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CF5C27" w14:paraId="1D2F7497" w14:textId="77777777" w:rsidTr="002D2D3F">
        <w:trPr>
          <w:trHeight w:hRule="exact" w:val="851"/>
        </w:trPr>
        <w:tc>
          <w:tcPr>
            <w:tcW w:w="1274" w:type="dxa"/>
            <w:tcBorders>
              <w:bottom w:val="single" w:sz="4" w:space="0" w:color="auto"/>
            </w:tcBorders>
            <w:shd w:val="clear" w:color="auto" w:fill="auto"/>
          </w:tcPr>
          <w:p w14:paraId="67796176" w14:textId="77777777" w:rsidR="00E40CC2" w:rsidRPr="001A355A" w:rsidRDefault="00E40CC2" w:rsidP="000466FA">
            <w:pPr>
              <w:kinsoku w:val="0"/>
              <w:overflowPunct w:val="0"/>
              <w:autoSpaceDE w:val="0"/>
              <w:autoSpaceDN w:val="0"/>
              <w:adjustRightInd w:val="0"/>
              <w:snapToGrid w:val="0"/>
              <w:spacing w:after="80" w:line="480" w:lineRule="exact"/>
              <w:rPr>
                <w:rFonts w:hint="cs"/>
                <w:sz w:val="40"/>
                <w:szCs w:val="40"/>
                <w:lang w:eastAsia="zh-TW"/>
              </w:rPr>
            </w:pPr>
          </w:p>
        </w:tc>
        <w:tc>
          <w:tcPr>
            <w:tcW w:w="4963" w:type="dxa"/>
            <w:tcBorders>
              <w:bottom w:val="single" w:sz="4" w:space="0" w:color="auto"/>
            </w:tcBorders>
            <w:shd w:val="clear" w:color="auto" w:fill="auto"/>
            <w:vAlign w:val="bottom"/>
          </w:tcPr>
          <w:p w14:paraId="369CD0F2" w14:textId="77777777" w:rsidR="00E40CC2" w:rsidRPr="00CF5C27" w:rsidRDefault="00E40CC2" w:rsidP="00B452DB">
            <w:pPr>
              <w:spacing w:after="80" w:line="480" w:lineRule="exact"/>
              <w:ind w:left="57"/>
              <w:rPr>
                <w:sz w:val="30"/>
                <w:szCs w:val="30"/>
                <w:rtl/>
              </w:rPr>
            </w:pPr>
            <w:r w:rsidRPr="00CF5C27">
              <w:rPr>
                <w:rFonts w:hint="cs"/>
                <w:sz w:val="30"/>
                <w:szCs w:val="30"/>
                <w:rtl/>
              </w:rPr>
              <w:t>الأمم المتحدة</w:t>
            </w:r>
          </w:p>
        </w:tc>
        <w:tc>
          <w:tcPr>
            <w:tcW w:w="3402" w:type="dxa"/>
            <w:tcBorders>
              <w:bottom w:val="single" w:sz="4" w:space="0" w:color="auto"/>
            </w:tcBorders>
            <w:shd w:val="clear" w:color="auto" w:fill="auto"/>
            <w:vAlign w:val="bottom"/>
          </w:tcPr>
          <w:p w14:paraId="3908AF07" w14:textId="5E528C8A" w:rsidR="00E40CC2" w:rsidRPr="00CF5C27" w:rsidRDefault="00831B9C" w:rsidP="00831B9C">
            <w:pPr>
              <w:bidi w:val="0"/>
              <w:rPr>
                <w:szCs w:val="20"/>
                <w:lang w:eastAsia="zh-TW"/>
              </w:rPr>
            </w:pPr>
            <w:r w:rsidRPr="00CF5C27">
              <w:rPr>
                <w:sz w:val="40"/>
                <w:szCs w:val="20"/>
                <w:lang w:eastAsia="zh-TW"/>
              </w:rPr>
              <w:t>HRI</w:t>
            </w:r>
            <w:r w:rsidRPr="00CF5C27">
              <w:rPr>
                <w:szCs w:val="20"/>
                <w:lang w:eastAsia="zh-TW"/>
              </w:rPr>
              <w:t>/CORE/CHL/2024</w:t>
            </w:r>
          </w:p>
        </w:tc>
      </w:tr>
      <w:tr w:rsidR="00E40CC2" w:rsidRPr="00CF5C27" w14:paraId="72F6FE16" w14:textId="77777777" w:rsidTr="002D2D3F">
        <w:trPr>
          <w:trHeight w:hRule="exact" w:val="2835"/>
        </w:trPr>
        <w:tc>
          <w:tcPr>
            <w:tcW w:w="1274" w:type="dxa"/>
            <w:tcBorders>
              <w:top w:val="single" w:sz="4" w:space="0" w:color="auto"/>
              <w:bottom w:val="single" w:sz="12" w:space="0" w:color="auto"/>
            </w:tcBorders>
            <w:shd w:val="clear" w:color="auto" w:fill="auto"/>
          </w:tcPr>
          <w:p w14:paraId="40987E8D" w14:textId="77777777" w:rsidR="00E40CC2" w:rsidRPr="00CF5C27" w:rsidRDefault="00E40CC2" w:rsidP="002D2D3F">
            <w:pPr>
              <w:jc w:val="center"/>
              <w:rPr>
                <w:sz w:val="56"/>
                <w:szCs w:val="56"/>
                <w:lang w:val="es-ES_tradnl"/>
              </w:rPr>
            </w:pPr>
            <w:r w:rsidRPr="00CF5C27">
              <w:rPr>
                <w:noProof/>
                <w:sz w:val="56"/>
                <w:szCs w:val="56"/>
              </w:rPr>
              <w:drawing>
                <wp:inline distT="0" distB="0" distL="0" distR="0" wp14:anchorId="7ACF7914" wp14:editId="0464E51D">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53BBBD1" w14:textId="77777777" w:rsidR="00E40CC2" w:rsidRPr="00CF5C27" w:rsidRDefault="00E40CC2" w:rsidP="00B452DB">
            <w:pPr>
              <w:spacing w:before="120" w:after="40" w:line="640" w:lineRule="exact"/>
              <w:ind w:left="57"/>
              <w:rPr>
                <w:rFonts w:ascii="Times New Roman Bold" w:hAnsi="Times New Roman Bold" w:hint="eastAsia"/>
                <w:b/>
                <w:bCs/>
                <w:sz w:val="46"/>
                <w:szCs w:val="46"/>
              </w:rPr>
            </w:pPr>
            <w:r w:rsidRPr="00CF5C27">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41605B1D" w14:textId="77777777" w:rsidR="00E40CC2" w:rsidRPr="00CF5C27" w:rsidRDefault="00831B9C" w:rsidP="002D2D3F">
            <w:pPr>
              <w:bidi w:val="0"/>
              <w:spacing w:before="240"/>
              <w:rPr>
                <w:szCs w:val="20"/>
              </w:rPr>
            </w:pPr>
            <w:r w:rsidRPr="00CF5C27">
              <w:rPr>
                <w:szCs w:val="20"/>
              </w:rPr>
              <w:t xml:space="preserve">Distr.: General </w:t>
            </w:r>
          </w:p>
          <w:p w14:paraId="7E5F9E57" w14:textId="77777777" w:rsidR="00831B9C" w:rsidRPr="00CF5C27" w:rsidRDefault="00831B9C" w:rsidP="00831B9C">
            <w:pPr>
              <w:bidi w:val="0"/>
              <w:spacing w:line="240" w:lineRule="exact"/>
              <w:jc w:val="left"/>
              <w:rPr>
                <w:szCs w:val="20"/>
              </w:rPr>
            </w:pPr>
            <w:r w:rsidRPr="00CF5C27">
              <w:rPr>
                <w:szCs w:val="20"/>
              </w:rPr>
              <w:t>12 August 2024</w:t>
            </w:r>
          </w:p>
          <w:p w14:paraId="49E61D8E" w14:textId="77777777" w:rsidR="00831B9C" w:rsidRPr="00CF5C27" w:rsidRDefault="00831B9C" w:rsidP="00831B9C">
            <w:pPr>
              <w:bidi w:val="0"/>
              <w:spacing w:line="240" w:lineRule="exact"/>
              <w:jc w:val="left"/>
              <w:rPr>
                <w:szCs w:val="20"/>
              </w:rPr>
            </w:pPr>
            <w:r w:rsidRPr="00CF5C27">
              <w:rPr>
                <w:szCs w:val="20"/>
              </w:rPr>
              <w:t>Arabic</w:t>
            </w:r>
          </w:p>
          <w:p w14:paraId="4FA11D89" w14:textId="164214EC" w:rsidR="00831B9C" w:rsidRPr="00CF5C27" w:rsidRDefault="00831B9C" w:rsidP="00831B9C">
            <w:pPr>
              <w:bidi w:val="0"/>
              <w:spacing w:line="240" w:lineRule="exact"/>
              <w:jc w:val="left"/>
              <w:rPr>
                <w:szCs w:val="20"/>
              </w:rPr>
            </w:pPr>
            <w:r w:rsidRPr="00CF5C27">
              <w:rPr>
                <w:szCs w:val="20"/>
              </w:rPr>
              <w:t xml:space="preserve">Original: English/Spanish </w:t>
            </w:r>
          </w:p>
        </w:tc>
      </w:tr>
    </w:tbl>
    <w:p w14:paraId="2ED4E2E8" w14:textId="77777777" w:rsidR="00DD0CCA" w:rsidRPr="00CF5C27" w:rsidRDefault="00DD0CCA" w:rsidP="00DD0CCA">
      <w:pPr>
        <w:pStyle w:val="HMGA"/>
        <w:rPr>
          <w:lang w:val="en-US"/>
        </w:rPr>
      </w:pPr>
      <w:r w:rsidRPr="00CF5C27">
        <w:rPr>
          <w:rtl/>
        </w:rPr>
        <w:tab/>
      </w:r>
      <w:r w:rsidRPr="00CF5C27">
        <w:rPr>
          <w:rtl/>
        </w:rPr>
        <w:tab/>
        <w:t>وثيقة أساسية تشكل جزءاً من تقارير الدول الأطراف</w:t>
      </w:r>
    </w:p>
    <w:p w14:paraId="381198BA" w14:textId="4B80C8F0" w:rsidR="00DD0CCA" w:rsidRPr="00CF5C27" w:rsidRDefault="00DD0CCA" w:rsidP="00DD0CCA">
      <w:pPr>
        <w:pStyle w:val="HMGA"/>
        <w:rPr>
          <w:lang w:val="en-US"/>
        </w:rPr>
      </w:pPr>
      <w:r w:rsidRPr="00CF5C27">
        <w:rPr>
          <w:rtl/>
        </w:rPr>
        <w:tab/>
      </w:r>
      <w:r w:rsidRPr="00CF5C27">
        <w:rPr>
          <w:rtl/>
        </w:rPr>
        <w:tab/>
        <w:t>شيلي</w:t>
      </w:r>
      <w:r w:rsidRPr="00CF5C27">
        <w:rPr>
          <w:rStyle w:val="FootnoteReference"/>
          <w:vertAlign w:val="baseline"/>
          <w:rtl/>
          <w:lang w:val="en-US"/>
        </w:rPr>
        <w:footnoteReference w:customMarkFollows="1" w:id="1"/>
        <w:t>*</w:t>
      </w:r>
    </w:p>
    <w:p w14:paraId="161CE520" w14:textId="07833517" w:rsidR="00DD0CCA" w:rsidRPr="00CF5C27" w:rsidRDefault="00DD0CCA" w:rsidP="00DD0CCA">
      <w:pPr>
        <w:pStyle w:val="SingleTxtGA"/>
        <w:jc w:val="right"/>
        <w:rPr>
          <w:lang w:val="en-US"/>
        </w:rPr>
      </w:pPr>
      <w:r w:rsidRPr="00CF5C27">
        <w:rPr>
          <w:rtl/>
        </w:rPr>
        <w:t>[تاريخ الاستلام</w:t>
      </w:r>
      <w:r w:rsidRPr="00CF5C27">
        <w:rPr>
          <w:rFonts w:hint="cs"/>
          <w:rtl/>
        </w:rPr>
        <w:t xml:space="preserve">: </w:t>
      </w:r>
      <w:r w:rsidRPr="00CF5C27">
        <w:rPr>
          <w:rtl/>
        </w:rPr>
        <w:t>16 تموز/يوليه 2024]</w:t>
      </w:r>
    </w:p>
    <w:p w14:paraId="6D8EB006" w14:textId="77777777" w:rsidR="00DD0CCA" w:rsidRPr="00CF5C27" w:rsidRDefault="00DD0CCA" w:rsidP="00DD0CCA">
      <w:pPr>
        <w:pStyle w:val="SingleTxtGA"/>
        <w:rPr>
          <w:lang w:val="en-US"/>
        </w:rPr>
      </w:pPr>
      <w:bookmarkStart w:id="0" w:name="_Toc170913583"/>
      <w:bookmarkStart w:id="1" w:name="_Toc171683218"/>
      <w:r w:rsidRPr="00CF5C27">
        <w:rPr>
          <w:lang w:val="en-US"/>
        </w:rPr>
        <w:br w:type="page"/>
      </w:r>
    </w:p>
    <w:p w14:paraId="1603C740" w14:textId="77777777" w:rsidR="00DD0CCA" w:rsidRPr="00CF5C27" w:rsidRDefault="00DD0CCA" w:rsidP="00DD0CCA">
      <w:pPr>
        <w:pStyle w:val="HChGA"/>
        <w:rPr>
          <w:lang w:val="en-US"/>
        </w:rPr>
      </w:pPr>
      <w:r w:rsidRPr="00CF5C27">
        <w:rPr>
          <w:rtl/>
          <w:lang w:val="en-US"/>
        </w:rPr>
        <w:lastRenderedPageBreak/>
        <w:tab/>
      </w:r>
      <w:r w:rsidRPr="00CF5C27">
        <w:rPr>
          <w:rtl/>
        </w:rPr>
        <w:t>أولاً</w:t>
      </w:r>
      <w:r w:rsidRPr="00CF5C27">
        <w:rPr>
          <w:rtl/>
          <w:lang w:val="en-US"/>
        </w:rPr>
        <w:t>-</w:t>
      </w:r>
      <w:r w:rsidRPr="00CF5C27">
        <w:rPr>
          <w:rtl/>
        </w:rPr>
        <w:tab/>
        <w:t>معلومات عامة عن الدولة</w:t>
      </w:r>
      <w:bookmarkEnd w:id="0"/>
      <w:bookmarkEnd w:id="1"/>
    </w:p>
    <w:p w14:paraId="29FF9979" w14:textId="77777777" w:rsidR="00DD0CCA" w:rsidRPr="00CF5C27" w:rsidRDefault="00DD0CCA" w:rsidP="00DD0CCA">
      <w:pPr>
        <w:pStyle w:val="H1GA"/>
        <w:rPr>
          <w:lang w:val="en-US"/>
        </w:rPr>
      </w:pPr>
      <w:bookmarkStart w:id="2" w:name="_Toc155201759"/>
      <w:bookmarkStart w:id="3" w:name="_Toc155712309"/>
      <w:bookmarkStart w:id="4" w:name="_Toc170913584"/>
      <w:bookmarkStart w:id="5" w:name="_Toc171683219"/>
      <w:r w:rsidRPr="00CF5C27">
        <w:rPr>
          <w:rtl/>
          <w:lang w:val="en-US"/>
        </w:rPr>
        <w:tab/>
      </w:r>
      <w:r w:rsidRPr="00CF5C27">
        <w:rPr>
          <w:rtl/>
        </w:rPr>
        <w:t>ألف-</w:t>
      </w:r>
      <w:r w:rsidRPr="00CF5C27">
        <w:rPr>
          <w:rtl/>
        </w:rPr>
        <w:tab/>
        <w:t>الخصائص الديمغرافية والاقتصادية والاجتماعية والثقافية</w:t>
      </w:r>
      <w:bookmarkEnd w:id="2"/>
      <w:bookmarkEnd w:id="3"/>
      <w:bookmarkEnd w:id="4"/>
      <w:bookmarkEnd w:id="5"/>
    </w:p>
    <w:p w14:paraId="4DAF8BC6" w14:textId="77777777" w:rsidR="00DD0CCA" w:rsidRPr="00CF5C27" w:rsidRDefault="00DD0CCA" w:rsidP="00DD0CCA">
      <w:pPr>
        <w:pStyle w:val="H23GA"/>
        <w:rPr>
          <w:lang w:val="en-US"/>
        </w:rPr>
      </w:pPr>
      <w:bookmarkStart w:id="6" w:name="_Toc155201760"/>
      <w:bookmarkStart w:id="7" w:name="_Toc155712310"/>
      <w:bookmarkStart w:id="8" w:name="_Toc170913585"/>
      <w:bookmarkStart w:id="9" w:name="_Toc171683220"/>
      <w:r w:rsidRPr="00CF5C27">
        <w:rPr>
          <w:rtl/>
          <w:lang w:val="en-US"/>
        </w:rPr>
        <w:tab/>
      </w:r>
      <w:r w:rsidRPr="00CF5C27">
        <w:rPr>
          <w:rtl/>
        </w:rPr>
        <w:t>1-</w:t>
      </w:r>
      <w:r w:rsidRPr="00CF5C27">
        <w:rPr>
          <w:rtl/>
        </w:rPr>
        <w:tab/>
        <w:t>السياق التاريخي</w:t>
      </w:r>
      <w:bookmarkEnd w:id="6"/>
      <w:bookmarkEnd w:id="7"/>
      <w:bookmarkEnd w:id="8"/>
      <w:bookmarkEnd w:id="9"/>
    </w:p>
    <w:p w14:paraId="62921C72" w14:textId="77777777" w:rsidR="00DD0CCA" w:rsidRPr="00CF5C27" w:rsidRDefault="00DD0CCA" w:rsidP="00DD0CCA">
      <w:pPr>
        <w:pStyle w:val="SingleTxtGA"/>
        <w:rPr>
          <w:rtl/>
        </w:rPr>
      </w:pPr>
      <w:r w:rsidRPr="00CF5C27">
        <w:rPr>
          <w:rtl/>
        </w:rPr>
        <w:t>1-</w:t>
      </w:r>
      <w:r w:rsidRPr="00CF5C27">
        <w:rPr>
          <w:rtl/>
        </w:rPr>
        <w:tab/>
        <w:t>يمكن تقسيم تاريخ شيلي إلى اثنتي عشرة حقبة منذ بدء الاستيطان البشري على أراضيها حتى يومنا هذا. والحقبة الأولى هي مرحلة ما قبل الوجود الإسباني التي تطورت خلالها مختلف شعوب الهنود الأمريكيين المحتمل أنها كانت موجودة في الإقليم منذ ما قبل عام 14500 قبل الميلاد (</w:t>
      </w:r>
      <w:proofErr w:type="spellStart"/>
      <w:r w:rsidRPr="00CF5C27">
        <w:rPr>
          <w:rtl/>
        </w:rPr>
        <w:t>مونتيبيردي</w:t>
      </w:r>
      <w:proofErr w:type="spellEnd"/>
      <w:r w:rsidRPr="00CF5C27">
        <w:rPr>
          <w:rtl/>
        </w:rPr>
        <w:t xml:space="preserve">)، وامتدت حتى أوائل الحملات الاستكشافية الأوروبية في القارة الأمريكية، التي بدأت في عام 1492. أما الحقبة الثانية، فقد بدأت بوصول </w:t>
      </w:r>
      <w:proofErr w:type="spellStart"/>
      <w:r w:rsidRPr="00CF5C27">
        <w:rPr>
          <w:rtl/>
        </w:rPr>
        <w:t>إيرناندو</w:t>
      </w:r>
      <w:proofErr w:type="spellEnd"/>
      <w:r w:rsidRPr="00CF5C27">
        <w:rPr>
          <w:rtl/>
        </w:rPr>
        <w:t xml:space="preserve"> دي </w:t>
      </w:r>
      <w:proofErr w:type="spellStart"/>
      <w:r w:rsidRPr="00CF5C27">
        <w:rPr>
          <w:rtl/>
        </w:rPr>
        <w:t>ماجيلان</w:t>
      </w:r>
      <w:proofErr w:type="spellEnd"/>
      <w:r w:rsidRPr="00CF5C27">
        <w:rPr>
          <w:rtl/>
        </w:rPr>
        <w:t xml:space="preserve"> وبعثته إلى شيلي في عام 1520، عن طريق أقصى الجنوب، عبر المضيق الذي يحمل حالياً اسمه. وقاد دييغو دي </w:t>
      </w:r>
      <w:proofErr w:type="spellStart"/>
      <w:r w:rsidRPr="00CF5C27">
        <w:rPr>
          <w:rtl/>
        </w:rPr>
        <w:t>ألماغرو</w:t>
      </w:r>
      <w:proofErr w:type="spellEnd"/>
      <w:r w:rsidRPr="00CF5C27">
        <w:rPr>
          <w:rtl/>
        </w:rPr>
        <w:t xml:space="preserve">، بدوره، بعثة وصلت حتى وادي </w:t>
      </w:r>
      <w:proofErr w:type="spellStart"/>
      <w:r w:rsidRPr="00CF5C27">
        <w:rPr>
          <w:rtl/>
        </w:rPr>
        <w:t>أكونكاغوا</w:t>
      </w:r>
      <w:proofErr w:type="spellEnd"/>
      <w:r w:rsidRPr="00CF5C27">
        <w:rPr>
          <w:rtl/>
        </w:rPr>
        <w:t xml:space="preserve"> في عام 1536.</w:t>
      </w:r>
    </w:p>
    <w:p w14:paraId="1A5A2260" w14:textId="593A5E24" w:rsidR="00DD0CCA" w:rsidRPr="00CF5C27" w:rsidRDefault="00DD0CCA" w:rsidP="00DD0CCA">
      <w:pPr>
        <w:pStyle w:val="SingleTxtGA"/>
        <w:rPr>
          <w:lang w:val="en-US"/>
        </w:rPr>
      </w:pPr>
      <w:r w:rsidRPr="00CF5C27">
        <w:rPr>
          <w:rtl/>
        </w:rPr>
        <w:t>2-</w:t>
      </w:r>
      <w:r w:rsidRPr="00CF5C27">
        <w:rPr>
          <w:rtl/>
        </w:rPr>
        <w:tab/>
        <w:t xml:space="preserve">وتشكل فترة الغزو الإسباني الحقبة الثالثة، التي بدأت بوصول بعثة </w:t>
      </w:r>
      <w:proofErr w:type="spellStart"/>
      <w:r w:rsidRPr="00CF5C27">
        <w:rPr>
          <w:rtl/>
        </w:rPr>
        <w:t>بيدرو</w:t>
      </w:r>
      <w:proofErr w:type="spellEnd"/>
      <w:r w:rsidRPr="00CF5C27">
        <w:rPr>
          <w:rtl/>
        </w:rPr>
        <w:t xml:space="preserve"> دي </w:t>
      </w:r>
      <w:proofErr w:type="spellStart"/>
      <w:r w:rsidRPr="00CF5C27">
        <w:rPr>
          <w:rtl/>
        </w:rPr>
        <w:t>بالديبيا</w:t>
      </w:r>
      <w:proofErr w:type="spellEnd"/>
      <w:r w:rsidRPr="00CF5C27">
        <w:rPr>
          <w:rtl/>
        </w:rPr>
        <w:t xml:space="preserve"> في عام</w:t>
      </w:r>
      <w:r w:rsidR="006B686E" w:rsidRPr="00CF5C27">
        <w:rPr>
          <w:rFonts w:hint="cs"/>
          <w:rtl/>
        </w:rPr>
        <w:t> </w:t>
      </w:r>
      <w:r w:rsidRPr="00CF5C27">
        <w:rPr>
          <w:rtl/>
        </w:rPr>
        <w:t xml:space="preserve">1541 وتأسيس مدينة سانتياغو دي </w:t>
      </w:r>
      <w:proofErr w:type="spellStart"/>
      <w:r w:rsidRPr="00CF5C27">
        <w:rPr>
          <w:rtl/>
        </w:rPr>
        <w:t>نويبا</w:t>
      </w:r>
      <w:proofErr w:type="spellEnd"/>
      <w:r w:rsidRPr="00CF5C27">
        <w:rPr>
          <w:rtl/>
        </w:rPr>
        <w:t xml:space="preserve"> </w:t>
      </w:r>
      <w:proofErr w:type="spellStart"/>
      <w:r w:rsidRPr="00CF5C27">
        <w:rPr>
          <w:rtl/>
        </w:rPr>
        <w:t>إستريمادورا</w:t>
      </w:r>
      <w:proofErr w:type="spellEnd"/>
      <w:r w:rsidRPr="00CF5C27">
        <w:rPr>
          <w:rtl/>
        </w:rPr>
        <w:t xml:space="preserve"> (العاصمة الحالية، واسمها الآن سانتياغو). وقاد </w:t>
      </w:r>
      <w:proofErr w:type="spellStart"/>
      <w:r w:rsidRPr="00CF5C27">
        <w:rPr>
          <w:rtl/>
        </w:rPr>
        <w:t>بيدرو</w:t>
      </w:r>
      <w:proofErr w:type="spellEnd"/>
      <w:r w:rsidRPr="00CF5C27">
        <w:rPr>
          <w:rtl/>
        </w:rPr>
        <w:t xml:space="preserve"> دي </w:t>
      </w:r>
      <w:proofErr w:type="spellStart"/>
      <w:r w:rsidRPr="00CF5C27">
        <w:rPr>
          <w:rtl/>
        </w:rPr>
        <w:t>بالديبيا</w:t>
      </w:r>
      <w:proofErr w:type="spellEnd"/>
      <w:r w:rsidRPr="00CF5C27">
        <w:rPr>
          <w:rtl/>
        </w:rPr>
        <w:t xml:space="preserve"> حملات عسكرية لبسط السيطرة الإسبانية على أقاليم الوسط والجنوب ضد الشعوب</w:t>
      </w:r>
      <w:r w:rsidR="006B686E" w:rsidRPr="00CF5C27">
        <w:rPr>
          <w:rFonts w:hint="cs"/>
          <w:rtl/>
        </w:rPr>
        <w:t> </w:t>
      </w:r>
      <w:r w:rsidRPr="00CF5C27">
        <w:rPr>
          <w:rtl/>
        </w:rPr>
        <w:t xml:space="preserve">الأصلية التي كانت تقطن هذه المنطقة. واستمرت تلك الحملات، المعروفة باسم حرب </w:t>
      </w:r>
      <w:proofErr w:type="spellStart"/>
      <w:r w:rsidRPr="00CF5C27">
        <w:rPr>
          <w:rtl/>
        </w:rPr>
        <w:t>أراوكو</w:t>
      </w:r>
      <w:proofErr w:type="spellEnd"/>
      <w:r w:rsidRPr="00CF5C27">
        <w:rPr>
          <w:rtl/>
        </w:rPr>
        <w:t>، ثلاثة قرون.</w:t>
      </w:r>
    </w:p>
    <w:p w14:paraId="0EE57201" w14:textId="77777777" w:rsidR="00DD0CCA" w:rsidRPr="00CF5C27" w:rsidRDefault="00DD0CCA" w:rsidP="00125BF1">
      <w:pPr>
        <w:pStyle w:val="SingleTxtGA"/>
        <w:spacing w:line="350" w:lineRule="exact"/>
        <w:rPr>
          <w:rtl/>
        </w:rPr>
      </w:pPr>
      <w:r w:rsidRPr="00CF5C27">
        <w:rPr>
          <w:rtl/>
        </w:rPr>
        <w:t>3-</w:t>
      </w:r>
      <w:r w:rsidRPr="00CF5C27">
        <w:rPr>
          <w:rtl/>
        </w:rPr>
        <w:tab/>
        <w:t xml:space="preserve">والحقبة الرابعة هي الفترة الاستعمارية التي امتدت قرنين من الزمن، بدءاً من عام 1598، وتميزت بإنشاء المؤسسات الاستعمارية: الإدارة والقيادة العامة لشيلي، بمساعدة المحكمة الملكية، تحت سلطة خليفة الملك في بيرو. وبدأت هذه الحقبة بانتصار شعب المابوتشي في معركة </w:t>
      </w:r>
      <w:proofErr w:type="spellStart"/>
      <w:r w:rsidRPr="00CF5C27">
        <w:rPr>
          <w:rtl/>
        </w:rPr>
        <w:t>كورالابا</w:t>
      </w:r>
      <w:proofErr w:type="spellEnd"/>
      <w:r w:rsidRPr="00CF5C27">
        <w:rPr>
          <w:rtl/>
        </w:rPr>
        <w:t xml:space="preserve">، التي جعلت نهر </w:t>
      </w:r>
      <w:proofErr w:type="spellStart"/>
      <w:r w:rsidRPr="00CF5C27">
        <w:rPr>
          <w:rtl/>
        </w:rPr>
        <w:t>بيوبيُّو</w:t>
      </w:r>
      <w:proofErr w:type="spellEnd"/>
      <w:r w:rsidRPr="00CF5C27">
        <w:rPr>
          <w:rtl/>
        </w:rPr>
        <w:t xml:space="preserve"> ضمنياً الحد الفاصل بين المستعمرة الإسبانية والأراضي الخاضعة لسيطرة شعب المابوتشي.</w:t>
      </w:r>
    </w:p>
    <w:p w14:paraId="13533B86" w14:textId="3020D474" w:rsidR="00DD0CCA" w:rsidRPr="00CF5C27" w:rsidRDefault="00DD0CCA" w:rsidP="00125BF1">
      <w:pPr>
        <w:pStyle w:val="SingleTxtGA"/>
        <w:spacing w:line="350" w:lineRule="exact"/>
        <w:rPr>
          <w:rtl/>
        </w:rPr>
      </w:pPr>
      <w:r w:rsidRPr="00CF5C27">
        <w:rPr>
          <w:rtl/>
        </w:rPr>
        <w:t>4-</w:t>
      </w:r>
      <w:r w:rsidRPr="00CF5C27">
        <w:rPr>
          <w:rtl/>
        </w:rPr>
        <w:tab/>
        <w:t xml:space="preserve">أما الحقبة الخامسة، وهي فترة الاستقلال، فبدأت بخلع الحاكم الإسباني في عام 1810. وتَمثَّل أول إجراء رمزي للتحرر في تشكيل أول مجلس حكومي وطني في 18 أيلول/سبتمبر من ذلك العام. وجرى التوقيع على وثيقة الاستقلال في 12 شباط/فبراير 1818، وعُيِّن </w:t>
      </w:r>
      <w:proofErr w:type="spellStart"/>
      <w:r w:rsidRPr="00CF5C27">
        <w:rPr>
          <w:rtl/>
        </w:rPr>
        <w:t>بيرناردو</w:t>
      </w:r>
      <w:proofErr w:type="spellEnd"/>
      <w:r w:rsidRPr="00CF5C27">
        <w:rPr>
          <w:rtl/>
        </w:rPr>
        <w:t xml:space="preserve"> </w:t>
      </w:r>
      <w:proofErr w:type="spellStart"/>
      <w:r w:rsidRPr="00CF5C27">
        <w:rPr>
          <w:rtl/>
        </w:rPr>
        <w:t>أوهيغينز</w:t>
      </w:r>
      <w:proofErr w:type="spellEnd"/>
      <w:r w:rsidRPr="00CF5C27">
        <w:rPr>
          <w:rtl/>
        </w:rPr>
        <w:t xml:space="preserve"> حاكماً أعلى لشيلي. وأعقبت هذه الحقبةَ مرحلةٌ عُرفت بحقبة "تنظيم الجمهورية"، امتدت حتى عام 1830، وتخللتها محاولات شتى لتنظيم التعايش الوطني</w:t>
      </w:r>
      <w:r w:rsidR="00A80ED5" w:rsidRPr="00CF5C27">
        <w:rPr>
          <w:vertAlign w:val="superscript"/>
          <w:rtl/>
        </w:rPr>
        <w:t>(</w:t>
      </w:r>
      <w:r w:rsidR="00A80ED5" w:rsidRPr="00CF5C27">
        <w:rPr>
          <w:vertAlign w:val="superscript"/>
          <w:rtl/>
        </w:rPr>
        <w:footnoteReference w:id="2"/>
      </w:r>
      <w:r w:rsidR="00A80ED5" w:rsidRPr="00CF5C27">
        <w:rPr>
          <w:vertAlign w:val="superscript"/>
          <w:rtl/>
        </w:rPr>
        <w:t>)</w:t>
      </w:r>
      <w:r w:rsidRPr="00CF5C27">
        <w:rPr>
          <w:rtl/>
        </w:rPr>
        <w:t>. وتميزت هذه الحقبة بإلغاء الرق بموجب مرسوم صدر في تموز/</w:t>
      </w:r>
      <w:r w:rsidR="006B686E" w:rsidRPr="00CF5C27">
        <w:rPr>
          <w:rFonts w:hint="cs"/>
          <w:rtl/>
        </w:rPr>
        <w:t xml:space="preserve"> </w:t>
      </w:r>
      <w:r w:rsidRPr="00CF5C27">
        <w:rPr>
          <w:rtl/>
        </w:rPr>
        <w:t>يوليه 1823.</w:t>
      </w:r>
    </w:p>
    <w:p w14:paraId="7B1F4F21" w14:textId="4D32904C" w:rsidR="00DD0CCA" w:rsidRPr="00CF5C27" w:rsidRDefault="00DD0CCA" w:rsidP="00125BF1">
      <w:pPr>
        <w:pStyle w:val="SingleTxtGA"/>
        <w:spacing w:line="350" w:lineRule="exact"/>
        <w:rPr>
          <w:lang w:val="en-US"/>
        </w:rPr>
      </w:pPr>
      <w:r w:rsidRPr="00CF5C27">
        <w:rPr>
          <w:rtl/>
        </w:rPr>
        <w:t>5-</w:t>
      </w:r>
      <w:r w:rsidRPr="00CF5C27">
        <w:rPr>
          <w:rtl/>
        </w:rPr>
        <w:tab/>
        <w:t>والحقبتان السابعة والثامنة هما، على التوالي، عهد الجمهورية المحافظة (1831-1861) وعهد</w:t>
      </w:r>
      <w:r w:rsidR="00A565D2" w:rsidRPr="00CF5C27">
        <w:rPr>
          <w:rFonts w:hint="cs"/>
          <w:rtl/>
        </w:rPr>
        <w:t> </w:t>
      </w:r>
      <w:r w:rsidRPr="00CF5C27">
        <w:rPr>
          <w:rtl/>
        </w:rPr>
        <w:t>الجمهورية الليبرالية (1861-1891). وتَميَّزت هاتان الحقبتان بإنفاذ دستور عام 1833. وقد أرسى هذا الدستور نظاماً سياسياً جمهورياً رئاسياً، يقوم على مبدأ الفصل بين سلطات الدولة والتجديد الدوري لعضوية الكونغرس ورئاسة الجمهورية، من خلال انتخابات تجري وفق نظام اقتراع خاص بتلك المرحلة يقتصر التصويت بموجبه على الأعيان من المواطنين. ومنذئذ، واصل البلد عملية لإرساء سيادة القانون، قطعها حدثان هما: الحرب الأهلية التي اندلعت في عام 1891 والتي انتهت بإقامة نظام برلماني (1891-1925؛ الحقبة التاسعة)، والأزمة السياسية والحكومية التي استمرت بين عامي 1924 و1932، وهي حقبة تعاقبت خلالها حكومات عسكرية دامت ولايتها فترات قصيرة.</w:t>
      </w:r>
    </w:p>
    <w:p w14:paraId="7B2BA1D1" w14:textId="6B1BED4F" w:rsidR="00DD0CCA" w:rsidRPr="00CF5C27" w:rsidRDefault="00DD0CCA" w:rsidP="00125BF1">
      <w:pPr>
        <w:pStyle w:val="SingleTxtGA"/>
        <w:spacing w:line="350" w:lineRule="exact"/>
        <w:rPr>
          <w:rtl/>
        </w:rPr>
      </w:pPr>
      <w:r w:rsidRPr="00CF5C27">
        <w:rPr>
          <w:rtl/>
        </w:rPr>
        <w:lastRenderedPageBreak/>
        <w:t>6-</w:t>
      </w:r>
      <w:r w:rsidRPr="00CF5C27">
        <w:rPr>
          <w:rtl/>
        </w:rPr>
        <w:tab/>
        <w:t>أما الحقبة العاشرة، فبدأت بإقرار دستور عام 1925 وإعادة النظام الرئاسي الذي أفضى، اعتباراً من عام 1932، إلى مرحلة طويلة من الاستقرار السياسي، وتوطيد المؤسسات الديمقراطية، وتعزيز المشاركة الشعبية في العملية السياسية. وفي كانون الثاني/يناير 1934، مُنحت النساء والأجانب الحق في التصويت في الانتخابات البلدية، واتسع نطاقه ليشمل الانتخابات الرئاسية والبرلمانية في كانون الثاني/</w:t>
      </w:r>
      <w:r w:rsidR="00125BF1" w:rsidRPr="00CF5C27">
        <w:rPr>
          <w:rFonts w:hint="cs"/>
          <w:rtl/>
        </w:rPr>
        <w:t xml:space="preserve"> </w:t>
      </w:r>
      <w:r w:rsidRPr="00CF5C27">
        <w:rPr>
          <w:rtl/>
        </w:rPr>
        <w:t>يناير 1949. وأُدخلت التعديلات الأخيرة على الدستور في عام 1971، وتوخت ضمان سيادة القانون والحقوق الاجتماعية والشخصية، وكرَّست صراحة الحقوق السياسية، وعززت حرية الرأي لأغراض تعددية النظام الديمقراطي، وحفزت مشاركة المجتمع المدني بالاعتراف دستورياً بمنظماته.</w:t>
      </w:r>
    </w:p>
    <w:p w14:paraId="53EBC071" w14:textId="77777777" w:rsidR="00DD0CCA" w:rsidRPr="00CF5C27" w:rsidRDefault="00DD0CCA" w:rsidP="00125BF1">
      <w:pPr>
        <w:pStyle w:val="SingleTxtGA"/>
        <w:spacing w:line="350" w:lineRule="exact"/>
        <w:rPr>
          <w:rtl/>
        </w:rPr>
      </w:pPr>
      <w:r w:rsidRPr="00CF5C27">
        <w:rPr>
          <w:rtl/>
        </w:rPr>
        <w:t>7-</w:t>
      </w:r>
      <w:r w:rsidRPr="00CF5C27">
        <w:rPr>
          <w:rtl/>
        </w:rPr>
        <w:tab/>
        <w:t xml:space="preserve">وبدأت الحقبة الحادية عشرة في 11 أيلول/سبتمبر 1973 بإسقاط الحكومة الدستورية للرئيس </w:t>
      </w:r>
      <w:proofErr w:type="spellStart"/>
      <w:r w:rsidRPr="00CF5C27">
        <w:rPr>
          <w:rtl/>
        </w:rPr>
        <w:t>سلبادور</w:t>
      </w:r>
      <w:proofErr w:type="spellEnd"/>
      <w:r w:rsidRPr="00CF5C27">
        <w:rPr>
          <w:rtl/>
        </w:rPr>
        <w:t xml:space="preserve"> </w:t>
      </w:r>
      <w:proofErr w:type="spellStart"/>
      <w:r w:rsidRPr="00CF5C27">
        <w:rPr>
          <w:rtl/>
        </w:rPr>
        <w:t>أيِّيندي</w:t>
      </w:r>
      <w:proofErr w:type="spellEnd"/>
      <w:r w:rsidRPr="00CF5C27">
        <w:rPr>
          <w:rtl/>
        </w:rPr>
        <w:t xml:space="preserve"> </w:t>
      </w:r>
      <w:proofErr w:type="spellStart"/>
      <w:r w:rsidRPr="00CF5C27">
        <w:rPr>
          <w:rtl/>
        </w:rPr>
        <w:t>غوسينس</w:t>
      </w:r>
      <w:proofErr w:type="spellEnd"/>
      <w:r w:rsidRPr="00CF5C27">
        <w:rPr>
          <w:rtl/>
        </w:rPr>
        <w:t xml:space="preserve">، من خلال انقلاب أدى إلى توقف النظام الدستوري الديمقراطي وإنشاء مجلس عسكري برئاسة الجنرال </w:t>
      </w:r>
      <w:proofErr w:type="spellStart"/>
      <w:r w:rsidRPr="00CF5C27">
        <w:rPr>
          <w:rtl/>
        </w:rPr>
        <w:t>أوغوستو</w:t>
      </w:r>
      <w:proofErr w:type="spellEnd"/>
      <w:r w:rsidRPr="00CF5C27">
        <w:rPr>
          <w:rtl/>
        </w:rPr>
        <w:t xml:space="preserve"> </w:t>
      </w:r>
      <w:proofErr w:type="spellStart"/>
      <w:r w:rsidRPr="00CF5C27">
        <w:rPr>
          <w:rtl/>
        </w:rPr>
        <w:t>بينوتشيه</w:t>
      </w:r>
      <w:proofErr w:type="spellEnd"/>
      <w:r w:rsidRPr="00CF5C27">
        <w:rPr>
          <w:rtl/>
        </w:rPr>
        <w:t xml:space="preserve"> </w:t>
      </w:r>
      <w:proofErr w:type="spellStart"/>
      <w:r w:rsidRPr="00CF5C27">
        <w:rPr>
          <w:rtl/>
        </w:rPr>
        <w:t>أوغارتي</w:t>
      </w:r>
      <w:proofErr w:type="spellEnd"/>
      <w:r w:rsidRPr="00CF5C27">
        <w:rPr>
          <w:rtl/>
        </w:rPr>
        <w:t>. ونفَّذ النظام الديكتاتوري المدني العسكري سياسة استبدادية لاضطهاد المعارضين، وأرسى نموذجاً اقتصادياً ليبرالياً جديداً في البلد، اكتسى الطابع المؤسسي باعتماد الدستور السياسي لعام 1980.</w:t>
      </w:r>
    </w:p>
    <w:p w14:paraId="16429016" w14:textId="12BAE92A" w:rsidR="00DD0CCA" w:rsidRPr="00CF5C27" w:rsidRDefault="00DD0CCA" w:rsidP="00125BF1">
      <w:pPr>
        <w:pStyle w:val="SingleTxtGA"/>
        <w:spacing w:line="350" w:lineRule="exact"/>
        <w:rPr>
          <w:rtl/>
        </w:rPr>
      </w:pPr>
      <w:r w:rsidRPr="00CF5C27">
        <w:rPr>
          <w:rtl/>
        </w:rPr>
        <w:t>8-</w:t>
      </w:r>
      <w:r w:rsidRPr="00CF5C27">
        <w:rPr>
          <w:rtl/>
        </w:rPr>
        <w:tab/>
        <w:t>وانتهت مرحلة الحكم الديكتاتوري المدني العسكري بإجراء استفتاء في 5 تشرين الأول/</w:t>
      </w:r>
      <w:r w:rsidR="00125BF1" w:rsidRPr="00CF5C27">
        <w:rPr>
          <w:rFonts w:hint="cs"/>
          <w:rtl/>
        </w:rPr>
        <w:t xml:space="preserve"> </w:t>
      </w:r>
      <w:r w:rsidRPr="00CF5C27">
        <w:rPr>
          <w:rtl/>
        </w:rPr>
        <w:t>أكتوبر</w:t>
      </w:r>
      <w:r w:rsidR="00125BF1" w:rsidRPr="00CF5C27">
        <w:rPr>
          <w:rFonts w:hint="cs"/>
          <w:rtl/>
        </w:rPr>
        <w:t> </w:t>
      </w:r>
      <w:r w:rsidRPr="00CF5C27">
        <w:rPr>
          <w:rtl/>
        </w:rPr>
        <w:t xml:space="preserve">1988، رفض من خلاله الشعب تعيين الجنرال </w:t>
      </w:r>
      <w:proofErr w:type="spellStart"/>
      <w:r w:rsidRPr="00CF5C27">
        <w:rPr>
          <w:rtl/>
        </w:rPr>
        <w:t>بينوتشيه</w:t>
      </w:r>
      <w:proofErr w:type="spellEnd"/>
      <w:r w:rsidRPr="00CF5C27">
        <w:rPr>
          <w:rtl/>
        </w:rPr>
        <w:t xml:space="preserve"> رئيساً لمرحلة الانتقال إلى الديمقراطية. وأفضى ذلك إلى الإصلاحات الدستورية التي أقرها الاستفتاء الوطني الذي أُجري في تموز/يوليه 1989، وإلى إجراء انتخابات رئاسية في كانون الأول/ديسمبر من العام ذاته.</w:t>
      </w:r>
    </w:p>
    <w:p w14:paraId="129E5816" w14:textId="4FCACF77" w:rsidR="00DD0CCA" w:rsidRPr="00CF5C27" w:rsidRDefault="00DD0CCA" w:rsidP="00125BF1">
      <w:pPr>
        <w:pStyle w:val="SingleTxtGA"/>
        <w:spacing w:line="350" w:lineRule="exact"/>
        <w:rPr>
          <w:lang w:val="en-US"/>
        </w:rPr>
      </w:pPr>
      <w:r w:rsidRPr="00CF5C27">
        <w:rPr>
          <w:rtl/>
        </w:rPr>
        <w:t>9-</w:t>
      </w:r>
      <w:r w:rsidRPr="00CF5C27">
        <w:rPr>
          <w:rtl/>
        </w:rPr>
        <w:tab/>
        <w:t>وبدأت بذلك، في 11 آذار/مارس 1990، الحقبة الثانية عشرة، أي الجمهورية الديمقراطية، المستمرة حتى الآن. وتتسم هذه الفترة بالاستقرار السياسي والنمو الاقتصادي السريع، مما يسَّر خفض</w:t>
      </w:r>
      <w:r w:rsidR="00125BF1" w:rsidRPr="00CF5C27">
        <w:rPr>
          <w:rFonts w:hint="cs"/>
          <w:rtl/>
        </w:rPr>
        <w:t> </w:t>
      </w:r>
      <w:r w:rsidRPr="00CF5C27">
        <w:rPr>
          <w:rtl/>
        </w:rPr>
        <w:t>مستوى الفقر إلى حد كبير وإلى تغيير وتحديث الهياكل الأساسية في البلد. وبالموازاة مع ذلك، نُفذت استراتيجية للاندماج في المجتمع الدولي، على الصعيدين السياسي والاقتصادي، حيث جرى التفاوض بشأن اتفاقات تجارية وسياسية مع الكتل الاقتصادية الرئيسية في العالم ومع القوى الرئيسية، وحوَّل ذلك شيلي إلى بلد نهجُه الانفتاح الشامل على العالم، وأنهى العزلة الدولية التي كان يعيشها خلال الفترة السابقة.</w:t>
      </w:r>
    </w:p>
    <w:p w14:paraId="5FA61164" w14:textId="544D2913" w:rsidR="00DD0CCA" w:rsidRPr="00CF5C27" w:rsidRDefault="00DD0CCA" w:rsidP="00125BF1">
      <w:pPr>
        <w:pStyle w:val="SingleTxtGA"/>
        <w:spacing w:line="350" w:lineRule="exact"/>
        <w:rPr>
          <w:rtl/>
        </w:rPr>
      </w:pPr>
      <w:r w:rsidRPr="00CF5C27">
        <w:rPr>
          <w:rtl/>
        </w:rPr>
        <w:t>10-</w:t>
      </w:r>
      <w:r w:rsidRPr="00CF5C27">
        <w:rPr>
          <w:rtl/>
        </w:rPr>
        <w:tab/>
        <w:t xml:space="preserve">وبدأت هذه الحقبة بحكومات الائتلاف السياسي لأحزاب اليسار والوسط، المعروف باسم "تكتل الأحزاب من أجل الديمقراطية". وتشكلت أول حكومة برئاسة </w:t>
      </w:r>
      <w:proofErr w:type="spellStart"/>
      <w:r w:rsidRPr="00CF5C27">
        <w:rPr>
          <w:rtl/>
        </w:rPr>
        <w:t>باتريثيو</w:t>
      </w:r>
      <w:proofErr w:type="spellEnd"/>
      <w:r w:rsidRPr="00CF5C27">
        <w:rPr>
          <w:rtl/>
        </w:rPr>
        <w:t xml:space="preserve"> أيلوين </w:t>
      </w:r>
      <w:proofErr w:type="spellStart"/>
      <w:r w:rsidRPr="00CF5C27">
        <w:rPr>
          <w:rtl/>
        </w:rPr>
        <w:t>أثوكار</w:t>
      </w:r>
      <w:proofErr w:type="spellEnd"/>
      <w:r w:rsidRPr="00CF5C27">
        <w:rPr>
          <w:rtl/>
        </w:rPr>
        <w:t>، أعقبتها في عام</w:t>
      </w:r>
      <w:r w:rsidR="00125BF1" w:rsidRPr="00CF5C27">
        <w:rPr>
          <w:rFonts w:hint="cs"/>
          <w:rtl/>
        </w:rPr>
        <w:t> </w:t>
      </w:r>
      <w:r w:rsidRPr="00CF5C27">
        <w:rPr>
          <w:rtl/>
        </w:rPr>
        <w:t xml:space="preserve">1994 حكومة الرئيس </w:t>
      </w:r>
      <w:proofErr w:type="spellStart"/>
      <w:r w:rsidRPr="00CF5C27">
        <w:rPr>
          <w:rtl/>
        </w:rPr>
        <w:t>إدواردو</w:t>
      </w:r>
      <w:proofErr w:type="spellEnd"/>
      <w:r w:rsidRPr="00CF5C27">
        <w:rPr>
          <w:rtl/>
        </w:rPr>
        <w:t xml:space="preserve"> فراي </w:t>
      </w:r>
      <w:proofErr w:type="spellStart"/>
      <w:r w:rsidRPr="00CF5C27">
        <w:rPr>
          <w:rtl/>
        </w:rPr>
        <w:t>رويث</w:t>
      </w:r>
      <w:proofErr w:type="spellEnd"/>
      <w:r w:rsidRPr="00CF5C27">
        <w:rPr>
          <w:rtl/>
        </w:rPr>
        <w:t xml:space="preserve"> </w:t>
      </w:r>
      <w:proofErr w:type="spellStart"/>
      <w:r w:rsidRPr="00CF5C27">
        <w:rPr>
          <w:rtl/>
        </w:rPr>
        <w:t>تاغلي</w:t>
      </w:r>
      <w:proofErr w:type="spellEnd"/>
      <w:r w:rsidRPr="00CF5C27">
        <w:rPr>
          <w:rtl/>
        </w:rPr>
        <w:t xml:space="preserve">، وفي عام 2000 حكومة الرئيس ريكاردو لاغوس </w:t>
      </w:r>
      <w:proofErr w:type="spellStart"/>
      <w:r w:rsidRPr="00CF5C27">
        <w:rPr>
          <w:rtl/>
        </w:rPr>
        <w:t>إسكوبار</w:t>
      </w:r>
      <w:proofErr w:type="spellEnd"/>
      <w:r w:rsidRPr="00CF5C27">
        <w:rPr>
          <w:rtl/>
        </w:rPr>
        <w:t xml:space="preserve">، وفي عام 2006 حكومة الرئيسة ميشيل </w:t>
      </w:r>
      <w:proofErr w:type="spellStart"/>
      <w:r w:rsidRPr="00CF5C27">
        <w:rPr>
          <w:rtl/>
        </w:rPr>
        <w:t>باشليت</w:t>
      </w:r>
      <w:proofErr w:type="spellEnd"/>
      <w:r w:rsidRPr="00CF5C27">
        <w:rPr>
          <w:rtl/>
        </w:rPr>
        <w:t xml:space="preserve"> خيريا، وهي أول امرأة تتولى هذا المنصب. وخلال هذه الفترة، اعتمد الكونغرس الوطني التعديلات الدستورية لعام 2005.</w:t>
      </w:r>
    </w:p>
    <w:p w14:paraId="00F61B86" w14:textId="033464EC" w:rsidR="00DD0CCA" w:rsidRPr="00CF5C27" w:rsidRDefault="00DD0CCA" w:rsidP="00125BF1">
      <w:pPr>
        <w:pStyle w:val="SingleTxtGA"/>
        <w:spacing w:line="350" w:lineRule="exact"/>
        <w:rPr>
          <w:lang w:val="en-US"/>
        </w:rPr>
      </w:pPr>
      <w:r w:rsidRPr="00CF5C27">
        <w:rPr>
          <w:rtl/>
        </w:rPr>
        <w:t>11-</w:t>
      </w:r>
      <w:r w:rsidRPr="00CF5C27">
        <w:rPr>
          <w:rtl/>
        </w:rPr>
        <w:tab/>
        <w:t>وتوطد النظام الجمهوري الديمقراطي بالتناوب السياسي للائتلاف الحاكم منذ تولي حكومة</w:t>
      </w:r>
      <w:r w:rsidR="00125BF1" w:rsidRPr="00CF5C27">
        <w:rPr>
          <w:rFonts w:hint="cs"/>
          <w:rtl/>
        </w:rPr>
        <w:t> </w:t>
      </w:r>
      <w:r w:rsidRPr="00CF5C27">
        <w:rPr>
          <w:rtl/>
        </w:rPr>
        <w:t xml:space="preserve">الرئيس سيباستيان </w:t>
      </w:r>
      <w:proofErr w:type="spellStart"/>
      <w:r w:rsidRPr="00CF5C27">
        <w:rPr>
          <w:rtl/>
        </w:rPr>
        <w:t>بينييرا</w:t>
      </w:r>
      <w:proofErr w:type="spellEnd"/>
      <w:r w:rsidRPr="00CF5C27">
        <w:rPr>
          <w:rtl/>
        </w:rPr>
        <w:t xml:space="preserve"> </w:t>
      </w:r>
      <w:proofErr w:type="spellStart"/>
      <w:r w:rsidRPr="00CF5C27">
        <w:rPr>
          <w:rtl/>
        </w:rPr>
        <w:t>إيتشينيكي</w:t>
      </w:r>
      <w:proofErr w:type="spellEnd"/>
      <w:r w:rsidRPr="00CF5C27">
        <w:rPr>
          <w:rtl/>
        </w:rPr>
        <w:t xml:space="preserve"> السلطة في 11 آذار/مارس 2010، الذي قاد ائتلافاً سياسياً لأحزاب الوسط واليمين. وبعد ذلك، خَلَفَته، في عام 2014، الرئيسة ميشيل </w:t>
      </w:r>
      <w:proofErr w:type="spellStart"/>
      <w:r w:rsidRPr="00CF5C27">
        <w:rPr>
          <w:rtl/>
        </w:rPr>
        <w:t>باشليت</w:t>
      </w:r>
      <w:proofErr w:type="spellEnd"/>
      <w:r w:rsidRPr="00CF5C27">
        <w:rPr>
          <w:rtl/>
        </w:rPr>
        <w:t xml:space="preserve"> خيريا، التي عادت إلى الحكم في إطار ائتلاف أوسع من أحزاب الوسط واليسار (معروف حالياً باسم "الأغلبية الجديدة")، ليعود إلى الحكم لاحقاً، في عام 2018، الرئيس سيباستيان </w:t>
      </w:r>
      <w:proofErr w:type="spellStart"/>
      <w:r w:rsidRPr="00CF5C27">
        <w:rPr>
          <w:rtl/>
        </w:rPr>
        <w:t>بينييرا</w:t>
      </w:r>
      <w:proofErr w:type="spellEnd"/>
      <w:r w:rsidRPr="00CF5C27">
        <w:rPr>
          <w:rtl/>
        </w:rPr>
        <w:t xml:space="preserve"> </w:t>
      </w:r>
      <w:proofErr w:type="spellStart"/>
      <w:r w:rsidRPr="00CF5C27">
        <w:rPr>
          <w:rtl/>
        </w:rPr>
        <w:t>إيتشينيكي</w:t>
      </w:r>
      <w:proofErr w:type="spellEnd"/>
      <w:r w:rsidRPr="00CF5C27">
        <w:rPr>
          <w:rtl/>
        </w:rPr>
        <w:t xml:space="preserve"> في إطار ائتلاف لأحزاب الوسط واليمين.</w:t>
      </w:r>
    </w:p>
    <w:p w14:paraId="7C8A9042" w14:textId="237095B7" w:rsidR="00DD0CCA" w:rsidRPr="00CF5C27" w:rsidRDefault="00DD0CCA" w:rsidP="00125BF1">
      <w:pPr>
        <w:pStyle w:val="SingleTxtGA"/>
        <w:spacing w:line="350" w:lineRule="exact"/>
        <w:rPr>
          <w:lang w:val="en-US"/>
        </w:rPr>
      </w:pPr>
      <w:r w:rsidRPr="00CF5C27">
        <w:rPr>
          <w:rtl/>
        </w:rPr>
        <w:t>12-</w:t>
      </w:r>
      <w:r w:rsidRPr="00CF5C27">
        <w:rPr>
          <w:rtl/>
        </w:rPr>
        <w:tab/>
        <w:t>وضمن أبرز الأحداث في التاريخ الحديث، تجدر الإشارة إلى أنه بدأت، في تشرين الأول/</w:t>
      </w:r>
      <w:r w:rsidR="00125BF1" w:rsidRPr="00CF5C27">
        <w:rPr>
          <w:rFonts w:hint="cs"/>
          <w:rtl/>
        </w:rPr>
        <w:t xml:space="preserve"> </w:t>
      </w:r>
      <w:r w:rsidRPr="00CF5C27">
        <w:rPr>
          <w:rtl/>
        </w:rPr>
        <w:t>أكتوبر</w:t>
      </w:r>
      <w:r w:rsidR="00125BF1" w:rsidRPr="00CF5C27">
        <w:rPr>
          <w:rFonts w:hint="cs"/>
          <w:rtl/>
        </w:rPr>
        <w:t> </w:t>
      </w:r>
      <w:r w:rsidRPr="00CF5C27">
        <w:rPr>
          <w:rtl/>
        </w:rPr>
        <w:t xml:space="preserve">2019، عمليةٌ لتعبئة المواطنين، معروفة عموماً باسم "الانتفاضة الاجتماعية"، اتسمت باحتجاجات عارمة في جميع أنحاء البلد، للمطالبة بتحسين الأوضاع في مجالات شتى، منها تكلفة المعيشة، والمعاشات التقاعدية، والصحة، والتعليم، وما إلى ذلك. وبغرض إيجاد حل مؤسسي لهذه الأزمة، وقّع ممثلو مختلف الأحزاب السياسية، الحاكمة والمعارضة، في 15 تشرين الثاني/نوفمبر 2019، على </w:t>
      </w:r>
      <w:r w:rsidRPr="00CF5C27">
        <w:rPr>
          <w:rtl/>
        </w:rPr>
        <w:lastRenderedPageBreak/>
        <w:t>"الاتفاق من أجل السلم الاجتماعي والدستور الجديد"، الذي أدى إلى إجراء استفتاء وطني في 25 تشرين الأول/أكتوبر 2020، عهد بموجبه المواطنون بمهمة صياغة مقترح دستور جديد إلى هيئة دستورية تتألف من أعضاء منتخبين بالاقتراع الشعبي.</w:t>
      </w:r>
    </w:p>
    <w:p w14:paraId="6ACD371A" w14:textId="77777777" w:rsidR="00DD0CCA" w:rsidRPr="00CF5C27" w:rsidRDefault="00DD0CCA" w:rsidP="00125BF1">
      <w:pPr>
        <w:pStyle w:val="SingleTxtGA"/>
        <w:spacing w:line="350" w:lineRule="exact"/>
        <w:rPr>
          <w:lang w:val="en-US"/>
        </w:rPr>
      </w:pPr>
      <w:r w:rsidRPr="00CF5C27">
        <w:rPr>
          <w:rtl/>
        </w:rPr>
        <w:t>13-</w:t>
      </w:r>
      <w:r w:rsidRPr="00CF5C27">
        <w:rPr>
          <w:rtl/>
        </w:rPr>
        <w:tab/>
        <w:t>وبالموازاة مع المناقشة الدستورية، تولى الحكم، في عام 2022، الرئيس غابرييل بوريك فونت، في إطار تحالف جديد من أحزاب الوسط واليسار يضم ائتلافين هما "من أجل الكرامة" و"الاشتراكية الديمقراطية". وفي عهد حكومة الرئيس بوريك، أجري، في 4 أيلول/سبتمبر 2022، أول استفتاء دستوري، كانت نتيجته رفض مشروع الدستور الذي اقترحته الهيئة الدستورية. وبدأت بذلك عملية ثانية من المناقشة الدستورية في إطار هيئتين، هما: لجنة خبراء عيَّنها الكونغرس الوطني، مكلفة بصياغة مسودة أولية؛ ومجلسٌ دستوري منتخب بالاقتراع الشعبي، مكلف بمناقشة واعتماد مقترح دستور جديد. ورفض المواطنون هذا المقترح أيضاً في الاستفتاء الدستوري الذي جرى في 17 كانون الأول/ديسمبر 2023.</w:t>
      </w:r>
    </w:p>
    <w:p w14:paraId="5DC7C0E0" w14:textId="77777777" w:rsidR="00DD0CCA" w:rsidRPr="00CF5C27" w:rsidRDefault="00DD0CCA" w:rsidP="00DD0CCA">
      <w:pPr>
        <w:pStyle w:val="H23GA"/>
        <w:rPr>
          <w:rtl/>
        </w:rPr>
      </w:pPr>
      <w:bookmarkStart w:id="10" w:name="_Toc155201761"/>
      <w:bookmarkStart w:id="11" w:name="_Toc155712311"/>
      <w:bookmarkStart w:id="12" w:name="_Toc170913586"/>
      <w:bookmarkStart w:id="13" w:name="_Toc171683221"/>
      <w:r w:rsidRPr="00CF5C27">
        <w:rPr>
          <w:rtl/>
          <w:lang w:val="en-US"/>
        </w:rPr>
        <w:tab/>
      </w:r>
      <w:r w:rsidRPr="00CF5C27">
        <w:rPr>
          <w:rtl/>
        </w:rPr>
        <w:t>2-</w:t>
      </w:r>
      <w:r w:rsidRPr="00CF5C27">
        <w:rPr>
          <w:rtl/>
        </w:rPr>
        <w:tab/>
        <w:t>الخصائص الإثنية والديمغرافية الرئيسية</w:t>
      </w:r>
      <w:bookmarkEnd w:id="10"/>
      <w:bookmarkEnd w:id="11"/>
      <w:bookmarkEnd w:id="12"/>
      <w:bookmarkEnd w:id="13"/>
    </w:p>
    <w:p w14:paraId="533F48E3" w14:textId="77777777" w:rsidR="00DD0CCA" w:rsidRPr="00CF5C27" w:rsidRDefault="00DD0CCA" w:rsidP="00DD0CCA">
      <w:pPr>
        <w:pStyle w:val="H4GA"/>
        <w:rPr>
          <w:lang w:val="en-US"/>
        </w:rPr>
      </w:pPr>
      <w:bookmarkStart w:id="14" w:name="_Toc155201762"/>
      <w:bookmarkStart w:id="15" w:name="_Toc155712312"/>
      <w:bookmarkStart w:id="16" w:name="_Toc170913587"/>
      <w:bookmarkStart w:id="17" w:name="_Toc171683222"/>
      <w:r w:rsidRPr="00CF5C27">
        <w:rPr>
          <w:rtl/>
          <w:lang w:val="en-US"/>
        </w:rPr>
        <w:tab/>
        <w:t>’</w:t>
      </w:r>
      <w:r w:rsidRPr="00CF5C27">
        <w:rPr>
          <w:rtl/>
        </w:rPr>
        <w:t>1‘</w:t>
      </w:r>
      <w:r w:rsidRPr="00CF5C27">
        <w:rPr>
          <w:rtl/>
        </w:rPr>
        <w:tab/>
        <w:t>الإقليم</w:t>
      </w:r>
      <w:bookmarkEnd w:id="14"/>
      <w:bookmarkEnd w:id="15"/>
      <w:bookmarkEnd w:id="16"/>
      <w:bookmarkEnd w:id="17"/>
    </w:p>
    <w:p w14:paraId="3DDBFB71" w14:textId="459E1DBC" w:rsidR="00DD0CCA" w:rsidRPr="00CF5C27" w:rsidRDefault="00DD0CCA" w:rsidP="00125BF1">
      <w:pPr>
        <w:pStyle w:val="SingleTxtGA"/>
        <w:spacing w:line="350" w:lineRule="exact"/>
        <w:rPr>
          <w:lang w:val="en-US"/>
        </w:rPr>
      </w:pPr>
      <w:r w:rsidRPr="00CF5C27">
        <w:rPr>
          <w:rtl/>
        </w:rPr>
        <w:t>14-</w:t>
      </w:r>
      <w:r w:rsidRPr="00CF5C27">
        <w:rPr>
          <w:rtl/>
        </w:rPr>
        <w:tab/>
        <w:t>تقع شيلي في أقصى الجنوب الغربي لأمريكا الجنوبية. وتحدها من الشمال جمهورية بيرو، ومن الشرق دولة بوليفيا المتعددة القوميات وجمهورية الأرجنتين، ومن الجنوب القطب الجنوبي، ومن الغرب المحيط الهادئ. ولا يشمل إقليمها الجزء القاري فحسب، بل كذلك جزراً محيطية شتى وإقليم شيلي في القطب الجنو</w:t>
      </w:r>
      <w:r w:rsidR="00CF5C27" w:rsidRPr="00CF5C27">
        <w:rPr>
          <w:rFonts w:hint="cs"/>
          <w:rtl/>
        </w:rPr>
        <w:t>ب</w:t>
      </w:r>
      <w:r w:rsidRPr="00CF5C27">
        <w:rPr>
          <w:rtl/>
        </w:rPr>
        <w:t xml:space="preserve">ي. ومن حيث الحجم، يمتد إقليم شيلي القاري من </w:t>
      </w:r>
      <w:proofErr w:type="spellStart"/>
      <w:r w:rsidRPr="00CF5C27">
        <w:rPr>
          <w:rtl/>
        </w:rPr>
        <w:t>فيسفيري</w:t>
      </w:r>
      <w:proofErr w:type="spellEnd"/>
      <w:r w:rsidRPr="00CF5C27">
        <w:rPr>
          <w:rtl/>
        </w:rPr>
        <w:t xml:space="preserve"> حتى جزر دييغو </w:t>
      </w:r>
      <w:proofErr w:type="spellStart"/>
      <w:r w:rsidRPr="00CF5C27">
        <w:rPr>
          <w:rtl/>
        </w:rPr>
        <w:t>راميريث</w:t>
      </w:r>
      <w:proofErr w:type="spellEnd"/>
      <w:r w:rsidRPr="00CF5C27">
        <w:rPr>
          <w:rtl/>
        </w:rPr>
        <w:t>، على مسافة 150 5 كيلومتراً تقريباً. ويتراوح عرضه بين 90 و360 كيلومتراً تقريباً. وبالإضافة إلى ذلك، تقع جزيرة الفصح على بعد 700 3 كيلومتر تقريباً من ساحل شيلي على المحيط الهادئ. وتضم شيلي، التي تبلغ مساحتها الإجمالية 096 006 2 كيلومتراً مربعاً، مجموعة متنوعة من المناظر الطبيعية والنظم الإيكولوجية. وتشكل الأراضي القارية والجزرية 096 756 كيلومتراً مربعاً والأراضي الواقعة في القطب الجنوبي 000 250 1 كيلومتر مربع من هذه المساحة الإجمالية.</w:t>
      </w:r>
    </w:p>
    <w:p w14:paraId="3B49E2C3" w14:textId="77777777" w:rsidR="00DD0CCA" w:rsidRPr="00CF5C27" w:rsidRDefault="00DD0CCA" w:rsidP="00DD0CCA">
      <w:pPr>
        <w:pStyle w:val="H4GA"/>
        <w:rPr>
          <w:lang w:val="en-US"/>
        </w:rPr>
      </w:pPr>
      <w:bookmarkStart w:id="18" w:name="_Toc155201763"/>
      <w:bookmarkStart w:id="19" w:name="_Toc155712313"/>
      <w:bookmarkStart w:id="20" w:name="_Toc170913588"/>
      <w:bookmarkStart w:id="21" w:name="_Toc171683223"/>
      <w:r w:rsidRPr="00CF5C27">
        <w:rPr>
          <w:rtl/>
        </w:rPr>
        <w:tab/>
      </w:r>
      <w:r w:rsidRPr="00CF5C27">
        <w:rPr>
          <w:rtl/>
          <w:lang w:val="en-US"/>
        </w:rPr>
        <w:t>’</w:t>
      </w:r>
      <w:r w:rsidRPr="00CF5C27">
        <w:rPr>
          <w:rtl/>
        </w:rPr>
        <w:t>2‘</w:t>
      </w:r>
      <w:r w:rsidRPr="00CF5C27">
        <w:rPr>
          <w:rtl/>
        </w:rPr>
        <w:tab/>
        <w:t>عدد السكان</w:t>
      </w:r>
      <w:bookmarkEnd w:id="18"/>
      <w:bookmarkEnd w:id="19"/>
      <w:bookmarkEnd w:id="20"/>
      <w:bookmarkEnd w:id="21"/>
    </w:p>
    <w:p w14:paraId="6A6C9843" w14:textId="77777777" w:rsidR="00DD0CCA" w:rsidRPr="00CF5C27" w:rsidRDefault="00DD0CCA" w:rsidP="00DD0CCA">
      <w:pPr>
        <w:pStyle w:val="H23GA"/>
        <w:contextualSpacing/>
        <w:rPr>
          <w:b w:val="0"/>
          <w:bCs w:val="0"/>
          <w:rtl/>
        </w:rPr>
      </w:pPr>
      <w:r w:rsidRPr="00CF5C27">
        <w:rPr>
          <w:b w:val="0"/>
          <w:bCs w:val="0"/>
          <w:rtl/>
        </w:rPr>
        <w:tab/>
      </w:r>
      <w:r w:rsidRPr="00CF5C27">
        <w:rPr>
          <w:b w:val="0"/>
          <w:bCs w:val="0"/>
          <w:rtl/>
        </w:rPr>
        <w:tab/>
        <w:t>الجدول 1</w:t>
      </w:r>
    </w:p>
    <w:p w14:paraId="1C8D1BF9" w14:textId="005DECD9" w:rsidR="00DD0CCA" w:rsidRPr="00CF5C27" w:rsidRDefault="00DD0CCA" w:rsidP="00DD0CCA">
      <w:pPr>
        <w:pStyle w:val="H23GA"/>
        <w:contextualSpacing/>
        <w:rPr>
          <w:lang w:val="en-US"/>
        </w:rPr>
      </w:pPr>
      <w:r w:rsidRPr="00CF5C27">
        <w:rPr>
          <w:b w:val="0"/>
          <w:bCs w:val="0"/>
          <w:rtl/>
        </w:rPr>
        <w:tab/>
      </w:r>
      <w:r w:rsidRPr="00CF5C27">
        <w:rPr>
          <w:b w:val="0"/>
          <w:bCs w:val="0"/>
          <w:rtl/>
        </w:rPr>
        <w:tab/>
      </w:r>
      <w:r w:rsidRPr="00CF5C27">
        <w:rPr>
          <w:rtl/>
        </w:rPr>
        <w:t>التقديرات والإسقاطات السكانية بحسب الجنس (الفترة 1992-2050)</w:t>
      </w:r>
    </w:p>
    <w:tbl>
      <w:tblPr>
        <w:tblStyle w:val="TABLEA"/>
        <w:bidiVisual/>
        <w:tblW w:w="7256" w:type="dxa"/>
        <w:jc w:val="left"/>
        <w:tblInd w:w="1247" w:type="dxa"/>
        <w:tblLayout w:type="fixed"/>
        <w:tblLook w:val="04E0" w:firstRow="1" w:lastRow="1" w:firstColumn="1" w:lastColumn="0" w:noHBand="0" w:noVBand="1"/>
      </w:tblPr>
      <w:tblGrid>
        <w:gridCol w:w="1409"/>
        <w:gridCol w:w="1949"/>
        <w:gridCol w:w="1949"/>
        <w:gridCol w:w="1949"/>
      </w:tblGrid>
      <w:tr w:rsidR="00DD0CCA" w:rsidRPr="00CF5C27" w14:paraId="4BC72DEE" w14:textId="77777777" w:rsidTr="00B90C3C">
        <w:trPr>
          <w:cnfStyle w:val="100000000000" w:firstRow="1" w:lastRow="0" w:firstColumn="0" w:lastColumn="0" w:oddVBand="0" w:evenVBand="0" w:oddHBand="0" w:evenHBand="0" w:firstRowFirstColumn="0" w:firstRowLastColumn="0" w:lastRowFirstColumn="0" w:lastRowLastColumn="0"/>
          <w:tblHeader/>
          <w:jc w:val="left"/>
        </w:trPr>
        <w:tc>
          <w:tcPr>
            <w:tcW w:w="1409" w:type="dxa"/>
            <w:vMerge w:val="restart"/>
            <w:vAlign w:val="bottom"/>
          </w:tcPr>
          <w:p w14:paraId="6C76DDB8" w14:textId="75AC63DC" w:rsidR="00DD0CCA" w:rsidRPr="00CF5C27" w:rsidRDefault="00DD0CCA" w:rsidP="00DD0CCA">
            <w:pPr>
              <w:spacing w:before="40" w:after="40" w:line="280" w:lineRule="exact"/>
              <w:rPr>
                <w:i/>
                <w:iCs/>
                <w:szCs w:val="20"/>
                <w:rtl/>
              </w:rPr>
            </w:pPr>
            <w:r w:rsidRPr="00CF5C27">
              <w:rPr>
                <w:i/>
                <w:iCs/>
                <w:szCs w:val="20"/>
                <w:rtl/>
              </w:rPr>
              <w:t>العام</w:t>
            </w:r>
          </w:p>
        </w:tc>
        <w:tc>
          <w:tcPr>
            <w:tcW w:w="5847" w:type="dxa"/>
            <w:gridSpan w:val="3"/>
            <w:tcBorders>
              <w:bottom w:val="single" w:sz="4" w:space="0" w:color="auto"/>
            </w:tcBorders>
            <w:vAlign w:val="center"/>
          </w:tcPr>
          <w:p w14:paraId="2724D9E0" w14:textId="398A22CA" w:rsidR="00DD0CCA" w:rsidRPr="00CF5C27" w:rsidRDefault="00DD0CCA" w:rsidP="00DD0CCA">
            <w:pPr>
              <w:spacing w:before="40" w:after="40" w:line="280" w:lineRule="exact"/>
              <w:jc w:val="center"/>
              <w:rPr>
                <w:i/>
                <w:iCs/>
                <w:szCs w:val="20"/>
              </w:rPr>
            </w:pPr>
            <w:r w:rsidRPr="00CF5C27">
              <w:rPr>
                <w:i/>
                <w:iCs/>
                <w:szCs w:val="20"/>
                <w:rtl/>
              </w:rPr>
              <w:t>عدد السكان</w:t>
            </w:r>
          </w:p>
        </w:tc>
      </w:tr>
      <w:tr w:rsidR="00DD0CCA" w:rsidRPr="00CF5C27" w14:paraId="72E506C0" w14:textId="77777777" w:rsidTr="00B90C3C">
        <w:trPr>
          <w:cnfStyle w:val="100000000000" w:firstRow="1" w:lastRow="0" w:firstColumn="0" w:lastColumn="0" w:oddVBand="0" w:evenVBand="0" w:oddHBand="0" w:evenHBand="0" w:firstRowFirstColumn="0" w:firstRowLastColumn="0" w:lastRowFirstColumn="0" w:lastRowLastColumn="0"/>
          <w:tblHeader/>
          <w:jc w:val="left"/>
        </w:trPr>
        <w:tc>
          <w:tcPr>
            <w:tcW w:w="1409" w:type="dxa"/>
            <w:vMerge/>
          </w:tcPr>
          <w:p w14:paraId="3339EF35" w14:textId="77777777" w:rsidR="00DD0CCA" w:rsidRPr="00CF5C27" w:rsidRDefault="00DD0CCA" w:rsidP="00DD0CCA">
            <w:pPr>
              <w:spacing w:before="40" w:after="40" w:line="280" w:lineRule="exact"/>
              <w:rPr>
                <w:i/>
                <w:iCs/>
                <w:szCs w:val="20"/>
              </w:rPr>
            </w:pPr>
          </w:p>
        </w:tc>
        <w:tc>
          <w:tcPr>
            <w:tcW w:w="1949" w:type="dxa"/>
            <w:tcBorders>
              <w:top w:val="single" w:sz="4" w:space="0" w:color="auto"/>
            </w:tcBorders>
          </w:tcPr>
          <w:p w14:paraId="509AA5BC" w14:textId="77777777" w:rsidR="00DD0CCA" w:rsidRPr="00CF5C27" w:rsidRDefault="00DD0CCA" w:rsidP="00DD0CCA">
            <w:pPr>
              <w:spacing w:before="40" w:after="40" w:line="280" w:lineRule="exact"/>
              <w:rPr>
                <w:b/>
                <w:bCs/>
                <w:i/>
                <w:iCs/>
                <w:szCs w:val="20"/>
              </w:rPr>
            </w:pPr>
            <w:r w:rsidRPr="00CF5C27">
              <w:rPr>
                <w:b/>
                <w:bCs/>
                <w:i/>
                <w:iCs/>
                <w:szCs w:val="20"/>
                <w:rtl/>
              </w:rPr>
              <w:t>المجموع</w:t>
            </w:r>
          </w:p>
        </w:tc>
        <w:tc>
          <w:tcPr>
            <w:tcW w:w="1949" w:type="dxa"/>
            <w:tcBorders>
              <w:top w:val="single" w:sz="4" w:space="0" w:color="auto"/>
            </w:tcBorders>
          </w:tcPr>
          <w:p w14:paraId="57D50333" w14:textId="77777777" w:rsidR="00DD0CCA" w:rsidRPr="00CF5C27" w:rsidRDefault="00DD0CCA" w:rsidP="00DD0CCA">
            <w:pPr>
              <w:spacing w:before="40" w:after="40" w:line="280" w:lineRule="exact"/>
              <w:rPr>
                <w:i/>
                <w:iCs/>
                <w:szCs w:val="20"/>
              </w:rPr>
            </w:pPr>
            <w:r w:rsidRPr="00CF5C27">
              <w:rPr>
                <w:i/>
                <w:iCs/>
                <w:szCs w:val="20"/>
                <w:rtl/>
              </w:rPr>
              <w:t>الذكور</w:t>
            </w:r>
          </w:p>
        </w:tc>
        <w:tc>
          <w:tcPr>
            <w:tcW w:w="1949" w:type="dxa"/>
            <w:tcBorders>
              <w:top w:val="single" w:sz="4" w:space="0" w:color="auto"/>
            </w:tcBorders>
          </w:tcPr>
          <w:p w14:paraId="21E89691" w14:textId="77777777" w:rsidR="00DD0CCA" w:rsidRPr="00CF5C27" w:rsidRDefault="00DD0CCA" w:rsidP="00DD0CCA">
            <w:pPr>
              <w:spacing w:before="40" w:after="40" w:line="280" w:lineRule="exact"/>
              <w:rPr>
                <w:i/>
                <w:iCs/>
                <w:szCs w:val="20"/>
              </w:rPr>
            </w:pPr>
            <w:r w:rsidRPr="00CF5C27">
              <w:rPr>
                <w:i/>
                <w:iCs/>
                <w:szCs w:val="20"/>
                <w:rtl/>
              </w:rPr>
              <w:t>الإناث</w:t>
            </w:r>
          </w:p>
        </w:tc>
      </w:tr>
      <w:tr w:rsidR="00DD0CCA" w:rsidRPr="00CF5C27" w14:paraId="2B54512D" w14:textId="77777777" w:rsidTr="00DD0CCA">
        <w:trPr>
          <w:jc w:val="left"/>
        </w:trPr>
        <w:tc>
          <w:tcPr>
            <w:tcW w:w="1409" w:type="dxa"/>
          </w:tcPr>
          <w:p w14:paraId="5740D7EE" w14:textId="3626A09A" w:rsidR="00DD0CCA" w:rsidRPr="00CF5C27" w:rsidRDefault="00DD0CCA" w:rsidP="00DD0CCA">
            <w:pPr>
              <w:spacing w:before="40" w:after="40" w:line="280" w:lineRule="exact"/>
              <w:rPr>
                <w:szCs w:val="20"/>
                <w:rtl/>
              </w:rPr>
            </w:pPr>
            <w:r w:rsidRPr="00CF5C27">
              <w:rPr>
                <w:szCs w:val="20"/>
                <w:rtl/>
              </w:rPr>
              <w:t>1992</w:t>
            </w:r>
          </w:p>
        </w:tc>
        <w:tc>
          <w:tcPr>
            <w:tcW w:w="1949" w:type="dxa"/>
          </w:tcPr>
          <w:p w14:paraId="6DA899C1" w14:textId="77777777" w:rsidR="00DD0CCA" w:rsidRPr="00CF5C27" w:rsidRDefault="00DD0CCA" w:rsidP="00DD0CCA">
            <w:pPr>
              <w:spacing w:before="40" w:after="40" w:line="280" w:lineRule="exact"/>
              <w:rPr>
                <w:b/>
                <w:bCs/>
                <w:szCs w:val="20"/>
              </w:rPr>
            </w:pPr>
            <w:r w:rsidRPr="00CF5C27">
              <w:rPr>
                <w:b/>
                <w:bCs/>
                <w:szCs w:val="20"/>
                <w:rtl/>
              </w:rPr>
              <w:t>062 737 13</w:t>
            </w:r>
          </w:p>
        </w:tc>
        <w:tc>
          <w:tcPr>
            <w:tcW w:w="1949" w:type="dxa"/>
          </w:tcPr>
          <w:p w14:paraId="781F6836" w14:textId="77777777" w:rsidR="00DD0CCA" w:rsidRPr="00CF5C27" w:rsidRDefault="00DD0CCA" w:rsidP="00DD0CCA">
            <w:pPr>
              <w:spacing w:before="40" w:after="40" w:line="280" w:lineRule="exact"/>
              <w:rPr>
                <w:szCs w:val="20"/>
              </w:rPr>
            </w:pPr>
            <w:r w:rsidRPr="00CF5C27">
              <w:rPr>
                <w:szCs w:val="20"/>
                <w:rtl/>
              </w:rPr>
              <w:t>491 750 6</w:t>
            </w:r>
          </w:p>
        </w:tc>
        <w:tc>
          <w:tcPr>
            <w:tcW w:w="1949" w:type="dxa"/>
          </w:tcPr>
          <w:p w14:paraId="67EDDD6B" w14:textId="77777777" w:rsidR="00DD0CCA" w:rsidRPr="00CF5C27" w:rsidRDefault="00DD0CCA" w:rsidP="00DD0CCA">
            <w:pPr>
              <w:spacing w:before="40" w:after="40" w:line="280" w:lineRule="exact"/>
              <w:rPr>
                <w:szCs w:val="20"/>
              </w:rPr>
            </w:pPr>
            <w:r w:rsidRPr="00CF5C27">
              <w:rPr>
                <w:szCs w:val="20"/>
                <w:rtl/>
              </w:rPr>
              <w:t>571 986 6</w:t>
            </w:r>
          </w:p>
        </w:tc>
      </w:tr>
      <w:tr w:rsidR="00DD0CCA" w:rsidRPr="00CF5C27" w14:paraId="1DD0C1CB" w14:textId="77777777" w:rsidTr="00DD0CCA">
        <w:trPr>
          <w:jc w:val="left"/>
        </w:trPr>
        <w:tc>
          <w:tcPr>
            <w:tcW w:w="1409" w:type="dxa"/>
          </w:tcPr>
          <w:p w14:paraId="5CBAF620" w14:textId="33AE53C9" w:rsidR="00DD0CCA" w:rsidRPr="00CF5C27" w:rsidRDefault="00DD0CCA" w:rsidP="00DD0CCA">
            <w:pPr>
              <w:spacing w:before="40" w:after="40" w:line="280" w:lineRule="exact"/>
              <w:rPr>
                <w:szCs w:val="20"/>
              </w:rPr>
            </w:pPr>
            <w:r w:rsidRPr="00CF5C27">
              <w:rPr>
                <w:szCs w:val="20"/>
                <w:rtl/>
              </w:rPr>
              <w:t>2002</w:t>
            </w:r>
          </w:p>
        </w:tc>
        <w:tc>
          <w:tcPr>
            <w:tcW w:w="1949" w:type="dxa"/>
          </w:tcPr>
          <w:p w14:paraId="0B810E1B" w14:textId="77777777" w:rsidR="00DD0CCA" w:rsidRPr="00CF5C27" w:rsidRDefault="00DD0CCA" w:rsidP="00DD0CCA">
            <w:pPr>
              <w:spacing w:before="40" w:after="40" w:line="280" w:lineRule="exact"/>
              <w:rPr>
                <w:b/>
                <w:bCs/>
                <w:szCs w:val="20"/>
              </w:rPr>
            </w:pPr>
            <w:r w:rsidRPr="00CF5C27">
              <w:rPr>
                <w:b/>
                <w:bCs/>
                <w:szCs w:val="20"/>
                <w:rtl/>
              </w:rPr>
              <w:t>701 691 15</w:t>
            </w:r>
          </w:p>
        </w:tc>
        <w:tc>
          <w:tcPr>
            <w:tcW w:w="1949" w:type="dxa"/>
          </w:tcPr>
          <w:p w14:paraId="7106EB89" w14:textId="77777777" w:rsidR="00DD0CCA" w:rsidRPr="00CF5C27" w:rsidRDefault="00DD0CCA" w:rsidP="00DD0CCA">
            <w:pPr>
              <w:spacing w:before="40" w:after="40" w:line="280" w:lineRule="exact"/>
              <w:rPr>
                <w:szCs w:val="20"/>
              </w:rPr>
            </w:pPr>
            <w:r w:rsidRPr="00CF5C27">
              <w:rPr>
                <w:szCs w:val="20"/>
                <w:rtl/>
              </w:rPr>
              <w:t>695 447 7</w:t>
            </w:r>
          </w:p>
        </w:tc>
        <w:tc>
          <w:tcPr>
            <w:tcW w:w="1949" w:type="dxa"/>
          </w:tcPr>
          <w:p w14:paraId="3186DCC8" w14:textId="77777777" w:rsidR="00DD0CCA" w:rsidRPr="00CF5C27" w:rsidRDefault="00DD0CCA" w:rsidP="00DD0CCA">
            <w:pPr>
              <w:spacing w:before="40" w:after="40" w:line="280" w:lineRule="exact"/>
              <w:rPr>
                <w:szCs w:val="20"/>
              </w:rPr>
            </w:pPr>
            <w:r w:rsidRPr="00CF5C27">
              <w:rPr>
                <w:szCs w:val="20"/>
                <w:rtl/>
              </w:rPr>
              <w:t>000 971 7</w:t>
            </w:r>
          </w:p>
        </w:tc>
      </w:tr>
      <w:tr w:rsidR="00DD0CCA" w:rsidRPr="00CF5C27" w14:paraId="5CB05E39" w14:textId="77777777" w:rsidTr="00DD0CCA">
        <w:trPr>
          <w:jc w:val="left"/>
        </w:trPr>
        <w:tc>
          <w:tcPr>
            <w:tcW w:w="1409" w:type="dxa"/>
          </w:tcPr>
          <w:p w14:paraId="6CA75A1E" w14:textId="41D119F0" w:rsidR="00DD0CCA" w:rsidRPr="00CF5C27" w:rsidRDefault="00DD0CCA" w:rsidP="00DD0CCA">
            <w:pPr>
              <w:spacing w:before="40" w:after="40" w:line="280" w:lineRule="exact"/>
              <w:rPr>
                <w:szCs w:val="20"/>
              </w:rPr>
            </w:pPr>
            <w:r w:rsidRPr="00CF5C27">
              <w:rPr>
                <w:szCs w:val="20"/>
                <w:rtl/>
              </w:rPr>
              <w:t>2017</w:t>
            </w:r>
          </w:p>
        </w:tc>
        <w:tc>
          <w:tcPr>
            <w:tcW w:w="1949" w:type="dxa"/>
          </w:tcPr>
          <w:p w14:paraId="6B3914C7" w14:textId="77777777" w:rsidR="00DD0CCA" w:rsidRPr="00CF5C27" w:rsidRDefault="00DD0CCA" w:rsidP="00DD0CCA">
            <w:pPr>
              <w:spacing w:before="40" w:after="40" w:line="280" w:lineRule="exact"/>
              <w:rPr>
                <w:b/>
                <w:bCs/>
                <w:szCs w:val="20"/>
              </w:rPr>
            </w:pPr>
            <w:r w:rsidRPr="00CF5C27">
              <w:rPr>
                <w:b/>
                <w:bCs/>
                <w:szCs w:val="20"/>
                <w:rtl/>
              </w:rPr>
              <w:t>192 419 18</w:t>
            </w:r>
          </w:p>
        </w:tc>
        <w:tc>
          <w:tcPr>
            <w:tcW w:w="1949" w:type="dxa"/>
          </w:tcPr>
          <w:p w14:paraId="07DEF515" w14:textId="77777777" w:rsidR="00DD0CCA" w:rsidRPr="00CF5C27" w:rsidRDefault="00DD0CCA" w:rsidP="00DD0CCA">
            <w:pPr>
              <w:spacing w:before="40" w:after="40" w:line="280" w:lineRule="exact"/>
              <w:rPr>
                <w:szCs w:val="20"/>
              </w:rPr>
            </w:pPr>
            <w:r w:rsidRPr="00CF5C27">
              <w:rPr>
                <w:szCs w:val="20"/>
                <w:rtl/>
              </w:rPr>
              <w:t>701 720 7</w:t>
            </w:r>
          </w:p>
        </w:tc>
        <w:tc>
          <w:tcPr>
            <w:tcW w:w="1949" w:type="dxa"/>
          </w:tcPr>
          <w:p w14:paraId="0F6CD191" w14:textId="77777777" w:rsidR="00DD0CCA" w:rsidRPr="00CF5C27" w:rsidRDefault="00DD0CCA" w:rsidP="00DD0CCA">
            <w:pPr>
              <w:spacing w:before="40" w:after="40" w:line="280" w:lineRule="exact"/>
              <w:rPr>
                <w:szCs w:val="20"/>
              </w:rPr>
            </w:pPr>
            <w:r w:rsidRPr="00CF5C27">
              <w:rPr>
                <w:szCs w:val="20"/>
                <w:rtl/>
              </w:rPr>
              <w:t>975 344 9</w:t>
            </w:r>
          </w:p>
        </w:tc>
      </w:tr>
      <w:tr w:rsidR="00DD0CCA" w:rsidRPr="00CF5C27" w14:paraId="0000870F" w14:textId="77777777" w:rsidTr="00DD0CCA">
        <w:trPr>
          <w:jc w:val="left"/>
        </w:trPr>
        <w:tc>
          <w:tcPr>
            <w:tcW w:w="1409" w:type="dxa"/>
          </w:tcPr>
          <w:p w14:paraId="751B9389" w14:textId="77777777" w:rsidR="00DD0CCA" w:rsidRPr="00CF5C27" w:rsidRDefault="00DD0CCA" w:rsidP="00DD0CCA">
            <w:pPr>
              <w:spacing w:before="40" w:after="40" w:line="280" w:lineRule="exact"/>
              <w:rPr>
                <w:szCs w:val="20"/>
              </w:rPr>
            </w:pPr>
            <w:r w:rsidRPr="00CF5C27">
              <w:rPr>
                <w:szCs w:val="20"/>
                <w:rtl/>
              </w:rPr>
              <w:t>2023</w:t>
            </w:r>
          </w:p>
        </w:tc>
        <w:tc>
          <w:tcPr>
            <w:tcW w:w="1949" w:type="dxa"/>
          </w:tcPr>
          <w:p w14:paraId="3DF7DF03" w14:textId="77777777" w:rsidR="00DD0CCA" w:rsidRPr="00CF5C27" w:rsidRDefault="00DD0CCA" w:rsidP="00DD0CCA">
            <w:pPr>
              <w:spacing w:before="40" w:after="40" w:line="280" w:lineRule="exact"/>
              <w:rPr>
                <w:b/>
                <w:bCs/>
                <w:szCs w:val="20"/>
              </w:rPr>
            </w:pPr>
            <w:r w:rsidRPr="00CF5C27">
              <w:rPr>
                <w:b/>
                <w:bCs/>
                <w:szCs w:val="20"/>
                <w:rtl/>
              </w:rPr>
              <w:t>889 960 19</w:t>
            </w:r>
          </w:p>
        </w:tc>
        <w:tc>
          <w:tcPr>
            <w:tcW w:w="1949" w:type="dxa"/>
          </w:tcPr>
          <w:p w14:paraId="693353D3" w14:textId="77777777" w:rsidR="00DD0CCA" w:rsidRPr="00CF5C27" w:rsidRDefault="00DD0CCA" w:rsidP="00DD0CCA">
            <w:pPr>
              <w:spacing w:before="40" w:after="40" w:line="280" w:lineRule="exact"/>
              <w:rPr>
                <w:szCs w:val="20"/>
              </w:rPr>
            </w:pPr>
            <w:r w:rsidRPr="00CF5C27">
              <w:rPr>
                <w:szCs w:val="20"/>
                <w:rtl/>
              </w:rPr>
              <w:t>466 848 9</w:t>
            </w:r>
          </w:p>
        </w:tc>
        <w:tc>
          <w:tcPr>
            <w:tcW w:w="1949" w:type="dxa"/>
          </w:tcPr>
          <w:p w14:paraId="7123A868" w14:textId="77777777" w:rsidR="00DD0CCA" w:rsidRPr="00CF5C27" w:rsidRDefault="00DD0CCA" w:rsidP="00DD0CCA">
            <w:pPr>
              <w:spacing w:before="40" w:after="40" w:line="280" w:lineRule="exact"/>
              <w:rPr>
                <w:szCs w:val="20"/>
              </w:rPr>
            </w:pPr>
            <w:r w:rsidRPr="00CF5C27">
              <w:rPr>
                <w:szCs w:val="20"/>
                <w:rtl/>
              </w:rPr>
              <w:t>423 112 10</w:t>
            </w:r>
          </w:p>
        </w:tc>
      </w:tr>
      <w:tr w:rsidR="00DD0CCA" w:rsidRPr="00CF5C27" w14:paraId="6E3C412E" w14:textId="77777777" w:rsidTr="00DD0CCA">
        <w:trPr>
          <w:cnfStyle w:val="010000000000" w:firstRow="0" w:lastRow="1" w:firstColumn="0" w:lastColumn="0" w:oddVBand="0" w:evenVBand="0" w:oddHBand="0" w:evenHBand="0" w:firstRowFirstColumn="0" w:firstRowLastColumn="0" w:lastRowFirstColumn="0" w:lastRowLastColumn="0"/>
          <w:jc w:val="left"/>
        </w:trPr>
        <w:tc>
          <w:tcPr>
            <w:tcW w:w="1409" w:type="dxa"/>
          </w:tcPr>
          <w:p w14:paraId="2F4A05DE" w14:textId="77777777" w:rsidR="00DD0CCA" w:rsidRPr="00CF5C27" w:rsidRDefault="00DD0CCA" w:rsidP="00DD0CCA">
            <w:pPr>
              <w:spacing w:before="40" w:after="40" w:line="280" w:lineRule="exact"/>
              <w:rPr>
                <w:szCs w:val="20"/>
              </w:rPr>
            </w:pPr>
            <w:r w:rsidRPr="00CF5C27">
              <w:rPr>
                <w:szCs w:val="20"/>
                <w:rtl/>
              </w:rPr>
              <w:t>2050</w:t>
            </w:r>
          </w:p>
        </w:tc>
        <w:tc>
          <w:tcPr>
            <w:tcW w:w="1949" w:type="dxa"/>
          </w:tcPr>
          <w:p w14:paraId="45CFF110" w14:textId="77777777" w:rsidR="00DD0CCA" w:rsidRPr="00CF5C27" w:rsidRDefault="00DD0CCA" w:rsidP="00DD0CCA">
            <w:pPr>
              <w:spacing w:before="40" w:after="40" w:line="280" w:lineRule="exact"/>
              <w:rPr>
                <w:b/>
                <w:bCs/>
                <w:szCs w:val="20"/>
              </w:rPr>
            </w:pPr>
            <w:r w:rsidRPr="00CF5C27">
              <w:rPr>
                <w:b/>
                <w:bCs/>
                <w:szCs w:val="20"/>
                <w:rtl/>
              </w:rPr>
              <w:t>079 626 21</w:t>
            </w:r>
          </w:p>
        </w:tc>
        <w:tc>
          <w:tcPr>
            <w:tcW w:w="1949" w:type="dxa"/>
          </w:tcPr>
          <w:p w14:paraId="555FCB27" w14:textId="77777777" w:rsidR="00DD0CCA" w:rsidRPr="00CF5C27" w:rsidRDefault="00DD0CCA" w:rsidP="00DD0CCA">
            <w:pPr>
              <w:spacing w:before="40" w:after="40" w:line="280" w:lineRule="exact"/>
              <w:rPr>
                <w:szCs w:val="20"/>
              </w:rPr>
            </w:pPr>
            <w:r w:rsidRPr="00CF5C27">
              <w:rPr>
                <w:szCs w:val="20"/>
                <w:rtl/>
              </w:rPr>
              <w:t>651 659 10</w:t>
            </w:r>
          </w:p>
        </w:tc>
        <w:tc>
          <w:tcPr>
            <w:tcW w:w="1949" w:type="dxa"/>
          </w:tcPr>
          <w:p w14:paraId="570176ED" w14:textId="77777777" w:rsidR="00DD0CCA" w:rsidRPr="00CF5C27" w:rsidRDefault="00DD0CCA" w:rsidP="00DD0CCA">
            <w:pPr>
              <w:spacing w:before="40" w:after="40" w:line="280" w:lineRule="exact"/>
              <w:rPr>
                <w:szCs w:val="20"/>
              </w:rPr>
            </w:pPr>
            <w:r w:rsidRPr="00CF5C27">
              <w:rPr>
                <w:szCs w:val="20"/>
                <w:rtl/>
              </w:rPr>
              <w:t>428 966 10</w:t>
            </w:r>
          </w:p>
        </w:tc>
      </w:tr>
    </w:tbl>
    <w:p w14:paraId="189D6ECF" w14:textId="5F952167" w:rsidR="00DD0CCA" w:rsidRPr="00CF5C27" w:rsidRDefault="00DD0CCA" w:rsidP="00DD0CCA">
      <w:pPr>
        <w:pStyle w:val="FootnoteGA"/>
        <w:ind w:left="1814"/>
        <w:rPr>
          <w:rtl/>
          <w:lang w:val="en-US"/>
        </w:rPr>
      </w:pPr>
      <w:r w:rsidRPr="00CF5C27">
        <w:rPr>
          <w:i/>
          <w:iCs/>
          <w:rtl/>
        </w:rPr>
        <w:t>المصدر:</w:t>
      </w:r>
      <w:r w:rsidRPr="00CF5C27">
        <w:rPr>
          <w:rtl/>
        </w:rPr>
        <w:tab/>
        <w:t>المعهد الوطني للإحصاء، التقديرات والإسقاطات السكانية في شيلي خلال الفترة 1992-2050 (الإسقاطات استناداً إلى عام 2017)</w:t>
      </w:r>
      <w:r w:rsidR="00A80ED5" w:rsidRPr="00CF5C27">
        <w:rPr>
          <w:vertAlign w:val="superscript"/>
          <w:rtl/>
        </w:rPr>
        <w:t>(</w:t>
      </w:r>
      <w:r w:rsidR="00A80ED5" w:rsidRPr="00CF5C27">
        <w:rPr>
          <w:vertAlign w:val="superscript"/>
          <w:rtl/>
        </w:rPr>
        <w:footnoteReference w:id="3"/>
      </w:r>
      <w:r w:rsidR="00A80ED5" w:rsidRPr="00CF5C27">
        <w:rPr>
          <w:vertAlign w:val="superscript"/>
          <w:rtl/>
        </w:rPr>
        <w:t>)</w:t>
      </w:r>
      <w:r w:rsidRPr="00CF5C27">
        <w:rPr>
          <w:rtl/>
        </w:rPr>
        <w:t>.</w:t>
      </w:r>
    </w:p>
    <w:p w14:paraId="787E95F8" w14:textId="77777777" w:rsidR="00B90C3C" w:rsidRPr="00CF5C27" w:rsidRDefault="00DD0CCA" w:rsidP="00B90C3C">
      <w:pPr>
        <w:pStyle w:val="H23GA"/>
        <w:contextualSpacing/>
        <w:rPr>
          <w:b w:val="0"/>
          <w:bCs w:val="0"/>
          <w:rtl/>
        </w:rPr>
      </w:pPr>
      <w:r w:rsidRPr="00CF5C27">
        <w:rPr>
          <w:b w:val="0"/>
          <w:bCs w:val="0"/>
          <w:rtl/>
        </w:rPr>
        <w:lastRenderedPageBreak/>
        <w:tab/>
      </w:r>
      <w:r w:rsidRPr="00CF5C27">
        <w:rPr>
          <w:b w:val="0"/>
          <w:bCs w:val="0"/>
          <w:rtl/>
        </w:rPr>
        <w:tab/>
        <w:t>الجدول 2</w:t>
      </w:r>
    </w:p>
    <w:p w14:paraId="6AB0C0A8" w14:textId="4030F433" w:rsidR="00DD0CCA" w:rsidRPr="00CF5C27" w:rsidRDefault="00B90C3C" w:rsidP="00B90C3C">
      <w:pPr>
        <w:pStyle w:val="H23GA"/>
        <w:contextualSpacing/>
        <w:rPr>
          <w:lang w:val="en-US"/>
        </w:rPr>
      </w:pPr>
      <w:r w:rsidRPr="00CF5C27">
        <w:rPr>
          <w:b w:val="0"/>
          <w:bCs w:val="0"/>
          <w:rtl/>
        </w:rPr>
        <w:tab/>
      </w:r>
      <w:r w:rsidRPr="00CF5C27">
        <w:rPr>
          <w:b w:val="0"/>
          <w:bCs w:val="0"/>
          <w:rtl/>
        </w:rPr>
        <w:tab/>
      </w:r>
      <w:r w:rsidR="00DD0CCA" w:rsidRPr="00CF5C27">
        <w:rPr>
          <w:rtl/>
        </w:rPr>
        <w:t>عدد السكان بحسب المنطقة، تعداد السكان لعام 2017</w:t>
      </w:r>
    </w:p>
    <w:tbl>
      <w:tblPr>
        <w:tblStyle w:val="TABLEA"/>
        <w:bidiVisual/>
        <w:tblW w:w="7256" w:type="dxa"/>
        <w:jc w:val="left"/>
        <w:tblInd w:w="1247" w:type="dxa"/>
        <w:tblLayout w:type="fixed"/>
        <w:tblLook w:val="04E0" w:firstRow="1" w:lastRow="1" w:firstColumn="1" w:lastColumn="0" w:noHBand="0" w:noVBand="1"/>
      </w:tblPr>
      <w:tblGrid>
        <w:gridCol w:w="2022"/>
        <w:gridCol w:w="1336"/>
        <w:gridCol w:w="1949"/>
        <w:gridCol w:w="1949"/>
      </w:tblGrid>
      <w:tr w:rsidR="00B90C3C" w:rsidRPr="00CF5C27" w14:paraId="2039FDA5" w14:textId="77777777" w:rsidTr="004C4C62">
        <w:trPr>
          <w:cnfStyle w:val="100000000000" w:firstRow="1" w:lastRow="0" w:firstColumn="0" w:lastColumn="0" w:oddVBand="0" w:evenVBand="0" w:oddHBand="0" w:evenHBand="0" w:firstRowFirstColumn="0" w:firstRowLastColumn="0" w:lastRowFirstColumn="0" w:lastRowLastColumn="0"/>
          <w:tblHeader/>
          <w:jc w:val="left"/>
        </w:trPr>
        <w:tc>
          <w:tcPr>
            <w:tcW w:w="2022" w:type="dxa"/>
            <w:vMerge w:val="restart"/>
            <w:vAlign w:val="bottom"/>
          </w:tcPr>
          <w:p w14:paraId="19DBD57C" w14:textId="699E2ECE" w:rsidR="00B90C3C" w:rsidRPr="00CF5C27" w:rsidRDefault="00B90C3C" w:rsidP="00B90C3C">
            <w:pPr>
              <w:spacing w:before="40" w:after="40" w:line="280" w:lineRule="exact"/>
              <w:rPr>
                <w:i/>
                <w:iCs/>
                <w:szCs w:val="20"/>
              </w:rPr>
            </w:pPr>
            <w:r w:rsidRPr="00CF5C27">
              <w:rPr>
                <w:i/>
                <w:iCs/>
                <w:szCs w:val="20"/>
                <w:rtl/>
              </w:rPr>
              <w:t>المنطقة</w:t>
            </w:r>
            <w:r w:rsidRPr="00CF5C27">
              <w:rPr>
                <w:rFonts w:hint="cs"/>
                <w:i/>
                <w:iCs/>
                <w:szCs w:val="20"/>
                <w:rtl/>
              </w:rPr>
              <w:t xml:space="preserve"> </w:t>
            </w:r>
          </w:p>
        </w:tc>
        <w:tc>
          <w:tcPr>
            <w:tcW w:w="5234" w:type="dxa"/>
            <w:gridSpan w:val="3"/>
            <w:tcBorders>
              <w:bottom w:val="single" w:sz="4" w:space="0" w:color="auto"/>
            </w:tcBorders>
            <w:vAlign w:val="bottom"/>
          </w:tcPr>
          <w:p w14:paraId="2199B178" w14:textId="2D26BB0A" w:rsidR="00B90C3C" w:rsidRPr="00CF5C27" w:rsidRDefault="00B90C3C" w:rsidP="00B90C3C">
            <w:pPr>
              <w:spacing w:before="40" w:after="40" w:line="280" w:lineRule="exact"/>
              <w:jc w:val="center"/>
              <w:rPr>
                <w:i/>
                <w:iCs/>
                <w:szCs w:val="20"/>
              </w:rPr>
            </w:pPr>
            <w:r w:rsidRPr="00CF5C27">
              <w:rPr>
                <w:i/>
                <w:iCs/>
                <w:szCs w:val="20"/>
                <w:rtl/>
              </w:rPr>
              <w:t>عدد السكان</w:t>
            </w:r>
          </w:p>
        </w:tc>
      </w:tr>
      <w:tr w:rsidR="00B90C3C" w:rsidRPr="00CF5C27" w14:paraId="7B53DA7B" w14:textId="77777777" w:rsidTr="004C4C62">
        <w:trPr>
          <w:cnfStyle w:val="100000000000" w:firstRow="1" w:lastRow="0" w:firstColumn="0" w:lastColumn="0" w:oddVBand="0" w:evenVBand="0" w:oddHBand="0" w:evenHBand="0" w:firstRowFirstColumn="0" w:firstRowLastColumn="0" w:lastRowFirstColumn="0" w:lastRowLastColumn="0"/>
          <w:tblHeader/>
          <w:jc w:val="left"/>
        </w:trPr>
        <w:tc>
          <w:tcPr>
            <w:tcW w:w="2022" w:type="dxa"/>
            <w:vMerge/>
          </w:tcPr>
          <w:p w14:paraId="6BC46D7E" w14:textId="77777777" w:rsidR="00B90C3C" w:rsidRPr="00CF5C27" w:rsidRDefault="00B90C3C" w:rsidP="00B90C3C">
            <w:pPr>
              <w:spacing w:before="40" w:after="40" w:line="280" w:lineRule="exact"/>
              <w:rPr>
                <w:szCs w:val="20"/>
              </w:rPr>
            </w:pPr>
          </w:p>
        </w:tc>
        <w:tc>
          <w:tcPr>
            <w:tcW w:w="1336" w:type="dxa"/>
            <w:tcBorders>
              <w:top w:val="single" w:sz="4" w:space="0" w:color="auto"/>
            </w:tcBorders>
          </w:tcPr>
          <w:p w14:paraId="69A970B5" w14:textId="77777777" w:rsidR="00B90C3C" w:rsidRPr="00CF5C27" w:rsidRDefault="00B90C3C" w:rsidP="00B90C3C">
            <w:pPr>
              <w:spacing w:before="40" w:after="40" w:line="280" w:lineRule="exact"/>
              <w:rPr>
                <w:b/>
                <w:bCs/>
                <w:i/>
                <w:iCs/>
                <w:szCs w:val="20"/>
              </w:rPr>
            </w:pPr>
            <w:r w:rsidRPr="00CF5C27">
              <w:rPr>
                <w:b/>
                <w:bCs/>
                <w:i/>
                <w:iCs/>
                <w:szCs w:val="20"/>
                <w:rtl/>
              </w:rPr>
              <w:t>المجموع</w:t>
            </w:r>
          </w:p>
        </w:tc>
        <w:tc>
          <w:tcPr>
            <w:tcW w:w="1949" w:type="dxa"/>
            <w:tcBorders>
              <w:top w:val="single" w:sz="4" w:space="0" w:color="auto"/>
            </w:tcBorders>
          </w:tcPr>
          <w:p w14:paraId="2455CC5D" w14:textId="77777777" w:rsidR="00B90C3C" w:rsidRPr="00CF5C27" w:rsidRDefault="00B90C3C" w:rsidP="00B90C3C">
            <w:pPr>
              <w:spacing w:before="40" w:after="40" w:line="280" w:lineRule="exact"/>
              <w:rPr>
                <w:i/>
                <w:iCs/>
                <w:szCs w:val="20"/>
              </w:rPr>
            </w:pPr>
            <w:r w:rsidRPr="00CF5C27">
              <w:rPr>
                <w:i/>
                <w:iCs/>
                <w:szCs w:val="20"/>
                <w:rtl/>
              </w:rPr>
              <w:t>الذكور</w:t>
            </w:r>
          </w:p>
        </w:tc>
        <w:tc>
          <w:tcPr>
            <w:tcW w:w="1949" w:type="dxa"/>
            <w:tcBorders>
              <w:top w:val="single" w:sz="4" w:space="0" w:color="auto"/>
            </w:tcBorders>
          </w:tcPr>
          <w:p w14:paraId="0A8DC1E3" w14:textId="77777777" w:rsidR="00B90C3C" w:rsidRPr="00CF5C27" w:rsidRDefault="00B90C3C" w:rsidP="00B90C3C">
            <w:pPr>
              <w:spacing w:before="40" w:after="40" w:line="280" w:lineRule="exact"/>
              <w:rPr>
                <w:i/>
                <w:iCs/>
                <w:szCs w:val="20"/>
              </w:rPr>
            </w:pPr>
            <w:r w:rsidRPr="00CF5C27">
              <w:rPr>
                <w:i/>
                <w:iCs/>
                <w:szCs w:val="20"/>
                <w:rtl/>
              </w:rPr>
              <w:t>الإناث</w:t>
            </w:r>
          </w:p>
        </w:tc>
      </w:tr>
      <w:tr w:rsidR="00DD0CCA" w:rsidRPr="00CF5C27" w14:paraId="74B66B44" w14:textId="77777777" w:rsidTr="00B90C3C">
        <w:trPr>
          <w:jc w:val="left"/>
        </w:trPr>
        <w:tc>
          <w:tcPr>
            <w:tcW w:w="2022" w:type="dxa"/>
          </w:tcPr>
          <w:p w14:paraId="5AF1A9A7" w14:textId="41E240D4" w:rsidR="00DD0CCA" w:rsidRPr="00CF5C27" w:rsidRDefault="00DD0CCA" w:rsidP="00B90C3C">
            <w:pPr>
              <w:spacing w:before="40" w:after="40" w:line="280" w:lineRule="exact"/>
              <w:rPr>
                <w:szCs w:val="20"/>
              </w:rPr>
            </w:pPr>
            <w:r w:rsidRPr="00CF5C27">
              <w:rPr>
                <w:szCs w:val="20"/>
                <w:rtl/>
              </w:rPr>
              <w:t xml:space="preserve">أريكا </w:t>
            </w:r>
            <w:proofErr w:type="spellStart"/>
            <w:r w:rsidRPr="00CF5C27">
              <w:rPr>
                <w:szCs w:val="20"/>
                <w:rtl/>
              </w:rPr>
              <w:t>وباريناكوتا</w:t>
            </w:r>
            <w:proofErr w:type="spellEnd"/>
          </w:p>
        </w:tc>
        <w:tc>
          <w:tcPr>
            <w:tcW w:w="1336" w:type="dxa"/>
          </w:tcPr>
          <w:p w14:paraId="04064702" w14:textId="77777777" w:rsidR="00DD0CCA" w:rsidRPr="00CF5C27" w:rsidRDefault="00DD0CCA" w:rsidP="00B90C3C">
            <w:pPr>
              <w:spacing w:before="40" w:after="40" w:line="280" w:lineRule="exact"/>
              <w:rPr>
                <w:b/>
                <w:bCs/>
                <w:szCs w:val="20"/>
              </w:rPr>
            </w:pPr>
            <w:r w:rsidRPr="00CF5C27">
              <w:rPr>
                <w:b/>
                <w:bCs/>
                <w:szCs w:val="20"/>
                <w:rtl/>
              </w:rPr>
              <w:t>068 226</w:t>
            </w:r>
          </w:p>
        </w:tc>
        <w:tc>
          <w:tcPr>
            <w:tcW w:w="1949" w:type="dxa"/>
          </w:tcPr>
          <w:p w14:paraId="7FDEDB4F" w14:textId="77777777" w:rsidR="00DD0CCA" w:rsidRPr="00CF5C27" w:rsidRDefault="00DD0CCA" w:rsidP="00B90C3C">
            <w:pPr>
              <w:spacing w:before="40" w:after="40" w:line="280" w:lineRule="exact"/>
              <w:rPr>
                <w:szCs w:val="20"/>
              </w:rPr>
            </w:pPr>
            <w:r w:rsidRPr="00CF5C27">
              <w:rPr>
                <w:szCs w:val="20"/>
                <w:rtl/>
              </w:rPr>
              <w:t>581 112</w:t>
            </w:r>
          </w:p>
        </w:tc>
        <w:tc>
          <w:tcPr>
            <w:tcW w:w="1949" w:type="dxa"/>
          </w:tcPr>
          <w:p w14:paraId="23905FC2" w14:textId="77777777" w:rsidR="00DD0CCA" w:rsidRPr="00CF5C27" w:rsidRDefault="00DD0CCA" w:rsidP="00B90C3C">
            <w:pPr>
              <w:spacing w:before="40" w:after="40" w:line="280" w:lineRule="exact"/>
              <w:rPr>
                <w:szCs w:val="20"/>
              </w:rPr>
            </w:pPr>
            <w:r w:rsidRPr="00CF5C27">
              <w:rPr>
                <w:szCs w:val="20"/>
                <w:rtl/>
              </w:rPr>
              <w:t>487 113</w:t>
            </w:r>
          </w:p>
        </w:tc>
      </w:tr>
      <w:tr w:rsidR="00DD0CCA" w:rsidRPr="00CF5C27" w14:paraId="587C621E" w14:textId="77777777" w:rsidTr="00B90C3C">
        <w:trPr>
          <w:jc w:val="left"/>
        </w:trPr>
        <w:tc>
          <w:tcPr>
            <w:tcW w:w="2022" w:type="dxa"/>
          </w:tcPr>
          <w:p w14:paraId="153E0F16" w14:textId="1FDDE8D3" w:rsidR="00DD0CCA" w:rsidRPr="00CF5C27" w:rsidRDefault="00DD0CCA" w:rsidP="00B90C3C">
            <w:pPr>
              <w:spacing w:before="40" w:after="40" w:line="280" w:lineRule="exact"/>
              <w:rPr>
                <w:szCs w:val="20"/>
              </w:rPr>
            </w:pPr>
            <w:proofErr w:type="spellStart"/>
            <w:r w:rsidRPr="00CF5C27">
              <w:rPr>
                <w:szCs w:val="20"/>
                <w:rtl/>
              </w:rPr>
              <w:t>تاراباكا</w:t>
            </w:r>
            <w:proofErr w:type="spellEnd"/>
            <w:r w:rsidRPr="00CF5C27">
              <w:rPr>
                <w:szCs w:val="20"/>
                <w:rtl/>
              </w:rPr>
              <w:t xml:space="preserve"> </w:t>
            </w:r>
          </w:p>
        </w:tc>
        <w:tc>
          <w:tcPr>
            <w:tcW w:w="1336" w:type="dxa"/>
          </w:tcPr>
          <w:p w14:paraId="08D56A61" w14:textId="77777777" w:rsidR="00DD0CCA" w:rsidRPr="00CF5C27" w:rsidRDefault="00DD0CCA" w:rsidP="00B90C3C">
            <w:pPr>
              <w:spacing w:before="40" w:after="40" w:line="280" w:lineRule="exact"/>
              <w:rPr>
                <w:b/>
                <w:bCs/>
                <w:szCs w:val="20"/>
              </w:rPr>
            </w:pPr>
            <w:r w:rsidRPr="00CF5C27">
              <w:rPr>
                <w:b/>
                <w:bCs/>
                <w:szCs w:val="20"/>
                <w:rtl/>
              </w:rPr>
              <w:t>558 330</w:t>
            </w:r>
          </w:p>
        </w:tc>
        <w:tc>
          <w:tcPr>
            <w:tcW w:w="1949" w:type="dxa"/>
          </w:tcPr>
          <w:p w14:paraId="7E5EC53B" w14:textId="77777777" w:rsidR="00DD0CCA" w:rsidRPr="00CF5C27" w:rsidRDefault="00DD0CCA" w:rsidP="00B90C3C">
            <w:pPr>
              <w:spacing w:before="40" w:after="40" w:line="280" w:lineRule="exact"/>
              <w:rPr>
                <w:szCs w:val="20"/>
              </w:rPr>
            </w:pPr>
            <w:r w:rsidRPr="00CF5C27">
              <w:rPr>
                <w:szCs w:val="20"/>
                <w:rtl/>
              </w:rPr>
              <w:t>793 167</w:t>
            </w:r>
          </w:p>
        </w:tc>
        <w:tc>
          <w:tcPr>
            <w:tcW w:w="1949" w:type="dxa"/>
          </w:tcPr>
          <w:p w14:paraId="14C158E7" w14:textId="77777777" w:rsidR="00DD0CCA" w:rsidRPr="00CF5C27" w:rsidRDefault="00DD0CCA" w:rsidP="00B90C3C">
            <w:pPr>
              <w:spacing w:before="40" w:after="40" w:line="280" w:lineRule="exact"/>
              <w:rPr>
                <w:szCs w:val="20"/>
              </w:rPr>
            </w:pPr>
            <w:r w:rsidRPr="00CF5C27">
              <w:rPr>
                <w:szCs w:val="20"/>
                <w:rtl/>
              </w:rPr>
              <w:t>765 162</w:t>
            </w:r>
          </w:p>
        </w:tc>
      </w:tr>
      <w:tr w:rsidR="00DD0CCA" w:rsidRPr="00CF5C27" w14:paraId="69D01260" w14:textId="77777777" w:rsidTr="00B90C3C">
        <w:trPr>
          <w:jc w:val="left"/>
        </w:trPr>
        <w:tc>
          <w:tcPr>
            <w:tcW w:w="2022" w:type="dxa"/>
          </w:tcPr>
          <w:p w14:paraId="36CD0EB0" w14:textId="1F399808" w:rsidR="00DD0CCA" w:rsidRPr="00CF5C27" w:rsidRDefault="00DD0CCA" w:rsidP="00B90C3C">
            <w:pPr>
              <w:spacing w:before="40" w:after="40" w:line="280" w:lineRule="exact"/>
              <w:rPr>
                <w:szCs w:val="20"/>
              </w:rPr>
            </w:pPr>
            <w:proofErr w:type="spellStart"/>
            <w:r w:rsidRPr="00CF5C27">
              <w:rPr>
                <w:szCs w:val="20"/>
                <w:rtl/>
              </w:rPr>
              <w:t>أنتوفاغاستا</w:t>
            </w:r>
            <w:proofErr w:type="spellEnd"/>
          </w:p>
        </w:tc>
        <w:tc>
          <w:tcPr>
            <w:tcW w:w="1336" w:type="dxa"/>
          </w:tcPr>
          <w:p w14:paraId="73B93E17" w14:textId="77777777" w:rsidR="00DD0CCA" w:rsidRPr="00CF5C27" w:rsidRDefault="00DD0CCA" w:rsidP="00B90C3C">
            <w:pPr>
              <w:spacing w:before="40" w:after="40" w:line="280" w:lineRule="exact"/>
              <w:rPr>
                <w:b/>
                <w:bCs/>
                <w:szCs w:val="20"/>
              </w:rPr>
            </w:pPr>
            <w:r w:rsidRPr="00CF5C27">
              <w:rPr>
                <w:b/>
                <w:bCs/>
                <w:szCs w:val="20"/>
                <w:rtl/>
              </w:rPr>
              <w:t>534 607</w:t>
            </w:r>
          </w:p>
        </w:tc>
        <w:tc>
          <w:tcPr>
            <w:tcW w:w="1949" w:type="dxa"/>
          </w:tcPr>
          <w:p w14:paraId="248FF57D" w14:textId="77777777" w:rsidR="00DD0CCA" w:rsidRPr="00CF5C27" w:rsidRDefault="00DD0CCA" w:rsidP="00B90C3C">
            <w:pPr>
              <w:spacing w:before="40" w:after="40" w:line="280" w:lineRule="exact"/>
              <w:rPr>
                <w:szCs w:val="20"/>
              </w:rPr>
            </w:pPr>
            <w:r w:rsidRPr="00CF5C27">
              <w:rPr>
                <w:szCs w:val="20"/>
                <w:rtl/>
              </w:rPr>
              <w:t>014 315</w:t>
            </w:r>
          </w:p>
        </w:tc>
        <w:tc>
          <w:tcPr>
            <w:tcW w:w="1949" w:type="dxa"/>
          </w:tcPr>
          <w:p w14:paraId="41C97D13" w14:textId="77777777" w:rsidR="00DD0CCA" w:rsidRPr="00CF5C27" w:rsidRDefault="00DD0CCA" w:rsidP="00B90C3C">
            <w:pPr>
              <w:spacing w:before="40" w:after="40" w:line="280" w:lineRule="exact"/>
              <w:rPr>
                <w:szCs w:val="20"/>
              </w:rPr>
            </w:pPr>
            <w:r w:rsidRPr="00CF5C27">
              <w:rPr>
                <w:szCs w:val="20"/>
                <w:rtl/>
              </w:rPr>
              <w:t>520 292</w:t>
            </w:r>
          </w:p>
        </w:tc>
      </w:tr>
      <w:tr w:rsidR="00DD0CCA" w:rsidRPr="00CF5C27" w14:paraId="669A8099" w14:textId="77777777" w:rsidTr="00B90C3C">
        <w:trPr>
          <w:jc w:val="left"/>
        </w:trPr>
        <w:tc>
          <w:tcPr>
            <w:tcW w:w="2022" w:type="dxa"/>
          </w:tcPr>
          <w:p w14:paraId="6E5DC9DC" w14:textId="7F8A3947" w:rsidR="00DD0CCA" w:rsidRPr="00CF5C27" w:rsidRDefault="00DD0CCA" w:rsidP="00B90C3C">
            <w:pPr>
              <w:spacing w:before="40" w:after="40" w:line="280" w:lineRule="exact"/>
              <w:rPr>
                <w:szCs w:val="20"/>
              </w:rPr>
            </w:pPr>
            <w:proofErr w:type="spellStart"/>
            <w:r w:rsidRPr="00CF5C27">
              <w:rPr>
                <w:szCs w:val="20"/>
                <w:rtl/>
              </w:rPr>
              <w:t>أتاكاما</w:t>
            </w:r>
            <w:proofErr w:type="spellEnd"/>
          </w:p>
        </w:tc>
        <w:tc>
          <w:tcPr>
            <w:tcW w:w="1336" w:type="dxa"/>
          </w:tcPr>
          <w:p w14:paraId="1F15E6B9" w14:textId="77777777" w:rsidR="00DD0CCA" w:rsidRPr="00CF5C27" w:rsidRDefault="00DD0CCA" w:rsidP="00B90C3C">
            <w:pPr>
              <w:spacing w:before="40" w:after="40" w:line="280" w:lineRule="exact"/>
              <w:rPr>
                <w:b/>
                <w:bCs/>
                <w:szCs w:val="20"/>
              </w:rPr>
            </w:pPr>
            <w:r w:rsidRPr="00CF5C27">
              <w:rPr>
                <w:b/>
                <w:bCs/>
                <w:szCs w:val="20"/>
                <w:rtl/>
              </w:rPr>
              <w:t>168 286</w:t>
            </w:r>
          </w:p>
        </w:tc>
        <w:tc>
          <w:tcPr>
            <w:tcW w:w="1949" w:type="dxa"/>
          </w:tcPr>
          <w:p w14:paraId="26410CF8" w14:textId="77777777" w:rsidR="00DD0CCA" w:rsidRPr="00CF5C27" w:rsidRDefault="00DD0CCA" w:rsidP="00B90C3C">
            <w:pPr>
              <w:spacing w:before="40" w:after="40" w:line="280" w:lineRule="exact"/>
              <w:rPr>
                <w:szCs w:val="20"/>
              </w:rPr>
            </w:pPr>
            <w:r w:rsidRPr="00CF5C27">
              <w:rPr>
                <w:szCs w:val="20"/>
                <w:rtl/>
              </w:rPr>
              <w:t>420 144</w:t>
            </w:r>
          </w:p>
        </w:tc>
        <w:tc>
          <w:tcPr>
            <w:tcW w:w="1949" w:type="dxa"/>
          </w:tcPr>
          <w:p w14:paraId="289B3DB1" w14:textId="77777777" w:rsidR="00DD0CCA" w:rsidRPr="00CF5C27" w:rsidRDefault="00DD0CCA" w:rsidP="00B90C3C">
            <w:pPr>
              <w:spacing w:before="40" w:after="40" w:line="280" w:lineRule="exact"/>
              <w:rPr>
                <w:szCs w:val="20"/>
              </w:rPr>
            </w:pPr>
            <w:r w:rsidRPr="00CF5C27">
              <w:rPr>
                <w:szCs w:val="20"/>
                <w:rtl/>
              </w:rPr>
              <w:t>748 141</w:t>
            </w:r>
          </w:p>
        </w:tc>
      </w:tr>
      <w:tr w:rsidR="00DD0CCA" w:rsidRPr="00CF5C27" w14:paraId="74118FFF" w14:textId="77777777" w:rsidTr="00B90C3C">
        <w:trPr>
          <w:jc w:val="left"/>
        </w:trPr>
        <w:tc>
          <w:tcPr>
            <w:tcW w:w="2022" w:type="dxa"/>
          </w:tcPr>
          <w:p w14:paraId="50444A7E" w14:textId="74C458D8" w:rsidR="00DD0CCA" w:rsidRPr="00CF5C27" w:rsidRDefault="00DD0CCA" w:rsidP="00B90C3C">
            <w:pPr>
              <w:spacing w:before="40" w:after="40" w:line="280" w:lineRule="exact"/>
              <w:rPr>
                <w:szCs w:val="20"/>
              </w:rPr>
            </w:pPr>
            <w:proofErr w:type="spellStart"/>
            <w:r w:rsidRPr="00CF5C27">
              <w:rPr>
                <w:szCs w:val="20"/>
                <w:rtl/>
              </w:rPr>
              <w:t>كوكيمبو</w:t>
            </w:r>
            <w:proofErr w:type="spellEnd"/>
          </w:p>
        </w:tc>
        <w:tc>
          <w:tcPr>
            <w:tcW w:w="1336" w:type="dxa"/>
          </w:tcPr>
          <w:p w14:paraId="66EAA69A" w14:textId="77777777" w:rsidR="00DD0CCA" w:rsidRPr="00CF5C27" w:rsidRDefault="00DD0CCA" w:rsidP="00B90C3C">
            <w:pPr>
              <w:spacing w:before="40" w:after="40" w:line="280" w:lineRule="exact"/>
              <w:rPr>
                <w:b/>
                <w:bCs/>
                <w:szCs w:val="20"/>
              </w:rPr>
            </w:pPr>
            <w:r w:rsidRPr="00CF5C27">
              <w:rPr>
                <w:b/>
                <w:bCs/>
                <w:szCs w:val="20"/>
                <w:rtl/>
              </w:rPr>
              <w:t>586 757</w:t>
            </w:r>
          </w:p>
        </w:tc>
        <w:tc>
          <w:tcPr>
            <w:tcW w:w="1949" w:type="dxa"/>
          </w:tcPr>
          <w:p w14:paraId="53065230" w14:textId="77777777" w:rsidR="00DD0CCA" w:rsidRPr="00CF5C27" w:rsidRDefault="00DD0CCA" w:rsidP="00B90C3C">
            <w:pPr>
              <w:spacing w:before="40" w:after="40" w:line="280" w:lineRule="exact"/>
              <w:rPr>
                <w:szCs w:val="20"/>
              </w:rPr>
            </w:pPr>
            <w:r w:rsidRPr="00CF5C27">
              <w:rPr>
                <w:szCs w:val="20"/>
                <w:rtl/>
              </w:rPr>
              <w:t>774 368</w:t>
            </w:r>
          </w:p>
        </w:tc>
        <w:tc>
          <w:tcPr>
            <w:tcW w:w="1949" w:type="dxa"/>
          </w:tcPr>
          <w:p w14:paraId="348BD906" w14:textId="77777777" w:rsidR="00DD0CCA" w:rsidRPr="00CF5C27" w:rsidRDefault="00DD0CCA" w:rsidP="00B90C3C">
            <w:pPr>
              <w:spacing w:before="40" w:after="40" w:line="280" w:lineRule="exact"/>
              <w:rPr>
                <w:szCs w:val="20"/>
              </w:rPr>
            </w:pPr>
            <w:r w:rsidRPr="00CF5C27">
              <w:rPr>
                <w:szCs w:val="20"/>
                <w:rtl/>
              </w:rPr>
              <w:t>812 388</w:t>
            </w:r>
          </w:p>
        </w:tc>
      </w:tr>
      <w:tr w:rsidR="00DD0CCA" w:rsidRPr="00CF5C27" w14:paraId="5A01641A" w14:textId="77777777" w:rsidTr="00B90C3C">
        <w:trPr>
          <w:jc w:val="left"/>
        </w:trPr>
        <w:tc>
          <w:tcPr>
            <w:tcW w:w="2022" w:type="dxa"/>
          </w:tcPr>
          <w:p w14:paraId="60CE1B27" w14:textId="2B9140A5" w:rsidR="00DD0CCA" w:rsidRPr="00CF5C27" w:rsidRDefault="00DD0CCA" w:rsidP="00B90C3C">
            <w:pPr>
              <w:spacing w:before="40" w:after="40" w:line="280" w:lineRule="exact"/>
              <w:rPr>
                <w:szCs w:val="20"/>
              </w:rPr>
            </w:pPr>
            <w:proofErr w:type="spellStart"/>
            <w:r w:rsidRPr="00CF5C27">
              <w:rPr>
                <w:szCs w:val="20"/>
                <w:rtl/>
              </w:rPr>
              <w:t>بالباراييسو</w:t>
            </w:r>
            <w:proofErr w:type="spellEnd"/>
          </w:p>
        </w:tc>
        <w:tc>
          <w:tcPr>
            <w:tcW w:w="1336" w:type="dxa"/>
          </w:tcPr>
          <w:p w14:paraId="5DF48833" w14:textId="77777777" w:rsidR="00DD0CCA" w:rsidRPr="00CF5C27" w:rsidRDefault="00DD0CCA" w:rsidP="00B90C3C">
            <w:pPr>
              <w:spacing w:before="40" w:after="40" w:line="280" w:lineRule="exact"/>
              <w:rPr>
                <w:b/>
                <w:bCs/>
                <w:szCs w:val="20"/>
              </w:rPr>
            </w:pPr>
            <w:r w:rsidRPr="00CF5C27">
              <w:rPr>
                <w:b/>
                <w:bCs/>
                <w:szCs w:val="20"/>
                <w:rtl/>
              </w:rPr>
              <w:t>902 815 1</w:t>
            </w:r>
          </w:p>
        </w:tc>
        <w:tc>
          <w:tcPr>
            <w:tcW w:w="1949" w:type="dxa"/>
          </w:tcPr>
          <w:p w14:paraId="0919EEFD" w14:textId="77777777" w:rsidR="00DD0CCA" w:rsidRPr="00CF5C27" w:rsidRDefault="00DD0CCA" w:rsidP="00B90C3C">
            <w:pPr>
              <w:spacing w:before="40" w:after="40" w:line="280" w:lineRule="exact"/>
              <w:rPr>
                <w:szCs w:val="20"/>
              </w:rPr>
            </w:pPr>
            <w:r w:rsidRPr="00CF5C27">
              <w:rPr>
                <w:szCs w:val="20"/>
                <w:rtl/>
              </w:rPr>
              <w:t>215 880</w:t>
            </w:r>
          </w:p>
        </w:tc>
        <w:tc>
          <w:tcPr>
            <w:tcW w:w="1949" w:type="dxa"/>
          </w:tcPr>
          <w:p w14:paraId="42F206F3" w14:textId="77777777" w:rsidR="00DD0CCA" w:rsidRPr="00CF5C27" w:rsidRDefault="00DD0CCA" w:rsidP="00B90C3C">
            <w:pPr>
              <w:spacing w:before="40" w:after="40" w:line="280" w:lineRule="exact"/>
              <w:rPr>
                <w:szCs w:val="20"/>
              </w:rPr>
            </w:pPr>
            <w:r w:rsidRPr="00CF5C27">
              <w:rPr>
                <w:szCs w:val="20"/>
                <w:rtl/>
              </w:rPr>
              <w:t>687 935</w:t>
            </w:r>
          </w:p>
        </w:tc>
      </w:tr>
      <w:tr w:rsidR="00DD0CCA" w:rsidRPr="00CF5C27" w14:paraId="0FA43B93" w14:textId="77777777" w:rsidTr="00B90C3C">
        <w:trPr>
          <w:jc w:val="left"/>
        </w:trPr>
        <w:tc>
          <w:tcPr>
            <w:tcW w:w="2022" w:type="dxa"/>
          </w:tcPr>
          <w:p w14:paraId="026A32C2" w14:textId="7E69BC40" w:rsidR="00DD0CCA" w:rsidRPr="00CF5C27" w:rsidRDefault="00DD0CCA" w:rsidP="00B90C3C">
            <w:pPr>
              <w:spacing w:before="40" w:after="40" w:line="280" w:lineRule="exact"/>
              <w:rPr>
                <w:szCs w:val="20"/>
              </w:rPr>
            </w:pPr>
            <w:r w:rsidRPr="00CF5C27">
              <w:rPr>
                <w:szCs w:val="20"/>
                <w:rtl/>
              </w:rPr>
              <w:t>منطقة العاصمة</w:t>
            </w:r>
          </w:p>
        </w:tc>
        <w:tc>
          <w:tcPr>
            <w:tcW w:w="1336" w:type="dxa"/>
          </w:tcPr>
          <w:p w14:paraId="3F29F2E0" w14:textId="77777777" w:rsidR="00DD0CCA" w:rsidRPr="00CF5C27" w:rsidRDefault="00DD0CCA" w:rsidP="00B90C3C">
            <w:pPr>
              <w:spacing w:before="40" w:after="40" w:line="280" w:lineRule="exact"/>
              <w:rPr>
                <w:b/>
                <w:bCs/>
                <w:szCs w:val="20"/>
              </w:rPr>
            </w:pPr>
            <w:r w:rsidRPr="00CF5C27">
              <w:rPr>
                <w:b/>
                <w:bCs/>
                <w:szCs w:val="20"/>
                <w:rtl/>
              </w:rPr>
              <w:t>808 112 7</w:t>
            </w:r>
          </w:p>
        </w:tc>
        <w:tc>
          <w:tcPr>
            <w:tcW w:w="1949" w:type="dxa"/>
          </w:tcPr>
          <w:p w14:paraId="47575045" w14:textId="77777777" w:rsidR="00DD0CCA" w:rsidRPr="00CF5C27" w:rsidRDefault="00DD0CCA" w:rsidP="00B90C3C">
            <w:pPr>
              <w:spacing w:before="40" w:after="40" w:line="280" w:lineRule="exact"/>
              <w:rPr>
                <w:szCs w:val="20"/>
              </w:rPr>
            </w:pPr>
            <w:r w:rsidRPr="00CF5C27">
              <w:rPr>
                <w:szCs w:val="20"/>
                <w:rtl/>
              </w:rPr>
              <w:t>267 462 3</w:t>
            </w:r>
          </w:p>
        </w:tc>
        <w:tc>
          <w:tcPr>
            <w:tcW w:w="1949" w:type="dxa"/>
          </w:tcPr>
          <w:p w14:paraId="7BAF5030" w14:textId="77777777" w:rsidR="00DD0CCA" w:rsidRPr="00CF5C27" w:rsidRDefault="00DD0CCA" w:rsidP="00B90C3C">
            <w:pPr>
              <w:spacing w:before="40" w:after="40" w:line="280" w:lineRule="exact"/>
              <w:rPr>
                <w:szCs w:val="20"/>
              </w:rPr>
            </w:pPr>
            <w:r w:rsidRPr="00CF5C27">
              <w:rPr>
                <w:szCs w:val="20"/>
                <w:rtl/>
              </w:rPr>
              <w:t>541 650 3</w:t>
            </w:r>
          </w:p>
        </w:tc>
      </w:tr>
      <w:tr w:rsidR="00DD0CCA" w:rsidRPr="00CF5C27" w14:paraId="5EFFAD26" w14:textId="77777777" w:rsidTr="00B90C3C">
        <w:trPr>
          <w:jc w:val="left"/>
        </w:trPr>
        <w:tc>
          <w:tcPr>
            <w:tcW w:w="2022" w:type="dxa"/>
          </w:tcPr>
          <w:p w14:paraId="2A8E2CE0" w14:textId="3967D9F0" w:rsidR="00DD0CCA" w:rsidRPr="00CF5C27" w:rsidRDefault="00DD0CCA" w:rsidP="00B90C3C">
            <w:pPr>
              <w:spacing w:before="40" w:after="40" w:line="280" w:lineRule="exact"/>
              <w:rPr>
                <w:szCs w:val="20"/>
              </w:rPr>
            </w:pPr>
            <w:proofErr w:type="spellStart"/>
            <w:r w:rsidRPr="00CF5C27">
              <w:rPr>
                <w:szCs w:val="20"/>
                <w:rtl/>
              </w:rPr>
              <w:t>أوهيغينز</w:t>
            </w:r>
            <w:proofErr w:type="spellEnd"/>
          </w:p>
        </w:tc>
        <w:tc>
          <w:tcPr>
            <w:tcW w:w="1336" w:type="dxa"/>
          </w:tcPr>
          <w:p w14:paraId="2B5C693D" w14:textId="77777777" w:rsidR="00DD0CCA" w:rsidRPr="00CF5C27" w:rsidRDefault="00DD0CCA" w:rsidP="00B90C3C">
            <w:pPr>
              <w:spacing w:before="40" w:after="40" w:line="280" w:lineRule="exact"/>
              <w:rPr>
                <w:b/>
                <w:bCs/>
                <w:szCs w:val="20"/>
              </w:rPr>
            </w:pPr>
            <w:r w:rsidRPr="00CF5C27">
              <w:rPr>
                <w:b/>
                <w:bCs/>
                <w:szCs w:val="20"/>
                <w:rtl/>
              </w:rPr>
              <w:t>555 914</w:t>
            </w:r>
          </w:p>
        </w:tc>
        <w:tc>
          <w:tcPr>
            <w:tcW w:w="1949" w:type="dxa"/>
          </w:tcPr>
          <w:p w14:paraId="133E172A" w14:textId="77777777" w:rsidR="00DD0CCA" w:rsidRPr="00CF5C27" w:rsidRDefault="00DD0CCA" w:rsidP="00B90C3C">
            <w:pPr>
              <w:spacing w:before="40" w:after="40" w:line="280" w:lineRule="exact"/>
              <w:rPr>
                <w:szCs w:val="20"/>
              </w:rPr>
            </w:pPr>
            <w:r w:rsidRPr="00CF5C27">
              <w:rPr>
                <w:szCs w:val="20"/>
                <w:rtl/>
              </w:rPr>
              <w:t>710 453</w:t>
            </w:r>
          </w:p>
        </w:tc>
        <w:tc>
          <w:tcPr>
            <w:tcW w:w="1949" w:type="dxa"/>
          </w:tcPr>
          <w:p w14:paraId="500B5D1B" w14:textId="77777777" w:rsidR="00DD0CCA" w:rsidRPr="00CF5C27" w:rsidRDefault="00DD0CCA" w:rsidP="00B90C3C">
            <w:pPr>
              <w:spacing w:before="40" w:after="40" w:line="280" w:lineRule="exact"/>
              <w:rPr>
                <w:szCs w:val="20"/>
              </w:rPr>
            </w:pPr>
            <w:r w:rsidRPr="00CF5C27">
              <w:rPr>
                <w:szCs w:val="20"/>
                <w:rtl/>
              </w:rPr>
              <w:t>845 460</w:t>
            </w:r>
          </w:p>
        </w:tc>
      </w:tr>
      <w:tr w:rsidR="00DD0CCA" w:rsidRPr="00CF5C27" w14:paraId="4729528E" w14:textId="77777777" w:rsidTr="00B90C3C">
        <w:trPr>
          <w:jc w:val="left"/>
        </w:trPr>
        <w:tc>
          <w:tcPr>
            <w:tcW w:w="2022" w:type="dxa"/>
          </w:tcPr>
          <w:p w14:paraId="11A26A91" w14:textId="60209B3C" w:rsidR="00DD0CCA" w:rsidRPr="00CF5C27" w:rsidRDefault="00DD0CCA" w:rsidP="00B90C3C">
            <w:pPr>
              <w:spacing w:before="40" w:after="40" w:line="280" w:lineRule="exact"/>
              <w:rPr>
                <w:szCs w:val="20"/>
              </w:rPr>
            </w:pPr>
            <w:proofErr w:type="spellStart"/>
            <w:r w:rsidRPr="00CF5C27">
              <w:rPr>
                <w:szCs w:val="20"/>
                <w:rtl/>
              </w:rPr>
              <w:t>ماولي</w:t>
            </w:r>
            <w:proofErr w:type="spellEnd"/>
          </w:p>
        </w:tc>
        <w:tc>
          <w:tcPr>
            <w:tcW w:w="1336" w:type="dxa"/>
          </w:tcPr>
          <w:p w14:paraId="1EDEF566" w14:textId="77777777" w:rsidR="00DD0CCA" w:rsidRPr="00CF5C27" w:rsidRDefault="00DD0CCA" w:rsidP="00B90C3C">
            <w:pPr>
              <w:spacing w:before="40" w:after="40" w:line="280" w:lineRule="exact"/>
              <w:rPr>
                <w:b/>
                <w:bCs/>
                <w:szCs w:val="20"/>
              </w:rPr>
            </w:pPr>
            <w:r w:rsidRPr="00CF5C27">
              <w:rPr>
                <w:b/>
                <w:bCs/>
                <w:szCs w:val="20"/>
                <w:rtl/>
              </w:rPr>
              <w:t>950 044 1</w:t>
            </w:r>
          </w:p>
        </w:tc>
        <w:tc>
          <w:tcPr>
            <w:tcW w:w="1949" w:type="dxa"/>
          </w:tcPr>
          <w:p w14:paraId="6A7910C9" w14:textId="77777777" w:rsidR="00DD0CCA" w:rsidRPr="00CF5C27" w:rsidRDefault="00DD0CCA" w:rsidP="00B90C3C">
            <w:pPr>
              <w:spacing w:before="40" w:after="40" w:line="280" w:lineRule="exact"/>
              <w:rPr>
                <w:szCs w:val="20"/>
              </w:rPr>
            </w:pPr>
            <w:r w:rsidRPr="00CF5C27">
              <w:rPr>
                <w:szCs w:val="20"/>
                <w:rtl/>
              </w:rPr>
              <w:t>624 511</w:t>
            </w:r>
          </w:p>
        </w:tc>
        <w:tc>
          <w:tcPr>
            <w:tcW w:w="1949" w:type="dxa"/>
          </w:tcPr>
          <w:p w14:paraId="4185DAD7" w14:textId="77777777" w:rsidR="00DD0CCA" w:rsidRPr="00CF5C27" w:rsidRDefault="00DD0CCA" w:rsidP="00B90C3C">
            <w:pPr>
              <w:spacing w:before="40" w:after="40" w:line="280" w:lineRule="exact"/>
              <w:rPr>
                <w:szCs w:val="20"/>
              </w:rPr>
            </w:pPr>
            <w:r w:rsidRPr="00CF5C27">
              <w:rPr>
                <w:szCs w:val="20"/>
                <w:rtl/>
              </w:rPr>
              <w:t>326 533</w:t>
            </w:r>
          </w:p>
        </w:tc>
      </w:tr>
      <w:tr w:rsidR="00DD0CCA" w:rsidRPr="00CF5C27" w14:paraId="52D68ACC" w14:textId="77777777" w:rsidTr="00B90C3C">
        <w:trPr>
          <w:jc w:val="left"/>
        </w:trPr>
        <w:tc>
          <w:tcPr>
            <w:tcW w:w="2022" w:type="dxa"/>
          </w:tcPr>
          <w:p w14:paraId="1750F35F" w14:textId="5DF03ED6" w:rsidR="00DD0CCA" w:rsidRPr="00CF5C27" w:rsidRDefault="00DD0CCA" w:rsidP="00B90C3C">
            <w:pPr>
              <w:spacing w:before="40" w:after="40" w:line="280" w:lineRule="exact"/>
              <w:rPr>
                <w:szCs w:val="20"/>
              </w:rPr>
            </w:pPr>
            <w:proofErr w:type="spellStart"/>
            <w:r w:rsidRPr="00CF5C27">
              <w:rPr>
                <w:szCs w:val="20"/>
                <w:rtl/>
              </w:rPr>
              <w:t>نيوبلي</w:t>
            </w:r>
            <w:proofErr w:type="spellEnd"/>
          </w:p>
        </w:tc>
        <w:tc>
          <w:tcPr>
            <w:tcW w:w="1336" w:type="dxa"/>
          </w:tcPr>
          <w:p w14:paraId="17953890" w14:textId="77777777" w:rsidR="00DD0CCA" w:rsidRPr="00CF5C27" w:rsidRDefault="00DD0CCA" w:rsidP="00B90C3C">
            <w:pPr>
              <w:spacing w:before="40" w:after="40" w:line="280" w:lineRule="exact"/>
              <w:rPr>
                <w:b/>
                <w:bCs/>
                <w:szCs w:val="20"/>
              </w:rPr>
            </w:pPr>
            <w:r w:rsidRPr="00CF5C27">
              <w:rPr>
                <w:b/>
                <w:bCs/>
                <w:szCs w:val="20"/>
                <w:rtl/>
              </w:rPr>
              <w:t>609 480</w:t>
            </w:r>
          </w:p>
        </w:tc>
        <w:tc>
          <w:tcPr>
            <w:tcW w:w="1949" w:type="dxa"/>
          </w:tcPr>
          <w:p w14:paraId="52A7B6DE" w14:textId="77777777" w:rsidR="00DD0CCA" w:rsidRPr="00CF5C27" w:rsidRDefault="00DD0CCA" w:rsidP="00B90C3C">
            <w:pPr>
              <w:spacing w:before="40" w:after="40" w:line="280" w:lineRule="exact"/>
              <w:rPr>
                <w:szCs w:val="20"/>
              </w:rPr>
            </w:pPr>
            <w:r w:rsidRPr="00CF5C27">
              <w:rPr>
                <w:szCs w:val="20"/>
                <w:rtl/>
              </w:rPr>
              <w:t>587 232</w:t>
            </w:r>
          </w:p>
        </w:tc>
        <w:tc>
          <w:tcPr>
            <w:tcW w:w="1949" w:type="dxa"/>
          </w:tcPr>
          <w:p w14:paraId="071F323A" w14:textId="77777777" w:rsidR="00DD0CCA" w:rsidRPr="00CF5C27" w:rsidRDefault="00DD0CCA" w:rsidP="00B90C3C">
            <w:pPr>
              <w:spacing w:before="40" w:after="40" w:line="280" w:lineRule="exact"/>
              <w:rPr>
                <w:szCs w:val="20"/>
              </w:rPr>
            </w:pPr>
            <w:r w:rsidRPr="00CF5C27">
              <w:rPr>
                <w:szCs w:val="20"/>
                <w:rtl/>
              </w:rPr>
              <w:t>022 248</w:t>
            </w:r>
          </w:p>
        </w:tc>
      </w:tr>
      <w:tr w:rsidR="00DD0CCA" w:rsidRPr="00CF5C27" w14:paraId="69DBAB5D" w14:textId="77777777" w:rsidTr="00B90C3C">
        <w:trPr>
          <w:jc w:val="left"/>
        </w:trPr>
        <w:tc>
          <w:tcPr>
            <w:tcW w:w="2022" w:type="dxa"/>
          </w:tcPr>
          <w:p w14:paraId="0B97A900" w14:textId="64A7831D" w:rsidR="00DD0CCA" w:rsidRPr="00CF5C27" w:rsidRDefault="00DD0CCA" w:rsidP="00B90C3C">
            <w:pPr>
              <w:spacing w:before="40" w:after="40" w:line="280" w:lineRule="exact"/>
              <w:rPr>
                <w:szCs w:val="20"/>
              </w:rPr>
            </w:pPr>
            <w:proofErr w:type="spellStart"/>
            <w:r w:rsidRPr="00CF5C27">
              <w:rPr>
                <w:szCs w:val="20"/>
                <w:rtl/>
              </w:rPr>
              <w:t>بيوبيُّو</w:t>
            </w:r>
            <w:proofErr w:type="spellEnd"/>
          </w:p>
        </w:tc>
        <w:tc>
          <w:tcPr>
            <w:tcW w:w="1336" w:type="dxa"/>
          </w:tcPr>
          <w:p w14:paraId="543B2643" w14:textId="77777777" w:rsidR="00DD0CCA" w:rsidRPr="00CF5C27" w:rsidRDefault="00DD0CCA" w:rsidP="00B90C3C">
            <w:pPr>
              <w:spacing w:before="40" w:after="40" w:line="280" w:lineRule="exact"/>
              <w:rPr>
                <w:b/>
                <w:bCs/>
                <w:szCs w:val="20"/>
              </w:rPr>
            </w:pPr>
            <w:r w:rsidRPr="00CF5C27">
              <w:rPr>
                <w:b/>
                <w:bCs/>
                <w:szCs w:val="20"/>
                <w:rtl/>
              </w:rPr>
              <w:t>805 556 1</w:t>
            </w:r>
          </w:p>
        </w:tc>
        <w:tc>
          <w:tcPr>
            <w:tcW w:w="1949" w:type="dxa"/>
          </w:tcPr>
          <w:p w14:paraId="7C37BA31" w14:textId="77777777" w:rsidR="00DD0CCA" w:rsidRPr="00CF5C27" w:rsidRDefault="00DD0CCA" w:rsidP="00B90C3C">
            <w:pPr>
              <w:spacing w:before="40" w:after="40" w:line="280" w:lineRule="exact"/>
              <w:rPr>
                <w:szCs w:val="20"/>
              </w:rPr>
            </w:pPr>
            <w:r w:rsidRPr="00CF5C27">
              <w:rPr>
                <w:szCs w:val="20"/>
                <w:rtl/>
              </w:rPr>
              <w:t>730 750</w:t>
            </w:r>
          </w:p>
        </w:tc>
        <w:tc>
          <w:tcPr>
            <w:tcW w:w="1949" w:type="dxa"/>
          </w:tcPr>
          <w:p w14:paraId="00EEF28D" w14:textId="77777777" w:rsidR="00DD0CCA" w:rsidRPr="00CF5C27" w:rsidRDefault="00DD0CCA" w:rsidP="00B90C3C">
            <w:pPr>
              <w:spacing w:before="40" w:after="40" w:line="280" w:lineRule="exact"/>
              <w:rPr>
                <w:szCs w:val="20"/>
              </w:rPr>
            </w:pPr>
            <w:r w:rsidRPr="00CF5C27">
              <w:rPr>
                <w:szCs w:val="20"/>
                <w:rtl/>
              </w:rPr>
              <w:t>075 806</w:t>
            </w:r>
          </w:p>
        </w:tc>
      </w:tr>
      <w:tr w:rsidR="00DD0CCA" w:rsidRPr="00CF5C27" w14:paraId="500D75E1" w14:textId="77777777" w:rsidTr="00B90C3C">
        <w:trPr>
          <w:jc w:val="left"/>
        </w:trPr>
        <w:tc>
          <w:tcPr>
            <w:tcW w:w="2022" w:type="dxa"/>
          </w:tcPr>
          <w:p w14:paraId="2B4A0C11" w14:textId="095DD48B" w:rsidR="00DD0CCA" w:rsidRPr="00CF5C27" w:rsidRDefault="00DD0CCA" w:rsidP="00B90C3C">
            <w:pPr>
              <w:spacing w:before="40" w:after="40" w:line="280" w:lineRule="exact"/>
              <w:rPr>
                <w:szCs w:val="20"/>
              </w:rPr>
            </w:pPr>
            <w:proofErr w:type="spellStart"/>
            <w:r w:rsidRPr="00CF5C27">
              <w:rPr>
                <w:szCs w:val="20"/>
                <w:rtl/>
              </w:rPr>
              <w:t>لاأراوكانيَّا</w:t>
            </w:r>
            <w:proofErr w:type="spellEnd"/>
          </w:p>
        </w:tc>
        <w:tc>
          <w:tcPr>
            <w:tcW w:w="1336" w:type="dxa"/>
          </w:tcPr>
          <w:p w14:paraId="52BDC217" w14:textId="77777777" w:rsidR="00DD0CCA" w:rsidRPr="00CF5C27" w:rsidRDefault="00DD0CCA" w:rsidP="00B90C3C">
            <w:pPr>
              <w:spacing w:before="40" w:after="40" w:line="280" w:lineRule="exact"/>
              <w:rPr>
                <w:b/>
                <w:bCs/>
                <w:szCs w:val="20"/>
              </w:rPr>
            </w:pPr>
            <w:r w:rsidRPr="00CF5C27">
              <w:rPr>
                <w:b/>
                <w:bCs/>
                <w:szCs w:val="20"/>
                <w:rtl/>
              </w:rPr>
              <w:t>224 957</w:t>
            </w:r>
          </w:p>
        </w:tc>
        <w:tc>
          <w:tcPr>
            <w:tcW w:w="1949" w:type="dxa"/>
          </w:tcPr>
          <w:p w14:paraId="54CBC4FF" w14:textId="77777777" w:rsidR="00DD0CCA" w:rsidRPr="00CF5C27" w:rsidRDefault="00DD0CCA" w:rsidP="00B90C3C">
            <w:pPr>
              <w:spacing w:before="40" w:after="40" w:line="280" w:lineRule="exact"/>
              <w:rPr>
                <w:szCs w:val="20"/>
              </w:rPr>
            </w:pPr>
            <w:r w:rsidRPr="00CF5C27">
              <w:rPr>
                <w:szCs w:val="20"/>
                <w:rtl/>
              </w:rPr>
              <w:t>131 465</w:t>
            </w:r>
          </w:p>
        </w:tc>
        <w:tc>
          <w:tcPr>
            <w:tcW w:w="1949" w:type="dxa"/>
          </w:tcPr>
          <w:p w14:paraId="28513FE8" w14:textId="77777777" w:rsidR="00DD0CCA" w:rsidRPr="00CF5C27" w:rsidRDefault="00DD0CCA" w:rsidP="00B90C3C">
            <w:pPr>
              <w:spacing w:before="40" w:after="40" w:line="280" w:lineRule="exact"/>
              <w:rPr>
                <w:szCs w:val="20"/>
              </w:rPr>
            </w:pPr>
            <w:r w:rsidRPr="00CF5C27">
              <w:rPr>
                <w:szCs w:val="20"/>
                <w:rtl/>
              </w:rPr>
              <w:t>093 492</w:t>
            </w:r>
          </w:p>
        </w:tc>
      </w:tr>
      <w:tr w:rsidR="00DD0CCA" w:rsidRPr="00CF5C27" w14:paraId="1ADBCE7B" w14:textId="77777777" w:rsidTr="00B90C3C">
        <w:trPr>
          <w:jc w:val="left"/>
        </w:trPr>
        <w:tc>
          <w:tcPr>
            <w:tcW w:w="2022" w:type="dxa"/>
          </w:tcPr>
          <w:p w14:paraId="2F702755" w14:textId="6FAF8646" w:rsidR="00DD0CCA" w:rsidRPr="00CF5C27" w:rsidRDefault="00DD0CCA" w:rsidP="00B90C3C">
            <w:pPr>
              <w:spacing w:before="40" w:after="40" w:line="280" w:lineRule="exact"/>
              <w:rPr>
                <w:szCs w:val="20"/>
              </w:rPr>
            </w:pPr>
            <w:r w:rsidRPr="00CF5C27">
              <w:rPr>
                <w:szCs w:val="20"/>
                <w:rtl/>
              </w:rPr>
              <w:t xml:space="preserve">لوس </w:t>
            </w:r>
            <w:proofErr w:type="spellStart"/>
            <w:r w:rsidRPr="00CF5C27">
              <w:rPr>
                <w:szCs w:val="20"/>
                <w:rtl/>
              </w:rPr>
              <w:t>ريوس</w:t>
            </w:r>
            <w:proofErr w:type="spellEnd"/>
          </w:p>
        </w:tc>
        <w:tc>
          <w:tcPr>
            <w:tcW w:w="1336" w:type="dxa"/>
          </w:tcPr>
          <w:p w14:paraId="7CA1C59C" w14:textId="77777777" w:rsidR="00DD0CCA" w:rsidRPr="00CF5C27" w:rsidRDefault="00DD0CCA" w:rsidP="00B90C3C">
            <w:pPr>
              <w:spacing w:before="40" w:after="40" w:line="280" w:lineRule="exact"/>
              <w:rPr>
                <w:b/>
                <w:bCs/>
                <w:szCs w:val="20"/>
              </w:rPr>
            </w:pPr>
            <w:r w:rsidRPr="00CF5C27">
              <w:rPr>
                <w:b/>
                <w:bCs/>
                <w:szCs w:val="20"/>
                <w:rtl/>
              </w:rPr>
              <w:t>837 384</w:t>
            </w:r>
          </w:p>
        </w:tc>
        <w:tc>
          <w:tcPr>
            <w:tcW w:w="1949" w:type="dxa"/>
          </w:tcPr>
          <w:p w14:paraId="6526FACA" w14:textId="77777777" w:rsidR="00DD0CCA" w:rsidRPr="00CF5C27" w:rsidRDefault="00DD0CCA" w:rsidP="00B90C3C">
            <w:pPr>
              <w:spacing w:before="40" w:after="40" w:line="280" w:lineRule="exact"/>
              <w:rPr>
                <w:szCs w:val="20"/>
              </w:rPr>
            </w:pPr>
            <w:r w:rsidRPr="00CF5C27">
              <w:rPr>
                <w:szCs w:val="20"/>
                <w:rtl/>
              </w:rPr>
              <w:t>847 188</w:t>
            </w:r>
          </w:p>
        </w:tc>
        <w:tc>
          <w:tcPr>
            <w:tcW w:w="1949" w:type="dxa"/>
          </w:tcPr>
          <w:p w14:paraId="237000CF" w14:textId="77777777" w:rsidR="00DD0CCA" w:rsidRPr="00CF5C27" w:rsidRDefault="00DD0CCA" w:rsidP="00B90C3C">
            <w:pPr>
              <w:spacing w:before="40" w:after="40" w:line="280" w:lineRule="exact"/>
              <w:rPr>
                <w:szCs w:val="20"/>
              </w:rPr>
            </w:pPr>
            <w:r w:rsidRPr="00CF5C27">
              <w:rPr>
                <w:szCs w:val="20"/>
                <w:rtl/>
              </w:rPr>
              <w:t>990 195</w:t>
            </w:r>
          </w:p>
        </w:tc>
      </w:tr>
      <w:tr w:rsidR="00DD0CCA" w:rsidRPr="00CF5C27" w14:paraId="553906F0" w14:textId="77777777" w:rsidTr="00B90C3C">
        <w:trPr>
          <w:jc w:val="left"/>
        </w:trPr>
        <w:tc>
          <w:tcPr>
            <w:tcW w:w="2022" w:type="dxa"/>
          </w:tcPr>
          <w:p w14:paraId="7D8D10E2" w14:textId="3BBF2AF5" w:rsidR="00DD0CCA" w:rsidRPr="00CF5C27" w:rsidRDefault="00DD0CCA" w:rsidP="00B90C3C">
            <w:pPr>
              <w:spacing w:before="40" w:after="40" w:line="280" w:lineRule="exact"/>
              <w:rPr>
                <w:szCs w:val="20"/>
              </w:rPr>
            </w:pPr>
            <w:r w:rsidRPr="00CF5C27">
              <w:rPr>
                <w:szCs w:val="20"/>
                <w:rtl/>
              </w:rPr>
              <w:t>لوس لاغوس</w:t>
            </w:r>
          </w:p>
        </w:tc>
        <w:tc>
          <w:tcPr>
            <w:tcW w:w="1336" w:type="dxa"/>
          </w:tcPr>
          <w:p w14:paraId="27CDA3E4" w14:textId="77777777" w:rsidR="00DD0CCA" w:rsidRPr="00CF5C27" w:rsidRDefault="00DD0CCA" w:rsidP="00B90C3C">
            <w:pPr>
              <w:spacing w:before="40" w:after="40" w:line="280" w:lineRule="exact"/>
              <w:rPr>
                <w:b/>
                <w:bCs/>
                <w:szCs w:val="20"/>
              </w:rPr>
            </w:pPr>
            <w:r w:rsidRPr="00CF5C27">
              <w:rPr>
                <w:b/>
                <w:bCs/>
                <w:szCs w:val="20"/>
                <w:rtl/>
              </w:rPr>
              <w:t>708 828</w:t>
            </w:r>
          </w:p>
        </w:tc>
        <w:tc>
          <w:tcPr>
            <w:tcW w:w="1949" w:type="dxa"/>
          </w:tcPr>
          <w:p w14:paraId="171529FD" w14:textId="77777777" w:rsidR="00DD0CCA" w:rsidRPr="00CF5C27" w:rsidRDefault="00DD0CCA" w:rsidP="00B90C3C">
            <w:pPr>
              <w:spacing w:before="40" w:after="40" w:line="280" w:lineRule="exact"/>
              <w:rPr>
                <w:szCs w:val="20"/>
              </w:rPr>
            </w:pPr>
            <w:r w:rsidRPr="00CF5C27">
              <w:rPr>
                <w:szCs w:val="20"/>
                <w:rtl/>
              </w:rPr>
              <w:t>400 409</w:t>
            </w:r>
          </w:p>
        </w:tc>
        <w:tc>
          <w:tcPr>
            <w:tcW w:w="1949" w:type="dxa"/>
          </w:tcPr>
          <w:p w14:paraId="21F87F51" w14:textId="77777777" w:rsidR="00DD0CCA" w:rsidRPr="00CF5C27" w:rsidRDefault="00DD0CCA" w:rsidP="00B90C3C">
            <w:pPr>
              <w:spacing w:before="40" w:after="40" w:line="280" w:lineRule="exact"/>
              <w:rPr>
                <w:szCs w:val="20"/>
              </w:rPr>
            </w:pPr>
            <w:r w:rsidRPr="00CF5C27">
              <w:rPr>
                <w:szCs w:val="20"/>
                <w:rtl/>
              </w:rPr>
              <w:t>308 419</w:t>
            </w:r>
          </w:p>
        </w:tc>
      </w:tr>
      <w:tr w:rsidR="00DD0CCA" w:rsidRPr="00CF5C27" w14:paraId="52246D94" w14:textId="77777777" w:rsidTr="00B90C3C">
        <w:trPr>
          <w:jc w:val="left"/>
        </w:trPr>
        <w:tc>
          <w:tcPr>
            <w:tcW w:w="2022" w:type="dxa"/>
          </w:tcPr>
          <w:p w14:paraId="07CC0E17" w14:textId="2FDFD8D7" w:rsidR="00DD0CCA" w:rsidRPr="00CF5C27" w:rsidRDefault="00DD0CCA" w:rsidP="00B90C3C">
            <w:pPr>
              <w:spacing w:before="40" w:after="40" w:line="280" w:lineRule="exact"/>
              <w:rPr>
                <w:szCs w:val="20"/>
              </w:rPr>
            </w:pPr>
            <w:r w:rsidRPr="00CF5C27">
              <w:rPr>
                <w:szCs w:val="20"/>
                <w:rtl/>
              </w:rPr>
              <w:t>أيسين</w:t>
            </w:r>
          </w:p>
        </w:tc>
        <w:tc>
          <w:tcPr>
            <w:tcW w:w="1336" w:type="dxa"/>
          </w:tcPr>
          <w:p w14:paraId="3A454739" w14:textId="77777777" w:rsidR="00DD0CCA" w:rsidRPr="00CF5C27" w:rsidRDefault="00DD0CCA" w:rsidP="00B90C3C">
            <w:pPr>
              <w:spacing w:before="40" w:after="40" w:line="280" w:lineRule="exact"/>
              <w:rPr>
                <w:b/>
                <w:bCs/>
                <w:szCs w:val="20"/>
              </w:rPr>
            </w:pPr>
            <w:r w:rsidRPr="00CF5C27">
              <w:rPr>
                <w:b/>
                <w:bCs/>
                <w:szCs w:val="20"/>
                <w:rtl/>
              </w:rPr>
              <w:t>158 103</w:t>
            </w:r>
          </w:p>
        </w:tc>
        <w:tc>
          <w:tcPr>
            <w:tcW w:w="1949" w:type="dxa"/>
          </w:tcPr>
          <w:p w14:paraId="0ECA1866" w14:textId="77777777" w:rsidR="00DD0CCA" w:rsidRPr="00CF5C27" w:rsidRDefault="00DD0CCA" w:rsidP="00B90C3C">
            <w:pPr>
              <w:spacing w:before="40" w:after="40" w:line="280" w:lineRule="exact"/>
              <w:rPr>
                <w:szCs w:val="20"/>
              </w:rPr>
            </w:pPr>
            <w:r w:rsidRPr="00CF5C27">
              <w:rPr>
                <w:szCs w:val="20"/>
                <w:rtl/>
              </w:rPr>
              <w:t>647 53</w:t>
            </w:r>
          </w:p>
        </w:tc>
        <w:tc>
          <w:tcPr>
            <w:tcW w:w="1949" w:type="dxa"/>
          </w:tcPr>
          <w:p w14:paraId="7A16A77D" w14:textId="77777777" w:rsidR="00DD0CCA" w:rsidRPr="00CF5C27" w:rsidRDefault="00DD0CCA" w:rsidP="00B90C3C">
            <w:pPr>
              <w:spacing w:before="40" w:after="40" w:line="280" w:lineRule="exact"/>
              <w:rPr>
                <w:szCs w:val="20"/>
              </w:rPr>
            </w:pPr>
            <w:r w:rsidRPr="00CF5C27">
              <w:rPr>
                <w:szCs w:val="20"/>
                <w:rtl/>
              </w:rPr>
              <w:t>511 49</w:t>
            </w:r>
          </w:p>
        </w:tc>
      </w:tr>
      <w:tr w:rsidR="00DD0CCA" w:rsidRPr="00CF5C27" w14:paraId="0D468EA8" w14:textId="77777777" w:rsidTr="00B90C3C">
        <w:trPr>
          <w:jc w:val="left"/>
        </w:trPr>
        <w:tc>
          <w:tcPr>
            <w:tcW w:w="2022" w:type="dxa"/>
          </w:tcPr>
          <w:p w14:paraId="5A8CBAAE" w14:textId="398E6FCC" w:rsidR="00DD0CCA" w:rsidRPr="00CF5C27" w:rsidRDefault="00DD0CCA" w:rsidP="00B90C3C">
            <w:pPr>
              <w:spacing w:before="40" w:after="40" w:line="280" w:lineRule="exact"/>
              <w:rPr>
                <w:szCs w:val="20"/>
              </w:rPr>
            </w:pPr>
            <w:proofErr w:type="spellStart"/>
            <w:r w:rsidRPr="00CF5C27">
              <w:rPr>
                <w:szCs w:val="20"/>
                <w:rtl/>
              </w:rPr>
              <w:t>ماغايانيس</w:t>
            </w:r>
            <w:proofErr w:type="spellEnd"/>
          </w:p>
        </w:tc>
        <w:tc>
          <w:tcPr>
            <w:tcW w:w="1336" w:type="dxa"/>
          </w:tcPr>
          <w:p w14:paraId="63E27EF9" w14:textId="77777777" w:rsidR="00DD0CCA" w:rsidRPr="00CF5C27" w:rsidRDefault="00DD0CCA" w:rsidP="00B90C3C">
            <w:pPr>
              <w:spacing w:before="40" w:after="40" w:line="280" w:lineRule="exact"/>
              <w:rPr>
                <w:b/>
                <w:bCs/>
                <w:szCs w:val="20"/>
              </w:rPr>
            </w:pPr>
            <w:r w:rsidRPr="00CF5C27">
              <w:rPr>
                <w:b/>
                <w:bCs/>
                <w:szCs w:val="20"/>
                <w:rtl/>
              </w:rPr>
              <w:t>533 166</w:t>
            </w:r>
          </w:p>
        </w:tc>
        <w:tc>
          <w:tcPr>
            <w:tcW w:w="1949" w:type="dxa"/>
          </w:tcPr>
          <w:p w14:paraId="032E0787" w14:textId="77777777" w:rsidR="00DD0CCA" w:rsidRPr="00CF5C27" w:rsidRDefault="00DD0CCA" w:rsidP="00B90C3C">
            <w:pPr>
              <w:spacing w:before="40" w:after="40" w:line="280" w:lineRule="exact"/>
              <w:rPr>
                <w:szCs w:val="20"/>
              </w:rPr>
            </w:pPr>
            <w:r w:rsidRPr="00CF5C27">
              <w:rPr>
                <w:szCs w:val="20"/>
                <w:rtl/>
              </w:rPr>
              <w:t>249 85</w:t>
            </w:r>
          </w:p>
        </w:tc>
        <w:tc>
          <w:tcPr>
            <w:tcW w:w="1949" w:type="dxa"/>
          </w:tcPr>
          <w:p w14:paraId="17E37D31" w14:textId="77777777" w:rsidR="00DD0CCA" w:rsidRPr="00CF5C27" w:rsidRDefault="00DD0CCA" w:rsidP="00B90C3C">
            <w:pPr>
              <w:spacing w:before="40" w:after="40" w:line="280" w:lineRule="exact"/>
              <w:rPr>
                <w:szCs w:val="20"/>
              </w:rPr>
            </w:pPr>
            <w:r w:rsidRPr="00CF5C27">
              <w:rPr>
                <w:szCs w:val="20"/>
                <w:rtl/>
              </w:rPr>
              <w:t>284 81</w:t>
            </w:r>
          </w:p>
        </w:tc>
      </w:tr>
      <w:tr w:rsidR="00DD0CCA" w:rsidRPr="00CF5C27" w14:paraId="73BA0415" w14:textId="77777777" w:rsidTr="00B90C3C">
        <w:trPr>
          <w:cnfStyle w:val="010000000000" w:firstRow="0" w:lastRow="1" w:firstColumn="0" w:lastColumn="0" w:oddVBand="0" w:evenVBand="0" w:oddHBand="0" w:evenHBand="0" w:firstRowFirstColumn="0" w:firstRowLastColumn="0" w:lastRowFirstColumn="0" w:lastRowLastColumn="0"/>
          <w:jc w:val="left"/>
        </w:trPr>
        <w:tc>
          <w:tcPr>
            <w:tcW w:w="2022" w:type="dxa"/>
          </w:tcPr>
          <w:p w14:paraId="66DB82F1" w14:textId="2863A7B9" w:rsidR="00DD0CCA" w:rsidRPr="00CF5C27" w:rsidRDefault="00DD0CCA" w:rsidP="00B90C3C">
            <w:pPr>
              <w:spacing w:before="40" w:after="40" w:line="280" w:lineRule="exact"/>
              <w:ind w:left="308"/>
              <w:rPr>
                <w:b/>
                <w:bCs/>
                <w:szCs w:val="20"/>
              </w:rPr>
            </w:pPr>
            <w:r w:rsidRPr="00CF5C27">
              <w:rPr>
                <w:b/>
                <w:bCs/>
                <w:szCs w:val="20"/>
                <w:rtl/>
              </w:rPr>
              <w:t>المجموع</w:t>
            </w:r>
          </w:p>
        </w:tc>
        <w:tc>
          <w:tcPr>
            <w:tcW w:w="1336" w:type="dxa"/>
          </w:tcPr>
          <w:p w14:paraId="0E3B556F" w14:textId="77777777" w:rsidR="00DD0CCA" w:rsidRPr="00CF5C27" w:rsidRDefault="00DD0CCA" w:rsidP="00B90C3C">
            <w:pPr>
              <w:spacing w:before="40" w:after="40" w:line="280" w:lineRule="exact"/>
              <w:rPr>
                <w:b/>
                <w:bCs/>
                <w:szCs w:val="20"/>
              </w:rPr>
            </w:pPr>
            <w:r w:rsidRPr="00CF5C27">
              <w:rPr>
                <w:b/>
                <w:bCs/>
                <w:szCs w:val="20"/>
                <w:rtl/>
              </w:rPr>
              <w:t>003 574 17</w:t>
            </w:r>
          </w:p>
        </w:tc>
        <w:tc>
          <w:tcPr>
            <w:tcW w:w="1949" w:type="dxa"/>
          </w:tcPr>
          <w:p w14:paraId="15493CCC" w14:textId="77777777" w:rsidR="00DD0CCA" w:rsidRPr="00CF5C27" w:rsidRDefault="00DD0CCA" w:rsidP="00B90C3C">
            <w:pPr>
              <w:spacing w:before="40" w:after="40" w:line="280" w:lineRule="exact"/>
              <w:rPr>
                <w:b/>
                <w:bCs/>
                <w:szCs w:val="20"/>
              </w:rPr>
            </w:pPr>
            <w:r w:rsidRPr="00CF5C27">
              <w:rPr>
                <w:b/>
                <w:bCs/>
                <w:szCs w:val="20"/>
                <w:rtl/>
              </w:rPr>
              <w:t>989 601 8</w:t>
            </w:r>
          </w:p>
        </w:tc>
        <w:tc>
          <w:tcPr>
            <w:tcW w:w="1949" w:type="dxa"/>
          </w:tcPr>
          <w:p w14:paraId="35AE1DCD" w14:textId="77777777" w:rsidR="00DD0CCA" w:rsidRPr="00CF5C27" w:rsidRDefault="00DD0CCA" w:rsidP="00B90C3C">
            <w:pPr>
              <w:spacing w:before="40" w:after="40" w:line="280" w:lineRule="exact"/>
              <w:rPr>
                <w:b/>
                <w:bCs/>
                <w:szCs w:val="20"/>
              </w:rPr>
            </w:pPr>
            <w:r w:rsidRPr="00CF5C27">
              <w:rPr>
                <w:b/>
                <w:bCs/>
                <w:szCs w:val="20"/>
                <w:rtl/>
              </w:rPr>
              <w:t>014 972 8</w:t>
            </w:r>
          </w:p>
        </w:tc>
      </w:tr>
    </w:tbl>
    <w:p w14:paraId="423B85D3" w14:textId="4BFBECBA" w:rsidR="00DD0CCA" w:rsidRPr="00CF5C27" w:rsidRDefault="00DD0CCA" w:rsidP="004C4C62">
      <w:pPr>
        <w:pStyle w:val="FootnoteGA"/>
        <w:ind w:left="1814"/>
        <w:rPr>
          <w:lang w:val="en-US"/>
        </w:rPr>
      </w:pPr>
      <w:r w:rsidRPr="00CF5C27">
        <w:rPr>
          <w:i/>
          <w:iCs/>
          <w:rtl/>
        </w:rPr>
        <w:t>المصدر:</w:t>
      </w:r>
      <w:r w:rsidR="004C4C62" w:rsidRPr="00CF5C27">
        <w:rPr>
          <w:rtl/>
        </w:rPr>
        <w:tab/>
      </w:r>
      <w:r w:rsidRPr="00CF5C27">
        <w:rPr>
          <w:rtl/>
        </w:rPr>
        <w:t>المعهد الوطني للإحصاء، تجميع نتائج تعداد السكان لعام 2017، حزيران/يونيه 2018</w:t>
      </w:r>
      <w:r w:rsidR="00A80ED5" w:rsidRPr="00CF5C27">
        <w:rPr>
          <w:vertAlign w:val="superscript"/>
          <w:rtl/>
        </w:rPr>
        <w:t>(</w:t>
      </w:r>
      <w:r w:rsidR="00A80ED5" w:rsidRPr="00CF5C27">
        <w:rPr>
          <w:vertAlign w:val="superscript"/>
          <w:rtl/>
        </w:rPr>
        <w:footnoteReference w:id="4"/>
      </w:r>
      <w:r w:rsidR="00A80ED5" w:rsidRPr="00CF5C27">
        <w:rPr>
          <w:vertAlign w:val="superscript"/>
          <w:rtl/>
        </w:rPr>
        <w:t>)</w:t>
      </w:r>
      <w:r w:rsidRPr="00CF5C27">
        <w:rPr>
          <w:rtl/>
        </w:rPr>
        <w:t>.</w:t>
      </w:r>
    </w:p>
    <w:p w14:paraId="0089D496" w14:textId="77777777" w:rsidR="00DD0CCA" w:rsidRPr="00CF5C27" w:rsidRDefault="00DD0CCA" w:rsidP="004C4C62">
      <w:pPr>
        <w:pStyle w:val="H4GA"/>
        <w:rPr>
          <w:lang w:val="en-US"/>
        </w:rPr>
      </w:pPr>
      <w:bookmarkStart w:id="22" w:name="_Toc155201764"/>
      <w:bookmarkStart w:id="23" w:name="_Toc155712314"/>
      <w:bookmarkStart w:id="24" w:name="_Toc170913589"/>
      <w:bookmarkStart w:id="25" w:name="_Toc171683224"/>
      <w:r w:rsidRPr="00CF5C27">
        <w:rPr>
          <w:rtl/>
        </w:rPr>
        <w:tab/>
      </w:r>
      <w:r w:rsidRPr="00CF5C27">
        <w:rPr>
          <w:rtl/>
          <w:lang w:val="en-US"/>
        </w:rPr>
        <w:t>’</w:t>
      </w:r>
      <w:r w:rsidRPr="00CF5C27">
        <w:rPr>
          <w:rtl/>
        </w:rPr>
        <w:t>3‘</w:t>
      </w:r>
      <w:r w:rsidRPr="00CF5C27">
        <w:rPr>
          <w:rtl/>
        </w:rPr>
        <w:tab/>
        <w:t>معدل النمو السكاني</w:t>
      </w:r>
      <w:bookmarkEnd w:id="22"/>
      <w:bookmarkEnd w:id="23"/>
      <w:bookmarkEnd w:id="24"/>
      <w:bookmarkEnd w:id="25"/>
    </w:p>
    <w:p w14:paraId="42AD254E" w14:textId="53A30A76" w:rsidR="00DD0CCA" w:rsidRPr="00D601DE" w:rsidRDefault="00DD0CCA" w:rsidP="00DD0CCA">
      <w:pPr>
        <w:pStyle w:val="SingleTxtGA"/>
        <w:rPr>
          <w:lang w:val="en-US"/>
        </w:rPr>
      </w:pPr>
      <w:r w:rsidRPr="00CF5C27">
        <w:rPr>
          <w:rtl/>
        </w:rPr>
        <w:t>15-</w:t>
      </w:r>
      <w:r w:rsidRPr="00CF5C27">
        <w:rPr>
          <w:rtl/>
        </w:rPr>
        <w:tab/>
        <w:t>وفقاً لنتائج تعداد السكان لعام 2017</w:t>
      </w:r>
      <w:r w:rsidR="00A80ED5" w:rsidRPr="00CF5C27">
        <w:rPr>
          <w:vertAlign w:val="superscript"/>
          <w:rtl/>
        </w:rPr>
        <w:t>(</w:t>
      </w:r>
      <w:r w:rsidR="00A80ED5" w:rsidRPr="00CF5C27">
        <w:rPr>
          <w:vertAlign w:val="superscript"/>
          <w:rtl/>
        </w:rPr>
        <w:footnoteReference w:id="5"/>
      </w:r>
      <w:r w:rsidR="00A80ED5" w:rsidRPr="00CF5C27">
        <w:rPr>
          <w:vertAlign w:val="superscript"/>
          <w:rtl/>
        </w:rPr>
        <w:t>)</w:t>
      </w:r>
      <w:r w:rsidRPr="00CF5C27">
        <w:rPr>
          <w:rtl/>
        </w:rPr>
        <w:t>، تضاعف عدد سكان شيلي أكثر من خمس مرات عما</w:t>
      </w:r>
      <w:r w:rsidR="002C1EA9" w:rsidRPr="00CF5C27">
        <w:rPr>
          <w:rFonts w:hint="cs"/>
          <w:rtl/>
        </w:rPr>
        <w:t> </w:t>
      </w:r>
      <w:r w:rsidRPr="00CF5C27">
        <w:rPr>
          <w:rtl/>
        </w:rPr>
        <w:t>كان عليه في مطلع القرن العشرين، ولكن البيانات المتعلقة بالعقود الثلاثة الأخيرة تبين تراجعاً في</w:t>
      </w:r>
      <w:r w:rsidR="008C728D" w:rsidRPr="00CF5C27">
        <w:rPr>
          <w:rFonts w:hint="cs"/>
          <w:rtl/>
        </w:rPr>
        <w:t> </w:t>
      </w:r>
      <w:r w:rsidRPr="00CF5C27">
        <w:rPr>
          <w:rtl/>
        </w:rPr>
        <w:t xml:space="preserve">النمو السكاني. فخلال الفترة الممتدة بين عامي 2002 و2017، بلغ متوسط معدل النمو السكاني السنوي </w:t>
      </w:r>
      <w:r w:rsidRPr="00D601DE">
        <w:rPr>
          <w:rtl/>
        </w:rPr>
        <w:t>1,0 نسمة. وكان هذا المعدل قد بلغ 1,2 نسمة في الفترة 1992-2002، و1,6 نسمة في الفترة التي سبقتها، أي 1982-1992.</w:t>
      </w:r>
    </w:p>
    <w:p w14:paraId="077CFEA0" w14:textId="7BC8DF73" w:rsidR="00DD0CCA" w:rsidRPr="00CF5C27" w:rsidRDefault="00DD0CCA" w:rsidP="00DD0CCA">
      <w:pPr>
        <w:pStyle w:val="SingleTxtGA"/>
        <w:rPr>
          <w:rtl/>
        </w:rPr>
      </w:pPr>
      <w:r w:rsidRPr="00D601DE">
        <w:rPr>
          <w:rtl/>
        </w:rPr>
        <w:t>16-</w:t>
      </w:r>
      <w:r w:rsidRPr="00D601DE">
        <w:rPr>
          <w:rtl/>
        </w:rPr>
        <w:tab/>
        <w:t>وبحلول عام 2050، يُتوقع أن يزيد عدد السكان بنحو 2,8 مليون نسمة، أي بنسبة 15,3 في المائة، ليرتفع من 18,8 مليون نسمة في عام 2018 إلى 21,6 مليون نسمة في عام 2050. ومن</w:t>
      </w:r>
      <w:r w:rsidR="008C728D" w:rsidRPr="00D601DE">
        <w:rPr>
          <w:rFonts w:hint="cs"/>
          <w:rtl/>
        </w:rPr>
        <w:t> </w:t>
      </w:r>
      <w:r w:rsidRPr="00D601DE">
        <w:rPr>
          <w:rtl/>
        </w:rPr>
        <w:t>المتوقع حدوث نمو سكاني، بالنظر إلى احتمال أن يفوق عدد المواليد عدد الوفيات وعدد الوافدين عدد المهاجرين.</w:t>
      </w:r>
    </w:p>
    <w:p w14:paraId="61410488" w14:textId="77777777" w:rsidR="00DD0CCA" w:rsidRPr="00CF5C27" w:rsidRDefault="00DD0CCA" w:rsidP="004C4C62">
      <w:pPr>
        <w:pStyle w:val="H4GA"/>
        <w:rPr>
          <w:lang w:val="en-US"/>
        </w:rPr>
      </w:pPr>
      <w:bookmarkStart w:id="26" w:name="_Toc155201765"/>
      <w:bookmarkStart w:id="27" w:name="_Toc155712315"/>
      <w:bookmarkStart w:id="28" w:name="_Toc170913590"/>
      <w:bookmarkStart w:id="29" w:name="_Toc171683225"/>
      <w:r w:rsidRPr="00CF5C27">
        <w:rPr>
          <w:rtl/>
        </w:rPr>
        <w:lastRenderedPageBreak/>
        <w:tab/>
      </w:r>
      <w:r w:rsidRPr="00CF5C27">
        <w:rPr>
          <w:rtl/>
          <w:lang w:val="en-US"/>
        </w:rPr>
        <w:t>’</w:t>
      </w:r>
      <w:r w:rsidRPr="00CF5C27">
        <w:rPr>
          <w:rtl/>
        </w:rPr>
        <w:t>4‘</w:t>
      </w:r>
      <w:r w:rsidRPr="00CF5C27">
        <w:rPr>
          <w:rtl/>
        </w:rPr>
        <w:tab/>
        <w:t>الكثافة السكانية</w:t>
      </w:r>
      <w:bookmarkEnd w:id="26"/>
      <w:bookmarkEnd w:id="27"/>
      <w:bookmarkEnd w:id="28"/>
      <w:bookmarkEnd w:id="29"/>
    </w:p>
    <w:p w14:paraId="53855EB7" w14:textId="77777777" w:rsidR="004C4C62" w:rsidRPr="00CF5C27" w:rsidRDefault="00DD0CCA" w:rsidP="004C4C62">
      <w:pPr>
        <w:pStyle w:val="H23GA"/>
        <w:contextualSpacing/>
        <w:rPr>
          <w:b w:val="0"/>
          <w:bCs w:val="0"/>
          <w:rtl/>
        </w:rPr>
      </w:pPr>
      <w:r w:rsidRPr="00CF5C27">
        <w:rPr>
          <w:b w:val="0"/>
          <w:bCs w:val="0"/>
          <w:rtl/>
        </w:rPr>
        <w:tab/>
      </w:r>
      <w:r w:rsidRPr="00CF5C27">
        <w:rPr>
          <w:b w:val="0"/>
          <w:bCs w:val="0"/>
          <w:rtl/>
        </w:rPr>
        <w:tab/>
        <w:t>الجدول 3</w:t>
      </w:r>
    </w:p>
    <w:p w14:paraId="1657CF64" w14:textId="21B69AE2" w:rsidR="00DD0CCA" w:rsidRPr="00CF5C27" w:rsidRDefault="004C4C62" w:rsidP="004C4C62">
      <w:pPr>
        <w:pStyle w:val="H23GA"/>
        <w:contextualSpacing/>
        <w:rPr>
          <w:lang w:val="en-US"/>
        </w:rPr>
      </w:pPr>
      <w:r w:rsidRPr="00CF5C27">
        <w:rPr>
          <w:b w:val="0"/>
          <w:bCs w:val="0"/>
          <w:rtl/>
        </w:rPr>
        <w:tab/>
      </w:r>
      <w:r w:rsidRPr="00CF5C27">
        <w:rPr>
          <w:b w:val="0"/>
          <w:bCs w:val="0"/>
          <w:rtl/>
        </w:rPr>
        <w:tab/>
      </w:r>
      <w:r w:rsidR="00DD0CCA" w:rsidRPr="00CF5C27">
        <w:rPr>
          <w:rtl/>
        </w:rPr>
        <w:t>الكثافة السكانية بحسب المناطق، وفقاً لتعداد السكان لعام 2017</w:t>
      </w:r>
    </w:p>
    <w:tbl>
      <w:tblPr>
        <w:tblStyle w:val="TABLEA"/>
        <w:bidiVisual/>
        <w:tblW w:w="7256" w:type="dxa"/>
        <w:jc w:val="left"/>
        <w:tblInd w:w="1247" w:type="dxa"/>
        <w:tblLayout w:type="fixed"/>
        <w:tblLook w:val="04E0" w:firstRow="1" w:lastRow="1" w:firstColumn="1" w:lastColumn="0" w:noHBand="0" w:noVBand="1"/>
      </w:tblPr>
      <w:tblGrid>
        <w:gridCol w:w="1867"/>
        <w:gridCol w:w="1701"/>
        <w:gridCol w:w="1985"/>
        <w:gridCol w:w="1703"/>
      </w:tblGrid>
      <w:tr w:rsidR="004C4C62" w:rsidRPr="00CF5C27" w14:paraId="606B9531" w14:textId="77777777" w:rsidTr="004C4C62">
        <w:trPr>
          <w:cnfStyle w:val="100000000000" w:firstRow="1" w:lastRow="0" w:firstColumn="0" w:lastColumn="0" w:oddVBand="0" w:evenVBand="0" w:oddHBand="0" w:evenHBand="0" w:firstRowFirstColumn="0" w:firstRowLastColumn="0" w:lastRowFirstColumn="0" w:lastRowLastColumn="0"/>
          <w:tblHeader/>
          <w:jc w:val="left"/>
        </w:trPr>
        <w:tc>
          <w:tcPr>
            <w:tcW w:w="1867" w:type="dxa"/>
            <w:vAlign w:val="bottom"/>
          </w:tcPr>
          <w:p w14:paraId="41BBFE14" w14:textId="6B82D0A9" w:rsidR="00DD0CCA" w:rsidRPr="00CF5C27" w:rsidRDefault="00DD0CCA" w:rsidP="004C4C62">
            <w:pPr>
              <w:spacing w:before="40" w:after="40" w:line="280" w:lineRule="exact"/>
              <w:rPr>
                <w:i/>
                <w:iCs/>
                <w:szCs w:val="20"/>
              </w:rPr>
            </w:pPr>
            <w:r w:rsidRPr="00CF5C27">
              <w:rPr>
                <w:i/>
                <w:iCs/>
                <w:szCs w:val="20"/>
                <w:rtl/>
              </w:rPr>
              <w:t>المنطقة</w:t>
            </w:r>
          </w:p>
        </w:tc>
        <w:tc>
          <w:tcPr>
            <w:tcW w:w="1701" w:type="dxa"/>
            <w:vAlign w:val="bottom"/>
          </w:tcPr>
          <w:p w14:paraId="640F1B6E" w14:textId="77777777" w:rsidR="00DD0CCA" w:rsidRPr="00CF5C27" w:rsidRDefault="00DD0CCA" w:rsidP="004C4C62">
            <w:pPr>
              <w:spacing w:before="40" w:after="40" w:line="280" w:lineRule="exact"/>
              <w:rPr>
                <w:i/>
                <w:iCs/>
                <w:szCs w:val="20"/>
              </w:rPr>
            </w:pPr>
            <w:r w:rsidRPr="00CF5C27">
              <w:rPr>
                <w:i/>
                <w:iCs/>
                <w:szCs w:val="20"/>
                <w:rtl/>
              </w:rPr>
              <w:t>الكثافة السكانية (نسمة/الكيلومتر المربع)</w:t>
            </w:r>
          </w:p>
        </w:tc>
        <w:tc>
          <w:tcPr>
            <w:tcW w:w="1985" w:type="dxa"/>
            <w:vAlign w:val="bottom"/>
          </w:tcPr>
          <w:p w14:paraId="329C46D2" w14:textId="77777777" w:rsidR="00DD0CCA" w:rsidRPr="00CF5C27" w:rsidRDefault="00DD0CCA" w:rsidP="004C4C62">
            <w:pPr>
              <w:spacing w:before="40" w:after="40" w:line="280" w:lineRule="exact"/>
              <w:rPr>
                <w:i/>
                <w:iCs/>
                <w:szCs w:val="20"/>
              </w:rPr>
            </w:pPr>
            <w:r w:rsidRPr="00CF5C27">
              <w:rPr>
                <w:i/>
                <w:iCs/>
                <w:szCs w:val="20"/>
                <w:rtl/>
              </w:rPr>
              <w:t>المنطقة</w:t>
            </w:r>
          </w:p>
        </w:tc>
        <w:tc>
          <w:tcPr>
            <w:tcW w:w="1703" w:type="dxa"/>
            <w:vAlign w:val="bottom"/>
          </w:tcPr>
          <w:p w14:paraId="3055A36F" w14:textId="77777777" w:rsidR="00DD0CCA" w:rsidRPr="00CF5C27" w:rsidRDefault="00DD0CCA" w:rsidP="004C4C62">
            <w:pPr>
              <w:spacing w:before="40" w:after="40" w:line="280" w:lineRule="exact"/>
              <w:rPr>
                <w:i/>
                <w:iCs/>
                <w:szCs w:val="20"/>
              </w:rPr>
            </w:pPr>
            <w:r w:rsidRPr="00CF5C27">
              <w:rPr>
                <w:i/>
                <w:iCs/>
                <w:szCs w:val="20"/>
                <w:rtl/>
              </w:rPr>
              <w:t>الكثافة السكانية (نسمة/الكيلومتر المربع)</w:t>
            </w:r>
          </w:p>
        </w:tc>
      </w:tr>
      <w:tr w:rsidR="004C4C62" w:rsidRPr="00CF5C27" w14:paraId="09672051" w14:textId="77777777" w:rsidTr="004C4C62">
        <w:trPr>
          <w:jc w:val="left"/>
        </w:trPr>
        <w:tc>
          <w:tcPr>
            <w:tcW w:w="1867" w:type="dxa"/>
            <w:tcBorders>
              <w:top w:val="single" w:sz="12" w:space="0" w:color="auto"/>
              <w:bottom w:val="single" w:sz="4" w:space="0" w:color="auto"/>
            </w:tcBorders>
          </w:tcPr>
          <w:p w14:paraId="1A4757AA" w14:textId="77777777" w:rsidR="00DD0CCA" w:rsidRPr="00CF5C27" w:rsidRDefault="00DD0CCA" w:rsidP="004C4C62">
            <w:pPr>
              <w:spacing w:before="40" w:after="40" w:line="280" w:lineRule="exact"/>
              <w:rPr>
                <w:b/>
                <w:bCs/>
                <w:szCs w:val="20"/>
              </w:rPr>
            </w:pPr>
            <w:r w:rsidRPr="00CF5C27">
              <w:rPr>
                <w:b/>
                <w:bCs/>
                <w:szCs w:val="20"/>
                <w:rtl/>
              </w:rPr>
              <w:t>المجموع</w:t>
            </w:r>
          </w:p>
        </w:tc>
        <w:tc>
          <w:tcPr>
            <w:tcW w:w="1701" w:type="dxa"/>
            <w:tcBorders>
              <w:top w:val="single" w:sz="12" w:space="0" w:color="auto"/>
              <w:bottom w:val="single" w:sz="4" w:space="0" w:color="auto"/>
            </w:tcBorders>
          </w:tcPr>
          <w:p w14:paraId="3DFAC696" w14:textId="77777777" w:rsidR="00DD0CCA" w:rsidRPr="00CF5C27" w:rsidRDefault="00DD0CCA" w:rsidP="004C4C62">
            <w:pPr>
              <w:spacing w:before="40" w:after="40" w:line="280" w:lineRule="exact"/>
              <w:rPr>
                <w:b/>
                <w:bCs/>
                <w:szCs w:val="20"/>
              </w:rPr>
            </w:pPr>
            <w:r w:rsidRPr="00CF5C27">
              <w:rPr>
                <w:b/>
                <w:bCs/>
                <w:szCs w:val="20"/>
                <w:rtl/>
              </w:rPr>
              <w:t>8,77</w:t>
            </w:r>
          </w:p>
        </w:tc>
        <w:tc>
          <w:tcPr>
            <w:tcW w:w="1985" w:type="dxa"/>
          </w:tcPr>
          <w:p w14:paraId="58A13A50" w14:textId="77777777" w:rsidR="00DD0CCA" w:rsidRPr="00CF5C27" w:rsidRDefault="00DD0CCA" w:rsidP="004C4C62">
            <w:pPr>
              <w:spacing w:before="40" w:after="40" w:line="280" w:lineRule="exact"/>
              <w:rPr>
                <w:szCs w:val="20"/>
              </w:rPr>
            </w:pPr>
            <w:proofErr w:type="spellStart"/>
            <w:r w:rsidRPr="00CF5C27">
              <w:rPr>
                <w:szCs w:val="20"/>
                <w:rtl/>
              </w:rPr>
              <w:t>ماولي</w:t>
            </w:r>
            <w:proofErr w:type="spellEnd"/>
          </w:p>
        </w:tc>
        <w:tc>
          <w:tcPr>
            <w:tcW w:w="1703" w:type="dxa"/>
          </w:tcPr>
          <w:p w14:paraId="3C46F664" w14:textId="77777777" w:rsidR="00DD0CCA" w:rsidRPr="00CF5C27" w:rsidRDefault="00DD0CCA" w:rsidP="004C4C62">
            <w:pPr>
              <w:spacing w:before="40" w:after="40" w:line="280" w:lineRule="exact"/>
              <w:rPr>
                <w:szCs w:val="20"/>
              </w:rPr>
            </w:pPr>
            <w:r w:rsidRPr="00CF5C27">
              <w:rPr>
                <w:szCs w:val="20"/>
                <w:rtl/>
              </w:rPr>
              <w:t>34,47</w:t>
            </w:r>
          </w:p>
        </w:tc>
      </w:tr>
      <w:tr w:rsidR="004C4C62" w:rsidRPr="00CF5C27" w14:paraId="4A95929B" w14:textId="77777777" w:rsidTr="004C4C62">
        <w:trPr>
          <w:jc w:val="left"/>
        </w:trPr>
        <w:tc>
          <w:tcPr>
            <w:tcW w:w="1867" w:type="dxa"/>
            <w:tcBorders>
              <w:top w:val="single" w:sz="4" w:space="0" w:color="auto"/>
            </w:tcBorders>
          </w:tcPr>
          <w:p w14:paraId="544F6990" w14:textId="77777777" w:rsidR="00DD0CCA" w:rsidRPr="00CF5C27" w:rsidRDefault="00DD0CCA" w:rsidP="004C4C62">
            <w:pPr>
              <w:spacing w:before="40" w:after="40" w:line="280" w:lineRule="exact"/>
              <w:rPr>
                <w:szCs w:val="20"/>
              </w:rPr>
            </w:pPr>
            <w:r w:rsidRPr="00CF5C27">
              <w:rPr>
                <w:szCs w:val="20"/>
                <w:rtl/>
              </w:rPr>
              <w:t xml:space="preserve">أريكا </w:t>
            </w:r>
            <w:proofErr w:type="spellStart"/>
            <w:r w:rsidRPr="00CF5C27">
              <w:rPr>
                <w:szCs w:val="20"/>
                <w:rtl/>
              </w:rPr>
              <w:t>وباريناكوتا</w:t>
            </w:r>
            <w:proofErr w:type="spellEnd"/>
          </w:p>
        </w:tc>
        <w:tc>
          <w:tcPr>
            <w:tcW w:w="1701" w:type="dxa"/>
            <w:tcBorders>
              <w:top w:val="single" w:sz="4" w:space="0" w:color="auto"/>
            </w:tcBorders>
          </w:tcPr>
          <w:p w14:paraId="0591A49D" w14:textId="77777777" w:rsidR="00DD0CCA" w:rsidRPr="00CF5C27" w:rsidRDefault="00DD0CCA" w:rsidP="004C4C62">
            <w:pPr>
              <w:spacing w:before="40" w:after="40" w:line="280" w:lineRule="exact"/>
              <w:rPr>
                <w:szCs w:val="20"/>
              </w:rPr>
            </w:pPr>
            <w:r w:rsidRPr="00CF5C27">
              <w:rPr>
                <w:szCs w:val="20"/>
                <w:rtl/>
              </w:rPr>
              <w:t>13,40</w:t>
            </w:r>
          </w:p>
        </w:tc>
        <w:tc>
          <w:tcPr>
            <w:tcW w:w="1985" w:type="dxa"/>
          </w:tcPr>
          <w:p w14:paraId="3F64D2B5" w14:textId="77777777" w:rsidR="00DD0CCA" w:rsidRPr="00CF5C27" w:rsidRDefault="00DD0CCA" w:rsidP="004C4C62">
            <w:pPr>
              <w:spacing w:before="40" w:after="40" w:line="280" w:lineRule="exact"/>
              <w:rPr>
                <w:szCs w:val="20"/>
              </w:rPr>
            </w:pPr>
            <w:proofErr w:type="spellStart"/>
            <w:r w:rsidRPr="00CF5C27">
              <w:rPr>
                <w:szCs w:val="20"/>
                <w:rtl/>
              </w:rPr>
              <w:t>نيوبلي</w:t>
            </w:r>
            <w:proofErr w:type="spellEnd"/>
          </w:p>
        </w:tc>
        <w:tc>
          <w:tcPr>
            <w:tcW w:w="1703" w:type="dxa"/>
          </w:tcPr>
          <w:p w14:paraId="19F44206" w14:textId="77777777" w:rsidR="00DD0CCA" w:rsidRPr="00CF5C27" w:rsidRDefault="00DD0CCA" w:rsidP="004C4C62">
            <w:pPr>
              <w:spacing w:before="40" w:after="40" w:line="280" w:lineRule="exact"/>
              <w:rPr>
                <w:szCs w:val="20"/>
              </w:rPr>
            </w:pPr>
            <w:r w:rsidRPr="00CF5C27">
              <w:rPr>
                <w:szCs w:val="20"/>
                <w:rtl/>
              </w:rPr>
              <w:t>36,67</w:t>
            </w:r>
          </w:p>
        </w:tc>
      </w:tr>
      <w:tr w:rsidR="004C4C62" w:rsidRPr="00CF5C27" w14:paraId="50DD5ED8" w14:textId="77777777" w:rsidTr="004C4C62">
        <w:trPr>
          <w:jc w:val="left"/>
        </w:trPr>
        <w:tc>
          <w:tcPr>
            <w:tcW w:w="1867" w:type="dxa"/>
          </w:tcPr>
          <w:p w14:paraId="67262783" w14:textId="77777777" w:rsidR="00DD0CCA" w:rsidRPr="00CF5C27" w:rsidRDefault="00DD0CCA" w:rsidP="004C4C62">
            <w:pPr>
              <w:spacing w:before="40" w:after="40" w:line="280" w:lineRule="exact"/>
              <w:rPr>
                <w:szCs w:val="20"/>
              </w:rPr>
            </w:pPr>
            <w:proofErr w:type="spellStart"/>
            <w:r w:rsidRPr="00CF5C27">
              <w:rPr>
                <w:szCs w:val="20"/>
                <w:rtl/>
              </w:rPr>
              <w:t>تاراباكا</w:t>
            </w:r>
            <w:proofErr w:type="spellEnd"/>
            <w:r w:rsidRPr="00CF5C27">
              <w:rPr>
                <w:szCs w:val="20"/>
                <w:rtl/>
              </w:rPr>
              <w:t xml:space="preserve"> </w:t>
            </w:r>
          </w:p>
        </w:tc>
        <w:tc>
          <w:tcPr>
            <w:tcW w:w="1701" w:type="dxa"/>
          </w:tcPr>
          <w:p w14:paraId="3DC6B950" w14:textId="77777777" w:rsidR="00DD0CCA" w:rsidRPr="00CF5C27" w:rsidRDefault="00DD0CCA" w:rsidP="004C4C62">
            <w:pPr>
              <w:spacing w:before="40" w:after="40" w:line="280" w:lineRule="exact"/>
              <w:rPr>
                <w:szCs w:val="20"/>
              </w:rPr>
            </w:pPr>
            <w:r w:rsidRPr="00CF5C27">
              <w:rPr>
                <w:szCs w:val="20"/>
                <w:rtl/>
              </w:rPr>
              <w:t>7,82</w:t>
            </w:r>
          </w:p>
        </w:tc>
        <w:tc>
          <w:tcPr>
            <w:tcW w:w="1985" w:type="dxa"/>
          </w:tcPr>
          <w:p w14:paraId="0BBFFB0C" w14:textId="77777777" w:rsidR="00DD0CCA" w:rsidRPr="00CF5C27" w:rsidRDefault="00DD0CCA" w:rsidP="004C4C62">
            <w:pPr>
              <w:spacing w:before="40" w:after="40" w:line="280" w:lineRule="exact"/>
              <w:rPr>
                <w:szCs w:val="20"/>
              </w:rPr>
            </w:pPr>
            <w:proofErr w:type="spellStart"/>
            <w:r w:rsidRPr="00CF5C27">
              <w:rPr>
                <w:szCs w:val="20"/>
                <w:rtl/>
              </w:rPr>
              <w:t>بيوبيُّو</w:t>
            </w:r>
            <w:proofErr w:type="spellEnd"/>
          </w:p>
        </w:tc>
        <w:tc>
          <w:tcPr>
            <w:tcW w:w="1703" w:type="dxa"/>
          </w:tcPr>
          <w:p w14:paraId="5F0EABB0" w14:textId="77777777" w:rsidR="00DD0CCA" w:rsidRPr="00CF5C27" w:rsidRDefault="00DD0CCA" w:rsidP="004C4C62">
            <w:pPr>
              <w:spacing w:before="40" w:after="40" w:line="280" w:lineRule="exact"/>
              <w:rPr>
                <w:szCs w:val="20"/>
              </w:rPr>
            </w:pPr>
            <w:r w:rsidRPr="00CF5C27">
              <w:rPr>
                <w:szCs w:val="20"/>
                <w:rtl/>
              </w:rPr>
              <w:t>64,95</w:t>
            </w:r>
          </w:p>
        </w:tc>
      </w:tr>
      <w:tr w:rsidR="004C4C62" w:rsidRPr="00CF5C27" w14:paraId="0E1674A9" w14:textId="77777777" w:rsidTr="004C4C62">
        <w:trPr>
          <w:jc w:val="left"/>
        </w:trPr>
        <w:tc>
          <w:tcPr>
            <w:tcW w:w="1867" w:type="dxa"/>
          </w:tcPr>
          <w:p w14:paraId="578C717D" w14:textId="77777777" w:rsidR="00DD0CCA" w:rsidRPr="00CF5C27" w:rsidRDefault="00DD0CCA" w:rsidP="004C4C62">
            <w:pPr>
              <w:spacing w:before="40" w:after="40" w:line="280" w:lineRule="exact"/>
              <w:rPr>
                <w:szCs w:val="20"/>
              </w:rPr>
            </w:pPr>
            <w:proofErr w:type="spellStart"/>
            <w:r w:rsidRPr="00CF5C27">
              <w:rPr>
                <w:szCs w:val="20"/>
                <w:rtl/>
              </w:rPr>
              <w:t>أنتوفاغاستا</w:t>
            </w:r>
            <w:proofErr w:type="spellEnd"/>
          </w:p>
        </w:tc>
        <w:tc>
          <w:tcPr>
            <w:tcW w:w="1701" w:type="dxa"/>
          </w:tcPr>
          <w:p w14:paraId="41EAAD44" w14:textId="77777777" w:rsidR="00DD0CCA" w:rsidRPr="00CF5C27" w:rsidRDefault="00DD0CCA" w:rsidP="004C4C62">
            <w:pPr>
              <w:spacing w:before="40" w:after="40" w:line="280" w:lineRule="exact"/>
              <w:rPr>
                <w:szCs w:val="20"/>
              </w:rPr>
            </w:pPr>
            <w:r w:rsidRPr="00CF5C27">
              <w:rPr>
                <w:szCs w:val="20"/>
                <w:rtl/>
              </w:rPr>
              <w:t>4,82</w:t>
            </w:r>
          </w:p>
        </w:tc>
        <w:tc>
          <w:tcPr>
            <w:tcW w:w="1985" w:type="dxa"/>
          </w:tcPr>
          <w:p w14:paraId="6305CFE9" w14:textId="77777777" w:rsidR="00DD0CCA" w:rsidRPr="00CF5C27" w:rsidRDefault="00DD0CCA" w:rsidP="004C4C62">
            <w:pPr>
              <w:spacing w:before="40" w:after="40" w:line="280" w:lineRule="exact"/>
              <w:rPr>
                <w:szCs w:val="20"/>
              </w:rPr>
            </w:pPr>
            <w:proofErr w:type="spellStart"/>
            <w:r w:rsidRPr="00CF5C27">
              <w:rPr>
                <w:szCs w:val="20"/>
                <w:rtl/>
              </w:rPr>
              <w:t>لاأراوكانيَّا</w:t>
            </w:r>
            <w:proofErr w:type="spellEnd"/>
          </w:p>
        </w:tc>
        <w:tc>
          <w:tcPr>
            <w:tcW w:w="1703" w:type="dxa"/>
          </w:tcPr>
          <w:p w14:paraId="7105FF0C" w14:textId="77777777" w:rsidR="00DD0CCA" w:rsidRPr="00CF5C27" w:rsidRDefault="00DD0CCA" w:rsidP="004C4C62">
            <w:pPr>
              <w:spacing w:before="40" w:after="40" w:line="280" w:lineRule="exact"/>
              <w:rPr>
                <w:szCs w:val="20"/>
              </w:rPr>
            </w:pPr>
            <w:r w:rsidRPr="00CF5C27">
              <w:rPr>
                <w:szCs w:val="20"/>
                <w:rtl/>
              </w:rPr>
              <w:t>30,08</w:t>
            </w:r>
          </w:p>
        </w:tc>
      </w:tr>
      <w:tr w:rsidR="004C4C62" w:rsidRPr="00CF5C27" w14:paraId="07B99A54" w14:textId="77777777" w:rsidTr="004C4C62">
        <w:trPr>
          <w:jc w:val="left"/>
        </w:trPr>
        <w:tc>
          <w:tcPr>
            <w:tcW w:w="1867" w:type="dxa"/>
          </w:tcPr>
          <w:p w14:paraId="0E863045" w14:textId="77777777" w:rsidR="00DD0CCA" w:rsidRPr="00CF5C27" w:rsidRDefault="00DD0CCA" w:rsidP="004C4C62">
            <w:pPr>
              <w:spacing w:before="40" w:after="40" w:line="280" w:lineRule="exact"/>
              <w:rPr>
                <w:szCs w:val="20"/>
              </w:rPr>
            </w:pPr>
            <w:proofErr w:type="spellStart"/>
            <w:r w:rsidRPr="00CF5C27">
              <w:rPr>
                <w:szCs w:val="20"/>
                <w:rtl/>
              </w:rPr>
              <w:t>أتاكاما</w:t>
            </w:r>
            <w:proofErr w:type="spellEnd"/>
          </w:p>
        </w:tc>
        <w:tc>
          <w:tcPr>
            <w:tcW w:w="1701" w:type="dxa"/>
          </w:tcPr>
          <w:p w14:paraId="4CF6755F" w14:textId="77777777" w:rsidR="00DD0CCA" w:rsidRPr="00CF5C27" w:rsidRDefault="00DD0CCA" w:rsidP="004C4C62">
            <w:pPr>
              <w:spacing w:before="40" w:after="40" w:line="280" w:lineRule="exact"/>
              <w:rPr>
                <w:szCs w:val="20"/>
              </w:rPr>
            </w:pPr>
            <w:r w:rsidRPr="00CF5C27">
              <w:rPr>
                <w:szCs w:val="20"/>
                <w:rtl/>
              </w:rPr>
              <w:t>3,78</w:t>
            </w:r>
          </w:p>
        </w:tc>
        <w:tc>
          <w:tcPr>
            <w:tcW w:w="1985" w:type="dxa"/>
          </w:tcPr>
          <w:p w14:paraId="2601A118" w14:textId="77777777" w:rsidR="00DD0CCA" w:rsidRPr="00CF5C27" w:rsidRDefault="00DD0CCA" w:rsidP="004C4C62">
            <w:pPr>
              <w:spacing w:before="40" w:after="40" w:line="280" w:lineRule="exact"/>
              <w:rPr>
                <w:szCs w:val="20"/>
              </w:rPr>
            </w:pPr>
            <w:r w:rsidRPr="00CF5C27">
              <w:rPr>
                <w:szCs w:val="20"/>
                <w:rtl/>
              </w:rPr>
              <w:t xml:space="preserve">لوس </w:t>
            </w:r>
            <w:proofErr w:type="spellStart"/>
            <w:r w:rsidRPr="00CF5C27">
              <w:rPr>
                <w:szCs w:val="20"/>
                <w:rtl/>
              </w:rPr>
              <w:t>ريوس</w:t>
            </w:r>
            <w:proofErr w:type="spellEnd"/>
          </w:p>
        </w:tc>
        <w:tc>
          <w:tcPr>
            <w:tcW w:w="1703" w:type="dxa"/>
          </w:tcPr>
          <w:p w14:paraId="278DD88E" w14:textId="77777777" w:rsidR="00DD0CCA" w:rsidRPr="00CF5C27" w:rsidRDefault="00DD0CCA" w:rsidP="004C4C62">
            <w:pPr>
              <w:spacing w:before="40" w:after="40" w:line="280" w:lineRule="exact"/>
              <w:rPr>
                <w:szCs w:val="20"/>
              </w:rPr>
            </w:pPr>
            <w:r w:rsidRPr="00CF5C27">
              <w:rPr>
                <w:szCs w:val="20"/>
                <w:rtl/>
              </w:rPr>
              <w:t>21,07</w:t>
            </w:r>
          </w:p>
        </w:tc>
      </w:tr>
      <w:tr w:rsidR="004C4C62" w:rsidRPr="00CF5C27" w14:paraId="190297AF" w14:textId="77777777" w:rsidTr="004C4C62">
        <w:trPr>
          <w:jc w:val="left"/>
        </w:trPr>
        <w:tc>
          <w:tcPr>
            <w:tcW w:w="1867" w:type="dxa"/>
          </w:tcPr>
          <w:p w14:paraId="76623AB7" w14:textId="77777777" w:rsidR="00DD0CCA" w:rsidRPr="00CF5C27" w:rsidRDefault="00DD0CCA" w:rsidP="004C4C62">
            <w:pPr>
              <w:spacing w:before="40" w:after="40" w:line="280" w:lineRule="exact"/>
              <w:rPr>
                <w:szCs w:val="20"/>
              </w:rPr>
            </w:pPr>
            <w:proofErr w:type="spellStart"/>
            <w:r w:rsidRPr="00CF5C27">
              <w:rPr>
                <w:szCs w:val="20"/>
                <w:rtl/>
              </w:rPr>
              <w:t>كوكيمبو</w:t>
            </w:r>
            <w:proofErr w:type="spellEnd"/>
          </w:p>
        </w:tc>
        <w:tc>
          <w:tcPr>
            <w:tcW w:w="1701" w:type="dxa"/>
          </w:tcPr>
          <w:p w14:paraId="31737325" w14:textId="77777777" w:rsidR="00DD0CCA" w:rsidRPr="00CF5C27" w:rsidRDefault="00DD0CCA" w:rsidP="004C4C62">
            <w:pPr>
              <w:spacing w:before="40" w:after="40" w:line="280" w:lineRule="exact"/>
              <w:rPr>
                <w:szCs w:val="20"/>
              </w:rPr>
            </w:pPr>
            <w:r w:rsidRPr="00CF5C27">
              <w:rPr>
                <w:szCs w:val="20"/>
                <w:rtl/>
              </w:rPr>
              <w:t>18,67</w:t>
            </w:r>
          </w:p>
        </w:tc>
        <w:tc>
          <w:tcPr>
            <w:tcW w:w="1985" w:type="dxa"/>
          </w:tcPr>
          <w:p w14:paraId="3515253D" w14:textId="77777777" w:rsidR="00DD0CCA" w:rsidRPr="00CF5C27" w:rsidRDefault="00DD0CCA" w:rsidP="004C4C62">
            <w:pPr>
              <w:spacing w:before="40" w:after="40" w:line="280" w:lineRule="exact"/>
              <w:rPr>
                <w:szCs w:val="20"/>
              </w:rPr>
            </w:pPr>
            <w:r w:rsidRPr="00CF5C27">
              <w:rPr>
                <w:szCs w:val="20"/>
                <w:rtl/>
              </w:rPr>
              <w:t>لوس لاغوس</w:t>
            </w:r>
          </w:p>
        </w:tc>
        <w:tc>
          <w:tcPr>
            <w:tcW w:w="1703" w:type="dxa"/>
          </w:tcPr>
          <w:p w14:paraId="074263FD" w14:textId="77777777" w:rsidR="00DD0CCA" w:rsidRPr="00CF5C27" w:rsidRDefault="00DD0CCA" w:rsidP="004C4C62">
            <w:pPr>
              <w:spacing w:before="40" w:after="40" w:line="280" w:lineRule="exact"/>
              <w:rPr>
                <w:szCs w:val="20"/>
              </w:rPr>
            </w:pPr>
            <w:r w:rsidRPr="00CF5C27">
              <w:rPr>
                <w:szCs w:val="20"/>
                <w:rtl/>
              </w:rPr>
              <w:t>17,11</w:t>
            </w:r>
          </w:p>
        </w:tc>
      </w:tr>
      <w:tr w:rsidR="004C4C62" w:rsidRPr="00CF5C27" w14:paraId="5995888A" w14:textId="77777777" w:rsidTr="004C4C62">
        <w:trPr>
          <w:jc w:val="left"/>
        </w:trPr>
        <w:tc>
          <w:tcPr>
            <w:tcW w:w="1867" w:type="dxa"/>
          </w:tcPr>
          <w:p w14:paraId="1381E5F3" w14:textId="77777777" w:rsidR="00DD0CCA" w:rsidRPr="00CF5C27" w:rsidRDefault="00DD0CCA" w:rsidP="004C4C62">
            <w:pPr>
              <w:spacing w:before="40" w:after="40" w:line="280" w:lineRule="exact"/>
              <w:rPr>
                <w:szCs w:val="20"/>
              </w:rPr>
            </w:pPr>
            <w:proofErr w:type="spellStart"/>
            <w:r w:rsidRPr="00CF5C27">
              <w:rPr>
                <w:szCs w:val="20"/>
                <w:rtl/>
              </w:rPr>
              <w:t>بالباراييسو</w:t>
            </w:r>
            <w:proofErr w:type="spellEnd"/>
          </w:p>
        </w:tc>
        <w:tc>
          <w:tcPr>
            <w:tcW w:w="1701" w:type="dxa"/>
          </w:tcPr>
          <w:p w14:paraId="795F58CA" w14:textId="77777777" w:rsidR="00DD0CCA" w:rsidRPr="00CF5C27" w:rsidRDefault="00DD0CCA" w:rsidP="004C4C62">
            <w:pPr>
              <w:spacing w:before="40" w:after="40" w:line="280" w:lineRule="exact"/>
              <w:rPr>
                <w:szCs w:val="20"/>
              </w:rPr>
            </w:pPr>
            <w:r w:rsidRPr="00CF5C27">
              <w:rPr>
                <w:szCs w:val="20"/>
                <w:rtl/>
              </w:rPr>
              <w:t>111,27</w:t>
            </w:r>
          </w:p>
        </w:tc>
        <w:tc>
          <w:tcPr>
            <w:tcW w:w="1985" w:type="dxa"/>
          </w:tcPr>
          <w:p w14:paraId="59DE4274" w14:textId="77777777" w:rsidR="00DD0CCA" w:rsidRPr="00CF5C27" w:rsidRDefault="00DD0CCA" w:rsidP="004C4C62">
            <w:pPr>
              <w:spacing w:before="40" w:after="40" w:line="280" w:lineRule="exact"/>
              <w:rPr>
                <w:szCs w:val="20"/>
              </w:rPr>
            </w:pPr>
            <w:r w:rsidRPr="00CF5C27">
              <w:rPr>
                <w:szCs w:val="20"/>
                <w:rtl/>
              </w:rPr>
              <w:t>أيسين</w:t>
            </w:r>
          </w:p>
        </w:tc>
        <w:tc>
          <w:tcPr>
            <w:tcW w:w="1703" w:type="dxa"/>
          </w:tcPr>
          <w:p w14:paraId="3EA84CC2" w14:textId="77777777" w:rsidR="00DD0CCA" w:rsidRPr="00CF5C27" w:rsidRDefault="00DD0CCA" w:rsidP="004C4C62">
            <w:pPr>
              <w:spacing w:before="40" w:after="40" w:line="280" w:lineRule="exact"/>
              <w:rPr>
                <w:szCs w:val="20"/>
              </w:rPr>
            </w:pPr>
            <w:r w:rsidRPr="00CF5C27">
              <w:rPr>
                <w:szCs w:val="20"/>
                <w:rtl/>
              </w:rPr>
              <w:t>0,96</w:t>
            </w:r>
          </w:p>
        </w:tc>
      </w:tr>
      <w:tr w:rsidR="004C4C62" w:rsidRPr="00CF5C27" w14:paraId="2E276CB7" w14:textId="77777777" w:rsidTr="004C4C62">
        <w:trPr>
          <w:jc w:val="left"/>
        </w:trPr>
        <w:tc>
          <w:tcPr>
            <w:tcW w:w="1867" w:type="dxa"/>
          </w:tcPr>
          <w:p w14:paraId="58A3FCB5" w14:textId="77777777" w:rsidR="00DD0CCA" w:rsidRPr="00CF5C27" w:rsidRDefault="00DD0CCA" w:rsidP="004C4C62">
            <w:pPr>
              <w:spacing w:before="40" w:after="40" w:line="280" w:lineRule="exact"/>
              <w:rPr>
                <w:szCs w:val="20"/>
              </w:rPr>
            </w:pPr>
            <w:r w:rsidRPr="00CF5C27">
              <w:rPr>
                <w:szCs w:val="20"/>
                <w:rtl/>
              </w:rPr>
              <w:t>منطقة العاصمة</w:t>
            </w:r>
          </w:p>
        </w:tc>
        <w:tc>
          <w:tcPr>
            <w:tcW w:w="1701" w:type="dxa"/>
          </w:tcPr>
          <w:p w14:paraId="26229F25" w14:textId="77777777" w:rsidR="00DD0CCA" w:rsidRPr="00CF5C27" w:rsidRDefault="00DD0CCA" w:rsidP="004C4C62">
            <w:pPr>
              <w:spacing w:before="40" w:after="40" w:line="280" w:lineRule="exact"/>
              <w:rPr>
                <w:szCs w:val="20"/>
              </w:rPr>
            </w:pPr>
            <w:r w:rsidRPr="00CF5C27">
              <w:rPr>
                <w:szCs w:val="20"/>
                <w:rtl/>
              </w:rPr>
              <w:t>462,00</w:t>
            </w:r>
          </w:p>
        </w:tc>
        <w:tc>
          <w:tcPr>
            <w:tcW w:w="1985" w:type="dxa"/>
          </w:tcPr>
          <w:p w14:paraId="19401DCB" w14:textId="77777777" w:rsidR="00DD0CCA" w:rsidRPr="00CF5C27" w:rsidRDefault="00DD0CCA" w:rsidP="004C4C62">
            <w:pPr>
              <w:spacing w:before="40" w:after="40" w:line="280" w:lineRule="exact"/>
              <w:rPr>
                <w:szCs w:val="20"/>
              </w:rPr>
            </w:pPr>
            <w:proofErr w:type="spellStart"/>
            <w:r w:rsidRPr="00CF5C27">
              <w:rPr>
                <w:szCs w:val="20"/>
                <w:rtl/>
              </w:rPr>
              <w:t>ماغايانيس</w:t>
            </w:r>
            <w:proofErr w:type="spellEnd"/>
          </w:p>
        </w:tc>
        <w:tc>
          <w:tcPr>
            <w:tcW w:w="1703" w:type="dxa"/>
          </w:tcPr>
          <w:p w14:paraId="4BC3B5EF" w14:textId="77777777" w:rsidR="00DD0CCA" w:rsidRPr="00CF5C27" w:rsidRDefault="00DD0CCA" w:rsidP="004C4C62">
            <w:pPr>
              <w:spacing w:before="40" w:after="40" w:line="280" w:lineRule="exact"/>
              <w:rPr>
                <w:szCs w:val="20"/>
              </w:rPr>
            </w:pPr>
            <w:r w:rsidRPr="00CF5C27">
              <w:rPr>
                <w:szCs w:val="20"/>
                <w:rtl/>
              </w:rPr>
              <w:t>0,12</w:t>
            </w:r>
          </w:p>
        </w:tc>
      </w:tr>
      <w:tr w:rsidR="004C4C62" w:rsidRPr="00CF5C27" w14:paraId="580F2227" w14:textId="77777777" w:rsidTr="004C4C62">
        <w:trPr>
          <w:cnfStyle w:val="010000000000" w:firstRow="0" w:lastRow="1" w:firstColumn="0" w:lastColumn="0" w:oddVBand="0" w:evenVBand="0" w:oddHBand="0" w:evenHBand="0" w:firstRowFirstColumn="0" w:firstRowLastColumn="0" w:lastRowFirstColumn="0" w:lastRowLastColumn="0"/>
          <w:jc w:val="left"/>
        </w:trPr>
        <w:tc>
          <w:tcPr>
            <w:tcW w:w="1867" w:type="dxa"/>
          </w:tcPr>
          <w:p w14:paraId="3982689F" w14:textId="77777777" w:rsidR="00DD0CCA" w:rsidRPr="00CF5C27" w:rsidRDefault="00DD0CCA" w:rsidP="004C4C62">
            <w:pPr>
              <w:spacing w:before="40" w:after="40" w:line="280" w:lineRule="exact"/>
              <w:rPr>
                <w:szCs w:val="20"/>
              </w:rPr>
            </w:pPr>
            <w:proofErr w:type="spellStart"/>
            <w:r w:rsidRPr="00CF5C27">
              <w:rPr>
                <w:szCs w:val="20"/>
                <w:rtl/>
              </w:rPr>
              <w:t>أوهيغينز</w:t>
            </w:r>
            <w:proofErr w:type="spellEnd"/>
          </w:p>
        </w:tc>
        <w:tc>
          <w:tcPr>
            <w:tcW w:w="1701" w:type="dxa"/>
          </w:tcPr>
          <w:p w14:paraId="5AF461D1" w14:textId="77777777" w:rsidR="00DD0CCA" w:rsidRPr="00CF5C27" w:rsidRDefault="00DD0CCA" w:rsidP="004C4C62">
            <w:pPr>
              <w:spacing w:before="40" w:after="40" w:line="280" w:lineRule="exact"/>
              <w:rPr>
                <w:szCs w:val="20"/>
              </w:rPr>
            </w:pPr>
            <w:r w:rsidRPr="00CF5C27">
              <w:rPr>
                <w:szCs w:val="20"/>
                <w:rtl/>
              </w:rPr>
              <w:t>55,93</w:t>
            </w:r>
          </w:p>
        </w:tc>
        <w:tc>
          <w:tcPr>
            <w:tcW w:w="1985" w:type="dxa"/>
          </w:tcPr>
          <w:p w14:paraId="6C5988C2" w14:textId="77777777" w:rsidR="00DD0CCA" w:rsidRPr="00CF5C27" w:rsidRDefault="00DD0CCA" w:rsidP="004C4C62">
            <w:pPr>
              <w:spacing w:before="40" w:after="40" w:line="280" w:lineRule="exact"/>
              <w:rPr>
                <w:szCs w:val="20"/>
              </w:rPr>
            </w:pPr>
          </w:p>
        </w:tc>
        <w:tc>
          <w:tcPr>
            <w:tcW w:w="1703" w:type="dxa"/>
          </w:tcPr>
          <w:p w14:paraId="41E061A7" w14:textId="77777777" w:rsidR="00DD0CCA" w:rsidRPr="00CF5C27" w:rsidRDefault="00DD0CCA" w:rsidP="004C4C62">
            <w:pPr>
              <w:spacing w:before="40" w:after="40" w:line="280" w:lineRule="exact"/>
              <w:rPr>
                <w:szCs w:val="20"/>
              </w:rPr>
            </w:pPr>
          </w:p>
        </w:tc>
      </w:tr>
    </w:tbl>
    <w:p w14:paraId="579E0DE1" w14:textId="49EC61CC" w:rsidR="00DD0CCA" w:rsidRPr="00CF5C27" w:rsidRDefault="00DD0CCA" w:rsidP="004C4C62">
      <w:pPr>
        <w:pStyle w:val="FootnoteGA"/>
        <w:ind w:left="1814"/>
        <w:rPr>
          <w:lang w:val="en-US"/>
        </w:rPr>
      </w:pPr>
      <w:r w:rsidRPr="00CF5C27">
        <w:rPr>
          <w:i/>
          <w:iCs/>
          <w:rtl/>
        </w:rPr>
        <w:t>المصدر:</w:t>
      </w:r>
      <w:r w:rsidR="004C4C62" w:rsidRPr="00CF5C27">
        <w:rPr>
          <w:rtl/>
        </w:rPr>
        <w:tab/>
      </w:r>
      <w:r w:rsidRPr="00CF5C27">
        <w:rPr>
          <w:rtl/>
        </w:rPr>
        <w:t>المعهد الوطني للإحصاء، نتائج تعداد السكان لعام 2017، حسب البلد والمناطق والبلديات</w:t>
      </w:r>
      <w:r w:rsidR="00A80ED5" w:rsidRPr="00CF5C27">
        <w:rPr>
          <w:vertAlign w:val="superscript"/>
          <w:rtl/>
        </w:rPr>
        <w:t>(</w:t>
      </w:r>
      <w:r w:rsidR="00A80ED5" w:rsidRPr="00CF5C27">
        <w:rPr>
          <w:vertAlign w:val="superscript"/>
          <w:rtl/>
        </w:rPr>
        <w:footnoteReference w:id="6"/>
      </w:r>
      <w:r w:rsidR="00A80ED5" w:rsidRPr="00CF5C27">
        <w:rPr>
          <w:vertAlign w:val="superscript"/>
          <w:rtl/>
        </w:rPr>
        <w:t>)</w:t>
      </w:r>
      <w:r w:rsidRPr="00CF5C27">
        <w:rPr>
          <w:rtl/>
        </w:rPr>
        <w:t>.</w:t>
      </w:r>
    </w:p>
    <w:p w14:paraId="6587572A" w14:textId="0B763E97" w:rsidR="00DD0CCA" w:rsidRPr="00CF5C27" w:rsidRDefault="004C4C62" w:rsidP="004C4C62">
      <w:pPr>
        <w:pStyle w:val="H4GA"/>
        <w:rPr>
          <w:rtl/>
        </w:rPr>
      </w:pPr>
      <w:r w:rsidRPr="00CF5C27">
        <w:rPr>
          <w:rtl/>
          <w:lang w:val="en-US"/>
        </w:rPr>
        <w:tab/>
      </w:r>
      <w:r w:rsidR="00DD0CCA" w:rsidRPr="00CF5C27">
        <w:rPr>
          <w:rtl/>
          <w:lang w:val="en-US"/>
        </w:rPr>
        <w:t>’</w:t>
      </w:r>
      <w:r w:rsidR="00DD0CCA" w:rsidRPr="00CF5C27">
        <w:rPr>
          <w:rtl/>
        </w:rPr>
        <w:t>5‘</w:t>
      </w:r>
      <w:r w:rsidR="00DD0CCA" w:rsidRPr="00CF5C27">
        <w:rPr>
          <w:rtl/>
          <w:lang w:val="en-US"/>
        </w:rPr>
        <w:tab/>
      </w:r>
      <w:r w:rsidR="00DD0CCA" w:rsidRPr="00CF5C27">
        <w:rPr>
          <w:rtl/>
        </w:rPr>
        <w:t>توزيع السكان بحسب المناطق الريفية والحضرية</w:t>
      </w:r>
    </w:p>
    <w:p w14:paraId="70452480" w14:textId="77777777" w:rsidR="004C4C62" w:rsidRPr="00CF5C27" w:rsidRDefault="00DD0CCA" w:rsidP="004C4C62">
      <w:pPr>
        <w:pStyle w:val="H23GA"/>
        <w:contextualSpacing/>
        <w:rPr>
          <w:b w:val="0"/>
          <w:bCs w:val="0"/>
          <w:rtl/>
        </w:rPr>
      </w:pPr>
      <w:r w:rsidRPr="00CF5C27">
        <w:rPr>
          <w:b w:val="0"/>
          <w:bCs w:val="0"/>
          <w:rtl/>
        </w:rPr>
        <w:tab/>
      </w:r>
      <w:r w:rsidRPr="00CF5C27">
        <w:rPr>
          <w:b w:val="0"/>
          <w:bCs w:val="0"/>
          <w:rtl/>
        </w:rPr>
        <w:tab/>
        <w:t>الجدول 4</w:t>
      </w:r>
    </w:p>
    <w:p w14:paraId="1427CBB7" w14:textId="48DA9889" w:rsidR="00DD0CCA" w:rsidRPr="00CF5C27" w:rsidRDefault="004C4C62" w:rsidP="004C4C62">
      <w:pPr>
        <w:pStyle w:val="H23GA"/>
        <w:contextualSpacing/>
        <w:rPr>
          <w:lang w:val="en-US"/>
        </w:rPr>
      </w:pPr>
      <w:r w:rsidRPr="00CF5C27">
        <w:rPr>
          <w:b w:val="0"/>
          <w:bCs w:val="0"/>
          <w:rtl/>
        </w:rPr>
        <w:tab/>
      </w:r>
      <w:r w:rsidRPr="00CF5C27">
        <w:rPr>
          <w:b w:val="0"/>
          <w:bCs w:val="0"/>
          <w:rtl/>
        </w:rPr>
        <w:tab/>
      </w:r>
      <w:r w:rsidR="00DD0CCA" w:rsidRPr="00CF5C27">
        <w:rPr>
          <w:rtl/>
        </w:rPr>
        <w:t>نسبة السكان بحسب المناطق الحضرية والريفية</w:t>
      </w:r>
    </w:p>
    <w:tbl>
      <w:tblPr>
        <w:tblStyle w:val="TABLEA"/>
        <w:bidiVisual/>
        <w:tblW w:w="7256" w:type="dxa"/>
        <w:jc w:val="left"/>
        <w:tblInd w:w="1247" w:type="dxa"/>
        <w:tblLayout w:type="fixed"/>
        <w:tblLook w:val="04E0" w:firstRow="1" w:lastRow="1" w:firstColumn="1" w:lastColumn="0" w:noHBand="0" w:noVBand="1"/>
      </w:tblPr>
      <w:tblGrid>
        <w:gridCol w:w="1409"/>
        <w:gridCol w:w="1949"/>
        <w:gridCol w:w="1949"/>
        <w:gridCol w:w="1949"/>
      </w:tblGrid>
      <w:tr w:rsidR="004C4C62" w:rsidRPr="00CF5C27" w14:paraId="48D71384" w14:textId="77777777" w:rsidTr="004C4C62">
        <w:trPr>
          <w:cnfStyle w:val="100000000000" w:firstRow="1" w:lastRow="0" w:firstColumn="0" w:lastColumn="0" w:oddVBand="0" w:evenVBand="0" w:oddHBand="0" w:evenHBand="0" w:firstRowFirstColumn="0" w:firstRowLastColumn="0" w:lastRowFirstColumn="0" w:lastRowLastColumn="0"/>
          <w:tblHeader/>
          <w:jc w:val="left"/>
        </w:trPr>
        <w:tc>
          <w:tcPr>
            <w:tcW w:w="1409" w:type="dxa"/>
            <w:vMerge w:val="restart"/>
            <w:vAlign w:val="bottom"/>
          </w:tcPr>
          <w:p w14:paraId="55BEDCB5" w14:textId="42E27C67" w:rsidR="004C4C62" w:rsidRPr="00CF5C27" w:rsidRDefault="004C4C62" w:rsidP="004C4C62">
            <w:pPr>
              <w:spacing w:before="40" w:after="40" w:line="280" w:lineRule="exact"/>
              <w:rPr>
                <w:i/>
                <w:iCs/>
                <w:szCs w:val="20"/>
              </w:rPr>
            </w:pPr>
            <w:r w:rsidRPr="00CF5C27">
              <w:rPr>
                <w:i/>
                <w:iCs/>
                <w:szCs w:val="20"/>
                <w:rtl/>
              </w:rPr>
              <w:t>المنطقة</w:t>
            </w:r>
          </w:p>
        </w:tc>
        <w:tc>
          <w:tcPr>
            <w:tcW w:w="5847" w:type="dxa"/>
            <w:gridSpan w:val="3"/>
            <w:tcBorders>
              <w:bottom w:val="single" w:sz="4" w:space="0" w:color="auto"/>
            </w:tcBorders>
            <w:vAlign w:val="bottom"/>
          </w:tcPr>
          <w:p w14:paraId="1625F28F" w14:textId="77777777" w:rsidR="004C4C62" w:rsidRPr="00CF5C27" w:rsidRDefault="004C4C62" w:rsidP="004C4C62">
            <w:pPr>
              <w:spacing w:before="40" w:after="40" w:line="280" w:lineRule="exact"/>
              <w:jc w:val="center"/>
              <w:rPr>
                <w:i/>
                <w:iCs/>
                <w:szCs w:val="20"/>
              </w:rPr>
            </w:pPr>
            <w:r w:rsidRPr="00CF5C27">
              <w:rPr>
                <w:i/>
                <w:iCs/>
                <w:szCs w:val="20"/>
                <w:rtl/>
              </w:rPr>
              <w:t>النسبة المئوية بحسب تعداد السكان</w:t>
            </w:r>
          </w:p>
        </w:tc>
      </w:tr>
      <w:tr w:rsidR="004C4C62" w:rsidRPr="00CF5C27" w14:paraId="23591893" w14:textId="77777777" w:rsidTr="004C4C62">
        <w:trPr>
          <w:cnfStyle w:val="100000000000" w:firstRow="1" w:lastRow="0" w:firstColumn="0" w:lastColumn="0" w:oddVBand="0" w:evenVBand="0" w:oddHBand="0" w:evenHBand="0" w:firstRowFirstColumn="0" w:firstRowLastColumn="0" w:lastRowFirstColumn="0" w:lastRowLastColumn="0"/>
          <w:tblHeader/>
          <w:jc w:val="left"/>
        </w:trPr>
        <w:tc>
          <w:tcPr>
            <w:tcW w:w="1409" w:type="dxa"/>
            <w:vMerge/>
          </w:tcPr>
          <w:p w14:paraId="7E14984D" w14:textId="77777777" w:rsidR="004C4C62" w:rsidRPr="00CF5C27" w:rsidRDefault="004C4C62" w:rsidP="004C4C62">
            <w:pPr>
              <w:spacing w:before="40" w:after="40" w:line="280" w:lineRule="exact"/>
              <w:rPr>
                <w:i/>
                <w:iCs/>
                <w:szCs w:val="20"/>
              </w:rPr>
            </w:pPr>
          </w:p>
        </w:tc>
        <w:tc>
          <w:tcPr>
            <w:tcW w:w="1949" w:type="dxa"/>
            <w:tcBorders>
              <w:top w:val="single" w:sz="4" w:space="0" w:color="auto"/>
            </w:tcBorders>
          </w:tcPr>
          <w:p w14:paraId="7723AAA5" w14:textId="77777777" w:rsidR="004C4C62" w:rsidRPr="00CF5C27" w:rsidRDefault="004C4C62" w:rsidP="004C4C62">
            <w:pPr>
              <w:spacing w:before="40" w:after="40" w:line="280" w:lineRule="exact"/>
              <w:rPr>
                <w:i/>
                <w:iCs/>
                <w:szCs w:val="20"/>
              </w:rPr>
            </w:pPr>
            <w:r w:rsidRPr="00CF5C27">
              <w:rPr>
                <w:i/>
                <w:iCs/>
                <w:szCs w:val="20"/>
                <w:rtl/>
              </w:rPr>
              <w:t>تعداد عام 1992</w:t>
            </w:r>
          </w:p>
        </w:tc>
        <w:tc>
          <w:tcPr>
            <w:tcW w:w="1949" w:type="dxa"/>
            <w:tcBorders>
              <w:top w:val="single" w:sz="4" w:space="0" w:color="auto"/>
            </w:tcBorders>
          </w:tcPr>
          <w:p w14:paraId="2E5672B4" w14:textId="77777777" w:rsidR="004C4C62" w:rsidRPr="00CF5C27" w:rsidRDefault="004C4C62" w:rsidP="004C4C62">
            <w:pPr>
              <w:spacing w:before="40" w:after="40" w:line="280" w:lineRule="exact"/>
              <w:rPr>
                <w:i/>
                <w:iCs/>
                <w:szCs w:val="20"/>
              </w:rPr>
            </w:pPr>
            <w:r w:rsidRPr="00CF5C27">
              <w:rPr>
                <w:i/>
                <w:iCs/>
                <w:szCs w:val="20"/>
                <w:rtl/>
              </w:rPr>
              <w:t>تعداد عام 2002</w:t>
            </w:r>
          </w:p>
        </w:tc>
        <w:tc>
          <w:tcPr>
            <w:tcW w:w="1949" w:type="dxa"/>
            <w:tcBorders>
              <w:top w:val="single" w:sz="4" w:space="0" w:color="auto"/>
            </w:tcBorders>
          </w:tcPr>
          <w:p w14:paraId="457B397C" w14:textId="77777777" w:rsidR="004C4C62" w:rsidRPr="00CF5C27" w:rsidRDefault="004C4C62" w:rsidP="004C4C62">
            <w:pPr>
              <w:spacing w:before="40" w:after="40" w:line="280" w:lineRule="exact"/>
              <w:rPr>
                <w:i/>
                <w:iCs/>
                <w:szCs w:val="20"/>
              </w:rPr>
            </w:pPr>
            <w:r w:rsidRPr="00CF5C27">
              <w:rPr>
                <w:i/>
                <w:iCs/>
                <w:szCs w:val="20"/>
                <w:rtl/>
              </w:rPr>
              <w:t>تعداد عام 2017</w:t>
            </w:r>
          </w:p>
        </w:tc>
      </w:tr>
      <w:tr w:rsidR="00DD0CCA" w:rsidRPr="00CF5C27" w14:paraId="60356B48" w14:textId="77777777" w:rsidTr="004C4C62">
        <w:trPr>
          <w:jc w:val="left"/>
        </w:trPr>
        <w:tc>
          <w:tcPr>
            <w:tcW w:w="1409" w:type="dxa"/>
          </w:tcPr>
          <w:p w14:paraId="2C1080AB" w14:textId="1740FB06" w:rsidR="00DD0CCA" w:rsidRPr="00CF5C27" w:rsidRDefault="00DD0CCA" w:rsidP="004C4C62">
            <w:pPr>
              <w:spacing w:before="40" w:after="40" w:line="280" w:lineRule="exact"/>
              <w:rPr>
                <w:szCs w:val="20"/>
              </w:rPr>
            </w:pPr>
            <w:r w:rsidRPr="00CF5C27">
              <w:rPr>
                <w:szCs w:val="20"/>
                <w:rtl/>
              </w:rPr>
              <w:t xml:space="preserve">الحضرية </w:t>
            </w:r>
          </w:p>
        </w:tc>
        <w:tc>
          <w:tcPr>
            <w:tcW w:w="1949" w:type="dxa"/>
          </w:tcPr>
          <w:p w14:paraId="1024DB9E" w14:textId="77777777" w:rsidR="00DD0CCA" w:rsidRPr="00CF5C27" w:rsidRDefault="00DD0CCA" w:rsidP="004C4C62">
            <w:pPr>
              <w:spacing w:before="40" w:after="40" w:line="280" w:lineRule="exact"/>
              <w:rPr>
                <w:szCs w:val="20"/>
              </w:rPr>
            </w:pPr>
            <w:r w:rsidRPr="00CF5C27">
              <w:rPr>
                <w:szCs w:val="20"/>
                <w:rtl/>
              </w:rPr>
              <w:t>83,5</w:t>
            </w:r>
          </w:p>
        </w:tc>
        <w:tc>
          <w:tcPr>
            <w:tcW w:w="1949" w:type="dxa"/>
          </w:tcPr>
          <w:p w14:paraId="7109F86A" w14:textId="77777777" w:rsidR="00DD0CCA" w:rsidRPr="00CF5C27" w:rsidRDefault="00DD0CCA" w:rsidP="004C4C62">
            <w:pPr>
              <w:spacing w:before="40" w:after="40" w:line="280" w:lineRule="exact"/>
              <w:rPr>
                <w:szCs w:val="20"/>
              </w:rPr>
            </w:pPr>
            <w:r w:rsidRPr="00CF5C27">
              <w:rPr>
                <w:szCs w:val="20"/>
                <w:rtl/>
              </w:rPr>
              <w:t>86,6</w:t>
            </w:r>
          </w:p>
        </w:tc>
        <w:tc>
          <w:tcPr>
            <w:tcW w:w="1949" w:type="dxa"/>
          </w:tcPr>
          <w:p w14:paraId="268BE74E" w14:textId="77777777" w:rsidR="00DD0CCA" w:rsidRPr="00CF5C27" w:rsidRDefault="00DD0CCA" w:rsidP="004C4C62">
            <w:pPr>
              <w:spacing w:before="40" w:after="40" w:line="280" w:lineRule="exact"/>
              <w:rPr>
                <w:szCs w:val="20"/>
              </w:rPr>
            </w:pPr>
            <w:r w:rsidRPr="00CF5C27">
              <w:rPr>
                <w:szCs w:val="20"/>
                <w:rtl/>
              </w:rPr>
              <w:t>87,8</w:t>
            </w:r>
          </w:p>
        </w:tc>
      </w:tr>
      <w:tr w:rsidR="00DD0CCA" w:rsidRPr="00CF5C27" w14:paraId="5C0865E7" w14:textId="77777777" w:rsidTr="004C4C62">
        <w:trPr>
          <w:cnfStyle w:val="010000000000" w:firstRow="0" w:lastRow="1" w:firstColumn="0" w:lastColumn="0" w:oddVBand="0" w:evenVBand="0" w:oddHBand="0" w:evenHBand="0" w:firstRowFirstColumn="0" w:firstRowLastColumn="0" w:lastRowFirstColumn="0" w:lastRowLastColumn="0"/>
          <w:jc w:val="left"/>
        </w:trPr>
        <w:tc>
          <w:tcPr>
            <w:tcW w:w="1409" w:type="dxa"/>
          </w:tcPr>
          <w:p w14:paraId="7C61A216" w14:textId="32EAC0DD" w:rsidR="00DD0CCA" w:rsidRPr="00CF5C27" w:rsidRDefault="00DD0CCA" w:rsidP="004C4C62">
            <w:pPr>
              <w:spacing w:before="40" w:after="40" w:line="280" w:lineRule="exact"/>
              <w:rPr>
                <w:szCs w:val="20"/>
              </w:rPr>
            </w:pPr>
            <w:r w:rsidRPr="00CF5C27">
              <w:rPr>
                <w:szCs w:val="20"/>
                <w:rtl/>
              </w:rPr>
              <w:t xml:space="preserve">الريفية </w:t>
            </w:r>
          </w:p>
        </w:tc>
        <w:tc>
          <w:tcPr>
            <w:tcW w:w="1949" w:type="dxa"/>
          </w:tcPr>
          <w:p w14:paraId="48942CA3" w14:textId="77777777" w:rsidR="00DD0CCA" w:rsidRPr="00CF5C27" w:rsidRDefault="00DD0CCA" w:rsidP="004C4C62">
            <w:pPr>
              <w:spacing w:before="40" w:after="40" w:line="280" w:lineRule="exact"/>
              <w:rPr>
                <w:szCs w:val="20"/>
              </w:rPr>
            </w:pPr>
            <w:r w:rsidRPr="00CF5C27">
              <w:rPr>
                <w:szCs w:val="20"/>
                <w:rtl/>
              </w:rPr>
              <w:t>16,5</w:t>
            </w:r>
          </w:p>
        </w:tc>
        <w:tc>
          <w:tcPr>
            <w:tcW w:w="1949" w:type="dxa"/>
          </w:tcPr>
          <w:p w14:paraId="778152C9" w14:textId="77777777" w:rsidR="00DD0CCA" w:rsidRPr="00CF5C27" w:rsidRDefault="00DD0CCA" w:rsidP="004C4C62">
            <w:pPr>
              <w:spacing w:before="40" w:after="40" w:line="280" w:lineRule="exact"/>
              <w:rPr>
                <w:szCs w:val="20"/>
              </w:rPr>
            </w:pPr>
            <w:r w:rsidRPr="00CF5C27">
              <w:rPr>
                <w:szCs w:val="20"/>
                <w:rtl/>
              </w:rPr>
              <w:t>13,4</w:t>
            </w:r>
          </w:p>
        </w:tc>
        <w:tc>
          <w:tcPr>
            <w:tcW w:w="1949" w:type="dxa"/>
          </w:tcPr>
          <w:p w14:paraId="3751E69A" w14:textId="77777777" w:rsidR="00DD0CCA" w:rsidRPr="00CF5C27" w:rsidRDefault="00DD0CCA" w:rsidP="004C4C62">
            <w:pPr>
              <w:spacing w:before="40" w:after="40" w:line="280" w:lineRule="exact"/>
              <w:rPr>
                <w:szCs w:val="20"/>
              </w:rPr>
            </w:pPr>
            <w:r w:rsidRPr="00CF5C27">
              <w:rPr>
                <w:szCs w:val="20"/>
                <w:rtl/>
              </w:rPr>
              <w:t>12,2</w:t>
            </w:r>
          </w:p>
        </w:tc>
      </w:tr>
    </w:tbl>
    <w:p w14:paraId="493A4574" w14:textId="502A5647" w:rsidR="00DD0CCA" w:rsidRPr="00CF5C27" w:rsidRDefault="00DD0CCA" w:rsidP="004C4C62">
      <w:pPr>
        <w:pStyle w:val="FootnoteGA"/>
        <w:ind w:left="1814"/>
        <w:rPr>
          <w:lang w:val="en-US"/>
        </w:rPr>
      </w:pPr>
      <w:r w:rsidRPr="00CF5C27">
        <w:rPr>
          <w:i/>
          <w:iCs/>
          <w:rtl/>
        </w:rPr>
        <w:t>المصدر:</w:t>
      </w:r>
      <w:r w:rsidR="004C4C62" w:rsidRPr="00CF5C27">
        <w:rPr>
          <w:i/>
          <w:iCs/>
          <w:rtl/>
        </w:rPr>
        <w:tab/>
      </w:r>
      <w:r w:rsidRPr="00CF5C27">
        <w:rPr>
          <w:rtl/>
        </w:rPr>
        <w:t>المعهد الوطني للإحصاء، تجميع نتائج تعداد السكان لعام 2017، حزيران/يونيه</w:t>
      </w:r>
      <w:r w:rsidR="008C728D" w:rsidRPr="00CF5C27">
        <w:rPr>
          <w:rFonts w:hint="cs"/>
          <w:rtl/>
        </w:rPr>
        <w:t xml:space="preserve"> </w:t>
      </w:r>
      <w:r w:rsidRPr="00CF5C27">
        <w:rPr>
          <w:rtl/>
        </w:rPr>
        <w:t>2018</w:t>
      </w:r>
      <w:r w:rsidR="00A80ED5" w:rsidRPr="00CF5C27">
        <w:rPr>
          <w:vertAlign w:val="superscript"/>
          <w:rtl/>
        </w:rPr>
        <w:t>(</w:t>
      </w:r>
      <w:r w:rsidR="00A80ED5" w:rsidRPr="00CF5C27">
        <w:rPr>
          <w:vertAlign w:val="superscript"/>
          <w:rtl/>
        </w:rPr>
        <w:footnoteReference w:id="7"/>
      </w:r>
      <w:r w:rsidR="00A80ED5" w:rsidRPr="00CF5C27">
        <w:rPr>
          <w:vertAlign w:val="superscript"/>
          <w:rtl/>
        </w:rPr>
        <w:t>)</w:t>
      </w:r>
      <w:r w:rsidRPr="00CF5C27">
        <w:rPr>
          <w:rtl/>
        </w:rPr>
        <w:t>.</w:t>
      </w:r>
    </w:p>
    <w:p w14:paraId="5B875A9E" w14:textId="755EC238" w:rsidR="00DD0CCA" w:rsidRPr="00CF5C27" w:rsidRDefault="004C4C62" w:rsidP="004C4C62">
      <w:pPr>
        <w:pStyle w:val="H4GA"/>
        <w:rPr>
          <w:lang w:val="en-US"/>
        </w:rPr>
      </w:pPr>
      <w:bookmarkStart w:id="30" w:name="_Toc155201767"/>
      <w:bookmarkStart w:id="31" w:name="_Toc155712317"/>
      <w:bookmarkStart w:id="32" w:name="_Toc170913592"/>
      <w:bookmarkStart w:id="33" w:name="_Toc171683227"/>
      <w:r w:rsidRPr="00CF5C27">
        <w:rPr>
          <w:rtl/>
          <w:lang w:val="en-US"/>
        </w:rPr>
        <w:tab/>
      </w:r>
      <w:r w:rsidR="00DD0CCA" w:rsidRPr="00CF5C27">
        <w:rPr>
          <w:rtl/>
          <w:lang w:val="en-US"/>
        </w:rPr>
        <w:t>’</w:t>
      </w:r>
      <w:r w:rsidR="00DD0CCA" w:rsidRPr="00CF5C27">
        <w:rPr>
          <w:rtl/>
        </w:rPr>
        <w:t>6‘</w:t>
      </w:r>
      <w:r w:rsidR="00DD0CCA" w:rsidRPr="00CF5C27">
        <w:rPr>
          <w:rtl/>
        </w:rPr>
        <w:tab/>
        <w:t>توزيع السكان بحسب الأصل الإثني</w:t>
      </w:r>
      <w:bookmarkEnd w:id="30"/>
      <w:bookmarkEnd w:id="31"/>
      <w:bookmarkEnd w:id="32"/>
      <w:bookmarkEnd w:id="33"/>
    </w:p>
    <w:p w14:paraId="72AC3351" w14:textId="657F7972" w:rsidR="00DD0CCA" w:rsidRPr="00CF5C27" w:rsidRDefault="00DD0CCA" w:rsidP="00DD0CCA">
      <w:pPr>
        <w:pStyle w:val="SingleTxtGA"/>
        <w:rPr>
          <w:rtl/>
        </w:rPr>
      </w:pPr>
      <w:r w:rsidRPr="00CF5C27">
        <w:rPr>
          <w:rtl/>
        </w:rPr>
        <w:t>17-</w:t>
      </w:r>
      <w:r w:rsidRPr="00CF5C27">
        <w:rPr>
          <w:rtl/>
        </w:rPr>
        <w:tab/>
        <w:t xml:space="preserve">وفقاً لتعداد عام 2017، أفاد 12,8 في المائة من السكان (729 </w:t>
      </w:r>
      <w:r w:rsidR="008C728D" w:rsidRPr="00CF5C27">
        <w:rPr>
          <w:rFonts w:hint="cs"/>
          <w:rtl/>
        </w:rPr>
        <w:t>1</w:t>
      </w:r>
      <w:r w:rsidRPr="00CF5C27">
        <w:rPr>
          <w:rtl/>
        </w:rPr>
        <w:t>85 2 نسمة) بأنهم ينتمون</w:t>
      </w:r>
      <w:r w:rsidR="008C728D" w:rsidRPr="00CF5C27">
        <w:rPr>
          <w:rFonts w:hint="cs"/>
          <w:rtl/>
        </w:rPr>
        <w:t> </w:t>
      </w:r>
      <w:r w:rsidRPr="00CF5C27">
        <w:rPr>
          <w:rtl/>
        </w:rPr>
        <w:t xml:space="preserve">إلى إحدى الفئات الإثنية التالية: المابوتشي (79,8 في المائة)، </w:t>
      </w:r>
      <w:proofErr w:type="spellStart"/>
      <w:r w:rsidRPr="00CF5C27">
        <w:rPr>
          <w:rtl/>
        </w:rPr>
        <w:t>وأيمارا</w:t>
      </w:r>
      <w:proofErr w:type="spellEnd"/>
      <w:r w:rsidRPr="00CF5C27">
        <w:rPr>
          <w:rtl/>
        </w:rPr>
        <w:t xml:space="preserve"> (7,2 في المائة)، </w:t>
      </w:r>
      <w:proofErr w:type="spellStart"/>
      <w:r w:rsidRPr="00CF5C27">
        <w:rPr>
          <w:rtl/>
        </w:rPr>
        <w:t>ودياغيتا</w:t>
      </w:r>
      <w:proofErr w:type="spellEnd"/>
      <w:r w:rsidRPr="00CF5C27">
        <w:rPr>
          <w:rtl/>
        </w:rPr>
        <w:t xml:space="preserve"> (4,1 في المائة)، </w:t>
      </w:r>
      <w:proofErr w:type="spellStart"/>
      <w:r w:rsidRPr="00CF5C27">
        <w:rPr>
          <w:rtl/>
        </w:rPr>
        <w:t>وكيتشوا</w:t>
      </w:r>
      <w:proofErr w:type="spellEnd"/>
      <w:r w:rsidRPr="00CF5C27">
        <w:rPr>
          <w:rtl/>
        </w:rPr>
        <w:t xml:space="preserve"> (1,6 في المائة)، وليكان </w:t>
      </w:r>
      <w:proofErr w:type="spellStart"/>
      <w:r w:rsidRPr="00CF5C27">
        <w:rPr>
          <w:rtl/>
        </w:rPr>
        <w:t>أنتاي</w:t>
      </w:r>
      <w:proofErr w:type="spellEnd"/>
      <w:r w:rsidRPr="00CF5C27">
        <w:rPr>
          <w:rtl/>
        </w:rPr>
        <w:t xml:space="preserve"> (1,4 في المائة)، وكُويَّا (1,0 في المائة)، ورابا نوي (0,4 في المائة)، </w:t>
      </w:r>
      <w:proofErr w:type="spellStart"/>
      <w:r w:rsidRPr="00CF5C27">
        <w:rPr>
          <w:rtl/>
        </w:rPr>
        <w:t>وكاويسكار</w:t>
      </w:r>
      <w:proofErr w:type="spellEnd"/>
      <w:r w:rsidRPr="00CF5C27">
        <w:rPr>
          <w:rtl/>
        </w:rPr>
        <w:t xml:space="preserve"> (0,2 في المائة)، </w:t>
      </w:r>
      <w:proofErr w:type="spellStart"/>
      <w:r w:rsidRPr="00CF5C27">
        <w:rPr>
          <w:rtl/>
        </w:rPr>
        <w:t>وياغان</w:t>
      </w:r>
      <w:proofErr w:type="spellEnd"/>
      <w:r w:rsidRPr="00CF5C27">
        <w:rPr>
          <w:rtl/>
        </w:rPr>
        <w:t xml:space="preserve"> (0,1 في المائة)، </w:t>
      </w:r>
      <w:proofErr w:type="spellStart"/>
      <w:r w:rsidRPr="00CF5C27">
        <w:rPr>
          <w:rtl/>
        </w:rPr>
        <w:t>وإثنيات</w:t>
      </w:r>
      <w:proofErr w:type="spellEnd"/>
      <w:r w:rsidRPr="00CF5C27">
        <w:rPr>
          <w:rtl/>
        </w:rPr>
        <w:t xml:space="preserve"> أخرى (4,4 في المائة).</w:t>
      </w:r>
    </w:p>
    <w:p w14:paraId="5339950C" w14:textId="77777777" w:rsidR="00DD0CCA" w:rsidRPr="00CF5C27" w:rsidRDefault="00DD0CCA" w:rsidP="00DD0CCA">
      <w:pPr>
        <w:pStyle w:val="SingleTxtGA"/>
        <w:rPr>
          <w:lang w:val="en-US"/>
        </w:rPr>
      </w:pPr>
      <w:r w:rsidRPr="00CF5C27">
        <w:rPr>
          <w:rtl/>
        </w:rPr>
        <w:t>18-</w:t>
      </w:r>
      <w:r w:rsidRPr="00CF5C27">
        <w:rPr>
          <w:rtl/>
        </w:rPr>
        <w:tab/>
        <w:t xml:space="preserve">ويتركز السكان الأصليون بالأساس في منطقة سانتياغو العاصمة (31,8 في المائة)، ومنطقة </w:t>
      </w:r>
      <w:proofErr w:type="spellStart"/>
      <w:r w:rsidRPr="00CF5C27">
        <w:rPr>
          <w:rtl/>
        </w:rPr>
        <w:t>لاأرَّاوكانيا</w:t>
      </w:r>
      <w:proofErr w:type="spellEnd"/>
      <w:r w:rsidRPr="00CF5C27">
        <w:rPr>
          <w:rtl/>
        </w:rPr>
        <w:t xml:space="preserve"> (14,7 في المائة)، ومنطقة لوس لاغوس (10,4 في المائة)، ومنطقة </w:t>
      </w:r>
      <w:proofErr w:type="spellStart"/>
      <w:r w:rsidRPr="00CF5C27">
        <w:rPr>
          <w:rtl/>
        </w:rPr>
        <w:t>بيوبيُّو</w:t>
      </w:r>
      <w:proofErr w:type="spellEnd"/>
      <w:r w:rsidRPr="00CF5C27">
        <w:rPr>
          <w:rtl/>
        </w:rPr>
        <w:t xml:space="preserve"> (8,68 في </w:t>
      </w:r>
      <w:r w:rsidRPr="00CF5C27">
        <w:rPr>
          <w:rtl/>
        </w:rPr>
        <w:lastRenderedPageBreak/>
        <w:t xml:space="preserve">المائة)، ومنطقة </w:t>
      </w:r>
      <w:proofErr w:type="spellStart"/>
      <w:r w:rsidRPr="00CF5C27">
        <w:rPr>
          <w:rtl/>
        </w:rPr>
        <w:t>بالبارايسو</w:t>
      </w:r>
      <w:proofErr w:type="spellEnd"/>
      <w:r w:rsidRPr="00CF5C27">
        <w:rPr>
          <w:rtl/>
        </w:rPr>
        <w:t xml:space="preserve"> (5,48 في المائة). وتجدر الإشارة إلى أن السكان الذين يعتبرون أنفسهم من شعب المابوتشي يمثلون 9,9 في المائة من مجموع سكان البلد الذين جرى فعلياً إحصاؤهم.</w:t>
      </w:r>
    </w:p>
    <w:p w14:paraId="794B536F" w14:textId="77777777" w:rsidR="004C4C62" w:rsidRPr="00CF5C27" w:rsidRDefault="00DD0CCA" w:rsidP="004C4C62">
      <w:pPr>
        <w:pStyle w:val="H23GA"/>
        <w:contextualSpacing/>
        <w:rPr>
          <w:b w:val="0"/>
          <w:bCs w:val="0"/>
          <w:rtl/>
        </w:rPr>
      </w:pPr>
      <w:r w:rsidRPr="00CF5C27">
        <w:rPr>
          <w:b w:val="0"/>
          <w:bCs w:val="0"/>
          <w:rtl/>
        </w:rPr>
        <w:tab/>
      </w:r>
      <w:r w:rsidRPr="00CF5C27">
        <w:rPr>
          <w:b w:val="0"/>
          <w:bCs w:val="0"/>
          <w:rtl/>
        </w:rPr>
        <w:tab/>
        <w:t>الجدول 5</w:t>
      </w:r>
    </w:p>
    <w:p w14:paraId="6317D97B" w14:textId="7B3DE737" w:rsidR="00DD0CCA" w:rsidRPr="00CF5C27" w:rsidRDefault="004C4C62" w:rsidP="004C4C62">
      <w:pPr>
        <w:pStyle w:val="H23GA"/>
        <w:contextualSpacing/>
        <w:rPr>
          <w:rtl/>
        </w:rPr>
      </w:pPr>
      <w:r w:rsidRPr="00CF5C27">
        <w:rPr>
          <w:b w:val="0"/>
          <w:bCs w:val="0"/>
          <w:rtl/>
        </w:rPr>
        <w:tab/>
      </w:r>
      <w:r w:rsidRPr="00CF5C27">
        <w:rPr>
          <w:b w:val="0"/>
          <w:bCs w:val="0"/>
          <w:rtl/>
        </w:rPr>
        <w:tab/>
      </w:r>
      <w:r w:rsidR="00DD0CCA" w:rsidRPr="00CF5C27">
        <w:rPr>
          <w:rtl/>
        </w:rPr>
        <w:t>مجموعة المناطق التي تضم أكبر عدد من السكان المنتمين إلى الشعوب الأصلية أو الأولى (عدد</w:t>
      </w:r>
      <w:r w:rsidRPr="00CF5C27">
        <w:rPr>
          <w:rFonts w:hint="cs"/>
          <w:rtl/>
        </w:rPr>
        <w:t> </w:t>
      </w:r>
      <w:r w:rsidR="00DD0CCA" w:rsidRPr="00CF5C27">
        <w:rPr>
          <w:rtl/>
        </w:rPr>
        <w:t>الأشخاص)</w:t>
      </w:r>
    </w:p>
    <w:tbl>
      <w:tblPr>
        <w:tblStyle w:val="TABLEA"/>
        <w:bidiVisual/>
        <w:tblW w:w="7256" w:type="dxa"/>
        <w:jc w:val="left"/>
        <w:tblInd w:w="1247" w:type="dxa"/>
        <w:tblLayout w:type="fixed"/>
        <w:tblLook w:val="04E0" w:firstRow="1" w:lastRow="1" w:firstColumn="1" w:lastColumn="0" w:noHBand="0" w:noVBand="1"/>
      </w:tblPr>
      <w:tblGrid>
        <w:gridCol w:w="1725"/>
        <w:gridCol w:w="1134"/>
        <w:gridCol w:w="1276"/>
        <w:gridCol w:w="992"/>
        <w:gridCol w:w="979"/>
        <w:gridCol w:w="1150"/>
      </w:tblGrid>
      <w:tr w:rsidR="004C4C62" w:rsidRPr="00CF5C27" w14:paraId="11096913" w14:textId="77777777" w:rsidTr="004C4C62">
        <w:trPr>
          <w:cnfStyle w:val="100000000000" w:firstRow="1" w:lastRow="0" w:firstColumn="0" w:lastColumn="0" w:oddVBand="0" w:evenVBand="0" w:oddHBand="0" w:evenHBand="0" w:firstRowFirstColumn="0" w:firstRowLastColumn="0" w:lastRowFirstColumn="0" w:lastRowLastColumn="0"/>
          <w:tblHeader/>
          <w:jc w:val="left"/>
        </w:trPr>
        <w:tc>
          <w:tcPr>
            <w:tcW w:w="1725" w:type="dxa"/>
            <w:vMerge w:val="restart"/>
            <w:vAlign w:val="bottom"/>
          </w:tcPr>
          <w:p w14:paraId="24FF21A5" w14:textId="0FE1E38B" w:rsidR="004C4C62" w:rsidRPr="00CF5C27" w:rsidRDefault="004C4C62" w:rsidP="004C4C62">
            <w:pPr>
              <w:spacing w:before="40" w:after="40" w:line="280" w:lineRule="exact"/>
              <w:rPr>
                <w:i/>
                <w:iCs/>
                <w:szCs w:val="20"/>
              </w:rPr>
            </w:pPr>
            <w:r w:rsidRPr="00CF5C27">
              <w:rPr>
                <w:iCs/>
                <w:szCs w:val="20"/>
                <w:rtl/>
              </w:rPr>
              <w:t>الفئة الإثنية</w:t>
            </w:r>
          </w:p>
        </w:tc>
        <w:tc>
          <w:tcPr>
            <w:tcW w:w="5531" w:type="dxa"/>
            <w:gridSpan w:val="5"/>
            <w:tcBorders>
              <w:bottom w:val="single" w:sz="4" w:space="0" w:color="auto"/>
            </w:tcBorders>
            <w:vAlign w:val="center"/>
          </w:tcPr>
          <w:p w14:paraId="6ABA883C" w14:textId="77777777" w:rsidR="004C4C62" w:rsidRPr="00CF5C27" w:rsidRDefault="004C4C62" w:rsidP="004C4C62">
            <w:pPr>
              <w:spacing w:before="40" w:after="40" w:line="280" w:lineRule="exact"/>
              <w:jc w:val="center"/>
              <w:rPr>
                <w:i/>
                <w:iCs/>
                <w:szCs w:val="20"/>
              </w:rPr>
            </w:pPr>
            <w:r w:rsidRPr="00CF5C27">
              <w:rPr>
                <w:i/>
                <w:iCs/>
                <w:szCs w:val="20"/>
                <w:rtl/>
              </w:rPr>
              <w:t>المنطقة</w:t>
            </w:r>
          </w:p>
        </w:tc>
      </w:tr>
      <w:tr w:rsidR="004C4C62" w:rsidRPr="00CF5C27" w14:paraId="2BB23D68" w14:textId="77777777" w:rsidTr="004C4C62">
        <w:trPr>
          <w:cnfStyle w:val="100000000000" w:firstRow="1" w:lastRow="0" w:firstColumn="0" w:lastColumn="0" w:oddVBand="0" w:evenVBand="0" w:oddHBand="0" w:evenHBand="0" w:firstRowFirstColumn="0" w:firstRowLastColumn="0" w:lastRowFirstColumn="0" w:lastRowLastColumn="0"/>
          <w:tblHeader/>
          <w:jc w:val="left"/>
        </w:trPr>
        <w:tc>
          <w:tcPr>
            <w:tcW w:w="1725" w:type="dxa"/>
            <w:vMerge/>
          </w:tcPr>
          <w:p w14:paraId="3110BA5F" w14:textId="1A35754E" w:rsidR="004C4C62" w:rsidRPr="00CF5C27" w:rsidRDefault="004C4C62" w:rsidP="004C4C62">
            <w:pPr>
              <w:spacing w:before="40" w:after="40" w:line="280" w:lineRule="exact"/>
              <w:rPr>
                <w:iCs/>
                <w:szCs w:val="20"/>
              </w:rPr>
            </w:pPr>
          </w:p>
        </w:tc>
        <w:tc>
          <w:tcPr>
            <w:tcW w:w="1134" w:type="dxa"/>
            <w:tcBorders>
              <w:top w:val="single" w:sz="4" w:space="0" w:color="auto"/>
            </w:tcBorders>
          </w:tcPr>
          <w:p w14:paraId="69CA9864" w14:textId="77777777" w:rsidR="004C4C62" w:rsidRPr="00CF5C27" w:rsidRDefault="004C4C62" w:rsidP="004C4C62">
            <w:pPr>
              <w:spacing w:before="40" w:after="40" w:line="280" w:lineRule="exact"/>
              <w:rPr>
                <w:iCs/>
                <w:szCs w:val="20"/>
              </w:rPr>
            </w:pPr>
            <w:proofErr w:type="spellStart"/>
            <w:r w:rsidRPr="00CF5C27">
              <w:rPr>
                <w:iCs/>
                <w:szCs w:val="20"/>
                <w:rtl/>
              </w:rPr>
              <w:t>بالباراييسو</w:t>
            </w:r>
            <w:proofErr w:type="spellEnd"/>
          </w:p>
        </w:tc>
        <w:tc>
          <w:tcPr>
            <w:tcW w:w="1276" w:type="dxa"/>
            <w:tcBorders>
              <w:top w:val="single" w:sz="4" w:space="0" w:color="auto"/>
            </w:tcBorders>
          </w:tcPr>
          <w:p w14:paraId="1C4511EB" w14:textId="77777777" w:rsidR="004C4C62" w:rsidRPr="00CF5C27" w:rsidRDefault="004C4C62" w:rsidP="004C4C62">
            <w:pPr>
              <w:spacing w:before="40" w:after="40" w:line="280" w:lineRule="exact"/>
              <w:rPr>
                <w:iCs/>
                <w:szCs w:val="20"/>
              </w:rPr>
            </w:pPr>
            <w:r w:rsidRPr="00CF5C27">
              <w:rPr>
                <w:iCs/>
                <w:szCs w:val="20"/>
                <w:rtl/>
              </w:rPr>
              <w:t>منطقة العاصمة</w:t>
            </w:r>
          </w:p>
        </w:tc>
        <w:tc>
          <w:tcPr>
            <w:tcW w:w="992" w:type="dxa"/>
            <w:tcBorders>
              <w:top w:val="single" w:sz="4" w:space="0" w:color="auto"/>
            </w:tcBorders>
          </w:tcPr>
          <w:p w14:paraId="20CD12D4" w14:textId="77777777" w:rsidR="004C4C62" w:rsidRPr="00CF5C27" w:rsidRDefault="004C4C62" w:rsidP="004C4C62">
            <w:pPr>
              <w:spacing w:before="40" w:after="40" w:line="280" w:lineRule="exact"/>
              <w:rPr>
                <w:iCs/>
                <w:szCs w:val="20"/>
              </w:rPr>
            </w:pPr>
            <w:proofErr w:type="spellStart"/>
            <w:r w:rsidRPr="00CF5C27">
              <w:rPr>
                <w:iCs/>
                <w:szCs w:val="20"/>
                <w:rtl/>
              </w:rPr>
              <w:t>بيوبيُّو</w:t>
            </w:r>
            <w:proofErr w:type="spellEnd"/>
          </w:p>
        </w:tc>
        <w:tc>
          <w:tcPr>
            <w:tcW w:w="979" w:type="dxa"/>
            <w:tcBorders>
              <w:top w:val="single" w:sz="4" w:space="0" w:color="auto"/>
            </w:tcBorders>
          </w:tcPr>
          <w:p w14:paraId="76581A2A" w14:textId="77777777" w:rsidR="004C4C62" w:rsidRPr="00CF5C27" w:rsidRDefault="004C4C62" w:rsidP="004C4C62">
            <w:pPr>
              <w:spacing w:before="40" w:after="40" w:line="280" w:lineRule="exact"/>
              <w:rPr>
                <w:iCs/>
                <w:szCs w:val="20"/>
              </w:rPr>
            </w:pPr>
            <w:proofErr w:type="spellStart"/>
            <w:r w:rsidRPr="00CF5C27">
              <w:rPr>
                <w:iCs/>
                <w:szCs w:val="20"/>
                <w:rtl/>
              </w:rPr>
              <w:t>لاأراوكانيَّا</w:t>
            </w:r>
            <w:proofErr w:type="spellEnd"/>
          </w:p>
        </w:tc>
        <w:tc>
          <w:tcPr>
            <w:tcW w:w="1150" w:type="dxa"/>
            <w:tcBorders>
              <w:top w:val="single" w:sz="4" w:space="0" w:color="auto"/>
            </w:tcBorders>
          </w:tcPr>
          <w:p w14:paraId="2CF0C494" w14:textId="77777777" w:rsidR="004C4C62" w:rsidRPr="00CF5C27" w:rsidRDefault="004C4C62" w:rsidP="004C4C62">
            <w:pPr>
              <w:spacing w:before="40" w:after="40" w:line="280" w:lineRule="exact"/>
              <w:rPr>
                <w:iCs/>
                <w:szCs w:val="20"/>
              </w:rPr>
            </w:pPr>
            <w:r w:rsidRPr="00CF5C27">
              <w:rPr>
                <w:iCs/>
                <w:szCs w:val="20"/>
                <w:rtl/>
              </w:rPr>
              <w:t>لوس لاغوس</w:t>
            </w:r>
          </w:p>
        </w:tc>
      </w:tr>
      <w:tr w:rsidR="004C4C62" w:rsidRPr="00CF5C27" w14:paraId="208FD384" w14:textId="77777777" w:rsidTr="004C4C62">
        <w:trPr>
          <w:jc w:val="left"/>
        </w:trPr>
        <w:tc>
          <w:tcPr>
            <w:tcW w:w="1725" w:type="dxa"/>
          </w:tcPr>
          <w:p w14:paraId="6FEA77E0" w14:textId="77777777" w:rsidR="00DD0CCA" w:rsidRPr="00CF5C27" w:rsidRDefault="00DD0CCA" w:rsidP="004C4C62">
            <w:pPr>
              <w:spacing w:before="40" w:after="40" w:line="280" w:lineRule="exact"/>
              <w:rPr>
                <w:szCs w:val="20"/>
              </w:rPr>
            </w:pPr>
            <w:r w:rsidRPr="00CF5C27">
              <w:rPr>
                <w:szCs w:val="20"/>
                <w:rtl/>
              </w:rPr>
              <w:t>المابوتشي</w:t>
            </w:r>
          </w:p>
        </w:tc>
        <w:tc>
          <w:tcPr>
            <w:tcW w:w="1134" w:type="dxa"/>
          </w:tcPr>
          <w:p w14:paraId="1105B5F4" w14:textId="77777777" w:rsidR="00DD0CCA" w:rsidRPr="00CF5C27" w:rsidRDefault="00DD0CCA" w:rsidP="004C4C62">
            <w:pPr>
              <w:spacing w:before="40" w:after="40" w:line="280" w:lineRule="exact"/>
              <w:rPr>
                <w:szCs w:val="20"/>
              </w:rPr>
            </w:pPr>
            <w:r w:rsidRPr="00CF5C27">
              <w:rPr>
                <w:szCs w:val="20"/>
                <w:rtl/>
              </w:rPr>
              <w:t>589 92</w:t>
            </w:r>
          </w:p>
        </w:tc>
        <w:tc>
          <w:tcPr>
            <w:tcW w:w="1276" w:type="dxa"/>
          </w:tcPr>
          <w:p w14:paraId="23220292" w14:textId="77777777" w:rsidR="00DD0CCA" w:rsidRPr="00CF5C27" w:rsidRDefault="00DD0CCA" w:rsidP="004C4C62">
            <w:pPr>
              <w:spacing w:before="40" w:after="40" w:line="280" w:lineRule="exact"/>
              <w:rPr>
                <w:szCs w:val="20"/>
              </w:rPr>
            </w:pPr>
            <w:r w:rsidRPr="00CF5C27">
              <w:rPr>
                <w:szCs w:val="20"/>
                <w:rtl/>
              </w:rPr>
              <w:t>881 614</w:t>
            </w:r>
          </w:p>
        </w:tc>
        <w:tc>
          <w:tcPr>
            <w:tcW w:w="992" w:type="dxa"/>
          </w:tcPr>
          <w:p w14:paraId="6AC965F7" w14:textId="77777777" w:rsidR="00DD0CCA" w:rsidRPr="00CF5C27" w:rsidRDefault="00DD0CCA" w:rsidP="004C4C62">
            <w:pPr>
              <w:spacing w:before="40" w:after="40" w:line="280" w:lineRule="exact"/>
              <w:rPr>
                <w:szCs w:val="20"/>
              </w:rPr>
            </w:pPr>
            <w:r w:rsidRPr="00CF5C27">
              <w:rPr>
                <w:szCs w:val="20"/>
                <w:rtl/>
              </w:rPr>
              <w:t>724 158</w:t>
            </w:r>
          </w:p>
        </w:tc>
        <w:tc>
          <w:tcPr>
            <w:tcW w:w="979" w:type="dxa"/>
          </w:tcPr>
          <w:p w14:paraId="4B59A725" w14:textId="77777777" w:rsidR="00DD0CCA" w:rsidRPr="00CF5C27" w:rsidRDefault="00DD0CCA" w:rsidP="004C4C62">
            <w:pPr>
              <w:spacing w:before="40" w:after="40" w:line="280" w:lineRule="exact"/>
              <w:rPr>
                <w:szCs w:val="20"/>
              </w:rPr>
            </w:pPr>
            <w:r w:rsidRPr="00CF5C27">
              <w:rPr>
                <w:szCs w:val="20"/>
                <w:rtl/>
              </w:rPr>
              <w:t>174 314</w:t>
            </w:r>
          </w:p>
        </w:tc>
        <w:tc>
          <w:tcPr>
            <w:tcW w:w="1150" w:type="dxa"/>
          </w:tcPr>
          <w:p w14:paraId="496E1E5E" w14:textId="77777777" w:rsidR="00DD0CCA" w:rsidRPr="00CF5C27" w:rsidRDefault="00DD0CCA" w:rsidP="004C4C62">
            <w:pPr>
              <w:spacing w:before="40" w:after="40" w:line="280" w:lineRule="exact"/>
              <w:rPr>
                <w:szCs w:val="20"/>
              </w:rPr>
            </w:pPr>
            <w:r w:rsidRPr="00CF5C27">
              <w:rPr>
                <w:szCs w:val="20"/>
                <w:rtl/>
              </w:rPr>
              <w:t>825 220</w:t>
            </w:r>
          </w:p>
        </w:tc>
      </w:tr>
      <w:tr w:rsidR="004C4C62" w:rsidRPr="00CF5C27" w14:paraId="428CD3FA" w14:textId="77777777" w:rsidTr="004C4C62">
        <w:trPr>
          <w:jc w:val="left"/>
        </w:trPr>
        <w:tc>
          <w:tcPr>
            <w:tcW w:w="1725" w:type="dxa"/>
          </w:tcPr>
          <w:p w14:paraId="48B240D9" w14:textId="77777777" w:rsidR="00DD0CCA" w:rsidRPr="00CF5C27" w:rsidRDefault="00DD0CCA" w:rsidP="004C4C62">
            <w:pPr>
              <w:spacing w:before="40" w:after="40" w:line="280" w:lineRule="exact"/>
              <w:rPr>
                <w:szCs w:val="20"/>
              </w:rPr>
            </w:pPr>
            <w:r w:rsidRPr="00CF5C27">
              <w:rPr>
                <w:szCs w:val="20"/>
                <w:rtl/>
              </w:rPr>
              <w:t>أيمارا</w:t>
            </w:r>
          </w:p>
        </w:tc>
        <w:tc>
          <w:tcPr>
            <w:tcW w:w="1134" w:type="dxa"/>
          </w:tcPr>
          <w:p w14:paraId="796EB320" w14:textId="77777777" w:rsidR="00DD0CCA" w:rsidRPr="00CF5C27" w:rsidRDefault="00DD0CCA" w:rsidP="004C4C62">
            <w:pPr>
              <w:spacing w:before="40" w:after="40" w:line="280" w:lineRule="exact"/>
              <w:rPr>
                <w:szCs w:val="20"/>
              </w:rPr>
            </w:pPr>
            <w:r w:rsidRPr="00CF5C27">
              <w:rPr>
                <w:szCs w:val="20"/>
                <w:rtl/>
              </w:rPr>
              <w:t>881 5</w:t>
            </w:r>
          </w:p>
        </w:tc>
        <w:tc>
          <w:tcPr>
            <w:tcW w:w="1276" w:type="dxa"/>
          </w:tcPr>
          <w:p w14:paraId="26DABADA" w14:textId="77777777" w:rsidR="00DD0CCA" w:rsidRPr="00CF5C27" w:rsidRDefault="00DD0CCA" w:rsidP="004C4C62">
            <w:pPr>
              <w:spacing w:before="40" w:after="40" w:line="280" w:lineRule="exact"/>
              <w:rPr>
                <w:szCs w:val="20"/>
              </w:rPr>
            </w:pPr>
            <w:r w:rsidRPr="00CF5C27">
              <w:rPr>
                <w:szCs w:val="20"/>
                <w:rtl/>
              </w:rPr>
              <w:t>988 15</w:t>
            </w:r>
          </w:p>
        </w:tc>
        <w:tc>
          <w:tcPr>
            <w:tcW w:w="992" w:type="dxa"/>
          </w:tcPr>
          <w:p w14:paraId="303F0A26" w14:textId="77777777" w:rsidR="00DD0CCA" w:rsidRPr="00CF5C27" w:rsidRDefault="00DD0CCA" w:rsidP="004C4C62">
            <w:pPr>
              <w:spacing w:before="40" w:after="40" w:line="280" w:lineRule="exact"/>
              <w:rPr>
                <w:szCs w:val="20"/>
              </w:rPr>
            </w:pPr>
            <w:r w:rsidRPr="00CF5C27">
              <w:rPr>
                <w:szCs w:val="20"/>
                <w:rtl/>
              </w:rPr>
              <w:t>226 1</w:t>
            </w:r>
          </w:p>
        </w:tc>
        <w:tc>
          <w:tcPr>
            <w:tcW w:w="979" w:type="dxa"/>
          </w:tcPr>
          <w:p w14:paraId="7D751C2F" w14:textId="77777777" w:rsidR="00DD0CCA" w:rsidRPr="00CF5C27" w:rsidRDefault="00DD0CCA" w:rsidP="004C4C62">
            <w:pPr>
              <w:spacing w:before="40" w:after="40" w:line="280" w:lineRule="exact"/>
              <w:rPr>
                <w:szCs w:val="20"/>
              </w:rPr>
            </w:pPr>
            <w:r w:rsidRPr="00CF5C27">
              <w:rPr>
                <w:szCs w:val="20"/>
                <w:rtl/>
              </w:rPr>
              <w:t>489</w:t>
            </w:r>
          </w:p>
        </w:tc>
        <w:tc>
          <w:tcPr>
            <w:tcW w:w="1150" w:type="dxa"/>
          </w:tcPr>
          <w:p w14:paraId="10C722C0" w14:textId="77777777" w:rsidR="00DD0CCA" w:rsidRPr="00CF5C27" w:rsidRDefault="00DD0CCA" w:rsidP="004C4C62">
            <w:pPr>
              <w:spacing w:before="40" w:after="40" w:line="280" w:lineRule="exact"/>
              <w:rPr>
                <w:szCs w:val="20"/>
              </w:rPr>
            </w:pPr>
            <w:r w:rsidRPr="00CF5C27">
              <w:rPr>
                <w:szCs w:val="20"/>
                <w:rtl/>
              </w:rPr>
              <w:t>830</w:t>
            </w:r>
          </w:p>
        </w:tc>
      </w:tr>
      <w:tr w:rsidR="004C4C62" w:rsidRPr="00CF5C27" w14:paraId="1A492866" w14:textId="77777777" w:rsidTr="004C4C62">
        <w:trPr>
          <w:jc w:val="left"/>
        </w:trPr>
        <w:tc>
          <w:tcPr>
            <w:tcW w:w="1725" w:type="dxa"/>
          </w:tcPr>
          <w:p w14:paraId="2FACE873" w14:textId="77777777" w:rsidR="00DD0CCA" w:rsidRPr="00CF5C27" w:rsidRDefault="00DD0CCA" w:rsidP="004C4C62">
            <w:pPr>
              <w:spacing w:before="40" w:after="40" w:line="280" w:lineRule="exact"/>
              <w:rPr>
                <w:szCs w:val="20"/>
              </w:rPr>
            </w:pPr>
            <w:r w:rsidRPr="00CF5C27">
              <w:rPr>
                <w:szCs w:val="20"/>
                <w:rtl/>
              </w:rPr>
              <w:t>رابا نوي</w:t>
            </w:r>
          </w:p>
        </w:tc>
        <w:tc>
          <w:tcPr>
            <w:tcW w:w="1134" w:type="dxa"/>
          </w:tcPr>
          <w:p w14:paraId="175E5A53" w14:textId="77777777" w:rsidR="00DD0CCA" w:rsidRPr="00CF5C27" w:rsidRDefault="00DD0CCA" w:rsidP="004C4C62">
            <w:pPr>
              <w:spacing w:before="40" w:after="40" w:line="280" w:lineRule="exact"/>
              <w:rPr>
                <w:szCs w:val="20"/>
              </w:rPr>
            </w:pPr>
            <w:r w:rsidRPr="00CF5C27">
              <w:rPr>
                <w:szCs w:val="20"/>
                <w:rtl/>
              </w:rPr>
              <w:t>566 4</w:t>
            </w:r>
          </w:p>
        </w:tc>
        <w:tc>
          <w:tcPr>
            <w:tcW w:w="1276" w:type="dxa"/>
          </w:tcPr>
          <w:p w14:paraId="19BBCDC3" w14:textId="77777777" w:rsidR="00DD0CCA" w:rsidRPr="00CF5C27" w:rsidRDefault="00DD0CCA" w:rsidP="004C4C62">
            <w:pPr>
              <w:spacing w:before="40" w:after="40" w:line="280" w:lineRule="exact"/>
              <w:rPr>
                <w:szCs w:val="20"/>
              </w:rPr>
            </w:pPr>
            <w:r w:rsidRPr="00CF5C27">
              <w:rPr>
                <w:szCs w:val="20"/>
                <w:rtl/>
              </w:rPr>
              <w:t>012 3</w:t>
            </w:r>
          </w:p>
        </w:tc>
        <w:tc>
          <w:tcPr>
            <w:tcW w:w="992" w:type="dxa"/>
          </w:tcPr>
          <w:p w14:paraId="54D180BD" w14:textId="77777777" w:rsidR="00DD0CCA" w:rsidRPr="00CF5C27" w:rsidRDefault="00DD0CCA" w:rsidP="004C4C62">
            <w:pPr>
              <w:spacing w:before="40" w:after="40" w:line="280" w:lineRule="exact"/>
              <w:rPr>
                <w:szCs w:val="20"/>
              </w:rPr>
            </w:pPr>
            <w:r w:rsidRPr="00CF5C27">
              <w:rPr>
                <w:szCs w:val="20"/>
                <w:rtl/>
              </w:rPr>
              <w:t>334</w:t>
            </w:r>
          </w:p>
        </w:tc>
        <w:tc>
          <w:tcPr>
            <w:tcW w:w="979" w:type="dxa"/>
          </w:tcPr>
          <w:p w14:paraId="0444B6C5" w14:textId="77777777" w:rsidR="00DD0CCA" w:rsidRPr="00CF5C27" w:rsidRDefault="00DD0CCA" w:rsidP="004C4C62">
            <w:pPr>
              <w:spacing w:before="40" w:after="40" w:line="280" w:lineRule="exact"/>
              <w:rPr>
                <w:szCs w:val="20"/>
              </w:rPr>
            </w:pPr>
            <w:r w:rsidRPr="00CF5C27">
              <w:rPr>
                <w:szCs w:val="20"/>
                <w:rtl/>
              </w:rPr>
              <w:t>161</w:t>
            </w:r>
          </w:p>
        </w:tc>
        <w:tc>
          <w:tcPr>
            <w:tcW w:w="1150" w:type="dxa"/>
          </w:tcPr>
          <w:p w14:paraId="5B244A74" w14:textId="77777777" w:rsidR="00DD0CCA" w:rsidRPr="00CF5C27" w:rsidRDefault="00DD0CCA" w:rsidP="004C4C62">
            <w:pPr>
              <w:spacing w:before="40" w:after="40" w:line="280" w:lineRule="exact"/>
              <w:rPr>
                <w:szCs w:val="20"/>
              </w:rPr>
            </w:pPr>
            <w:r w:rsidRPr="00CF5C27">
              <w:rPr>
                <w:szCs w:val="20"/>
                <w:rtl/>
              </w:rPr>
              <w:t>208</w:t>
            </w:r>
          </w:p>
        </w:tc>
      </w:tr>
      <w:tr w:rsidR="004C4C62" w:rsidRPr="00CF5C27" w14:paraId="0432FC50" w14:textId="77777777" w:rsidTr="004C4C62">
        <w:trPr>
          <w:jc w:val="left"/>
        </w:trPr>
        <w:tc>
          <w:tcPr>
            <w:tcW w:w="1725" w:type="dxa"/>
          </w:tcPr>
          <w:p w14:paraId="039F85E2" w14:textId="77777777" w:rsidR="00DD0CCA" w:rsidRPr="00CF5C27" w:rsidRDefault="00DD0CCA" w:rsidP="004C4C62">
            <w:pPr>
              <w:spacing w:before="40" w:after="40" w:line="280" w:lineRule="exact"/>
              <w:rPr>
                <w:szCs w:val="20"/>
              </w:rPr>
            </w:pPr>
            <w:r w:rsidRPr="00CF5C27">
              <w:rPr>
                <w:szCs w:val="20"/>
                <w:rtl/>
              </w:rPr>
              <w:t xml:space="preserve">ليكان </w:t>
            </w:r>
            <w:proofErr w:type="spellStart"/>
            <w:r w:rsidRPr="00CF5C27">
              <w:rPr>
                <w:szCs w:val="20"/>
                <w:rtl/>
              </w:rPr>
              <w:t>أنتاي</w:t>
            </w:r>
            <w:proofErr w:type="spellEnd"/>
          </w:p>
        </w:tc>
        <w:tc>
          <w:tcPr>
            <w:tcW w:w="1134" w:type="dxa"/>
          </w:tcPr>
          <w:p w14:paraId="19DFE4C1" w14:textId="77777777" w:rsidR="00DD0CCA" w:rsidRPr="00CF5C27" w:rsidRDefault="00DD0CCA" w:rsidP="004C4C62">
            <w:pPr>
              <w:spacing w:before="40" w:after="40" w:line="280" w:lineRule="exact"/>
              <w:rPr>
                <w:szCs w:val="20"/>
              </w:rPr>
            </w:pPr>
            <w:r w:rsidRPr="00CF5C27">
              <w:rPr>
                <w:szCs w:val="20"/>
                <w:rtl/>
              </w:rPr>
              <w:t>547</w:t>
            </w:r>
          </w:p>
        </w:tc>
        <w:tc>
          <w:tcPr>
            <w:tcW w:w="1276" w:type="dxa"/>
          </w:tcPr>
          <w:p w14:paraId="3D5775B0" w14:textId="77777777" w:rsidR="00DD0CCA" w:rsidRPr="00CF5C27" w:rsidRDefault="00DD0CCA" w:rsidP="004C4C62">
            <w:pPr>
              <w:spacing w:before="40" w:after="40" w:line="280" w:lineRule="exact"/>
              <w:rPr>
                <w:szCs w:val="20"/>
              </w:rPr>
            </w:pPr>
            <w:r w:rsidRPr="00CF5C27">
              <w:rPr>
                <w:szCs w:val="20"/>
                <w:rtl/>
              </w:rPr>
              <w:t>129 1</w:t>
            </w:r>
          </w:p>
        </w:tc>
        <w:tc>
          <w:tcPr>
            <w:tcW w:w="992" w:type="dxa"/>
          </w:tcPr>
          <w:p w14:paraId="5F4AB5E8" w14:textId="77777777" w:rsidR="00DD0CCA" w:rsidRPr="00CF5C27" w:rsidRDefault="00DD0CCA" w:rsidP="004C4C62">
            <w:pPr>
              <w:spacing w:before="40" w:after="40" w:line="280" w:lineRule="exact"/>
              <w:rPr>
                <w:szCs w:val="20"/>
              </w:rPr>
            </w:pPr>
            <w:r w:rsidRPr="00CF5C27">
              <w:rPr>
                <w:szCs w:val="20"/>
                <w:rtl/>
              </w:rPr>
              <w:t>122</w:t>
            </w:r>
          </w:p>
        </w:tc>
        <w:tc>
          <w:tcPr>
            <w:tcW w:w="979" w:type="dxa"/>
          </w:tcPr>
          <w:p w14:paraId="50315E5F" w14:textId="77777777" w:rsidR="00DD0CCA" w:rsidRPr="00CF5C27" w:rsidRDefault="00DD0CCA" w:rsidP="004C4C62">
            <w:pPr>
              <w:spacing w:before="40" w:after="40" w:line="280" w:lineRule="exact"/>
              <w:rPr>
                <w:szCs w:val="20"/>
              </w:rPr>
            </w:pPr>
            <w:r w:rsidRPr="00CF5C27">
              <w:rPr>
                <w:szCs w:val="20"/>
                <w:rtl/>
              </w:rPr>
              <w:t>68</w:t>
            </w:r>
          </w:p>
        </w:tc>
        <w:tc>
          <w:tcPr>
            <w:tcW w:w="1150" w:type="dxa"/>
          </w:tcPr>
          <w:p w14:paraId="10FE3B3B" w14:textId="77777777" w:rsidR="00DD0CCA" w:rsidRPr="00CF5C27" w:rsidRDefault="00DD0CCA" w:rsidP="004C4C62">
            <w:pPr>
              <w:spacing w:before="40" w:after="40" w:line="280" w:lineRule="exact"/>
              <w:rPr>
                <w:szCs w:val="20"/>
              </w:rPr>
            </w:pPr>
            <w:r w:rsidRPr="00CF5C27">
              <w:rPr>
                <w:szCs w:val="20"/>
                <w:rtl/>
              </w:rPr>
              <w:t>84</w:t>
            </w:r>
          </w:p>
        </w:tc>
      </w:tr>
      <w:tr w:rsidR="004C4C62" w:rsidRPr="00CF5C27" w14:paraId="14B8F1CE" w14:textId="77777777" w:rsidTr="004C4C62">
        <w:trPr>
          <w:jc w:val="left"/>
        </w:trPr>
        <w:tc>
          <w:tcPr>
            <w:tcW w:w="1725" w:type="dxa"/>
          </w:tcPr>
          <w:p w14:paraId="33062D2E" w14:textId="77777777" w:rsidR="00DD0CCA" w:rsidRPr="00CF5C27" w:rsidRDefault="00DD0CCA" w:rsidP="004C4C62">
            <w:pPr>
              <w:spacing w:before="40" w:after="40" w:line="280" w:lineRule="exact"/>
              <w:rPr>
                <w:szCs w:val="20"/>
              </w:rPr>
            </w:pPr>
            <w:proofErr w:type="spellStart"/>
            <w:r w:rsidRPr="00CF5C27">
              <w:rPr>
                <w:szCs w:val="20"/>
                <w:rtl/>
              </w:rPr>
              <w:t>كيتشوا</w:t>
            </w:r>
            <w:proofErr w:type="spellEnd"/>
          </w:p>
        </w:tc>
        <w:tc>
          <w:tcPr>
            <w:tcW w:w="1134" w:type="dxa"/>
          </w:tcPr>
          <w:p w14:paraId="0F000652" w14:textId="77777777" w:rsidR="00DD0CCA" w:rsidRPr="00CF5C27" w:rsidRDefault="00DD0CCA" w:rsidP="004C4C62">
            <w:pPr>
              <w:spacing w:before="40" w:after="40" w:line="280" w:lineRule="exact"/>
              <w:rPr>
                <w:szCs w:val="20"/>
              </w:rPr>
            </w:pPr>
            <w:r w:rsidRPr="00CF5C27">
              <w:rPr>
                <w:szCs w:val="20"/>
                <w:rtl/>
              </w:rPr>
              <w:t>142 1</w:t>
            </w:r>
          </w:p>
        </w:tc>
        <w:tc>
          <w:tcPr>
            <w:tcW w:w="1276" w:type="dxa"/>
          </w:tcPr>
          <w:p w14:paraId="0EFF2BA5" w14:textId="77777777" w:rsidR="00DD0CCA" w:rsidRPr="00CF5C27" w:rsidRDefault="00DD0CCA" w:rsidP="004C4C62">
            <w:pPr>
              <w:spacing w:before="40" w:after="40" w:line="280" w:lineRule="exact"/>
              <w:rPr>
                <w:szCs w:val="20"/>
              </w:rPr>
            </w:pPr>
            <w:r w:rsidRPr="00CF5C27">
              <w:rPr>
                <w:szCs w:val="20"/>
                <w:rtl/>
              </w:rPr>
              <w:t>366 8</w:t>
            </w:r>
          </w:p>
        </w:tc>
        <w:tc>
          <w:tcPr>
            <w:tcW w:w="992" w:type="dxa"/>
          </w:tcPr>
          <w:p w14:paraId="6E3A00BA" w14:textId="77777777" w:rsidR="00DD0CCA" w:rsidRPr="00CF5C27" w:rsidRDefault="00DD0CCA" w:rsidP="004C4C62">
            <w:pPr>
              <w:spacing w:before="40" w:after="40" w:line="280" w:lineRule="exact"/>
              <w:rPr>
                <w:szCs w:val="20"/>
              </w:rPr>
            </w:pPr>
            <w:r w:rsidRPr="00CF5C27">
              <w:rPr>
                <w:szCs w:val="20"/>
                <w:rtl/>
              </w:rPr>
              <w:t>434</w:t>
            </w:r>
          </w:p>
        </w:tc>
        <w:tc>
          <w:tcPr>
            <w:tcW w:w="979" w:type="dxa"/>
          </w:tcPr>
          <w:p w14:paraId="423ACAB8" w14:textId="77777777" w:rsidR="00DD0CCA" w:rsidRPr="00CF5C27" w:rsidRDefault="00DD0CCA" w:rsidP="004C4C62">
            <w:pPr>
              <w:spacing w:before="40" w:after="40" w:line="280" w:lineRule="exact"/>
              <w:rPr>
                <w:szCs w:val="20"/>
              </w:rPr>
            </w:pPr>
            <w:r w:rsidRPr="00CF5C27">
              <w:rPr>
                <w:szCs w:val="20"/>
                <w:rtl/>
              </w:rPr>
              <w:t>152</w:t>
            </w:r>
          </w:p>
        </w:tc>
        <w:tc>
          <w:tcPr>
            <w:tcW w:w="1150" w:type="dxa"/>
          </w:tcPr>
          <w:p w14:paraId="647FC517" w14:textId="77777777" w:rsidR="00DD0CCA" w:rsidRPr="00CF5C27" w:rsidRDefault="00DD0CCA" w:rsidP="004C4C62">
            <w:pPr>
              <w:spacing w:before="40" w:after="40" w:line="280" w:lineRule="exact"/>
              <w:rPr>
                <w:szCs w:val="20"/>
              </w:rPr>
            </w:pPr>
            <w:r w:rsidRPr="00CF5C27">
              <w:rPr>
                <w:szCs w:val="20"/>
                <w:rtl/>
              </w:rPr>
              <w:t>198</w:t>
            </w:r>
          </w:p>
        </w:tc>
      </w:tr>
      <w:tr w:rsidR="004C4C62" w:rsidRPr="00CF5C27" w14:paraId="5636623B" w14:textId="77777777" w:rsidTr="004C4C62">
        <w:trPr>
          <w:jc w:val="left"/>
        </w:trPr>
        <w:tc>
          <w:tcPr>
            <w:tcW w:w="1725" w:type="dxa"/>
          </w:tcPr>
          <w:p w14:paraId="16211546" w14:textId="77777777" w:rsidR="00DD0CCA" w:rsidRPr="00CF5C27" w:rsidRDefault="00DD0CCA" w:rsidP="004C4C62">
            <w:pPr>
              <w:spacing w:before="40" w:after="40" w:line="280" w:lineRule="exact"/>
              <w:rPr>
                <w:szCs w:val="20"/>
              </w:rPr>
            </w:pPr>
            <w:r w:rsidRPr="00CF5C27">
              <w:rPr>
                <w:szCs w:val="20"/>
                <w:rtl/>
              </w:rPr>
              <w:t>كويَّا</w:t>
            </w:r>
          </w:p>
        </w:tc>
        <w:tc>
          <w:tcPr>
            <w:tcW w:w="1134" w:type="dxa"/>
          </w:tcPr>
          <w:p w14:paraId="0E39E311" w14:textId="77777777" w:rsidR="00DD0CCA" w:rsidRPr="00CF5C27" w:rsidRDefault="00DD0CCA" w:rsidP="004C4C62">
            <w:pPr>
              <w:spacing w:before="40" w:after="40" w:line="280" w:lineRule="exact"/>
              <w:rPr>
                <w:szCs w:val="20"/>
              </w:rPr>
            </w:pPr>
            <w:r w:rsidRPr="00CF5C27">
              <w:rPr>
                <w:szCs w:val="20"/>
                <w:rtl/>
              </w:rPr>
              <w:t>716</w:t>
            </w:r>
          </w:p>
        </w:tc>
        <w:tc>
          <w:tcPr>
            <w:tcW w:w="1276" w:type="dxa"/>
          </w:tcPr>
          <w:p w14:paraId="5DC8C556" w14:textId="77777777" w:rsidR="00DD0CCA" w:rsidRPr="00CF5C27" w:rsidRDefault="00DD0CCA" w:rsidP="004C4C62">
            <w:pPr>
              <w:spacing w:before="40" w:after="40" w:line="280" w:lineRule="exact"/>
              <w:rPr>
                <w:szCs w:val="20"/>
              </w:rPr>
            </w:pPr>
            <w:r w:rsidRPr="00CF5C27">
              <w:rPr>
                <w:szCs w:val="20"/>
                <w:rtl/>
              </w:rPr>
              <w:t>222 1</w:t>
            </w:r>
          </w:p>
        </w:tc>
        <w:tc>
          <w:tcPr>
            <w:tcW w:w="992" w:type="dxa"/>
          </w:tcPr>
          <w:p w14:paraId="7A475CFD" w14:textId="77777777" w:rsidR="00DD0CCA" w:rsidRPr="00CF5C27" w:rsidRDefault="00DD0CCA" w:rsidP="004C4C62">
            <w:pPr>
              <w:spacing w:before="40" w:after="40" w:line="280" w:lineRule="exact"/>
              <w:rPr>
                <w:szCs w:val="20"/>
              </w:rPr>
            </w:pPr>
            <w:r w:rsidRPr="00CF5C27">
              <w:rPr>
                <w:szCs w:val="20"/>
                <w:rtl/>
              </w:rPr>
              <w:t>147</w:t>
            </w:r>
          </w:p>
        </w:tc>
        <w:tc>
          <w:tcPr>
            <w:tcW w:w="979" w:type="dxa"/>
          </w:tcPr>
          <w:p w14:paraId="1EC75391" w14:textId="77777777" w:rsidR="00DD0CCA" w:rsidRPr="00CF5C27" w:rsidRDefault="00DD0CCA" w:rsidP="004C4C62">
            <w:pPr>
              <w:spacing w:before="40" w:after="40" w:line="280" w:lineRule="exact"/>
              <w:rPr>
                <w:szCs w:val="20"/>
              </w:rPr>
            </w:pPr>
            <w:r w:rsidRPr="00CF5C27">
              <w:rPr>
                <w:szCs w:val="20"/>
                <w:rtl/>
              </w:rPr>
              <w:t>86</w:t>
            </w:r>
          </w:p>
        </w:tc>
        <w:tc>
          <w:tcPr>
            <w:tcW w:w="1150" w:type="dxa"/>
          </w:tcPr>
          <w:p w14:paraId="5FDDACAD" w14:textId="77777777" w:rsidR="00DD0CCA" w:rsidRPr="00CF5C27" w:rsidRDefault="00DD0CCA" w:rsidP="004C4C62">
            <w:pPr>
              <w:spacing w:before="40" w:after="40" w:line="280" w:lineRule="exact"/>
              <w:rPr>
                <w:szCs w:val="20"/>
              </w:rPr>
            </w:pPr>
            <w:r w:rsidRPr="00CF5C27">
              <w:rPr>
                <w:szCs w:val="20"/>
                <w:rtl/>
              </w:rPr>
              <w:t>76</w:t>
            </w:r>
          </w:p>
        </w:tc>
      </w:tr>
      <w:tr w:rsidR="004C4C62" w:rsidRPr="00CF5C27" w14:paraId="3103E528" w14:textId="77777777" w:rsidTr="004C4C62">
        <w:trPr>
          <w:jc w:val="left"/>
        </w:trPr>
        <w:tc>
          <w:tcPr>
            <w:tcW w:w="1725" w:type="dxa"/>
          </w:tcPr>
          <w:p w14:paraId="7F635529" w14:textId="77777777" w:rsidR="00DD0CCA" w:rsidRPr="00CF5C27" w:rsidRDefault="00DD0CCA" w:rsidP="004C4C62">
            <w:pPr>
              <w:spacing w:before="40" w:after="40" w:line="280" w:lineRule="exact"/>
              <w:rPr>
                <w:szCs w:val="20"/>
              </w:rPr>
            </w:pPr>
            <w:proofErr w:type="spellStart"/>
            <w:r w:rsidRPr="00CF5C27">
              <w:rPr>
                <w:szCs w:val="20"/>
                <w:rtl/>
              </w:rPr>
              <w:t>دياغيتا</w:t>
            </w:r>
            <w:proofErr w:type="spellEnd"/>
          </w:p>
        </w:tc>
        <w:tc>
          <w:tcPr>
            <w:tcW w:w="1134" w:type="dxa"/>
          </w:tcPr>
          <w:p w14:paraId="20C6FD08" w14:textId="77777777" w:rsidR="00DD0CCA" w:rsidRPr="00CF5C27" w:rsidRDefault="00DD0CCA" w:rsidP="004C4C62">
            <w:pPr>
              <w:spacing w:before="40" w:after="40" w:line="280" w:lineRule="exact"/>
              <w:rPr>
                <w:szCs w:val="20"/>
              </w:rPr>
            </w:pPr>
            <w:r w:rsidRPr="00CF5C27">
              <w:rPr>
                <w:szCs w:val="20"/>
                <w:rtl/>
              </w:rPr>
              <w:t>928 6</w:t>
            </w:r>
          </w:p>
        </w:tc>
        <w:tc>
          <w:tcPr>
            <w:tcW w:w="1276" w:type="dxa"/>
          </w:tcPr>
          <w:p w14:paraId="0CE5EE8E" w14:textId="77777777" w:rsidR="00DD0CCA" w:rsidRPr="00CF5C27" w:rsidRDefault="00DD0CCA" w:rsidP="004C4C62">
            <w:pPr>
              <w:spacing w:before="40" w:after="40" w:line="280" w:lineRule="exact"/>
              <w:rPr>
                <w:szCs w:val="20"/>
              </w:rPr>
            </w:pPr>
            <w:r w:rsidRPr="00CF5C27">
              <w:rPr>
                <w:szCs w:val="20"/>
                <w:rtl/>
              </w:rPr>
              <w:t>381 9</w:t>
            </w:r>
          </w:p>
        </w:tc>
        <w:tc>
          <w:tcPr>
            <w:tcW w:w="992" w:type="dxa"/>
          </w:tcPr>
          <w:p w14:paraId="6BFD7E79" w14:textId="77777777" w:rsidR="00DD0CCA" w:rsidRPr="00CF5C27" w:rsidRDefault="00DD0CCA" w:rsidP="004C4C62">
            <w:pPr>
              <w:spacing w:before="40" w:after="40" w:line="280" w:lineRule="exact"/>
              <w:rPr>
                <w:szCs w:val="20"/>
              </w:rPr>
            </w:pPr>
            <w:r w:rsidRPr="00CF5C27">
              <w:rPr>
                <w:szCs w:val="20"/>
                <w:rtl/>
              </w:rPr>
              <w:t>493</w:t>
            </w:r>
          </w:p>
        </w:tc>
        <w:tc>
          <w:tcPr>
            <w:tcW w:w="979" w:type="dxa"/>
          </w:tcPr>
          <w:p w14:paraId="76E9CD55" w14:textId="77777777" w:rsidR="00DD0CCA" w:rsidRPr="00CF5C27" w:rsidRDefault="00DD0CCA" w:rsidP="004C4C62">
            <w:pPr>
              <w:spacing w:before="40" w:after="40" w:line="280" w:lineRule="exact"/>
              <w:rPr>
                <w:szCs w:val="20"/>
              </w:rPr>
            </w:pPr>
            <w:r w:rsidRPr="00CF5C27">
              <w:rPr>
                <w:szCs w:val="20"/>
                <w:rtl/>
              </w:rPr>
              <w:t>218</w:t>
            </w:r>
          </w:p>
        </w:tc>
        <w:tc>
          <w:tcPr>
            <w:tcW w:w="1150" w:type="dxa"/>
          </w:tcPr>
          <w:p w14:paraId="02772CF2" w14:textId="77777777" w:rsidR="00DD0CCA" w:rsidRPr="00CF5C27" w:rsidRDefault="00DD0CCA" w:rsidP="004C4C62">
            <w:pPr>
              <w:spacing w:before="40" w:after="40" w:line="280" w:lineRule="exact"/>
              <w:rPr>
                <w:szCs w:val="20"/>
              </w:rPr>
            </w:pPr>
            <w:r w:rsidRPr="00CF5C27">
              <w:rPr>
                <w:szCs w:val="20"/>
                <w:rtl/>
              </w:rPr>
              <w:t>356</w:t>
            </w:r>
          </w:p>
        </w:tc>
      </w:tr>
      <w:tr w:rsidR="004C4C62" w:rsidRPr="00CF5C27" w14:paraId="7AECE46F" w14:textId="77777777" w:rsidTr="004C4C62">
        <w:trPr>
          <w:jc w:val="left"/>
        </w:trPr>
        <w:tc>
          <w:tcPr>
            <w:tcW w:w="1725" w:type="dxa"/>
          </w:tcPr>
          <w:p w14:paraId="7D7AED92" w14:textId="77777777" w:rsidR="00DD0CCA" w:rsidRPr="00CF5C27" w:rsidRDefault="00DD0CCA" w:rsidP="004C4C62">
            <w:pPr>
              <w:spacing w:before="40" w:after="40" w:line="280" w:lineRule="exact"/>
              <w:rPr>
                <w:szCs w:val="20"/>
              </w:rPr>
            </w:pPr>
            <w:proofErr w:type="spellStart"/>
            <w:r w:rsidRPr="00CF5C27">
              <w:rPr>
                <w:szCs w:val="20"/>
                <w:rtl/>
              </w:rPr>
              <w:t>كاويسكار</w:t>
            </w:r>
            <w:proofErr w:type="spellEnd"/>
          </w:p>
        </w:tc>
        <w:tc>
          <w:tcPr>
            <w:tcW w:w="1134" w:type="dxa"/>
          </w:tcPr>
          <w:p w14:paraId="6FF8FA2A" w14:textId="77777777" w:rsidR="00DD0CCA" w:rsidRPr="00CF5C27" w:rsidRDefault="00DD0CCA" w:rsidP="004C4C62">
            <w:pPr>
              <w:spacing w:before="40" w:after="40" w:line="280" w:lineRule="exact"/>
              <w:rPr>
                <w:szCs w:val="20"/>
              </w:rPr>
            </w:pPr>
            <w:r w:rsidRPr="00CF5C27">
              <w:rPr>
                <w:szCs w:val="20"/>
                <w:rtl/>
              </w:rPr>
              <w:t>299</w:t>
            </w:r>
          </w:p>
        </w:tc>
        <w:tc>
          <w:tcPr>
            <w:tcW w:w="1276" w:type="dxa"/>
          </w:tcPr>
          <w:p w14:paraId="3DA20E7A" w14:textId="77777777" w:rsidR="00DD0CCA" w:rsidRPr="00CF5C27" w:rsidRDefault="00DD0CCA" w:rsidP="004C4C62">
            <w:pPr>
              <w:spacing w:before="40" w:after="40" w:line="280" w:lineRule="exact"/>
              <w:rPr>
                <w:szCs w:val="20"/>
              </w:rPr>
            </w:pPr>
            <w:r w:rsidRPr="00CF5C27">
              <w:rPr>
                <w:szCs w:val="20"/>
                <w:rtl/>
              </w:rPr>
              <w:t>030 1</w:t>
            </w:r>
          </w:p>
        </w:tc>
        <w:tc>
          <w:tcPr>
            <w:tcW w:w="992" w:type="dxa"/>
          </w:tcPr>
          <w:p w14:paraId="0D12237C" w14:textId="77777777" w:rsidR="00DD0CCA" w:rsidRPr="00CF5C27" w:rsidRDefault="00DD0CCA" w:rsidP="004C4C62">
            <w:pPr>
              <w:spacing w:before="40" w:after="40" w:line="280" w:lineRule="exact"/>
              <w:rPr>
                <w:szCs w:val="20"/>
              </w:rPr>
            </w:pPr>
            <w:r w:rsidRPr="00CF5C27">
              <w:rPr>
                <w:szCs w:val="20"/>
                <w:rtl/>
              </w:rPr>
              <w:t>185</w:t>
            </w:r>
          </w:p>
        </w:tc>
        <w:tc>
          <w:tcPr>
            <w:tcW w:w="979" w:type="dxa"/>
          </w:tcPr>
          <w:p w14:paraId="0BE7F244" w14:textId="77777777" w:rsidR="00DD0CCA" w:rsidRPr="00CF5C27" w:rsidRDefault="00DD0CCA" w:rsidP="004C4C62">
            <w:pPr>
              <w:spacing w:before="40" w:after="40" w:line="280" w:lineRule="exact"/>
              <w:rPr>
                <w:szCs w:val="20"/>
              </w:rPr>
            </w:pPr>
            <w:r w:rsidRPr="00CF5C27">
              <w:rPr>
                <w:szCs w:val="20"/>
                <w:rtl/>
              </w:rPr>
              <w:t>96</w:t>
            </w:r>
          </w:p>
        </w:tc>
        <w:tc>
          <w:tcPr>
            <w:tcW w:w="1150" w:type="dxa"/>
          </w:tcPr>
          <w:p w14:paraId="5C45C03E" w14:textId="77777777" w:rsidR="00DD0CCA" w:rsidRPr="00CF5C27" w:rsidRDefault="00DD0CCA" w:rsidP="004C4C62">
            <w:pPr>
              <w:spacing w:before="40" w:after="40" w:line="280" w:lineRule="exact"/>
              <w:rPr>
                <w:szCs w:val="20"/>
              </w:rPr>
            </w:pPr>
            <w:r w:rsidRPr="00CF5C27">
              <w:rPr>
                <w:szCs w:val="20"/>
                <w:rtl/>
              </w:rPr>
              <w:t>251</w:t>
            </w:r>
          </w:p>
        </w:tc>
      </w:tr>
      <w:tr w:rsidR="004C4C62" w:rsidRPr="00CF5C27" w14:paraId="376E633C" w14:textId="77777777" w:rsidTr="004C4C62">
        <w:trPr>
          <w:jc w:val="left"/>
        </w:trPr>
        <w:tc>
          <w:tcPr>
            <w:tcW w:w="1725" w:type="dxa"/>
          </w:tcPr>
          <w:p w14:paraId="6D047553" w14:textId="77777777" w:rsidR="00DD0CCA" w:rsidRPr="00CF5C27" w:rsidRDefault="00DD0CCA" w:rsidP="004C4C62">
            <w:pPr>
              <w:spacing w:before="40" w:after="40" w:line="280" w:lineRule="exact"/>
              <w:rPr>
                <w:szCs w:val="20"/>
              </w:rPr>
            </w:pPr>
            <w:proofErr w:type="spellStart"/>
            <w:r w:rsidRPr="00CF5C27">
              <w:rPr>
                <w:szCs w:val="20"/>
                <w:rtl/>
              </w:rPr>
              <w:t>ياغان</w:t>
            </w:r>
            <w:proofErr w:type="spellEnd"/>
          </w:p>
        </w:tc>
        <w:tc>
          <w:tcPr>
            <w:tcW w:w="1134" w:type="dxa"/>
          </w:tcPr>
          <w:p w14:paraId="5F15ECDB" w14:textId="77777777" w:rsidR="00DD0CCA" w:rsidRPr="00CF5C27" w:rsidRDefault="00DD0CCA" w:rsidP="004C4C62">
            <w:pPr>
              <w:spacing w:before="40" w:after="40" w:line="280" w:lineRule="exact"/>
              <w:rPr>
                <w:szCs w:val="20"/>
              </w:rPr>
            </w:pPr>
            <w:r w:rsidRPr="00CF5C27">
              <w:rPr>
                <w:szCs w:val="20"/>
                <w:rtl/>
              </w:rPr>
              <w:t>147</w:t>
            </w:r>
          </w:p>
        </w:tc>
        <w:tc>
          <w:tcPr>
            <w:tcW w:w="1276" w:type="dxa"/>
          </w:tcPr>
          <w:p w14:paraId="672C8990" w14:textId="77777777" w:rsidR="00DD0CCA" w:rsidRPr="00CF5C27" w:rsidRDefault="00DD0CCA" w:rsidP="004C4C62">
            <w:pPr>
              <w:spacing w:before="40" w:after="40" w:line="280" w:lineRule="exact"/>
              <w:rPr>
                <w:szCs w:val="20"/>
              </w:rPr>
            </w:pPr>
            <w:r w:rsidRPr="00CF5C27">
              <w:rPr>
                <w:szCs w:val="20"/>
                <w:rtl/>
              </w:rPr>
              <w:t>539</w:t>
            </w:r>
          </w:p>
        </w:tc>
        <w:tc>
          <w:tcPr>
            <w:tcW w:w="992" w:type="dxa"/>
          </w:tcPr>
          <w:p w14:paraId="32A64AC1" w14:textId="77777777" w:rsidR="00DD0CCA" w:rsidRPr="00CF5C27" w:rsidRDefault="00DD0CCA" w:rsidP="004C4C62">
            <w:pPr>
              <w:spacing w:before="40" w:after="40" w:line="280" w:lineRule="exact"/>
              <w:rPr>
                <w:szCs w:val="20"/>
              </w:rPr>
            </w:pPr>
            <w:r w:rsidRPr="00CF5C27">
              <w:rPr>
                <w:szCs w:val="20"/>
                <w:rtl/>
              </w:rPr>
              <w:t>91</w:t>
            </w:r>
          </w:p>
        </w:tc>
        <w:tc>
          <w:tcPr>
            <w:tcW w:w="979" w:type="dxa"/>
          </w:tcPr>
          <w:p w14:paraId="308EA81A" w14:textId="77777777" w:rsidR="00DD0CCA" w:rsidRPr="00CF5C27" w:rsidRDefault="00DD0CCA" w:rsidP="004C4C62">
            <w:pPr>
              <w:spacing w:before="40" w:after="40" w:line="280" w:lineRule="exact"/>
              <w:rPr>
                <w:szCs w:val="20"/>
              </w:rPr>
            </w:pPr>
            <w:r w:rsidRPr="00CF5C27">
              <w:rPr>
                <w:szCs w:val="20"/>
                <w:rtl/>
              </w:rPr>
              <w:t>39</w:t>
            </w:r>
          </w:p>
        </w:tc>
        <w:tc>
          <w:tcPr>
            <w:tcW w:w="1150" w:type="dxa"/>
          </w:tcPr>
          <w:p w14:paraId="6BD3CD0D" w14:textId="77777777" w:rsidR="00DD0CCA" w:rsidRPr="00CF5C27" w:rsidRDefault="00DD0CCA" w:rsidP="004C4C62">
            <w:pPr>
              <w:spacing w:before="40" w:after="40" w:line="280" w:lineRule="exact"/>
              <w:rPr>
                <w:szCs w:val="20"/>
              </w:rPr>
            </w:pPr>
            <w:r w:rsidRPr="00CF5C27">
              <w:rPr>
                <w:szCs w:val="20"/>
                <w:rtl/>
              </w:rPr>
              <w:t>109</w:t>
            </w:r>
          </w:p>
        </w:tc>
      </w:tr>
      <w:tr w:rsidR="004C4C62" w:rsidRPr="00CF5C27" w14:paraId="5CCA6FCA" w14:textId="77777777" w:rsidTr="004C4C62">
        <w:trPr>
          <w:jc w:val="left"/>
        </w:trPr>
        <w:tc>
          <w:tcPr>
            <w:tcW w:w="1725" w:type="dxa"/>
            <w:tcBorders>
              <w:bottom w:val="single" w:sz="4" w:space="0" w:color="auto"/>
            </w:tcBorders>
          </w:tcPr>
          <w:p w14:paraId="20E1C3D9" w14:textId="77777777" w:rsidR="00DD0CCA" w:rsidRPr="00CF5C27" w:rsidRDefault="00DD0CCA" w:rsidP="004C4C62">
            <w:pPr>
              <w:spacing w:before="40" w:after="40" w:line="280" w:lineRule="exact"/>
              <w:rPr>
                <w:szCs w:val="20"/>
              </w:rPr>
            </w:pPr>
            <w:r w:rsidRPr="00CF5C27">
              <w:rPr>
                <w:szCs w:val="20"/>
                <w:rtl/>
              </w:rPr>
              <w:t>إثنية أخرى/غير محددة</w:t>
            </w:r>
          </w:p>
        </w:tc>
        <w:tc>
          <w:tcPr>
            <w:tcW w:w="1134" w:type="dxa"/>
            <w:tcBorders>
              <w:bottom w:val="single" w:sz="4" w:space="0" w:color="auto"/>
            </w:tcBorders>
          </w:tcPr>
          <w:p w14:paraId="10232783" w14:textId="77777777" w:rsidR="00DD0CCA" w:rsidRPr="00CF5C27" w:rsidRDefault="00DD0CCA" w:rsidP="004C4C62">
            <w:pPr>
              <w:spacing w:before="40" w:after="40" w:line="280" w:lineRule="exact"/>
              <w:rPr>
                <w:szCs w:val="20"/>
              </w:rPr>
            </w:pPr>
            <w:r w:rsidRPr="00CF5C27">
              <w:rPr>
                <w:szCs w:val="20"/>
                <w:rtl/>
              </w:rPr>
              <w:t>936 6</w:t>
            </w:r>
          </w:p>
        </w:tc>
        <w:tc>
          <w:tcPr>
            <w:tcW w:w="1276" w:type="dxa"/>
            <w:tcBorders>
              <w:bottom w:val="single" w:sz="4" w:space="0" w:color="auto"/>
            </w:tcBorders>
          </w:tcPr>
          <w:p w14:paraId="2FAF919A" w14:textId="77777777" w:rsidR="00DD0CCA" w:rsidRPr="00CF5C27" w:rsidRDefault="00DD0CCA" w:rsidP="004C4C62">
            <w:pPr>
              <w:spacing w:before="40" w:after="40" w:line="280" w:lineRule="exact"/>
              <w:rPr>
                <w:szCs w:val="20"/>
              </w:rPr>
            </w:pPr>
            <w:r w:rsidRPr="00CF5C27">
              <w:rPr>
                <w:szCs w:val="20"/>
                <w:rtl/>
              </w:rPr>
              <w:t>568 39</w:t>
            </w:r>
          </w:p>
        </w:tc>
        <w:tc>
          <w:tcPr>
            <w:tcW w:w="992" w:type="dxa"/>
            <w:tcBorders>
              <w:bottom w:val="single" w:sz="4" w:space="0" w:color="auto"/>
            </w:tcBorders>
          </w:tcPr>
          <w:p w14:paraId="7D717F95" w14:textId="77777777" w:rsidR="00DD0CCA" w:rsidRPr="00CF5C27" w:rsidRDefault="00DD0CCA" w:rsidP="004C4C62">
            <w:pPr>
              <w:spacing w:before="40" w:after="40" w:line="280" w:lineRule="exact"/>
              <w:rPr>
                <w:szCs w:val="20"/>
              </w:rPr>
            </w:pPr>
            <w:r w:rsidRPr="00CF5C27">
              <w:rPr>
                <w:szCs w:val="20"/>
                <w:rtl/>
              </w:rPr>
              <w:t>535 5</w:t>
            </w:r>
          </w:p>
        </w:tc>
        <w:tc>
          <w:tcPr>
            <w:tcW w:w="979" w:type="dxa"/>
            <w:tcBorders>
              <w:bottom w:val="single" w:sz="4" w:space="0" w:color="auto"/>
            </w:tcBorders>
          </w:tcPr>
          <w:p w14:paraId="063871A4" w14:textId="77777777" w:rsidR="00DD0CCA" w:rsidRPr="00CF5C27" w:rsidRDefault="00DD0CCA" w:rsidP="004C4C62">
            <w:pPr>
              <w:spacing w:before="40" w:after="40" w:line="280" w:lineRule="exact"/>
              <w:rPr>
                <w:szCs w:val="20"/>
              </w:rPr>
            </w:pPr>
            <w:r w:rsidRPr="00CF5C27">
              <w:rPr>
                <w:szCs w:val="20"/>
                <w:rtl/>
              </w:rPr>
              <w:t>845 5</w:t>
            </w:r>
          </w:p>
        </w:tc>
        <w:tc>
          <w:tcPr>
            <w:tcW w:w="1150" w:type="dxa"/>
            <w:tcBorders>
              <w:bottom w:val="single" w:sz="4" w:space="0" w:color="auto"/>
            </w:tcBorders>
          </w:tcPr>
          <w:p w14:paraId="3E6C5374" w14:textId="77777777" w:rsidR="00DD0CCA" w:rsidRPr="00CF5C27" w:rsidRDefault="00DD0CCA" w:rsidP="004C4C62">
            <w:pPr>
              <w:spacing w:before="40" w:after="40" w:line="280" w:lineRule="exact"/>
              <w:rPr>
                <w:szCs w:val="20"/>
              </w:rPr>
            </w:pPr>
            <w:r w:rsidRPr="00CF5C27">
              <w:rPr>
                <w:szCs w:val="20"/>
                <w:rtl/>
              </w:rPr>
              <w:t>829 5</w:t>
            </w:r>
          </w:p>
        </w:tc>
      </w:tr>
      <w:tr w:rsidR="004C4C62" w:rsidRPr="00CF5C27" w14:paraId="3F0E42D9" w14:textId="77777777" w:rsidTr="004C4C62">
        <w:trPr>
          <w:cnfStyle w:val="010000000000" w:firstRow="0" w:lastRow="1" w:firstColumn="0" w:lastColumn="0" w:oddVBand="0" w:evenVBand="0" w:oddHBand="0" w:evenHBand="0" w:firstRowFirstColumn="0" w:firstRowLastColumn="0" w:lastRowFirstColumn="0" w:lastRowLastColumn="0"/>
          <w:jc w:val="left"/>
        </w:trPr>
        <w:tc>
          <w:tcPr>
            <w:tcW w:w="1725" w:type="dxa"/>
            <w:tcBorders>
              <w:top w:val="single" w:sz="4" w:space="0" w:color="auto"/>
            </w:tcBorders>
          </w:tcPr>
          <w:p w14:paraId="5D2F92BD" w14:textId="77777777" w:rsidR="00DD0CCA" w:rsidRPr="00CF5C27" w:rsidRDefault="00DD0CCA" w:rsidP="004C4C62">
            <w:pPr>
              <w:spacing w:before="40" w:after="40" w:line="280" w:lineRule="exact"/>
              <w:ind w:left="308"/>
              <w:rPr>
                <w:b/>
                <w:bCs/>
                <w:szCs w:val="20"/>
              </w:rPr>
            </w:pPr>
            <w:r w:rsidRPr="00CF5C27">
              <w:rPr>
                <w:b/>
                <w:bCs/>
                <w:szCs w:val="20"/>
                <w:rtl/>
              </w:rPr>
              <w:t>المجموع</w:t>
            </w:r>
          </w:p>
        </w:tc>
        <w:tc>
          <w:tcPr>
            <w:tcW w:w="1134" w:type="dxa"/>
            <w:tcBorders>
              <w:top w:val="single" w:sz="4" w:space="0" w:color="auto"/>
            </w:tcBorders>
          </w:tcPr>
          <w:p w14:paraId="051D4E41" w14:textId="77777777" w:rsidR="00DD0CCA" w:rsidRPr="00CF5C27" w:rsidRDefault="00DD0CCA" w:rsidP="004C4C62">
            <w:pPr>
              <w:spacing w:before="40" w:after="40" w:line="280" w:lineRule="exact"/>
              <w:rPr>
                <w:b/>
                <w:bCs/>
                <w:szCs w:val="20"/>
              </w:rPr>
            </w:pPr>
            <w:r w:rsidRPr="00CF5C27">
              <w:rPr>
                <w:b/>
                <w:bCs/>
                <w:szCs w:val="20"/>
                <w:rtl/>
              </w:rPr>
              <w:t>751 119</w:t>
            </w:r>
          </w:p>
        </w:tc>
        <w:tc>
          <w:tcPr>
            <w:tcW w:w="1276" w:type="dxa"/>
            <w:tcBorders>
              <w:top w:val="single" w:sz="4" w:space="0" w:color="auto"/>
            </w:tcBorders>
          </w:tcPr>
          <w:p w14:paraId="504FD52D" w14:textId="77777777" w:rsidR="00DD0CCA" w:rsidRPr="00CF5C27" w:rsidRDefault="00DD0CCA" w:rsidP="004C4C62">
            <w:pPr>
              <w:spacing w:before="40" w:after="40" w:line="280" w:lineRule="exact"/>
              <w:rPr>
                <w:b/>
                <w:bCs/>
                <w:szCs w:val="20"/>
              </w:rPr>
            </w:pPr>
            <w:r w:rsidRPr="00CF5C27">
              <w:rPr>
                <w:b/>
                <w:bCs/>
                <w:szCs w:val="20"/>
                <w:rtl/>
              </w:rPr>
              <w:t>116 695</w:t>
            </w:r>
          </w:p>
        </w:tc>
        <w:tc>
          <w:tcPr>
            <w:tcW w:w="992" w:type="dxa"/>
            <w:tcBorders>
              <w:top w:val="single" w:sz="4" w:space="0" w:color="auto"/>
            </w:tcBorders>
          </w:tcPr>
          <w:p w14:paraId="21B1F6B7" w14:textId="77777777" w:rsidR="00DD0CCA" w:rsidRPr="00CF5C27" w:rsidRDefault="00DD0CCA" w:rsidP="004C4C62">
            <w:pPr>
              <w:spacing w:before="40" w:after="40" w:line="280" w:lineRule="exact"/>
              <w:rPr>
                <w:b/>
                <w:bCs/>
                <w:szCs w:val="20"/>
              </w:rPr>
            </w:pPr>
            <w:r w:rsidRPr="00CF5C27">
              <w:rPr>
                <w:b/>
                <w:bCs/>
                <w:szCs w:val="20"/>
                <w:rtl/>
              </w:rPr>
              <w:t>291 167</w:t>
            </w:r>
          </w:p>
        </w:tc>
        <w:tc>
          <w:tcPr>
            <w:tcW w:w="979" w:type="dxa"/>
            <w:tcBorders>
              <w:top w:val="single" w:sz="4" w:space="0" w:color="auto"/>
            </w:tcBorders>
          </w:tcPr>
          <w:p w14:paraId="43529C61" w14:textId="77777777" w:rsidR="00DD0CCA" w:rsidRPr="00CF5C27" w:rsidRDefault="00DD0CCA" w:rsidP="004C4C62">
            <w:pPr>
              <w:spacing w:before="40" w:after="40" w:line="280" w:lineRule="exact"/>
              <w:rPr>
                <w:b/>
                <w:bCs/>
                <w:szCs w:val="20"/>
              </w:rPr>
            </w:pPr>
            <w:r w:rsidRPr="00CF5C27">
              <w:rPr>
                <w:b/>
                <w:bCs/>
                <w:szCs w:val="20"/>
                <w:rtl/>
              </w:rPr>
              <w:t>328 321</w:t>
            </w:r>
          </w:p>
        </w:tc>
        <w:tc>
          <w:tcPr>
            <w:tcW w:w="1150" w:type="dxa"/>
            <w:tcBorders>
              <w:top w:val="single" w:sz="4" w:space="0" w:color="auto"/>
            </w:tcBorders>
          </w:tcPr>
          <w:p w14:paraId="5345FD2B" w14:textId="77777777" w:rsidR="00DD0CCA" w:rsidRPr="00CF5C27" w:rsidRDefault="00DD0CCA" w:rsidP="004C4C62">
            <w:pPr>
              <w:spacing w:before="40" w:after="40" w:line="280" w:lineRule="exact"/>
              <w:rPr>
                <w:b/>
                <w:bCs/>
                <w:szCs w:val="20"/>
              </w:rPr>
            </w:pPr>
            <w:r w:rsidRPr="00CF5C27">
              <w:rPr>
                <w:b/>
                <w:bCs/>
                <w:szCs w:val="20"/>
                <w:rtl/>
              </w:rPr>
              <w:t>766 228</w:t>
            </w:r>
          </w:p>
        </w:tc>
      </w:tr>
    </w:tbl>
    <w:p w14:paraId="21274BB6" w14:textId="184033A9" w:rsidR="00DD0CCA" w:rsidRPr="00CF5C27" w:rsidRDefault="00DD0CCA" w:rsidP="004C4C62">
      <w:pPr>
        <w:pStyle w:val="FootnoteGA"/>
        <w:ind w:left="1814"/>
        <w:rPr>
          <w:rtl/>
        </w:rPr>
      </w:pPr>
      <w:r w:rsidRPr="00CF5C27">
        <w:rPr>
          <w:i/>
          <w:iCs/>
          <w:rtl/>
        </w:rPr>
        <w:t>المصدر:</w:t>
      </w:r>
      <w:r w:rsidR="004C4C62" w:rsidRPr="00CF5C27">
        <w:rPr>
          <w:i/>
          <w:iCs/>
          <w:rtl/>
        </w:rPr>
        <w:tab/>
      </w:r>
      <w:r w:rsidRPr="00CF5C27">
        <w:rPr>
          <w:rtl/>
        </w:rPr>
        <w:t>المعهد الوطني للإحصاء، تجميع نتائج تعداد السكان لعام 2017، حزيران/يونيه 2018</w:t>
      </w:r>
      <w:r w:rsidR="00A80ED5" w:rsidRPr="00CF5C27">
        <w:rPr>
          <w:vertAlign w:val="superscript"/>
          <w:rtl/>
        </w:rPr>
        <w:t>(</w:t>
      </w:r>
      <w:r w:rsidR="00A80ED5" w:rsidRPr="00CF5C27">
        <w:rPr>
          <w:vertAlign w:val="superscript"/>
          <w:rtl/>
        </w:rPr>
        <w:footnoteReference w:id="8"/>
      </w:r>
      <w:r w:rsidR="00A80ED5" w:rsidRPr="00CF5C27">
        <w:rPr>
          <w:vertAlign w:val="superscript"/>
          <w:rtl/>
        </w:rPr>
        <w:t>)</w:t>
      </w:r>
      <w:r w:rsidRPr="00CF5C27">
        <w:rPr>
          <w:rtl/>
        </w:rPr>
        <w:t>.</w:t>
      </w:r>
    </w:p>
    <w:p w14:paraId="6687F6D4" w14:textId="77777777" w:rsidR="004C4C62" w:rsidRPr="00CF5C27" w:rsidRDefault="004C4C62" w:rsidP="004C4C62">
      <w:pPr>
        <w:pStyle w:val="FootnoteGA"/>
        <w:ind w:left="1814"/>
        <w:rPr>
          <w:lang w:val="en-US"/>
        </w:rPr>
      </w:pPr>
    </w:p>
    <w:p w14:paraId="7B904687" w14:textId="77777777" w:rsidR="00DD0CCA" w:rsidRPr="00CF5C27" w:rsidRDefault="00DD0CCA" w:rsidP="00DD0CCA">
      <w:pPr>
        <w:pStyle w:val="SingleTxtGA"/>
        <w:rPr>
          <w:lang w:val="en-US"/>
        </w:rPr>
      </w:pPr>
      <w:r w:rsidRPr="00CF5C27">
        <w:rPr>
          <w:rtl/>
        </w:rPr>
        <w:t>19-</w:t>
      </w:r>
      <w:r w:rsidRPr="00CF5C27">
        <w:rPr>
          <w:rtl/>
        </w:rPr>
        <w:tab/>
        <w:t xml:space="preserve">ولدى تحليل نسبة من يعتبرون أنفسهم من السكان الأصليين أو الأولين بحسب منطقة الإقامة، يلاحَظ أنها تتجاوز النسبة المئوية المسجلة على الصعيد الوطني (12,8 في المائة) في تسعٍ من مناطق البلد الست عشرة. والمناطق الثلاثة التي تضم أعلى النسب هي منطقة أريكا </w:t>
      </w:r>
      <w:proofErr w:type="spellStart"/>
      <w:r w:rsidRPr="00CF5C27">
        <w:rPr>
          <w:rtl/>
        </w:rPr>
        <w:t>وباريناكوتا</w:t>
      </w:r>
      <w:proofErr w:type="spellEnd"/>
      <w:r w:rsidRPr="00CF5C27">
        <w:rPr>
          <w:rtl/>
        </w:rPr>
        <w:t xml:space="preserve"> (35,7 في المائة)، ومنطقة </w:t>
      </w:r>
      <w:proofErr w:type="spellStart"/>
      <w:r w:rsidRPr="00CF5C27">
        <w:rPr>
          <w:rtl/>
        </w:rPr>
        <w:t>لاأراوكانيَّا</w:t>
      </w:r>
      <w:proofErr w:type="spellEnd"/>
      <w:r w:rsidRPr="00CF5C27">
        <w:rPr>
          <w:rtl/>
        </w:rPr>
        <w:t xml:space="preserve"> (34,3 في المائة)، ومنطقة أيسين (28,7 في المائة).</w:t>
      </w:r>
    </w:p>
    <w:p w14:paraId="68EE98D5" w14:textId="77777777" w:rsidR="00DD0CCA" w:rsidRPr="00CF5C27" w:rsidRDefault="00DD0CCA" w:rsidP="00DD0CCA">
      <w:pPr>
        <w:pStyle w:val="SingleTxtGA"/>
        <w:rPr>
          <w:rtl/>
        </w:rPr>
      </w:pPr>
      <w:r w:rsidRPr="00CF5C27">
        <w:rPr>
          <w:rtl/>
        </w:rPr>
        <w:t>20-</w:t>
      </w:r>
      <w:r w:rsidRPr="00CF5C27">
        <w:rPr>
          <w:rtl/>
        </w:rPr>
        <w:tab/>
        <w:t xml:space="preserve">وفي المقابل، ثمة سبع مناطق تقل فيها نسبة من يعتبرون أنفسهم من الشعوب الأصلية عن النسبة المئوية المسجلة على الصعيد الوطني. والمناطق التي تضم أدنى النسب هي </w:t>
      </w:r>
      <w:proofErr w:type="spellStart"/>
      <w:r w:rsidRPr="00CF5C27">
        <w:rPr>
          <w:rtl/>
        </w:rPr>
        <w:t>نيوبلي</w:t>
      </w:r>
      <w:proofErr w:type="spellEnd"/>
      <w:r w:rsidRPr="00CF5C27">
        <w:rPr>
          <w:rtl/>
        </w:rPr>
        <w:t xml:space="preserve"> (4,8 في المائة)، </w:t>
      </w:r>
      <w:proofErr w:type="spellStart"/>
      <w:r w:rsidRPr="00CF5C27">
        <w:rPr>
          <w:rtl/>
        </w:rPr>
        <w:t>وماولي</w:t>
      </w:r>
      <w:proofErr w:type="spellEnd"/>
      <w:r w:rsidRPr="00CF5C27">
        <w:rPr>
          <w:rtl/>
        </w:rPr>
        <w:t xml:space="preserve"> (4,9 في المائة)، </w:t>
      </w:r>
      <w:proofErr w:type="spellStart"/>
      <w:r w:rsidRPr="00CF5C27">
        <w:rPr>
          <w:rtl/>
        </w:rPr>
        <w:t>وأوهيغنز</w:t>
      </w:r>
      <w:proofErr w:type="spellEnd"/>
      <w:r w:rsidRPr="00CF5C27">
        <w:rPr>
          <w:rtl/>
        </w:rPr>
        <w:t xml:space="preserve"> (6,5 في المائة)، </w:t>
      </w:r>
      <w:proofErr w:type="spellStart"/>
      <w:r w:rsidRPr="00CF5C27">
        <w:rPr>
          <w:rtl/>
        </w:rPr>
        <w:t>وبالبارايسو</w:t>
      </w:r>
      <w:proofErr w:type="spellEnd"/>
      <w:r w:rsidRPr="00CF5C27">
        <w:rPr>
          <w:rtl/>
        </w:rPr>
        <w:t xml:space="preserve"> (6,8 في المائة).</w:t>
      </w:r>
    </w:p>
    <w:p w14:paraId="246A23E2" w14:textId="373EECB7" w:rsidR="00DD0CCA" w:rsidRPr="00CF5C27" w:rsidRDefault="00DD0CCA" w:rsidP="00DD0CCA">
      <w:pPr>
        <w:pStyle w:val="SingleTxtGA"/>
        <w:rPr>
          <w:lang w:val="en-US"/>
        </w:rPr>
      </w:pPr>
      <w:r w:rsidRPr="00CF5C27">
        <w:rPr>
          <w:rtl/>
        </w:rPr>
        <w:t>21-</w:t>
      </w:r>
      <w:r w:rsidRPr="00CF5C27">
        <w:rPr>
          <w:rtl/>
        </w:rPr>
        <w:tab/>
        <w:t xml:space="preserve">وتجدر الإشارة إلى أنه، بعد إجراء تعداد السكان لعام 2017، اعتُرف قانوناً بشعب </w:t>
      </w:r>
      <w:proofErr w:type="spellStart"/>
      <w:r w:rsidRPr="00CF5C27">
        <w:rPr>
          <w:rtl/>
        </w:rPr>
        <w:t>تشانغو</w:t>
      </w:r>
      <w:proofErr w:type="spellEnd"/>
      <w:r w:rsidRPr="00CF5C27">
        <w:rPr>
          <w:rtl/>
        </w:rPr>
        <w:t xml:space="preserve"> وشعب </w:t>
      </w:r>
      <w:proofErr w:type="spellStart"/>
      <w:r w:rsidRPr="00CF5C27">
        <w:rPr>
          <w:rtl/>
        </w:rPr>
        <w:t>سيلكنام</w:t>
      </w:r>
      <w:proofErr w:type="spellEnd"/>
      <w:r w:rsidRPr="00CF5C27">
        <w:rPr>
          <w:rtl/>
        </w:rPr>
        <w:t xml:space="preserve"> كفئتين </w:t>
      </w:r>
      <w:proofErr w:type="spellStart"/>
      <w:r w:rsidRPr="00CF5C27">
        <w:rPr>
          <w:rtl/>
        </w:rPr>
        <w:t>إثنيتين</w:t>
      </w:r>
      <w:proofErr w:type="spellEnd"/>
      <w:r w:rsidRPr="00CF5C27">
        <w:rPr>
          <w:rtl/>
        </w:rPr>
        <w:t xml:space="preserve"> من الشعوب الأصلية في شيلي، وذلك بموجب القانون رقم 21-273 (2020)</w:t>
      </w:r>
      <w:r w:rsidR="00A80ED5" w:rsidRPr="00CF5C27">
        <w:rPr>
          <w:vertAlign w:val="superscript"/>
          <w:rtl/>
        </w:rPr>
        <w:t>(</w:t>
      </w:r>
      <w:r w:rsidR="00A80ED5" w:rsidRPr="00CF5C27">
        <w:rPr>
          <w:vertAlign w:val="superscript"/>
          <w:rtl/>
        </w:rPr>
        <w:footnoteReference w:id="9"/>
      </w:r>
      <w:r w:rsidR="00A80ED5" w:rsidRPr="00CF5C27">
        <w:rPr>
          <w:vertAlign w:val="superscript"/>
          <w:rtl/>
        </w:rPr>
        <w:t>)</w:t>
      </w:r>
      <w:r w:rsidRPr="00CF5C27">
        <w:rPr>
          <w:rtl/>
        </w:rPr>
        <w:t xml:space="preserve"> والقانون رقم 21-606 (2023)</w:t>
      </w:r>
      <w:r w:rsidR="00A80ED5" w:rsidRPr="00CF5C27">
        <w:rPr>
          <w:vertAlign w:val="superscript"/>
          <w:rtl/>
        </w:rPr>
        <w:t>(</w:t>
      </w:r>
      <w:r w:rsidR="00A80ED5" w:rsidRPr="00CF5C27">
        <w:rPr>
          <w:vertAlign w:val="superscript"/>
          <w:rtl/>
        </w:rPr>
        <w:footnoteReference w:id="10"/>
      </w:r>
      <w:r w:rsidR="00A80ED5" w:rsidRPr="00CF5C27">
        <w:rPr>
          <w:vertAlign w:val="superscript"/>
          <w:rtl/>
        </w:rPr>
        <w:t>)</w:t>
      </w:r>
      <w:r w:rsidRPr="00CF5C27">
        <w:rPr>
          <w:rtl/>
        </w:rPr>
        <w:t>. وفي خانة "إثنية أخرى" من استمارة تعداد السكان لعام</w:t>
      </w:r>
      <w:r w:rsidR="00C07523" w:rsidRPr="00CF5C27">
        <w:rPr>
          <w:rFonts w:hint="cs"/>
          <w:rtl/>
        </w:rPr>
        <w:t> </w:t>
      </w:r>
      <w:r w:rsidRPr="00CF5C27">
        <w:rPr>
          <w:rtl/>
        </w:rPr>
        <w:t xml:space="preserve">2017، عرَّف 725 4 شخصاً أنفسهم بأنهم من شعب </w:t>
      </w:r>
      <w:proofErr w:type="spellStart"/>
      <w:r w:rsidRPr="00CF5C27">
        <w:rPr>
          <w:rtl/>
        </w:rPr>
        <w:t>تشانغو</w:t>
      </w:r>
      <w:proofErr w:type="spellEnd"/>
      <w:r w:rsidRPr="00CF5C27">
        <w:rPr>
          <w:rtl/>
        </w:rPr>
        <w:t xml:space="preserve">، في حين عرّف 144 1 شخصاً أنفسهم بأنهم من شعب أونا (التسمية البديلة لشعب </w:t>
      </w:r>
      <w:proofErr w:type="spellStart"/>
      <w:r w:rsidRPr="00CF5C27">
        <w:rPr>
          <w:rtl/>
        </w:rPr>
        <w:t>سيلكنام</w:t>
      </w:r>
      <w:proofErr w:type="spellEnd"/>
      <w:r w:rsidRPr="00CF5C27">
        <w:rPr>
          <w:rtl/>
        </w:rPr>
        <w:t>).</w:t>
      </w:r>
    </w:p>
    <w:p w14:paraId="16EF5C49" w14:textId="4673475C" w:rsidR="00DD0CCA" w:rsidRPr="00CF5C27" w:rsidRDefault="00DD0CCA" w:rsidP="00DD0CCA">
      <w:pPr>
        <w:pStyle w:val="SingleTxtGA"/>
        <w:rPr>
          <w:lang w:val="en-US"/>
        </w:rPr>
      </w:pPr>
      <w:r w:rsidRPr="00CF5C27">
        <w:rPr>
          <w:rtl/>
        </w:rPr>
        <w:lastRenderedPageBreak/>
        <w:t>22-</w:t>
      </w:r>
      <w:r w:rsidRPr="00CF5C27">
        <w:rPr>
          <w:rtl/>
        </w:rPr>
        <w:tab/>
        <w:t>وأخيراً، تجدر الإشارة إلى أنه، بعد تعداد السكان لعام 2017 أيضاً، اعتُرف قانوناً بالشعب</w:t>
      </w:r>
      <w:r w:rsidR="009D460F">
        <w:rPr>
          <w:rFonts w:hint="cs"/>
          <w:rtl/>
        </w:rPr>
        <w:t> </w:t>
      </w:r>
      <w:r w:rsidRPr="00CF5C27">
        <w:rPr>
          <w:rtl/>
        </w:rPr>
        <w:t>الشيلي القبلي المنحدر من أصل أفريقي، بموجب القانون رقم 21-151 (2019)</w:t>
      </w:r>
      <w:r w:rsidR="00A80ED5" w:rsidRPr="00CF5C27">
        <w:rPr>
          <w:vertAlign w:val="superscript"/>
          <w:rtl/>
        </w:rPr>
        <w:t>(</w:t>
      </w:r>
      <w:r w:rsidR="00A80ED5" w:rsidRPr="00CF5C27">
        <w:rPr>
          <w:vertAlign w:val="superscript"/>
          <w:rtl/>
        </w:rPr>
        <w:footnoteReference w:id="11"/>
      </w:r>
      <w:r w:rsidR="00A80ED5" w:rsidRPr="00CF5C27">
        <w:rPr>
          <w:vertAlign w:val="superscript"/>
          <w:rtl/>
        </w:rPr>
        <w:t>)</w:t>
      </w:r>
      <w:r w:rsidRPr="00CF5C27">
        <w:rPr>
          <w:rtl/>
        </w:rPr>
        <w:t>. وفي خانة "إثنية أخرى" من استمارة تعداد السكان لعام 2017، عرّف 919 9 شخصاً أنفسهم بأنهم منحدرون من أصول أفريقية.</w:t>
      </w:r>
    </w:p>
    <w:p w14:paraId="77B4256C" w14:textId="77777777" w:rsidR="00DD0CCA" w:rsidRPr="00CF5C27" w:rsidRDefault="00DD0CCA" w:rsidP="004C4C62">
      <w:pPr>
        <w:pStyle w:val="H4GA"/>
        <w:rPr>
          <w:lang w:val="en-US"/>
        </w:rPr>
      </w:pPr>
      <w:bookmarkStart w:id="34" w:name="_Toc155201768"/>
      <w:bookmarkStart w:id="35" w:name="_Toc155712318"/>
      <w:bookmarkStart w:id="36" w:name="_Toc170913593"/>
      <w:bookmarkStart w:id="37" w:name="_Toc171683228"/>
      <w:r w:rsidRPr="00CF5C27">
        <w:rPr>
          <w:rtl/>
        </w:rPr>
        <w:tab/>
      </w:r>
      <w:r w:rsidRPr="00CF5C27">
        <w:rPr>
          <w:rtl/>
          <w:lang w:val="en-US"/>
        </w:rPr>
        <w:t>’</w:t>
      </w:r>
      <w:r w:rsidRPr="00CF5C27">
        <w:rPr>
          <w:rtl/>
        </w:rPr>
        <w:t>7‘</w:t>
      </w:r>
      <w:r w:rsidRPr="00CF5C27">
        <w:rPr>
          <w:rtl/>
        </w:rPr>
        <w:tab/>
        <w:t>توزيع السكان بحسب الدِّيانة</w:t>
      </w:r>
      <w:bookmarkEnd w:id="34"/>
      <w:bookmarkEnd w:id="35"/>
      <w:bookmarkEnd w:id="36"/>
      <w:bookmarkEnd w:id="37"/>
    </w:p>
    <w:p w14:paraId="550C9652" w14:textId="3DBAA38D" w:rsidR="00DD0CCA" w:rsidRPr="00CF5C27" w:rsidRDefault="00DD0CCA" w:rsidP="00DD0CCA">
      <w:pPr>
        <w:pStyle w:val="SingleTxtGA"/>
        <w:rPr>
          <w:lang w:val="en-US"/>
        </w:rPr>
      </w:pPr>
      <w:r w:rsidRPr="00CF5C27">
        <w:rPr>
          <w:rtl/>
        </w:rPr>
        <w:t>23-</w:t>
      </w:r>
      <w:r w:rsidRPr="00CF5C27">
        <w:rPr>
          <w:rtl/>
        </w:rPr>
        <w:tab/>
        <w:t xml:space="preserve">بيَّن تعداد السكان لعام 2002 أن السكان البالغة أعمارهم 15 سنة وما فوق يتوزعون، بحسب الدين أو المعتقد، على النحو التالي: الكاثوليك (69,96 في المائة)، </w:t>
      </w:r>
      <w:proofErr w:type="spellStart"/>
      <w:r w:rsidRPr="00CF5C27">
        <w:rPr>
          <w:rtl/>
        </w:rPr>
        <w:t>والإنجيليون</w:t>
      </w:r>
      <w:proofErr w:type="spellEnd"/>
      <w:r w:rsidRPr="00CF5C27">
        <w:rPr>
          <w:rtl/>
        </w:rPr>
        <w:t xml:space="preserve"> (15,14 في المائة)، وشهود يهوه (1,06 في المائة)، واليهود (0,13 في المائة)، </w:t>
      </w:r>
      <w:proofErr w:type="spellStart"/>
      <w:r w:rsidRPr="00CF5C27">
        <w:rPr>
          <w:rtl/>
        </w:rPr>
        <w:t>والمورمون</w:t>
      </w:r>
      <w:proofErr w:type="spellEnd"/>
      <w:r w:rsidRPr="00CF5C27">
        <w:rPr>
          <w:rtl/>
        </w:rPr>
        <w:t xml:space="preserve"> (0,92 في المائة)، والمسلمون (0,03 في المائة)، والأرثوذكس (0,06 في المائة)، وديانات أخرى (4,39 في المائة)، </w:t>
      </w:r>
      <w:proofErr w:type="spellStart"/>
      <w:r w:rsidRPr="00CF5C27">
        <w:rPr>
          <w:rtl/>
        </w:rPr>
        <w:t>واللادينيون</w:t>
      </w:r>
      <w:proofErr w:type="spellEnd"/>
      <w:r w:rsidRPr="00CF5C27">
        <w:rPr>
          <w:rtl/>
        </w:rPr>
        <w:t>/</w:t>
      </w:r>
      <w:proofErr w:type="spellStart"/>
      <w:r w:rsidRPr="00CF5C27">
        <w:rPr>
          <w:rtl/>
        </w:rPr>
        <w:t>اللاأدريون</w:t>
      </w:r>
      <w:proofErr w:type="spellEnd"/>
      <w:r w:rsidRPr="00CF5C27">
        <w:rPr>
          <w:rtl/>
        </w:rPr>
        <w:t>/الملحدون (8,30 في المائة). ولكن استمارة تعداد السكان لعام 2017 لم تتضمن سؤالاً عن الدِّين يتيح إمكانية مقارنة هذه النتائج. غير أن استمارة تعداد السكان والمساكن لعام 2024، الجاري حالياً، تتضمن سؤالاً عن الدين أو المعتقد. ويُؤمل أن يسمح ذلك بتحديث هذه المعلومات التي يعود تاريخها إلى عام 2002</w:t>
      </w:r>
      <w:r w:rsidR="00A80ED5" w:rsidRPr="00CF5C27">
        <w:rPr>
          <w:vertAlign w:val="superscript"/>
          <w:rtl/>
        </w:rPr>
        <w:t>(</w:t>
      </w:r>
      <w:r w:rsidR="00A80ED5" w:rsidRPr="00CF5C27">
        <w:rPr>
          <w:vertAlign w:val="superscript"/>
          <w:rtl/>
        </w:rPr>
        <w:footnoteReference w:id="12"/>
      </w:r>
      <w:r w:rsidR="00A80ED5" w:rsidRPr="00CF5C27">
        <w:rPr>
          <w:vertAlign w:val="superscript"/>
          <w:rtl/>
        </w:rPr>
        <w:t>)</w:t>
      </w:r>
      <w:r w:rsidRPr="00CF5C27">
        <w:rPr>
          <w:rtl/>
        </w:rPr>
        <w:t>.</w:t>
      </w:r>
      <w:bookmarkStart w:id="38" w:name="_Toc155201769"/>
    </w:p>
    <w:p w14:paraId="5EEFABD1" w14:textId="77777777" w:rsidR="00DD0CCA" w:rsidRPr="00CF5C27" w:rsidRDefault="00DD0CCA" w:rsidP="004C4C62">
      <w:pPr>
        <w:pStyle w:val="H4GA"/>
        <w:rPr>
          <w:rtl/>
        </w:rPr>
      </w:pPr>
      <w:bookmarkStart w:id="39" w:name="_Toc170913594"/>
      <w:bookmarkStart w:id="40" w:name="_Toc171683229"/>
      <w:bookmarkStart w:id="41" w:name="_Toc155712319"/>
      <w:r w:rsidRPr="00CF5C27">
        <w:rPr>
          <w:rtl/>
        </w:rPr>
        <w:tab/>
      </w:r>
      <w:r w:rsidRPr="00CF5C27">
        <w:rPr>
          <w:rtl/>
          <w:lang w:val="en-US"/>
        </w:rPr>
        <w:t>’</w:t>
      </w:r>
      <w:r w:rsidRPr="00CF5C27">
        <w:rPr>
          <w:rtl/>
        </w:rPr>
        <w:t>8‘</w:t>
      </w:r>
      <w:r w:rsidRPr="00CF5C27">
        <w:rPr>
          <w:rtl/>
        </w:rPr>
        <w:tab/>
        <w:t>توزيع السكان بحسب اللغة الأم</w:t>
      </w:r>
      <w:bookmarkEnd w:id="39"/>
      <w:bookmarkEnd w:id="40"/>
    </w:p>
    <w:p w14:paraId="2B9F5D93" w14:textId="55378BD2" w:rsidR="00DD0CCA" w:rsidRPr="00CF5C27" w:rsidRDefault="00DD0CCA" w:rsidP="00DD0CCA">
      <w:pPr>
        <w:pStyle w:val="SingleTxtGA"/>
        <w:rPr>
          <w:lang w:val="en-US"/>
        </w:rPr>
      </w:pPr>
      <w:r w:rsidRPr="00CF5C27">
        <w:rPr>
          <w:rtl/>
        </w:rPr>
        <w:t>24-</w:t>
      </w:r>
      <w:r w:rsidRPr="00CF5C27">
        <w:rPr>
          <w:rtl/>
        </w:rPr>
        <w:tab/>
        <w:t>لا توجد معلومات رسمية عن توزيع السكان بحسب اللغة الأم. ولكن، تجدر الإشارة إلى أنه، وفقاً لبيانات الدراسة الاستقصائية الوطنية بشأن الخصائص الاجتماعية والاقتصادية لعام 2017، لا يتكلم ولا يفهم اللغة الأم 80,1 في المائة من السكان الذين يعرّفون أنفسهم بأنهم من الشعوب الأصلية، ويفهمها</w:t>
      </w:r>
      <w:r w:rsidR="00C07523" w:rsidRPr="00CF5C27">
        <w:rPr>
          <w:rFonts w:hint="cs"/>
          <w:rtl/>
        </w:rPr>
        <w:t> </w:t>
      </w:r>
      <w:r w:rsidRPr="00CF5C27">
        <w:rPr>
          <w:rtl/>
        </w:rPr>
        <w:t>فقط 10,0 في المائة منهم، في حين يتكلمها ويفهمها 9,9 في المائة منهم</w:t>
      </w:r>
      <w:r w:rsidR="00A80ED5" w:rsidRPr="00CF5C27">
        <w:rPr>
          <w:vertAlign w:val="superscript"/>
          <w:rtl/>
        </w:rPr>
        <w:t>(</w:t>
      </w:r>
      <w:r w:rsidR="00A80ED5" w:rsidRPr="00CF5C27">
        <w:rPr>
          <w:vertAlign w:val="superscript"/>
          <w:rtl/>
        </w:rPr>
        <w:footnoteReference w:id="13"/>
      </w:r>
      <w:r w:rsidR="00A80ED5" w:rsidRPr="00CF5C27">
        <w:rPr>
          <w:vertAlign w:val="superscript"/>
          <w:rtl/>
        </w:rPr>
        <w:t>)</w:t>
      </w:r>
      <w:r w:rsidRPr="00CF5C27">
        <w:rPr>
          <w:rtl/>
        </w:rPr>
        <w:t>. ولا توفر الدراسة</w:t>
      </w:r>
      <w:r w:rsidR="00C07523" w:rsidRPr="00CF5C27">
        <w:rPr>
          <w:rFonts w:hint="cs"/>
          <w:rtl/>
        </w:rPr>
        <w:t> </w:t>
      </w:r>
      <w:r w:rsidRPr="00CF5C27">
        <w:rPr>
          <w:rtl/>
        </w:rPr>
        <w:t>الاستقصائية الوطنية بشأن الخصائص الاجتماعية والاقتصادية الأحدث عهداً، التي أُجريت في عام 2022، بيانات محدثة بهذا الشأن، إذ لم تتضمن هذا المؤشر.</w:t>
      </w:r>
    </w:p>
    <w:p w14:paraId="1BD5926B" w14:textId="77777777" w:rsidR="00DD0CCA" w:rsidRPr="00CF5C27" w:rsidRDefault="00DD0CCA" w:rsidP="004C4C62">
      <w:pPr>
        <w:pStyle w:val="H4GA"/>
        <w:rPr>
          <w:lang w:val="en-US"/>
        </w:rPr>
      </w:pPr>
      <w:bookmarkStart w:id="42" w:name="_Toc170913595"/>
      <w:bookmarkStart w:id="43" w:name="_Toc171683230"/>
      <w:r w:rsidRPr="00CF5C27">
        <w:rPr>
          <w:rtl/>
        </w:rPr>
        <w:tab/>
      </w:r>
      <w:r w:rsidRPr="00CF5C27">
        <w:rPr>
          <w:rtl/>
          <w:lang w:val="en-US"/>
        </w:rPr>
        <w:t>’</w:t>
      </w:r>
      <w:r w:rsidRPr="00CF5C27">
        <w:rPr>
          <w:rtl/>
        </w:rPr>
        <w:t>9‘</w:t>
      </w:r>
      <w:r w:rsidRPr="00CF5C27">
        <w:rPr>
          <w:rtl/>
        </w:rPr>
        <w:tab/>
        <w:t>التركيبة العمرية</w:t>
      </w:r>
      <w:bookmarkEnd w:id="38"/>
      <w:bookmarkEnd w:id="41"/>
      <w:bookmarkEnd w:id="42"/>
      <w:bookmarkEnd w:id="43"/>
    </w:p>
    <w:p w14:paraId="7566668D" w14:textId="77777777" w:rsidR="004C4C62" w:rsidRPr="00CF5C27" w:rsidRDefault="00DD0CCA" w:rsidP="004C4C62">
      <w:pPr>
        <w:pStyle w:val="H23GA"/>
        <w:contextualSpacing/>
        <w:rPr>
          <w:b w:val="0"/>
          <w:bCs w:val="0"/>
          <w:rtl/>
        </w:rPr>
      </w:pPr>
      <w:r w:rsidRPr="00CF5C27">
        <w:rPr>
          <w:b w:val="0"/>
          <w:bCs w:val="0"/>
          <w:rtl/>
        </w:rPr>
        <w:tab/>
      </w:r>
      <w:r w:rsidRPr="00CF5C27">
        <w:rPr>
          <w:b w:val="0"/>
          <w:bCs w:val="0"/>
          <w:rtl/>
        </w:rPr>
        <w:tab/>
        <w:t>الجدول 6</w:t>
      </w:r>
    </w:p>
    <w:p w14:paraId="6B5EC752" w14:textId="0179CC4F" w:rsidR="00DD0CCA" w:rsidRPr="00CF5C27" w:rsidRDefault="004C4C62" w:rsidP="004C4C62">
      <w:pPr>
        <w:pStyle w:val="H23GA"/>
        <w:contextualSpacing/>
        <w:rPr>
          <w:lang w:val="en-US"/>
        </w:rPr>
      </w:pPr>
      <w:r w:rsidRPr="00CF5C27">
        <w:rPr>
          <w:b w:val="0"/>
          <w:bCs w:val="0"/>
          <w:rtl/>
        </w:rPr>
        <w:tab/>
      </w:r>
      <w:r w:rsidRPr="00CF5C27">
        <w:rPr>
          <w:b w:val="0"/>
          <w:bCs w:val="0"/>
          <w:rtl/>
        </w:rPr>
        <w:tab/>
      </w:r>
      <w:r w:rsidR="00DD0CCA" w:rsidRPr="00CF5C27">
        <w:rPr>
          <w:rtl/>
        </w:rPr>
        <w:t>عدد السكان، بحسب الجنس والسن، تعداد السكان لعام 2017</w:t>
      </w:r>
    </w:p>
    <w:tbl>
      <w:tblPr>
        <w:tblStyle w:val="TABLEA"/>
        <w:bidiVisual/>
        <w:tblW w:w="8390" w:type="dxa"/>
        <w:jc w:val="left"/>
        <w:tblInd w:w="1247" w:type="dxa"/>
        <w:tblLayout w:type="fixed"/>
        <w:tblLook w:val="04E0" w:firstRow="1" w:lastRow="1" w:firstColumn="1" w:lastColumn="0" w:noHBand="0" w:noVBand="1"/>
      </w:tblPr>
      <w:tblGrid>
        <w:gridCol w:w="1002"/>
        <w:gridCol w:w="952"/>
        <w:gridCol w:w="895"/>
        <w:gridCol w:w="1060"/>
        <w:gridCol w:w="1194"/>
        <w:gridCol w:w="1059"/>
        <w:gridCol w:w="1064"/>
        <w:gridCol w:w="1164"/>
      </w:tblGrid>
      <w:tr w:rsidR="00310719" w:rsidRPr="00CF5C27" w14:paraId="1DA1A57F" w14:textId="77777777" w:rsidTr="00310719">
        <w:trPr>
          <w:cnfStyle w:val="100000000000" w:firstRow="1" w:lastRow="0" w:firstColumn="0" w:lastColumn="0" w:oddVBand="0" w:evenVBand="0" w:oddHBand="0" w:evenHBand="0" w:firstRowFirstColumn="0" w:firstRowLastColumn="0" w:lastRowFirstColumn="0" w:lastRowLastColumn="0"/>
          <w:tblHeader/>
          <w:jc w:val="left"/>
        </w:trPr>
        <w:tc>
          <w:tcPr>
            <w:tcW w:w="1002" w:type="dxa"/>
            <w:vAlign w:val="bottom"/>
          </w:tcPr>
          <w:p w14:paraId="2E117453" w14:textId="5E97F1E6" w:rsidR="00DD0CCA" w:rsidRPr="00CF5C27" w:rsidRDefault="00DD0CCA" w:rsidP="00310719">
            <w:pPr>
              <w:spacing w:before="40" w:after="40" w:line="280" w:lineRule="exact"/>
              <w:rPr>
                <w:i/>
                <w:iCs/>
                <w:szCs w:val="20"/>
              </w:rPr>
            </w:pPr>
            <w:r w:rsidRPr="00CF5C27">
              <w:rPr>
                <w:i/>
                <w:iCs/>
                <w:szCs w:val="20"/>
                <w:rtl/>
              </w:rPr>
              <w:t>الفئة العمرية</w:t>
            </w:r>
          </w:p>
        </w:tc>
        <w:tc>
          <w:tcPr>
            <w:tcW w:w="952" w:type="dxa"/>
            <w:vAlign w:val="bottom"/>
          </w:tcPr>
          <w:p w14:paraId="6EA85E67" w14:textId="77777777" w:rsidR="00DD0CCA" w:rsidRPr="00CF5C27" w:rsidRDefault="00DD0CCA" w:rsidP="00310719">
            <w:pPr>
              <w:spacing w:before="40" w:after="40" w:line="280" w:lineRule="exact"/>
              <w:rPr>
                <w:i/>
                <w:iCs/>
                <w:szCs w:val="20"/>
              </w:rPr>
            </w:pPr>
            <w:r w:rsidRPr="00CF5C27">
              <w:rPr>
                <w:i/>
                <w:iCs/>
                <w:szCs w:val="20"/>
                <w:rtl/>
              </w:rPr>
              <w:t>الذكور</w:t>
            </w:r>
          </w:p>
        </w:tc>
        <w:tc>
          <w:tcPr>
            <w:tcW w:w="895" w:type="dxa"/>
            <w:vAlign w:val="bottom"/>
          </w:tcPr>
          <w:p w14:paraId="4C3A95D8" w14:textId="77777777" w:rsidR="00DD0CCA" w:rsidRPr="00CF5C27" w:rsidRDefault="00DD0CCA" w:rsidP="00310719">
            <w:pPr>
              <w:spacing w:before="40" w:after="40" w:line="280" w:lineRule="exact"/>
              <w:rPr>
                <w:i/>
                <w:iCs/>
                <w:szCs w:val="20"/>
              </w:rPr>
            </w:pPr>
            <w:r w:rsidRPr="00CF5C27">
              <w:rPr>
                <w:i/>
                <w:iCs/>
                <w:szCs w:val="20"/>
                <w:rtl/>
              </w:rPr>
              <w:t>الإناث</w:t>
            </w:r>
          </w:p>
        </w:tc>
        <w:tc>
          <w:tcPr>
            <w:tcW w:w="1060" w:type="dxa"/>
            <w:vAlign w:val="bottom"/>
          </w:tcPr>
          <w:p w14:paraId="7E936631" w14:textId="77777777" w:rsidR="00DD0CCA" w:rsidRPr="00CF5C27" w:rsidRDefault="00DD0CCA" w:rsidP="00310719">
            <w:pPr>
              <w:spacing w:before="40" w:after="40" w:line="280" w:lineRule="exact"/>
              <w:rPr>
                <w:b/>
                <w:bCs/>
                <w:i/>
                <w:iCs/>
                <w:szCs w:val="20"/>
              </w:rPr>
            </w:pPr>
            <w:r w:rsidRPr="00CF5C27">
              <w:rPr>
                <w:b/>
                <w:bCs/>
                <w:i/>
                <w:iCs/>
                <w:szCs w:val="20"/>
                <w:rtl/>
              </w:rPr>
              <w:t>المجموع</w:t>
            </w:r>
          </w:p>
        </w:tc>
        <w:tc>
          <w:tcPr>
            <w:tcW w:w="1194" w:type="dxa"/>
            <w:vAlign w:val="bottom"/>
          </w:tcPr>
          <w:p w14:paraId="77C46720" w14:textId="77777777" w:rsidR="00DD0CCA" w:rsidRPr="00CF5C27" w:rsidRDefault="00DD0CCA" w:rsidP="00310719">
            <w:pPr>
              <w:spacing w:before="40" w:after="40" w:line="280" w:lineRule="exact"/>
              <w:rPr>
                <w:i/>
                <w:iCs/>
                <w:szCs w:val="20"/>
              </w:rPr>
            </w:pPr>
            <w:r w:rsidRPr="00CF5C27">
              <w:rPr>
                <w:i/>
                <w:iCs/>
                <w:szCs w:val="20"/>
                <w:rtl/>
              </w:rPr>
              <w:t>السن</w:t>
            </w:r>
          </w:p>
        </w:tc>
        <w:tc>
          <w:tcPr>
            <w:tcW w:w="1059" w:type="dxa"/>
            <w:vAlign w:val="bottom"/>
          </w:tcPr>
          <w:p w14:paraId="44B5243F" w14:textId="77777777" w:rsidR="00DD0CCA" w:rsidRPr="00CF5C27" w:rsidRDefault="00DD0CCA" w:rsidP="00310719">
            <w:pPr>
              <w:spacing w:before="40" w:after="40" w:line="280" w:lineRule="exact"/>
              <w:rPr>
                <w:i/>
                <w:iCs/>
                <w:szCs w:val="20"/>
              </w:rPr>
            </w:pPr>
            <w:r w:rsidRPr="00CF5C27">
              <w:rPr>
                <w:i/>
                <w:iCs/>
                <w:szCs w:val="20"/>
                <w:rtl/>
              </w:rPr>
              <w:t>الذكور</w:t>
            </w:r>
          </w:p>
        </w:tc>
        <w:tc>
          <w:tcPr>
            <w:tcW w:w="1064" w:type="dxa"/>
            <w:vAlign w:val="bottom"/>
          </w:tcPr>
          <w:p w14:paraId="743C54D5" w14:textId="77777777" w:rsidR="00DD0CCA" w:rsidRPr="00CF5C27" w:rsidRDefault="00DD0CCA" w:rsidP="00310719">
            <w:pPr>
              <w:spacing w:before="40" w:after="40" w:line="280" w:lineRule="exact"/>
              <w:rPr>
                <w:i/>
                <w:iCs/>
                <w:szCs w:val="20"/>
              </w:rPr>
            </w:pPr>
            <w:r w:rsidRPr="00CF5C27">
              <w:rPr>
                <w:i/>
                <w:iCs/>
                <w:szCs w:val="20"/>
                <w:rtl/>
              </w:rPr>
              <w:t>الإناث</w:t>
            </w:r>
          </w:p>
        </w:tc>
        <w:tc>
          <w:tcPr>
            <w:tcW w:w="1164" w:type="dxa"/>
            <w:vAlign w:val="bottom"/>
          </w:tcPr>
          <w:p w14:paraId="498F6850" w14:textId="77777777" w:rsidR="00DD0CCA" w:rsidRPr="00CF5C27" w:rsidRDefault="00DD0CCA" w:rsidP="00310719">
            <w:pPr>
              <w:spacing w:before="40" w:after="40" w:line="280" w:lineRule="exact"/>
              <w:rPr>
                <w:b/>
                <w:bCs/>
                <w:i/>
                <w:iCs/>
                <w:szCs w:val="20"/>
              </w:rPr>
            </w:pPr>
            <w:r w:rsidRPr="00CF5C27">
              <w:rPr>
                <w:b/>
                <w:bCs/>
                <w:i/>
                <w:iCs/>
                <w:szCs w:val="20"/>
                <w:rtl/>
              </w:rPr>
              <w:t>المجموع</w:t>
            </w:r>
          </w:p>
        </w:tc>
      </w:tr>
      <w:tr w:rsidR="00310719" w:rsidRPr="00CF5C27" w14:paraId="601D5D4E" w14:textId="77777777" w:rsidTr="00310719">
        <w:trPr>
          <w:jc w:val="left"/>
        </w:trPr>
        <w:tc>
          <w:tcPr>
            <w:tcW w:w="1002" w:type="dxa"/>
          </w:tcPr>
          <w:p w14:paraId="5D56CA35" w14:textId="77777777" w:rsidR="00DD0CCA" w:rsidRPr="00CF5C27" w:rsidRDefault="00DD0CCA" w:rsidP="00310719">
            <w:pPr>
              <w:spacing w:before="40" w:after="40" w:line="280" w:lineRule="exact"/>
              <w:rPr>
                <w:szCs w:val="20"/>
              </w:rPr>
            </w:pPr>
            <w:r w:rsidRPr="00CF5C27">
              <w:rPr>
                <w:szCs w:val="20"/>
                <w:rtl/>
              </w:rPr>
              <w:t>0-4</w:t>
            </w:r>
          </w:p>
        </w:tc>
        <w:tc>
          <w:tcPr>
            <w:tcW w:w="952" w:type="dxa"/>
          </w:tcPr>
          <w:p w14:paraId="6598419F" w14:textId="77777777" w:rsidR="00DD0CCA" w:rsidRPr="00CF5C27" w:rsidRDefault="00DD0CCA" w:rsidP="00310719">
            <w:pPr>
              <w:spacing w:before="40" w:after="40" w:line="280" w:lineRule="exact"/>
              <w:rPr>
                <w:szCs w:val="20"/>
              </w:rPr>
            </w:pPr>
            <w:r w:rsidRPr="00CF5C27">
              <w:rPr>
                <w:szCs w:val="20"/>
                <w:rtl/>
              </w:rPr>
              <w:t>059 594</w:t>
            </w:r>
          </w:p>
        </w:tc>
        <w:tc>
          <w:tcPr>
            <w:tcW w:w="895" w:type="dxa"/>
          </w:tcPr>
          <w:p w14:paraId="1D1A5FF5" w14:textId="77777777" w:rsidR="00DD0CCA" w:rsidRPr="00CF5C27" w:rsidRDefault="00DD0CCA" w:rsidP="00310719">
            <w:pPr>
              <w:spacing w:before="40" w:after="40" w:line="280" w:lineRule="exact"/>
              <w:rPr>
                <w:szCs w:val="20"/>
              </w:rPr>
            </w:pPr>
            <w:r w:rsidRPr="00CF5C27">
              <w:rPr>
                <w:szCs w:val="20"/>
                <w:rtl/>
              </w:rPr>
              <w:t>087 572</w:t>
            </w:r>
          </w:p>
        </w:tc>
        <w:tc>
          <w:tcPr>
            <w:tcW w:w="1060" w:type="dxa"/>
          </w:tcPr>
          <w:p w14:paraId="17E002C3" w14:textId="77777777" w:rsidR="00DD0CCA" w:rsidRPr="00CF5C27" w:rsidRDefault="00DD0CCA" w:rsidP="00310719">
            <w:pPr>
              <w:spacing w:before="40" w:after="40" w:line="280" w:lineRule="exact"/>
              <w:rPr>
                <w:b/>
                <w:bCs/>
                <w:szCs w:val="20"/>
              </w:rPr>
            </w:pPr>
            <w:r w:rsidRPr="00CF5C27">
              <w:rPr>
                <w:b/>
                <w:bCs/>
                <w:szCs w:val="20"/>
                <w:rtl/>
              </w:rPr>
              <w:t>146 166 1</w:t>
            </w:r>
          </w:p>
        </w:tc>
        <w:tc>
          <w:tcPr>
            <w:tcW w:w="1194" w:type="dxa"/>
          </w:tcPr>
          <w:p w14:paraId="07D6B4A1" w14:textId="77777777" w:rsidR="00DD0CCA" w:rsidRPr="00CF5C27" w:rsidRDefault="00DD0CCA" w:rsidP="00310719">
            <w:pPr>
              <w:spacing w:before="40" w:after="40" w:line="280" w:lineRule="exact"/>
              <w:rPr>
                <w:szCs w:val="20"/>
              </w:rPr>
            </w:pPr>
            <w:r w:rsidRPr="00CF5C27">
              <w:rPr>
                <w:szCs w:val="20"/>
                <w:rtl/>
              </w:rPr>
              <w:t>55-59</w:t>
            </w:r>
          </w:p>
        </w:tc>
        <w:tc>
          <w:tcPr>
            <w:tcW w:w="1059" w:type="dxa"/>
          </w:tcPr>
          <w:p w14:paraId="52DC4A65" w14:textId="77777777" w:rsidR="00DD0CCA" w:rsidRPr="00CF5C27" w:rsidRDefault="00DD0CCA" w:rsidP="00310719">
            <w:pPr>
              <w:spacing w:before="40" w:after="40" w:line="280" w:lineRule="exact"/>
              <w:rPr>
                <w:szCs w:val="20"/>
              </w:rPr>
            </w:pPr>
            <w:r w:rsidRPr="00CF5C27">
              <w:rPr>
                <w:szCs w:val="20"/>
                <w:rtl/>
              </w:rPr>
              <w:t>406 499</w:t>
            </w:r>
          </w:p>
        </w:tc>
        <w:tc>
          <w:tcPr>
            <w:tcW w:w="1064" w:type="dxa"/>
          </w:tcPr>
          <w:p w14:paraId="681EF096" w14:textId="77777777" w:rsidR="00DD0CCA" w:rsidRPr="00CF5C27" w:rsidRDefault="00DD0CCA" w:rsidP="00310719">
            <w:pPr>
              <w:spacing w:before="40" w:after="40" w:line="280" w:lineRule="exact"/>
              <w:rPr>
                <w:szCs w:val="20"/>
              </w:rPr>
            </w:pPr>
            <w:r w:rsidRPr="00CF5C27">
              <w:rPr>
                <w:szCs w:val="20"/>
                <w:rtl/>
              </w:rPr>
              <w:t>373 548</w:t>
            </w:r>
          </w:p>
        </w:tc>
        <w:tc>
          <w:tcPr>
            <w:tcW w:w="1164" w:type="dxa"/>
          </w:tcPr>
          <w:p w14:paraId="060099EA" w14:textId="77777777" w:rsidR="00DD0CCA" w:rsidRPr="00CF5C27" w:rsidRDefault="00DD0CCA" w:rsidP="00310719">
            <w:pPr>
              <w:spacing w:before="40" w:after="40" w:line="280" w:lineRule="exact"/>
              <w:rPr>
                <w:b/>
                <w:bCs/>
                <w:szCs w:val="20"/>
              </w:rPr>
            </w:pPr>
            <w:r w:rsidRPr="00CF5C27">
              <w:rPr>
                <w:b/>
                <w:bCs/>
                <w:szCs w:val="20"/>
                <w:rtl/>
              </w:rPr>
              <w:t>779 047 1</w:t>
            </w:r>
          </w:p>
        </w:tc>
      </w:tr>
      <w:tr w:rsidR="00310719" w:rsidRPr="00CF5C27" w14:paraId="3FB26278" w14:textId="77777777" w:rsidTr="00310719">
        <w:trPr>
          <w:jc w:val="left"/>
        </w:trPr>
        <w:tc>
          <w:tcPr>
            <w:tcW w:w="1002" w:type="dxa"/>
          </w:tcPr>
          <w:p w14:paraId="6191551F" w14:textId="77777777" w:rsidR="00DD0CCA" w:rsidRPr="00CF5C27" w:rsidRDefault="00DD0CCA" w:rsidP="00310719">
            <w:pPr>
              <w:spacing w:before="40" w:after="40" w:line="280" w:lineRule="exact"/>
              <w:rPr>
                <w:szCs w:val="20"/>
              </w:rPr>
            </w:pPr>
            <w:r w:rsidRPr="00CF5C27">
              <w:rPr>
                <w:szCs w:val="20"/>
                <w:rtl/>
              </w:rPr>
              <w:t>5-9</w:t>
            </w:r>
          </w:p>
        </w:tc>
        <w:tc>
          <w:tcPr>
            <w:tcW w:w="952" w:type="dxa"/>
          </w:tcPr>
          <w:p w14:paraId="1F7B73A9" w14:textId="77777777" w:rsidR="00DD0CCA" w:rsidRPr="00CF5C27" w:rsidRDefault="00DD0CCA" w:rsidP="00310719">
            <w:pPr>
              <w:spacing w:before="40" w:after="40" w:line="280" w:lineRule="exact"/>
              <w:rPr>
                <w:szCs w:val="20"/>
              </w:rPr>
            </w:pPr>
            <w:r w:rsidRPr="00CF5C27">
              <w:rPr>
                <w:szCs w:val="20"/>
                <w:rtl/>
              </w:rPr>
              <w:t>121 618</w:t>
            </w:r>
          </w:p>
        </w:tc>
        <w:tc>
          <w:tcPr>
            <w:tcW w:w="895" w:type="dxa"/>
          </w:tcPr>
          <w:p w14:paraId="5E10D55D" w14:textId="77777777" w:rsidR="00DD0CCA" w:rsidRPr="00CF5C27" w:rsidRDefault="00DD0CCA" w:rsidP="00310719">
            <w:pPr>
              <w:spacing w:before="40" w:after="40" w:line="280" w:lineRule="exact"/>
              <w:rPr>
                <w:szCs w:val="20"/>
              </w:rPr>
            </w:pPr>
            <w:r w:rsidRPr="00CF5C27">
              <w:rPr>
                <w:szCs w:val="20"/>
                <w:rtl/>
              </w:rPr>
              <w:t>068 592</w:t>
            </w:r>
          </w:p>
        </w:tc>
        <w:tc>
          <w:tcPr>
            <w:tcW w:w="1060" w:type="dxa"/>
          </w:tcPr>
          <w:p w14:paraId="46D628C0" w14:textId="77777777" w:rsidR="00DD0CCA" w:rsidRPr="00CF5C27" w:rsidRDefault="00DD0CCA" w:rsidP="00310719">
            <w:pPr>
              <w:spacing w:before="40" w:after="40" w:line="280" w:lineRule="exact"/>
              <w:rPr>
                <w:b/>
                <w:bCs/>
                <w:szCs w:val="20"/>
              </w:rPr>
            </w:pPr>
            <w:r w:rsidRPr="00CF5C27">
              <w:rPr>
                <w:b/>
                <w:bCs/>
                <w:szCs w:val="20"/>
                <w:rtl/>
              </w:rPr>
              <w:t>189 210 1</w:t>
            </w:r>
          </w:p>
        </w:tc>
        <w:tc>
          <w:tcPr>
            <w:tcW w:w="1194" w:type="dxa"/>
          </w:tcPr>
          <w:p w14:paraId="20E63108" w14:textId="77777777" w:rsidR="00DD0CCA" w:rsidRPr="00CF5C27" w:rsidRDefault="00DD0CCA" w:rsidP="00310719">
            <w:pPr>
              <w:spacing w:before="40" w:after="40" w:line="280" w:lineRule="exact"/>
              <w:rPr>
                <w:szCs w:val="20"/>
              </w:rPr>
            </w:pPr>
            <w:r w:rsidRPr="00CF5C27">
              <w:rPr>
                <w:szCs w:val="20"/>
                <w:rtl/>
              </w:rPr>
              <w:t>60-64</w:t>
            </w:r>
          </w:p>
        </w:tc>
        <w:tc>
          <w:tcPr>
            <w:tcW w:w="1059" w:type="dxa"/>
          </w:tcPr>
          <w:p w14:paraId="39F3CD3C" w14:textId="77777777" w:rsidR="00DD0CCA" w:rsidRPr="00CF5C27" w:rsidRDefault="00DD0CCA" w:rsidP="00310719">
            <w:pPr>
              <w:spacing w:before="40" w:after="40" w:line="280" w:lineRule="exact"/>
              <w:rPr>
                <w:szCs w:val="20"/>
              </w:rPr>
            </w:pPr>
            <w:r w:rsidRPr="00CF5C27">
              <w:rPr>
                <w:szCs w:val="20"/>
                <w:rtl/>
              </w:rPr>
              <w:t>562 399</w:t>
            </w:r>
          </w:p>
        </w:tc>
        <w:tc>
          <w:tcPr>
            <w:tcW w:w="1064" w:type="dxa"/>
          </w:tcPr>
          <w:p w14:paraId="59153BA8" w14:textId="77777777" w:rsidR="00DD0CCA" w:rsidRPr="00CF5C27" w:rsidRDefault="00DD0CCA" w:rsidP="00310719">
            <w:pPr>
              <w:spacing w:before="40" w:after="40" w:line="280" w:lineRule="exact"/>
              <w:rPr>
                <w:szCs w:val="20"/>
              </w:rPr>
            </w:pPr>
            <w:r w:rsidRPr="00CF5C27">
              <w:rPr>
                <w:szCs w:val="20"/>
                <w:rtl/>
              </w:rPr>
              <w:t>353 447</w:t>
            </w:r>
          </w:p>
        </w:tc>
        <w:tc>
          <w:tcPr>
            <w:tcW w:w="1164" w:type="dxa"/>
          </w:tcPr>
          <w:p w14:paraId="1E9E731A" w14:textId="77777777" w:rsidR="00DD0CCA" w:rsidRPr="00CF5C27" w:rsidRDefault="00DD0CCA" w:rsidP="00310719">
            <w:pPr>
              <w:spacing w:before="40" w:after="40" w:line="280" w:lineRule="exact"/>
              <w:rPr>
                <w:b/>
                <w:bCs/>
                <w:szCs w:val="20"/>
              </w:rPr>
            </w:pPr>
            <w:r w:rsidRPr="00CF5C27">
              <w:rPr>
                <w:b/>
                <w:bCs/>
                <w:szCs w:val="20"/>
                <w:rtl/>
              </w:rPr>
              <w:t>915 846</w:t>
            </w:r>
          </w:p>
        </w:tc>
      </w:tr>
      <w:tr w:rsidR="00310719" w:rsidRPr="00CF5C27" w14:paraId="17214A72" w14:textId="77777777" w:rsidTr="00310719">
        <w:trPr>
          <w:jc w:val="left"/>
        </w:trPr>
        <w:tc>
          <w:tcPr>
            <w:tcW w:w="1002" w:type="dxa"/>
          </w:tcPr>
          <w:p w14:paraId="39786E03" w14:textId="77777777" w:rsidR="00DD0CCA" w:rsidRPr="00CF5C27" w:rsidRDefault="00DD0CCA" w:rsidP="00310719">
            <w:pPr>
              <w:spacing w:before="40" w:after="40" w:line="280" w:lineRule="exact"/>
              <w:rPr>
                <w:szCs w:val="20"/>
              </w:rPr>
            </w:pPr>
            <w:r w:rsidRPr="00CF5C27">
              <w:rPr>
                <w:szCs w:val="20"/>
                <w:rtl/>
              </w:rPr>
              <w:t>10-14</w:t>
            </w:r>
          </w:p>
        </w:tc>
        <w:tc>
          <w:tcPr>
            <w:tcW w:w="952" w:type="dxa"/>
          </w:tcPr>
          <w:p w14:paraId="5C212974" w14:textId="77777777" w:rsidR="00DD0CCA" w:rsidRPr="00CF5C27" w:rsidRDefault="00DD0CCA" w:rsidP="00310719">
            <w:pPr>
              <w:spacing w:before="40" w:after="40" w:line="280" w:lineRule="exact"/>
              <w:rPr>
                <w:szCs w:val="20"/>
              </w:rPr>
            </w:pPr>
            <w:r w:rsidRPr="00CF5C27">
              <w:rPr>
                <w:szCs w:val="20"/>
                <w:rtl/>
              </w:rPr>
              <w:t>855 585</w:t>
            </w:r>
          </w:p>
        </w:tc>
        <w:tc>
          <w:tcPr>
            <w:tcW w:w="895" w:type="dxa"/>
          </w:tcPr>
          <w:p w14:paraId="7F40221A" w14:textId="77777777" w:rsidR="00DD0CCA" w:rsidRPr="00CF5C27" w:rsidRDefault="00DD0CCA" w:rsidP="00310719">
            <w:pPr>
              <w:spacing w:before="40" w:after="40" w:line="280" w:lineRule="exact"/>
              <w:rPr>
                <w:szCs w:val="20"/>
              </w:rPr>
            </w:pPr>
            <w:r w:rsidRPr="00CF5C27">
              <w:rPr>
                <w:szCs w:val="20"/>
                <w:rtl/>
              </w:rPr>
              <w:t>560 561</w:t>
            </w:r>
          </w:p>
        </w:tc>
        <w:tc>
          <w:tcPr>
            <w:tcW w:w="1060" w:type="dxa"/>
          </w:tcPr>
          <w:p w14:paraId="5A692CEA" w14:textId="77777777" w:rsidR="00DD0CCA" w:rsidRPr="00CF5C27" w:rsidRDefault="00DD0CCA" w:rsidP="00310719">
            <w:pPr>
              <w:spacing w:before="40" w:after="40" w:line="280" w:lineRule="exact"/>
              <w:rPr>
                <w:b/>
                <w:bCs/>
                <w:szCs w:val="20"/>
              </w:rPr>
            </w:pPr>
            <w:r w:rsidRPr="00CF5C27">
              <w:rPr>
                <w:b/>
                <w:bCs/>
                <w:szCs w:val="20"/>
                <w:rtl/>
              </w:rPr>
              <w:t>415 147 1</w:t>
            </w:r>
          </w:p>
        </w:tc>
        <w:tc>
          <w:tcPr>
            <w:tcW w:w="1194" w:type="dxa"/>
          </w:tcPr>
          <w:p w14:paraId="0FECF563" w14:textId="77777777" w:rsidR="00DD0CCA" w:rsidRPr="00CF5C27" w:rsidRDefault="00DD0CCA" w:rsidP="00310719">
            <w:pPr>
              <w:spacing w:before="40" w:after="40" w:line="280" w:lineRule="exact"/>
              <w:rPr>
                <w:szCs w:val="20"/>
              </w:rPr>
            </w:pPr>
            <w:r w:rsidRPr="00CF5C27">
              <w:rPr>
                <w:szCs w:val="20"/>
                <w:rtl/>
              </w:rPr>
              <w:t>65-69</w:t>
            </w:r>
          </w:p>
        </w:tc>
        <w:tc>
          <w:tcPr>
            <w:tcW w:w="1059" w:type="dxa"/>
          </w:tcPr>
          <w:p w14:paraId="108E8B6B" w14:textId="77777777" w:rsidR="00DD0CCA" w:rsidRPr="00CF5C27" w:rsidRDefault="00DD0CCA" w:rsidP="00310719">
            <w:pPr>
              <w:spacing w:before="40" w:after="40" w:line="280" w:lineRule="exact"/>
              <w:rPr>
                <w:szCs w:val="20"/>
              </w:rPr>
            </w:pPr>
            <w:r w:rsidRPr="00CF5C27">
              <w:rPr>
                <w:szCs w:val="20"/>
                <w:rtl/>
              </w:rPr>
              <w:t>259 303</w:t>
            </w:r>
          </w:p>
        </w:tc>
        <w:tc>
          <w:tcPr>
            <w:tcW w:w="1064" w:type="dxa"/>
          </w:tcPr>
          <w:p w14:paraId="4787410B" w14:textId="77777777" w:rsidR="00DD0CCA" w:rsidRPr="00CF5C27" w:rsidRDefault="00DD0CCA" w:rsidP="00310719">
            <w:pPr>
              <w:spacing w:before="40" w:after="40" w:line="280" w:lineRule="exact"/>
              <w:rPr>
                <w:szCs w:val="20"/>
              </w:rPr>
            </w:pPr>
            <w:r w:rsidRPr="00CF5C27">
              <w:rPr>
                <w:szCs w:val="20"/>
                <w:rtl/>
              </w:rPr>
              <w:t>743 349</w:t>
            </w:r>
          </w:p>
        </w:tc>
        <w:tc>
          <w:tcPr>
            <w:tcW w:w="1164" w:type="dxa"/>
          </w:tcPr>
          <w:p w14:paraId="2AD70D2D" w14:textId="77777777" w:rsidR="00DD0CCA" w:rsidRPr="00CF5C27" w:rsidRDefault="00DD0CCA" w:rsidP="00310719">
            <w:pPr>
              <w:spacing w:before="40" w:after="40" w:line="280" w:lineRule="exact"/>
              <w:rPr>
                <w:b/>
                <w:bCs/>
                <w:szCs w:val="20"/>
              </w:rPr>
            </w:pPr>
            <w:r w:rsidRPr="00CF5C27">
              <w:rPr>
                <w:b/>
                <w:bCs/>
                <w:szCs w:val="20"/>
                <w:rtl/>
              </w:rPr>
              <w:t>002 653</w:t>
            </w:r>
          </w:p>
        </w:tc>
      </w:tr>
      <w:tr w:rsidR="00310719" w:rsidRPr="00CF5C27" w14:paraId="327656A2" w14:textId="77777777" w:rsidTr="00310719">
        <w:trPr>
          <w:jc w:val="left"/>
        </w:trPr>
        <w:tc>
          <w:tcPr>
            <w:tcW w:w="1002" w:type="dxa"/>
          </w:tcPr>
          <w:p w14:paraId="7331BBBF" w14:textId="77777777" w:rsidR="00DD0CCA" w:rsidRPr="00CF5C27" w:rsidRDefault="00DD0CCA" w:rsidP="00310719">
            <w:pPr>
              <w:spacing w:before="40" w:after="40" w:line="280" w:lineRule="exact"/>
              <w:rPr>
                <w:szCs w:val="20"/>
              </w:rPr>
            </w:pPr>
            <w:r w:rsidRPr="00CF5C27">
              <w:rPr>
                <w:szCs w:val="20"/>
                <w:rtl/>
              </w:rPr>
              <w:t>15-19</w:t>
            </w:r>
          </w:p>
        </w:tc>
        <w:tc>
          <w:tcPr>
            <w:tcW w:w="952" w:type="dxa"/>
          </w:tcPr>
          <w:p w14:paraId="55FC8167" w14:textId="77777777" w:rsidR="00DD0CCA" w:rsidRPr="00CF5C27" w:rsidRDefault="00DD0CCA" w:rsidP="00310719">
            <w:pPr>
              <w:spacing w:before="40" w:after="40" w:line="280" w:lineRule="exact"/>
              <w:rPr>
                <w:szCs w:val="20"/>
              </w:rPr>
            </w:pPr>
            <w:r w:rsidRPr="00CF5C27">
              <w:rPr>
                <w:szCs w:val="20"/>
                <w:rtl/>
              </w:rPr>
              <w:t>064 636</w:t>
            </w:r>
          </w:p>
        </w:tc>
        <w:tc>
          <w:tcPr>
            <w:tcW w:w="895" w:type="dxa"/>
          </w:tcPr>
          <w:p w14:paraId="52FD1F5D" w14:textId="77777777" w:rsidR="00DD0CCA" w:rsidRPr="00CF5C27" w:rsidRDefault="00DD0CCA" w:rsidP="00310719">
            <w:pPr>
              <w:spacing w:before="40" w:after="40" w:line="280" w:lineRule="exact"/>
              <w:rPr>
                <w:szCs w:val="20"/>
              </w:rPr>
            </w:pPr>
            <w:r w:rsidRPr="00CF5C27">
              <w:rPr>
                <w:szCs w:val="20"/>
                <w:rtl/>
              </w:rPr>
              <w:t>633 608</w:t>
            </w:r>
          </w:p>
        </w:tc>
        <w:tc>
          <w:tcPr>
            <w:tcW w:w="1060" w:type="dxa"/>
          </w:tcPr>
          <w:p w14:paraId="53A90F8C" w14:textId="77777777" w:rsidR="00DD0CCA" w:rsidRPr="00CF5C27" w:rsidRDefault="00DD0CCA" w:rsidP="00310719">
            <w:pPr>
              <w:spacing w:before="40" w:after="40" w:line="280" w:lineRule="exact"/>
              <w:rPr>
                <w:b/>
                <w:bCs/>
                <w:szCs w:val="20"/>
              </w:rPr>
            </w:pPr>
            <w:r w:rsidRPr="00CF5C27">
              <w:rPr>
                <w:b/>
                <w:bCs/>
                <w:szCs w:val="20"/>
                <w:rtl/>
              </w:rPr>
              <w:t>697 244 1</w:t>
            </w:r>
          </w:p>
        </w:tc>
        <w:tc>
          <w:tcPr>
            <w:tcW w:w="1194" w:type="dxa"/>
          </w:tcPr>
          <w:p w14:paraId="17C642C2" w14:textId="77777777" w:rsidR="00DD0CCA" w:rsidRPr="00CF5C27" w:rsidRDefault="00DD0CCA" w:rsidP="00310719">
            <w:pPr>
              <w:spacing w:before="40" w:after="40" w:line="280" w:lineRule="exact"/>
              <w:rPr>
                <w:szCs w:val="20"/>
              </w:rPr>
            </w:pPr>
            <w:r w:rsidRPr="00CF5C27">
              <w:rPr>
                <w:szCs w:val="20"/>
                <w:rtl/>
              </w:rPr>
              <w:t>70-74</w:t>
            </w:r>
          </w:p>
        </w:tc>
        <w:tc>
          <w:tcPr>
            <w:tcW w:w="1059" w:type="dxa"/>
          </w:tcPr>
          <w:p w14:paraId="2BFBB83C" w14:textId="77777777" w:rsidR="00DD0CCA" w:rsidRPr="00CF5C27" w:rsidRDefault="00DD0CCA" w:rsidP="00310719">
            <w:pPr>
              <w:spacing w:before="40" w:after="40" w:line="280" w:lineRule="exact"/>
              <w:rPr>
                <w:szCs w:val="20"/>
              </w:rPr>
            </w:pPr>
            <w:r w:rsidRPr="00CF5C27">
              <w:rPr>
                <w:szCs w:val="20"/>
                <w:rtl/>
              </w:rPr>
              <w:t>909 232</w:t>
            </w:r>
          </w:p>
        </w:tc>
        <w:tc>
          <w:tcPr>
            <w:tcW w:w="1064" w:type="dxa"/>
          </w:tcPr>
          <w:p w14:paraId="72D7B2A1" w14:textId="77777777" w:rsidR="00DD0CCA" w:rsidRPr="00CF5C27" w:rsidRDefault="00DD0CCA" w:rsidP="00310719">
            <w:pPr>
              <w:spacing w:before="40" w:after="40" w:line="280" w:lineRule="exact"/>
              <w:rPr>
                <w:szCs w:val="20"/>
              </w:rPr>
            </w:pPr>
            <w:r w:rsidRPr="00CF5C27">
              <w:rPr>
                <w:szCs w:val="20"/>
                <w:rtl/>
              </w:rPr>
              <w:t>000 283</w:t>
            </w:r>
          </w:p>
        </w:tc>
        <w:tc>
          <w:tcPr>
            <w:tcW w:w="1164" w:type="dxa"/>
          </w:tcPr>
          <w:p w14:paraId="57ECCCB6" w14:textId="77777777" w:rsidR="00DD0CCA" w:rsidRPr="00CF5C27" w:rsidRDefault="00DD0CCA" w:rsidP="00310719">
            <w:pPr>
              <w:spacing w:before="40" w:after="40" w:line="280" w:lineRule="exact"/>
              <w:rPr>
                <w:b/>
                <w:bCs/>
                <w:szCs w:val="20"/>
              </w:rPr>
            </w:pPr>
            <w:r w:rsidRPr="00CF5C27">
              <w:rPr>
                <w:b/>
                <w:bCs/>
                <w:szCs w:val="20"/>
                <w:rtl/>
              </w:rPr>
              <w:t>909 515</w:t>
            </w:r>
          </w:p>
        </w:tc>
      </w:tr>
      <w:tr w:rsidR="00310719" w:rsidRPr="00CF5C27" w14:paraId="64B21AC1" w14:textId="77777777" w:rsidTr="00310719">
        <w:trPr>
          <w:jc w:val="left"/>
        </w:trPr>
        <w:tc>
          <w:tcPr>
            <w:tcW w:w="1002" w:type="dxa"/>
          </w:tcPr>
          <w:p w14:paraId="00E649A4" w14:textId="77777777" w:rsidR="00DD0CCA" w:rsidRPr="00CF5C27" w:rsidRDefault="00DD0CCA" w:rsidP="00310719">
            <w:pPr>
              <w:spacing w:before="40" w:after="40" w:line="280" w:lineRule="exact"/>
              <w:rPr>
                <w:szCs w:val="20"/>
              </w:rPr>
            </w:pPr>
            <w:r w:rsidRPr="00CF5C27">
              <w:rPr>
                <w:szCs w:val="20"/>
                <w:rtl/>
              </w:rPr>
              <w:lastRenderedPageBreak/>
              <w:t>20-24</w:t>
            </w:r>
          </w:p>
        </w:tc>
        <w:tc>
          <w:tcPr>
            <w:tcW w:w="952" w:type="dxa"/>
          </w:tcPr>
          <w:p w14:paraId="1DA3C251" w14:textId="77777777" w:rsidR="00DD0CCA" w:rsidRPr="00CF5C27" w:rsidRDefault="00DD0CCA" w:rsidP="00310719">
            <w:pPr>
              <w:spacing w:before="40" w:after="40" w:line="280" w:lineRule="exact"/>
              <w:rPr>
                <w:szCs w:val="20"/>
              </w:rPr>
            </w:pPr>
            <w:r w:rsidRPr="00CF5C27">
              <w:rPr>
                <w:szCs w:val="20"/>
                <w:rtl/>
              </w:rPr>
              <w:t>706 702</w:t>
            </w:r>
          </w:p>
        </w:tc>
        <w:tc>
          <w:tcPr>
            <w:tcW w:w="895" w:type="dxa"/>
          </w:tcPr>
          <w:p w14:paraId="2E625793" w14:textId="77777777" w:rsidR="00DD0CCA" w:rsidRPr="00CF5C27" w:rsidRDefault="00DD0CCA" w:rsidP="00310719">
            <w:pPr>
              <w:spacing w:before="40" w:after="40" w:line="280" w:lineRule="exact"/>
              <w:rPr>
                <w:szCs w:val="20"/>
              </w:rPr>
            </w:pPr>
            <w:r w:rsidRPr="00CF5C27">
              <w:rPr>
                <w:szCs w:val="20"/>
                <w:rtl/>
              </w:rPr>
              <w:t>116 685</w:t>
            </w:r>
          </w:p>
        </w:tc>
        <w:tc>
          <w:tcPr>
            <w:tcW w:w="1060" w:type="dxa"/>
          </w:tcPr>
          <w:p w14:paraId="0DC65F96" w14:textId="77777777" w:rsidR="00DD0CCA" w:rsidRPr="00CF5C27" w:rsidRDefault="00DD0CCA" w:rsidP="00310719">
            <w:pPr>
              <w:spacing w:before="40" w:after="40" w:line="280" w:lineRule="exact"/>
              <w:rPr>
                <w:b/>
                <w:bCs/>
                <w:szCs w:val="20"/>
              </w:rPr>
            </w:pPr>
            <w:r w:rsidRPr="00CF5C27">
              <w:rPr>
                <w:b/>
                <w:bCs/>
                <w:szCs w:val="20"/>
                <w:rtl/>
              </w:rPr>
              <w:t>822 387 1</w:t>
            </w:r>
          </w:p>
        </w:tc>
        <w:tc>
          <w:tcPr>
            <w:tcW w:w="1194" w:type="dxa"/>
          </w:tcPr>
          <w:p w14:paraId="0E4DA9AA" w14:textId="77777777" w:rsidR="00DD0CCA" w:rsidRPr="00CF5C27" w:rsidRDefault="00DD0CCA" w:rsidP="00310719">
            <w:pPr>
              <w:spacing w:before="40" w:after="40" w:line="280" w:lineRule="exact"/>
              <w:rPr>
                <w:szCs w:val="20"/>
              </w:rPr>
            </w:pPr>
            <w:r w:rsidRPr="00CF5C27">
              <w:rPr>
                <w:szCs w:val="20"/>
                <w:rtl/>
              </w:rPr>
              <w:t>75-79</w:t>
            </w:r>
          </w:p>
        </w:tc>
        <w:tc>
          <w:tcPr>
            <w:tcW w:w="1059" w:type="dxa"/>
          </w:tcPr>
          <w:p w14:paraId="5472A860" w14:textId="77777777" w:rsidR="00DD0CCA" w:rsidRPr="00CF5C27" w:rsidRDefault="00DD0CCA" w:rsidP="00310719">
            <w:pPr>
              <w:spacing w:before="40" w:after="40" w:line="280" w:lineRule="exact"/>
              <w:rPr>
                <w:szCs w:val="20"/>
              </w:rPr>
            </w:pPr>
            <w:r w:rsidRPr="00CF5C27">
              <w:rPr>
                <w:szCs w:val="20"/>
                <w:rtl/>
              </w:rPr>
              <w:t>526 155</w:t>
            </w:r>
          </w:p>
        </w:tc>
        <w:tc>
          <w:tcPr>
            <w:tcW w:w="1064" w:type="dxa"/>
          </w:tcPr>
          <w:p w14:paraId="4DB24341" w14:textId="77777777" w:rsidR="00DD0CCA" w:rsidRPr="00CF5C27" w:rsidRDefault="00DD0CCA" w:rsidP="00310719">
            <w:pPr>
              <w:spacing w:before="40" w:after="40" w:line="280" w:lineRule="exact"/>
              <w:rPr>
                <w:szCs w:val="20"/>
              </w:rPr>
            </w:pPr>
            <w:r w:rsidRPr="00CF5C27">
              <w:rPr>
                <w:szCs w:val="20"/>
                <w:rtl/>
              </w:rPr>
              <w:t>063 208</w:t>
            </w:r>
          </w:p>
        </w:tc>
        <w:tc>
          <w:tcPr>
            <w:tcW w:w="1164" w:type="dxa"/>
          </w:tcPr>
          <w:p w14:paraId="4ACAE4A3" w14:textId="77777777" w:rsidR="00DD0CCA" w:rsidRPr="00CF5C27" w:rsidRDefault="00DD0CCA" w:rsidP="00310719">
            <w:pPr>
              <w:spacing w:before="40" w:after="40" w:line="280" w:lineRule="exact"/>
              <w:rPr>
                <w:b/>
                <w:bCs/>
                <w:szCs w:val="20"/>
              </w:rPr>
            </w:pPr>
            <w:r w:rsidRPr="00CF5C27">
              <w:rPr>
                <w:b/>
                <w:bCs/>
                <w:szCs w:val="20"/>
                <w:rtl/>
              </w:rPr>
              <w:t>589 363</w:t>
            </w:r>
          </w:p>
        </w:tc>
      </w:tr>
      <w:tr w:rsidR="00310719" w:rsidRPr="00CF5C27" w14:paraId="1BD0B41D" w14:textId="77777777" w:rsidTr="00310719">
        <w:trPr>
          <w:jc w:val="left"/>
        </w:trPr>
        <w:tc>
          <w:tcPr>
            <w:tcW w:w="1002" w:type="dxa"/>
          </w:tcPr>
          <w:p w14:paraId="1FB93A47" w14:textId="77777777" w:rsidR="00DD0CCA" w:rsidRPr="00CF5C27" w:rsidRDefault="00DD0CCA" w:rsidP="00310719">
            <w:pPr>
              <w:spacing w:before="40" w:after="40" w:line="280" w:lineRule="exact"/>
              <w:rPr>
                <w:szCs w:val="20"/>
              </w:rPr>
            </w:pPr>
            <w:r w:rsidRPr="00CF5C27">
              <w:rPr>
                <w:szCs w:val="20"/>
                <w:rtl/>
              </w:rPr>
              <w:t>25-29</w:t>
            </w:r>
          </w:p>
        </w:tc>
        <w:tc>
          <w:tcPr>
            <w:tcW w:w="952" w:type="dxa"/>
          </w:tcPr>
          <w:p w14:paraId="1FFD794E" w14:textId="77777777" w:rsidR="00DD0CCA" w:rsidRPr="00CF5C27" w:rsidRDefault="00DD0CCA" w:rsidP="00310719">
            <w:pPr>
              <w:spacing w:before="40" w:after="40" w:line="280" w:lineRule="exact"/>
              <w:rPr>
                <w:szCs w:val="20"/>
              </w:rPr>
            </w:pPr>
            <w:r w:rsidRPr="00CF5C27">
              <w:rPr>
                <w:szCs w:val="20"/>
                <w:rtl/>
              </w:rPr>
              <w:t>265 742</w:t>
            </w:r>
          </w:p>
        </w:tc>
        <w:tc>
          <w:tcPr>
            <w:tcW w:w="895" w:type="dxa"/>
          </w:tcPr>
          <w:p w14:paraId="5A237210" w14:textId="77777777" w:rsidR="00DD0CCA" w:rsidRPr="00CF5C27" w:rsidRDefault="00DD0CCA" w:rsidP="00310719">
            <w:pPr>
              <w:spacing w:before="40" w:after="40" w:line="280" w:lineRule="exact"/>
              <w:rPr>
                <w:szCs w:val="20"/>
              </w:rPr>
            </w:pPr>
            <w:r w:rsidRPr="00CF5C27">
              <w:rPr>
                <w:szCs w:val="20"/>
                <w:rtl/>
              </w:rPr>
              <w:t>885 731</w:t>
            </w:r>
          </w:p>
        </w:tc>
        <w:tc>
          <w:tcPr>
            <w:tcW w:w="1060" w:type="dxa"/>
          </w:tcPr>
          <w:p w14:paraId="1CDBA9A7" w14:textId="77777777" w:rsidR="00DD0CCA" w:rsidRPr="00CF5C27" w:rsidRDefault="00DD0CCA" w:rsidP="00310719">
            <w:pPr>
              <w:spacing w:before="40" w:after="40" w:line="280" w:lineRule="exact"/>
              <w:rPr>
                <w:b/>
                <w:bCs/>
                <w:szCs w:val="20"/>
              </w:rPr>
            </w:pPr>
            <w:r w:rsidRPr="00CF5C27">
              <w:rPr>
                <w:b/>
                <w:bCs/>
                <w:szCs w:val="20"/>
                <w:rtl/>
              </w:rPr>
              <w:t>150 474 1</w:t>
            </w:r>
          </w:p>
        </w:tc>
        <w:tc>
          <w:tcPr>
            <w:tcW w:w="1194" w:type="dxa"/>
          </w:tcPr>
          <w:p w14:paraId="32083D57" w14:textId="77777777" w:rsidR="00DD0CCA" w:rsidRPr="00CF5C27" w:rsidRDefault="00DD0CCA" w:rsidP="00310719">
            <w:pPr>
              <w:spacing w:before="40" w:after="40" w:line="280" w:lineRule="exact"/>
              <w:rPr>
                <w:szCs w:val="20"/>
              </w:rPr>
            </w:pPr>
            <w:r w:rsidRPr="00CF5C27">
              <w:rPr>
                <w:szCs w:val="20"/>
                <w:rtl/>
              </w:rPr>
              <w:t>80-84</w:t>
            </w:r>
          </w:p>
        </w:tc>
        <w:tc>
          <w:tcPr>
            <w:tcW w:w="1059" w:type="dxa"/>
          </w:tcPr>
          <w:p w14:paraId="01260C00" w14:textId="77777777" w:rsidR="00DD0CCA" w:rsidRPr="00CF5C27" w:rsidRDefault="00DD0CCA" w:rsidP="00310719">
            <w:pPr>
              <w:spacing w:before="40" w:after="40" w:line="280" w:lineRule="exact"/>
              <w:rPr>
                <w:szCs w:val="20"/>
              </w:rPr>
            </w:pPr>
            <w:r w:rsidRPr="00CF5C27">
              <w:rPr>
                <w:szCs w:val="20"/>
                <w:rtl/>
              </w:rPr>
              <w:t>996 94</w:t>
            </w:r>
          </w:p>
        </w:tc>
        <w:tc>
          <w:tcPr>
            <w:tcW w:w="1064" w:type="dxa"/>
          </w:tcPr>
          <w:p w14:paraId="2BA703DD" w14:textId="77777777" w:rsidR="00DD0CCA" w:rsidRPr="00CF5C27" w:rsidRDefault="00DD0CCA" w:rsidP="00310719">
            <w:pPr>
              <w:spacing w:before="40" w:after="40" w:line="280" w:lineRule="exact"/>
              <w:rPr>
                <w:szCs w:val="20"/>
              </w:rPr>
            </w:pPr>
            <w:r w:rsidRPr="00CF5C27">
              <w:rPr>
                <w:szCs w:val="20"/>
                <w:rtl/>
              </w:rPr>
              <w:t>450 144</w:t>
            </w:r>
          </w:p>
        </w:tc>
        <w:tc>
          <w:tcPr>
            <w:tcW w:w="1164" w:type="dxa"/>
          </w:tcPr>
          <w:p w14:paraId="414C010A" w14:textId="77777777" w:rsidR="00DD0CCA" w:rsidRPr="00CF5C27" w:rsidRDefault="00DD0CCA" w:rsidP="00310719">
            <w:pPr>
              <w:spacing w:before="40" w:after="40" w:line="280" w:lineRule="exact"/>
              <w:rPr>
                <w:b/>
                <w:bCs/>
                <w:szCs w:val="20"/>
              </w:rPr>
            </w:pPr>
            <w:r w:rsidRPr="00CF5C27">
              <w:rPr>
                <w:b/>
                <w:bCs/>
                <w:szCs w:val="20"/>
                <w:rtl/>
              </w:rPr>
              <w:t>446 239</w:t>
            </w:r>
          </w:p>
        </w:tc>
      </w:tr>
      <w:tr w:rsidR="00310719" w:rsidRPr="00CF5C27" w14:paraId="1C9829F6" w14:textId="77777777" w:rsidTr="00310719">
        <w:trPr>
          <w:jc w:val="left"/>
        </w:trPr>
        <w:tc>
          <w:tcPr>
            <w:tcW w:w="1002" w:type="dxa"/>
          </w:tcPr>
          <w:p w14:paraId="309A85AB" w14:textId="77777777" w:rsidR="00DD0CCA" w:rsidRPr="00CF5C27" w:rsidRDefault="00DD0CCA" w:rsidP="00310719">
            <w:pPr>
              <w:spacing w:before="40" w:after="40" w:line="280" w:lineRule="exact"/>
              <w:rPr>
                <w:szCs w:val="20"/>
              </w:rPr>
            </w:pPr>
            <w:r w:rsidRPr="00CF5C27">
              <w:rPr>
                <w:szCs w:val="20"/>
                <w:rtl/>
              </w:rPr>
              <w:t>30-34</w:t>
            </w:r>
          </w:p>
        </w:tc>
        <w:tc>
          <w:tcPr>
            <w:tcW w:w="952" w:type="dxa"/>
          </w:tcPr>
          <w:p w14:paraId="3306AF63" w14:textId="77777777" w:rsidR="00DD0CCA" w:rsidRPr="00CF5C27" w:rsidRDefault="00DD0CCA" w:rsidP="00310719">
            <w:pPr>
              <w:spacing w:before="40" w:after="40" w:line="280" w:lineRule="exact"/>
              <w:rPr>
                <w:szCs w:val="20"/>
              </w:rPr>
            </w:pPr>
            <w:r w:rsidRPr="00CF5C27">
              <w:rPr>
                <w:szCs w:val="20"/>
                <w:rtl/>
              </w:rPr>
              <w:t>359 645</w:t>
            </w:r>
          </w:p>
        </w:tc>
        <w:tc>
          <w:tcPr>
            <w:tcW w:w="895" w:type="dxa"/>
          </w:tcPr>
          <w:p w14:paraId="228340A2" w14:textId="77777777" w:rsidR="00DD0CCA" w:rsidRPr="00CF5C27" w:rsidRDefault="00DD0CCA" w:rsidP="00310719">
            <w:pPr>
              <w:spacing w:before="40" w:after="40" w:line="280" w:lineRule="exact"/>
              <w:rPr>
                <w:szCs w:val="20"/>
              </w:rPr>
            </w:pPr>
            <w:r w:rsidRPr="00CF5C27">
              <w:rPr>
                <w:szCs w:val="20"/>
                <w:rtl/>
              </w:rPr>
              <w:t>278 648</w:t>
            </w:r>
          </w:p>
        </w:tc>
        <w:tc>
          <w:tcPr>
            <w:tcW w:w="1060" w:type="dxa"/>
          </w:tcPr>
          <w:p w14:paraId="20534E43" w14:textId="77777777" w:rsidR="00DD0CCA" w:rsidRPr="00CF5C27" w:rsidRDefault="00DD0CCA" w:rsidP="00310719">
            <w:pPr>
              <w:spacing w:before="40" w:after="40" w:line="280" w:lineRule="exact"/>
              <w:rPr>
                <w:b/>
                <w:bCs/>
                <w:szCs w:val="20"/>
              </w:rPr>
            </w:pPr>
            <w:r w:rsidRPr="00CF5C27">
              <w:rPr>
                <w:b/>
                <w:bCs/>
                <w:szCs w:val="20"/>
                <w:rtl/>
              </w:rPr>
              <w:t>637 293 1</w:t>
            </w:r>
          </w:p>
        </w:tc>
        <w:tc>
          <w:tcPr>
            <w:tcW w:w="1194" w:type="dxa"/>
          </w:tcPr>
          <w:p w14:paraId="36EE17CA" w14:textId="77777777" w:rsidR="00DD0CCA" w:rsidRPr="00CF5C27" w:rsidRDefault="00DD0CCA" w:rsidP="00310719">
            <w:pPr>
              <w:spacing w:before="40" w:after="40" w:line="280" w:lineRule="exact"/>
              <w:rPr>
                <w:szCs w:val="20"/>
              </w:rPr>
            </w:pPr>
            <w:r w:rsidRPr="00CF5C27">
              <w:rPr>
                <w:szCs w:val="20"/>
                <w:rtl/>
              </w:rPr>
              <w:t>85-89</w:t>
            </w:r>
          </w:p>
        </w:tc>
        <w:tc>
          <w:tcPr>
            <w:tcW w:w="1059" w:type="dxa"/>
          </w:tcPr>
          <w:p w14:paraId="671363BE" w14:textId="77777777" w:rsidR="00DD0CCA" w:rsidRPr="00CF5C27" w:rsidRDefault="00DD0CCA" w:rsidP="00310719">
            <w:pPr>
              <w:spacing w:before="40" w:after="40" w:line="280" w:lineRule="exact"/>
              <w:rPr>
                <w:szCs w:val="20"/>
              </w:rPr>
            </w:pPr>
            <w:r w:rsidRPr="00CF5C27">
              <w:rPr>
                <w:szCs w:val="20"/>
                <w:rtl/>
              </w:rPr>
              <w:t>469 53</w:t>
            </w:r>
          </w:p>
        </w:tc>
        <w:tc>
          <w:tcPr>
            <w:tcW w:w="1064" w:type="dxa"/>
          </w:tcPr>
          <w:p w14:paraId="6DE6552D" w14:textId="77777777" w:rsidR="00DD0CCA" w:rsidRPr="00CF5C27" w:rsidRDefault="00DD0CCA" w:rsidP="00310719">
            <w:pPr>
              <w:spacing w:before="40" w:after="40" w:line="280" w:lineRule="exact"/>
              <w:rPr>
                <w:szCs w:val="20"/>
              </w:rPr>
            </w:pPr>
            <w:r w:rsidRPr="00CF5C27">
              <w:rPr>
                <w:szCs w:val="20"/>
                <w:rtl/>
              </w:rPr>
              <w:t>332 98</w:t>
            </w:r>
          </w:p>
        </w:tc>
        <w:tc>
          <w:tcPr>
            <w:tcW w:w="1164" w:type="dxa"/>
          </w:tcPr>
          <w:p w14:paraId="385E816E" w14:textId="77777777" w:rsidR="00DD0CCA" w:rsidRPr="00CF5C27" w:rsidRDefault="00DD0CCA" w:rsidP="00310719">
            <w:pPr>
              <w:spacing w:before="40" w:after="40" w:line="280" w:lineRule="exact"/>
              <w:rPr>
                <w:b/>
                <w:bCs/>
                <w:szCs w:val="20"/>
              </w:rPr>
            </w:pPr>
            <w:r w:rsidRPr="00CF5C27">
              <w:rPr>
                <w:b/>
                <w:bCs/>
                <w:szCs w:val="20"/>
                <w:rtl/>
              </w:rPr>
              <w:t>801 151</w:t>
            </w:r>
          </w:p>
        </w:tc>
      </w:tr>
      <w:tr w:rsidR="00310719" w:rsidRPr="00CF5C27" w14:paraId="68D79AAC" w14:textId="77777777" w:rsidTr="00310719">
        <w:trPr>
          <w:jc w:val="left"/>
        </w:trPr>
        <w:tc>
          <w:tcPr>
            <w:tcW w:w="1002" w:type="dxa"/>
          </w:tcPr>
          <w:p w14:paraId="148E8368" w14:textId="77777777" w:rsidR="00DD0CCA" w:rsidRPr="00CF5C27" w:rsidRDefault="00DD0CCA" w:rsidP="00310719">
            <w:pPr>
              <w:spacing w:before="40" w:after="40" w:line="280" w:lineRule="exact"/>
              <w:rPr>
                <w:szCs w:val="20"/>
              </w:rPr>
            </w:pPr>
            <w:r w:rsidRPr="00CF5C27">
              <w:rPr>
                <w:szCs w:val="20"/>
                <w:rtl/>
              </w:rPr>
              <w:t>35-39</w:t>
            </w:r>
          </w:p>
        </w:tc>
        <w:tc>
          <w:tcPr>
            <w:tcW w:w="952" w:type="dxa"/>
          </w:tcPr>
          <w:p w14:paraId="3A53F9BC" w14:textId="77777777" w:rsidR="00DD0CCA" w:rsidRPr="00CF5C27" w:rsidRDefault="00DD0CCA" w:rsidP="00310719">
            <w:pPr>
              <w:spacing w:before="40" w:after="40" w:line="280" w:lineRule="exact"/>
              <w:rPr>
                <w:szCs w:val="20"/>
              </w:rPr>
            </w:pPr>
            <w:r w:rsidRPr="00CF5C27">
              <w:rPr>
                <w:szCs w:val="20"/>
                <w:rtl/>
              </w:rPr>
              <w:t>608 595</w:t>
            </w:r>
          </w:p>
        </w:tc>
        <w:tc>
          <w:tcPr>
            <w:tcW w:w="895" w:type="dxa"/>
          </w:tcPr>
          <w:p w14:paraId="42A069AE" w14:textId="77777777" w:rsidR="00DD0CCA" w:rsidRPr="00CF5C27" w:rsidRDefault="00DD0CCA" w:rsidP="00310719">
            <w:pPr>
              <w:spacing w:before="40" w:after="40" w:line="280" w:lineRule="exact"/>
              <w:rPr>
                <w:szCs w:val="20"/>
              </w:rPr>
            </w:pPr>
            <w:r w:rsidRPr="00CF5C27">
              <w:rPr>
                <w:szCs w:val="20"/>
                <w:rtl/>
              </w:rPr>
              <w:t>169 612</w:t>
            </w:r>
          </w:p>
        </w:tc>
        <w:tc>
          <w:tcPr>
            <w:tcW w:w="1060" w:type="dxa"/>
          </w:tcPr>
          <w:p w14:paraId="1F02FD86" w14:textId="77777777" w:rsidR="00DD0CCA" w:rsidRPr="00CF5C27" w:rsidRDefault="00DD0CCA" w:rsidP="00310719">
            <w:pPr>
              <w:spacing w:before="40" w:after="40" w:line="280" w:lineRule="exact"/>
              <w:rPr>
                <w:b/>
                <w:bCs/>
                <w:szCs w:val="20"/>
              </w:rPr>
            </w:pPr>
            <w:r w:rsidRPr="00CF5C27">
              <w:rPr>
                <w:b/>
                <w:bCs/>
                <w:szCs w:val="20"/>
                <w:rtl/>
              </w:rPr>
              <w:t>777 207 1</w:t>
            </w:r>
          </w:p>
        </w:tc>
        <w:tc>
          <w:tcPr>
            <w:tcW w:w="1194" w:type="dxa"/>
          </w:tcPr>
          <w:p w14:paraId="50C4B1D4" w14:textId="77777777" w:rsidR="00DD0CCA" w:rsidRPr="00CF5C27" w:rsidRDefault="00DD0CCA" w:rsidP="00310719">
            <w:pPr>
              <w:spacing w:before="40" w:after="40" w:line="280" w:lineRule="exact"/>
              <w:rPr>
                <w:szCs w:val="20"/>
              </w:rPr>
            </w:pPr>
            <w:r w:rsidRPr="00CF5C27">
              <w:rPr>
                <w:szCs w:val="20"/>
                <w:rtl/>
              </w:rPr>
              <w:t>90-94</w:t>
            </w:r>
          </w:p>
        </w:tc>
        <w:tc>
          <w:tcPr>
            <w:tcW w:w="1059" w:type="dxa"/>
          </w:tcPr>
          <w:p w14:paraId="24E6FC0B" w14:textId="77777777" w:rsidR="00DD0CCA" w:rsidRPr="00CF5C27" w:rsidRDefault="00DD0CCA" w:rsidP="00310719">
            <w:pPr>
              <w:spacing w:before="40" w:after="40" w:line="280" w:lineRule="exact"/>
              <w:rPr>
                <w:szCs w:val="20"/>
              </w:rPr>
            </w:pPr>
            <w:r w:rsidRPr="00CF5C27">
              <w:rPr>
                <w:szCs w:val="20"/>
                <w:rtl/>
              </w:rPr>
              <w:t>029 18</w:t>
            </w:r>
          </w:p>
        </w:tc>
        <w:tc>
          <w:tcPr>
            <w:tcW w:w="1064" w:type="dxa"/>
          </w:tcPr>
          <w:p w14:paraId="4C5FE64C" w14:textId="77777777" w:rsidR="00DD0CCA" w:rsidRPr="00CF5C27" w:rsidRDefault="00DD0CCA" w:rsidP="00310719">
            <w:pPr>
              <w:spacing w:before="40" w:after="40" w:line="280" w:lineRule="exact"/>
              <w:rPr>
                <w:szCs w:val="20"/>
              </w:rPr>
            </w:pPr>
            <w:r w:rsidRPr="00CF5C27">
              <w:rPr>
                <w:szCs w:val="20"/>
                <w:rtl/>
              </w:rPr>
              <w:t>854 40</w:t>
            </w:r>
          </w:p>
        </w:tc>
        <w:tc>
          <w:tcPr>
            <w:tcW w:w="1164" w:type="dxa"/>
          </w:tcPr>
          <w:p w14:paraId="1612C336" w14:textId="77777777" w:rsidR="00DD0CCA" w:rsidRPr="00CF5C27" w:rsidRDefault="00DD0CCA" w:rsidP="00310719">
            <w:pPr>
              <w:spacing w:before="40" w:after="40" w:line="280" w:lineRule="exact"/>
              <w:rPr>
                <w:b/>
                <w:bCs/>
                <w:szCs w:val="20"/>
              </w:rPr>
            </w:pPr>
            <w:r w:rsidRPr="00CF5C27">
              <w:rPr>
                <w:b/>
                <w:bCs/>
                <w:szCs w:val="20"/>
                <w:rtl/>
              </w:rPr>
              <w:t>883 58</w:t>
            </w:r>
          </w:p>
        </w:tc>
      </w:tr>
      <w:tr w:rsidR="00310719" w:rsidRPr="00CF5C27" w14:paraId="6DFAF787" w14:textId="77777777" w:rsidTr="00310719">
        <w:trPr>
          <w:jc w:val="left"/>
        </w:trPr>
        <w:tc>
          <w:tcPr>
            <w:tcW w:w="1002" w:type="dxa"/>
          </w:tcPr>
          <w:p w14:paraId="3255B132" w14:textId="77777777" w:rsidR="00DD0CCA" w:rsidRPr="00CF5C27" w:rsidRDefault="00DD0CCA" w:rsidP="00310719">
            <w:pPr>
              <w:spacing w:before="40" w:after="40" w:line="280" w:lineRule="exact"/>
              <w:rPr>
                <w:szCs w:val="20"/>
              </w:rPr>
            </w:pPr>
            <w:r w:rsidRPr="00CF5C27">
              <w:rPr>
                <w:szCs w:val="20"/>
                <w:rtl/>
              </w:rPr>
              <w:t>40-44</w:t>
            </w:r>
          </w:p>
        </w:tc>
        <w:tc>
          <w:tcPr>
            <w:tcW w:w="952" w:type="dxa"/>
          </w:tcPr>
          <w:p w14:paraId="1C7B968B" w14:textId="77777777" w:rsidR="00DD0CCA" w:rsidRPr="00CF5C27" w:rsidRDefault="00DD0CCA" w:rsidP="00310719">
            <w:pPr>
              <w:spacing w:before="40" w:after="40" w:line="280" w:lineRule="exact"/>
              <w:rPr>
                <w:szCs w:val="20"/>
              </w:rPr>
            </w:pPr>
            <w:r w:rsidRPr="00CF5C27">
              <w:rPr>
                <w:szCs w:val="20"/>
                <w:rtl/>
              </w:rPr>
              <w:t>674 586</w:t>
            </w:r>
          </w:p>
        </w:tc>
        <w:tc>
          <w:tcPr>
            <w:tcW w:w="895" w:type="dxa"/>
          </w:tcPr>
          <w:p w14:paraId="4C4B21FF" w14:textId="77777777" w:rsidR="00DD0CCA" w:rsidRPr="00CF5C27" w:rsidRDefault="00DD0CCA" w:rsidP="00310719">
            <w:pPr>
              <w:spacing w:before="40" w:after="40" w:line="280" w:lineRule="exact"/>
              <w:rPr>
                <w:szCs w:val="20"/>
              </w:rPr>
            </w:pPr>
            <w:r w:rsidRPr="00CF5C27">
              <w:rPr>
                <w:szCs w:val="20"/>
                <w:rtl/>
              </w:rPr>
              <w:t>829 611</w:t>
            </w:r>
          </w:p>
        </w:tc>
        <w:tc>
          <w:tcPr>
            <w:tcW w:w="1060" w:type="dxa"/>
          </w:tcPr>
          <w:p w14:paraId="796402C2" w14:textId="77777777" w:rsidR="00DD0CCA" w:rsidRPr="00CF5C27" w:rsidRDefault="00DD0CCA" w:rsidP="00310719">
            <w:pPr>
              <w:spacing w:before="40" w:after="40" w:line="280" w:lineRule="exact"/>
              <w:rPr>
                <w:b/>
                <w:bCs/>
                <w:szCs w:val="20"/>
              </w:rPr>
            </w:pPr>
            <w:r w:rsidRPr="00CF5C27">
              <w:rPr>
                <w:b/>
                <w:bCs/>
                <w:szCs w:val="20"/>
                <w:rtl/>
              </w:rPr>
              <w:t>503 198 1</w:t>
            </w:r>
          </w:p>
        </w:tc>
        <w:tc>
          <w:tcPr>
            <w:tcW w:w="1194" w:type="dxa"/>
          </w:tcPr>
          <w:p w14:paraId="0CCAC57D" w14:textId="77777777" w:rsidR="00DD0CCA" w:rsidRPr="00CF5C27" w:rsidRDefault="00DD0CCA" w:rsidP="00310719">
            <w:pPr>
              <w:spacing w:before="40" w:after="40" w:line="280" w:lineRule="exact"/>
              <w:rPr>
                <w:szCs w:val="20"/>
              </w:rPr>
            </w:pPr>
            <w:r w:rsidRPr="00CF5C27">
              <w:rPr>
                <w:szCs w:val="20"/>
                <w:rtl/>
              </w:rPr>
              <w:t>95-99</w:t>
            </w:r>
          </w:p>
        </w:tc>
        <w:tc>
          <w:tcPr>
            <w:tcW w:w="1059" w:type="dxa"/>
          </w:tcPr>
          <w:p w14:paraId="5A070D5F" w14:textId="77777777" w:rsidR="00DD0CCA" w:rsidRPr="00CF5C27" w:rsidRDefault="00DD0CCA" w:rsidP="00310719">
            <w:pPr>
              <w:spacing w:before="40" w:after="40" w:line="280" w:lineRule="exact"/>
              <w:rPr>
                <w:szCs w:val="20"/>
              </w:rPr>
            </w:pPr>
            <w:r w:rsidRPr="00CF5C27">
              <w:rPr>
                <w:szCs w:val="20"/>
                <w:rtl/>
              </w:rPr>
              <w:t>188 4</w:t>
            </w:r>
          </w:p>
        </w:tc>
        <w:tc>
          <w:tcPr>
            <w:tcW w:w="1064" w:type="dxa"/>
          </w:tcPr>
          <w:p w14:paraId="5B98E1DB" w14:textId="77777777" w:rsidR="00DD0CCA" w:rsidRPr="00CF5C27" w:rsidRDefault="00DD0CCA" w:rsidP="00310719">
            <w:pPr>
              <w:spacing w:before="40" w:after="40" w:line="280" w:lineRule="exact"/>
              <w:rPr>
                <w:szCs w:val="20"/>
              </w:rPr>
            </w:pPr>
            <w:r w:rsidRPr="00CF5C27">
              <w:rPr>
                <w:szCs w:val="20"/>
                <w:rtl/>
              </w:rPr>
              <w:t>668 11</w:t>
            </w:r>
          </w:p>
        </w:tc>
        <w:tc>
          <w:tcPr>
            <w:tcW w:w="1164" w:type="dxa"/>
          </w:tcPr>
          <w:p w14:paraId="131D816D" w14:textId="77777777" w:rsidR="00DD0CCA" w:rsidRPr="00CF5C27" w:rsidRDefault="00DD0CCA" w:rsidP="00310719">
            <w:pPr>
              <w:spacing w:before="40" w:after="40" w:line="280" w:lineRule="exact"/>
              <w:rPr>
                <w:b/>
                <w:bCs/>
                <w:szCs w:val="20"/>
              </w:rPr>
            </w:pPr>
            <w:r w:rsidRPr="00CF5C27">
              <w:rPr>
                <w:b/>
                <w:bCs/>
                <w:szCs w:val="20"/>
                <w:rtl/>
              </w:rPr>
              <w:t>856 15</w:t>
            </w:r>
          </w:p>
        </w:tc>
      </w:tr>
      <w:tr w:rsidR="00310719" w:rsidRPr="00CF5C27" w14:paraId="746F7B76" w14:textId="77777777" w:rsidTr="00310719">
        <w:trPr>
          <w:jc w:val="left"/>
        </w:trPr>
        <w:tc>
          <w:tcPr>
            <w:tcW w:w="1002" w:type="dxa"/>
          </w:tcPr>
          <w:p w14:paraId="4FF6FA71" w14:textId="77777777" w:rsidR="00DD0CCA" w:rsidRPr="00CF5C27" w:rsidRDefault="00DD0CCA" w:rsidP="00310719">
            <w:pPr>
              <w:spacing w:before="40" w:after="40" w:line="280" w:lineRule="exact"/>
              <w:rPr>
                <w:szCs w:val="20"/>
              </w:rPr>
            </w:pPr>
            <w:r w:rsidRPr="00CF5C27">
              <w:rPr>
                <w:szCs w:val="20"/>
                <w:rtl/>
              </w:rPr>
              <w:t>45-49</w:t>
            </w:r>
          </w:p>
        </w:tc>
        <w:tc>
          <w:tcPr>
            <w:tcW w:w="952" w:type="dxa"/>
          </w:tcPr>
          <w:p w14:paraId="50F29964" w14:textId="77777777" w:rsidR="00DD0CCA" w:rsidRPr="00CF5C27" w:rsidRDefault="00DD0CCA" w:rsidP="00310719">
            <w:pPr>
              <w:spacing w:before="40" w:after="40" w:line="280" w:lineRule="exact"/>
              <w:rPr>
                <w:szCs w:val="20"/>
              </w:rPr>
            </w:pPr>
            <w:r w:rsidRPr="00CF5C27">
              <w:rPr>
                <w:szCs w:val="20"/>
                <w:rtl/>
              </w:rPr>
              <w:t>483 562</w:t>
            </w:r>
          </w:p>
        </w:tc>
        <w:tc>
          <w:tcPr>
            <w:tcW w:w="895" w:type="dxa"/>
          </w:tcPr>
          <w:p w14:paraId="05F37117" w14:textId="77777777" w:rsidR="00DD0CCA" w:rsidRPr="00CF5C27" w:rsidRDefault="00DD0CCA" w:rsidP="00310719">
            <w:pPr>
              <w:spacing w:before="40" w:after="40" w:line="280" w:lineRule="exact"/>
              <w:rPr>
                <w:szCs w:val="20"/>
              </w:rPr>
            </w:pPr>
            <w:r w:rsidRPr="00CF5C27">
              <w:rPr>
                <w:szCs w:val="20"/>
                <w:rtl/>
              </w:rPr>
              <w:t>280 598</w:t>
            </w:r>
          </w:p>
        </w:tc>
        <w:tc>
          <w:tcPr>
            <w:tcW w:w="1060" w:type="dxa"/>
          </w:tcPr>
          <w:p w14:paraId="67463813" w14:textId="77777777" w:rsidR="00DD0CCA" w:rsidRPr="00CF5C27" w:rsidRDefault="00DD0CCA" w:rsidP="00310719">
            <w:pPr>
              <w:spacing w:before="40" w:after="40" w:line="280" w:lineRule="exact"/>
              <w:rPr>
                <w:b/>
                <w:bCs/>
                <w:szCs w:val="20"/>
              </w:rPr>
            </w:pPr>
            <w:r w:rsidRPr="00CF5C27">
              <w:rPr>
                <w:b/>
                <w:bCs/>
                <w:szCs w:val="20"/>
                <w:rtl/>
              </w:rPr>
              <w:t>763 160 1</w:t>
            </w:r>
          </w:p>
        </w:tc>
        <w:tc>
          <w:tcPr>
            <w:tcW w:w="1194" w:type="dxa"/>
            <w:tcBorders>
              <w:bottom w:val="single" w:sz="4" w:space="0" w:color="auto"/>
            </w:tcBorders>
          </w:tcPr>
          <w:p w14:paraId="0BE21E00" w14:textId="77777777" w:rsidR="00DD0CCA" w:rsidRPr="00CF5C27" w:rsidRDefault="00DD0CCA" w:rsidP="00310719">
            <w:pPr>
              <w:spacing w:before="40" w:after="40" w:line="280" w:lineRule="exact"/>
              <w:rPr>
                <w:szCs w:val="20"/>
              </w:rPr>
            </w:pPr>
            <w:r w:rsidRPr="00CF5C27">
              <w:rPr>
                <w:szCs w:val="20"/>
                <w:rtl/>
              </w:rPr>
              <w:t>100 وما فوق</w:t>
            </w:r>
          </w:p>
        </w:tc>
        <w:tc>
          <w:tcPr>
            <w:tcW w:w="1059" w:type="dxa"/>
            <w:tcBorders>
              <w:bottom w:val="single" w:sz="4" w:space="0" w:color="auto"/>
            </w:tcBorders>
          </w:tcPr>
          <w:p w14:paraId="7CA5AB75" w14:textId="77777777" w:rsidR="00DD0CCA" w:rsidRPr="00CF5C27" w:rsidRDefault="00DD0CCA" w:rsidP="00310719">
            <w:pPr>
              <w:spacing w:before="40" w:after="40" w:line="280" w:lineRule="exact"/>
              <w:rPr>
                <w:szCs w:val="20"/>
              </w:rPr>
            </w:pPr>
            <w:r w:rsidRPr="00CF5C27">
              <w:rPr>
                <w:szCs w:val="20"/>
                <w:rtl/>
              </w:rPr>
              <w:t>599 1</w:t>
            </w:r>
          </w:p>
        </w:tc>
        <w:tc>
          <w:tcPr>
            <w:tcW w:w="1064" w:type="dxa"/>
            <w:tcBorders>
              <w:bottom w:val="single" w:sz="4" w:space="0" w:color="auto"/>
            </w:tcBorders>
          </w:tcPr>
          <w:p w14:paraId="7AAF8FF3" w14:textId="77777777" w:rsidR="00DD0CCA" w:rsidRPr="00CF5C27" w:rsidRDefault="00DD0CCA" w:rsidP="00310719">
            <w:pPr>
              <w:spacing w:before="40" w:after="40" w:line="280" w:lineRule="exact"/>
              <w:rPr>
                <w:szCs w:val="20"/>
              </w:rPr>
            </w:pPr>
            <w:r w:rsidRPr="00CF5C27">
              <w:rPr>
                <w:szCs w:val="20"/>
                <w:rtl/>
              </w:rPr>
              <w:t>171 3</w:t>
            </w:r>
          </w:p>
        </w:tc>
        <w:tc>
          <w:tcPr>
            <w:tcW w:w="1164" w:type="dxa"/>
            <w:tcBorders>
              <w:bottom w:val="single" w:sz="4" w:space="0" w:color="auto"/>
            </w:tcBorders>
          </w:tcPr>
          <w:p w14:paraId="3C326593" w14:textId="77777777" w:rsidR="00DD0CCA" w:rsidRPr="00CF5C27" w:rsidRDefault="00DD0CCA" w:rsidP="00310719">
            <w:pPr>
              <w:spacing w:before="40" w:after="40" w:line="280" w:lineRule="exact"/>
              <w:rPr>
                <w:b/>
                <w:bCs/>
                <w:szCs w:val="20"/>
              </w:rPr>
            </w:pPr>
            <w:r w:rsidRPr="00CF5C27">
              <w:rPr>
                <w:b/>
                <w:bCs/>
                <w:szCs w:val="20"/>
                <w:rtl/>
              </w:rPr>
              <w:t>770 4</w:t>
            </w:r>
          </w:p>
        </w:tc>
      </w:tr>
      <w:tr w:rsidR="00310719" w:rsidRPr="00CF5C27" w14:paraId="512F1955" w14:textId="77777777" w:rsidTr="00310719">
        <w:trPr>
          <w:cnfStyle w:val="010000000000" w:firstRow="0" w:lastRow="1" w:firstColumn="0" w:lastColumn="0" w:oddVBand="0" w:evenVBand="0" w:oddHBand="0" w:evenHBand="0" w:firstRowFirstColumn="0" w:firstRowLastColumn="0" w:lastRowFirstColumn="0" w:lastRowLastColumn="0"/>
          <w:jc w:val="left"/>
        </w:trPr>
        <w:tc>
          <w:tcPr>
            <w:tcW w:w="1002" w:type="dxa"/>
          </w:tcPr>
          <w:p w14:paraId="73E04D82" w14:textId="77777777" w:rsidR="00DD0CCA" w:rsidRPr="00CF5C27" w:rsidRDefault="00DD0CCA" w:rsidP="00310719">
            <w:pPr>
              <w:spacing w:before="40" w:after="40" w:line="280" w:lineRule="exact"/>
              <w:rPr>
                <w:szCs w:val="20"/>
              </w:rPr>
            </w:pPr>
            <w:r w:rsidRPr="00CF5C27">
              <w:rPr>
                <w:szCs w:val="20"/>
                <w:rtl/>
              </w:rPr>
              <w:t>50-54</w:t>
            </w:r>
          </w:p>
        </w:tc>
        <w:tc>
          <w:tcPr>
            <w:tcW w:w="952" w:type="dxa"/>
          </w:tcPr>
          <w:p w14:paraId="7F0A66F0" w14:textId="77777777" w:rsidR="00DD0CCA" w:rsidRPr="00CF5C27" w:rsidRDefault="00DD0CCA" w:rsidP="00310719">
            <w:pPr>
              <w:spacing w:before="40" w:after="40" w:line="280" w:lineRule="exact"/>
              <w:rPr>
                <w:szCs w:val="20"/>
              </w:rPr>
            </w:pPr>
            <w:r w:rsidRPr="00CF5C27">
              <w:rPr>
                <w:szCs w:val="20"/>
                <w:rtl/>
              </w:rPr>
              <w:t>852 569</w:t>
            </w:r>
          </w:p>
        </w:tc>
        <w:tc>
          <w:tcPr>
            <w:tcW w:w="895" w:type="dxa"/>
          </w:tcPr>
          <w:p w14:paraId="4D1C08FC" w14:textId="77777777" w:rsidR="00DD0CCA" w:rsidRPr="00CF5C27" w:rsidRDefault="00DD0CCA" w:rsidP="00310719">
            <w:pPr>
              <w:spacing w:before="40" w:after="40" w:line="280" w:lineRule="exact"/>
              <w:rPr>
                <w:szCs w:val="20"/>
              </w:rPr>
            </w:pPr>
            <w:r w:rsidRPr="00CF5C27">
              <w:rPr>
                <w:szCs w:val="20"/>
                <w:rtl/>
              </w:rPr>
              <w:t>102 615</w:t>
            </w:r>
          </w:p>
        </w:tc>
        <w:tc>
          <w:tcPr>
            <w:tcW w:w="1060" w:type="dxa"/>
          </w:tcPr>
          <w:p w14:paraId="479198DE" w14:textId="77777777" w:rsidR="00DD0CCA" w:rsidRPr="00CF5C27" w:rsidRDefault="00DD0CCA" w:rsidP="00310719">
            <w:pPr>
              <w:spacing w:before="40" w:after="40" w:line="280" w:lineRule="exact"/>
              <w:rPr>
                <w:b/>
                <w:bCs/>
                <w:szCs w:val="20"/>
              </w:rPr>
            </w:pPr>
            <w:r w:rsidRPr="00CF5C27">
              <w:rPr>
                <w:b/>
                <w:bCs/>
                <w:szCs w:val="20"/>
                <w:rtl/>
              </w:rPr>
              <w:t>954 184 1</w:t>
            </w:r>
          </w:p>
        </w:tc>
        <w:tc>
          <w:tcPr>
            <w:tcW w:w="1194" w:type="dxa"/>
            <w:tcBorders>
              <w:top w:val="single" w:sz="4" w:space="0" w:color="auto"/>
            </w:tcBorders>
          </w:tcPr>
          <w:p w14:paraId="37A25703" w14:textId="77777777" w:rsidR="00DD0CCA" w:rsidRPr="00CF5C27" w:rsidRDefault="00DD0CCA" w:rsidP="00310719">
            <w:pPr>
              <w:spacing w:before="40" w:after="40" w:line="280" w:lineRule="exact"/>
              <w:rPr>
                <w:b/>
                <w:bCs/>
                <w:szCs w:val="20"/>
              </w:rPr>
            </w:pPr>
            <w:r w:rsidRPr="00CF5C27">
              <w:rPr>
                <w:b/>
                <w:bCs/>
                <w:szCs w:val="20"/>
                <w:rtl/>
              </w:rPr>
              <w:t>المجموع على صعيد البلد</w:t>
            </w:r>
          </w:p>
        </w:tc>
        <w:tc>
          <w:tcPr>
            <w:tcW w:w="1059" w:type="dxa"/>
            <w:tcBorders>
              <w:top w:val="single" w:sz="4" w:space="0" w:color="auto"/>
            </w:tcBorders>
            <w:vAlign w:val="bottom"/>
          </w:tcPr>
          <w:p w14:paraId="69F0EA2D" w14:textId="77777777" w:rsidR="00DD0CCA" w:rsidRPr="00CF5C27" w:rsidRDefault="00DD0CCA" w:rsidP="00310719">
            <w:pPr>
              <w:spacing w:before="40" w:after="40" w:line="280" w:lineRule="exact"/>
              <w:jc w:val="left"/>
              <w:rPr>
                <w:b/>
                <w:bCs/>
                <w:szCs w:val="20"/>
              </w:rPr>
            </w:pPr>
            <w:r w:rsidRPr="00CF5C27">
              <w:rPr>
                <w:b/>
                <w:bCs/>
                <w:szCs w:val="20"/>
                <w:rtl/>
              </w:rPr>
              <w:t>989 601 8</w:t>
            </w:r>
          </w:p>
        </w:tc>
        <w:tc>
          <w:tcPr>
            <w:tcW w:w="1064" w:type="dxa"/>
            <w:tcBorders>
              <w:top w:val="single" w:sz="4" w:space="0" w:color="auto"/>
            </w:tcBorders>
            <w:vAlign w:val="bottom"/>
          </w:tcPr>
          <w:p w14:paraId="5A54A340" w14:textId="77777777" w:rsidR="00DD0CCA" w:rsidRPr="00CF5C27" w:rsidRDefault="00DD0CCA" w:rsidP="00310719">
            <w:pPr>
              <w:spacing w:before="40" w:after="40" w:line="280" w:lineRule="exact"/>
              <w:jc w:val="left"/>
              <w:rPr>
                <w:b/>
                <w:bCs/>
                <w:szCs w:val="20"/>
              </w:rPr>
            </w:pPr>
            <w:r w:rsidRPr="00CF5C27">
              <w:rPr>
                <w:b/>
                <w:bCs/>
                <w:szCs w:val="20"/>
                <w:rtl/>
              </w:rPr>
              <w:t>014 972 8</w:t>
            </w:r>
          </w:p>
        </w:tc>
        <w:tc>
          <w:tcPr>
            <w:tcW w:w="1164" w:type="dxa"/>
            <w:tcBorders>
              <w:top w:val="single" w:sz="4" w:space="0" w:color="auto"/>
            </w:tcBorders>
            <w:vAlign w:val="bottom"/>
          </w:tcPr>
          <w:p w14:paraId="7C07C575" w14:textId="77777777" w:rsidR="00DD0CCA" w:rsidRPr="00CF5C27" w:rsidRDefault="00DD0CCA" w:rsidP="00310719">
            <w:pPr>
              <w:spacing w:before="40" w:after="40" w:line="280" w:lineRule="exact"/>
              <w:jc w:val="left"/>
              <w:rPr>
                <w:b/>
                <w:bCs/>
                <w:szCs w:val="20"/>
              </w:rPr>
            </w:pPr>
            <w:r w:rsidRPr="00CF5C27">
              <w:rPr>
                <w:b/>
                <w:bCs/>
                <w:szCs w:val="20"/>
                <w:rtl/>
              </w:rPr>
              <w:t>003 574 17</w:t>
            </w:r>
          </w:p>
        </w:tc>
      </w:tr>
    </w:tbl>
    <w:p w14:paraId="16EBA73A" w14:textId="41B7158C" w:rsidR="00DD0CCA" w:rsidRPr="00CF5C27" w:rsidRDefault="00DD0CCA" w:rsidP="00A80ED5">
      <w:pPr>
        <w:pStyle w:val="FootnoteGA"/>
        <w:ind w:left="1814"/>
        <w:rPr>
          <w:rtl/>
        </w:rPr>
      </w:pPr>
      <w:r w:rsidRPr="00CF5C27">
        <w:rPr>
          <w:i/>
          <w:iCs/>
          <w:rtl/>
        </w:rPr>
        <w:t>المصدر:</w:t>
      </w:r>
      <w:r w:rsidR="00A80ED5" w:rsidRPr="00CF5C27">
        <w:rPr>
          <w:i/>
          <w:iCs/>
          <w:rtl/>
        </w:rPr>
        <w:tab/>
      </w:r>
      <w:r w:rsidRPr="00CF5C27">
        <w:rPr>
          <w:rtl/>
        </w:rPr>
        <w:t>المعهد الوطني للإحصاء، النتائج النهائية لتعداد السكان لعام 2017، مجموع السكان بحسب الجنس والمنطقة الحضرية أو الريفية، تبعاً للفئات العمرية</w:t>
      </w:r>
      <w:r w:rsidR="00A80ED5" w:rsidRPr="00CF5C27">
        <w:rPr>
          <w:vertAlign w:val="superscript"/>
          <w:rtl/>
        </w:rPr>
        <w:t>(</w:t>
      </w:r>
      <w:r w:rsidR="00A80ED5" w:rsidRPr="00CF5C27">
        <w:rPr>
          <w:vertAlign w:val="superscript"/>
          <w:rtl/>
        </w:rPr>
        <w:footnoteReference w:id="14"/>
      </w:r>
      <w:r w:rsidR="00A80ED5" w:rsidRPr="00CF5C27">
        <w:rPr>
          <w:vertAlign w:val="superscript"/>
          <w:rtl/>
        </w:rPr>
        <w:t>)</w:t>
      </w:r>
      <w:r w:rsidRPr="00CF5C27">
        <w:rPr>
          <w:rtl/>
        </w:rPr>
        <w:t>.</w:t>
      </w:r>
    </w:p>
    <w:p w14:paraId="4952C8EE" w14:textId="77777777" w:rsidR="00A80ED5" w:rsidRPr="00CF5C27" w:rsidRDefault="00A80ED5" w:rsidP="00A80ED5">
      <w:pPr>
        <w:pStyle w:val="FootnoteGA"/>
        <w:ind w:left="1814"/>
        <w:rPr>
          <w:lang w:val="en-US"/>
        </w:rPr>
      </w:pPr>
    </w:p>
    <w:p w14:paraId="697B0B46" w14:textId="77777777" w:rsidR="00DD0CCA" w:rsidRPr="00CF5C27" w:rsidRDefault="00DD0CCA" w:rsidP="00DD0CCA">
      <w:pPr>
        <w:pStyle w:val="SingleTxtGA"/>
        <w:rPr>
          <w:rtl/>
        </w:rPr>
      </w:pPr>
      <w:r w:rsidRPr="00CF5C27">
        <w:rPr>
          <w:rtl/>
        </w:rPr>
        <w:t>25-</w:t>
      </w:r>
      <w:r w:rsidRPr="00CF5C27">
        <w:rPr>
          <w:rtl/>
        </w:rPr>
        <w:tab/>
        <w:t>ويمكن ملاحظة استمرار منحى شيخوخة السكان حيث انخفضت نسبة مَن تقل أعمارهم عن 15 سنة، التي بلغت 29,4 في المائة في عام 1992، و20,1 في المائة في عام 2017، ويُتوقع أن تنخفض إلى 14 في المائة في عام 2050. وعلاوة على ذلك، يلاحَظ ارتفاع نسبة السكان الذين تفوق أعمارهم 64 سنة، حيث انتقلت من 6,6 في المائة في عام 1992 إلى 11,4 في المائة في عام 2017، ومن المتوقع أن تبلغ 25 في المائة في عام 2050.</w:t>
      </w:r>
    </w:p>
    <w:p w14:paraId="306C66E7" w14:textId="77777777" w:rsidR="00DD0CCA" w:rsidRPr="00CF5C27" w:rsidRDefault="00DD0CCA" w:rsidP="00DD0CCA">
      <w:pPr>
        <w:pStyle w:val="SingleTxtGA"/>
        <w:rPr>
          <w:lang w:val="en-US"/>
        </w:rPr>
      </w:pPr>
      <w:r w:rsidRPr="00CF5C27">
        <w:rPr>
          <w:rtl/>
        </w:rPr>
        <w:t>26-</w:t>
      </w:r>
      <w:r w:rsidRPr="00CF5C27">
        <w:rPr>
          <w:rtl/>
        </w:rPr>
        <w:tab/>
        <w:t>وبالإضافة إلى ذلك، ما فتئت تنخفض منذ عام 2015 نسبة من هم في سن العمل (15-64 سنة)، ومن المتوقع أن تستمر في الانخفاض لتبلغ 61 في المائة من السكان في عام 2050. وفي المقابل، سيستمر تزايد نسبة من تفوق أعمارهم 64 سنة. وبحسب التقديرات، بلغت نسبة هذه الفئة العمرية من السكان 12 في المائة في عام 2018، وستتضاعف بحلول عام 2050 لتبلغ 25 في المائة. ويُتوقع أن تتجاوز نسبة كبار السن نسبة من تقل أعمارهم عن 15 سنة في عام 2031.</w:t>
      </w:r>
    </w:p>
    <w:p w14:paraId="49B48A07" w14:textId="4285F075" w:rsidR="00DD0CCA" w:rsidRPr="00CF5C27" w:rsidRDefault="00DD0CCA" w:rsidP="00DD0CCA">
      <w:pPr>
        <w:pStyle w:val="SingleTxtGA"/>
        <w:rPr>
          <w:lang w:val="en-US"/>
        </w:rPr>
      </w:pPr>
      <w:r w:rsidRPr="00CF5C27">
        <w:rPr>
          <w:rtl/>
        </w:rPr>
        <w:t>27-</w:t>
      </w:r>
      <w:r w:rsidRPr="00CF5C27">
        <w:rPr>
          <w:rtl/>
        </w:rPr>
        <w:tab/>
        <w:t>ومن ناحية أخرى، يعكس مؤشر الشيخوخة نسبة من تبلغ أعمارهم 60 سنة وأكثر إلى من تقل أعمارهم عن 15 سنة. ومنذ عام 1992، يتخذ مؤشر الشيخوخة منحى تصاعدياً. وفي حين ناهزت في ذلك العام نسبة من تبلغ أعمارهم 60 سنة وما فوق 32 شخصاً لكل 100 شخص ممن تقِل أعمارهم عن</w:t>
      </w:r>
      <w:r w:rsidR="00A80ED5" w:rsidRPr="00CF5C27">
        <w:rPr>
          <w:rFonts w:hint="cs"/>
          <w:rtl/>
        </w:rPr>
        <w:t> </w:t>
      </w:r>
      <w:r w:rsidRPr="00CF5C27">
        <w:rPr>
          <w:rtl/>
        </w:rPr>
        <w:t>15 سنة، فقد تضاعفت هذه النسبة في عام 2021 ثلاث مرات تقريباً، حيث ناهزت 93 شخصاً لكل</w:t>
      </w:r>
      <w:r w:rsidR="00A80ED5" w:rsidRPr="00CF5C27">
        <w:rPr>
          <w:rFonts w:hint="cs"/>
          <w:rtl/>
        </w:rPr>
        <w:t> </w:t>
      </w:r>
      <w:r w:rsidRPr="00CF5C27">
        <w:rPr>
          <w:rtl/>
        </w:rPr>
        <w:t>100 شخص</w:t>
      </w:r>
      <w:r w:rsidR="00A80ED5" w:rsidRPr="00CF5C27">
        <w:rPr>
          <w:vertAlign w:val="superscript"/>
          <w:rtl/>
        </w:rPr>
        <w:t>(</w:t>
      </w:r>
      <w:r w:rsidR="00A80ED5" w:rsidRPr="00CF5C27">
        <w:rPr>
          <w:vertAlign w:val="superscript"/>
          <w:rtl/>
        </w:rPr>
        <w:footnoteReference w:id="15"/>
      </w:r>
      <w:r w:rsidR="00A80ED5" w:rsidRPr="00CF5C27">
        <w:rPr>
          <w:vertAlign w:val="superscript"/>
          <w:rtl/>
        </w:rPr>
        <w:t>)</w:t>
      </w:r>
      <w:r w:rsidRPr="00CF5C27">
        <w:rPr>
          <w:rtl/>
        </w:rPr>
        <w:t>.</w:t>
      </w:r>
    </w:p>
    <w:p w14:paraId="2E200DC7" w14:textId="77777777" w:rsidR="00DD0CCA" w:rsidRPr="00CF5C27" w:rsidRDefault="00DD0CCA" w:rsidP="00A80ED5">
      <w:pPr>
        <w:pStyle w:val="H4GA"/>
        <w:rPr>
          <w:lang w:val="en-US"/>
        </w:rPr>
      </w:pPr>
      <w:bookmarkStart w:id="44" w:name="_Toc155201771"/>
      <w:bookmarkStart w:id="45" w:name="_Toc155712321"/>
      <w:bookmarkStart w:id="46" w:name="_Toc170913596"/>
      <w:bookmarkStart w:id="47" w:name="_Toc171683231"/>
      <w:r w:rsidRPr="00CF5C27">
        <w:rPr>
          <w:rtl/>
        </w:rPr>
        <w:tab/>
      </w:r>
      <w:r w:rsidRPr="00CF5C27">
        <w:rPr>
          <w:rtl/>
          <w:lang w:val="en-US"/>
        </w:rPr>
        <w:t>’</w:t>
      </w:r>
      <w:r w:rsidRPr="00CF5C27">
        <w:rPr>
          <w:rtl/>
        </w:rPr>
        <w:t>10‘</w:t>
      </w:r>
      <w:r w:rsidRPr="00CF5C27">
        <w:rPr>
          <w:rtl/>
        </w:rPr>
        <w:tab/>
        <w:t>نسبة الإعالة</w:t>
      </w:r>
      <w:bookmarkEnd w:id="44"/>
      <w:bookmarkEnd w:id="45"/>
      <w:bookmarkEnd w:id="46"/>
      <w:bookmarkEnd w:id="47"/>
    </w:p>
    <w:p w14:paraId="1EBD5FF7" w14:textId="77777777" w:rsidR="00DD0CCA" w:rsidRPr="00CF5C27" w:rsidRDefault="00DD0CCA" w:rsidP="00DD0CCA">
      <w:pPr>
        <w:pStyle w:val="SingleTxtGA"/>
        <w:rPr>
          <w:rtl/>
        </w:rPr>
      </w:pPr>
      <w:r w:rsidRPr="00CF5C27">
        <w:rPr>
          <w:rtl/>
        </w:rPr>
        <w:t>28-</w:t>
      </w:r>
      <w:r w:rsidRPr="00CF5C27">
        <w:rPr>
          <w:rtl/>
        </w:rPr>
        <w:tab/>
        <w:t xml:space="preserve">تُعتبر "نسبة الإعالة الديموغرافية الإجمالية" مؤشراً ديموغرافياً للإعالة المادية المحتملة، يقيس نسبة السكان من الفئات العمرية غير النشطة نظرياً إلى السكان من الفئات العمرية النشطة نظرياً، بصرف النظر عن وضعهم من حيث المشاركة في القوى العاملة. ويُحسب هذا المؤشر بإضافة عدد من تتراوح </w:t>
      </w:r>
      <w:r w:rsidRPr="00CF5C27">
        <w:rPr>
          <w:rtl/>
        </w:rPr>
        <w:lastRenderedPageBreak/>
        <w:t>أعمارهم بين صفر و14 سنة إلى عدد من تبلغ أعمارهم 65 سنة وأكثر وقسمة الناتج على عدد من تتراوح أعمارهم بين 15 و64 سنة، ثم ضرب النتيجة في 100.</w:t>
      </w:r>
    </w:p>
    <w:p w14:paraId="25370993" w14:textId="77777777" w:rsidR="00A80ED5" w:rsidRPr="00CF5C27" w:rsidRDefault="00DD0CCA" w:rsidP="00A80ED5">
      <w:pPr>
        <w:pStyle w:val="H23GA"/>
        <w:contextualSpacing/>
        <w:rPr>
          <w:b w:val="0"/>
          <w:bCs w:val="0"/>
          <w:rtl/>
        </w:rPr>
      </w:pPr>
      <w:r w:rsidRPr="00CF5C27">
        <w:rPr>
          <w:b w:val="0"/>
          <w:bCs w:val="0"/>
          <w:rtl/>
        </w:rPr>
        <w:tab/>
      </w:r>
      <w:r w:rsidRPr="00CF5C27">
        <w:rPr>
          <w:b w:val="0"/>
          <w:bCs w:val="0"/>
          <w:rtl/>
        </w:rPr>
        <w:tab/>
        <w:t>الجدول 7</w:t>
      </w:r>
    </w:p>
    <w:p w14:paraId="621743F2" w14:textId="3100A672" w:rsidR="00DD0CCA" w:rsidRPr="00CF5C27" w:rsidRDefault="00A80ED5" w:rsidP="00A80ED5">
      <w:pPr>
        <w:pStyle w:val="H23GA"/>
        <w:contextualSpacing/>
        <w:rPr>
          <w:lang w:val="en-US"/>
        </w:rPr>
      </w:pPr>
      <w:r w:rsidRPr="00CF5C27">
        <w:rPr>
          <w:b w:val="0"/>
          <w:bCs w:val="0"/>
          <w:rtl/>
        </w:rPr>
        <w:tab/>
      </w:r>
      <w:r w:rsidRPr="00CF5C27">
        <w:rPr>
          <w:b w:val="0"/>
          <w:bCs w:val="0"/>
          <w:rtl/>
        </w:rPr>
        <w:tab/>
      </w:r>
      <w:r w:rsidR="00DD0CCA" w:rsidRPr="00CF5C27">
        <w:rPr>
          <w:rtl/>
        </w:rPr>
        <w:t>نسبة الإعالة الديموغرافية الإجمالية السنوية</w:t>
      </w:r>
    </w:p>
    <w:tbl>
      <w:tblPr>
        <w:tblStyle w:val="TABLEA"/>
        <w:bidiVisual/>
        <w:tblW w:w="7256" w:type="dxa"/>
        <w:jc w:val="left"/>
        <w:tblInd w:w="1247" w:type="dxa"/>
        <w:tblLayout w:type="fixed"/>
        <w:tblLook w:val="04E0" w:firstRow="1" w:lastRow="1" w:firstColumn="1" w:lastColumn="0" w:noHBand="0" w:noVBand="1"/>
      </w:tblPr>
      <w:tblGrid>
        <w:gridCol w:w="2133"/>
        <w:gridCol w:w="1280"/>
        <w:gridCol w:w="1281"/>
        <w:gridCol w:w="1281"/>
        <w:gridCol w:w="1281"/>
      </w:tblGrid>
      <w:tr w:rsidR="00DD0CCA" w:rsidRPr="00CF5C27" w14:paraId="76022F47" w14:textId="77777777" w:rsidTr="00A80ED5">
        <w:trPr>
          <w:cnfStyle w:val="100000000000" w:firstRow="1" w:lastRow="0" w:firstColumn="0" w:lastColumn="0" w:oddVBand="0" w:evenVBand="0" w:oddHBand="0" w:evenHBand="0" w:firstRowFirstColumn="0" w:firstRowLastColumn="0" w:lastRowFirstColumn="0" w:lastRowLastColumn="0"/>
          <w:tblHeader/>
          <w:jc w:val="left"/>
        </w:trPr>
        <w:tc>
          <w:tcPr>
            <w:tcW w:w="2133" w:type="dxa"/>
            <w:vAlign w:val="bottom"/>
          </w:tcPr>
          <w:p w14:paraId="3196841D" w14:textId="13AB222E" w:rsidR="00DD0CCA" w:rsidRPr="00CF5C27" w:rsidRDefault="00DD0CCA" w:rsidP="00A80ED5">
            <w:pPr>
              <w:spacing w:before="40" w:after="40" w:line="280" w:lineRule="exact"/>
              <w:rPr>
                <w:i/>
                <w:iCs/>
                <w:szCs w:val="20"/>
                <w:rtl/>
              </w:rPr>
            </w:pPr>
          </w:p>
        </w:tc>
        <w:tc>
          <w:tcPr>
            <w:tcW w:w="1280" w:type="dxa"/>
            <w:vAlign w:val="bottom"/>
          </w:tcPr>
          <w:p w14:paraId="76572745" w14:textId="77777777" w:rsidR="00DD0CCA" w:rsidRPr="00CF5C27" w:rsidRDefault="00DD0CCA" w:rsidP="00A80ED5">
            <w:pPr>
              <w:spacing w:before="40" w:after="40" w:line="280" w:lineRule="exact"/>
              <w:rPr>
                <w:i/>
                <w:iCs/>
                <w:szCs w:val="20"/>
              </w:rPr>
            </w:pPr>
            <w:r w:rsidRPr="00CF5C27">
              <w:rPr>
                <w:i/>
                <w:iCs/>
                <w:szCs w:val="20"/>
                <w:rtl/>
              </w:rPr>
              <w:t>2018</w:t>
            </w:r>
          </w:p>
        </w:tc>
        <w:tc>
          <w:tcPr>
            <w:tcW w:w="1281" w:type="dxa"/>
            <w:vAlign w:val="bottom"/>
          </w:tcPr>
          <w:p w14:paraId="088A8100" w14:textId="77777777" w:rsidR="00DD0CCA" w:rsidRPr="00CF5C27" w:rsidRDefault="00DD0CCA" w:rsidP="00A80ED5">
            <w:pPr>
              <w:spacing w:before="40" w:after="40" w:line="280" w:lineRule="exact"/>
              <w:rPr>
                <w:i/>
                <w:iCs/>
                <w:szCs w:val="20"/>
              </w:rPr>
            </w:pPr>
            <w:r w:rsidRPr="00CF5C27">
              <w:rPr>
                <w:i/>
                <w:iCs/>
                <w:szCs w:val="20"/>
                <w:rtl/>
              </w:rPr>
              <w:t>2019</w:t>
            </w:r>
          </w:p>
        </w:tc>
        <w:tc>
          <w:tcPr>
            <w:tcW w:w="1281" w:type="dxa"/>
            <w:vAlign w:val="bottom"/>
          </w:tcPr>
          <w:p w14:paraId="44838516" w14:textId="77777777" w:rsidR="00DD0CCA" w:rsidRPr="00CF5C27" w:rsidRDefault="00DD0CCA" w:rsidP="00A80ED5">
            <w:pPr>
              <w:spacing w:before="40" w:after="40" w:line="280" w:lineRule="exact"/>
              <w:rPr>
                <w:i/>
                <w:iCs/>
                <w:szCs w:val="20"/>
              </w:rPr>
            </w:pPr>
            <w:r w:rsidRPr="00CF5C27">
              <w:rPr>
                <w:i/>
                <w:iCs/>
                <w:szCs w:val="20"/>
                <w:rtl/>
              </w:rPr>
              <w:t>2020</w:t>
            </w:r>
          </w:p>
        </w:tc>
        <w:tc>
          <w:tcPr>
            <w:tcW w:w="1281" w:type="dxa"/>
            <w:vAlign w:val="bottom"/>
          </w:tcPr>
          <w:p w14:paraId="04957DA7" w14:textId="77777777" w:rsidR="00DD0CCA" w:rsidRPr="00CF5C27" w:rsidRDefault="00DD0CCA" w:rsidP="00A80ED5">
            <w:pPr>
              <w:spacing w:before="40" w:after="40" w:line="280" w:lineRule="exact"/>
              <w:rPr>
                <w:i/>
                <w:iCs/>
                <w:szCs w:val="20"/>
              </w:rPr>
            </w:pPr>
            <w:r w:rsidRPr="00CF5C27">
              <w:rPr>
                <w:i/>
                <w:iCs/>
                <w:szCs w:val="20"/>
                <w:rtl/>
              </w:rPr>
              <w:t>2021</w:t>
            </w:r>
          </w:p>
        </w:tc>
      </w:tr>
      <w:tr w:rsidR="00DD0CCA" w:rsidRPr="00CF5C27" w14:paraId="0FF11FE2" w14:textId="77777777" w:rsidTr="00A80ED5">
        <w:trPr>
          <w:cnfStyle w:val="010000000000" w:firstRow="0" w:lastRow="1" w:firstColumn="0" w:lastColumn="0" w:oddVBand="0" w:evenVBand="0" w:oddHBand="0" w:evenHBand="0" w:firstRowFirstColumn="0" w:firstRowLastColumn="0" w:lastRowFirstColumn="0" w:lastRowLastColumn="0"/>
          <w:jc w:val="left"/>
        </w:trPr>
        <w:tc>
          <w:tcPr>
            <w:tcW w:w="2133" w:type="dxa"/>
          </w:tcPr>
          <w:p w14:paraId="4CDCBF29" w14:textId="77777777" w:rsidR="00DD0CCA" w:rsidRPr="00CF5C27" w:rsidRDefault="00DD0CCA" w:rsidP="00A80ED5">
            <w:pPr>
              <w:spacing w:before="40" w:after="40" w:line="280" w:lineRule="exact"/>
              <w:rPr>
                <w:b/>
                <w:bCs/>
                <w:szCs w:val="20"/>
              </w:rPr>
            </w:pPr>
            <w:r w:rsidRPr="00CF5C27">
              <w:rPr>
                <w:b/>
                <w:bCs/>
                <w:szCs w:val="20"/>
                <w:rtl/>
              </w:rPr>
              <w:t xml:space="preserve">المجموع </w:t>
            </w:r>
          </w:p>
        </w:tc>
        <w:tc>
          <w:tcPr>
            <w:tcW w:w="1280" w:type="dxa"/>
          </w:tcPr>
          <w:p w14:paraId="4B9E7836" w14:textId="77777777" w:rsidR="00DD0CCA" w:rsidRPr="00CF5C27" w:rsidRDefault="00DD0CCA" w:rsidP="00A80ED5">
            <w:pPr>
              <w:spacing w:before="40" w:after="40" w:line="280" w:lineRule="exact"/>
              <w:rPr>
                <w:b/>
                <w:bCs/>
                <w:szCs w:val="20"/>
              </w:rPr>
            </w:pPr>
            <w:r w:rsidRPr="00CF5C27">
              <w:rPr>
                <w:b/>
                <w:bCs/>
                <w:szCs w:val="20"/>
                <w:rtl/>
              </w:rPr>
              <w:t>57,1</w:t>
            </w:r>
          </w:p>
        </w:tc>
        <w:tc>
          <w:tcPr>
            <w:tcW w:w="1281" w:type="dxa"/>
          </w:tcPr>
          <w:p w14:paraId="1976942C" w14:textId="77777777" w:rsidR="00DD0CCA" w:rsidRPr="00CF5C27" w:rsidRDefault="00DD0CCA" w:rsidP="00A80ED5">
            <w:pPr>
              <w:spacing w:before="40" w:after="40" w:line="280" w:lineRule="exact"/>
              <w:rPr>
                <w:b/>
                <w:bCs/>
                <w:szCs w:val="20"/>
              </w:rPr>
            </w:pPr>
            <w:r w:rsidRPr="00CF5C27">
              <w:rPr>
                <w:b/>
                <w:bCs/>
                <w:szCs w:val="20"/>
                <w:rtl/>
              </w:rPr>
              <w:t>57,7</w:t>
            </w:r>
          </w:p>
        </w:tc>
        <w:tc>
          <w:tcPr>
            <w:tcW w:w="1281" w:type="dxa"/>
          </w:tcPr>
          <w:p w14:paraId="751F2CAE" w14:textId="77777777" w:rsidR="00DD0CCA" w:rsidRPr="00CF5C27" w:rsidRDefault="00DD0CCA" w:rsidP="00A80ED5">
            <w:pPr>
              <w:spacing w:before="40" w:after="40" w:line="280" w:lineRule="exact"/>
              <w:rPr>
                <w:b/>
                <w:bCs/>
                <w:szCs w:val="20"/>
              </w:rPr>
            </w:pPr>
            <w:r w:rsidRPr="00CF5C27">
              <w:rPr>
                <w:b/>
                <w:bCs/>
                <w:szCs w:val="20"/>
                <w:rtl/>
              </w:rPr>
              <w:t>57,6</w:t>
            </w:r>
          </w:p>
        </w:tc>
        <w:tc>
          <w:tcPr>
            <w:tcW w:w="1281" w:type="dxa"/>
          </w:tcPr>
          <w:p w14:paraId="4802011A" w14:textId="77777777" w:rsidR="00DD0CCA" w:rsidRPr="00CF5C27" w:rsidRDefault="00DD0CCA" w:rsidP="00A80ED5">
            <w:pPr>
              <w:spacing w:before="40" w:after="40" w:line="280" w:lineRule="exact"/>
              <w:rPr>
                <w:b/>
                <w:bCs/>
                <w:szCs w:val="20"/>
              </w:rPr>
            </w:pPr>
            <w:r w:rsidRPr="00CF5C27">
              <w:rPr>
                <w:b/>
                <w:bCs/>
                <w:szCs w:val="20"/>
                <w:rtl/>
              </w:rPr>
              <w:t>58,6</w:t>
            </w:r>
          </w:p>
        </w:tc>
      </w:tr>
    </w:tbl>
    <w:p w14:paraId="3060E7FC" w14:textId="2D31D586" w:rsidR="00DD0CCA" w:rsidRPr="00CF5C27" w:rsidRDefault="00DD0CCA" w:rsidP="00A80ED5">
      <w:pPr>
        <w:pStyle w:val="FootnoteGA"/>
        <w:ind w:left="1814"/>
        <w:rPr>
          <w:rtl/>
        </w:rPr>
      </w:pPr>
      <w:r w:rsidRPr="00CF5C27">
        <w:rPr>
          <w:i/>
          <w:iCs/>
          <w:rtl/>
        </w:rPr>
        <w:t>المصدر:</w:t>
      </w:r>
      <w:r w:rsidR="00A80ED5" w:rsidRPr="00CF5C27">
        <w:rPr>
          <w:i/>
          <w:iCs/>
          <w:rtl/>
        </w:rPr>
        <w:tab/>
      </w:r>
      <w:r w:rsidRPr="00CF5C27">
        <w:rPr>
          <w:rtl/>
        </w:rPr>
        <w:t>وزارة التنمية الاجتماعية والأسرة، الأمانة الفرعية للتقييم الاجتماعي، استناداً إلى المعلومات الواردة في السجلات الإدارية</w:t>
      </w:r>
      <w:r w:rsidR="00A80ED5" w:rsidRPr="00CF5C27">
        <w:rPr>
          <w:vertAlign w:val="superscript"/>
          <w:rtl/>
        </w:rPr>
        <w:t>(</w:t>
      </w:r>
      <w:r w:rsidR="00A80ED5" w:rsidRPr="00CF5C27">
        <w:rPr>
          <w:vertAlign w:val="superscript"/>
          <w:rtl/>
        </w:rPr>
        <w:footnoteReference w:id="16"/>
      </w:r>
      <w:r w:rsidR="00A80ED5" w:rsidRPr="00CF5C27">
        <w:rPr>
          <w:vertAlign w:val="superscript"/>
          <w:rtl/>
        </w:rPr>
        <w:t>)</w:t>
      </w:r>
      <w:r w:rsidRPr="00CF5C27">
        <w:rPr>
          <w:rtl/>
        </w:rPr>
        <w:t>.</w:t>
      </w:r>
      <w:bookmarkStart w:id="48" w:name="_Toc155201772"/>
      <w:bookmarkStart w:id="49" w:name="_Toc155712322"/>
      <w:bookmarkStart w:id="50" w:name="_Toc170913597"/>
      <w:bookmarkStart w:id="51" w:name="_Toc171683232"/>
    </w:p>
    <w:p w14:paraId="10B081F2" w14:textId="77777777" w:rsidR="00DD0CCA" w:rsidRPr="00CF5C27" w:rsidRDefault="00DD0CCA" w:rsidP="00A80ED5">
      <w:pPr>
        <w:pStyle w:val="H4GA"/>
        <w:rPr>
          <w:lang w:val="en-US"/>
        </w:rPr>
      </w:pPr>
      <w:r w:rsidRPr="00CF5C27">
        <w:rPr>
          <w:rtl/>
        </w:rPr>
        <w:tab/>
      </w:r>
      <w:r w:rsidRPr="00CF5C27">
        <w:rPr>
          <w:rtl/>
          <w:lang w:val="en-US"/>
        </w:rPr>
        <w:t>’</w:t>
      </w:r>
      <w:r w:rsidRPr="00CF5C27">
        <w:rPr>
          <w:rtl/>
        </w:rPr>
        <w:t>11‘</w:t>
      </w:r>
      <w:r w:rsidRPr="00CF5C27">
        <w:rPr>
          <w:rtl/>
        </w:rPr>
        <w:tab/>
        <w:t>إحصاءات المواليد</w:t>
      </w:r>
      <w:bookmarkEnd w:id="48"/>
      <w:bookmarkEnd w:id="49"/>
      <w:bookmarkEnd w:id="50"/>
      <w:bookmarkEnd w:id="51"/>
    </w:p>
    <w:p w14:paraId="470E954C" w14:textId="77777777" w:rsidR="00A80ED5" w:rsidRPr="00CF5C27" w:rsidRDefault="00DD0CCA" w:rsidP="00A80ED5">
      <w:pPr>
        <w:pStyle w:val="H23GA"/>
        <w:contextualSpacing/>
        <w:rPr>
          <w:b w:val="0"/>
          <w:bCs w:val="0"/>
          <w:rtl/>
        </w:rPr>
      </w:pPr>
      <w:r w:rsidRPr="00CF5C27">
        <w:rPr>
          <w:b w:val="0"/>
          <w:bCs w:val="0"/>
          <w:rtl/>
        </w:rPr>
        <w:tab/>
      </w:r>
      <w:r w:rsidRPr="00CF5C27">
        <w:rPr>
          <w:b w:val="0"/>
          <w:bCs w:val="0"/>
          <w:rtl/>
        </w:rPr>
        <w:tab/>
        <w:t>الجدول 8</w:t>
      </w:r>
    </w:p>
    <w:p w14:paraId="5E75DAC2" w14:textId="494BFCBF" w:rsidR="00DD0CCA" w:rsidRPr="00CF5C27" w:rsidRDefault="00A80ED5" w:rsidP="00A80ED5">
      <w:pPr>
        <w:pStyle w:val="H23GA"/>
        <w:contextualSpacing/>
        <w:rPr>
          <w:lang w:val="en-US"/>
        </w:rPr>
      </w:pPr>
      <w:r w:rsidRPr="00CF5C27">
        <w:rPr>
          <w:b w:val="0"/>
          <w:bCs w:val="0"/>
          <w:rtl/>
        </w:rPr>
        <w:tab/>
      </w:r>
      <w:r w:rsidRPr="00CF5C27">
        <w:rPr>
          <w:b w:val="0"/>
          <w:bCs w:val="0"/>
          <w:rtl/>
        </w:rPr>
        <w:tab/>
      </w:r>
      <w:r w:rsidR="00DD0CCA" w:rsidRPr="00CF5C27">
        <w:rPr>
          <w:rtl/>
        </w:rPr>
        <w:t>مجموع المواليد الأحياء بحسب السنة</w:t>
      </w:r>
    </w:p>
    <w:tbl>
      <w:tblPr>
        <w:tblStyle w:val="TABLEA"/>
        <w:bidiVisual/>
        <w:tblW w:w="7256" w:type="dxa"/>
        <w:jc w:val="left"/>
        <w:tblInd w:w="1247" w:type="dxa"/>
        <w:tblLayout w:type="fixed"/>
        <w:tblLook w:val="04E0" w:firstRow="1" w:lastRow="1" w:firstColumn="1" w:lastColumn="0" w:noHBand="0" w:noVBand="1"/>
      </w:tblPr>
      <w:tblGrid>
        <w:gridCol w:w="1575"/>
        <w:gridCol w:w="946"/>
        <w:gridCol w:w="947"/>
        <w:gridCol w:w="947"/>
        <w:gridCol w:w="947"/>
        <w:gridCol w:w="947"/>
        <w:gridCol w:w="947"/>
      </w:tblGrid>
      <w:tr w:rsidR="00DD0CCA" w:rsidRPr="00CF5C27" w14:paraId="393C6E06" w14:textId="77777777" w:rsidTr="00A80ED5">
        <w:trPr>
          <w:cnfStyle w:val="100000000000" w:firstRow="1" w:lastRow="0" w:firstColumn="0" w:lastColumn="0" w:oddVBand="0" w:evenVBand="0" w:oddHBand="0" w:evenHBand="0" w:firstRowFirstColumn="0" w:firstRowLastColumn="0" w:lastRowFirstColumn="0" w:lastRowLastColumn="0"/>
          <w:tblHeader/>
          <w:jc w:val="left"/>
        </w:trPr>
        <w:tc>
          <w:tcPr>
            <w:tcW w:w="1575" w:type="dxa"/>
            <w:vAlign w:val="bottom"/>
          </w:tcPr>
          <w:p w14:paraId="6A562701" w14:textId="747352CA" w:rsidR="00DD0CCA" w:rsidRPr="00CF5C27" w:rsidRDefault="00DD0CCA" w:rsidP="00A80ED5">
            <w:pPr>
              <w:spacing w:before="40" w:after="40" w:line="280" w:lineRule="exact"/>
              <w:rPr>
                <w:i/>
                <w:iCs/>
                <w:szCs w:val="20"/>
                <w:rtl/>
              </w:rPr>
            </w:pPr>
          </w:p>
        </w:tc>
        <w:tc>
          <w:tcPr>
            <w:tcW w:w="946" w:type="dxa"/>
            <w:vAlign w:val="bottom"/>
          </w:tcPr>
          <w:p w14:paraId="06234C1A" w14:textId="77777777" w:rsidR="00DD0CCA" w:rsidRPr="00CF5C27" w:rsidRDefault="00DD0CCA" w:rsidP="00A80ED5">
            <w:pPr>
              <w:spacing w:before="40" w:after="40" w:line="280" w:lineRule="exact"/>
              <w:rPr>
                <w:i/>
                <w:iCs/>
                <w:szCs w:val="20"/>
              </w:rPr>
            </w:pPr>
            <w:r w:rsidRPr="00CF5C27">
              <w:rPr>
                <w:i/>
                <w:iCs/>
                <w:szCs w:val="20"/>
                <w:rtl/>
              </w:rPr>
              <w:t>2015</w:t>
            </w:r>
          </w:p>
        </w:tc>
        <w:tc>
          <w:tcPr>
            <w:tcW w:w="947" w:type="dxa"/>
            <w:vAlign w:val="bottom"/>
          </w:tcPr>
          <w:p w14:paraId="132B22CB" w14:textId="77777777" w:rsidR="00DD0CCA" w:rsidRPr="00CF5C27" w:rsidRDefault="00DD0CCA" w:rsidP="00A80ED5">
            <w:pPr>
              <w:spacing w:before="40" w:after="40" w:line="280" w:lineRule="exact"/>
              <w:rPr>
                <w:i/>
                <w:iCs/>
                <w:szCs w:val="20"/>
              </w:rPr>
            </w:pPr>
            <w:r w:rsidRPr="00CF5C27">
              <w:rPr>
                <w:i/>
                <w:iCs/>
                <w:szCs w:val="20"/>
                <w:rtl/>
              </w:rPr>
              <w:t>2016</w:t>
            </w:r>
          </w:p>
        </w:tc>
        <w:tc>
          <w:tcPr>
            <w:tcW w:w="947" w:type="dxa"/>
            <w:vAlign w:val="bottom"/>
          </w:tcPr>
          <w:p w14:paraId="78E272B3" w14:textId="77777777" w:rsidR="00DD0CCA" w:rsidRPr="00CF5C27" w:rsidRDefault="00DD0CCA" w:rsidP="00A80ED5">
            <w:pPr>
              <w:spacing w:before="40" w:after="40" w:line="280" w:lineRule="exact"/>
              <w:rPr>
                <w:i/>
                <w:iCs/>
                <w:szCs w:val="20"/>
              </w:rPr>
            </w:pPr>
            <w:r w:rsidRPr="00CF5C27">
              <w:rPr>
                <w:i/>
                <w:iCs/>
                <w:szCs w:val="20"/>
                <w:rtl/>
              </w:rPr>
              <w:t>2017</w:t>
            </w:r>
          </w:p>
        </w:tc>
        <w:tc>
          <w:tcPr>
            <w:tcW w:w="947" w:type="dxa"/>
            <w:vAlign w:val="bottom"/>
          </w:tcPr>
          <w:p w14:paraId="22573CA2" w14:textId="77777777" w:rsidR="00DD0CCA" w:rsidRPr="00CF5C27" w:rsidRDefault="00DD0CCA" w:rsidP="00A80ED5">
            <w:pPr>
              <w:spacing w:before="40" w:after="40" w:line="280" w:lineRule="exact"/>
              <w:rPr>
                <w:i/>
                <w:iCs/>
                <w:szCs w:val="20"/>
              </w:rPr>
            </w:pPr>
            <w:r w:rsidRPr="00CF5C27">
              <w:rPr>
                <w:i/>
                <w:iCs/>
                <w:szCs w:val="20"/>
                <w:rtl/>
              </w:rPr>
              <w:t>2018</w:t>
            </w:r>
          </w:p>
        </w:tc>
        <w:tc>
          <w:tcPr>
            <w:tcW w:w="947" w:type="dxa"/>
            <w:vAlign w:val="bottom"/>
          </w:tcPr>
          <w:p w14:paraId="07BDD338" w14:textId="77777777" w:rsidR="00DD0CCA" w:rsidRPr="00CF5C27" w:rsidRDefault="00DD0CCA" w:rsidP="00A80ED5">
            <w:pPr>
              <w:spacing w:before="40" w:after="40" w:line="280" w:lineRule="exact"/>
              <w:rPr>
                <w:i/>
                <w:iCs/>
                <w:szCs w:val="20"/>
              </w:rPr>
            </w:pPr>
            <w:r w:rsidRPr="00CF5C27">
              <w:rPr>
                <w:i/>
                <w:iCs/>
                <w:szCs w:val="20"/>
                <w:rtl/>
              </w:rPr>
              <w:t>2019</w:t>
            </w:r>
          </w:p>
        </w:tc>
        <w:tc>
          <w:tcPr>
            <w:tcW w:w="947" w:type="dxa"/>
            <w:vAlign w:val="bottom"/>
          </w:tcPr>
          <w:p w14:paraId="185CBFF2" w14:textId="77777777" w:rsidR="00DD0CCA" w:rsidRPr="00CF5C27" w:rsidRDefault="00DD0CCA" w:rsidP="00A80ED5">
            <w:pPr>
              <w:spacing w:before="40" w:after="40" w:line="280" w:lineRule="exact"/>
              <w:rPr>
                <w:i/>
                <w:iCs/>
                <w:szCs w:val="20"/>
              </w:rPr>
            </w:pPr>
            <w:r w:rsidRPr="00CF5C27">
              <w:rPr>
                <w:i/>
                <w:iCs/>
                <w:szCs w:val="20"/>
                <w:rtl/>
              </w:rPr>
              <w:t>2020</w:t>
            </w:r>
          </w:p>
        </w:tc>
      </w:tr>
      <w:tr w:rsidR="00DD0CCA" w:rsidRPr="00CF5C27" w14:paraId="511B2C58" w14:textId="77777777" w:rsidTr="00A80ED5">
        <w:trPr>
          <w:cnfStyle w:val="010000000000" w:firstRow="0" w:lastRow="1" w:firstColumn="0" w:lastColumn="0" w:oddVBand="0" w:evenVBand="0" w:oddHBand="0" w:evenHBand="0" w:firstRowFirstColumn="0" w:firstRowLastColumn="0" w:lastRowFirstColumn="0" w:lastRowLastColumn="0"/>
          <w:jc w:val="left"/>
        </w:trPr>
        <w:tc>
          <w:tcPr>
            <w:tcW w:w="1575" w:type="dxa"/>
          </w:tcPr>
          <w:p w14:paraId="5E559E1D" w14:textId="77777777" w:rsidR="00DD0CCA" w:rsidRPr="00CF5C27" w:rsidRDefault="00DD0CCA" w:rsidP="00A80ED5">
            <w:pPr>
              <w:spacing w:before="40" w:after="40" w:line="280" w:lineRule="exact"/>
              <w:rPr>
                <w:b/>
                <w:bCs/>
                <w:szCs w:val="20"/>
              </w:rPr>
            </w:pPr>
            <w:r w:rsidRPr="00CF5C27">
              <w:rPr>
                <w:b/>
                <w:bCs/>
                <w:szCs w:val="20"/>
                <w:rtl/>
              </w:rPr>
              <w:t>المجموع</w:t>
            </w:r>
          </w:p>
        </w:tc>
        <w:tc>
          <w:tcPr>
            <w:tcW w:w="946" w:type="dxa"/>
          </w:tcPr>
          <w:p w14:paraId="159FB8BF" w14:textId="77777777" w:rsidR="00DD0CCA" w:rsidRPr="00CF5C27" w:rsidRDefault="00DD0CCA" w:rsidP="00A80ED5">
            <w:pPr>
              <w:spacing w:before="40" w:after="40" w:line="280" w:lineRule="exact"/>
              <w:rPr>
                <w:b/>
                <w:bCs/>
                <w:szCs w:val="20"/>
              </w:rPr>
            </w:pPr>
            <w:r w:rsidRPr="00CF5C27">
              <w:rPr>
                <w:b/>
                <w:bCs/>
                <w:szCs w:val="20"/>
                <w:rtl/>
              </w:rPr>
              <w:t>406 245</w:t>
            </w:r>
          </w:p>
        </w:tc>
        <w:tc>
          <w:tcPr>
            <w:tcW w:w="947" w:type="dxa"/>
          </w:tcPr>
          <w:p w14:paraId="2B7F34AE" w14:textId="77777777" w:rsidR="00DD0CCA" w:rsidRPr="00CF5C27" w:rsidRDefault="00DD0CCA" w:rsidP="00A80ED5">
            <w:pPr>
              <w:spacing w:before="40" w:after="40" w:line="280" w:lineRule="exact"/>
              <w:rPr>
                <w:b/>
                <w:bCs/>
                <w:szCs w:val="20"/>
              </w:rPr>
            </w:pPr>
            <w:r w:rsidRPr="00CF5C27">
              <w:rPr>
                <w:b/>
                <w:bCs/>
                <w:szCs w:val="20"/>
                <w:rtl/>
              </w:rPr>
              <w:t>616 232</w:t>
            </w:r>
          </w:p>
        </w:tc>
        <w:tc>
          <w:tcPr>
            <w:tcW w:w="947" w:type="dxa"/>
          </w:tcPr>
          <w:p w14:paraId="4A14C104" w14:textId="77777777" w:rsidR="00DD0CCA" w:rsidRPr="00CF5C27" w:rsidRDefault="00DD0CCA" w:rsidP="00A80ED5">
            <w:pPr>
              <w:spacing w:before="40" w:after="40" w:line="280" w:lineRule="exact"/>
              <w:rPr>
                <w:b/>
                <w:bCs/>
                <w:szCs w:val="20"/>
              </w:rPr>
            </w:pPr>
            <w:r w:rsidRPr="00CF5C27">
              <w:rPr>
                <w:b/>
                <w:bCs/>
                <w:szCs w:val="20"/>
                <w:rtl/>
              </w:rPr>
              <w:t>494 219</w:t>
            </w:r>
          </w:p>
        </w:tc>
        <w:tc>
          <w:tcPr>
            <w:tcW w:w="947" w:type="dxa"/>
          </w:tcPr>
          <w:p w14:paraId="193D8D13" w14:textId="77777777" w:rsidR="00DD0CCA" w:rsidRPr="00CF5C27" w:rsidRDefault="00DD0CCA" w:rsidP="00A80ED5">
            <w:pPr>
              <w:spacing w:before="40" w:after="40" w:line="280" w:lineRule="exact"/>
              <w:rPr>
                <w:b/>
                <w:bCs/>
                <w:szCs w:val="20"/>
              </w:rPr>
            </w:pPr>
            <w:r w:rsidRPr="00CF5C27">
              <w:rPr>
                <w:b/>
                <w:bCs/>
                <w:szCs w:val="20"/>
                <w:rtl/>
              </w:rPr>
              <w:t>088 222</w:t>
            </w:r>
          </w:p>
        </w:tc>
        <w:tc>
          <w:tcPr>
            <w:tcW w:w="947" w:type="dxa"/>
          </w:tcPr>
          <w:p w14:paraId="6959C47A" w14:textId="77777777" w:rsidR="00DD0CCA" w:rsidRPr="00CF5C27" w:rsidRDefault="00DD0CCA" w:rsidP="00A80ED5">
            <w:pPr>
              <w:spacing w:before="40" w:after="40" w:line="280" w:lineRule="exact"/>
              <w:rPr>
                <w:b/>
                <w:bCs/>
                <w:szCs w:val="20"/>
              </w:rPr>
            </w:pPr>
            <w:r w:rsidRPr="00CF5C27">
              <w:rPr>
                <w:b/>
                <w:bCs/>
                <w:szCs w:val="20"/>
                <w:rtl/>
              </w:rPr>
              <w:t>413 210</w:t>
            </w:r>
          </w:p>
        </w:tc>
        <w:tc>
          <w:tcPr>
            <w:tcW w:w="947" w:type="dxa"/>
          </w:tcPr>
          <w:p w14:paraId="33D36D77" w14:textId="77777777" w:rsidR="00DD0CCA" w:rsidRPr="00CF5C27" w:rsidRDefault="00DD0CCA" w:rsidP="00A80ED5">
            <w:pPr>
              <w:spacing w:before="40" w:after="40" w:line="280" w:lineRule="exact"/>
              <w:rPr>
                <w:b/>
                <w:bCs/>
                <w:szCs w:val="20"/>
              </w:rPr>
            </w:pPr>
            <w:r w:rsidRPr="00CF5C27">
              <w:rPr>
                <w:b/>
                <w:bCs/>
                <w:szCs w:val="20"/>
                <w:rtl/>
              </w:rPr>
              <w:t>231 195</w:t>
            </w:r>
          </w:p>
        </w:tc>
      </w:tr>
    </w:tbl>
    <w:p w14:paraId="1A811C10" w14:textId="52D1AE0D" w:rsidR="00DD0CCA" w:rsidRPr="00CF5C27" w:rsidRDefault="00DD0CCA" w:rsidP="00A80ED5">
      <w:pPr>
        <w:pStyle w:val="FootnoteGA"/>
        <w:ind w:left="1814"/>
        <w:rPr>
          <w:lang w:val="en-US"/>
        </w:rPr>
      </w:pPr>
      <w:r w:rsidRPr="00CF5C27">
        <w:rPr>
          <w:i/>
          <w:iCs/>
          <w:rtl/>
        </w:rPr>
        <w:t>المصدر:</w:t>
      </w:r>
      <w:r w:rsidR="00A80ED5" w:rsidRPr="00CF5C27">
        <w:rPr>
          <w:i/>
          <w:iCs/>
          <w:rtl/>
        </w:rPr>
        <w:tab/>
      </w:r>
      <w:r w:rsidRPr="00CF5C27">
        <w:rPr>
          <w:rtl/>
        </w:rPr>
        <w:t>المعهد الوطني للإحصاء، حولية الإحصاءات الحيوية، 2022</w:t>
      </w:r>
      <w:r w:rsidR="00A80ED5" w:rsidRPr="00CF5C27">
        <w:rPr>
          <w:vertAlign w:val="superscript"/>
          <w:rtl/>
        </w:rPr>
        <w:t>(</w:t>
      </w:r>
      <w:r w:rsidR="00A80ED5" w:rsidRPr="00CF5C27">
        <w:rPr>
          <w:vertAlign w:val="superscript"/>
          <w:rtl/>
        </w:rPr>
        <w:footnoteReference w:id="17"/>
      </w:r>
      <w:r w:rsidR="00A80ED5" w:rsidRPr="00CF5C27">
        <w:rPr>
          <w:vertAlign w:val="superscript"/>
          <w:rtl/>
        </w:rPr>
        <w:t>)</w:t>
      </w:r>
      <w:r w:rsidRPr="00CF5C27">
        <w:rPr>
          <w:rtl/>
        </w:rPr>
        <w:t>.</w:t>
      </w:r>
    </w:p>
    <w:p w14:paraId="19D72120" w14:textId="77777777" w:rsidR="00A80ED5" w:rsidRPr="00CF5C27" w:rsidRDefault="00DD0CCA" w:rsidP="00A80ED5">
      <w:pPr>
        <w:pStyle w:val="H23GA"/>
        <w:contextualSpacing/>
        <w:rPr>
          <w:b w:val="0"/>
          <w:bCs w:val="0"/>
          <w:rtl/>
        </w:rPr>
      </w:pPr>
      <w:r w:rsidRPr="00CF5C27">
        <w:rPr>
          <w:b w:val="0"/>
          <w:bCs w:val="0"/>
          <w:rtl/>
        </w:rPr>
        <w:tab/>
      </w:r>
      <w:r w:rsidRPr="00CF5C27">
        <w:rPr>
          <w:b w:val="0"/>
          <w:bCs w:val="0"/>
          <w:rtl/>
        </w:rPr>
        <w:tab/>
        <w:t>الجدول 9</w:t>
      </w:r>
    </w:p>
    <w:p w14:paraId="661E6176" w14:textId="7A75203F" w:rsidR="00DD0CCA" w:rsidRPr="00CF5C27" w:rsidRDefault="00A80ED5" w:rsidP="00A80ED5">
      <w:pPr>
        <w:pStyle w:val="H23GA"/>
        <w:contextualSpacing/>
        <w:rPr>
          <w:lang w:val="en-US"/>
        </w:rPr>
      </w:pPr>
      <w:r w:rsidRPr="00CF5C27">
        <w:rPr>
          <w:b w:val="0"/>
          <w:bCs w:val="0"/>
          <w:rtl/>
        </w:rPr>
        <w:tab/>
      </w:r>
      <w:r w:rsidRPr="00CF5C27">
        <w:rPr>
          <w:b w:val="0"/>
          <w:bCs w:val="0"/>
          <w:rtl/>
        </w:rPr>
        <w:tab/>
      </w:r>
      <w:r w:rsidR="00DD0CCA" w:rsidRPr="00CF5C27">
        <w:rPr>
          <w:rtl/>
        </w:rPr>
        <w:t>معدل الولادات بحسب السنة (لكل ألف نسمة)</w:t>
      </w:r>
    </w:p>
    <w:tbl>
      <w:tblPr>
        <w:tblStyle w:val="TABLEA"/>
        <w:bidiVisual/>
        <w:tblW w:w="7256" w:type="dxa"/>
        <w:jc w:val="left"/>
        <w:tblInd w:w="1247" w:type="dxa"/>
        <w:tblLayout w:type="fixed"/>
        <w:tblLook w:val="04E0" w:firstRow="1" w:lastRow="1" w:firstColumn="1" w:lastColumn="0" w:noHBand="0" w:noVBand="1"/>
      </w:tblPr>
      <w:tblGrid>
        <w:gridCol w:w="1575"/>
        <w:gridCol w:w="946"/>
        <w:gridCol w:w="947"/>
        <w:gridCol w:w="947"/>
        <w:gridCol w:w="947"/>
        <w:gridCol w:w="947"/>
        <w:gridCol w:w="947"/>
      </w:tblGrid>
      <w:tr w:rsidR="00DD0CCA" w:rsidRPr="00CF5C27" w14:paraId="06B64BF3" w14:textId="77777777" w:rsidTr="00A80ED5">
        <w:trPr>
          <w:cnfStyle w:val="100000000000" w:firstRow="1" w:lastRow="0" w:firstColumn="0" w:lastColumn="0" w:oddVBand="0" w:evenVBand="0" w:oddHBand="0" w:evenHBand="0" w:firstRowFirstColumn="0" w:firstRowLastColumn="0" w:lastRowFirstColumn="0" w:lastRowLastColumn="0"/>
          <w:tblHeader/>
          <w:jc w:val="left"/>
        </w:trPr>
        <w:tc>
          <w:tcPr>
            <w:tcW w:w="1575" w:type="dxa"/>
            <w:vAlign w:val="bottom"/>
          </w:tcPr>
          <w:p w14:paraId="368DC8EE" w14:textId="6819F423" w:rsidR="00DD0CCA" w:rsidRPr="00CF5C27" w:rsidRDefault="00DD0CCA" w:rsidP="00A80ED5">
            <w:pPr>
              <w:spacing w:before="40" w:after="40" w:line="280" w:lineRule="exact"/>
              <w:rPr>
                <w:i/>
                <w:iCs/>
                <w:szCs w:val="20"/>
                <w:rtl/>
              </w:rPr>
            </w:pPr>
          </w:p>
        </w:tc>
        <w:tc>
          <w:tcPr>
            <w:tcW w:w="946" w:type="dxa"/>
            <w:vAlign w:val="bottom"/>
          </w:tcPr>
          <w:p w14:paraId="78621CDD" w14:textId="77777777" w:rsidR="00DD0CCA" w:rsidRPr="00CF5C27" w:rsidRDefault="00DD0CCA" w:rsidP="00A80ED5">
            <w:pPr>
              <w:spacing w:before="40" w:after="40" w:line="280" w:lineRule="exact"/>
              <w:rPr>
                <w:i/>
                <w:iCs/>
                <w:szCs w:val="20"/>
              </w:rPr>
            </w:pPr>
            <w:r w:rsidRPr="00CF5C27">
              <w:rPr>
                <w:i/>
                <w:iCs/>
                <w:szCs w:val="20"/>
                <w:rtl/>
              </w:rPr>
              <w:t>2015</w:t>
            </w:r>
          </w:p>
        </w:tc>
        <w:tc>
          <w:tcPr>
            <w:tcW w:w="947" w:type="dxa"/>
            <w:vAlign w:val="bottom"/>
          </w:tcPr>
          <w:p w14:paraId="66FA3249" w14:textId="77777777" w:rsidR="00DD0CCA" w:rsidRPr="00CF5C27" w:rsidRDefault="00DD0CCA" w:rsidP="00A80ED5">
            <w:pPr>
              <w:spacing w:before="40" w:after="40" w:line="280" w:lineRule="exact"/>
              <w:rPr>
                <w:i/>
                <w:iCs/>
                <w:szCs w:val="20"/>
              </w:rPr>
            </w:pPr>
            <w:r w:rsidRPr="00CF5C27">
              <w:rPr>
                <w:i/>
                <w:iCs/>
                <w:szCs w:val="20"/>
                <w:rtl/>
              </w:rPr>
              <w:t>2016</w:t>
            </w:r>
          </w:p>
        </w:tc>
        <w:tc>
          <w:tcPr>
            <w:tcW w:w="947" w:type="dxa"/>
            <w:vAlign w:val="bottom"/>
          </w:tcPr>
          <w:p w14:paraId="2767F8DB" w14:textId="77777777" w:rsidR="00DD0CCA" w:rsidRPr="00CF5C27" w:rsidRDefault="00DD0CCA" w:rsidP="00A80ED5">
            <w:pPr>
              <w:spacing w:before="40" w:after="40" w:line="280" w:lineRule="exact"/>
              <w:rPr>
                <w:i/>
                <w:iCs/>
                <w:szCs w:val="20"/>
              </w:rPr>
            </w:pPr>
            <w:r w:rsidRPr="00CF5C27">
              <w:rPr>
                <w:i/>
                <w:iCs/>
                <w:szCs w:val="20"/>
                <w:rtl/>
              </w:rPr>
              <w:t>2017</w:t>
            </w:r>
          </w:p>
        </w:tc>
        <w:tc>
          <w:tcPr>
            <w:tcW w:w="947" w:type="dxa"/>
            <w:vAlign w:val="bottom"/>
          </w:tcPr>
          <w:p w14:paraId="5AC2B755" w14:textId="77777777" w:rsidR="00DD0CCA" w:rsidRPr="00CF5C27" w:rsidRDefault="00DD0CCA" w:rsidP="00A80ED5">
            <w:pPr>
              <w:spacing w:before="40" w:after="40" w:line="280" w:lineRule="exact"/>
              <w:rPr>
                <w:i/>
                <w:iCs/>
                <w:szCs w:val="20"/>
              </w:rPr>
            </w:pPr>
            <w:r w:rsidRPr="00CF5C27">
              <w:rPr>
                <w:i/>
                <w:iCs/>
                <w:szCs w:val="20"/>
                <w:rtl/>
              </w:rPr>
              <w:t>2018</w:t>
            </w:r>
          </w:p>
        </w:tc>
        <w:tc>
          <w:tcPr>
            <w:tcW w:w="947" w:type="dxa"/>
            <w:vAlign w:val="bottom"/>
          </w:tcPr>
          <w:p w14:paraId="7B00268B" w14:textId="77777777" w:rsidR="00DD0CCA" w:rsidRPr="00CF5C27" w:rsidRDefault="00DD0CCA" w:rsidP="00A80ED5">
            <w:pPr>
              <w:spacing w:before="40" w:after="40" w:line="280" w:lineRule="exact"/>
              <w:rPr>
                <w:i/>
                <w:iCs/>
                <w:szCs w:val="20"/>
              </w:rPr>
            </w:pPr>
            <w:r w:rsidRPr="00CF5C27">
              <w:rPr>
                <w:i/>
                <w:iCs/>
                <w:szCs w:val="20"/>
                <w:rtl/>
              </w:rPr>
              <w:t>2019</w:t>
            </w:r>
          </w:p>
        </w:tc>
        <w:tc>
          <w:tcPr>
            <w:tcW w:w="947" w:type="dxa"/>
            <w:vAlign w:val="bottom"/>
          </w:tcPr>
          <w:p w14:paraId="4FD3AD90" w14:textId="77777777" w:rsidR="00DD0CCA" w:rsidRPr="00CF5C27" w:rsidRDefault="00DD0CCA" w:rsidP="00A80ED5">
            <w:pPr>
              <w:spacing w:before="40" w:after="40" w:line="280" w:lineRule="exact"/>
              <w:rPr>
                <w:i/>
                <w:iCs/>
                <w:szCs w:val="20"/>
              </w:rPr>
            </w:pPr>
            <w:r w:rsidRPr="00CF5C27">
              <w:rPr>
                <w:i/>
                <w:iCs/>
                <w:szCs w:val="20"/>
                <w:rtl/>
              </w:rPr>
              <w:t>2020</w:t>
            </w:r>
          </w:p>
        </w:tc>
      </w:tr>
      <w:tr w:rsidR="00DD0CCA" w:rsidRPr="00CF5C27" w14:paraId="7F7EDF02" w14:textId="77777777" w:rsidTr="00A80ED5">
        <w:trPr>
          <w:cnfStyle w:val="010000000000" w:firstRow="0" w:lastRow="1" w:firstColumn="0" w:lastColumn="0" w:oddVBand="0" w:evenVBand="0" w:oddHBand="0" w:evenHBand="0" w:firstRowFirstColumn="0" w:firstRowLastColumn="0" w:lastRowFirstColumn="0" w:lastRowLastColumn="0"/>
          <w:jc w:val="left"/>
        </w:trPr>
        <w:tc>
          <w:tcPr>
            <w:tcW w:w="1575" w:type="dxa"/>
          </w:tcPr>
          <w:p w14:paraId="1A8C6C91" w14:textId="77777777" w:rsidR="00DD0CCA" w:rsidRPr="00CF5C27" w:rsidRDefault="00DD0CCA" w:rsidP="00A80ED5">
            <w:pPr>
              <w:spacing w:before="40" w:after="40" w:line="280" w:lineRule="exact"/>
              <w:rPr>
                <w:b/>
                <w:bCs/>
                <w:szCs w:val="20"/>
              </w:rPr>
            </w:pPr>
            <w:r w:rsidRPr="00CF5C27">
              <w:rPr>
                <w:b/>
                <w:bCs/>
                <w:szCs w:val="20"/>
                <w:rtl/>
              </w:rPr>
              <w:t xml:space="preserve">المجموع </w:t>
            </w:r>
          </w:p>
        </w:tc>
        <w:tc>
          <w:tcPr>
            <w:tcW w:w="946" w:type="dxa"/>
          </w:tcPr>
          <w:p w14:paraId="182DAE80" w14:textId="77777777" w:rsidR="00DD0CCA" w:rsidRPr="00CF5C27" w:rsidRDefault="00DD0CCA" w:rsidP="00A80ED5">
            <w:pPr>
              <w:spacing w:before="40" w:after="40" w:line="280" w:lineRule="exact"/>
              <w:rPr>
                <w:b/>
                <w:bCs/>
                <w:szCs w:val="20"/>
              </w:rPr>
            </w:pPr>
            <w:r w:rsidRPr="00CF5C27">
              <w:rPr>
                <w:b/>
                <w:bCs/>
                <w:szCs w:val="20"/>
                <w:rtl/>
              </w:rPr>
              <w:t>13,6</w:t>
            </w:r>
          </w:p>
        </w:tc>
        <w:tc>
          <w:tcPr>
            <w:tcW w:w="947" w:type="dxa"/>
          </w:tcPr>
          <w:p w14:paraId="2B8C2457" w14:textId="77777777" w:rsidR="00DD0CCA" w:rsidRPr="00CF5C27" w:rsidRDefault="00DD0CCA" w:rsidP="00A80ED5">
            <w:pPr>
              <w:spacing w:before="40" w:after="40" w:line="280" w:lineRule="exact"/>
              <w:rPr>
                <w:b/>
                <w:bCs/>
                <w:szCs w:val="20"/>
              </w:rPr>
            </w:pPr>
            <w:r w:rsidRPr="00CF5C27">
              <w:rPr>
                <w:b/>
                <w:bCs/>
                <w:szCs w:val="20"/>
                <w:rtl/>
              </w:rPr>
              <w:t>12,8</w:t>
            </w:r>
          </w:p>
        </w:tc>
        <w:tc>
          <w:tcPr>
            <w:tcW w:w="947" w:type="dxa"/>
          </w:tcPr>
          <w:p w14:paraId="3A5AEE27" w14:textId="77777777" w:rsidR="00DD0CCA" w:rsidRPr="00CF5C27" w:rsidRDefault="00DD0CCA" w:rsidP="00A80ED5">
            <w:pPr>
              <w:spacing w:before="40" w:after="40" w:line="280" w:lineRule="exact"/>
              <w:rPr>
                <w:b/>
                <w:bCs/>
                <w:szCs w:val="20"/>
              </w:rPr>
            </w:pPr>
            <w:r w:rsidRPr="00CF5C27">
              <w:rPr>
                <w:b/>
                <w:bCs/>
                <w:szCs w:val="20"/>
                <w:rtl/>
              </w:rPr>
              <w:t>11,9</w:t>
            </w:r>
          </w:p>
        </w:tc>
        <w:tc>
          <w:tcPr>
            <w:tcW w:w="947" w:type="dxa"/>
          </w:tcPr>
          <w:p w14:paraId="4D6F321F" w14:textId="77777777" w:rsidR="00DD0CCA" w:rsidRPr="00CF5C27" w:rsidRDefault="00DD0CCA" w:rsidP="00A80ED5">
            <w:pPr>
              <w:spacing w:before="40" w:after="40" w:line="280" w:lineRule="exact"/>
              <w:rPr>
                <w:b/>
                <w:bCs/>
                <w:szCs w:val="20"/>
              </w:rPr>
            </w:pPr>
            <w:r w:rsidRPr="00CF5C27">
              <w:rPr>
                <w:b/>
                <w:bCs/>
                <w:szCs w:val="20"/>
                <w:rtl/>
              </w:rPr>
              <w:t xml:space="preserve">11,8 </w:t>
            </w:r>
          </w:p>
        </w:tc>
        <w:tc>
          <w:tcPr>
            <w:tcW w:w="947" w:type="dxa"/>
          </w:tcPr>
          <w:p w14:paraId="3DE2B4F1" w14:textId="77777777" w:rsidR="00DD0CCA" w:rsidRPr="00CF5C27" w:rsidRDefault="00DD0CCA" w:rsidP="00A80ED5">
            <w:pPr>
              <w:spacing w:before="40" w:after="40" w:line="280" w:lineRule="exact"/>
              <w:rPr>
                <w:b/>
                <w:bCs/>
                <w:szCs w:val="20"/>
              </w:rPr>
            </w:pPr>
            <w:r w:rsidRPr="00CF5C27">
              <w:rPr>
                <w:b/>
                <w:bCs/>
                <w:szCs w:val="20"/>
                <w:rtl/>
              </w:rPr>
              <w:t>11,0</w:t>
            </w:r>
          </w:p>
        </w:tc>
        <w:tc>
          <w:tcPr>
            <w:tcW w:w="947" w:type="dxa"/>
          </w:tcPr>
          <w:p w14:paraId="3D4447AF" w14:textId="77777777" w:rsidR="00DD0CCA" w:rsidRPr="00CF5C27" w:rsidRDefault="00DD0CCA" w:rsidP="00A80ED5">
            <w:pPr>
              <w:spacing w:before="40" w:after="40" w:line="280" w:lineRule="exact"/>
              <w:rPr>
                <w:b/>
                <w:bCs/>
                <w:szCs w:val="20"/>
              </w:rPr>
            </w:pPr>
            <w:r w:rsidRPr="00CF5C27">
              <w:rPr>
                <w:b/>
                <w:bCs/>
                <w:szCs w:val="20"/>
                <w:rtl/>
              </w:rPr>
              <w:t>10,0</w:t>
            </w:r>
          </w:p>
        </w:tc>
      </w:tr>
    </w:tbl>
    <w:p w14:paraId="413E5925" w14:textId="49D7377C" w:rsidR="00DD0CCA" w:rsidRPr="00CF5C27" w:rsidRDefault="00DD0CCA" w:rsidP="00A80ED5">
      <w:pPr>
        <w:pStyle w:val="FootnoteGA"/>
        <w:ind w:left="1814"/>
        <w:rPr>
          <w:lang w:val="en-US"/>
        </w:rPr>
      </w:pPr>
      <w:r w:rsidRPr="00CF5C27">
        <w:rPr>
          <w:i/>
          <w:iCs/>
          <w:rtl/>
        </w:rPr>
        <w:t>المصدر:</w:t>
      </w:r>
      <w:r w:rsidR="00A80ED5" w:rsidRPr="00CF5C27">
        <w:rPr>
          <w:i/>
          <w:iCs/>
          <w:rtl/>
        </w:rPr>
        <w:tab/>
      </w:r>
      <w:r w:rsidRPr="00CF5C27">
        <w:rPr>
          <w:rtl/>
        </w:rPr>
        <w:t>المعهد الوطني للإحصاء، حولية الإحصاءات الحيوية، 2022</w:t>
      </w:r>
      <w:r w:rsidR="00A80ED5" w:rsidRPr="00CF5C27">
        <w:rPr>
          <w:vertAlign w:val="superscript"/>
          <w:rtl/>
        </w:rPr>
        <w:t>(</w:t>
      </w:r>
      <w:r w:rsidR="00A80ED5" w:rsidRPr="00CF5C27">
        <w:rPr>
          <w:vertAlign w:val="superscript"/>
          <w:rtl/>
        </w:rPr>
        <w:footnoteReference w:id="18"/>
      </w:r>
      <w:r w:rsidR="00A80ED5" w:rsidRPr="00CF5C27">
        <w:rPr>
          <w:vertAlign w:val="superscript"/>
          <w:rtl/>
        </w:rPr>
        <w:t>)</w:t>
      </w:r>
      <w:r w:rsidRPr="00CF5C27">
        <w:rPr>
          <w:rtl/>
        </w:rPr>
        <w:t>.</w:t>
      </w:r>
    </w:p>
    <w:p w14:paraId="0FEEBF61" w14:textId="77777777" w:rsidR="00DD0CCA" w:rsidRPr="00CF5C27" w:rsidRDefault="00DD0CCA" w:rsidP="00A80ED5">
      <w:pPr>
        <w:pStyle w:val="H4GA"/>
        <w:rPr>
          <w:lang w:val="en-US"/>
        </w:rPr>
      </w:pPr>
      <w:bookmarkStart w:id="52" w:name="_Toc155201773"/>
      <w:bookmarkStart w:id="53" w:name="_Toc155712323"/>
      <w:bookmarkStart w:id="54" w:name="_Toc170913598"/>
      <w:bookmarkStart w:id="55" w:name="_Toc171683233"/>
      <w:r w:rsidRPr="00CF5C27">
        <w:rPr>
          <w:rtl/>
        </w:rPr>
        <w:tab/>
      </w:r>
      <w:r w:rsidRPr="00CF5C27">
        <w:rPr>
          <w:rtl/>
          <w:lang w:val="en-US"/>
        </w:rPr>
        <w:t>’</w:t>
      </w:r>
      <w:r w:rsidRPr="00CF5C27">
        <w:rPr>
          <w:rtl/>
        </w:rPr>
        <w:t>12‘</w:t>
      </w:r>
      <w:r w:rsidRPr="00CF5C27">
        <w:rPr>
          <w:rtl/>
        </w:rPr>
        <w:tab/>
        <w:t>إحصاءات الوفيات</w:t>
      </w:r>
      <w:bookmarkEnd w:id="52"/>
      <w:bookmarkEnd w:id="53"/>
      <w:bookmarkEnd w:id="54"/>
      <w:bookmarkEnd w:id="55"/>
    </w:p>
    <w:p w14:paraId="04AB905A" w14:textId="77777777" w:rsidR="00A80ED5" w:rsidRPr="00CF5C27" w:rsidRDefault="00DD0CCA" w:rsidP="00A80ED5">
      <w:pPr>
        <w:pStyle w:val="H23GA"/>
        <w:contextualSpacing/>
        <w:rPr>
          <w:b w:val="0"/>
          <w:bCs w:val="0"/>
          <w:rtl/>
        </w:rPr>
      </w:pPr>
      <w:r w:rsidRPr="00CF5C27">
        <w:rPr>
          <w:b w:val="0"/>
          <w:bCs w:val="0"/>
          <w:rtl/>
        </w:rPr>
        <w:tab/>
      </w:r>
      <w:r w:rsidRPr="00CF5C27">
        <w:rPr>
          <w:b w:val="0"/>
          <w:bCs w:val="0"/>
          <w:rtl/>
        </w:rPr>
        <w:tab/>
        <w:t>الجدول 10</w:t>
      </w:r>
    </w:p>
    <w:p w14:paraId="5530A508" w14:textId="0C131D83" w:rsidR="00DD0CCA" w:rsidRPr="00CF5C27" w:rsidRDefault="00A80ED5" w:rsidP="00A80ED5">
      <w:pPr>
        <w:pStyle w:val="H23GA"/>
        <w:contextualSpacing/>
        <w:rPr>
          <w:lang w:val="en-US"/>
        </w:rPr>
      </w:pPr>
      <w:r w:rsidRPr="00CF5C27">
        <w:rPr>
          <w:b w:val="0"/>
          <w:bCs w:val="0"/>
          <w:rtl/>
        </w:rPr>
        <w:tab/>
      </w:r>
      <w:r w:rsidRPr="00CF5C27">
        <w:rPr>
          <w:b w:val="0"/>
          <w:bCs w:val="0"/>
          <w:rtl/>
        </w:rPr>
        <w:tab/>
      </w:r>
      <w:r w:rsidR="00DD0CCA" w:rsidRPr="00CF5C27">
        <w:rPr>
          <w:rtl/>
        </w:rPr>
        <w:t>عدد الوفيات بحسب السنة</w:t>
      </w:r>
    </w:p>
    <w:tbl>
      <w:tblPr>
        <w:tblStyle w:val="TABLEA"/>
        <w:bidiVisual/>
        <w:tblW w:w="7256" w:type="dxa"/>
        <w:jc w:val="left"/>
        <w:tblInd w:w="1247" w:type="dxa"/>
        <w:tblLayout w:type="fixed"/>
        <w:tblLook w:val="04E0" w:firstRow="1" w:lastRow="1" w:firstColumn="1" w:lastColumn="0" w:noHBand="0" w:noVBand="1"/>
      </w:tblPr>
      <w:tblGrid>
        <w:gridCol w:w="1575"/>
        <w:gridCol w:w="946"/>
        <w:gridCol w:w="947"/>
        <w:gridCol w:w="947"/>
        <w:gridCol w:w="947"/>
        <w:gridCol w:w="947"/>
        <w:gridCol w:w="947"/>
      </w:tblGrid>
      <w:tr w:rsidR="00DD0CCA" w:rsidRPr="00CF5C27" w14:paraId="00653188" w14:textId="77777777" w:rsidTr="00A80ED5">
        <w:trPr>
          <w:cnfStyle w:val="100000000000" w:firstRow="1" w:lastRow="0" w:firstColumn="0" w:lastColumn="0" w:oddVBand="0" w:evenVBand="0" w:oddHBand="0" w:evenHBand="0" w:firstRowFirstColumn="0" w:firstRowLastColumn="0" w:lastRowFirstColumn="0" w:lastRowLastColumn="0"/>
          <w:tblHeader/>
          <w:jc w:val="left"/>
        </w:trPr>
        <w:tc>
          <w:tcPr>
            <w:tcW w:w="1575" w:type="dxa"/>
            <w:vAlign w:val="bottom"/>
          </w:tcPr>
          <w:p w14:paraId="463817F8" w14:textId="0F2B0ACD" w:rsidR="00DD0CCA" w:rsidRPr="00CF5C27" w:rsidRDefault="00DD0CCA" w:rsidP="00A80ED5">
            <w:pPr>
              <w:spacing w:before="40" w:after="40" w:line="280" w:lineRule="exact"/>
              <w:rPr>
                <w:i/>
                <w:iCs/>
                <w:szCs w:val="20"/>
                <w:rtl/>
              </w:rPr>
            </w:pPr>
          </w:p>
        </w:tc>
        <w:tc>
          <w:tcPr>
            <w:tcW w:w="946" w:type="dxa"/>
            <w:vAlign w:val="bottom"/>
          </w:tcPr>
          <w:p w14:paraId="70FC6CCB" w14:textId="77777777" w:rsidR="00DD0CCA" w:rsidRPr="00CF5C27" w:rsidRDefault="00DD0CCA" w:rsidP="00A80ED5">
            <w:pPr>
              <w:spacing w:before="40" w:after="40" w:line="280" w:lineRule="exact"/>
              <w:rPr>
                <w:i/>
                <w:iCs/>
                <w:szCs w:val="20"/>
              </w:rPr>
            </w:pPr>
            <w:r w:rsidRPr="00CF5C27">
              <w:rPr>
                <w:i/>
                <w:iCs/>
                <w:szCs w:val="20"/>
                <w:rtl/>
              </w:rPr>
              <w:t>2015</w:t>
            </w:r>
          </w:p>
        </w:tc>
        <w:tc>
          <w:tcPr>
            <w:tcW w:w="947" w:type="dxa"/>
            <w:vAlign w:val="bottom"/>
          </w:tcPr>
          <w:p w14:paraId="1EE69093" w14:textId="77777777" w:rsidR="00DD0CCA" w:rsidRPr="00CF5C27" w:rsidRDefault="00DD0CCA" w:rsidP="00A80ED5">
            <w:pPr>
              <w:spacing w:before="40" w:after="40" w:line="280" w:lineRule="exact"/>
              <w:rPr>
                <w:i/>
                <w:iCs/>
                <w:szCs w:val="20"/>
              </w:rPr>
            </w:pPr>
            <w:r w:rsidRPr="00CF5C27">
              <w:rPr>
                <w:i/>
                <w:iCs/>
                <w:szCs w:val="20"/>
                <w:rtl/>
              </w:rPr>
              <w:t>2016</w:t>
            </w:r>
          </w:p>
        </w:tc>
        <w:tc>
          <w:tcPr>
            <w:tcW w:w="947" w:type="dxa"/>
            <w:vAlign w:val="bottom"/>
          </w:tcPr>
          <w:p w14:paraId="0E450F61" w14:textId="77777777" w:rsidR="00DD0CCA" w:rsidRPr="00CF5C27" w:rsidRDefault="00DD0CCA" w:rsidP="00A80ED5">
            <w:pPr>
              <w:spacing w:before="40" w:after="40" w:line="280" w:lineRule="exact"/>
              <w:rPr>
                <w:i/>
                <w:iCs/>
                <w:szCs w:val="20"/>
              </w:rPr>
            </w:pPr>
            <w:r w:rsidRPr="00CF5C27">
              <w:rPr>
                <w:i/>
                <w:iCs/>
                <w:szCs w:val="20"/>
                <w:rtl/>
              </w:rPr>
              <w:t>2017</w:t>
            </w:r>
          </w:p>
        </w:tc>
        <w:tc>
          <w:tcPr>
            <w:tcW w:w="947" w:type="dxa"/>
            <w:vAlign w:val="bottom"/>
          </w:tcPr>
          <w:p w14:paraId="0A6BA3A7" w14:textId="77777777" w:rsidR="00DD0CCA" w:rsidRPr="00CF5C27" w:rsidRDefault="00DD0CCA" w:rsidP="00A80ED5">
            <w:pPr>
              <w:spacing w:before="40" w:after="40" w:line="280" w:lineRule="exact"/>
              <w:rPr>
                <w:i/>
                <w:iCs/>
                <w:szCs w:val="20"/>
              </w:rPr>
            </w:pPr>
            <w:r w:rsidRPr="00CF5C27">
              <w:rPr>
                <w:i/>
                <w:iCs/>
                <w:szCs w:val="20"/>
                <w:rtl/>
              </w:rPr>
              <w:t>2018</w:t>
            </w:r>
          </w:p>
        </w:tc>
        <w:tc>
          <w:tcPr>
            <w:tcW w:w="947" w:type="dxa"/>
            <w:vAlign w:val="bottom"/>
          </w:tcPr>
          <w:p w14:paraId="5E7205F9" w14:textId="77777777" w:rsidR="00DD0CCA" w:rsidRPr="00CF5C27" w:rsidRDefault="00DD0CCA" w:rsidP="00A80ED5">
            <w:pPr>
              <w:spacing w:before="40" w:after="40" w:line="280" w:lineRule="exact"/>
              <w:rPr>
                <w:i/>
                <w:iCs/>
                <w:szCs w:val="20"/>
              </w:rPr>
            </w:pPr>
            <w:r w:rsidRPr="00CF5C27">
              <w:rPr>
                <w:i/>
                <w:iCs/>
                <w:szCs w:val="20"/>
                <w:rtl/>
              </w:rPr>
              <w:t>2019</w:t>
            </w:r>
          </w:p>
        </w:tc>
        <w:tc>
          <w:tcPr>
            <w:tcW w:w="947" w:type="dxa"/>
            <w:vAlign w:val="bottom"/>
          </w:tcPr>
          <w:p w14:paraId="575C0629" w14:textId="77777777" w:rsidR="00DD0CCA" w:rsidRPr="00CF5C27" w:rsidRDefault="00DD0CCA" w:rsidP="00A80ED5">
            <w:pPr>
              <w:spacing w:before="40" w:after="40" w:line="280" w:lineRule="exact"/>
              <w:rPr>
                <w:i/>
                <w:iCs/>
                <w:szCs w:val="20"/>
              </w:rPr>
            </w:pPr>
            <w:r w:rsidRPr="00CF5C27">
              <w:rPr>
                <w:i/>
                <w:iCs/>
                <w:szCs w:val="20"/>
                <w:rtl/>
              </w:rPr>
              <w:t>2020</w:t>
            </w:r>
          </w:p>
        </w:tc>
      </w:tr>
      <w:tr w:rsidR="00DD0CCA" w:rsidRPr="00CF5C27" w14:paraId="40B507A1" w14:textId="77777777" w:rsidTr="00A80ED5">
        <w:trPr>
          <w:cnfStyle w:val="010000000000" w:firstRow="0" w:lastRow="1" w:firstColumn="0" w:lastColumn="0" w:oddVBand="0" w:evenVBand="0" w:oddHBand="0" w:evenHBand="0" w:firstRowFirstColumn="0" w:firstRowLastColumn="0" w:lastRowFirstColumn="0" w:lastRowLastColumn="0"/>
          <w:jc w:val="left"/>
        </w:trPr>
        <w:tc>
          <w:tcPr>
            <w:tcW w:w="1575" w:type="dxa"/>
          </w:tcPr>
          <w:p w14:paraId="4529F1B1" w14:textId="77777777" w:rsidR="00DD0CCA" w:rsidRPr="00CF5C27" w:rsidRDefault="00DD0CCA" w:rsidP="00A80ED5">
            <w:pPr>
              <w:spacing w:before="40" w:after="40" w:line="280" w:lineRule="exact"/>
              <w:rPr>
                <w:b/>
                <w:bCs/>
                <w:szCs w:val="20"/>
              </w:rPr>
            </w:pPr>
            <w:r w:rsidRPr="00CF5C27">
              <w:rPr>
                <w:b/>
                <w:bCs/>
                <w:szCs w:val="20"/>
                <w:rtl/>
              </w:rPr>
              <w:t xml:space="preserve">المجموع </w:t>
            </w:r>
          </w:p>
        </w:tc>
        <w:tc>
          <w:tcPr>
            <w:tcW w:w="946" w:type="dxa"/>
          </w:tcPr>
          <w:p w14:paraId="7529F17C" w14:textId="77777777" w:rsidR="00DD0CCA" w:rsidRPr="00CF5C27" w:rsidRDefault="00DD0CCA" w:rsidP="00A80ED5">
            <w:pPr>
              <w:spacing w:before="40" w:after="40" w:line="280" w:lineRule="exact"/>
              <w:rPr>
                <w:b/>
                <w:bCs/>
                <w:szCs w:val="20"/>
              </w:rPr>
            </w:pPr>
            <w:r w:rsidRPr="00CF5C27">
              <w:rPr>
                <w:b/>
                <w:bCs/>
                <w:szCs w:val="20"/>
                <w:rtl/>
              </w:rPr>
              <w:t>327 103</w:t>
            </w:r>
          </w:p>
        </w:tc>
        <w:tc>
          <w:tcPr>
            <w:tcW w:w="947" w:type="dxa"/>
          </w:tcPr>
          <w:p w14:paraId="652216A2" w14:textId="77777777" w:rsidR="00DD0CCA" w:rsidRPr="00CF5C27" w:rsidRDefault="00DD0CCA" w:rsidP="00A80ED5">
            <w:pPr>
              <w:spacing w:before="40" w:after="40" w:line="280" w:lineRule="exact"/>
              <w:rPr>
                <w:b/>
                <w:bCs/>
                <w:szCs w:val="20"/>
              </w:rPr>
            </w:pPr>
            <w:r w:rsidRPr="00CF5C27">
              <w:rPr>
                <w:b/>
                <w:bCs/>
                <w:szCs w:val="20"/>
                <w:rtl/>
              </w:rPr>
              <w:t>026 104</w:t>
            </w:r>
          </w:p>
        </w:tc>
        <w:tc>
          <w:tcPr>
            <w:tcW w:w="947" w:type="dxa"/>
          </w:tcPr>
          <w:p w14:paraId="67CB36F7" w14:textId="77777777" w:rsidR="00DD0CCA" w:rsidRPr="00CF5C27" w:rsidRDefault="00DD0CCA" w:rsidP="00A80ED5">
            <w:pPr>
              <w:spacing w:before="40" w:after="40" w:line="280" w:lineRule="exact"/>
              <w:rPr>
                <w:b/>
                <w:bCs/>
                <w:szCs w:val="20"/>
              </w:rPr>
            </w:pPr>
            <w:r w:rsidRPr="00CF5C27">
              <w:rPr>
                <w:b/>
                <w:bCs/>
                <w:szCs w:val="20"/>
                <w:rtl/>
              </w:rPr>
              <w:t>388 106</w:t>
            </w:r>
          </w:p>
        </w:tc>
        <w:tc>
          <w:tcPr>
            <w:tcW w:w="947" w:type="dxa"/>
          </w:tcPr>
          <w:p w14:paraId="7A089411" w14:textId="77777777" w:rsidR="00DD0CCA" w:rsidRPr="00CF5C27" w:rsidRDefault="00DD0CCA" w:rsidP="00A80ED5">
            <w:pPr>
              <w:spacing w:before="40" w:after="40" w:line="280" w:lineRule="exact"/>
              <w:rPr>
                <w:b/>
                <w:bCs/>
                <w:szCs w:val="20"/>
              </w:rPr>
            </w:pPr>
            <w:r w:rsidRPr="00CF5C27">
              <w:rPr>
                <w:b/>
                <w:bCs/>
                <w:szCs w:val="20"/>
                <w:rtl/>
              </w:rPr>
              <w:t>796 106</w:t>
            </w:r>
          </w:p>
        </w:tc>
        <w:tc>
          <w:tcPr>
            <w:tcW w:w="947" w:type="dxa"/>
          </w:tcPr>
          <w:p w14:paraId="3625576C" w14:textId="77777777" w:rsidR="00DD0CCA" w:rsidRPr="00CF5C27" w:rsidRDefault="00DD0CCA" w:rsidP="00A80ED5">
            <w:pPr>
              <w:spacing w:before="40" w:after="40" w:line="280" w:lineRule="exact"/>
              <w:rPr>
                <w:b/>
                <w:bCs/>
                <w:szCs w:val="20"/>
              </w:rPr>
            </w:pPr>
            <w:r w:rsidRPr="00CF5C27">
              <w:rPr>
                <w:b/>
                <w:bCs/>
                <w:szCs w:val="20"/>
                <w:rtl/>
              </w:rPr>
              <w:t>658 109</w:t>
            </w:r>
          </w:p>
        </w:tc>
        <w:tc>
          <w:tcPr>
            <w:tcW w:w="947" w:type="dxa"/>
          </w:tcPr>
          <w:p w14:paraId="51979ED4" w14:textId="77777777" w:rsidR="00DD0CCA" w:rsidRPr="00CF5C27" w:rsidRDefault="00DD0CCA" w:rsidP="00A80ED5">
            <w:pPr>
              <w:spacing w:before="40" w:after="40" w:line="280" w:lineRule="exact"/>
              <w:rPr>
                <w:b/>
                <w:bCs/>
                <w:szCs w:val="20"/>
              </w:rPr>
            </w:pPr>
            <w:r w:rsidRPr="00CF5C27">
              <w:rPr>
                <w:b/>
                <w:bCs/>
                <w:szCs w:val="20"/>
                <w:rtl/>
              </w:rPr>
              <w:t>169 126</w:t>
            </w:r>
          </w:p>
        </w:tc>
      </w:tr>
    </w:tbl>
    <w:p w14:paraId="7BF27271" w14:textId="06F4DDE8" w:rsidR="00DD0CCA" w:rsidRPr="00CF5C27" w:rsidRDefault="00DD0CCA" w:rsidP="007C292E">
      <w:pPr>
        <w:pStyle w:val="FootnoteGA"/>
        <w:ind w:left="1814"/>
        <w:rPr>
          <w:rtl/>
        </w:rPr>
      </w:pPr>
      <w:r w:rsidRPr="00CF5C27">
        <w:rPr>
          <w:i/>
          <w:iCs/>
          <w:rtl/>
        </w:rPr>
        <w:t>المصدر:</w:t>
      </w:r>
      <w:r w:rsidR="007C292E" w:rsidRPr="00CF5C27">
        <w:rPr>
          <w:i/>
          <w:iCs/>
          <w:rtl/>
        </w:rPr>
        <w:tab/>
      </w:r>
      <w:r w:rsidRPr="00CF5C27">
        <w:rPr>
          <w:rtl/>
        </w:rPr>
        <w:t>المعهد الوطني للإحصاء، حولية الإحصاءات الحيوية، 2022</w:t>
      </w:r>
      <w:r w:rsidR="00A80ED5" w:rsidRPr="00CF5C27">
        <w:rPr>
          <w:vertAlign w:val="superscript"/>
          <w:rtl/>
        </w:rPr>
        <w:t>(</w:t>
      </w:r>
      <w:r w:rsidR="00A80ED5" w:rsidRPr="00CF5C27">
        <w:rPr>
          <w:vertAlign w:val="superscript"/>
          <w:rtl/>
        </w:rPr>
        <w:footnoteReference w:id="19"/>
      </w:r>
      <w:r w:rsidR="00A80ED5" w:rsidRPr="00CF5C27">
        <w:rPr>
          <w:vertAlign w:val="superscript"/>
          <w:rtl/>
        </w:rPr>
        <w:t>)</w:t>
      </w:r>
      <w:r w:rsidRPr="00CF5C27">
        <w:rPr>
          <w:rtl/>
        </w:rPr>
        <w:t>.</w:t>
      </w:r>
    </w:p>
    <w:p w14:paraId="28401B5B" w14:textId="77777777" w:rsidR="007C292E" w:rsidRPr="00CF5C27" w:rsidRDefault="007C292E" w:rsidP="007C292E">
      <w:pPr>
        <w:pStyle w:val="FootnoteGA"/>
        <w:ind w:left="1814"/>
        <w:rPr>
          <w:lang w:val="en-US"/>
        </w:rPr>
      </w:pPr>
    </w:p>
    <w:p w14:paraId="1F1D59C8" w14:textId="0196D484" w:rsidR="00DD0CCA" w:rsidRPr="00CF5C27" w:rsidRDefault="00DD0CCA" w:rsidP="00DD0CCA">
      <w:pPr>
        <w:pStyle w:val="SingleTxtGA"/>
        <w:rPr>
          <w:lang w:val="en-US"/>
        </w:rPr>
      </w:pPr>
      <w:r w:rsidRPr="00CF5C27">
        <w:rPr>
          <w:rtl/>
        </w:rPr>
        <w:lastRenderedPageBreak/>
        <w:t>29-</w:t>
      </w:r>
      <w:r w:rsidRPr="00CF5C27">
        <w:rPr>
          <w:rtl/>
        </w:rPr>
        <w:tab/>
        <w:t>سُجلت 169 126 حالة وفاة في عام 2020، وهو أعلى عدد مسجل من الوفيات خلال الفترة</w:t>
      </w:r>
      <w:r w:rsidR="00502965" w:rsidRPr="00CF5C27">
        <w:rPr>
          <w:rFonts w:hint="cs"/>
          <w:rtl/>
        </w:rPr>
        <w:t> </w:t>
      </w:r>
      <w:r w:rsidRPr="00CF5C27">
        <w:rPr>
          <w:rtl/>
        </w:rPr>
        <w:t>الممتدة بين عامي 2010 و2020، حيث زاد بما عدده 239 28 حالة عن عام 2010 الذي سُجلت فيه 930 97 حالة. وبالإضافة إلى ذلك، لوحظ خلال الفترة 2010-2020 بكاملها أن عدد وفيات الذكور فاق إلى حد كبير عدد وفيات الإناث، حيث ارتفع من 237 52 ذكراً و693 45 أنثى في عام 2010 إلى</w:t>
      </w:r>
      <w:r w:rsidR="00502965" w:rsidRPr="00CF5C27">
        <w:rPr>
          <w:rFonts w:hint="cs"/>
          <w:rtl/>
        </w:rPr>
        <w:t> </w:t>
      </w:r>
      <w:r w:rsidRPr="00CF5C27">
        <w:rPr>
          <w:rtl/>
        </w:rPr>
        <w:t>636 67 ذكراً و519 58 أنثى في عام 2020. ويرتبط ارتفاع عدد الوفيات خلال السنوات الأخيرة بتزايد شيخوخة السكان تدريجياً في العقود الأخيرة. ولكن ارتفاع عدد الوفيات في عام 2020 بالمقارنة مع عام 2019 يُعزى بالأساس إلى جائحة كوفيد-19، التي زادت إلى حد كبير عدد الوفيات في البلد بين الإناث والذكور على حد سواء.</w:t>
      </w:r>
    </w:p>
    <w:p w14:paraId="73AE9CEA" w14:textId="77777777" w:rsidR="007C292E" w:rsidRPr="00CF5C27" w:rsidRDefault="00DD0CCA" w:rsidP="007C292E">
      <w:pPr>
        <w:pStyle w:val="H23GA"/>
        <w:contextualSpacing/>
        <w:rPr>
          <w:b w:val="0"/>
          <w:bCs w:val="0"/>
          <w:rtl/>
        </w:rPr>
      </w:pPr>
      <w:r w:rsidRPr="00CF5C27">
        <w:rPr>
          <w:b w:val="0"/>
          <w:bCs w:val="0"/>
          <w:rtl/>
        </w:rPr>
        <w:tab/>
      </w:r>
      <w:r w:rsidRPr="00CF5C27">
        <w:rPr>
          <w:b w:val="0"/>
          <w:bCs w:val="0"/>
          <w:rtl/>
        </w:rPr>
        <w:tab/>
        <w:t>الجدول 11</w:t>
      </w:r>
    </w:p>
    <w:p w14:paraId="440A0388" w14:textId="159E144E" w:rsidR="00DD0CCA" w:rsidRPr="00CF5C27" w:rsidRDefault="007C292E" w:rsidP="007C292E">
      <w:pPr>
        <w:pStyle w:val="H23GA"/>
        <w:contextualSpacing/>
        <w:rPr>
          <w:lang w:val="en-US"/>
        </w:rPr>
      </w:pPr>
      <w:r w:rsidRPr="00CF5C27">
        <w:rPr>
          <w:b w:val="0"/>
          <w:bCs w:val="0"/>
          <w:rtl/>
        </w:rPr>
        <w:tab/>
      </w:r>
      <w:r w:rsidRPr="00CF5C27">
        <w:rPr>
          <w:b w:val="0"/>
          <w:bCs w:val="0"/>
          <w:rtl/>
        </w:rPr>
        <w:tab/>
      </w:r>
      <w:r w:rsidR="00DD0CCA" w:rsidRPr="00CF5C27">
        <w:rPr>
          <w:rtl/>
        </w:rPr>
        <w:t>معدل الوفيات بحسب السنة (لكل ألف نسمة)</w:t>
      </w:r>
    </w:p>
    <w:tbl>
      <w:tblPr>
        <w:tblStyle w:val="TABLEA"/>
        <w:bidiVisual/>
        <w:tblW w:w="7256" w:type="dxa"/>
        <w:jc w:val="left"/>
        <w:tblInd w:w="1247" w:type="dxa"/>
        <w:tblLayout w:type="fixed"/>
        <w:tblLook w:val="04E0" w:firstRow="1" w:lastRow="1" w:firstColumn="1" w:lastColumn="0" w:noHBand="0" w:noVBand="1"/>
      </w:tblPr>
      <w:tblGrid>
        <w:gridCol w:w="1575"/>
        <w:gridCol w:w="946"/>
        <w:gridCol w:w="947"/>
        <w:gridCol w:w="947"/>
        <w:gridCol w:w="947"/>
        <w:gridCol w:w="947"/>
        <w:gridCol w:w="947"/>
      </w:tblGrid>
      <w:tr w:rsidR="00DD0CCA" w:rsidRPr="00CF5C27" w14:paraId="294B9E6F" w14:textId="77777777" w:rsidTr="007C292E">
        <w:trPr>
          <w:cnfStyle w:val="100000000000" w:firstRow="1" w:lastRow="0" w:firstColumn="0" w:lastColumn="0" w:oddVBand="0" w:evenVBand="0" w:oddHBand="0" w:evenHBand="0" w:firstRowFirstColumn="0" w:firstRowLastColumn="0" w:lastRowFirstColumn="0" w:lastRowLastColumn="0"/>
          <w:tblHeader/>
          <w:jc w:val="left"/>
        </w:trPr>
        <w:tc>
          <w:tcPr>
            <w:tcW w:w="1575" w:type="dxa"/>
            <w:vAlign w:val="bottom"/>
          </w:tcPr>
          <w:p w14:paraId="4F3642E2" w14:textId="6DEB00BB" w:rsidR="00DD0CCA" w:rsidRPr="00CF5C27" w:rsidRDefault="00DD0CCA" w:rsidP="007C292E">
            <w:pPr>
              <w:spacing w:before="40" w:after="40" w:line="280" w:lineRule="exact"/>
              <w:rPr>
                <w:i/>
                <w:iCs/>
                <w:szCs w:val="20"/>
                <w:rtl/>
              </w:rPr>
            </w:pPr>
          </w:p>
        </w:tc>
        <w:tc>
          <w:tcPr>
            <w:tcW w:w="946" w:type="dxa"/>
            <w:vAlign w:val="bottom"/>
          </w:tcPr>
          <w:p w14:paraId="6FB0C711" w14:textId="77777777" w:rsidR="00DD0CCA" w:rsidRPr="00CF5C27" w:rsidRDefault="00DD0CCA" w:rsidP="007C292E">
            <w:pPr>
              <w:spacing w:before="40" w:after="40" w:line="280" w:lineRule="exact"/>
              <w:rPr>
                <w:i/>
                <w:iCs/>
                <w:szCs w:val="20"/>
              </w:rPr>
            </w:pPr>
            <w:r w:rsidRPr="00CF5C27">
              <w:rPr>
                <w:i/>
                <w:iCs/>
                <w:szCs w:val="20"/>
                <w:rtl/>
              </w:rPr>
              <w:t>2015</w:t>
            </w:r>
          </w:p>
        </w:tc>
        <w:tc>
          <w:tcPr>
            <w:tcW w:w="947" w:type="dxa"/>
            <w:vAlign w:val="bottom"/>
          </w:tcPr>
          <w:p w14:paraId="6BD1D7C0" w14:textId="77777777" w:rsidR="00DD0CCA" w:rsidRPr="00CF5C27" w:rsidRDefault="00DD0CCA" w:rsidP="007C292E">
            <w:pPr>
              <w:spacing w:before="40" w:after="40" w:line="280" w:lineRule="exact"/>
              <w:rPr>
                <w:i/>
                <w:iCs/>
                <w:szCs w:val="20"/>
              </w:rPr>
            </w:pPr>
            <w:r w:rsidRPr="00CF5C27">
              <w:rPr>
                <w:i/>
                <w:iCs/>
                <w:szCs w:val="20"/>
                <w:rtl/>
              </w:rPr>
              <w:t>2016</w:t>
            </w:r>
          </w:p>
        </w:tc>
        <w:tc>
          <w:tcPr>
            <w:tcW w:w="947" w:type="dxa"/>
            <w:vAlign w:val="bottom"/>
          </w:tcPr>
          <w:p w14:paraId="6C4ED543" w14:textId="77777777" w:rsidR="00DD0CCA" w:rsidRPr="00CF5C27" w:rsidRDefault="00DD0CCA" w:rsidP="007C292E">
            <w:pPr>
              <w:spacing w:before="40" w:after="40" w:line="280" w:lineRule="exact"/>
              <w:rPr>
                <w:i/>
                <w:iCs/>
                <w:szCs w:val="20"/>
              </w:rPr>
            </w:pPr>
            <w:r w:rsidRPr="00CF5C27">
              <w:rPr>
                <w:i/>
                <w:iCs/>
                <w:szCs w:val="20"/>
                <w:rtl/>
              </w:rPr>
              <w:t>2017</w:t>
            </w:r>
          </w:p>
        </w:tc>
        <w:tc>
          <w:tcPr>
            <w:tcW w:w="947" w:type="dxa"/>
            <w:vAlign w:val="bottom"/>
          </w:tcPr>
          <w:p w14:paraId="27585690" w14:textId="77777777" w:rsidR="00DD0CCA" w:rsidRPr="00CF5C27" w:rsidRDefault="00DD0CCA" w:rsidP="007C292E">
            <w:pPr>
              <w:spacing w:before="40" w:after="40" w:line="280" w:lineRule="exact"/>
              <w:rPr>
                <w:i/>
                <w:iCs/>
                <w:szCs w:val="20"/>
              </w:rPr>
            </w:pPr>
            <w:r w:rsidRPr="00CF5C27">
              <w:rPr>
                <w:i/>
                <w:iCs/>
                <w:szCs w:val="20"/>
                <w:rtl/>
              </w:rPr>
              <w:t>2018</w:t>
            </w:r>
          </w:p>
        </w:tc>
        <w:tc>
          <w:tcPr>
            <w:tcW w:w="947" w:type="dxa"/>
            <w:vAlign w:val="bottom"/>
          </w:tcPr>
          <w:p w14:paraId="02FDA975" w14:textId="77777777" w:rsidR="00DD0CCA" w:rsidRPr="00CF5C27" w:rsidRDefault="00DD0CCA" w:rsidP="007C292E">
            <w:pPr>
              <w:spacing w:before="40" w:after="40" w:line="280" w:lineRule="exact"/>
              <w:rPr>
                <w:i/>
                <w:iCs/>
                <w:szCs w:val="20"/>
              </w:rPr>
            </w:pPr>
            <w:r w:rsidRPr="00CF5C27">
              <w:rPr>
                <w:i/>
                <w:iCs/>
                <w:szCs w:val="20"/>
                <w:rtl/>
              </w:rPr>
              <w:t>2019</w:t>
            </w:r>
          </w:p>
        </w:tc>
        <w:tc>
          <w:tcPr>
            <w:tcW w:w="947" w:type="dxa"/>
            <w:vAlign w:val="bottom"/>
          </w:tcPr>
          <w:p w14:paraId="585AAA7F" w14:textId="77777777" w:rsidR="00DD0CCA" w:rsidRPr="00CF5C27" w:rsidRDefault="00DD0CCA" w:rsidP="007C292E">
            <w:pPr>
              <w:spacing w:before="40" w:after="40" w:line="280" w:lineRule="exact"/>
              <w:rPr>
                <w:i/>
                <w:iCs/>
                <w:szCs w:val="20"/>
              </w:rPr>
            </w:pPr>
            <w:r w:rsidRPr="00CF5C27">
              <w:rPr>
                <w:i/>
                <w:iCs/>
                <w:szCs w:val="20"/>
                <w:rtl/>
              </w:rPr>
              <w:t>2020</w:t>
            </w:r>
          </w:p>
        </w:tc>
      </w:tr>
      <w:tr w:rsidR="00DD0CCA" w:rsidRPr="00CF5C27" w14:paraId="00749E61" w14:textId="77777777" w:rsidTr="007C292E">
        <w:trPr>
          <w:cnfStyle w:val="010000000000" w:firstRow="0" w:lastRow="1" w:firstColumn="0" w:lastColumn="0" w:oddVBand="0" w:evenVBand="0" w:oddHBand="0" w:evenHBand="0" w:firstRowFirstColumn="0" w:firstRowLastColumn="0" w:lastRowFirstColumn="0" w:lastRowLastColumn="0"/>
          <w:jc w:val="left"/>
        </w:trPr>
        <w:tc>
          <w:tcPr>
            <w:tcW w:w="1575" w:type="dxa"/>
          </w:tcPr>
          <w:p w14:paraId="5509E010" w14:textId="77777777" w:rsidR="00DD0CCA" w:rsidRPr="00CF5C27" w:rsidRDefault="00DD0CCA" w:rsidP="007C292E">
            <w:pPr>
              <w:spacing w:before="40" w:after="40" w:line="280" w:lineRule="exact"/>
              <w:rPr>
                <w:b/>
                <w:bCs/>
                <w:szCs w:val="20"/>
              </w:rPr>
            </w:pPr>
            <w:r w:rsidRPr="00CF5C27">
              <w:rPr>
                <w:b/>
                <w:bCs/>
                <w:szCs w:val="20"/>
                <w:rtl/>
              </w:rPr>
              <w:t xml:space="preserve">المجموع </w:t>
            </w:r>
          </w:p>
        </w:tc>
        <w:tc>
          <w:tcPr>
            <w:tcW w:w="946" w:type="dxa"/>
          </w:tcPr>
          <w:p w14:paraId="76E5BA8C" w14:textId="77777777" w:rsidR="00DD0CCA" w:rsidRPr="00CF5C27" w:rsidRDefault="00DD0CCA" w:rsidP="007C292E">
            <w:pPr>
              <w:spacing w:before="40" w:after="40" w:line="280" w:lineRule="exact"/>
              <w:rPr>
                <w:b/>
                <w:bCs/>
                <w:szCs w:val="20"/>
              </w:rPr>
            </w:pPr>
            <w:r w:rsidRPr="00CF5C27">
              <w:rPr>
                <w:b/>
                <w:bCs/>
                <w:szCs w:val="20"/>
                <w:rtl/>
              </w:rPr>
              <w:t>5,7</w:t>
            </w:r>
          </w:p>
        </w:tc>
        <w:tc>
          <w:tcPr>
            <w:tcW w:w="947" w:type="dxa"/>
          </w:tcPr>
          <w:p w14:paraId="66328CE9" w14:textId="77777777" w:rsidR="00DD0CCA" w:rsidRPr="00CF5C27" w:rsidRDefault="00DD0CCA" w:rsidP="007C292E">
            <w:pPr>
              <w:spacing w:before="40" w:after="40" w:line="280" w:lineRule="exact"/>
              <w:rPr>
                <w:b/>
                <w:bCs/>
                <w:szCs w:val="20"/>
              </w:rPr>
            </w:pPr>
            <w:r w:rsidRPr="00CF5C27">
              <w:rPr>
                <w:b/>
                <w:bCs/>
                <w:szCs w:val="20"/>
                <w:rtl/>
              </w:rPr>
              <w:t>5,7</w:t>
            </w:r>
          </w:p>
        </w:tc>
        <w:tc>
          <w:tcPr>
            <w:tcW w:w="947" w:type="dxa"/>
          </w:tcPr>
          <w:p w14:paraId="3C54B0D2" w14:textId="77777777" w:rsidR="00DD0CCA" w:rsidRPr="00CF5C27" w:rsidRDefault="00DD0CCA" w:rsidP="007C292E">
            <w:pPr>
              <w:spacing w:before="40" w:after="40" w:line="280" w:lineRule="exact"/>
              <w:rPr>
                <w:b/>
                <w:bCs/>
                <w:szCs w:val="20"/>
              </w:rPr>
            </w:pPr>
            <w:r w:rsidRPr="00CF5C27">
              <w:rPr>
                <w:b/>
                <w:bCs/>
                <w:szCs w:val="20"/>
                <w:rtl/>
              </w:rPr>
              <w:t>5,8</w:t>
            </w:r>
          </w:p>
        </w:tc>
        <w:tc>
          <w:tcPr>
            <w:tcW w:w="947" w:type="dxa"/>
          </w:tcPr>
          <w:p w14:paraId="18102A87" w14:textId="77777777" w:rsidR="00DD0CCA" w:rsidRPr="00CF5C27" w:rsidRDefault="00DD0CCA" w:rsidP="007C292E">
            <w:pPr>
              <w:spacing w:before="40" w:after="40" w:line="280" w:lineRule="exact"/>
              <w:rPr>
                <w:b/>
                <w:bCs/>
                <w:szCs w:val="20"/>
              </w:rPr>
            </w:pPr>
            <w:r w:rsidRPr="00CF5C27">
              <w:rPr>
                <w:b/>
                <w:bCs/>
                <w:szCs w:val="20"/>
                <w:rtl/>
              </w:rPr>
              <w:t>5,7</w:t>
            </w:r>
          </w:p>
        </w:tc>
        <w:tc>
          <w:tcPr>
            <w:tcW w:w="947" w:type="dxa"/>
          </w:tcPr>
          <w:p w14:paraId="3F3C4666" w14:textId="77777777" w:rsidR="00DD0CCA" w:rsidRPr="00CF5C27" w:rsidRDefault="00DD0CCA" w:rsidP="007C292E">
            <w:pPr>
              <w:spacing w:before="40" w:after="40" w:line="280" w:lineRule="exact"/>
              <w:rPr>
                <w:b/>
                <w:bCs/>
                <w:szCs w:val="20"/>
              </w:rPr>
            </w:pPr>
            <w:r w:rsidRPr="00CF5C27">
              <w:rPr>
                <w:b/>
                <w:bCs/>
                <w:szCs w:val="20"/>
                <w:rtl/>
              </w:rPr>
              <w:t>5,7</w:t>
            </w:r>
          </w:p>
        </w:tc>
        <w:tc>
          <w:tcPr>
            <w:tcW w:w="947" w:type="dxa"/>
          </w:tcPr>
          <w:p w14:paraId="06658A3B" w14:textId="77777777" w:rsidR="00DD0CCA" w:rsidRPr="00CF5C27" w:rsidRDefault="00DD0CCA" w:rsidP="007C292E">
            <w:pPr>
              <w:spacing w:before="40" w:after="40" w:line="280" w:lineRule="exact"/>
              <w:rPr>
                <w:b/>
                <w:bCs/>
                <w:szCs w:val="20"/>
              </w:rPr>
            </w:pPr>
            <w:r w:rsidRPr="00CF5C27">
              <w:rPr>
                <w:b/>
                <w:bCs/>
                <w:szCs w:val="20"/>
                <w:rtl/>
              </w:rPr>
              <w:t>6,5</w:t>
            </w:r>
          </w:p>
        </w:tc>
      </w:tr>
    </w:tbl>
    <w:p w14:paraId="14EC9169" w14:textId="67C820B9" w:rsidR="00DD0CCA" w:rsidRPr="00CF5C27" w:rsidRDefault="00DD0CCA" w:rsidP="007C292E">
      <w:pPr>
        <w:pStyle w:val="FootnoteGA"/>
        <w:ind w:left="1814"/>
        <w:rPr>
          <w:lang w:val="en-US"/>
        </w:rPr>
      </w:pPr>
      <w:r w:rsidRPr="00CF5C27">
        <w:rPr>
          <w:i/>
          <w:iCs/>
          <w:rtl/>
        </w:rPr>
        <w:t>المصدر:</w:t>
      </w:r>
      <w:r w:rsidR="007C292E" w:rsidRPr="00CF5C27">
        <w:rPr>
          <w:i/>
          <w:iCs/>
          <w:rtl/>
        </w:rPr>
        <w:tab/>
      </w:r>
      <w:r w:rsidRPr="00CF5C27">
        <w:rPr>
          <w:rtl/>
        </w:rPr>
        <w:t>المعهد الوطني للإحصاء، حولية الإحصاءات الحيوية، 2022</w:t>
      </w:r>
      <w:r w:rsidR="00A80ED5" w:rsidRPr="00CF5C27">
        <w:rPr>
          <w:vertAlign w:val="superscript"/>
          <w:rtl/>
        </w:rPr>
        <w:t>(</w:t>
      </w:r>
      <w:r w:rsidR="00A80ED5" w:rsidRPr="00CF5C27">
        <w:rPr>
          <w:vertAlign w:val="superscript"/>
          <w:rtl/>
        </w:rPr>
        <w:footnoteReference w:id="20"/>
      </w:r>
      <w:r w:rsidR="00A80ED5" w:rsidRPr="00CF5C27">
        <w:rPr>
          <w:vertAlign w:val="superscript"/>
          <w:rtl/>
        </w:rPr>
        <w:t>)</w:t>
      </w:r>
      <w:r w:rsidRPr="00CF5C27">
        <w:rPr>
          <w:rtl/>
        </w:rPr>
        <w:t>.</w:t>
      </w:r>
    </w:p>
    <w:p w14:paraId="52931607" w14:textId="77777777" w:rsidR="00DD0CCA" w:rsidRPr="00CF5C27" w:rsidRDefault="00DD0CCA" w:rsidP="007C292E">
      <w:pPr>
        <w:pStyle w:val="H4GA"/>
        <w:rPr>
          <w:lang w:val="en-US"/>
        </w:rPr>
      </w:pPr>
      <w:bookmarkStart w:id="56" w:name="_Toc155201774"/>
      <w:bookmarkStart w:id="57" w:name="_Toc155712324"/>
      <w:bookmarkStart w:id="58" w:name="_Toc170913599"/>
      <w:bookmarkStart w:id="59" w:name="_Toc171683234"/>
      <w:r w:rsidRPr="00CF5C27">
        <w:rPr>
          <w:rtl/>
        </w:rPr>
        <w:tab/>
      </w:r>
      <w:r w:rsidRPr="00CF5C27">
        <w:rPr>
          <w:rtl/>
          <w:lang w:val="en-US"/>
        </w:rPr>
        <w:t>’</w:t>
      </w:r>
      <w:r w:rsidRPr="00CF5C27">
        <w:rPr>
          <w:rtl/>
        </w:rPr>
        <w:t>13‘</w:t>
      </w:r>
      <w:r w:rsidRPr="00CF5C27">
        <w:rPr>
          <w:rtl/>
        </w:rPr>
        <w:tab/>
        <w:t>متوسط العمر المتوقع</w:t>
      </w:r>
      <w:bookmarkEnd w:id="56"/>
      <w:bookmarkEnd w:id="57"/>
      <w:bookmarkEnd w:id="58"/>
      <w:bookmarkEnd w:id="59"/>
    </w:p>
    <w:p w14:paraId="6FC0E850" w14:textId="20F9D8FB" w:rsidR="00DD0CCA" w:rsidRPr="00CF5C27" w:rsidRDefault="00DD0CCA" w:rsidP="00DD0CCA">
      <w:pPr>
        <w:pStyle w:val="SingleTxtGA"/>
        <w:rPr>
          <w:lang w:val="en-US"/>
        </w:rPr>
      </w:pPr>
      <w:r w:rsidRPr="00CF5C27">
        <w:rPr>
          <w:rtl/>
        </w:rPr>
        <w:t>30-</w:t>
      </w:r>
      <w:r w:rsidRPr="00CF5C27">
        <w:rPr>
          <w:rtl/>
        </w:rPr>
        <w:tab/>
        <w:t>ارتفع متوسط العمر المتوقع بشكل مطرد منذ عام 1992 حتى الآن، حيث انتقل من 74,1 سنة إلى 81,0 سنة في عام 2021، أي بزيادة قدرها 6,9 سنوات خلال هذه الفترة. ويُتوقع أن يبلغ هذا المتوسط 85,4 سنة في عام 2050، حيث سيزيد بنسبة 4,2 سنوات في الفترة 2022-2050</w:t>
      </w:r>
      <w:r w:rsidR="00A80ED5" w:rsidRPr="00CF5C27">
        <w:rPr>
          <w:vertAlign w:val="superscript"/>
          <w:rtl/>
        </w:rPr>
        <w:t>(</w:t>
      </w:r>
      <w:r w:rsidR="00A80ED5" w:rsidRPr="00CF5C27">
        <w:rPr>
          <w:vertAlign w:val="superscript"/>
          <w:rtl/>
        </w:rPr>
        <w:footnoteReference w:id="21"/>
      </w:r>
      <w:r w:rsidR="00A80ED5" w:rsidRPr="00CF5C27">
        <w:rPr>
          <w:vertAlign w:val="superscript"/>
          <w:rtl/>
        </w:rPr>
        <w:t>)</w:t>
      </w:r>
      <w:r w:rsidRPr="00CF5C27">
        <w:rPr>
          <w:rtl/>
        </w:rPr>
        <w:t>.</w:t>
      </w:r>
    </w:p>
    <w:p w14:paraId="569D3E72" w14:textId="0A0E413A" w:rsidR="00DD0CCA" w:rsidRPr="00CF5C27" w:rsidRDefault="00DD0CCA" w:rsidP="00DD0CCA">
      <w:pPr>
        <w:pStyle w:val="SingleTxtGA"/>
        <w:rPr>
          <w:lang w:val="en-US"/>
        </w:rPr>
      </w:pPr>
      <w:r w:rsidRPr="00CF5C27">
        <w:rPr>
          <w:rtl/>
        </w:rPr>
        <w:t>31-</w:t>
      </w:r>
      <w:r w:rsidRPr="00CF5C27">
        <w:rPr>
          <w:rtl/>
        </w:rPr>
        <w:tab/>
        <w:t>ويفوق متوسط العمر المتوقع لدى الإناث مثيله لدى الذكور، حيث ارتفع من 77,2 سنة في عام</w:t>
      </w:r>
      <w:r w:rsidR="00502965" w:rsidRPr="00CF5C27">
        <w:rPr>
          <w:rFonts w:hint="cs"/>
          <w:rtl/>
        </w:rPr>
        <w:t> </w:t>
      </w:r>
      <w:r w:rsidRPr="00CF5C27">
        <w:rPr>
          <w:rtl/>
        </w:rPr>
        <w:t>1992 إلى 83,8 سنة في عام 2021، أي بزيادة قدرها 6,6 سنوات. ولوحظت خلال هذه الفترة زيادة</w:t>
      </w:r>
      <w:r w:rsidR="00502965" w:rsidRPr="00CF5C27">
        <w:rPr>
          <w:rFonts w:hint="cs"/>
          <w:rtl/>
        </w:rPr>
        <w:t> </w:t>
      </w:r>
      <w:r w:rsidRPr="00CF5C27">
        <w:rPr>
          <w:rtl/>
        </w:rPr>
        <w:t>أكبر في متوسط العمر المتوقع لدى الذكور، بلغت 7,2 سنوات، حيث انتقل من 71,1 سنة في عام</w:t>
      </w:r>
      <w:r w:rsidR="00502965" w:rsidRPr="00CF5C27">
        <w:rPr>
          <w:rFonts w:hint="cs"/>
          <w:rtl/>
        </w:rPr>
        <w:t> </w:t>
      </w:r>
      <w:r w:rsidRPr="00CF5C27">
        <w:rPr>
          <w:rtl/>
        </w:rPr>
        <w:t>1992 إلى 78,3 سنة في عام 2021. ويدل ذلك على أن الفجوة بين الذكور والإناث في متوسط العمر المتوقع ما فتئت تنخفض بمرور السنين. ففي حين بلغت هذه الفجوة 6,1 سنوات في عام 1992، فقد تقلصت إلى 5,5 سنوات في نهاية الفترة المعنية.</w:t>
      </w:r>
    </w:p>
    <w:p w14:paraId="69717F24" w14:textId="77777777" w:rsidR="00DD0CCA" w:rsidRPr="00CF5C27" w:rsidRDefault="00DD0CCA" w:rsidP="007C292E">
      <w:pPr>
        <w:pStyle w:val="H4GA"/>
        <w:rPr>
          <w:lang w:val="en-US"/>
        </w:rPr>
      </w:pPr>
      <w:bookmarkStart w:id="60" w:name="_Toc155712325"/>
      <w:bookmarkStart w:id="61" w:name="_Toc170913600"/>
      <w:bookmarkStart w:id="62" w:name="_Toc171683235"/>
      <w:r w:rsidRPr="00CF5C27">
        <w:rPr>
          <w:rtl/>
        </w:rPr>
        <w:tab/>
      </w:r>
      <w:r w:rsidRPr="00CF5C27">
        <w:rPr>
          <w:rtl/>
          <w:lang w:val="en-US"/>
        </w:rPr>
        <w:t>’</w:t>
      </w:r>
      <w:r w:rsidRPr="00CF5C27">
        <w:rPr>
          <w:rtl/>
        </w:rPr>
        <w:t>14‘</w:t>
      </w:r>
      <w:r w:rsidRPr="00CF5C27">
        <w:rPr>
          <w:rtl/>
        </w:rPr>
        <w:tab/>
        <w:t>معدل الخصوبة</w:t>
      </w:r>
      <w:bookmarkEnd w:id="60"/>
      <w:bookmarkEnd w:id="61"/>
      <w:bookmarkEnd w:id="62"/>
    </w:p>
    <w:p w14:paraId="42277F37" w14:textId="057159F7" w:rsidR="00DD0CCA" w:rsidRPr="00CF5C27" w:rsidRDefault="00DD0CCA" w:rsidP="00DD0CCA">
      <w:pPr>
        <w:pStyle w:val="SingleTxtGA"/>
        <w:rPr>
          <w:lang w:val="en-US"/>
        </w:rPr>
      </w:pPr>
      <w:r w:rsidRPr="00CF5C27">
        <w:rPr>
          <w:rtl/>
        </w:rPr>
        <w:t>32-</w:t>
      </w:r>
      <w:r w:rsidRPr="00CF5C27">
        <w:rPr>
          <w:rtl/>
        </w:rPr>
        <w:tab/>
        <w:t>يمثل معدل الخصوبة الكلي متوسط عدد الأطفال الذين تنجبهم المرأة خلال فترة خصوبتها (15-49 سنة). ويبين حساب معدل الخصوبة الكلي تراجعاً في الخصوبة، حيث كانت نسبها دون مستوى الإحلال (2,1 طفل لكل امرأة) منذ العقد الأول من القرن الحادي والعشرين، وسُجلت نسبة 1,3 طفل لكل امرأة في عام 2020</w:t>
      </w:r>
      <w:r w:rsidR="00A80ED5" w:rsidRPr="00CF5C27">
        <w:rPr>
          <w:vertAlign w:val="superscript"/>
          <w:rtl/>
        </w:rPr>
        <w:t>(</w:t>
      </w:r>
      <w:r w:rsidR="00A80ED5" w:rsidRPr="00CF5C27">
        <w:rPr>
          <w:vertAlign w:val="superscript"/>
          <w:rtl/>
        </w:rPr>
        <w:footnoteReference w:id="22"/>
      </w:r>
      <w:r w:rsidR="00A80ED5" w:rsidRPr="00CF5C27">
        <w:rPr>
          <w:vertAlign w:val="superscript"/>
          <w:rtl/>
        </w:rPr>
        <w:t>)</w:t>
      </w:r>
      <w:r w:rsidRPr="00CF5C27">
        <w:rPr>
          <w:rtl/>
        </w:rPr>
        <w:t>.</w:t>
      </w:r>
    </w:p>
    <w:p w14:paraId="0048337B" w14:textId="77777777" w:rsidR="00DD0CCA" w:rsidRPr="00CF5C27" w:rsidRDefault="00DD0CCA" w:rsidP="00DD0CCA">
      <w:pPr>
        <w:pStyle w:val="SingleTxtGA"/>
        <w:rPr>
          <w:lang w:val="en-US"/>
        </w:rPr>
      </w:pPr>
      <w:r w:rsidRPr="00CF5C27">
        <w:rPr>
          <w:rtl/>
        </w:rPr>
        <w:lastRenderedPageBreak/>
        <w:t>33-</w:t>
      </w:r>
      <w:r w:rsidRPr="00CF5C27">
        <w:rPr>
          <w:rtl/>
        </w:rPr>
        <w:tab/>
        <w:t xml:space="preserve">غير أن متوسط معدل الخصوبة في البلد لا يعكس خصوصيات مناطق الإقليم الوطني، حيث يتجاوز معدل الخصوبة الكلي هذا المتوسط في 12 منطقة ويقل عنه في أربع مناطق. وفي هذا الصدد، سُجل أعلى معدل كلي للخصوبة في البلد في منطقة أريكا </w:t>
      </w:r>
      <w:proofErr w:type="spellStart"/>
      <w:r w:rsidRPr="00CF5C27">
        <w:rPr>
          <w:rtl/>
        </w:rPr>
        <w:t>وباريناكوتا</w:t>
      </w:r>
      <w:proofErr w:type="spellEnd"/>
      <w:r w:rsidRPr="00CF5C27">
        <w:rPr>
          <w:rtl/>
        </w:rPr>
        <w:t xml:space="preserve"> ومنطقة </w:t>
      </w:r>
      <w:proofErr w:type="spellStart"/>
      <w:r w:rsidRPr="00CF5C27">
        <w:rPr>
          <w:rtl/>
        </w:rPr>
        <w:t>أوهيغينز</w:t>
      </w:r>
      <w:proofErr w:type="spellEnd"/>
      <w:r w:rsidRPr="00CF5C27">
        <w:rPr>
          <w:rtl/>
        </w:rPr>
        <w:t xml:space="preserve"> ومنطقة </w:t>
      </w:r>
      <w:proofErr w:type="spellStart"/>
      <w:r w:rsidRPr="00CF5C27">
        <w:rPr>
          <w:rtl/>
        </w:rPr>
        <w:t>تاراباكا</w:t>
      </w:r>
      <w:proofErr w:type="spellEnd"/>
      <w:r w:rsidRPr="00CF5C27">
        <w:rPr>
          <w:rtl/>
        </w:rPr>
        <w:t xml:space="preserve">، وهو 1,5 طفل لكل امرأة، في حين سُجل أدنى معدل، وهو 1,2 طفل لكل امرأة، في منطقة </w:t>
      </w:r>
      <w:proofErr w:type="spellStart"/>
      <w:r w:rsidRPr="00CF5C27">
        <w:rPr>
          <w:rtl/>
        </w:rPr>
        <w:t>ماغايانيس</w:t>
      </w:r>
      <w:proofErr w:type="spellEnd"/>
      <w:r w:rsidRPr="00CF5C27">
        <w:rPr>
          <w:rtl/>
        </w:rPr>
        <w:t xml:space="preserve"> ومنطقة العاصمة.</w:t>
      </w:r>
    </w:p>
    <w:p w14:paraId="6CEBA8A2" w14:textId="77777777" w:rsidR="00DD0CCA" w:rsidRPr="00CF5C27" w:rsidRDefault="00DD0CCA" w:rsidP="007C292E">
      <w:pPr>
        <w:pStyle w:val="H4GA"/>
        <w:rPr>
          <w:lang w:val="en-US"/>
        </w:rPr>
      </w:pPr>
      <w:bookmarkStart w:id="63" w:name="_Toc155712326"/>
      <w:bookmarkStart w:id="64" w:name="_Toc170913601"/>
      <w:bookmarkStart w:id="65" w:name="_Toc171683236"/>
      <w:r w:rsidRPr="00CF5C27">
        <w:rPr>
          <w:rtl/>
        </w:rPr>
        <w:tab/>
      </w:r>
      <w:r w:rsidRPr="00CF5C27">
        <w:rPr>
          <w:rtl/>
          <w:lang w:val="en-US"/>
        </w:rPr>
        <w:t>’</w:t>
      </w:r>
      <w:r w:rsidRPr="00CF5C27">
        <w:rPr>
          <w:rtl/>
        </w:rPr>
        <w:t>15‘</w:t>
      </w:r>
      <w:r w:rsidRPr="00CF5C27">
        <w:rPr>
          <w:rtl/>
        </w:rPr>
        <w:tab/>
        <w:t>متوسط حجم الأسر</w:t>
      </w:r>
      <w:bookmarkEnd w:id="63"/>
      <w:bookmarkEnd w:id="64"/>
      <w:bookmarkEnd w:id="65"/>
    </w:p>
    <w:p w14:paraId="27B13C7A" w14:textId="53BB231D" w:rsidR="00DD0CCA" w:rsidRPr="00CF5C27" w:rsidRDefault="00DD0CCA" w:rsidP="00DD0CCA">
      <w:pPr>
        <w:pStyle w:val="SingleTxtGA"/>
        <w:rPr>
          <w:lang w:val="en-US"/>
        </w:rPr>
      </w:pPr>
      <w:r w:rsidRPr="00CF5C27">
        <w:rPr>
          <w:rtl/>
        </w:rPr>
        <w:t>34-</w:t>
      </w:r>
      <w:r w:rsidRPr="00CF5C27">
        <w:rPr>
          <w:rtl/>
        </w:rPr>
        <w:tab/>
        <w:t>انخفض متوسط حجم الأسر خلال العقود الأخيرة من 4,4 أفراد (في عام 1982) إلى 3,1 أفراد (في عام 2017)</w:t>
      </w:r>
      <w:r w:rsidR="00A80ED5" w:rsidRPr="00CF5C27">
        <w:rPr>
          <w:vertAlign w:val="superscript"/>
          <w:rtl/>
        </w:rPr>
        <w:t>(</w:t>
      </w:r>
      <w:r w:rsidR="00A80ED5" w:rsidRPr="00CF5C27">
        <w:rPr>
          <w:vertAlign w:val="superscript"/>
          <w:rtl/>
        </w:rPr>
        <w:footnoteReference w:id="23"/>
      </w:r>
      <w:r w:rsidR="00A80ED5" w:rsidRPr="00CF5C27">
        <w:rPr>
          <w:vertAlign w:val="superscript"/>
          <w:rtl/>
        </w:rPr>
        <w:t>)</w:t>
      </w:r>
      <w:r w:rsidRPr="00CF5C27">
        <w:rPr>
          <w:rtl/>
        </w:rPr>
        <w:t>.</w:t>
      </w:r>
    </w:p>
    <w:p w14:paraId="5569CC4A" w14:textId="77777777" w:rsidR="00DD0CCA" w:rsidRPr="00CF5C27" w:rsidRDefault="00DD0CCA" w:rsidP="007C292E">
      <w:pPr>
        <w:pStyle w:val="H4GA"/>
        <w:rPr>
          <w:lang w:val="en-US"/>
        </w:rPr>
      </w:pPr>
      <w:bookmarkStart w:id="66" w:name="_Toc155201775"/>
      <w:bookmarkStart w:id="67" w:name="_Toc155712327"/>
      <w:bookmarkStart w:id="68" w:name="_Toc170913602"/>
      <w:bookmarkStart w:id="69" w:name="_Toc171683237"/>
      <w:r w:rsidRPr="00CF5C27">
        <w:rPr>
          <w:rtl/>
        </w:rPr>
        <w:tab/>
      </w:r>
      <w:r w:rsidRPr="00CF5C27">
        <w:rPr>
          <w:rtl/>
          <w:lang w:val="en-US"/>
        </w:rPr>
        <w:t>’</w:t>
      </w:r>
      <w:r w:rsidRPr="00CF5C27">
        <w:rPr>
          <w:rtl/>
        </w:rPr>
        <w:t>16‘</w:t>
      </w:r>
      <w:r w:rsidRPr="00CF5C27">
        <w:rPr>
          <w:rtl/>
        </w:rPr>
        <w:tab/>
        <w:t>نسبة الأسر المعيشية المكونة من فرد واحد</w:t>
      </w:r>
      <w:bookmarkEnd w:id="66"/>
      <w:bookmarkEnd w:id="67"/>
      <w:bookmarkEnd w:id="68"/>
      <w:bookmarkEnd w:id="69"/>
    </w:p>
    <w:p w14:paraId="56CF2705" w14:textId="77777777" w:rsidR="00DD0CCA" w:rsidRPr="00CF5C27" w:rsidRDefault="00DD0CCA" w:rsidP="00DD0CCA">
      <w:pPr>
        <w:pStyle w:val="SingleTxtGA"/>
        <w:rPr>
          <w:i/>
          <w:lang w:val="en-US"/>
        </w:rPr>
      </w:pPr>
      <w:r w:rsidRPr="00CF5C27">
        <w:rPr>
          <w:rtl/>
        </w:rPr>
        <w:t>35-</w:t>
      </w:r>
      <w:r w:rsidRPr="00CF5C27">
        <w:rPr>
          <w:rtl/>
        </w:rPr>
        <w:tab/>
        <w:t>عرَّف تعداد السكان لعام 2017 الأسرة المعيشية بأنها شخص واحد أو عدة أشخاص، تجمعهم أو لا تجمعهم صلة قرابة، كانوا موجودين ليلة 18-19 نيسان/أبريل 2017 في مسكن يقيمون فيه أو في جزء منه ويتشاركون في مصاريف الغذاء. ويمكن تصنيف الأسر المعيشية، تبعاً لصلة القرابة بين أفرادها، إلى أسر مكونة من فرد واحد، وأسر نووية (وحيدة الوالد، أو زوجان، أو زوجان وأبناء)، وأسر ممتدة، وأسر مركبة، وأسر لا تجمع أفرادها أي صلة قرابة. وبيَّن تعداد السكان لعام 2017 زيادة في عدد الأسر المكونة من فرد واحد بمرور الوقت، بلغت نسبتها 6,7 في المائة بالمقارنة مع عام 2002.</w:t>
      </w:r>
    </w:p>
    <w:p w14:paraId="1D981FEB" w14:textId="77777777" w:rsidR="007C292E" w:rsidRPr="00CF5C27" w:rsidRDefault="00DD0CCA" w:rsidP="007C292E">
      <w:pPr>
        <w:pStyle w:val="H23GA"/>
        <w:contextualSpacing/>
        <w:rPr>
          <w:b w:val="0"/>
          <w:bCs w:val="0"/>
          <w:rtl/>
        </w:rPr>
      </w:pPr>
      <w:r w:rsidRPr="00CF5C27">
        <w:rPr>
          <w:b w:val="0"/>
          <w:bCs w:val="0"/>
          <w:rtl/>
        </w:rPr>
        <w:tab/>
      </w:r>
      <w:r w:rsidRPr="00CF5C27">
        <w:rPr>
          <w:b w:val="0"/>
          <w:bCs w:val="0"/>
          <w:rtl/>
        </w:rPr>
        <w:tab/>
        <w:t>الجدول 12</w:t>
      </w:r>
    </w:p>
    <w:p w14:paraId="6418D97C" w14:textId="61354278" w:rsidR="00DD0CCA" w:rsidRPr="00CF5C27" w:rsidRDefault="007C292E" w:rsidP="007C292E">
      <w:pPr>
        <w:pStyle w:val="H23GA"/>
        <w:contextualSpacing/>
        <w:rPr>
          <w:lang w:val="en-US"/>
        </w:rPr>
      </w:pPr>
      <w:r w:rsidRPr="00CF5C27">
        <w:rPr>
          <w:b w:val="0"/>
          <w:bCs w:val="0"/>
          <w:rtl/>
        </w:rPr>
        <w:tab/>
      </w:r>
      <w:r w:rsidRPr="00CF5C27">
        <w:rPr>
          <w:b w:val="0"/>
          <w:bCs w:val="0"/>
          <w:rtl/>
        </w:rPr>
        <w:tab/>
      </w:r>
      <w:r w:rsidR="00DD0CCA" w:rsidRPr="00CF5C27">
        <w:rPr>
          <w:rtl/>
        </w:rPr>
        <w:t>عدد الأسر المعيشية بحسب نوعها، وفقاً لتعداديْ السكان لعام 2002 وعام 2017</w:t>
      </w:r>
    </w:p>
    <w:tbl>
      <w:tblPr>
        <w:tblStyle w:val="TABLEA"/>
        <w:bidiVisual/>
        <w:tblW w:w="7256" w:type="dxa"/>
        <w:jc w:val="left"/>
        <w:tblInd w:w="1247" w:type="dxa"/>
        <w:tblLayout w:type="fixed"/>
        <w:tblLook w:val="04E0" w:firstRow="1" w:lastRow="1" w:firstColumn="1" w:lastColumn="0" w:noHBand="0" w:noVBand="1"/>
      </w:tblPr>
      <w:tblGrid>
        <w:gridCol w:w="2622"/>
        <w:gridCol w:w="1373"/>
        <w:gridCol w:w="1134"/>
        <w:gridCol w:w="1077"/>
        <w:gridCol w:w="1050"/>
      </w:tblGrid>
      <w:tr w:rsidR="007C292E" w:rsidRPr="00CF5C27" w14:paraId="2B565496" w14:textId="77777777" w:rsidTr="007C292E">
        <w:trPr>
          <w:cnfStyle w:val="100000000000" w:firstRow="1" w:lastRow="0" w:firstColumn="0" w:lastColumn="0" w:oddVBand="0" w:evenVBand="0" w:oddHBand="0" w:evenHBand="0" w:firstRowFirstColumn="0" w:firstRowLastColumn="0" w:lastRowFirstColumn="0" w:lastRowLastColumn="0"/>
          <w:tblHeader/>
          <w:jc w:val="left"/>
        </w:trPr>
        <w:tc>
          <w:tcPr>
            <w:tcW w:w="2622" w:type="dxa"/>
            <w:vMerge w:val="restart"/>
            <w:vAlign w:val="bottom"/>
          </w:tcPr>
          <w:p w14:paraId="285C4EC1" w14:textId="4C20448F" w:rsidR="007C292E" w:rsidRPr="00CF5C27" w:rsidRDefault="007C292E" w:rsidP="007C292E">
            <w:pPr>
              <w:keepNext/>
              <w:keepLines/>
              <w:spacing w:before="40" w:after="40" w:line="280" w:lineRule="exact"/>
              <w:rPr>
                <w:i/>
                <w:iCs/>
                <w:szCs w:val="20"/>
              </w:rPr>
            </w:pPr>
            <w:r w:rsidRPr="00CF5C27">
              <w:rPr>
                <w:i/>
                <w:iCs/>
                <w:szCs w:val="20"/>
                <w:rtl/>
              </w:rPr>
              <w:t>نوع الأسرة المعيشية</w:t>
            </w:r>
            <w:r w:rsidRPr="00CF5C27">
              <w:rPr>
                <w:rFonts w:hint="cs"/>
                <w:i/>
                <w:iCs/>
                <w:szCs w:val="20"/>
                <w:rtl/>
              </w:rPr>
              <w:t xml:space="preserve"> </w:t>
            </w:r>
          </w:p>
        </w:tc>
        <w:tc>
          <w:tcPr>
            <w:tcW w:w="2507" w:type="dxa"/>
            <w:gridSpan w:val="2"/>
            <w:tcBorders>
              <w:bottom w:val="single" w:sz="4" w:space="0" w:color="auto"/>
            </w:tcBorders>
            <w:vAlign w:val="bottom"/>
          </w:tcPr>
          <w:p w14:paraId="7845FA62" w14:textId="77777777" w:rsidR="007C292E" w:rsidRPr="00CF5C27" w:rsidRDefault="007C292E" w:rsidP="007C292E">
            <w:pPr>
              <w:keepNext/>
              <w:keepLines/>
              <w:spacing w:before="40" w:after="40" w:line="280" w:lineRule="exact"/>
              <w:jc w:val="center"/>
              <w:rPr>
                <w:i/>
                <w:iCs/>
                <w:szCs w:val="20"/>
              </w:rPr>
            </w:pPr>
            <w:r w:rsidRPr="00CF5C27">
              <w:rPr>
                <w:i/>
                <w:iCs/>
                <w:szCs w:val="20"/>
                <w:rtl/>
              </w:rPr>
              <w:t>تعداد السكان لعام 2002</w:t>
            </w:r>
          </w:p>
        </w:tc>
        <w:tc>
          <w:tcPr>
            <w:tcW w:w="2127" w:type="dxa"/>
            <w:gridSpan w:val="2"/>
            <w:tcBorders>
              <w:bottom w:val="single" w:sz="4" w:space="0" w:color="auto"/>
            </w:tcBorders>
            <w:vAlign w:val="bottom"/>
          </w:tcPr>
          <w:p w14:paraId="2FA36B40" w14:textId="77777777" w:rsidR="007C292E" w:rsidRPr="00CF5C27" w:rsidRDefault="007C292E" w:rsidP="007C292E">
            <w:pPr>
              <w:keepNext/>
              <w:keepLines/>
              <w:spacing w:before="40" w:after="40" w:line="280" w:lineRule="exact"/>
              <w:jc w:val="center"/>
              <w:rPr>
                <w:i/>
                <w:iCs/>
                <w:szCs w:val="20"/>
              </w:rPr>
            </w:pPr>
            <w:r w:rsidRPr="00CF5C27">
              <w:rPr>
                <w:i/>
                <w:iCs/>
                <w:szCs w:val="20"/>
                <w:rtl/>
              </w:rPr>
              <w:t>تعداد السكان لعام 2017</w:t>
            </w:r>
          </w:p>
        </w:tc>
      </w:tr>
      <w:tr w:rsidR="007C292E" w:rsidRPr="00CF5C27" w14:paraId="512673A1" w14:textId="77777777" w:rsidTr="007C292E">
        <w:trPr>
          <w:cnfStyle w:val="100000000000" w:firstRow="1" w:lastRow="0" w:firstColumn="0" w:lastColumn="0" w:oddVBand="0" w:evenVBand="0" w:oddHBand="0" w:evenHBand="0" w:firstRowFirstColumn="0" w:firstRowLastColumn="0" w:lastRowFirstColumn="0" w:lastRowLastColumn="0"/>
          <w:tblHeader/>
          <w:jc w:val="left"/>
        </w:trPr>
        <w:tc>
          <w:tcPr>
            <w:tcW w:w="2622" w:type="dxa"/>
            <w:vMerge/>
          </w:tcPr>
          <w:p w14:paraId="29F7CC45" w14:textId="77777777" w:rsidR="007C292E" w:rsidRPr="00CF5C27" w:rsidRDefault="007C292E" w:rsidP="007C292E">
            <w:pPr>
              <w:keepNext/>
              <w:keepLines/>
              <w:spacing w:before="40" w:after="40" w:line="280" w:lineRule="exact"/>
              <w:rPr>
                <w:szCs w:val="20"/>
              </w:rPr>
            </w:pPr>
          </w:p>
        </w:tc>
        <w:tc>
          <w:tcPr>
            <w:tcW w:w="1373" w:type="dxa"/>
            <w:tcBorders>
              <w:top w:val="single" w:sz="4" w:space="0" w:color="auto"/>
            </w:tcBorders>
          </w:tcPr>
          <w:p w14:paraId="22643B60" w14:textId="77777777" w:rsidR="007C292E" w:rsidRPr="00CF5C27" w:rsidRDefault="007C292E" w:rsidP="007C292E">
            <w:pPr>
              <w:keepNext/>
              <w:keepLines/>
              <w:spacing w:before="40" w:after="40" w:line="280" w:lineRule="exact"/>
              <w:rPr>
                <w:i/>
                <w:iCs/>
                <w:szCs w:val="20"/>
              </w:rPr>
            </w:pPr>
            <w:r w:rsidRPr="00CF5C27">
              <w:rPr>
                <w:i/>
                <w:iCs/>
                <w:szCs w:val="20"/>
                <w:rtl/>
              </w:rPr>
              <w:t>العدد</w:t>
            </w:r>
          </w:p>
        </w:tc>
        <w:tc>
          <w:tcPr>
            <w:tcW w:w="1134" w:type="dxa"/>
            <w:tcBorders>
              <w:top w:val="single" w:sz="4" w:space="0" w:color="auto"/>
            </w:tcBorders>
          </w:tcPr>
          <w:p w14:paraId="7A469036" w14:textId="77777777" w:rsidR="007C292E" w:rsidRPr="00CF5C27" w:rsidRDefault="007C292E" w:rsidP="007C292E">
            <w:pPr>
              <w:keepNext/>
              <w:keepLines/>
              <w:spacing w:before="40" w:after="40" w:line="280" w:lineRule="exact"/>
              <w:rPr>
                <w:i/>
                <w:iCs/>
                <w:szCs w:val="20"/>
              </w:rPr>
            </w:pPr>
            <w:r w:rsidRPr="00CF5C27">
              <w:rPr>
                <w:i/>
                <w:iCs/>
                <w:szCs w:val="20"/>
                <w:rtl/>
              </w:rPr>
              <w:t>النسبة المئوية</w:t>
            </w:r>
          </w:p>
        </w:tc>
        <w:tc>
          <w:tcPr>
            <w:tcW w:w="1077" w:type="dxa"/>
            <w:tcBorders>
              <w:top w:val="single" w:sz="4" w:space="0" w:color="auto"/>
            </w:tcBorders>
          </w:tcPr>
          <w:p w14:paraId="00176C9E" w14:textId="77777777" w:rsidR="007C292E" w:rsidRPr="00CF5C27" w:rsidRDefault="007C292E" w:rsidP="007C292E">
            <w:pPr>
              <w:keepNext/>
              <w:keepLines/>
              <w:spacing w:before="40" w:after="40" w:line="280" w:lineRule="exact"/>
              <w:rPr>
                <w:i/>
                <w:iCs/>
                <w:szCs w:val="20"/>
              </w:rPr>
            </w:pPr>
            <w:r w:rsidRPr="00CF5C27">
              <w:rPr>
                <w:i/>
                <w:iCs/>
                <w:szCs w:val="20"/>
                <w:rtl/>
              </w:rPr>
              <w:t>العدد</w:t>
            </w:r>
          </w:p>
        </w:tc>
        <w:tc>
          <w:tcPr>
            <w:tcW w:w="1050" w:type="dxa"/>
            <w:tcBorders>
              <w:top w:val="single" w:sz="4" w:space="0" w:color="auto"/>
            </w:tcBorders>
          </w:tcPr>
          <w:p w14:paraId="1DAEACC3" w14:textId="77777777" w:rsidR="007C292E" w:rsidRPr="00CF5C27" w:rsidRDefault="007C292E" w:rsidP="007C292E">
            <w:pPr>
              <w:keepNext/>
              <w:keepLines/>
              <w:spacing w:before="40" w:after="40" w:line="280" w:lineRule="exact"/>
              <w:rPr>
                <w:i/>
                <w:iCs/>
                <w:szCs w:val="20"/>
              </w:rPr>
            </w:pPr>
            <w:r w:rsidRPr="00CF5C27">
              <w:rPr>
                <w:i/>
                <w:iCs/>
                <w:szCs w:val="20"/>
                <w:rtl/>
              </w:rPr>
              <w:t>النسبة المئوية</w:t>
            </w:r>
          </w:p>
        </w:tc>
      </w:tr>
      <w:tr w:rsidR="007C292E" w:rsidRPr="00CF5C27" w14:paraId="1D5AF074" w14:textId="77777777" w:rsidTr="007C292E">
        <w:trPr>
          <w:jc w:val="left"/>
        </w:trPr>
        <w:tc>
          <w:tcPr>
            <w:tcW w:w="2622" w:type="dxa"/>
          </w:tcPr>
          <w:p w14:paraId="4B2ED735" w14:textId="39593309" w:rsidR="00DD0CCA" w:rsidRPr="00CF5C27" w:rsidRDefault="00DD0CCA" w:rsidP="007C292E">
            <w:pPr>
              <w:keepNext/>
              <w:keepLines/>
              <w:spacing w:before="40" w:after="40" w:line="280" w:lineRule="exact"/>
              <w:rPr>
                <w:szCs w:val="20"/>
              </w:rPr>
            </w:pPr>
            <w:r w:rsidRPr="00CF5C27">
              <w:rPr>
                <w:szCs w:val="20"/>
                <w:rtl/>
              </w:rPr>
              <w:t>أسرة مكونة من فرد واحد</w:t>
            </w:r>
            <w:r w:rsidR="00A80ED5" w:rsidRPr="00CF5C27">
              <w:rPr>
                <w:szCs w:val="20"/>
                <w:vertAlign w:val="superscript"/>
                <w:rtl/>
              </w:rPr>
              <w:t>(</w:t>
            </w:r>
            <w:r w:rsidR="00A80ED5" w:rsidRPr="00CF5C27">
              <w:rPr>
                <w:szCs w:val="20"/>
                <w:vertAlign w:val="superscript"/>
                <w:rtl/>
              </w:rPr>
              <w:footnoteReference w:id="24"/>
            </w:r>
            <w:r w:rsidR="00A80ED5" w:rsidRPr="00CF5C27">
              <w:rPr>
                <w:szCs w:val="20"/>
                <w:vertAlign w:val="superscript"/>
                <w:rtl/>
              </w:rPr>
              <w:t>)</w:t>
            </w:r>
          </w:p>
        </w:tc>
        <w:tc>
          <w:tcPr>
            <w:tcW w:w="1373" w:type="dxa"/>
          </w:tcPr>
          <w:p w14:paraId="5F02DF6C" w14:textId="77777777" w:rsidR="00DD0CCA" w:rsidRPr="00CF5C27" w:rsidRDefault="00DD0CCA" w:rsidP="007C292E">
            <w:pPr>
              <w:keepNext/>
              <w:keepLines/>
              <w:spacing w:before="40" w:after="40" w:line="280" w:lineRule="exact"/>
              <w:rPr>
                <w:szCs w:val="20"/>
              </w:rPr>
            </w:pPr>
            <w:r w:rsidRPr="00CF5C27">
              <w:rPr>
                <w:szCs w:val="20"/>
                <w:rtl/>
              </w:rPr>
              <w:t>647 480</w:t>
            </w:r>
          </w:p>
        </w:tc>
        <w:tc>
          <w:tcPr>
            <w:tcW w:w="1134" w:type="dxa"/>
          </w:tcPr>
          <w:p w14:paraId="0C4223E7" w14:textId="77777777" w:rsidR="00DD0CCA" w:rsidRPr="00CF5C27" w:rsidRDefault="00DD0CCA" w:rsidP="007C292E">
            <w:pPr>
              <w:keepNext/>
              <w:keepLines/>
              <w:spacing w:before="40" w:after="40" w:line="280" w:lineRule="exact"/>
              <w:rPr>
                <w:szCs w:val="20"/>
              </w:rPr>
            </w:pPr>
            <w:r w:rsidRPr="00CF5C27">
              <w:rPr>
                <w:szCs w:val="20"/>
                <w:rtl/>
              </w:rPr>
              <w:t>11,6</w:t>
            </w:r>
          </w:p>
        </w:tc>
        <w:tc>
          <w:tcPr>
            <w:tcW w:w="1077" w:type="dxa"/>
          </w:tcPr>
          <w:p w14:paraId="60681D72" w14:textId="77777777" w:rsidR="00DD0CCA" w:rsidRPr="00CF5C27" w:rsidRDefault="00DD0CCA" w:rsidP="007C292E">
            <w:pPr>
              <w:keepNext/>
              <w:keepLines/>
              <w:spacing w:before="40" w:after="40" w:line="280" w:lineRule="exact"/>
              <w:rPr>
                <w:szCs w:val="20"/>
              </w:rPr>
            </w:pPr>
            <w:r w:rsidRPr="00CF5C27">
              <w:rPr>
                <w:szCs w:val="20"/>
                <w:rtl/>
              </w:rPr>
              <w:t>161 004 1</w:t>
            </w:r>
          </w:p>
        </w:tc>
        <w:tc>
          <w:tcPr>
            <w:tcW w:w="1050" w:type="dxa"/>
          </w:tcPr>
          <w:p w14:paraId="153E9807" w14:textId="77777777" w:rsidR="00DD0CCA" w:rsidRPr="00CF5C27" w:rsidRDefault="00DD0CCA" w:rsidP="007C292E">
            <w:pPr>
              <w:keepNext/>
              <w:keepLines/>
              <w:spacing w:before="40" w:after="40" w:line="280" w:lineRule="exact"/>
              <w:rPr>
                <w:szCs w:val="20"/>
              </w:rPr>
            </w:pPr>
            <w:r w:rsidRPr="00CF5C27">
              <w:rPr>
                <w:szCs w:val="20"/>
                <w:rtl/>
              </w:rPr>
              <w:t>17,8</w:t>
            </w:r>
          </w:p>
        </w:tc>
      </w:tr>
      <w:tr w:rsidR="007C292E" w:rsidRPr="00CF5C27" w14:paraId="3AA28122" w14:textId="77777777" w:rsidTr="007C292E">
        <w:trPr>
          <w:jc w:val="left"/>
        </w:trPr>
        <w:tc>
          <w:tcPr>
            <w:tcW w:w="2622" w:type="dxa"/>
          </w:tcPr>
          <w:p w14:paraId="44C7568D" w14:textId="3CAF067C" w:rsidR="00DD0CCA" w:rsidRPr="00CF5C27" w:rsidRDefault="00DD0CCA" w:rsidP="007C292E">
            <w:pPr>
              <w:spacing w:before="40" w:after="40" w:line="280" w:lineRule="exact"/>
              <w:rPr>
                <w:szCs w:val="20"/>
              </w:rPr>
            </w:pPr>
            <w:r w:rsidRPr="00CF5C27">
              <w:rPr>
                <w:szCs w:val="20"/>
                <w:rtl/>
              </w:rPr>
              <w:t>أسرة نووية</w:t>
            </w:r>
            <w:r w:rsidR="00A80ED5" w:rsidRPr="00CF5C27">
              <w:rPr>
                <w:szCs w:val="20"/>
                <w:vertAlign w:val="superscript"/>
                <w:rtl/>
              </w:rPr>
              <w:t>(</w:t>
            </w:r>
            <w:r w:rsidR="00A80ED5" w:rsidRPr="00CF5C27">
              <w:rPr>
                <w:szCs w:val="20"/>
                <w:vertAlign w:val="superscript"/>
                <w:rtl/>
              </w:rPr>
              <w:footnoteReference w:id="25"/>
            </w:r>
            <w:r w:rsidR="00A80ED5" w:rsidRPr="00CF5C27">
              <w:rPr>
                <w:szCs w:val="20"/>
                <w:vertAlign w:val="superscript"/>
                <w:rtl/>
              </w:rPr>
              <w:t>)</w:t>
            </w:r>
          </w:p>
        </w:tc>
        <w:tc>
          <w:tcPr>
            <w:tcW w:w="1373" w:type="dxa"/>
          </w:tcPr>
          <w:p w14:paraId="2E5032D8" w14:textId="77777777" w:rsidR="00DD0CCA" w:rsidRPr="00CF5C27" w:rsidRDefault="00DD0CCA" w:rsidP="007C292E">
            <w:pPr>
              <w:spacing w:before="40" w:after="40" w:line="280" w:lineRule="exact"/>
              <w:rPr>
                <w:szCs w:val="20"/>
              </w:rPr>
            </w:pPr>
            <w:r w:rsidRPr="00CF5C27">
              <w:rPr>
                <w:szCs w:val="20"/>
                <w:rtl/>
              </w:rPr>
              <w:t>718 359 2</w:t>
            </w:r>
          </w:p>
        </w:tc>
        <w:tc>
          <w:tcPr>
            <w:tcW w:w="1134" w:type="dxa"/>
          </w:tcPr>
          <w:p w14:paraId="55BB5738" w14:textId="77777777" w:rsidR="00DD0CCA" w:rsidRPr="00CF5C27" w:rsidRDefault="00DD0CCA" w:rsidP="007C292E">
            <w:pPr>
              <w:spacing w:before="40" w:after="40" w:line="280" w:lineRule="exact"/>
              <w:rPr>
                <w:szCs w:val="20"/>
              </w:rPr>
            </w:pPr>
            <w:r w:rsidRPr="00CF5C27">
              <w:rPr>
                <w:szCs w:val="20"/>
                <w:rtl/>
              </w:rPr>
              <w:t>57,0</w:t>
            </w:r>
          </w:p>
        </w:tc>
        <w:tc>
          <w:tcPr>
            <w:tcW w:w="1077" w:type="dxa"/>
          </w:tcPr>
          <w:p w14:paraId="0F0DD584" w14:textId="77777777" w:rsidR="00DD0CCA" w:rsidRPr="00CF5C27" w:rsidRDefault="00DD0CCA" w:rsidP="007C292E">
            <w:pPr>
              <w:spacing w:before="40" w:after="40" w:line="280" w:lineRule="exact"/>
              <w:rPr>
                <w:szCs w:val="20"/>
              </w:rPr>
            </w:pPr>
            <w:r w:rsidRPr="00CF5C27">
              <w:rPr>
                <w:szCs w:val="20"/>
                <w:rtl/>
              </w:rPr>
              <w:t>350 060 3</w:t>
            </w:r>
          </w:p>
        </w:tc>
        <w:tc>
          <w:tcPr>
            <w:tcW w:w="1050" w:type="dxa"/>
          </w:tcPr>
          <w:p w14:paraId="20C4D816" w14:textId="77777777" w:rsidR="00DD0CCA" w:rsidRPr="00CF5C27" w:rsidRDefault="00DD0CCA" w:rsidP="007C292E">
            <w:pPr>
              <w:spacing w:before="40" w:after="40" w:line="280" w:lineRule="exact"/>
              <w:rPr>
                <w:szCs w:val="20"/>
              </w:rPr>
            </w:pPr>
            <w:r w:rsidRPr="00CF5C27">
              <w:rPr>
                <w:szCs w:val="20"/>
                <w:rtl/>
              </w:rPr>
              <w:t>54,1</w:t>
            </w:r>
          </w:p>
        </w:tc>
      </w:tr>
      <w:tr w:rsidR="007C292E" w:rsidRPr="00CF5C27" w14:paraId="1D8F06E4" w14:textId="77777777" w:rsidTr="007C292E">
        <w:trPr>
          <w:jc w:val="left"/>
        </w:trPr>
        <w:tc>
          <w:tcPr>
            <w:tcW w:w="2622" w:type="dxa"/>
          </w:tcPr>
          <w:p w14:paraId="0740D796" w14:textId="34C18FE1" w:rsidR="00DD0CCA" w:rsidRPr="00CF5C27" w:rsidRDefault="00DD0CCA" w:rsidP="007C292E">
            <w:pPr>
              <w:spacing w:before="40" w:after="40" w:line="280" w:lineRule="exact"/>
              <w:rPr>
                <w:szCs w:val="20"/>
              </w:rPr>
            </w:pPr>
            <w:r w:rsidRPr="00CF5C27">
              <w:rPr>
                <w:szCs w:val="20"/>
                <w:rtl/>
              </w:rPr>
              <w:t>أسرة ممتدة</w:t>
            </w:r>
            <w:r w:rsidR="00A80ED5" w:rsidRPr="00CF5C27">
              <w:rPr>
                <w:szCs w:val="20"/>
                <w:vertAlign w:val="superscript"/>
                <w:rtl/>
              </w:rPr>
              <w:t>(</w:t>
            </w:r>
            <w:r w:rsidR="00A80ED5" w:rsidRPr="00CF5C27">
              <w:rPr>
                <w:szCs w:val="20"/>
                <w:vertAlign w:val="superscript"/>
                <w:rtl/>
              </w:rPr>
              <w:footnoteReference w:id="26"/>
            </w:r>
            <w:r w:rsidR="00A80ED5" w:rsidRPr="00CF5C27">
              <w:rPr>
                <w:szCs w:val="20"/>
                <w:vertAlign w:val="superscript"/>
                <w:rtl/>
              </w:rPr>
              <w:t>)</w:t>
            </w:r>
          </w:p>
        </w:tc>
        <w:tc>
          <w:tcPr>
            <w:tcW w:w="1373" w:type="dxa"/>
          </w:tcPr>
          <w:p w14:paraId="5D9B4DFD" w14:textId="77777777" w:rsidR="00DD0CCA" w:rsidRPr="00CF5C27" w:rsidRDefault="00DD0CCA" w:rsidP="007C292E">
            <w:pPr>
              <w:spacing w:before="40" w:after="40" w:line="280" w:lineRule="exact"/>
              <w:rPr>
                <w:szCs w:val="20"/>
              </w:rPr>
            </w:pPr>
            <w:r w:rsidRPr="00CF5C27">
              <w:rPr>
                <w:szCs w:val="20"/>
                <w:rtl/>
              </w:rPr>
              <w:t>209 908</w:t>
            </w:r>
          </w:p>
        </w:tc>
        <w:tc>
          <w:tcPr>
            <w:tcW w:w="1134" w:type="dxa"/>
          </w:tcPr>
          <w:p w14:paraId="2A0BBB1A" w14:textId="77777777" w:rsidR="00DD0CCA" w:rsidRPr="00CF5C27" w:rsidRDefault="00DD0CCA" w:rsidP="007C292E">
            <w:pPr>
              <w:spacing w:before="40" w:after="40" w:line="280" w:lineRule="exact"/>
              <w:rPr>
                <w:szCs w:val="20"/>
              </w:rPr>
            </w:pPr>
            <w:r w:rsidRPr="00CF5C27">
              <w:rPr>
                <w:szCs w:val="20"/>
                <w:rtl/>
              </w:rPr>
              <w:t>21,9</w:t>
            </w:r>
          </w:p>
        </w:tc>
        <w:tc>
          <w:tcPr>
            <w:tcW w:w="1077" w:type="dxa"/>
          </w:tcPr>
          <w:p w14:paraId="1F15A645" w14:textId="77777777" w:rsidR="00DD0CCA" w:rsidRPr="00CF5C27" w:rsidRDefault="00DD0CCA" w:rsidP="007C292E">
            <w:pPr>
              <w:spacing w:before="40" w:after="40" w:line="280" w:lineRule="exact"/>
              <w:rPr>
                <w:szCs w:val="20"/>
              </w:rPr>
            </w:pPr>
            <w:r w:rsidRPr="00CF5C27">
              <w:rPr>
                <w:szCs w:val="20"/>
                <w:rtl/>
              </w:rPr>
              <w:t>151 073 1</w:t>
            </w:r>
          </w:p>
        </w:tc>
        <w:tc>
          <w:tcPr>
            <w:tcW w:w="1050" w:type="dxa"/>
          </w:tcPr>
          <w:p w14:paraId="1C986608" w14:textId="77777777" w:rsidR="00DD0CCA" w:rsidRPr="00CF5C27" w:rsidRDefault="00DD0CCA" w:rsidP="007C292E">
            <w:pPr>
              <w:spacing w:before="40" w:after="40" w:line="280" w:lineRule="exact"/>
              <w:rPr>
                <w:szCs w:val="20"/>
              </w:rPr>
            </w:pPr>
            <w:r w:rsidRPr="00CF5C27">
              <w:rPr>
                <w:szCs w:val="20"/>
                <w:rtl/>
              </w:rPr>
              <w:t>19,0</w:t>
            </w:r>
          </w:p>
        </w:tc>
      </w:tr>
      <w:tr w:rsidR="007C292E" w:rsidRPr="00CF5C27" w14:paraId="0547EBF8" w14:textId="77777777" w:rsidTr="007C292E">
        <w:trPr>
          <w:jc w:val="left"/>
        </w:trPr>
        <w:tc>
          <w:tcPr>
            <w:tcW w:w="2622" w:type="dxa"/>
          </w:tcPr>
          <w:p w14:paraId="13082555" w14:textId="7490B035" w:rsidR="00DD0CCA" w:rsidRPr="00CF5C27" w:rsidRDefault="00DD0CCA" w:rsidP="007C292E">
            <w:pPr>
              <w:spacing w:before="40" w:after="40" w:line="280" w:lineRule="exact"/>
              <w:rPr>
                <w:szCs w:val="20"/>
              </w:rPr>
            </w:pPr>
            <w:r w:rsidRPr="00CF5C27">
              <w:rPr>
                <w:szCs w:val="20"/>
                <w:rtl/>
              </w:rPr>
              <w:t>أسرة مركبة</w:t>
            </w:r>
            <w:r w:rsidR="00A80ED5" w:rsidRPr="00CF5C27">
              <w:rPr>
                <w:szCs w:val="20"/>
                <w:vertAlign w:val="superscript"/>
                <w:rtl/>
              </w:rPr>
              <w:t>(</w:t>
            </w:r>
            <w:r w:rsidR="00A80ED5" w:rsidRPr="00CF5C27">
              <w:rPr>
                <w:szCs w:val="20"/>
                <w:vertAlign w:val="superscript"/>
                <w:rtl/>
              </w:rPr>
              <w:footnoteReference w:id="27"/>
            </w:r>
            <w:r w:rsidR="00A80ED5" w:rsidRPr="00CF5C27">
              <w:rPr>
                <w:szCs w:val="20"/>
                <w:vertAlign w:val="superscript"/>
                <w:rtl/>
              </w:rPr>
              <w:t>)</w:t>
            </w:r>
          </w:p>
        </w:tc>
        <w:tc>
          <w:tcPr>
            <w:tcW w:w="1373" w:type="dxa"/>
          </w:tcPr>
          <w:p w14:paraId="3A8CF2D0" w14:textId="77777777" w:rsidR="00DD0CCA" w:rsidRPr="00CF5C27" w:rsidRDefault="00DD0CCA" w:rsidP="007C292E">
            <w:pPr>
              <w:spacing w:before="40" w:after="40" w:line="280" w:lineRule="exact"/>
              <w:rPr>
                <w:szCs w:val="20"/>
              </w:rPr>
            </w:pPr>
            <w:r w:rsidRPr="00CF5C27">
              <w:rPr>
                <w:szCs w:val="20"/>
                <w:rtl/>
              </w:rPr>
              <w:t>057 132</w:t>
            </w:r>
          </w:p>
        </w:tc>
        <w:tc>
          <w:tcPr>
            <w:tcW w:w="1134" w:type="dxa"/>
          </w:tcPr>
          <w:p w14:paraId="4C4BF399" w14:textId="77777777" w:rsidR="00DD0CCA" w:rsidRPr="00CF5C27" w:rsidRDefault="00DD0CCA" w:rsidP="007C292E">
            <w:pPr>
              <w:spacing w:before="40" w:after="40" w:line="280" w:lineRule="exact"/>
              <w:rPr>
                <w:szCs w:val="20"/>
              </w:rPr>
            </w:pPr>
            <w:r w:rsidRPr="00CF5C27">
              <w:rPr>
                <w:szCs w:val="20"/>
                <w:rtl/>
              </w:rPr>
              <w:t>3,2</w:t>
            </w:r>
          </w:p>
        </w:tc>
        <w:tc>
          <w:tcPr>
            <w:tcW w:w="1077" w:type="dxa"/>
          </w:tcPr>
          <w:p w14:paraId="18CD0CDA" w14:textId="77777777" w:rsidR="00DD0CCA" w:rsidRPr="00CF5C27" w:rsidRDefault="00DD0CCA" w:rsidP="007C292E">
            <w:pPr>
              <w:spacing w:before="40" w:after="40" w:line="280" w:lineRule="exact"/>
              <w:rPr>
                <w:szCs w:val="20"/>
              </w:rPr>
            </w:pPr>
            <w:r w:rsidRPr="00CF5C27">
              <w:rPr>
                <w:szCs w:val="20"/>
                <w:rtl/>
              </w:rPr>
              <w:t>666 142</w:t>
            </w:r>
          </w:p>
        </w:tc>
        <w:tc>
          <w:tcPr>
            <w:tcW w:w="1050" w:type="dxa"/>
          </w:tcPr>
          <w:p w14:paraId="0D72B9A0" w14:textId="77777777" w:rsidR="00DD0CCA" w:rsidRPr="00CF5C27" w:rsidRDefault="00DD0CCA" w:rsidP="007C292E">
            <w:pPr>
              <w:spacing w:before="40" w:after="40" w:line="280" w:lineRule="exact"/>
              <w:rPr>
                <w:szCs w:val="20"/>
              </w:rPr>
            </w:pPr>
            <w:r w:rsidRPr="00CF5C27">
              <w:rPr>
                <w:szCs w:val="20"/>
                <w:rtl/>
              </w:rPr>
              <w:t>2,5</w:t>
            </w:r>
          </w:p>
        </w:tc>
      </w:tr>
      <w:tr w:rsidR="007C292E" w:rsidRPr="00CF5C27" w14:paraId="115F867C" w14:textId="77777777" w:rsidTr="007C292E">
        <w:trPr>
          <w:jc w:val="left"/>
        </w:trPr>
        <w:tc>
          <w:tcPr>
            <w:tcW w:w="2622" w:type="dxa"/>
          </w:tcPr>
          <w:p w14:paraId="33344F74" w14:textId="10EDF25E" w:rsidR="00DD0CCA" w:rsidRPr="00CF5C27" w:rsidRDefault="00DD0CCA" w:rsidP="007C292E">
            <w:pPr>
              <w:spacing w:before="40" w:after="40" w:line="280" w:lineRule="exact"/>
              <w:rPr>
                <w:szCs w:val="20"/>
              </w:rPr>
            </w:pPr>
            <w:r w:rsidRPr="00CF5C27">
              <w:rPr>
                <w:szCs w:val="20"/>
                <w:rtl/>
              </w:rPr>
              <w:t>أسرة لا تجمع أفرادها أي صلة قرابة</w:t>
            </w:r>
            <w:r w:rsidR="00A80ED5" w:rsidRPr="00CF5C27">
              <w:rPr>
                <w:szCs w:val="20"/>
                <w:vertAlign w:val="superscript"/>
                <w:rtl/>
              </w:rPr>
              <w:t>(</w:t>
            </w:r>
            <w:r w:rsidR="00A80ED5" w:rsidRPr="00CF5C27">
              <w:rPr>
                <w:szCs w:val="20"/>
                <w:vertAlign w:val="superscript"/>
                <w:rtl/>
              </w:rPr>
              <w:footnoteReference w:id="28"/>
            </w:r>
            <w:r w:rsidR="00A80ED5" w:rsidRPr="00CF5C27">
              <w:rPr>
                <w:szCs w:val="20"/>
                <w:vertAlign w:val="superscript"/>
                <w:rtl/>
              </w:rPr>
              <w:t>)</w:t>
            </w:r>
          </w:p>
        </w:tc>
        <w:tc>
          <w:tcPr>
            <w:tcW w:w="1373" w:type="dxa"/>
          </w:tcPr>
          <w:p w14:paraId="78D8DE1E" w14:textId="77777777" w:rsidR="00DD0CCA" w:rsidRPr="00CF5C27" w:rsidRDefault="00DD0CCA" w:rsidP="007C292E">
            <w:pPr>
              <w:spacing w:before="40" w:after="40" w:line="280" w:lineRule="exact"/>
              <w:rPr>
                <w:szCs w:val="20"/>
              </w:rPr>
            </w:pPr>
            <w:r w:rsidRPr="00CF5C27">
              <w:rPr>
                <w:szCs w:val="20"/>
                <w:rtl/>
              </w:rPr>
              <w:t>796 260</w:t>
            </w:r>
          </w:p>
        </w:tc>
        <w:tc>
          <w:tcPr>
            <w:tcW w:w="1134" w:type="dxa"/>
          </w:tcPr>
          <w:p w14:paraId="32CE21F4" w14:textId="77777777" w:rsidR="00DD0CCA" w:rsidRPr="00CF5C27" w:rsidRDefault="00DD0CCA" w:rsidP="007C292E">
            <w:pPr>
              <w:spacing w:before="40" w:after="40" w:line="280" w:lineRule="exact"/>
              <w:rPr>
                <w:szCs w:val="20"/>
              </w:rPr>
            </w:pPr>
            <w:r w:rsidRPr="00CF5C27">
              <w:rPr>
                <w:szCs w:val="20"/>
                <w:rtl/>
              </w:rPr>
              <w:t>6,3</w:t>
            </w:r>
          </w:p>
        </w:tc>
        <w:tc>
          <w:tcPr>
            <w:tcW w:w="1077" w:type="dxa"/>
          </w:tcPr>
          <w:p w14:paraId="28F96DA0" w14:textId="77777777" w:rsidR="00DD0CCA" w:rsidRPr="00CF5C27" w:rsidRDefault="00DD0CCA" w:rsidP="007C292E">
            <w:pPr>
              <w:spacing w:before="40" w:after="40" w:line="280" w:lineRule="exact"/>
              <w:rPr>
                <w:szCs w:val="20"/>
              </w:rPr>
            </w:pPr>
            <w:r w:rsidRPr="00CF5C27">
              <w:rPr>
                <w:szCs w:val="20"/>
                <w:rtl/>
              </w:rPr>
              <w:t>309 371</w:t>
            </w:r>
          </w:p>
        </w:tc>
        <w:tc>
          <w:tcPr>
            <w:tcW w:w="1050" w:type="dxa"/>
          </w:tcPr>
          <w:p w14:paraId="03EF60C1" w14:textId="77777777" w:rsidR="00DD0CCA" w:rsidRPr="00CF5C27" w:rsidRDefault="00DD0CCA" w:rsidP="007C292E">
            <w:pPr>
              <w:spacing w:before="40" w:after="40" w:line="280" w:lineRule="exact"/>
              <w:rPr>
                <w:szCs w:val="20"/>
              </w:rPr>
            </w:pPr>
            <w:r w:rsidRPr="00CF5C27">
              <w:rPr>
                <w:szCs w:val="20"/>
                <w:rtl/>
              </w:rPr>
              <w:t>6,6</w:t>
            </w:r>
          </w:p>
        </w:tc>
      </w:tr>
      <w:tr w:rsidR="007C292E" w:rsidRPr="00CF5C27" w14:paraId="4EB93C33" w14:textId="77777777" w:rsidTr="007C292E">
        <w:trPr>
          <w:cnfStyle w:val="010000000000" w:firstRow="0" w:lastRow="1" w:firstColumn="0" w:lastColumn="0" w:oddVBand="0" w:evenVBand="0" w:oddHBand="0" w:evenHBand="0" w:firstRowFirstColumn="0" w:firstRowLastColumn="0" w:lastRowFirstColumn="0" w:lastRowLastColumn="0"/>
          <w:jc w:val="left"/>
        </w:trPr>
        <w:tc>
          <w:tcPr>
            <w:tcW w:w="2622" w:type="dxa"/>
          </w:tcPr>
          <w:p w14:paraId="18B709A2" w14:textId="77777777" w:rsidR="00DD0CCA" w:rsidRPr="00CF5C27" w:rsidRDefault="00DD0CCA" w:rsidP="00D03D3E">
            <w:pPr>
              <w:spacing w:before="40" w:after="40" w:line="280" w:lineRule="exact"/>
              <w:ind w:left="450"/>
              <w:rPr>
                <w:b/>
                <w:bCs/>
                <w:szCs w:val="20"/>
              </w:rPr>
            </w:pPr>
            <w:r w:rsidRPr="00CF5C27">
              <w:rPr>
                <w:b/>
                <w:bCs/>
                <w:szCs w:val="20"/>
                <w:rtl/>
              </w:rPr>
              <w:t>المجموع</w:t>
            </w:r>
          </w:p>
        </w:tc>
        <w:tc>
          <w:tcPr>
            <w:tcW w:w="1373" w:type="dxa"/>
          </w:tcPr>
          <w:p w14:paraId="40F94360" w14:textId="77777777" w:rsidR="00DD0CCA" w:rsidRPr="00CF5C27" w:rsidRDefault="00DD0CCA" w:rsidP="007C292E">
            <w:pPr>
              <w:spacing w:before="40" w:after="40" w:line="280" w:lineRule="exact"/>
              <w:rPr>
                <w:b/>
                <w:bCs/>
                <w:szCs w:val="20"/>
              </w:rPr>
            </w:pPr>
            <w:r w:rsidRPr="00CF5C27">
              <w:rPr>
                <w:b/>
                <w:bCs/>
                <w:szCs w:val="20"/>
                <w:rtl/>
              </w:rPr>
              <w:t>427 141 4</w:t>
            </w:r>
          </w:p>
        </w:tc>
        <w:tc>
          <w:tcPr>
            <w:tcW w:w="1134" w:type="dxa"/>
          </w:tcPr>
          <w:p w14:paraId="359A8434" w14:textId="77777777" w:rsidR="00DD0CCA" w:rsidRPr="00CF5C27" w:rsidRDefault="00DD0CCA" w:rsidP="007C292E">
            <w:pPr>
              <w:spacing w:before="40" w:after="40" w:line="280" w:lineRule="exact"/>
              <w:rPr>
                <w:b/>
                <w:bCs/>
                <w:szCs w:val="20"/>
              </w:rPr>
            </w:pPr>
            <w:r w:rsidRPr="00CF5C27">
              <w:rPr>
                <w:b/>
                <w:bCs/>
                <w:szCs w:val="20"/>
                <w:rtl/>
              </w:rPr>
              <w:t>100,0</w:t>
            </w:r>
          </w:p>
        </w:tc>
        <w:tc>
          <w:tcPr>
            <w:tcW w:w="1077" w:type="dxa"/>
          </w:tcPr>
          <w:p w14:paraId="03CE9FED" w14:textId="77777777" w:rsidR="00DD0CCA" w:rsidRPr="00CF5C27" w:rsidRDefault="00DD0CCA" w:rsidP="007C292E">
            <w:pPr>
              <w:spacing w:before="40" w:after="40" w:line="280" w:lineRule="exact"/>
              <w:rPr>
                <w:b/>
                <w:bCs/>
                <w:szCs w:val="20"/>
              </w:rPr>
            </w:pPr>
            <w:r w:rsidRPr="00CF5C27">
              <w:rPr>
                <w:b/>
                <w:bCs/>
                <w:szCs w:val="20"/>
                <w:rtl/>
              </w:rPr>
              <w:t>637 651 5</w:t>
            </w:r>
          </w:p>
        </w:tc>
        <w:tc>
          <w:tcPr>
            <w:tcW w:w="1050" w:type="dxa"/>
          </w:tcPr>
          <w:p w14:paraId="28DA0331" w14:textId="77777777" w:rsidR="00DD0CCA" w:rsidRPr="00CF5C27" w:rsidRDefault="00DD0CCA" w:rsidP="007C292E">
            <w:pPr>
              <w:spacing w:before="40" w:after="40" w:line="280" w:lineRule="exact"/>
              <w:rPr>
                <w:b/>
                <w:bCs/>
                <w:szCs w:val="20"/>
              </w:rPr>
            </w:pPr>
            <w:r w:rsidRPr="00CF5C27">
              <w:rPr>
                <w:b/>
                <w:bCs/>
                <w:szCs w:val="20"/>
                <w:rtl/>
              </w:rPr>
              <w:t>100,0</w:t>
            </w:r>
          </w:p>
        </w:tc>
      </w:tr>
    </w:tbl>
    <w:p w14:paraId="334762B8" w14:textId="534E5579" w:rsidR="00DD0CCA" w:rsidRPr="00CF5C27" w:rsidRDefault="00DD0CCA" w:rsidP="007C292E">
      <w:pPr>
        <w:pStyle w:val="FootnoteGA"/>
        <w:ind w:left="1814"/>
        <w:rPr>
          <w:lang w:val="en-US"/>
        </w:rPr>
      </w:pPr>
      <w:r w:rsidRPr="00CF5C27">
        <w:rPr>
          <w:i/>
          <w:iCs/>
          <w:rtl/>
        </w:rPr>
        <w:t>المصدر:</w:t>
      </w:r>
      <w:r w:rsidR="007C292E" w:rsidRPr="00CF5C27">
        <w:rPr>
          <w:i/>
          <w:iCs/>
          <w:rtl/>
        </w:rPr>
        <w:tab/>
      </w:r>
      <w:r w:rsidRPr="00CF5C27">
        <w:rPr>
          <w:rtl/>
        </w:rPr>
        <w:t>المعهد الوطني للإحصاء، تجميع نتائج تعداد السكان لعام 2017، حزيران/يونيه 2018</w:t>
      </w:r>
      <w:r w:rsidR="00A80ED5" w:rsidRPr="00CF5C27">
        <w:rPr>
          <w:vertAlign w:val="superscript"/>
          <w:rtl/>
        </w:rPr>
        <w:t>(</w:t>
      </w:r>
      <w:r w:rsidR="00A80ED5" w:rsidRPr="00CF5C27">
        <w:rPr>
          <w:vertAlign w:val="superscript"/>
          <w:rtl/>
        </w:rPr>
        <w:footnoteReference w:id="29"/>
      </w:r>
      <w:r w:rsidR="00A80ED5" w:rsidRPr="00CF5C27">
        <w:rPr>
          <w:vertAlign w:val="superscript"/>
          <w:rtl/>
        </w:rPr>
        <w:t>)</w:t>
      </w:r>
      <w:r w:rsidRPr="00CF5C27">
        <w:rPr>
          <w:rtl/>
        </w:rPr>
        <w:t>.</w:t>
      </w:r>
    </w:p>
    <w:p w14:paraId="54A2FFCA" w14:textId="77777777" w:rsidR="00DD0CCA" w:rsidRPr="00CF5C27" w:rsidRDefault="00DD0CCA" w:rsidP="007C292E">
      <w:pPr>
        <w:pStyle w:val="H4GA"/>
        <w:rPr>
          <w:lang w:val="en-US"/>
        </w:rPr>
      </w:pPr>
      <w:bookmarkStart w:id="70" w:name="_Toc155201776"/>
      <w:bookmarkStart w:id="71" w:name="_Toc155712328"/>
      <w:bookmarkStart w:id="72" w:name="_Toc170913603"/>
      <w:bookmarkStart w:id="73" w:name="_Toc171683238"/>
      <w:r w:rsidRPr="00CF5C27">
        <w:rPr>
          <w:rtl/>
        </w:rPr>
        <w:lastRenderedPageBreak/>
        <w:tab/>
      </w:r>
      <w:r w:rsidRPr="00CF5C27">
        <w:rPr>
          <w:rtl/>
          <w:lang w:val="en-US"/>
        </w:rPr>
        <w:t>’</w:t>
      </w:r>
      <w:r w:rsidRPr="00CF5C27">
        <w:rPr>
          <w:rtl/>
        </w:rPr>
        <w:t>17‘</w:t>
      </w:r>
      <w:r w:rsidRPr="00CF5C27">
        <w:rPr>
          <w:rtl/>
        </w:rPr>
        <w:tab/>
        <w:t>نسبة الأسر المعيشية التي تَعُولها امرأة</w:t>
      </w:r>
      <w:bookmarkEnd w:id="70"/>
      <w:bookmarkEnd w:id="71"/>
      <w:bookmarkEnd w:id="72"/>
      <w:bookmarkEnd w:id="73"/>
    </w:p>
    <w:p w14:paraId="0C3BC526" w14:textId="77777777" w:rsidR="00DD0CCA" w:rsidRPr="00CF5C27" w:rsidRDefault="00DD0CCA" w:rsidP="00DD0CCA">
      <w:pPr>
        <w:pStyle w:val="SingleTxtGA"/>
        <w:rPr>
          <w:lang w:val="en-US"/>
        </w:rPr>
      </w:pPr>
      <w:r w:rsidRPr="00CF5C27">
        <w:rPr>
          <w:rtl/>
        </w:rPr>
        <w:t>36-</w:t>
      </w:r>
      <w:r w:rsidRPr="00CF5C27">
        <w:rPr>
          <w:rtl/>
        </w:rPr>
        <w:tab/>
        <w:t>يهدف تحديد رب الأسرة المعيشية بالأساس إلى معرفة الشخص الذي يشكل محور الأسرة المعيشية، وإلى تحديد علاقات القرابة التي تربطه بأفرادها. وهو بالتالي الشخص الذي يعترف جميع أفراد الأسرة بأن له هذه الصفة.</w:t>
      </w:r>
    </w:p>
    <w:p w14:paraId="6C06F155" w14:textId="30EA58BA" w:rsidR="00DD0CCA" w:rsidRPr="00CF5C27" w:rsidRDefault="00DD0CCA" w:rsidP="00DD0CCA">
      <w:pPr>
        <w:pStyle w:val="SingleTxtGA"/>
        <w:rPr>
          <w:lang w:val="en-US"/>
        </w:rPr>
      </w:pPr>
      <w:r w:rsidRPr="00CF5C27">
        <w:rPr>
          <w:rtl/>
        </w:rPr>
        <w:t>37-</w:t>
      </w:r>
      <w:r w:rsidRPr="00CF5C27">
        <w:rPr>
          <w:rtl/>
        </w:rPr>
        <w:tab/>
        <w:t>وفي إطار تعداد السكان لعام 2017، أُحصيت 218 351 2 ربة أسرة، أي 41,6 في المائة من أرباب الأسر المعيشية. ويعني ذلك زيادة بنسبة 10 في المائة في الفترة 2002-2017، حيث كنَّ يمثلن 31,5 في المائة من مجموع أرباب الأسر المعيشية، وفقاً لتعداد السكان لعام 2002</w:t>
      </w:r>
      <w:r w:rsidR="00A80ED5" w:rsidRPr="00CF5C27">
        <w:rPr>
          <w:vertAlign w:val="superscript"/>
          <w:rtl/>
        </w:rPr>
        <w:t>(</w:t>
      </w:r>
      <w:r w:rsidR="00A80ED5" w:rsidRPr="00CF5C27">
        <w:rPr>
          <w:vertAlign w:val="superscript"/>
          <w:rtl/>
        </w:rPr>
        <w:footnoteReference w:id="30"/>
      </w:r>
      <w:r w:rsidR="00A80ED5" w:rsidRPr="00CF5C27">
        <w:rPr>
          <w:vertAlign w:val="superscript"/>
          <w:rtl/>
        </w:rPr>
        <w:t>)</w:t>
      </w:r>
      <w:r w:rsidRPr="00CF5C27">
        <w:rPr>
          <w:rtl/>
        </w:rPr>
        <w:t>.</w:t>
      </w:r>
    </w:p>
    <w:p w14:paraId="6165425D" w14:textId="77777777" w:rsidR="00DD0CCA" w:rsidRPr="00CF5C27" w:rsidRDefault="00DD0CCA" w:rsidP="00C62FBD">
      <w:pPr>
        <w:pStyle w:val="H23GA"/>
        <w:rPr>
          <w:lang w:val="en-US"/>
        </w:rPr>
      </w:pPr>
      <w:bookmarkStart w:id="74" w:name="_Toc155201777"/>
      <w:bookmarkStart w:id="75" w:name="_Toc155712329"/>
      <w:bookmarkStart w:id="76" w:name="_Toc170913604"/>
      <w:bookmarkStart w:id="77" w:name="_Toc171683239"/>
      <w:r w:rsidRPr="00CF5C27">
        <w:rPr>
          <w:rtl/>
        </w:rPr>
        <w:tab/>
        <w:t>3-</w:t>
      </w:r>
      <w:r w:rsidRPr="00CF5C27">
        <w:rPr>
          <w:rtl/>
        </w:rPr>
        <w:tab/>
        <w:t>معلومات عن مستوى معيشة السكان</w:t>
      </w:r>
      <w:bookmarkEnd w:id="74"/>
      <w:bookmarkEnd w:id="75"/>
      <w:bookmarkEnd w:id="76"/>
      <w:bookmarkEnd w:id="77"/>
    </w:p>
    <w:p w14:paraId="04AFC6A0" w14:textId="77777777" w:rsidR="00DD0CCA" w:rsidRPr="00CF5C27" w:rsidRDefault="00DD0CCA" w:rsidP="00C62FBD">
      <w:pPr>
        <w:pStyle w:val="H4GA"/>
        <w:rPr>
          <w:lang w:val="en-US"/>
        </w:rPr>
      </w:pPr>
      <w:bookmarkStart w:id="78" w:name="_Toc155712330"/>
      <w:bookmarkStart w:id="79" w:name="_Toc170913605"/>
      <w:bookmarkStart w:id="80" w:name="_Toc171683240"/>
      <w:r w:rsidRPr="00CF5C27">
        <w:rPr>
          <w:rtl/>
        </w:rPr>
        <w:tab/>
      </w:r>
      <w:r w:rsidRPr="00CF5C27">
        <w:rPr>
          <w:rtl/>
          <w:lang w:val="en-US"/>
        </w:rPr>
        <w:t>’</w:t>
      </w:r>
      <w:r w:rsidRPr="00CF5C27">
        <w:rPr>
          <w:rtl/>
        </w:rPr>
        <w:t>1‘</w:t>
      </w:r>
      <w:r w:rsidRPr="00CF5C27">
        <w:rPr>
          <w:rtl/>
        </w:rPr>
        <w:tab/>
        <w:t>نسبة الإنفاق على الغذاء والسكن والصحة والتعليم</w:t>
      </w:r>
      <w:bookmarkEnd w:id="78"/>
      <w:bookmarkEnd w:id="79"/>
      <w:bookmarkEnd w:id="80"/>
    </w:p>
    <w:p w14:paraId="66639D9F" w14:textId="77777777" w:rsidR="00DD0CCA" w:rsidRPr="00CF5C27" w:rsidRDefault="00DD0CCA" w:rsidP="00DD0CCA">
      <w:pPr>
        <w:pStyle w:val="SingleTxtGA"/>
        <w:rPr>
          <w:rtl/>
        </w:rPr>
      </w:pPr>
      <w:r w:rsidRPr="00CF5C27">
        <w:rPr>
          <w:rtl/>
        </w:rPr>
        <w:t>38-</w:t>
      </w:r>
      <w:r w:rsidRPr="00CF5C27">
        <w:rPr>
          <w:rtl/>
        </w:rPr>
        <w:tab/>
        <w:t>وفقاً للدراسة الاستقصائية التاسعة بشأن ميزانية الأسر المعيشية، التي أجراها المعهد الوطني للإحصاء في الفترة الممتدة بين 1 تشرين الأول/أكتوبر 2021 و30 أيلول/سبتمبر 2022، تنفق الأسر المعيشية في عواصم البلد الإقليمية ميزانيتها بالأساس على الأغذية والمشروبات غير الكحولية (21,2 في المائة)، والسكن والماء والكهرباء والغاز وأنواع المحروقات الأخرى (16,0 في المائة)، والنقل (15,0 في المائة). وبالمقارنة مع النسخة السابقة من هذه الدراسة الاستقصائية، يلاحَظ ارتفاع نسبة الإنفاق على الغذاء وانخفاض نسبة الإنفاق على خدمات التعليم.</w:t>
      </w:r>
    </w:p>
    <w:p w14:paraId="79F58F8D" w14:textId="77777777" w:rsidR="00C62FBD" w:rsidRPr="00CF5C27" w:rsidRDefault="00DD0CCA" w:rsidP="00C62FBD">
      <w:pPr>
        <w:pStyle w:val="H23GA"/>
        <w:contextualSpacing/>
        <w:rPr>
          <w:b w:val="0"/>
          <w:bCs w:val="0"/>
          <w:rtl/>
        </w:rPr>
      </w:pPr>
      <w:r w:rsidRPr="00CF5C27">
        <w:rPr>
          <w:b w:val="0"/>
          <w:bCs w:val="0"/>
          <w:rtl/>
        </w:rPr>
        <w:tab/>
      </w:r>
      <w:r w:rsidRPr="00CF5C27">
        <w:rPr>
          <w:b w:val="0"/>
          <w:bCs w:val="0"/>
          <w:rtl/>
        </w:rPr>
        <w:tab/>
        <w:t>الجدول 13</w:t>
      </w:r>
    </w:p>
    <w:p w14:paraId="16A2D121" w14:textId="430566B9" w:rsidR="00DD0CCA" w:rsidRPr="00CF5C27" w:rsidRDefault="00C62FBD" w:rsidP="00C62FBD">
      <w:pPr>
        <w:pStyle w:val="H23GA"/>
        <w:contextualSpacing/>
        <w:rPr>
          <w:lang w:val="en-US"/>
        </w:rPr>
      </w:pPr>
      <w:r w:rsidRPr="00CF5C27">
        <w:rPr>
          <w:b w:val="0"/>
          <w:bCs w:val="0"/>
          <w:rtl/>
        </w:rPr>
        <w:tab/>
      </w:r>
      <w:r w:rsidRPr="00CF5C27">
        <w:rPr>
          <w:b w:val="0"/>
          <w:bCs w:val="0"/>
          <w:rtl/>
        </w:rPr>
        <w:tab/>
      </w:r>
      <w:r w:rsidR="00DD0CCA" w:rsidRPr="00CF5C27">
        <w:rPr>
          <w:rtl/>
        </w:rPr>
        <w:t xml:space="preserve">توزيع متوسط الإنفاق الشهري للأسر المعيشية في العواصم الإقليمية، وفقاً لتصنيف الاستهلاك الفردي حسب الغرض </w:t>
      </w:r>
      <w:r w:rsidR="00DD0CCA" w:rsidRPr="00CF5C27">
        <w:t>(</w:t>
      </w:r>
      <w:r w:rsidR="00DD0CCA" w:rsidRPr="00CF5C27">
        <w:rPr>
          <w:lang w:val="en-US"/>
        </w:rPr>
        <w:t>CCIF</w:t>
      </w:r>
      <w:r w:rsidR="00DD0CCA" w:rsidRPr="00CF5C27">
        <w:t>)</w:t>
      </w:r>
      <w:r w:rsidR="00A80ED5" w:rsidRPr="00CF5C27">
        <w:rPr>
          <w:vertAlign w:val="superscript"/>
          <w:rtl/>
        </w:rPr>
        <w:t>(</w:t>
      </w:r>
      <w:r w:rsidR="00A80ED5" w:rsidRPr="00CF5C27">
        <w:rPr>
          <w:vertAlign w:val="superscript"/>
          <w:rtl/>
        </w:rPr>
        <w:footnoteReference w:id="31"/>
      </w:r>
      <w:r w:rsidR="00A80ED5" w:rsidRPr="00CF5C27">
        <w:rPr>
          <w:vertAlign w:val="superscript"/>
          <w:rtl/>
        </w:rPr>
        <w:t>)</w:t>
      </w:r>
    </w:p>
    <w:p w14:paraId="7F3D95D5" w14:textId="77777777" w:rsidR="00DD0CCA" w:rsidRPr="00CF5C27" w:rsidRDefault="00DD0CCA" w:rsidP="00C62FBD">
      <w:pPr>
        <w:pStyle w:val="SingleTxtGA"/>
        <w:spacing w:line="240" w:lineRule="auto"/>
        <w:rPr>
          <w:rtl/>
          <w:lang w:val="en-US"/>
        </w:rPr>
      </w:pPr>
      <w:r w:rsidRPr="00CF5C27">
        <w:rPr>
          <w:noProof/>
          <w:lang w:val="en-US"/>
        </w:rPr>
        <w:drawing>
          <wp:inline distT="0" distB="0" distL="0" distR="0" wp14:anchorId="2F65E562" wp14:editId="138A014B">
            <wp:extent cx="4318000" cy="2203450"/>
            <wp:effectExtent l="0" t="0" r="6350" b="6350"/>
            <wp:docPr id="90709021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8AA0B14" w14:textId="0A2243AE" w:rsidR="00DD0CCA" w:rsidRPr="00CF5C27" w:rsidRDefault="00DD0CCA" w:rsidP="0048021F">
      <w:pPr>
        <w:pStyle w:val="FootnoteGA"/>
        <w:ind w:left="1814"/>
        <w:rPr>
          <w:lang w:val="en-US"/>
        </w:rPr>
      </w:pPr>
      <w:r w:rsidRPr="00CF5C27">
        <w:rPr>
          <w:i/>
          <w:iCs/>
          <w:rtl/>
        </w:rPr>
        <w:t>المصدر:</w:t>
      </w:r>
      <w:r w:rsidR="0048021F" w:rsidRPr="00CF5C27">
        <w:rPr>
          <w:i/>
          <w:iCs/>
          <w:rtl/>
        </w:rPr>
        <w:tab/>
      </w:r>
      <w:r w:rsidRPr="00CF5C27">
        <w:rPr>
          <w:rtl/>
        </w:rPr>
        <w:t>المعهد الوطني للإحصاء، تقرير عن النتائج الرئيسية للدراسة الاستقصائية التاسعة بشأن ميزانية الأسر المعيشية (تشرين الأول/أكتوبر 2023)</w:t>
      </w:r>
      <w:r w:rsidR="00A80ED5" w:rsidRPr="00CF5C27">
        <w:rPr>
          <w:vertAlign w:val="superscript"/>
          <w:rtl/>
        </w:rPr>
        <w:t>(</w:t>
      </w:r>
      <w:r w:rsidR="00A80ED5" w:rsidRPr="00CF5C27">
        <w:rPr>
          <w:vertAlign w:val="superscript"/>
          <w:rtl/>
        </w:rPr>
        <w:footnoteReference w:id="32"/>
      </w:r>
      <w:r w:rsidR="00A80ED5" w:rsidRPr="00CF5C27">
        <w:rPr>
          <w:vertAlign w:val="superscript"/>
          <w:rtl/>
        </w:rPr>
        <w:t>)</w:t>
      </w:r>
      <w:r w:rsidRPr="00CF5C27">
        <w:rPr>
          <w:rtl/>
        </w:rPr>
        <w:t>.</w:t>
      </w:r>
    </w:p>
    <w:p w14:paraId="2E780477" w14:textId="77777777" w:rsidR="00DD0CCA" w:rsidRPr="00CF5C27" w:rsidRDefault="00DD0CCA" w:rsidP="0048021F">
      <w:pPr>
        <w:pStyle w:val="H4GA"/>
        <w:rPr>
          <w:lang w:val="en-US"/>
        </w:rPr>
      </w:pPr>
      <w:bookmarkStart w:id="81" w:name="_Toc155712331"/>
      <w:bookmarkStart w:id="82" w:name="_Toc170913606"/>
      <w:bookmarkStart w:id="83" w:name="_Toc171683241"/>
      <w:r w:rsidRPr="00CF5C27">
        <w:rPr>
          <w:rtl/>
        </w:rPr>
        <w:lastRenderedPageBreak/>
        <w:tab/>
      </w:r>
      <w:r w:rsidRPr="00CF5C27">
        <w:rPr>
          <w:rtl/>
          <w:lang w:val="en-US"/>
        </w:rPr>
        <w:t>’</w:t>
      </w:r>
      <w:r w:rsidRPr="00CF5C27">
        <w:rPr>
          <w:rtl/>
        </w:rPr>
        <w:t>2‘</w:t>
      </w:r>
      <w:r w:rsidRPr="00CF5C27">
        <w:rPr>
          <w:rtl/>
        </w:rPr>
        <w:tab/>
        <w:t>نسبة السكان الذي يعيشون تحت خط الفقر</w:t>
      </w:r>
      <w:bookmarkEnd w:id="81"/>
      <w:bookmarkEnd w:id="82"/>
      <w:bookmarkEnd w:id="83"/>
    </w:p>
    <w:p w14:paraId="4D5008FE" w14:textId="77777777" w:rsidR="00DD0CCA" w:rsidRPr="00CF5C27" w:rsidRDefault="00DD0CCA" w:rsidP="00DD0CCA">
      <w:pPr>
        <w:pStyle w:val="SingleTxtGA"/>
        <w:rPr>
          <w:lang w:val="en-US"/>
        </w:rPr>
      </w:pPr>
      <w:r w:rsidRPr="00CF5C27">
        <w:rPr>
          <w:rtl/>
        </w:rPr>
        <w:t>39-</w:t>
      </w:r>
      <w:r w:rsidRPr="00CF5C27">
        <w:rPr>
          <w:rtl/>
        </w:rPr>
        <w:tab/>
        <w:t>وفقاً لنتائج الدراسة الاستقصائية الوطنية بشأن الخصائص الاجتماعية والاقتصادية لعام 2022، بلغ مستوى الفقر إجمالاً على صعيد البلد 6,5 في المائة، وهو الأدنى على الإطلاق. ويقل هذا المعدل بنسبة 4,2 في المائة عما ورد في الدراسة الاستقصائية الوطنية بشأن الخصائص الاجتماعية والاقتصادية لعام 2020، وكذلك عن نسبة 8,5 في المائة المسجلة في عام 2017.</w:t>
      </w:r>
    </w:p>
    <w:p w14:paraId="1275E838" w14:textId="5FE90345" w:rsidR="00DD0CCA" w:rsidRPr="00CF5C27" w:rsidRDefault="00DD0CCA" w:rsidP="00DD0CCA">
      <w:pPr>
        <w:pStyle w:val="SingleTxtGA"/>
        <w:rPr>
          <w:lang w:val="en-US"/>
        </w:rPr>
      </w:pPr>
      <w:r w:rsidRPr="00CF5C27">
        <w:rPr>
          <w:rtl/>
        </w:rPr>
        <w:t>40-</w:t>
      </w:r>
      <w:r w:rsidRPr="00CF5C27">
        <w:rPr>
          <w:rtl/>
        </w:rPr>
        <w:tab/>
        <w:t>وتَعتبر منهجية قياس الفقر المستخدمة في شيلي قيمةَ سلة الغذاء الأساسية أحد المتغيرات الرئيسية لتحديد مستوى خط الفقر. ففي الفترة الممتدة بين تشرين الثاني/نوفمبر 2020 وتشرين الثاني/</w:t>
      </w:r>
      <w:r w:rsidR="00502965" w:rsidRPr="00CF5C27">
        <w:rPr>
          <w:rFonts w:hint="cs"/>
          <w:rtl/>
        </w:rPr>
        <w:t xml:space="preserve"> </w:t>
      </w:r>
      <w:r w:rsidRPr="00CF5C27">
        <w:rPr>
          <w:rtl/>
        </w:rPr>
        <w:t>نوفمبر 2022، زادت قيمة سلة الغذاء الأساسية بنسبة 33,6 في المائة، في حين ارتفع مؤشر تكلفة المعيشة بنسبة 20,9 في المائة. وخلال الفترة ذاتها، انتقل مقياس خط الفقر مما يعادل 131 174 بيزو لكل شخص بالغ في تشرين الثاني/نوفمبر 2020 إلى ما يعادل 849 216 بيزو لكل شخص بالغ في تشرين الثاني/نوفمبر 2022 (بحسب قيمة البيزو في كل سنة)، وهو ما يمثل تغيراً بنسبة 24,5 في المائة بالبيزو الاسمي.</w:t>
      </w:r>
    </w:p>
    <w:p w14:paraId="505A6E0E" w14:textId="77777777" w:rsidR="00DD0CCA" w:rsidRPr="00CF5C27" w:rsidRDefault="00DD0CCA" w:rsidP="00DD0CCA">
      <w:pPr>
        <w:pStyle w:val="SingleTxtGA"/>
        <w:rPr>
          <w:lang w:val="en-US"/>
        </w:rPr>
      </w:pPr>
      <w:r w:rsidRPr="00CF5C27">
        <w:rPr>
          <w:rtl/>
        </w:rPr>
        <w:t>41-</w:t>
      </w:r>
      <w:r w:rsidRPr="00CF5C27">
        <w:rPr>
          <w:rtl/>
        </w:rPr>
        <w:tab/>
        <w:t>وبالإضافة إلى ذلك، يشكل خط الفقر المدقع العتبةَ التي تمكن من تحديد فئة الأسر المعيشية والسكان التي تعيش حالة الفقر المدقع من حيث الدخل (التي كانت تسمى سابقاً "حالة العوز"). ويعادل دخل من يعيشون حالة الفقر المدقع ثلثي دخل من يعيشون حالة الفقر.</w:t>
      </w:r>
    </w:p>
    <w:p w14:paraId="7604A5DC" w14:textId="77777777" w:rsidR="0048021F" w:rsidRPr="00CF5C27" w:rsidRDefault="00DD0CCA" w:rsidP="0048021F">
      <w:pPr>
        <w:pStyle w:val="H23GA"/>
        <w:contextualSpacing/>
        <w:rPr>
          <w:b w:val="0"/>
          <w:bCs w:val="0"/>
          <w:rtl/>
        </w:rPr>
      </w:pPr>
      <w:r w:rsidRPr="00CF5C27">
        <w:rPr>
          <w:b w:val="0"/>
          <w:bCs w:val="0"/>
          <w:rtl/>
        </w:rPr>
        <w:tab/>
      </w:r>
      <w:r w:rsidRPr="00CF5C27">
        <w:rPr>
          <w:b w:val="0"/>
          <w:bCs w:val="0"/>
          <w:rtl/>
        </w:rPr>
        <w:tab/>
        <w:t>الجدول 14</w:t>
      </w:r>
    </w:p>
    <w:p w14:paraId="383CF464" w14:textId="6735EA06" w:rsidR="00DD0CCA" w:rsidRPr="00CF5C27" w:rsidRDefault="0048021F" w:rsidP="0048021F">
      <w:pPr>
        <w:pStyle w:val="H23GA"/>
        <w:contextualSpacing/>
        <w:rPr>
          <w:lang w:val="en-US"/>
        </w:rPr>
      </w:pPr>
      <w:r w:rsidRPr="00CF5C27">
        <w:rPr>
          <w:b w:val="0"/>
          <w:bCs w:val="0"/>
          <w:rtl/>
        </w:rPr>
        <w:tab/>
      </w:r>
      <w:r w:rsidRPr="00CF5C27">
        <w:rPr>
          <w:b w:val="0"/>
          <w:bCs w:val="0"/>
          <w:rtl/>
        </w:rPr>
        <w:tab/>
      </w:r>
      <w:r w:rsidR="00DD0CCA" w:rsidRPr="00CF5C27">
        <w:rPr>
          <w:rtl/>
        </w:rPr>
        <w:t>معدل الفقر والفقر المدقع بين السكان، 2006-2022</w:t>
      </w:r>
    </w:p>
    <w:tbl>
      <w:tblPr>
        <w:tblStyle w:val="TABLEA"/>
        <w:bidiVisual/>
        <w:tblW w:w="7256" w:type="dxa"/>
        <w:jc w:val="left"/>
        <w:tblInd w:w="1247" w:type="dxa"/>
        <w:tblLayout w:type="fixed"/>
        <w:tblLook w:val="04E0" w:firstRow="1" w:lastRow="1" w:firstColumn="1" w:lastColumn="0" w:noHBand="0" w:noVBand="1"/>
      </w:tblPr>
      <w:tblGrid>
        <w:gridCol w:w="946"/>
        <w:gridCol w:w="2050"/>
        <w:gridCol w:w="2367"/>
        <w:gridCol w:w="1893"/>
      </w:tblGrid>
      <w:tr w:rsidR="00DD0CCA" w:rsidRPr="00CF5C27" w14:paraId="6C01A119" w14:textId="77777777" w:rsidTr="00711750">
        <w:trPr>
          <w:cnfStyle w:val="100000000000" w:firstRow="1" w:lastRow="0" w:firstColumn="0" w:lastColumn="0" w:oddVBand="0" w:evenVBand="0" w:oddHBand="0" w:evenHBand="0" w:firstRowFirstColumn="0" w:firstRowLastColumn="0" w:lastRowFirstColumn="0" w:lastRowLastColumn="0"/>
          <w:tblHeader/>
          <w:jc w:val="left"/>
        </w:trPr>
        <w:tc>
          <w:tcPr>
            <w:tcW w:w="946" w:type="dxa"/>
            <w:vAlign w:val="bottom"/>
          </w:tcPr>
          <w:p w14:paraId="157869FC" w14:textId="23C4B530" w:rsidR="00DD0CCA" w:rsidRPr="00CF5C27" w:rsidRDefault="00DD0CCA" w:rsidP="00711750">
            <w:pPr>
              <w:spacing w:before="40" w:after="40" w:line="280" w:lineRule="exact"/>
              <w:rPr>
                <w:i/>
                <w:iCs/>
                <w:szCs w:val="20"/>
              </w:rPr>
            </w:pPr>
            <w:r w:rsidRPr="00CF5C27">
              <w:rPr>
                <w:i/>
                <w:iCs/>
                <w:szCs w:val="20"/>
                <w:rtl/>
              </w:rPr>
              <w:t>العام</w:t>
            </w:r>
          </w:p>
        </w:tc>
        <w:tc>
          <w:tcPr>
            <w:tcW w:w="2050" w:type="dxa"/>
            <w:vAlign w:val="bottom"/>
          </w:tcPr>
          <w:p w14:paraId="4786B13A" w14:textId="77777777" w:rsidR="00DD0CCA" w:rsidRPr="00CF5C27" w:rsidRDefault="00DD0CCA" w:rsidP="00711750">
            <w:pPr>
              <w:spacing w:before="40" w:after="40" w:line="280" w:lineRule="exact"/>
              <w:rPr>
                <w:i/>
                <w:iCs/>
                <w:szCs w:val="20"/>
              </w:rPr>
            </w:pPr>
            <w:r w:rsidRPr="00CF5C27">
              <w:rPr>
                <w:i/>
                <w:iCs/>
                <w:szCs w:val="20"/>
                <w:rtl/>
              </w:rPr>
              <w:t>الفقر غير المدقع</w:t>
            </w:r>
          </w:p>
        </w:tc>
        <w:tc>
          <w:tcPr>
            <w:tcW w:w="2367" w:type="dxa"/>
            <w:vAlign w:val="bottom"/>
          </w:tcPr>
          <w:p w14:paraId="1549DF41" w14:textId="77777777" w:rsidR="00DD0CCA" w:rsidRPr="00CF5C27" w:rsidRDefault="00DD0CCA" w:rsidP="00711750">
            <w:pPr>
              <w:spacing w:before="40" w:after="40" w:line="280" w:lineRule="exact"/>
              <w:rPr>
                <w:i/>
                <w:iCs/>
                <w:szCs w:val="20"/>
              </w:rPr>
            </w:pPr>
            <w:r w:rsidRPr="00CF5C27">
              <w:rPr>
                <w:i/>
                <w:iCs/>
                <w:szCs w:val="20"/>
                <w:rtl/>
              </w:rPr>
              <w:t>الفقر المدقع</w:t>
            </w:r>
          </w:p>
        </w:tc>
        <w:tc>
          <w:tcPr>
            <w:tcW w:w="1893" w:type="dxa"/>
            <w:vAlign w:val="bottom"/>
          </w:tcPr>
          <w:p w14:paraId="4E068AA4" w14:textId="77777777" w:rsidR="00DD0CCA" w:rsidRPr="00CF5C27" w:rsidRDefault="00DD0CCA" w:rsidP="00711750">
            <w:pPr>
              <w:spacing w:before="40" w:after="40" w:line="280" w:lineRule="exact"/>
              <w:rPr>
                <w:b/>
                <w:bCs/>
                <w:i/>
                <w:iCs/>
                <w:szCs w:val="20"/>
              </w:rPr>
            </w:pPr>
            <w:r w:rsidRPr="00CF5C27">
              <w:rPr>
                <w:b/>
                <w:bCs/>
                <w:i/>
                <w:iCs/>
                <w:szCs w:val="20"/>
                <w:rtl/>
              </w:rPr>
              <w:t>المجموع</w:t>
            </w:r>
          </w:p>
        </w:tc>
      </w:tr>
      <w:tr w:rsidR="00DD0CCA" w:rsidRPr="00CF5C27" w14:paraId="6AB89D76" w14:textId="77777777" w:rsidTr="00711750">
        <w:trPr>
          <w:jc w:val="left"/>
        </w:trPr>
        <w:tc>
          <w:tcPr>
            <w:tcW w:w="946" w:type="dxa"/>
          </w:tcPr>
          <w:p w14:paraId="158E2F06" w14:textId="77777777" w:rsidR="00DD0CCA" w:rsidRPr="00CF5C27" w:rsidRDefault="00DD0CCA" w:rsidP="00711750">
            <w:pPr>
              <w:spacing w:before="40" w:after="40" w:line="280" w:lineRule="exact"/>
              <w:rPr>
                <w:szCs w:val="20"/>
              </w:rPr>
            </w:pPr>
            <w:r w:rsidRPr="00CF5C27">
              <w:rPr>
                <w:szCs w:val="20"/>
                <w:rtl/>
              </w:rPr>
              <w:t>2006</w:t>
            </w:r>
          </w:p>
        </w:tc>
        <w:tc>
          <w:tcPr>
            <w:tcW w:w="2050" w:type="dxa"/>
          </w:tcPr>
          <w:p w14:paraId="0AAEC53C" w14:textId="77777777" w:rsidR="00DD0CCA" w:rsidRPr="00CF5C27" w:rsidRDefault="00DD0CCA" w:rsidP="00711750">
            <w:pPr>
              <w:spacing w:before="40" w:after="40" w:line="280" w:lineRule="exact"/>
              <w:rPr>
                <w:szCs w:val="20"/>
              </w:rPr>
            </w:pPr>
            <w:r w:rsidRPr="00CF5C27">
              <w:rPr>
                <w:szCs w:val="20"/>
                <w:rtl/>
              </w:rPr>
              <w:t>16,3 في المائة</w:t>
            </w:r>
          </w:p>
        </w:tc>
        <w:tc>
          <w:tcPr>
            <w:tcW w:w="2367" w:type="dxa"/>
          </w:tcPr>
          <w:p w14:paraId="6DD15048" w14:textId="77777777" w:rsidR="00DD0CCA" w:rsidRPr="00CF5C27" w:rsidRDefault="00DD0CCA" w:rsidP="00711750">
            <w:pPr>
              <w:spacing w:before="40" w:after="40" w:line="280" w:lineRule="exact"/>
              <w:rPr>
                <w:szCs w:val="20"/>
              </w:rPr>
            </w:pPr>
            <w:r w:rsidRPr="00CF5C27">
              <w:rPr>
                <w:szCs w:val="20"/>
                <w:rtl/>
              </w:rPr>
              <w:t>12,4 في المائة</w:t>
            </w:r>
          </w:p>
        </w:tc>
        <w:tc>
          <w:tcPr>
            <w:tcW w:w="1893" w:type="dxa"/>
          </w:tcPr>
          <w:p w14:paraId="1201D0EC" w14:textId="77777777" w:rsidR="00DD0CCA" w:rsidRPr="00CF5C27" w:rsidRDefault="00DD0CCA" w:rsidP="00711750">
            <w:pPr>
              <w:spacing w:before="40" w:after="40" w:line="280" w:lineRule="exact"/>
              <w:rPr>
                <w:b/>
                <w:bCs/>
                <w:szCs w:val="20"/>
              </w:rPr>
            </w:pPr>
            <w:r w:rsidRPr="00CF5C27">
              <w:rPr>
                <w:b/>
                <w:bCs/>
                <w:szCs w:val="20"/>
                <w:rtl/>
              </w:rPr>
              <w:t>28,7 في المائة</w:t>
            </w:r>
          </w:p>
        </w:tc>
      </w:tr>
      <w:tr w:rsidR="00DD0CCA" w:rsidRPr="00CF5C27" w14:paraId="6567CABF" w14:textId="77777777" w:rsidTr="00711750">
        <w:trPr>
          <w:jc w:val="left"/>
        </w:trPr>
        <w:tc>
          <w:tcPr>
            <w:tcW w:w="946" w:type="dxa"/>
          </w:tcPr>
          <w:p w14:paraId="477DACC1" w14:textId="77777777" w:rsidR="00DD0CCA" w:rsidRPr="00CF5C27" w:rsidRDefault="00DD0CCA" w:rsidP="00711750">
            <w:pPr>
              <w:spacing w:before="40" w:after="40" w:line="280" w:lineRule="exact"/>
              <w:rPr>
                <w:szCs w:val="20"/>
              </w:rPr>
            </w:pPr>
            <w:r w:rsidRPr="00CF5C27">
              <w:rPr>
                <w:szCs w:val="20"/>
                <w:rtl/>
              </w:rPr>
              <w:t>2009</w:t>
            </w:r>
          </w:p>
        </w:tc>
        <w:tc>
          <w:tcPr>
            <w:tcW w:w="2050" w:type="dxa"/>
          </w:tcPr>
          <w:p w14:paraId="3B594FBD" w14:textId="77777777" w:rsidR="00DD0CCA" w:rsidRPr="00CF5C27" w:rsidRDefault="00DD0CCA" w:rsidP="00711750">
            <w:pPr>
              <w:spacing w:before="40" w:after="40" w:line="280" w:lineRule="exact"/>
              <w:rPr>
                <w:szCs w:val="20"/>
              </w:rPr>
            </w:pPr>
            <w:r w:rsidRPr="00CF5C27">
              <w:rPr>
                <w:szCs w:val="20"/>
                <w:rtl/>
              </w:rPr>
              <w:t>15,1 في المائة</w:t>
            </w:r>
          </w:p>
        </w:tc>
        <w:tc>
          <w:tcPr>
            <w:tcW w:w="2367" w:type="dxa"/>
          </w:tcPr>
          <w:p w14:paraId="6C54E784" w14:textId="77777777" w:rsidR="00DD0CCA" w:rsidRPr="00CF5C27" w:rsidRDefault="00DD0CCA" w:rsidP="00711750">
            <w:pPr>
              <w:spacing w:before="40" w:after="40" w:line="280" w:lineRule="exact"/>
              <w:rPr>
                <w:szCs w:val="20"/>
              </w:rPr>
            </w:pPr>
            <w:r w:rsidRPr="00CF5C27">
              <w:rPr>
                <w:szCs w:val="20"/>
                <w:rtl/>
              </w:rPr>
              <w:t>9,7 في المائة</w:t>
            </w:r>
          </w:p>
        </w:tc>
        <w:tc>
          <w:tcPr>
            <w:tcW w:w="1893" w:type="dxa"/>
          </w:tcPr>
          <w:p w14:paraId="10429556" w14:textId="77777777" w:rsidR="00DD0CCA" w:rsidRPr="00CF5C27" w:rsidRDefault="00DD0CCA" w:rsidP="00711750">
            <w:pPr>
              <w:spacing w:before="40" w:after="40" w:line="280" w:lineRule="exact"/>
              <w:rPr>
                <w:b/>
                <w:bCs/>
                <w:szCs w:val="20"/>
              </w:rPr>
            </w:pPr>
            <w:r w:rsidRPr="00CF5C27">
              <w:rPr>
                <w:b/>
                <w:bCs/>
                <w:szCs w:val="20"/>
                <w:rtl/>
              </w:rPr>
              <w:t>24,8 في المائة</w:t>
            </w:r>
          </w:p>
        </w:tc>
      </w:tr>
      <w:tr w:rsidR="00DD0CCA" w:rsidRPr="00CF5C27" w14:paraId="55D28C95" w14:textId="77777777" w:rsidTr="00711750">
        <w:trPr>
          <w:jc w:val="left"/>
        </w:trPr>
        <w:tc>
          <w:tcPr>
            <w:tcW w:w="946" w:type="dxa"/>
          </w:tcPr>
          <w:p w14:paraId="59D9FEAA" w14:textId="77777777" w:rsidR="00DD0CCA" w:rsidRPr="00CF5C27" w:rsidRDefault="00DD0CCA" w:rsidP="00711750">
            <w:pPr>
              <w:spacing w:before="40" w:after="40" w:line="280" w:lineRule="exact"/>
              <w:rPr>
                <w:szCs w:val="20"/>
              </w:rPr>
            </w:pPr>
            <w:r w:rsidRPr="00CF5C27">
              <w:rPr>
                <w:szCs w:val="20"/>
                <w:rtl/>
              </w:rPr>
              <w:t>2011</w:t>
            </w:r>
          </w:p>
        </w:tc>
        <w:tc>
          <w:tcPr>
            <w:tcW w:w="2050" w:type="dxa"/>
          </w:tcPr>
          <w:p w14:paraId="1B0BB493" w14:textId="77777777" w:rsidR="00DD0CCA" w:rsidRPr="00CF5C27" w:rsidRDefault="00DD0CCA" w:rsidP="00711750">
            <w:pPr>
              <w:spacing w:before="40" w:after="40" w:line="280" w:lineRule="exact"/>
              <w:rPr>
                <w:szCs w:val="20"/>
              </w:rPr>
            </w:pPr>
            <w:r w:rsidRPr="00CF5C27">
              <w:rPr>
                <w:szCs w:val="20"/>
                <w:rtl/>
              </w:rPr>
              <w:t>13,8 في المائة</w:t>
            </w:r>
          </w:p>
        </w:tc>
        <w:tc>
          <w:tcPr>
            <w:tcW w:w="2367" w:type="dxa"/>
          </w:tcPr>
          <w:p w14:paraId="2B1B25B3" w14:textId="77777777" w:rsidR="00DD0CCA" w:rsidRPr="00CF5C27" w:rsidRDefault="00DD0CCA" w:rsidP="00711750">
            <w:pPr>
              <w:spacing w:before="40" w:after="40" w:line="280" w:lineRule="exact"/>
              <w:rPr>
                <w:szCs w:val="20"/>
              </w:rPr>
            </w:pPr>
            <w:r w:rsidRPr="00CF5C27">
              <w:rPr>
                <w:szCs w:val="20"/>
                <w:rtl/>
              </w:rPr>
              <w:t>7,9 في المائة</w:t>
            </w:r>
          </w:p>
        </w:tc>
        <w:tc>
          <w:tcPr>
            <w:tcW w:w="1893" w:type="dxa"/>
          </w:tcPr>
          <w:p w14:paraId="4B8203A4" w14:textId="77777777" w:rsidR="00DD0CCA" w:rsidRPr="00CF5C27" w:rsidRDefault="00DD0CCA" w:rsidP="00711750">
            <w:pPr>
              <w:spacing w:before="40" w:after="40" w:line="280" w:lineRule="exact"/>
              <w:rPr>
                <w:b/>
                <w:bCs/>
                <w:szCs w:val="20"/>
              </w:rPr>
            </w:pPr>
            <w:r w:rsidRPr="00CF5C27">
              <w:rPr>
                <w:b/>
                <w:bCs/>
                <w:szCs w:val="20"/>
                <w:rtl/>
              </w:rPr>
              <w:t>21,7 في المائة</w:t>
            </w:r>
          </w:p>
        </w:tc>
      </w:tr>
      <w:tr w:rsidR="00DD0CCA" w:rsidRPr="00CF5C27" w14:paraId="69C67CBC" w14:textId="77777777" w:rsidTr="00711750">
        <w:trPr>
          <w:jc w:val="left"/>
        </w:trPr>
        <w:tc>
          <w:tcPr>
            <w:tcW w:w="946" w:type="dxa"/>
          </w:tcPr>
          <w:p w14:paraId="09682073" w14:textId="77777777" w:rsidR="00DD0CCA" w:rsidRPr="00CF5C27" w:rsidRDefault="00DD0CCA" w:rsidP="00711750">
            <w:pPr>
              <w:spacing w:before="40" w:after="40" w:line="280" w:lineRule="exact"/>
              <w:rPr>
                <w:szCs w:val="20"/>
              </w:rPr>
            </w:pPr>
            <w:r w:rsidRPr="00CF5C27">
              <w:rPr>
                <w:szCs w:val="20"/>
                <w:rtl/>
              </w:rPr>
              <w:t>2013</w:t>
            </w:r>
          </w:p>
        </w:tc>
        <w:tc>
          <w:tcPr>
            <w:tcW w:w="2050" w:type="dxa"/>
          </w:tcPr>
          <w:p w14:paraId="7AB199F7" w14:textId="77777777" w:rsidR="00DD0CCA" w:rsidRPr="00CF5C27" w:rsidRDefault="00DD0CCA" w:rsidP="00711750">
            <w:pPr>
              <w:spacing w:before="40" w:after="40" w:line="280" w:lineRule="exact"/>
              <w:rPr>
                <w:szCs w:val="20"/>
              </w:rPr>
            </w:pPr>
            <w:r w:rsidRPr="00CF5C27">
              <w:rPr>
                <w:szCs w:val="20"/>
                <w:rtl/>
              </w:rPr>
              <w:t>9,6 في المائة</w:t>
            </w:r>
          </w:p>
        </w:tc>
        <w:tc>
          <w:tcPr>
            <w:tcW w:w="2367" w:type="dxa"/>
          </w:tcPr>
          <w:p w14:paraId="0A6C8FCC" w14:textId="77777777" w:rsidR="00DD0CCA" w:rsidRPr="00CF5C27" w:rsidRDefault="00DD0CCA" w:rsidP="00711750">
            <w:pPr>
              <w:spacing w:before="40" w:after="40" w:line="280" w:lineRule="exact"/>
              <w:rPr>
                <w:szCs w:val="20"/>
              </w:rPr>
            </w:pPr>
            <w:r w:rsidRPr="00CF5C27">
              <w:rPr>
                <w:szCs w:val="20"/>
                <w:rtl/>
              </w:rPr>
              <w:t>4,3 في المائة</w:t>
            </w:r>
          </w:p>
        </w:tc>
        <w:tc>
          <w:tcPr>
            <w:tcW w:w="1893" w:type="dxa"/>
          </w:tcPr>
          <w:p w14:paraId="01D52A5A" w14:textId="77777777" w:rsidR="00DD0CCA" w:rsidRPr="00CF5C27" w:rsidRDefault="00DD0CCA" w:rsidP="00711750">
            <w:pPr>
              <w:spacing w:before="40" w:after="40" w:line="280" w:lineRule="exact"/>
              <w:rPr>
                <w:b/>
                <w:bCs/>
                <w:szCs w:val="20"/>
              </w:rPr>
            </w:pPr>
            <w:r w:rsidRPr="00CF5C27">
              <w:rPr>
                <w:b/>
                <w:bCs/>
                <w:szCs w:val="20"/>
                <w:rtl/>
              </w:rPr>
              <w:t>13,9 في المائة</w:t>
            </w:r>
          </w:p>
        </w:tc>
      </w:tr>
      <w:tr w:rsidR="00DD0CCA" w:rsidRPr="00CF5C27" w14:paraId="0EF169B1" w14:textId="77777777" w:rsidTr="00711750">
        <w:trPr>
          <w:jc w:val="left"/>
        </w:trPr>
        <w:tc>
          <w:tcPr>
            <w:tcW w:w="946" w:type="dxa"/>
          </w:tcPr>
          <w:p w14:paraId="7EAC216C" w14:textId="77777777" w:rsidR="00DD0CCA" w:rsidRPr="00CF5C27" w:rsidRDefault="00DD0CCA" w:rsidP="00711750">
            <w:pPr>
              <w:spacing w:before="40" w:after="40" w:line="280" w:lineRule="exact"/>
              <w:rPr>
                <w:szCs w:val="20"/>
              </w:rPr>
            </w:pPr>
            <w:r w:rsidRPr="00CF5C27">
              <w:rPr>
                <w:szCs w:val="20"/>
                <w:rtl/>
              </w:rPr>
              <w:t>2015</w:t>
            </w:r>
          </w:p>
        </w:tc>
        <w:tc>
          <w:tcPr>
            <w:tcW w:w="2050" w:type="dxa"/>
          </w:tcPr>
          <w:p w14:paraId="2C8B1702" w14:textId="77777777" w:rsidR="00DD0CCA" w:rsidRPr="00CF5C27" w:rsidRDefault="00DD0CCA" w:rsidP="00711750">
            <w:pPr>
              <w:spacing w:before="40" w:after="40" w:line="280" w:lineRule="exact"/>
              <w:rPr>
                <w:szCs w:val="20"/>
              </w:rPr>
            </w:pPr>
            <w:r w:rsidRPr="00CF5C27">
              <w:rPr>
                <w:szCs w:val="20"/>
                <w:rtl/>
              </w:rPr>
              <w:t>7,8 في المائة</w:t>
            </w:r>
          </w:p>
        </w:tc>
        <w:tc>
          <w:tcPr>
            <w:tcW w:w="2367" w:type="dxa"/>
          </w:tcPr>
          <w:p w14:paraId="6EFE7B6B" w14:textId="77777777" w:rsidR="00DD0CCA" w:rsidRPr="00CF5C27" w:rsidRDefault="00DD0CCA" w:rsidP="00711750">
            <w:pPr>
              <w:spacing w:before="40" w:after="40" w:line="280" w:lineRule="exact"/>
              <w:rPr>
                <w:szCs w:val="20"/>
              </w:rPr>
            </w:pPr>
            <w:r w:rsidRPr="00CF5C27">
              <w:rPr>
                <w:szCs w:val="20"/>
                <w:rtl/>
              </w:rPr>
              <w:t>3,4 في المائة</w:t>
            </w:r>
          </w:p>
        </w:tc>
        <w:tc>
          <w:tcPr>
            <w:tcW w:w="1893" w:type="dxa"/>
          </w:tcPr>
          <w:p w14:paraId="33D1B3F4" w14:textId="77777777" w:rsidR="00DD0CCA" w:rsidRPr="00CF5C27" w:rsidRDefault="00DD0CCA" w:rsidP="00711750">
            <w:pPr>
              <w:spacing w:before="40" w:after="40" w:line="280" w:lineRule="exact"/>
              <w:rPr>
                <w:b/>
                <w:bCs/>
                <w:szCs w:val="20"/>
              </w:rPr>
            </w:pPr>
            <w:r w:rsidRPr="00CF5C27">
              <w:rPr>
                <w:b/>
                <w:bCs/>
                <w:szCs w:val="20"/>
                <w:rtl/>
              </w:rPr>
              <w:t>11,2 في المائة</w:t>
            </w:r>
          </w:p>
        </w:tc>
      </w:tr>
      <w:tr w:rsidR="00DD0CCA" w:rsidRPr="00CF5C27" w14:paraId="7547299A" w14:textId="77777777" w:rsidTr="00711750">
        <w:trPr>
          <w:jc w:val="left"/>
        </w:trPr>
        <w:tc>
          <w:tcPr>
            <w:tcW w:w="946" w:type="dxa"/>
          </w:tcPr>
          <w:p w14:paraId="5E705ACE" w14:textId="77777777" w:rsidR="00DD0CCA" w:rsidRPr="00CF5C27" w:rsidRDefault="00DD0CCA" w:rsidP="00711750">
            <w:pPr>
              <w:spacing w:before="40" w:after="40" w:line="280" w:lineRule="exact"/>
              <w:rPr>
                <w:szCs w:val="20"/>
              </w:rPr>
            </w:pPr>
            <w:r w:rsidRPr="00CF5C27">
              <w:rPr>
                <w:szCs w:val="20"/>
                <w:rtl/>
              </w:rPr>
              <w:t>2017</w:t>
            </w:r>
          </w:p>
        </w:tc>
        <w:tc>
          <w:tcPr>
            <w:tcW w:w="2050" w:type="dxa"/>
          </w:tcPr>
          <w:p w14:paraId="175870D2" w14:textId="77777777" w:rsidR="00DD0CCA" w:rsidRPr="00CF5C27" w:rsidRDefault="00DD0CCA" w:rsidP="00711750">
            <w:pPr>
              <w:spacing w:before="40" w:after="40" w:line="280" w:lineRule="exact"/>
              <w:rPr>
                <w:szCs w:val="20"/>
              </w:rPr>
            </w:pPr>
            <w:r w:rsidRPr="00CF5C27">
              <w:rPr>
                <w:szCs w:val="20"/>
                <w:rtl/>
              </w:rPr>
              <w:t>6,2 في المائة</w:t>
            </w:r>
          </w:p>
        </w:tc>
        <w:tc>
          <w:tcPr>
            <w:tcW w:w="2367" w:type="dxa"/>
          </w:tcPr>
          <w:p w14:paraId="36ECF5EA" w14:textId="77777777" w:rsidR="00DD0CCA" w:rsidRPr="00CF5C27" w:rsidRDefault="00DD0CCA" w:rsidP="00711750">
            <w:pPr>
              <w:spacing w:before="40" w:after="40" w:line="280" w:lineRule="exact"/>
              <w:rPr>
                <w:szCs w:val="20"/>
              </w:rPr>
            </w:pPr>
            <w:r w:rsidRPr="00CF5C27">
              <w:rPr>
                <w:szCs w:val="20"/>
                <w:rtl/>
              </w:rPr>
              <w:t>2,3 في المائة</w:t>
            </w:r>
          </w:p>
        </w:tc>
        <w:tc>
          <w:tcPr>
            <w:tcW w:w="1893" w:type="dxa"/>
          </w:tcPr>
          <w:p w14:paraId="3BA2F2BE" w14:textId="77777777" w:rsidR="00DD0CCA" w:rsidRPr="00CF5C27" w:rsidRDefault="00DD0CCA" w:rsidP="00711750">
            <w:pPr>
              <w:spacing w:before="40" w:after="40" w:line="280" w:lineRule="exact"/>
              <w:rPr>
                <w:b/>
                <w:bCs/>
                <w:szCs w:val="20"/>
              </w:rPr>
            </w:pPr>
            <w:r w:rsidRPr="00CF5C27">
              <w:rPr>
                <w:b/>
                <w:bCs/>
                <w:szCs w:val="20"/>
                <w:rtl/>
              </w:rPr>
              <w:t>8,5 في المائة</w:t>
            </w:r>
          </w:p>
        </w:tc>
      </w:tr>
      <w:tr w:rsidR="00DD0CCA" w:rsidRPr="00CF5C27" w14:paraId="10DABEEE" w14:textId="77777777" w:rsidTr="00711750">
        <w:trPr>
          <w:jc w:val="left"/>
        </w:trPr>
        <w:tc>
          <w:tcPr>
            <w:tcW w:w="946" w:type="dxa"/>
          </w:tcPr>
          <w:p w14:paraId="4613FD32" w14:textId="77777777" w:rsidR="00DD0CCA" w:rsidRPr="00CF5C27" w:rsidRDefault="00DD0CCA" w:rsidP="00711750">
            <w:pPr>
              <w:spacing w:before="40" w:after="40" w:line="280" w:lineRule="exact"/>
              <w:rPr>
                <w:szCs w:val="20"/>
              </w:rPr>
            </w:pPr>
            <w:r w:rsidRPr="00CF5C27">
              <w:rPr>
                <w:szCs w:val="20"/>
                <w:rtl/>
              </w:rPr>
              <w:t>2020</w:t>
            </w:r>
          </w:p>
        </w:tc>
        <w:tc>
          <w:tcPr>
            <w:tcW w:w="2050" w:type="dxa"/>
          </w:tcPr>
          <w:p w14:paraId="07E53192" w14:textId="77777777" w:rsidR="00DD0CCA" w:rsidRPr="00CF5C27" w:rsidRDefault="00DD0CCA" w:rsidP="00711750">
            <w:pPr>
              <w:spacing w:before="40" w:after="40" w:line="280" w:lineRule="exact"/>
              <w:rPr>
                <w:szCs w:val="20"/>
              </w:rPr>
            </w:pPr>
            <w:r w:rsidRPr="00CF5C27">
              <w:rPr>
                <w:szCs w:val="20"/>
                <w:rtl/>
              </w:rPr>
              <w:t>6,4 في المائة</w:t>
            </w:r>
          </w:p>
        </w:tc>
        <w:tc>
          <w:tcPr>
            <w:tcW w:w="2367" w:type="dxa"/>
          </w:tcPr>
          <w:p w14:paraId="7EAB6FAC" w14:textId="77777777" w:rsidR="00DD0CCA" w:rsidRPr="00CF5C27" w:rsidRDefault="00DD0CCA" w:rsidP="00711750">
            <w:pPr>
              <w:spacing w:before="40" w:after="40" w:line="280" w:lineRule="exact"/>
              <w:rPr>
                <w:szCs w:val="20"/>
              </w:rPr>
            </w:pPr>
            <w:r w:rsidRPr="00CF5C27">
              <w:rPr>
                <w:szCs w:val="20"/>
                <w:rtl/>
              </w:rPr>
              <w:t>4,3 في المائة</w:t>
            </w:r>
          </w:p>
        </w:tc>
        <w:tc>
          <w:tcPr>
            <w:tcW w:w="1893" w:type="dxa"/>
          </w:tcPr>
          <w:p w14:paraId="11E81E2F" w14:textId="77777777" w:rsidR="00DD0CCA" w:rsidRPr="00CF5C27" w:rsidRDefault="00DD0CCA" w:rsidP="00711750">
            <w:pPr>
              <w:spacing w:before="40" w:after="40" w:line="280" w:lineRule="exact"/>
              <w:rPr>
                <w:b/>
                <w:bCs/>
                <w:szCs w:val="20"/>
              </w:rPr>
            </w:pPr>
            <w:r w:rsidRPr="00CF5C27">
              <w:rPr>
                <w:b/>
                <w:bCs/>
                <w:szCs w:val="20"/>
                <w:rtl/>
              </w:rPr>
              <w:t>10,7 في المائة</w:t>
            </w:r>
          </w:p>
        </w:tc>
      </w:tr>
      <w:tr w:rsidR="00DD0CCA" w:rsidRPr="00CF5C27" w14:paraId="3A0FD69C" w14:textId="77777777" w:rsidTr="00711750">
        <w:trPr>
          <w:cnfStyle w:val="010000000000" w:firstRow="0" w:lastRow="1" w:firstColumn="0" w:lastColumn="0" w:oddVBand="0" w:evenVBand="0" w:oddHBand="0" w:evenHBand="0" w:firstRowFirstColumn="0" w:firstRowLastColumn="0" w:lastRowFirstColumn="0" w:lastRowLastColumn="0"/>
          <w:jc w:val="left"/>
        </w:trPr>
        <w:tc>
          <w:tcPr>
            <w:tcW w:w="946" w:type="dxa"/>
          </w:tcPr>
          <w:p w14:paraId="32DB595F" w14:textId="77777777" w:rsidR="00DD0CCA" w:rsidRPr="00CF5C27" w:rsidRDefault="00DD0CCA" w:rsidP="00711750">
            <w:pPr>
              <w:spacing w:before="40" w:after="40" w:line="280" w:lineRule="exact"/>
              <w:rPr>
                <w:szCs w:val="20"/>
              </w:rPr>
            </w:pPr>
            <w:r w:rsidRPr="00CF5C27">
              <w:rPr>
                <w:szCs w:val="20"/>
                <w:rtl/>
              </w:rPr>
              <w:t>2022</w:t>
            </w:r>
          </w:p>
        </w:tc>
        <w:tc>
          <w:tcPr>
            <w:tcW w:w="2050" w:type="dxa"/>
          </w:tcPr>
          <w:p w14:paraId="24007219" w14:textId="77777777" w:rsidR="00DD0CCA" w:rsidRPr="00CF5C27" w:rsidRDefault="00DD0CCA" w:rsidP="00711750">
            <w:pPr>
              <w:spacing w:before="40" w:after="40" w:line="280" w:lineRule="exact"/>
              <w:rPr>
                <w:szCs w:val="20"/>
              </w:rPr>
            </w:pPr>
            <w:r w:rsidRPr="00CF5C27">
              <w:rPr>
                <w:szCs w:val="20"/>
                <w:rtl/>
              </w:rPr>
              <w:t>4,5 في المائة</w:t>
            </w:r>
          </w:p>
        </w:tc>
        <w:tc>
          <w:tcPr>
            <w:tcW w:w="2367" w:type="dxa"/>
          </w:tcPr>
          <w:p w14:paraId="4025E1BA" w14:textId="77777777" w:rsidR="00DD0CCA" w:rsidRPr="00CF5C27" w:rsidRDefault="00DD0CCA" w:rsidP="00711750">
            <w:pPr>
              <w:spacing w:before="40" w:after="40" w:line="280" w:lineRule="exact"/>
              <w:rPr>
                <w:szCs w:val="20"/>
              </w:rPr>
            </w:pPr>
            <w:r w:rsidRPr="00CF5C27">
              <w:rPr>
                <w:szCs w:val="20"/>
                <w:rtl/>
              </w:rPr>
              <w:t>2,0 في المائة</w:t>
            </w:r>
          </w:p>
        </w:tc>
        <w:tc>
          <w:tcPr>
            <w:tcW w:w="1893" w:type="dxa"/>
          </w:tcPr>
          <w:p w14:paraId="085182B4" w14:textId="77777777" w:rsidR="00DD0CCA" w:rsidRPr="00CF5C27" w:rsidRDefault="00DD0CCA" w:rsidP="00711750">
            <w:pPr>
              <w:spacing w:before="40" w:after="40" w:line="280" w:lineRule="exact"/>
              <w:rPr>
                <w:b/>
                <w:bCs/>
                <w:szCs w:val="20"/>
              </w:rPr>
            </w:pPr>
            <w:r w:rsidRPr="00CF5C27">
              <w:rPr>
                <w:b/>
                <w:bCs/>
                <w:szCs w:val="20"/>
                <w:rtl/>
              </w:rPr>
              <w:t>6,5 في المائة</w:t>
            </w:r>
          </w:p>
        </w:tc>
      </w:tr>
    </w:tbl>
    <w:p w14:paraId="0CA8E063" w14:textId="20B41323" w:rsidR="00DD0CCA" w:rsidRPr="00CF5C27" w:rsidRDefault="00DD0CCA" w:rsidP="00711750">
      <w:pPr>
        <w:pStyle w:val="FootnoteGA"/>
        <w:ind w:left="1814"/>
        <w:rPr>
          <w:rtl/>
        </w:rPr>
      </w:pPr>
      <w:r w:rsidRPr="00CF5C27">
        <w:rPr>
          <w:i/>
          <w:iCs/>
          <w:rtl/>
        </w:rPr>
        <w:t>المصدر:</w:t>
      </w:r>
      <w:r w:rsidR="00711750" w:rsidRPr="00CF5C27">
        <w:rPr>
          <w:i/>
          <w:iCs/>
          <w:rtl/>
        </w:rPr>
        <w:tab/>
      </w:r>
      <w:r w:rsidRPr="00CF5C27">
        <w:rPr>
          <w:rtl/>
        </w:rPr>
        <w:t>الدراسة الاستقصائية الوطنية بشأن الخصائص الاجتماعية والاقتصادية لعام 2022</w:t>
      </w:r>
      <w:r w:rsidR="00A80ED5" w:rsidRPr="00CF5C27">
        <w:rPr>
          <w:vertAlign w:val="superscript"/>
          <w:rtl/>
        </w:rPr>
        <w:t>(</w:t>
      </w:r>
      <w:r w:rsidR="00A80ED5" w:rsidRPr="00CF5C27">
        <w:rPr>
          <w:vertAlign w:val="superscript"/>
          <w:rtl/>
        </w:rPr>
        <w:footnoteReference w:id="33"/>
      </w:r>
      <w:r w:rsidR="00A80ED5" w:rsidRPr="00CF5C27">
        <w:rPr>
          <w:vertAlign w:val="superscript"/>
          <w:rtl/>
        </w:rPr>
        <w:t>)</w:t>
      </w:r>
      <w:r w:rsidRPr="00CF5C27">
        <w:rPr>
          <w:rtl/>
        </w:rPr>
        <w:t>.</w:t>
      </w:r>
    </w:p>
    <w:p w14:paraId="681CD0E4" w14:textId="77777777" w:rsidR="00711750" w:rsidRPr="00CF5C27" w:rsidRDefault="00711750" w:rsidP="00711750">
      <w:pPr>
        <w:pStyle w:val="FootnoteGA"/>
        <w:ind w:left="1814"/>
        <w:rPr>
          <w:lang w:val="en-US"/>
        </w:rPr>
      </w:pPr>
    </w:p>
    <w:p w14:paraId="45B4F4E8" w14:textId="75B2A347" w:rsidR="00DD0CCA" w:rsidRPr="00CF5C27" w:rsidRDefault="00DD0CCA" w:rsidP="00DD0CCA">
      <w:pPr>
        <w:pStyle w:val="SingleTxtGA"/>
        <w:rPr>
          <w:rtl/>
        </w:rPr>
      </w:pPr>
      <w:r w:rsidRPr="00CF5C27">
        <w:rPr>
          <w:rtl/>
        </w:rPr>
        <w:t>42-</w:t>
      </w:r>
      <w:r w:rsidRPr="00CF5C27">
        <w:rPr>
          <w:rtl/>
        </w:rPr>
        <w:tab/>
        <w:t>وتُظهر البيانات أن معدل الفقر انخفض في جميع المناطق تقريباً خلال الفترة الممتدة بين عامي</w:t>
      </w:r>
      <w:r w:rsidR="00502965" w:rsidRPr="00CF5C27">
        <w:rPr>
          <w:rFonts w:hint="cs"/>
          <w:rtl/>
        </w:rPr>
        <w:t> </w:t>
      </w:r>
      <w:r w:rsidRPr="00CF5C27">
        <w:rPr>
          <w:rtl/>
        </w:rPr>
        <w:t xml:space="preserve">2020 و2022، رغم عدم حدوث أي تغيرات إحصائية مهمة في مناطق </w:t>
      </w:r>
      <w:proofErr w:type="spellStart"/>
      <w:r w:rsidRPr="00CF5C27">
        <w:rPr>
          <w:rtl/>
        </w:rPr>
        <w:t>تاراباكا</w:t>
      </w:r>
      <w:proofErr w:type="spellEnd"/>
      <w:r w:rsidRPr="00CF5C27">
        <w:rPr>
          <w:rtl/>
        </w:rPr>
        <w:t xml:space="preserve">، </w:t>
      </w:r>
      <w:proofErr w:type="spellStart"/>
      <w:r w:rsidRPr="00CF5C27">
        <w:rPr>
          <w:rtl/>
        </w:rPr>
        <w:t>وأنتوفاغاستا</w:t>
      </w:r>
      <w:proofErr w:type="spellEnd"/>
      <w:r w:rsidRPr="00CF5C27">
        <w:rPr>
          <w:rtl/>
        </w:rPr>
        <w:t xml:space="preserve">، </w:t>
      </w:r>
      <w:proofErr w:type="spellStart"/>
      <w:r w:rsidRPr="00CF5C27">
        <w:rPr>
          <w:rtl/>
        </w:rPr>
        <w:t>وأتاكاما</w:t>
      </w:r>
      <w:proofErr w:type="spellEnd"/>
      <w:r w:rsidRPr="00CF5C27">
        <w:rPr>
          <w:rtl/>
        </w:rPr>
        <w:t xml:space="preserve">، </w:t>
      </w:r>
      <w:proofErr w:type="spellStart"/>
      <w:r w:rsidRPr="00CF5C27">
        <w:rPr>
          <w:rtl/>
        </w:rPr>
        <w:t>وماغايانيس</w:t>
      </w:r>
      <w:proofErr w:type="spellEnd"/>
      <w:r w:rsidRPr="00CF5C27">
        <w:rPr>
          <w:rtl/>
        </w:rPr>
        <w:t xml:space="preserve">. وسُجل أكبر انخفاض في معدل الفقر في منطقة لوس </w:t>
      </w:r>
      <w:proofErr w:type="spellStart"/>
      <w:r w:rsidRPr="00CF5C27">
        <w:rPr>
          <w:rtl/>
        </w:rPr>
        <w:t>ريوس</w:t>
      </w:r>
      <w:proofErr w:type="spellEnd"/>
      <w:r w:rsidRPr="00CF5C27">
        <w:rPr>
          <w:rtl/>
        </w:rPr>
        <w:t xml:space="preserve"> (من 12 في المائة إلى 5,9 في المائة)، ومنطقة </w:t>
      </w:r>
      <w:proofErr w:type="spellStart"/>
      <w:r w:rsidRPr="00CF5C27">
        <w:rPr>
          <w:rtl/>
        </w:rPr>
        <w:t>لاأراوكانيَّا</w:t>
      </w:r>
      <w:proofErr w:type="spellEnd"/>
      <w:r w:rsidRPr="00CF5C27">
        <w:rPr>
          <w:rtl/>
        </w:rPr>
        <w:t xml:space="preserve"> (من 17,3 في المائة إلى 11,6 في المائة). وبالإضافة إلى ذلك، سُجلت أعلى معدلات الفقر في مناطق </w:t>
      </w:r>
      <w:proofErr w:type="spellStart"/>
      <w:r w:rsidRPr="00CF5C27">
        <w:rPr>
          <w:rtl/>
        </w:rPr>
        <w:t>نيوبلي</w:t>
      </w:r>
      <w:proofErr w:type="spellEnd"/>
      <w:r w:rsidRPr="00CF5C27">
        <w:rPr>
          <w:rtl/>
        </w:rPr>
        <w:t xml:space="preserve"> (12,1 في المائة)، </w:t>
      </w:r>
      <w:proofErr w:type="spellStart"/>
      <w:r w:rsidRPr="00CF5C27">
        <w:rPr>
          <w:rtl/>
        </w:rPr>
        <w:t>ولاأراوكانيَّا</w:t>
      </w:r>
      <w:proofErr w:type="spellEnd"/>
      <w:r w:rsidRPr="00CF5C27">
        <w:rPr>
          <w:rtl/>
        </w:rPr>
        <w:t xml:space="preserve"> (11,6 في المائة)، </w:t>
      </w:r>
      <w:proofErr w:type="spellStart"/>
      <w:r w:rsidRPr="00CF5C27">
        <w:rPr>
          <w:rtl/>
        </w:rPr>
        <w:t>وتاراباكا</w:t>
      </w:r>
      <w:proofErr w:type="spellEnd"/>
      <w:r w:rsidRPr="00CF5C27">
        <w:rPr>
          <w:rtl/>
        </w:rPr>
        <w:t xml:space="preserve"> (11,0 في المائة).</w:t>
      </w:r>
    </w:p>
    <w:p w14:paraId="4A2431EF" w14:textId="06F90EA9" w:rsidR="00DD0CCA" w:rsidRPr="00CF5C27" w:rsidRDefault="00DD0CCA" w:rsidP="00DD0CCA">
      <w:pPr>
        <w:pStyle w:val="SingleTxtGA"/>
        <w:rPr>
          <w:lang w:val="en-US"/>
        </w:rPr>
      </w:pPr>
      <w:r w:rsidRPr="00CF5C27">
        <w:rPr>
          <w:spacing w:val="-1"/>
          <w:rtl/>
        </w:rPr>
        <w:lastRenderedPageBreak/>
        <w:t>43-</w:t>
      </w:r>
      <w:r w:rsidRPr="00CF5C27">
        <w:rPr>
          <w:spacing w:val="-1"/>
          <w:rtl/>
        </w:rPr>
        <w:tab/>
        <w:t xml:space="preserve">كما انخفض، وفقاً لنتائج الدراسة الاستقصائية الوطنية بشأن الخصائص الاجتماعية والاقتصادية لعام 2022، معدل الفقر المتعدد الأبعاد من 20,3 في المائة في عام 2017 إلى 16,9 في </w:t>
      </w:r>
      <w:r w:rsidRPr="00CF5C27">
        <w:rPr>
          <w:rtl/>
        </w:rPr>
        <w:t>المائة في عام</w:t>
      </w:r>
      <w:r w:rsidR="008842F8" w:rsidRPr="00CF5C27">
        <w:rPr>
          <w:rFonts w:hint="cs"/>
          <w:rtl/>
        </w:rPr>
        <w:t> </w:t>
      </w:r>
      <w:r w:rsidRPr="00CF5C27">
        <w:rPr>
          <w:rtl/>
        </w:rPr>
        <w:t>2022. وبالمقارنة مع عام 2017، يلاحَظ أن معدل الفقر المتعدد الأبعاد انخفض في المناطق الحضرية والريفية على حد سواء. وبالفعل، انخفض معدل الفقر المتعدد الأبعاد في المناطق الريفية من</w:t>
      </w:r>
      <w:r w:rsidR="008842F8" w:rsidRPr="00CF5C27">
        <w:rPr>
          <w:rFonts w:hint="cs"/>
          <w:rtl/>
        </w:rPr>
        <w:t> </w:t>
      </w:r>
      <w:r w:rsidRPr="00CF5C27">
        <w:rPr>
          <w:rtl/>
        </w:rPr>
        <w:t>36,6 في المائة إلى 28,0 في المائة، في حين انخفض في المناطق الحضرية من 18,1 في المائة إلى 15,5 في المائة.</w:t>
      </w:r>
    </w:p>
    <w:p w14:paraId="699C8CDE" w14:textId="2E15A6D9" w:rsidR="00DD0CCA" w:rsidRPr="00CF5C27" w:rsidRDefault="00711750" w:rsidP="00711750">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15</w:t>
      </w:r>
    </w:p>
    <w:p w14:paraId="35D501D5" w14:textId="3B1A748B" w:rsidR="00DD0CCA" w:rsidRPr="00CF5C27" w:rsidRDefault="00711750" w:rsidP="00711750">
      <w:pPr>
        <w:pStyle w:val="H23GA"/>
        <w:contextualSpacing/>
        <w:rPr>
          <w:lang w:val="en-US"/>
        </w:rPr>
      </w:pPr>
      <w:r w:rsidRPr="00CF5C27">
        <w:rPr>
          <w:b w:val="0"/>
          <w:bCs w:val="0"/>
          <w:rtl/>
        </w:rPr>
        <w:tab/>
      </w:r>
      <w:r w:rsidRPr="00CF5C27">
        <w:rPr>
          <w:b w:val="0"/>
          <w:bCs w:val="0"/>
          <w:rtl/>
        </w:rPr>
        <w:tab/>
      </w:r>
      <w:r w:rsidR="00DD0CCA" w:rsidRPr="00CF5C27">
        <w:rPr>
          <w:rtl/>
        </w:rPr>
        <w:t>مستوى انتشار الفقر المتعدد الأبعاد بين السكان، 2015-2022</w:t>
      </w:r>
    </w:p>
    <w:tbl>
      <w:tblPr>
        <w:tblStyle w:val="TABLEA"/>
        <w:bidiVisual/>
        <w:tblW w:w="7256" w:type="dxa"/>
        <w:jc w:val="left"/>
        <w:tblInd w:w="1247" w:type="dxa"/>
        <w:tblLayout w:type="fixed"/>
        <w:tblLook w:val="04E0" w:firstRow="1" w:lastRow="1" w:firstColumn="1" w:lastColumn="0" w:noHBand="0" w:noVBand="1"/>
      </w:tblPr>
      <w:tblGrid>
        <w:gridCol w:w="2621"/>
        <w:gridCol w:w="1411"/>
        <w:gridCol w:w="1612"/>
        <w:gridCol w:w="1612"/>
      </w:tblGrid>
      <w:tr w:rsidR="00DD0CCA" w:rsidRPr="00CF5C27" w14:paraId="5097438F" w14:textId="77777777" w:rsidTr="00711750">
        <w:trPr>
          <w:cnfStyle w:val="100000000000" w:firstRow="1" w:lastRow="0" w:firstColumn="0" w:lastColumn="0" w:oddVBand="0" w:evenVBand="0" w:oddHBand="0" w:evenHBand="0" w:firstRowFirstColumn="0" w:firstRowLastColumn="0" w:lastRowFirstColumn="0" w:lastRowLastColumn="0"/>
          <w:tblHeader/>
          <w:jc w:val="left"/>
        </w:trPr>
        <w:tc>
          <w:tcPr>
            <w:tcW w:w="2621" w:type="dxa"/>
            <w:vAlign w:val="bottom"/>
          </w:tcPr>
          <w:p w14:paraId="47B41268" w14:textId="7064ED2B" w:rsidR="00DD0CCA" w:rsidRPr="00CF5C27" w:rsidRDefault="00DD0CCA" w:rsidP="00711750">
            <w:pPr>
              <w:spacing w:before="40" w:after="40" w:line="280" w:lineRule="exact"/>
              <w:rPr>
                <w:i/>
                <w:iCs/>
                <w:szCs w:val="20"/>
              </w:rPr>
            </w:pPr>
            <w:r w:rsidRPr="00CF5C27">
              <w:rPr>
                <w:i/>
                <w:iCs/>
                <w:szCs w:val="20"/>
                <w:rtl/>
              </w:rPr>
              <w:t>العام</w:t>
            </w:r>
          </w:p>
        </w:tc>
        <w:tc>
          <w:tcPr>
            <w:tcW w:w="1411" w:type="dxa"/>
            <w:vAlign w:val="bottom"/>
          </w:tcPr>
          <w:p w14:paraId="62330B4D" w14:textId="77777777" w:rsidR="00DD0CCA" w:rsidRPr="00CF5C27" w:rsidRDefault="00DD0CCA" w:rsidP="00711750">
            <w:pPr>
              <w:spacing w:before="40" w:after="40" w:line="280" w:lineRule="exact"/>
              <w:rPr>
                <w:i/>
                <w:iCs/>
                <w:szCs w:val="20"/>
              </w:rPr>
            </w:pPr>
            <w:r w:rsidRPr="00CF5C27">
              <w:rPr>
                <w:i/>
                <w:iCs/>
                <w:szCs w:val="20"/>
                <w:rtl/>
              </w:rPr>
              <w:t>2015</w:t>
            </w:r>
          </w:p>
        </w:tc>
        <w:tc>
          <w:tcPr>
            <w:tcW w:w="1612" w:type="dxa"/>
            <w:vAlign w:val="bottom"/>
          </w:tcPr>
          <w:p w14:paraId="5B457BE9" w14:textId="77777777" w:rsidR="00DD0CCA" w:rsidRPr="00CF5C27" w:rsidRDefault="00DD0CCA" w:rsidP="00711750">
            <w:pPr>
              <w:spacing w:before="40" w:after="40" w:line="280" w:lineRule="exact"/>
              <w:rPr>
                <w:i/>
                <w:iCs/>
                <w:szCs w:val="20"/>
              </w:rPr>
            </w:pPr>
            <w:r w:rsidRPr="00CF5C27">
              <w:rPr>
                <w:i/>
                <w:iCs/>
                <w:szCs w:val="20"/>
                <w:rtl/>
              </w:rPr>
              <w:t>2017</w:t>
            </w:r>
          </w:p>
        </w:tc>
        <w:tc>
          <w:tcPr>
            <w:tcW w:w="1612" w:type="dxa"/>
            <w:vAlign w:val="bottom"/>
          </w:tcPr>
          <w:p w14:paraId="13AF8BEA" w14:textId="77777777" w:rsidR="00DD0CCA" w:rsidRPr="00CF5C27" w:rsidRDefault="00DD0CCA" w:rsidP="00711750">
            <w:pPr>
              <w:spacing w:before="40" w:after="40" w:line="280" w:lineRule="exact"/>
              <w:rPr>
                <w:i/>
                <w:iCs/>
                <w:szCs w:val="20"/>
              </w:rPr>
            </w:pPr>
            <w:r w:rsidRPr="00CF5C27">
              <w:rPr>
                <w:i/>
                <w:iCs/>
                <w:szCs w:val="20"/>
                <w:rtl/>
              </w:rPr>
              <w:t>2022</w:t>
            </w:r>
          </w:p>
        </w:tc>
      </w:tr>
      <w:tr w:rsidR="00DD0CCA" w:rsidRPr="00CF5C27" w14:paraId="31A5A194" w14:textId="77777777" w:rsidTr="00711750">
        <w:trPr>
          <w:cnfStyle w:val="010000000000" w:firstRow="0" w:lastRow="1" w:firstColumn="0" w:lastColumn="0" w:oddVBand="0" w:evenVBand="0" w:oddHBand="0" w:evenHBand="0" w:firstRowFirstColumn="0" w:firstRowLastColumn="0" w:lastRowFirstColumn="0" w:lastRowLastColumn="0"/>
          <w:jc w:val="left"/>
        </w:trPr>
        <w:tc>
          <w:tcPr>
            <w:tcW w:w="2621" w:type="dxa"/>
          </w:tcPr>
          <w:p w14:paraId="56079D97" w14:textId="77777777" w:rsidR="00DD0CCA" w:rsidRPr="00CF5C27" w:rsidRDefault="00DD0CCA" w:rsidP="00711750">
            <w:pPr>
              <w:spacing w:before="40" w:after="40" w:line="280" w:lineRule="exact"/>
              <w:rPr>
                <w:szCs w:val="20"/>
              </w:rPr>
            </w:pPr>
            <w:r w:rsidRPr="00CF5C27">
              <w:rPr>
                <w:szCs w:val="20"/>
                <w:rtl/>
              </w:rPr>
              <w:t>النسبة المئوية للسكان</w:t>
            </w:r>
          </w:p>
        </w:tc>
        <w:tc>
          <w:tcPr>
            <w:tcW w:w="1411" w:type="dxa"/>
          </w:tcPr>
          <w:p w14:paraId="7D357F1F" w14:textId="77777777" w:rsidR="00DD0CCA" w:rsidRPr="00CF5C27" w:rsidRDefault="00DD0CCA" w:rsidP="00711750">
            <w:pPr>
              <w:spacing w:before="40" w:after="40" w:line="280" w:lineRule="exact"/>
              <w:rPr>
                <w:szCs w:val="20"/>
              </w:rPr>
            </w:pPr>
            <w:r w:rsidRPr="00CF5C27">
              <w:rPr>
                <w:szCs w:val="20"/>
                <w:rtl/>
              </w:rPr>
              <w:t>20,3</w:t>
            </w:r>
          </w:p>
        </w:tc>
        <w:tc>
          <w:tcPr>
            <w:tcW w:w="1612" w:type="dxa"/>
          </w:tcPr>
          <w:p w14:paraId="085ABD3A" w14:textId="77777777" w:rsidR="00DD0CCA" w:rsidRPr="00CF5C27" w:rsidRDefault="00DD0CCA" w:rsidP="00711750">
            <w:pPr>
              <w:spacing w:before="40" w:after="40" w:line="280" w:lineRule="exact"/>
              <w:rPr>
                <w:szCs w:val="20"/>
              </w:rPr>
            </w:pPr>
            <w:r w:rsidRPr="00CF5C27">
              <w:rPr>
                <w:szCs w:val="20"/>
                <w:rtl/>
              </w:rPr>
              <w:t xml:space="preserve">20,3 </w:t>
            </w:r>
          </w:p>
        </w:tc>
        <w:tc>
          <w:tcPr>
            <w:tcW w:w="1612" w:type="dxa"/>
          </w:tcPr>
          <w:p w14:paraId="1C1A2261" w14:textId="77777777" w:rsidR="00DD0CCA" w:rsidRPr="00CF5C27" w:rsidRDefault="00DD0CCA" w:rsidP="00711750">
            <w:pPr>
              <w:spacing w:before="40" w:after="40" w:line="280" w:lineRule="exact"/>
              <w:rPr>
                <w:szCs w:val="20"/>
              </w:rPr>
            </w:pPr>
            <w:r w:rsidRPr="00CF5C27">
              <w:rPr>
                <w:szCs w:val="20"/>
                <w:rtl/>
              </w:rPr>
              <w:t>16,9</w:t>
            </w:r>
          </w:p>
        </w:tc>
      </w:tr>
    </w:tbl>
    <w:p w14:paraId="3A348967" w14:textId="02BFF2E8" w:rsidR="00DD0CCA" w:rsidRPr="00CF5C27" w:rsidRDefault="00DD0CCA" w:rsidP="00711750">
      <w:pPr>
        <w:pStyle w:val="FootnoteGA"/>
        <w:ind w:left="1814"/>
        <w:rPr>
          <w:rtl/>
        </w:rPr>
      </w:pPr>
      <w:r w:rsidRPr="00CF5C27">
        <w:rPr>
          <w:i/>
          <w:iCs/>
          <w:rtl/>
        </w:rPr>
        <w:t>المصدر:</w:t>
      </w:r>
      <w:r w:rsidR="00711750" w:rsidRPr="00CF5C27">
        <w:rPr>
          <w:i/>
          <w:iCs/>
          <w:rtl/>
        </w:rPr>
        <w:tab/>
      </w:r>
      <w:r w:rsidRPr="00CF5C27">
        <w:rPr>
          <w:rtl/>
        </w:rPr>
        <w:t>الدراسة الاستقصائية الوطنية بشأن الخصائص الاجتماعية والاقتصادية لعام 2022</w:t>
      </w:r>
      <w:r w:rsidR="00A80ED5" w:rsidRPr="00CF5C27">
        <w:rPr>
          <w:vertAlign w:val="superscript"/>
          <w:rtl/>
        </w:rPr>
        <w:t>(</w:t>
      </w:r>
      <w:r w:rsidR="00A80ED5" w:rsidRPr="00CF5C27">
        <w:rPr>
          <w:vertAlign w:val="superscript"/>
          <w:rtl/>
        </w:rPr>
        <w:footnoteReference w:id="34"/>
      </w:r>
      <w:r w:rsidR="00A80ED5" w:rsidRPr="00CF5C27">
        <w:rPr>
          <w:vertAlign w:val="superscript"/>
          <w:rtl/>
        </w:rPr>
        <w:t>)</w:t>
      </w:r>
      <w:r w:rsidRPr="00CF5C27">
        <w:rPr>
          <w:rtl/>
        </w:rPr>
        <w:t>.</w:t>
      </w:r>
    </w:p>
    <w:p w14:paraId="70D35F48" w14:textId="77777777" w:rsidR="00711750" w:rsidRPr="00CF5C27" w:rsidRDefault="00711750" w:rsidP="00711750">
      <w:pPr>
        <w:pStyle w:val="FootnoteGA"/>
        <w:ind w:left="1814"/>
        <w:rPr>
          <w:lang w:val="en-US"/>
        </w:rPr>
      </w:pPr>
    </w:p>
    <w:p w14:paraId="0C87F7B5" w14:textId="77777777" w:rsidR="00DD0CCA" w:rsidRPr="00CF5C27" w:rsidRDefault="00DD0CCA" w:rsidP="00DD0CCA">
      <w:pPr>
        <w:pStyle w:val="SingleTxtGA"/>
        <w:rPr>
          <w:rtl/>
        </w:rPr>
      </w:pPr>
      <w:r w:rsidRPr="00CF5C27">
        <w:rPr>
          <w:rtl/>
        </w:rPr>
        <w:t>44-</w:t>
      </w:r>
      <w:r w:rsidRPr="00CF5C27">
        <w:rPr>
          <w:rtl/>
        </w:rPr>
        <w:tab/>
        <w:t xml:space="preserve">على صعيد المناطق، سُجلت أعلى معدلات الفقر المتعدد الأبعاد في مناطق </w:t>
      </w:r>
      <w:proofErr w:type="spellStart"/>
      <w:r w:rsidRPr="00CF5C27">
        <w:rPr>
          <w:rtl/>
        </w:rPr>
        <w:t>تاراباكا</w:t>
      </w:r>
      <w:proofErr w:type="spellEnd"/>
      <w:r w:rsidRPr="00CF5C27">
        <w:rPr>
          <w:rtl/>
        </w:rPr>
        <w:t xml:space="preserve"> (23,8 في المائة)، </w:t>
      </w:r>
      <w:proofErr w:type="spellStart"/>
      <w:r w:rsidRPr="00CF5C27">
        <w:rPr>
          <w:rtl/>
        </w:rPr>
        <w:t>وأتاكاما</w:t>
      </w:r>
      <w:proofErr w:type="spellEnd"/>
      <w:r w:rsidRPr="00CF5C27">
        <w:rPr>
          <w:rtl/>
        </w:rPr>
        <w:t xml:space="preserve"> (20,3 في المائة)، </w:t>
      </w:r>
      <w:proofErr w:type="spellStart"/>
      <w:r w:rsidRPr="00CF5C27">
        <w:rPr>
          <w:rtl/>
        </w:rPr>
        <w:t>ولاأراوكانيَّا</w:t>
      </w:r>
      <w:proofErr w:type="spellEnd"/>
      <w:r w:rsidRPr="00CF5C27">
        <w:rPr>
          <w:rtl/>
        </w:rPr>
        <w:t xml:space="preserve"> (19,8 في المائة)، ولوس لاغوس (19,7 في المائة). ومن ناحية أخرى، سُجلت أدنى معدلات الفقر في مناطق </w:t>
      </w:r>
      <w:proofErr w:type="spellStart"/>
      <w:r w:rsidRPr="00CF5C27">
        <w:rPr>
          <w:rtl/>
        </w:rPr>
        <w:t>ماغايانيس</w:t>
      </w:r>
      <w:proofErr w:type="spellEnd"/>
      <w:r w:rsidRPr="00CF5C27">
        <w:rPr>
          <w:rtl/>
        </w:rPr>
        <w:t xml:space="preserve"> (6,9 في المائة)، </w:t>
      </w:r>
      <w:proofErr w:type="spellStart"/>
      <w:r w:rsidRPr="00CF5C27">
        <w:rPr>
          <w:rtl/>
        </w:rPr>
        <w:t>وأيسين</w:t>
      </w:r>
      <w:proofErr w:type="spellEnd"/>
      <w:r w:rsidRPr="00CF5C27">
        <w:rPr>
          <w:rtl/>
        </w:rPr>
        <w:t xml:space="preserve"> (14,0 في المائة)، </w:t>
      </w:r>
      <w:proofErr w:type="spellStart"/>
      <w:r w:rsidRPr="00CF5C27">
        <w:rPr>
          <w:rtl/>
        </w:rPr>
        <w:t>وبيوبيُّو</w:t>
      </w:r>
      <w:proofErr w:type="spellEnd"/>
      <w:r w:rsidRPr="00CF5C27">
        <w:rPr>
          <w:rtl/>
        </w:rPr>
        <w:t xml:space="preserve"> (14,1 في المائة).</w:t>
      </w:r>
    </w:p>
    <w:p w14:paraId="57369293" w14:textId="77777777" w:rsidR="00DD0CCA" w:rsidRPr="00CF5C27" w:rsidRDefault="00DD0CCA" w:rsidP="00DD0CCA">
      <w:pPr>
        <w:pStyle w:val="SingleTxtGA"/>
        <w:rPr>
          <w:lang w:val="en-US"/>
        </w:rPr>
      </w:pPr>
      <w:r w:rsidRPr="00CF5C27">
        <w:rPr>
          <w:rtl/>
        </w:rPr>
        <w:t>45-</w:t>
      </w:r>
      <w:r w:rsidRPr="00CF5C27">
        <w:rPr>
          <w:rtl/>
        </w:rPr>
        <w:tab/>
        <w:t>وفي عام 2022، بلغ معدل الفقر المتعدد الأبعاد 17,1 في المائة بين الذكور و16,8 في المائة بين النساء. ولا يكتسي هذا الفرق أهمية إحصائية.</w:t>
      </w:r>
    </w:p>
    <w:p w14:paraId="63A1F79A" w14:textId="77777777" w:rsidR="00DD0CCA" w:rsidRPr="00CF5C27" w:rsidRDefault="00DD0CCA" w:rsidP="00711750">
      <w:pPr>
        <w:pStyle w:val="H4GA"/>
        <w:rPr>
          <w:lang w:val="en-US"/>
        </w:rPr>
      </w:pPr>
      <w:bookmarkStart w:id="84" w:name="_Toc155712332"/>
      <w:bookmarkStart w:id="85" w:name="_Toc170913607"/>
      <w:bookmarkStart w:id="86" w:name="_Toc171683242"/>
      <w:r w:rsidRPr="00CF5C27">
        <w:rPr>
          <w:rtl/>
        </w:rPr>
        <w:tab/>
      </w:r>
      <w:r w:rsidRPr="00CF5C27">
        <w:rPr>
          <w:rtl/>
          <w:lang w:val="en-US"/>
        </w:rPr>
        <w:t>’</w:t>
      </w:r>
      <w:r w:rsidRPr="00CF5C27">
        <w:rPr>
          <w:rtl/>
        </w:rPr>
        <w:t>3‘</w:t>
      </w:r>
      <w:r w:rsidRPr="00CF5C27">
        <w:rPr>
          <w:rtl/>
        </w:rPr>
        <w:tab/>
        <w:t>نسبة السكان دون الحد الأدنى من المدخول الغذائي</w:t>
      </w:r>
      <w:bookmarkEnd w:id="84"/>
      <w:bookmarkEnd w:id="85"/>
      <w:bookmarkEnd w:id="86"/>
    </w:p>
    <w:p w14:paraId="57A4C5DB" w14:textId="15126DE3" w:rsidR="00DD0CCA" w:rsidRPr="00CF5C27" w:rsidRDefault="00DD0CCA" w:rsidP="00DD0CCA">
      <w:pPr>
        <w:pStyle w:val="SingleTxtGA"/>
        <w:rPr>
          <w:lang w:val="en-US"/>
        </w:rPr>
      </w:pPr>
      <w:r w:rsidRPr="00CF5C27">
        <w:rPr>
          <w:rtl/>
        </w:rPr>
        <w:t>46-</w:t>
      </w:r>
      <w:r w:rsidRPr="00CF5C27">
        <w:rPr>
          <w:rtl/>
        </w:rPr>
        <w:tab/>
        <w:t>وفقاً للدراسة الاستقصائية الوطنية بشأن الصحة للفترة 2016-2017</w:t>
      </w:r>
      <w:r w:rsidR="00A80ED5" w:rsidRPr="00CF5C27">
        <w:rPr>
          <w:vertAlign w:val="superscript"/>
          <w:rtl/>
        </w:rPr>
        <w:t>(</w:t>
      </w:r>
      <w:r w:rsidR="00A80ED5" w:rsidRPr="00CF5C27">
        <w:rPr>
          <w:vertAlign w:val="superscript"/>
          <w:rtl/>
        </w:rPr>
        <w:footnoteReference w:id="35"/>
      </w:r>
      <w:r w:rsidR="00A80ED5" w:rsidRPr="00CF5C27">
        <w:rPr>
          <w:vertAlign w:val="superscript"/>
          <w:rtl/>
        </w:rPr>
        <w:t>)</w:t>
      </w:r>
      <w:r w:rsidRPr="00CF5C27">
        <w:rPr>
          <w:rtl/>
        </w:rPr>
        <w:t>، كان يعاني 40,2 في المائة من سكان شيلي</w:t>
      </w:r>
      <w:r w:rsidR="002C1EA9" w:rsidRPr="00CF5C27">
        <w:rPr>
          <w:rFonts w:hint="cs"/>
          <w:rtl/>
        </w:rPr>
        <w:t xml:space="preserve"> </w:t>
      </w:r>
      <w:r w:rsidRPr="00CF5C27">
        <w:rPr>
          <w:rtl/>
        </w:rPr>
        <w:t>من زيادة الوزن، و31,4 في المائة من السمنة غير المَرَضية، و3,4 في المائة من السمنة المَرَضية، ولا توجد فوارق كبيرة بين الجنسين في كل هذه الحالات. وبالإضافة إلى ذلك، كانت الحالة التغذوية جيدة أو عادية لدى 23,8 في المائة من السكان، وسيئة لدى 1,1 في المائة منهم، ولم تكن ثمة أي فوارق كبيرة بين الجنسين فيما يتعلق بهاتين الفئتين</w:t>
      </w:r>
      <w:r w:rsidR="00A80ED5" w:rsidRPr="00CF5C27">
        <w:rPr>
          <w:vertAlign w:val="superscript"/>
          <w:rtl/>
        </w:rPr>
        <w:t>(</w:t>
      </w:r>
      <w:r w:rsidR="00A80ED5" w:rsidRPr="00CF5C27">
        <w:rPr>
          <w:vertAlign w:val="superscript"/>
          <w:rtl/>
        </w:rPr>
        <w:footnoteReference w:id="36"/>
      </w:r>
      <w:r w:rsidR="00A80ED5" w:rsidRPr="00CF5C27">
        <w:rPr>
          <w:vertAlign w:val="superscript"/>
          <w:rtl/>
        </w:rPr>
        <w:t>)</w:t>
      </w:r>
      <w:r w:rsidRPr="00CF5C27">
        <w:rPr>
          <w:rtl/>
        </w:rPr>
        <w:t>.</w:t>
      </w:r>
    </w:p>
    <w:p w14:paraId="67474683" w14:textId="7AB789B3" w:rsidR="00DD0CCA" w:rsidRPr="00CF5C27" w:rsidRDefault="00DD0CCA" w:rsidP="00DD0CCA">
      <w:pPr>
        <w:pStyle w:val="SingleTxtGA"/>
        <w:rPr>
          <w:rtl/>
        </w:rPr>
      </w:pPr>
      <w:r w:rsidRPr="00CF5C27">
        <w:rPr>
          <w:rtl/>
        </w:rPr>
        <w:t>47-</w:t>
      </w:r>
      <w:r w:rsidRPr="00CF5C27">
        <w:rPr>
          <w:rtl/>
        </w:rPr>
        <w:tab/>
        <w:t>وبالإضافة إلى ذلك، تبين خارطة التغذية لعام 2023 التي وضعها المجلس الوطني للمساعدات الدراسية والمنح</w:t>
      </w:r>
      <w:r w:rsidR="00A80ED5" w:rsidRPr="00CF5C27">
        <w:rPr>
          <w:vertAlign w:val="superscript"/>
          <w:rtl/>
        </w:rPr>
        <w:t>(</w:t>
      </w:r>
      <w:r w:rsidR="00A80ED5" w:rsidRPr="00CF5C27">
        <w:rPr>
          <w:vertAlign w:val="superscript"/>
          <w:rtl/>
        </w:rPr>
        <w:footnoteReference w:id="37"/>
      </w:r>
      <w:r w:rsidR="00A80ED5" w:rsidRPr="00CF5C27">
        <w:rPr>
          <w:vertAlign w:val="superscript"/>
          <w:rtl/>
        </w:rPr>
        <w:t>)</w:t>
      </w:r>
      <w:r w:rsidRPr="00CF5C27">
        <w:rPr>
          <w:rtl/>
        </w:rPr>
        <w:t>، أن 6,2 في المائة من الطلاب المشمولين بتقييم الحالة التغذوية يعانون من سوء التغذية بسبب نقص الأغذية (بما في ذلك قلة التغذية ونقص الوزن). وفي المقابل، يعاني نصف الطلاب المشمولين بالتقييم (50 في المائة) من سوء التغذية بسبب فرط الأغذية (بما في ذلك زيادة الوزن والسمنة المفرطة). وتُعتبر الحالة التغذوية لما نسبته 43,8 في المائة من الطلاب المشمولين بالتقييم "عادية".</w:t>
      </w:r>
    </w:p>
    <w:p w14:paraId="3468F545" w14:textId="77777777" w:rsidR="00DD0CCA" w:rsidRPr="00CF5C27" w:rsidRDefault="00DD0CCA" w:rsidP="00DD0CCA">
      <w:pPr>
        <w:pStyle w:val="SingleTxtGA"/>
        <w:rPr>
          <w:lang w:val="en-US"/>
        </w:rPr>
      </w:pPr>
      <w:r w:rsidRPr="00CF5C27">
        <w:rPr>
          <w:rtl/>
        </w:rPr>
        <w:lastRenderedPageBreak/>
        <w:t>48-</w:t>
      </w:r>
      <w:r w:rsidRPr="00CF5C27">
        <w:rPr>
          <w:rtl/>
        </w:rPr>
        <w:tab/>
        <w:t xml:space="preserve">وبصفة عامة، يتبين من تحليل هذا الوضع بحسب المناطق أن سوء التغذية بسبب نقص الأغذية ينتشر في المناطق الشمالية (أريكا </w:t>
      </w:r>
      <w:proofErr w:type="spellStart"/>
      <w:r w:rsidRPr="00CF5C27">
        <w:rPr>
          <w:rtl/>
        </w:rPr>
        <w:t>وباريناكوتا</w:t>
      </w:r>
      <w:proofErr w:type="spellEnd"/>
      <w:r w:rsidRPr="00CF5C27">
        <w:rPr>
          <w:rtl/>
        </w:rPr>
        <w:t xml:space="preserve">، </w:t>
      </w:r>
      <w:proofErr w:type="spellStart"/>
      <w:r w:rsidRPr="00CF5C27">
        <w:rPr>
          <w:rtl/>
        </w:rPr>
        <w:t>وأتاكاما</w:t>
      </w:r>
      <w:proofErr w:type="spellEnd"/>
      <w:r w:rsidRPr="00CF5C27">
        <w:rPr>
          <w:rtl/>
        </w:rPr>
        <w:t xml:space="preserve">)، وسوء التغذية بسبب فرط الأغذية في المناطق الجنوبية (أيسين </w:t>
      </w:r>
      <w:proofErr w:type="spellStart"/>
      <w:r w:rsidRPr="00CF5C27">
        <w:rPr>
          <w:rtl/>
        </w:rPr>
        <w:t>وماغايانيس</w:t>
      </w:r>
      <w:proofErr w:type="spellEnd"/>
      <w:r w:rsidRPr="00CF5C27">
        <w:rPr>
          <w:rtl/>
        </w:rPr>
        <w:t>).</w:t>
      </w:r>
    </w:p>
    <w:p w14:paraId="39961E33" w14:textId="77777777" w:rsidR="00DD0CCA" w:rsidRPr="00CF5C27" w:rsidRDefault="00DD0CCA" w:rsidP="00711750">
      <w:pPr>
        <w:pStyle w:val="H4GA"/>
        <w:rPr>
          <w:lang w:val="en-US"/>
        </w:rPr>
      </w:pPr>
      <w:bookmarkStart w:id="87" w:name="_Toc155712333"/>
      <w:bookmarkStart w:id="88" w:name="_Toc170913608"/>
      <w:bookmarkStart w:id="89" w:name="_Toc171683243"/>
      <w:r w:rsidRPr="00CF5C27">
        <w:rPr>
          <w:rtl/>
        </w:rPr>
        <w:tab/>
      </w:r>
      <w:r w:rsidRPr="00CF5C27">
        <w:rPr>
          <w:rtl/>
          <w:lang w:val="en-US"/>
        </w:rPr>
        <w:t>’</w:t>
      </w:r>
      <w:r w:rsidRPr="00CF5C27">
        <w:rPr>
          <w:rtl/>
        </w:rPr>
        <w:t>4‘</w:t>
      </w:r>
      <w:r w:rsidRPr="00CF5C27">
        <w:rPr>
          <w:rtl/>
        </w:rPr>
        <w:tab/>
        <w:t>معامل جيني وتوزيع الدخل</w:t>
      </w:r>
      <w:bookmarkEnd w:id="87"/>
      <w:bookmarkEnd w:id="88"/>
      <w:bookmarkEnd w:id="89"/>
    </w:p>
    <w:p w14:paraId="4F1164F7" w14:textId="77777777" w:rsidR="00DD0CCA" w:rsidRPr="00CF5C27" w:rsidRDefault="00DD0CCA" w:rsidP="00DD0CCA">
      <w:pPr>
        <w:pStyle w:val="SingleTxtGA"/>
        <w:rPr>
          <w:lang w:val="en-US"/>
        </w:rPr>
      </w:pPr>
      <w:r w:rsidRPr="00CF5C27">
        <w:rPr>
          <w:rtl/>
        </w:rPr>
        <w:t>49-</w:t>
      </w:r>
      <w:r w:rsidRPr="00CF5C27">
        <w:rPr>
          <w:rtl/>
        </w:rPr>
        <w:tab/>
        <w:t>تبين المعلومات الواردة في الدراسة الاستقصائية الوطنية بشأن الخصائص الاجتماعية والاقتصادية لعام 2022 أن كل مؤشرات عدم المساواة انخفضت بالمقارنة مع عامي 2020 و2017. وانخفض مؤشر الدخل النقدي، الذي يشمل الدخل الخاص والإعانات النقدية، بنسبة 0,014 نقطة بحسب معامل جيني للدخل النقدي منذ عام 2017، وهو أكبر انخفاض لهذا المؤشر منذ عام 2006.</w:t>
      </w:r>
    </w:p>
    <w:p w14:paraId="695B3AC9" w14:textId="7D35807D" w:rsidR="00DD0CCA" w:rsidRPr="00CF5C27" w:rsidRDefault="00711750" w:rsidP="00711750">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16</w:t>
      </w:r>
    </w:p>
    <w:p w14:paraId="6BEB0FCD" w14:textId="7CA02D83" w:rsidR="00DD0CCA" w:rsidRPr="00CF5C27" w:rsidRDefault="00711750" w:rsidP="00711750">
      <w:pPr>
        <w:pStyle w:val="H23GA"/>
        <w:contextualSpacing/>
        <w:rPr>
          <w:lang w:val="en-US"/>
        </w:rPr>
      </w:pPr>
      <w:r w:rsidRPr="00CF5C27">
        <w:rPr>
          <w:b w:val="0"/>
          <w:bCs w:val="0"/>
          <w:rtl/>
        </w:rPr>
        <w:tab/>
      </w:r>
      <w:r w:rsidRPr="00CF5C27">
        <w:rPr>
          <w:b w:val="0"/>
          <w:bCs w:val="0"/>
          <w:rtl/>
        </w:rPr>
        <w:tab/>
      </w:r>
      <w:r w:rsidR="00DD0CCA" w:rsidRPr="00CF5C27">
        <w:rPr>
          <w:rtl/>
        </w:rPr>
        <w:t>مؤشرات توزيع الدخل النقدي للأسر المعيشية، 2017-2022</w:t>
      </w:r>
    </w:p>
    <w:tbl>
      <w:tblPr>
        <w:tblStyle w:val="TABLEA"/>
        <w:bidiVisual/>
        <w:tblW w:w="7256" w:type="dxa"/>
        <w:jc w:val="left"/>
        <w:tblInd w:w="1247" w:type="dxa"/>
        <w:tblLayout w:type="fixed"/>
        <w:tblLook w:val="04E0" w:firstRow="1" w:lastRow="1" w:firstColumn="1" w:lastColumn="0" w:noHBand="0" w:noVBand="1"/>
      </w:tblPr>
      <w:tblGrid>
        <w:gridCol w:w="2159"/>
        <w:gridCol w:w="1201"/>
        <w:gridCol w:w="1948"/>
        <w:gridCol w:w="1948"/>
      </w:tblGrid>
      <w:tr w:rsidR="00AF5F38" w:rsidRPr="00CF5C27" w14:paraId="2F40FF48" w14:textId="77777777" w:rsidTr="00AF5F38">
        <w:trPr>
          <w:cnfStyle w:val="100000000000" w:firstRow="1" w:lastRow="0" w:firstColumn="0" w:lastColumn="0" w:oddVBand="0" w:evenVBand="0" w:oddHBand="0" w:evenHBand="0" w:firstRowFirstColumn="0" w:firstRowLastColumn="0" w:lastRowFirstColumn="0" w:lastRowLastColumn="0"/>
          <w:tblHeader/>
          <w:jc w:val="left"/>
        </w:trPr>
        <w:tc>
          <w:tcPr>
            <w:tcW w:w="2159" w:type="dxa"/>
            <w:vMerge w:val="restart"/>
            <w:vAlign w:val="bottom"/>
          </w:tcPr>
          <w:p w14:paraId="33CA230F" w14:textId="250ED058" w:rsidR="00AF5F38" w:rsidRPr="00CF5C27" w:rsidRDefault="00AF5F38" w:rsidP="00AF5F38">
            <w:pPr>
              <w:spacing w:before="40" w:after="40" w:line="280" w:lineRule="exact"/>
              <w:rPr>
                <w:i/>
                <w:iCs/>
                <w:szCs w:val="20"/>
              </w:rPr>
            </w:pPr>
            <w:r w:rsidRPr="00CF5C27">
              <w:rPr>
                <w:i/>
                <w:iCs/>
                <w:szCs w:val="20"/>
                <w:rtl/>
              </w:rPr>
              <w:t>المؤشر</w:t>
            </w:r>
          </w:p>
        </w:tc>
        <w:tc>
          <w:tcPr>
            <w:tcW w:w="5097" w:type="dxa"/>
            <w:gridSpan w:val="3"/>
            <w:tcBorders>
              <w:bottom w:val="single" w:sz="4" w:space="0" w:color="auto"/>
            </w:tcBorders>
            <w:vAlign w:val="bottom"/>
          </w:tcPr>
          <w:p w14:paraId="6CAFCC64" w14:textId="296BCD1D" w:rsidR="00AF5F38" w:rsidRPr="00CF5C27" w:rsidRDefault="00AF5F38" w:rsidP="00AF5F38">
            <w:pPr>
              <w:spacing w:before="40" w:after="40" w:line="280" w:lineRule="exact"/>
              <w:jc w:val="center"/>
              <w:rPr>
                <w:i/>
                <w:iCs/>
                <w:szCs w:val="20"/>
              </w:rPr>
            </w:pPr>
            <w:r w:rsidRPr="00CF5C27">
              <w:rPr>
                <w:i/>
                <w:iCs/>
                <w:szCs w:val="20"/>
                <w:rtl/>
              </w:rPr>
              <w:t>العام</w:t>
            </w:r>
          </w:p>
        </w:tc>
      </w:tr>
      <w:tr w:rsidR="00AF5F38" w:rsidRPr="00CF5C27" w14:paraId="3A43F9F6" w14:textId="77777777" w:rsidTr="00AF5F38">
        <w:trPr>
          <w:cnfStyle w:val="100000000000" w:firstRow="1" w:lastRow="0" w:firstColumn="0" w:lastColumn="0" w:oddVBand="0" w:evenVBand="0" w:oddHBand="0" w:evenHBand="0" w:firstRowFirstColumn="0" w:firstRowLastColumn="0" w:lastRowFirstColumn="0" w:lastRowLastColumn="0"/>
          <w:tblHeader/>
          <w:jc w:val="left"/>
        </w:trPr>
        <w:tc>
          <w:tcPr>
            <w:tcW w:w="2159" w:type="dxa"/>
            <w:vMerge/>
          </w:tcPr>
          <w:p w14:paraId="6B8E36CF" w14:textId="77777777" w:rsidR="00AF5F38" w:rsidRPr="00CF5C27" w:rsidRDefault="00AF5F38" w:rsidP="00AF5F38">
            <w:pPr>
              <w:spacing w:before="40" w:after="40" w:line="280" w:lineRule="exact"/>
              <w:rPr>
                <w:i/>
                <w:iCs/>
                <w:szCs w:val="20"/>
              </w:rPr>
            </w:pPr>
          </w:p>
        </w:tc>
        <w:tc>
          <w:tcPr>
            <w:tcW w:w="1201" w:type="dxa"/>
            <w:tcBorders>
              <w:top w:val="single" w:sz="4" w:space="0" w:color="auto"/>
            </w:tcBorders>
          </w:tcPr>
          <w:p w14:paraId="49D9923E" w14:textId="77777777" w:rsidR="00AF5F38" w:rsidRPr="00CF5C27" w:rsidRDefault="00AF5F38" w:rsidP="00AF5F38">
            <w:pPr>
              <w:spacing w:before="40" w:after="40" w:line="280" w:lineRule="exact"/>
              <w:rPr>
                <w:i/>
                <w:iCs/>
                <w:szCs w:val="20"/>
              </w:rPr>
            </w:pPr>
            <w:r w:rsidRPr="00CF5C27">
              <w:rPr>
                <w:i/>
                <w:iCs/>
                <w:szCs w:val="20"/>
                <w:rtl/>
              </w:rPr>
              <w:t>2017</w:t>
            </w:r>
          </w:p>
        </w:tc>
        <w:tc>
          <w:tcPr>
            <w:tcW w:w="1948" w:type="dxa"/>
            <w:tcBorders>
              <w:top w:val="single" w:sz="4" w:space="0" w:color="auto"/>
            </w:tcBorders>
          </w:tcPr>
          <w:p w14:paraId="3ACC35DB" w14:textId="77777777" w:rsidR="00AF5F38" w:rsidRPr="00CF5C27" w:rsidRDefault="00AF5F38" w:rsidP="00AF5F38">
            <w:pPr>
              <w:spacing w:before="40" w:after="40" w:line="280" w:lineRule="exact"/>
              <w:rPr>
                <w:i/>
                <w:iCs/>
                <w:szCs w:val="20"/>
              </w:rPr>
            </w:pPr>
            <w:r w:rsidRPr="00CF5C27">
              <w:rPr>
                <w:i/>
                <w:iCs/>
                <w:szCs w:val="20"/>
                <w:rtl/>
              </w:rPr>
              <w:t>2020</w:t>
            </w:r>
          </w:p>
        </w:tc>
        <w:tc>
          <w:tcPr>
            <w:tcW w:w="1948" w:type="dxa"/>
            <w:tcBorders>
              <w:top w:val="single" w:sz="4" w:space="0" w:color="auto"/>
            </w:tcBorders>
          </w:tcPr>
          <w:p w14:paraId="473AEA86" w14:textId="77777777" w:rsidR="00AF5F38" w:rsidRPr="00CF5C27" w:rsidRDefault="00AF5F38" w:rsidP="00AF5F38">
            <w:pPr>
              <w:spacing w:before="40" w:after="40" w:line="280" w:lineRule="exact"/>
              <w:rPr>
                <w:i/>
                <w:iCs/>
                <w:szCs w:val="20"/>
              </w:rPr>
            </w:pPr>
            <w:r w:rsidRPr="00CF5C27">
              <w:rPr>
                <w:i/>
                <w:iCs/>
                <w:szCs w:val="20"/>
                <w:rtl/>
              </w:rPr>
              <w:t>2022</w:t>
            </w:r>
          </w:p>
        </w:tc>
      </w:tr>
      <w:tr w:rsidR="00DD0CCA" w:rsidRPr="00CF5C27" w14:paraId="149E3A59" w14:textId="77777777" w:rsidTr="00AF5F38">
        <w:trPr>
          <w:jc w:val="left"/>
        </w:trPr>
        <w:tc>
          <w:tcPr>
            <w:tcW w:w="2159" w:type="dxa"/>
          </w:tcPr>
          <w:p w14:paraId="5CD91FB1" w14:textId="77777777" w:rsidR="00DD0CCA" w:rsidRPr="00CF5C27" w:rsidRDefault="00DD0CCA" w:rsidP="00AF5F38">
            <w:pPr>
              <w:spacing w:before="40" w:after="40" w:line="280" w:lineRule="exact"/>
              <w:rPr>
                <w:szCs w:val="20"/>
              </w:rPr>
            </w:pPr>
            <w:r w:rsidRPr="00CF5C27">
              <w:rPr>
                <w:szCs w:val="20"/>
                <w:rtl/>
              </w:rPr>
              <w:t>المؤشر 20/20</w:t>
            </w:r>
          </w:p>
        </w:tc>
        <w:tc>
          <w:tcPr>
            <w:tcW w:w="1201" w:type="dxa"/>
          </w:tcPr>
          <w:p w14:paraId="10A1B487" w14:textId="77777777" w:rsidR="00DD0CCA" w:rsidRPr="00CF5C27" w:rsidRDefault="00DD0CCA" w:rsidP="00AF5F38">
            <w:pPr>
              <w:spacing w:before="40" w:after="40" w:line="280" w:lineRule="exact"/>
              <w:rPr>
                <w:szCs w:val="20"/>
              </w:rPr>
            </w:pPr>
            <w:r w:rsidRPr="00CF5C27">
              <w:rPr>
                <w:szCs w:val="20"/>
                <w:rtl/>
              </w:rPr>
              <w:t>8,5</w:t>
            </w:r>
          </w:p>
        </w:tc>
        <w:tc>
          <w:tcPr>
            <w:tcW w:w="1948" w:type="dxa"/>
          </w:tcPr>
          <w:p w14:paraId="26974FC0" w14:textId="77777777" w:rsidR="00DD0CCA" w:rsidRPr="00CF5C27" w:rsidRDefault="00DD0CCA" w:rsidP="00AF5F38">
            <w:pPr>
              <w:spacing w:before="40" w:after="40" w:line="280" w:lineRule="exact"/>
              <w:rPr>
                <w:szCs w:val="20"/>
              </w:rPr>
            </w:pPr>
            <w:r w:rsidRPr="00CF5C27">
              <w:rPr>
                <w:szCs w:val="20"/>
                <w:rtl/>
              </w:rPr>
              <w:t>11,7</w:t>
            </w:r>
          </w:p>
        </w:tc>
        <w:tc>
          <w:tcPr>
            <w:tcW w:w="1948" w:type="dxa"/>
          </w:tcPr>
          <w:p w14:paraId="15DB2EC7" w14:textId="77777777" w:rsidR="00DD0CCA" w:rsidRPr="00CF5C27" w:rsidRDefault="00DD0CCA" w:rsidP="00AF5F38">
            <w:pPr>
              <w:spacing w:before="40" w:after="40" w:line="280" w:lineRule="exact"/>
              <w:rPr>
                <w:szCs w:val="20"/>
              </w:rPr>
            </w:pPr>
            <w:r w:rsidRPr="00CF5C27">
              <w:rPr>
                <w:szCs w:val="20"/>
                <w:rtl/>
              </w:rPr>
              <w:t>8,2</w:t>
            </w:r>
          </w:p>
        </w:tc>
      </w:tr>
      <w:tr w:rsidR="00DD0CCA" w:rsidRPr="00CF5C27" w14:paraId="6D0CFF29" w14:textId="77777777" w:rsidTr="00AF5F38">
        <w:trPr>
          <w:jc w:val="left"/>
        </w:trPr>
        <w:tc>
          <w:tcPr>
            <w:tcW w:w="2159" w:type="dxa"/>
          </w:tcPr>
          <w:p w14:paraId="153128B3" w14:textId="77777777" w:rsidR="00DD0CCA" w:rsidRPr="00CF5C27" w:rsidRDefault="00DD0CCA" w:rsidP="00AF5F38">
            <w:pPr>
              <w:spacing w:before="40" w:after="40" w:line="280" w:lineRule="exact"/>
              <w:rPr>
                <w:szCs w:val="20"/>
              </w:rPr>
            </w:pPr>
            <w:r w:rsidRPr="00CF5C27">
              <w:rPr>
                <w:szCs w:val="20"/>
                <w:rtl/>
              </w:rPr>
              <w:t>المؤشر 10/40</w:t>
            </w:r>
          </w:p>
        </w:tc>
        <w:tc>
          <w:tcPr>
            <w:tcW w:w="1201" w:type="dxa"/>
          </w:tcPr>
          <w:p w14:paraId="19F30FA1" w14:textId="77777777" w:rsidR="00DD0CCA" w:rsidRPr="00CF5C27" w:rsidRDefault="00DD0CCA" w:rsidP="00AF5F38">
            <w:pPr>
              <w:spacing w:before="40" w:after="40" w:line="280" w:lineRule="exact"/>
              <w:rPr>
                <w:szCs w:val="20"/>
              </w:rPr>
            </w:pPr>
            <w:r w:rsidRPr="00CF5C27">
              <w:rPr>
                <w:szCs w:val="20"/>
                <w:rtl/>
              </w:rPr>
              <w:t>2,0</w:t>
            </w:r>
          </w:p>
        </w:tc>
        <w:tc>
          <w:tcPr>
            <w:tcW w:w="1948" w:type="dxa"/>
          </w:tcPr>
          <w:p w14:paraId="1CAB5A99" w14:textId="77777777" w:rsidR="00DD0CCA" w:rsidRPr="00CF5C27" w:rsidRDefault="00DD0CCA" w:rsidP="00AF5F38">
            <w:pPr>
              <w:spacing w:before="40" w:after="40" w:line="280" w:lineRule="exact"/>
              <w:rPr>
                <w:szCs w:val="20"/>
              </w:rPr>
            </w:pPr>
            <w:r w:rsidRPr="00CF5C27">
              <w:rPr>
                <w:szCs w:val="20"/>
                <w:rtl/>
              </w:rPr>
              <w:t>2,5</w:t>
            </w:r>
          </w:p>
        </w:tc>
        <w:tc>
          <w:tcPr>
            <w:tcW w:w="1948" w:type="dxa"/>
          </w:tcPr>
          <w:p w14:paraId="74BF6184" w14:textId="77777777" w:rsidR="00DD0CCA" w:rsidRPr="00CF5C27" w:rsidRDefault="00DD0CCA" w:rsidP="00AF5F38">
            <w:pPr>
              <w:spacing w:before="40" w:after="40" w:line="280" w:lineRule="exact"/>
              <w:rPr>
                <w:szCs w:val="20"/>
              </w:rPr>
            </w:pPr>
            <w:r w:rsidRPr="00CF5C27">
              <w:rPr>
                <w:szCs w:val="20"/>
                <w:rtl/>
              </w:rPr>
              <w:t>1,9</w:t>
            </w:r>
          </w:p>
        </w:tc>
      </w:tr>
      <w:tr w:rsidR="00DD0CCA" w:rsidRPr="00CF5C27" w14:paraId="755B5A17" w14:textId="77777777" w:rsidTr="00AF5F38">
        <w:trPr>
          <w:jc w:val="left"/>
        </w:trPr>
        <w:tc>
          <w:tcPr>
            <w:tcW w:w="2159" w:type="dxa"/>
          </w:tcPr>
          <w:p w14:paraId="26A5ABA0" w14:textId="77777777" w:rsidR="00DD0CCA" w:rsidRPr="00CF5C27" w:rsidRDefault="00DD0CCA" w:rsidP="00AF5F38">
            <w:pPr>
              <w:spacing w:before="40" w:after="40" w:line="280" w:lineRule="exact"/>
              <w:rPr>
                <w:szCs w:val="20"/>
              </w:rPr>
            </w:pPr>
            <w:r w:rsidRPr="00CF5C27">
              <w:rPr>
                <w:szCs w:val="20"/>
                <w:rtl/>
              </w:rPr>
              <w:t>المؤشر10/10</w:t>
            </w:r>
          </w:p>
        </w:tc>
        <w:tc>
          <w:tcPr>
            <w:tcW w:w="1201" w:type="dxa"/>
          </w:tcPr>
          <w:p w14:paraId="3CB5E9F9" w14:textId="77777777" w:rsidR="00DD0CCA" w:rsidRPr="00CF5C27" w:rsidRDefault="00DD0CCA" w:rsidP="00AF5F38">
            <w:pPr>
              <w:spacing w:before="40" w:after="40" w:line="280" w:lineRule="exact"/>
              <w:rPr>
                <w:szCs w:val="20"/>
              </w:rPr>
            </w:pPr>
            <w:r w:rsidRPr="00CF5C27">
              <w:rPr>
                <w:szCs w:val="20"/>
                <w:rtl/>
              </w:rPr>
              <w:t>16</w:t>
            </w:r>
          </w:p>
        </w:tc>
        <w:tc>
          <w:tcPr>
            <w:tcW w:w="1948" w:type="dxa"/>
          </w:tcPr>
          <w:p w14:paraId="29DDCEEC" w14:textId="77777777" w:rsidR="00DD0CCA" w:rsidRPr="00CF5C27" w:rsidRDefault="00DD0CCA" w:rsidP="00AF5F38">
            <w:pPr>
              <w:spacing w:before="40" w:after="40" w:line="280" w:lineRule="exact"/>
              <w:rPr>
                <w:szCs w:val="20"/>
              </w:rPr>
            </w:pPr>
            <w:r w:rsidRPr="00CF5C27">
              <w:rPr>
                <w:szCs w:val="20"/>
                <w:rtl/>
              </w:rPr>
              <w:t>28,8</w:t>
            </w:r>
          </w:p>
        </w:tc>
        <w:tc>
          <w:tcPr>
            <w:tcW w:w="1948" w:type="dxa"/>
          </w:tcPr>
          <w:p w14:paraId="3D5808EE" w14:textId="77777777" w:rsidR="00DD0CCA" w:rsidRPr="00CF5C27" w:rsidRDefault="00DD0CCA" w:rsidP="00AF5F38">
            <w:pPr>
              <w:spacing w:before="40" w:after="40" w:line="280" w:lineRule="exact"/>
              <w:rPr>
                <w:szCs w:val="20"/>
              </w:rPr>
            </w:pPr>
            <w:r w:rsidRPr="00CF5C27">
              <w:rPr>
                <w:szCs w:val="20"/>
                <w:rtl/>
              </w:rPr>
              <w:t>15,9</w:t>
            </w:r>
          </w:p>
        </w:tc>
      </w:tr>
      <w:tr w:rsidR="00DD0CCA" w:rsidRPr="00CF5C27" w14:paraId="1A18923B" w14:textId="77777777" w:rsidTr="00AF5F38">
        <w:trPr>
          <w:cnfStyle w:val="010000000000" w:firstRow="0" w:lastRow="1" w:firstColumn="0" w:lastColumn="0" w:oddVBand="0" w:evenVBand="0" w:oddHBand="0" w:evenHBand="0" w:firstRowFirstColumn="0" w:firstRowLastColumn="0" w:lastRowFirstColumn="0" w:lastRowLastColumn="0"/>
          <w:jc w:val="left"/>
        </w:trPr>
        <w:tc>
          <w:tcPr>
            <w:tcW w:w="2159" w:type="dxa"/>
          </w:tcPr>
          <w:p w14:paraId="4C9C1712" w14:textId="77777777" w:rsidR="00DD0CCA" w:rsidRPr="00CF5C27" w:rsidRDefault="00DD0CCA" w:rsidP="00AF5F38">
            <w:pPr>
              <w:spacing w:before="40" w:after="40" w:line="280" w:lineRule="exact"/>
              <w:rPr>
                <w:szCs w:val="20"/>
              </w:rPr>
            </w:pPr>
            <w:r w:rsidRPr="00CF5C27">
              <w:rPr>
                <w:szCs w:val="20"/>
                <w:rtl/>
              </w:rPr>
              <w:t>معامل جيني</w:t>
            </w:r>
          </w:p>
        </w:tc>
        <w:tc>
          <w:tcPr>
            <w:tcW w:w="1201" w:type="dxa"/>
          </w:tcPr>
          <w:p w14:paraId="1B2DEAFA" w14:textId="77777777" w:rsidR="00DD0CCA" w:rsidRPr="00CF5C27" w:rsidRDefault="00DD0CCA" w:rsidP="00AF5F38">
            <w:pPr>
              <w:spacing w:before="40" w:after="40" w:line="280" w:lineRule="exact"/>
              <w:rPr>
                <w:szCs w:val="20"/>
              </w:rPr>
            </w:pPr>
            <w:r w:rsidRPr="00CF5C27">
              <w:rPr>
                <w:szCs w:val="20"/>
                <w:rtl/>
              </w:rPr>
              <w:t>0,484</w:t>
            </w:r>
          </w:p>
        </w:tc>
        <w:tc>
          <w:tcPr>
            <w:tcW w:w="1948" w:type="dxa"/>
          </w:tcPr>
          <w:p w14:paraId="4B9C3FB4" w14:textId="77777777" w:rsidR="00DD0CCA" w:rsidRPr="00CF5C27" w:rsidRDefault="00DD0CCA" w:rsidP="00AF5F38">
            <w:pPr>
              <w:spacing w:before="40" w:after="40" w:line="280" w:lineRule="exact"/>
              <w:rPr>
                <w:szCs w:val="20"/>
              </w:rPr>
            </w:pPr>
            <w:r w:rsidRPr="00CF5C27">
              <w:rPr>
                <w:szCs w:val="20"/>
                <w:rtl/>
              </w:rPr>
              <w:t>0,509</w:t>
            </w:r>
          </w:p>
        </w:tc>
        <w:tc>
          <w:tcPr>
            <w:tcW w:w="1948" w:type="dxa"/>
          </w:tcPr>
          <w:p w14:paraId="4444AFC9" w14:textId="77777777" w:rsidR="00DD0CCA" w:rsidRPr="00CF5C27" w:rsidRDefault="00DD0CCA" w:rsidP="00AF5F38">
            <w:pPr>
              <w:spacing w:before="40" w:after="40" w:line="280" w:lineRule="exact"/>
              <w:rPr>
                <w:szCs w:val="20"/>
              </w:rPr>
            </w:pPr>
            <w:r w:rsidRPr="00CF5C27">
              <w:rPr>
                <w:szCs w:val="20"/>
                <w:rtl/>
              </w:rPr>
              <w:t>0,470</w:t>
            </w:r>
          </w:p>
        </w:tc>
      </w:tr>
    </w:tbl>
    <w:p w14:paraId="3BAE9D9A" w14:textId="0F6671EA" w:rsidR="00DD0CCA" w:rsidRPr="00CF5C27" w:rsidRDefault="00DD0CCA" w:rsidP="00AF5F38">
      <w:pPr>
        <w:pStyle w:val="FootnoteGA"/>
        <w:ind w:left="1814"/>
        <w:rPr>
          <w:lang w:val="en-US"/>
        </w:rPr>
      </w:pPr>
      <w:r w:rsidRPr="00CF5C27">
        <w:rPr>
          <w:i/>
          <w:iCs/>
          <w:rtl/>
        </w:rPr>
        <w:t>المصدر:</w:t>
      </w:r>
      <w:r w:rsidR="00AF5F38" w:rsidRPr="00CF5C27">
        <w:rPr>
          <w:i/>
          <w:iCs/>
          <w:rtl/>
        </w:rPr>
        <w:tab/>
      </w:r>
      <w:r w:rsidRPr="00CF5C27">
        <w:rPr>
          <w:rtl/>
        </w:rPr>
        <w:t>الدراسة الاستقصائية الوطنية بشأن الخصائص الاجتماعية والاقتصادية لعام 2022</w:t>
      </w:r>
      <w:r w:rsidR="00A80ED5" w:rsidRPr="00CF5C27">
        <w:rPr>
          <w:vertAlign w:val="superscript"/>
          <w:rtl/>
        </w:rPr>
        <w:t>(</w:t>
      </w:r>
      <w:r w:rsidR="00A80ED5" w:rsidRPr="00CF5C27">
        <w:rPr>
          <w:vertAlign w:val="superscript"/>
          <w:rtl/>
        </w:rPr>
        <w:footnoteReference w:id="38"/>
      </w:r>
      <w:r w:rsidR="00A80ED5" w:rsidRPr="00CF5C27">
        <w:rPr>
          <w:vertAlign w:val="superscript"/>
          <w:rtl/>
        </w:rPr>
        <w:t>)</w:t>
      </w:r>
      <w:r w:rsidRPr="00CF5C27">
        <w:rPr>
          <w:rtl/>
        </w:rPr>
        <w:t>.</w:t>
      </w:r>
    </w:p>
    <w:p w14:paraId="34E0F151" w14:textId="77777777" w:rsidR="00DD0CCA" w:rsidRPr="00CF5C27" w:rsidRDefault="00DD0CCA" w:rsidP="00AF5F38">
      <w:pPr>
        <w:pStyle w:val="H4GA"/>
        <w:rPr>
          <w:lang w:val="en-US"/>
        </w:rPr>
      </w:pPr>
      <w:bookmarkStart w:id="90" w:name="_Toc155712334"/>
      <w:bookmarkStart w:id="91" w:name="_Toc170913609"/>
      <w:bookmarkStart w:id="92" w:name="_Toc171683244"/>
      <w:r w:rsidRPr="00CF5C27">
        <w:rPr>
          <w:rtl/>
        </w:rPr>
        <w:tab/>
      </w:r>
      <w:r w:rsidRPr="00CF5C27">
        <w:rPr>
          <w:rtl/>
          <w:lang w:val="en-US"/>
        </w:rPr>
        <w:t>’</w:t>
      </w:r>
      <w:r w:rsidRPr="00CF5C27">
        <w:rPr>
          <w:rtl/>
        </w:rPr>
        <w:t>5‘</w:t>
      </w:r>
      <w:r w:rsidRPr="00CF5C27">
        <w:rPr>
          <w:rtl/>
        </w:rPr>
        <w:tab/>
        <w:t>الأطفال دون سن الخامسة الذين يعانون من نقص الوزن</w:t>
      </w:r>
      <w:bookmarkEnd w:id="90"/>
      <w:bookmarkEnd w:id="91"/>
      <w:bookmarkEnd w:id="92"/>
    </w:p>
    <w:p w14:paraId="34967822" w14:textId="42C82137" w:rsidR="00DD0CCA" w:rsidRPr="00CF5C27" w:rsidRDefault="00AF5F38" w:rsidP="00AF5F38">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17</w:t>
      </w:r>
    </w:p>
    <w:p w14:paraId="0B8B83AD" w14:textId="1B368AAB" w:rsidR="00DD0CCA" w:rsidRPr="00CF5C27" w:rsidRDefault="00AF5F38" w:rsidP="00AF5F38">
      <w:pPr>
        <w:pStyle w:val="H23GA"/>
        <w:contextualSpacing/>
        <w:rPr>
          <w:lang w:val="en-US"/>
        </w:rPr>
      </w:pPr>
      <w:r w:rsidRPr="00CF5C27">
        <w:rPr>
          <w:b w:val="0"/>
          <w:bCs w:val="0"/>
          <w:rtl/>
        </w:rPr>
        <w:tab/>
      </w:r>
      <w:r w:rsidRPr="00CF5C27">
        <w:rPr>
          <w:b w:val="0"/>
          <w:bCs w:val="0"/>
          <w:rtl/>
        </w:rPr>
        <w:tab/>
      </w:r>
      <w:r w:rsidR="00DD0CCA" w:rsidRPr="00CF5C27">
        <w:rPr>
          <w:rtl/>
        </w:rPr>
        <w:t>الأسر المعيشية التي لديها أطفال يعانون من سوء التغذية</w:t>
      </w:r>
    </w:p>
    <w:tbl>
      <w:tblPr>
        <w:tblStyle w:val="TABLEA"/>
        <w:bidiVisual/>
        <w:tblW w:w="7256" w:type="dxa"/>
        <w:jc w:val="left"/>
        <w:tblInd w:w="1247" w:type="dxa"/>
        <w:tblLayout w:type="fixed"/>
        <w:tblLook w:val="04E0" w:firstRow="1" w:lastRow="1" w:firstColumn="1" w:lastColumn="0" w:noHBand="0" w:noVBand="1"/>
      </w:tblPr>
      <w:tblGrid>
        <w:gridCol w:w="2007"/>
        <w:gridCol w:w="1217"/>
        <w:gridCol w:w="1306"/>
        <w:gridCol w:w="1555"/>
        <w:gridCol w:w="1171"/>
      </w:tblGrid>
      <w:tr w:rsidR="00AF5F38" w:rsidRPr="00CF5C27" w14:paraId="65F5D952" w14:textId="77777777" w:rsidTr="00AF5F38">
        <w:trPr>
          <w:cnfStyle w:val="100000000000" w:firstRow="1" w:lastRow="0" w:firstColumn="0" w:lastColumn="0" w:oddVBand="0" w:evenVBand="0" w:oddHBand="0" w:evenHBand="0" w:firstRowFirstColumn="0" w:firstRowLastColumn="0" w:lastRowFirstColumn="0" w:lastRowLastColumn="0"/>
          <w:tblHeader/>
          <w:jc w:val="left"/>
        </w:trPr>
        <w:tc>
          <w:tcPr>
            <w:tcW w:w="2007" w:type="dxa"/>
            <w:vMerge w:val="restart"/>
            <w:vAlign w:val="bottom"/>
          </w:tcPr>
          <w:p w14:paraId="024736BA" w14:textId="33432C99" w:rsidR="00AF5F38" w:rsidRPr="00CF5C27" w:rsidRDefault="00AF5F38" w:rsidP="00AF5F38">
            <w:pPr>
              <w:spacing w:before="40" w:after="40" w:line="280" w:lineRule="exact"/>
              <w:rPr>
                <w:iCs/>
                <w:szCs w:val="20"/>
                <w:rtl/>
              </w:rPr>
            </w:pPr>
            <w:r w:rsidRPr="00CF5C27">
              <w:rPr>
                <w:iCs/>
                <w:szCs w:val="20"/>
                <w:rtl/>
              </w:rPr>
              <w:t>المؤشر</w:t>
            </w:r>
          </w:p>
        </w:tc>
        <w:tc>
          <w:tcPr>
            <w:tcW w:w="5249" w:type="dxa"/>
            <w:gridSpan w:val="4"/>
            <w:tcBorders>
              <w:bottom w:val="single" w:sz="4" w:space="0" w:color="auto"/>
            </w:tcBorders>
            <w:vAlign w:val="center"/>
          </w:tcPr>
          <w:p w14:paraId="4E06624C" w14:textId="6D9CCBCB" w:rsidR="00AF5F38" w:rsidRPr="00CF5C27" w:rsidRDefault="00AF5F38" w:rsidP="00AF5F38">
            <w:pPr>
              <w:spacing w:before="40" w:after="40" w:line="280" w:lineRule="exact"/>
              <w:jc w:val="center"/>
              <w:rPr>
                <w:iCs/>
                <w:szCs w:val="20"/>
              </w:rPr>
            </w:pPr>
            <w:r w:rsidRPr="00CF5C27">
              <w:rPr>
                <w:iCs/>
                <w:szCs w:val="20"/>
                <w:rtl/>
              </w:rPr>
              <w:t>العام</w:t>
            </w:r>
          </w:p>
        </w:tc>
      </w:tr>
      <w:tr w:rsidR="00AF5F38" w:rsidRPr="00CF5C27" w14:paraId="77A84656" w14:textId="77777777" w:rsidTr="00AF5F38">
        <w:trPr>
          <w:cnfStyle w:val="100000000000" w:firstRow="1" w:lastRow="0" w:firstColumn="0" w:lastColumn="0" w:oddVBand="0" w:evenVBand="0" w:oddHBand="0" w:evenHBand="0" w:firstRowFirstColumn="0" w:firstRowLastColumn="0" w:lastRowFirstColumn="0" w:lastRowLastColumn="0"/>
          <w:tblHeader/>
          <w:jc w:val="left"/>
        </w:trPr>
        <w:tc>
          <w:tcPr>
            <w:tcW w:w="2007" w:type="dxa"/>
            <w:vMerge/>
          </w:tcPr>
          <w:p w14:paraId="239F0538" w14:textId="46062AF0" w:rsidR="00AF5F38" w:rsidRPr="00CF5C27" w:rsidRDefault="00AF5F38" w:rsidP="00AF5F38">
            <w:pPr>
              <w:spacing w:before="40" w:after="40" w:line="280" w:lineRule="exact"/>
              <w:rPr>
                <w:iCs/>
                <w:szCs w:val="20"/>
              </w:rPr>
            </w:pPr>
          </w:p>
        </w:tc>
        <w:tc>
          <w:tcPr>
            <w:tcW w:w="1217" w:type="dxa"/>
            <w:tcBorders>
              <w:top w:val="single" w:sz="4" w:space="0" w:color="auto"/>
            </w:tcBorders>
          </w:tcPr>
          <w:p w14:paraId="2697F46F" w14:textId="77777777" w:rsidR="00AF5F38" w:rsidRPr="00CF5C27" w:rsidRDefault="00AF5F38" w:rsidP="00AF5F38">
            <w:pPr>
              <w:spacing w:before="40" w:after="40" w:line="280" w:lineRule="exact"/>
              <w:rPr>
                <w:iCs/>
                <w:szCs w:val="20"/>
              </w:rPr>
            </w:pPr>
            <w:r w:rsidRPr="00CF5C27">
              <w:rPr>
                <w:iCs/>
                <w:szCs w:val="20"/>
                <w:rtl/>
              </w:rPr>
              <w:t>2015</w:t>
            </w:r>
          </w:p>
        </w:tc>
        <w:tc>
          <w:tcPr>
            <w:tcW w:w="1306" w:type="dxa"/>
            <w:tcBorders>
              <w:top w:val="single" w:sz="4" w:space="0" w:color="auto"/>
            </w:tcBorders>
          </w:tcPr>
          <w:p w14:paraId="2E891DEB" w14:textId="77777777" w:rsidR="00AF5F38" w:rsidRPr="00CF5C27" w:rsidRDefault="00AF5F38" w:rsidP="00AF5F38">
            <w:pPr>
              <w:spacing w:before="40" w:after="40" w:line="280" w:lineRule="exact"/>
              <w:rPr>
                <w:iCs/>
                <w:szCs w:val="20"/>
              </w:rPr>
            </w:pPr>
            <w:r w:rsidRPr="00CF5C27">
              <w:rPr>
                <w:iCs/>
                <w:szCs w:val="20"/>
                <w:rtl/>
              </w:rPr>
              <w:t>2017</w:t>
            </w:r>
          </w:p>
        </w:tc>
        <w:tc>
          <w:tcPr>
            <w:tcW w:w="1555" w:type="dxa"/>
            <w:tcBorders>
              <w:top w:val="single" w:sz="4" w:space="0" w:color="auto"/>
            </w:tcBorders>
          </w:tcPr>
          <w:p w14:paraId="5D4D80CF" w14:textId="77777777" w:rsidR="00AF5F38" w:rsidRPr="00CF5C27" w:rsidRDefault="00AF5F38" w:rsidP="00AF5F38">
            <w:pPr>
              <w:spacing w:before="40" w:after="40" w:line="280" w:lineRule="exact"/>
              <w:rPr>
                <w:iCs/>
                <w:szCs w:val="20"/>
              </w:rPr>
            </w:pPr>
            <w:r w:rsidRPr="00CF5C27">
              <w:rPr>
                <w:iCs/>
                <w:szCs w:val="20"/>
                <w:rtl/>
              </w:rPr>
              <w:t>2020</w:t>
            </w:r>
          </w:p>
        </w:tc>
        <w:tc>
          <w:tcPr>
            <w:tcW w:w="1171" w:type="dxa"/>
            <w:tcBorders>
              <w:top w:val="single" w:sz="4" w:space="0" w:color="auto"/>
            </w:tcBorders>
          </w:tcPr>
          <w:p w14:paraId="01536722" w14:textId="77777777" w:rsidR="00AF5F38" w:rsidRPr="00CF5C27" w:rsidRDefault="00AF5F38" w:rsidP="00AF5F38">
            <w:pPr>
              <w:spacing w:before="40" w:after="40" w:line="280" w:lineRule="exact"/>
              <w:rPr>
                <w:iCs/>
                <w:szCs w:val="20"/>
              </w:rPr>
            </w:pPr>
            <w:r w:rsidRPr="00CF5C27">
              <w:rPr>
                <w:iCs/>
                <w:szCs w:val="20"/>
                <w:rtl/>
              </w:rPr>
              <w:t>2022</w:t>
            </w:r>
          </w:p>
        </w:tc>
      </w:tr>
      <w:tr w:rsidR="00DD0CCA" w:rsidRPr="00CF5C27" w14:paraId="7D1A691D" w14:textId="77777777" w:rsidTr="00AF5F38">
        <w:trPr>
          <w:jc w:val="left"/>
        </w:trPr>
        <w:tc>
          <w:tcPr>
            <w:tcW w:w="2007" w:type="dxa"/>
          </w:tcPr>
          <w:p w14:paraId="0D9F39EC" w14:textId="3312BB2E" w:rsidR="00DD0CCA" w:rsidRPr="00CF5C27" w:rsidRDefault="00DD0CCA" w:rsidP="00AF5F38">
            <w:pPr>
              <w:spacing w:before="40" w:after="40" w:line="280" w:lineRule="exact"/>
              <w:rPr>
                <w:i/>
                <w:szCs w:val="20"/>
              </w:rPr>
            </w:pPr>
            <w:r w:rsidRPr="00CF5C27">
              <w:rPr>
                <w:i/>
                <w:szCs w:val="20"/>
                <w:rtl/>
              </w:rPr>
              <w:t>النسبة المئوية</w:t>
            </w:r>
          </w:p>
        </w:tc>
        <w:tc>
          <w:tcPr>
            <w:tcW w:w="1217" w:type="dxa"/>
          </w:tcPr>
          <w:p w14:paraId="307DC84F" w14:textId="77777777" w:rsidR="00DD0CCA" w:rsidRPr="00CF5C27" w:rsidRDefault="00DD0CCA" w:rsidP="00AF5F38">
            <w:pPr>
              <w:spacing w:before="40" w:after="40" w:line="280" w:lineRule="exact"/>
              <w:rPr>
                <w:i/>
                <w:szCs w:val="20"/>
              </w:rPr>
            </w:pPr>
            <w:r w:rsidRPr="00CF5C27">
              <w:rPr>
                <w:i/>
                <w:szCs w:val="20"/>
                <w:rtl/>
              </w:rPr>
              <w:t>4,9</w:t>
            </w:r>
          </w:p>
        </w:tc>
        <w:tc>
          <w:tcPr>
            <w:tcW w:w="1306" w:type="dxa"/>
          </w:tcPr>
          <w:p w14:paraId="647A53AA" w14:textId="77777777" w:rsidR="00DD0CCA" w:rsidRPr="00CF5C27" w:rsidRDefault="00DD0CCA" w:rsidP="00AF5F38">
            <w:pPr>
              <w:spacing w:before="40" w:after="40" w:line="280" w:lineRule="exact"/>
              <w:rPr>
                <w:i/>
                <w:szCs w:val="20"/>
              </w:rPr>
            </w:pPr>
            <w:r w:rsidRPr="00CF5C27">
              <w:rPr>
                <w:i/>
                <w:szCs w:val="20"/>
                <w:rtl/>
              </w:rPr>
              <w:t>4,7</w:t>
            </w:r>
          </w:p>
        </w:tc>
        <w:tc>
          <w:tcPr>
            <w:tcW w:w="1555" w:type="dxa"/>
          </w:tcPr>
          <w:p w14:paraId="43E8A036" w14:textId="77777777" w:rsidR="00DD0CCA" w:rsidRPr="00CF5C27" w:rsidRDefault="00DD0CCA" w:rsidP="00AF5F38">
            <w:pPr>
              <w:spacing w:before="40" w:after="40" w:line="280" w:lineRule="exact"/>
              <w:rPr>
                <w:i/>
                <w:szCs w:val="20"/>
              </w:rPr>
            </w:pPr>
            <w:r w:rsidRPr="00CF5C27">
              <w:rPr>
                <w:i/>
                <w:szCs w:val="20"/>
                <w:rtl/>
              </w:rPr>
              <w:t>3,5</w:t>
            </w:r>
          </w:p>
        </w:tc>
        <w:tc>
          <w:tcPr>
            <w:tcW w:w="1171" w:type="dxa"/>
          </w:tcPr>
          <w:p w14:paraId="4E571055" w14:textId="77777777" w:rsidR="00DD0CCA" w:rsidRPr="00CF5C27" w:rsidRDefault="00DD0CCA" w:rsidP="00AF5F38">
            <w:pPr>
              <w:spacing w:before="40" w:after="40" w:line="280" w:lineRule="exact"/>
              <w:rPr>
                <w:i/>
                <w:szCs w:val="20"/>
              </w:rPr>
            </w:pPr>
            <w:r w:rsidRPr="00CF5C27">
              <w:rPr>
                <w:i/>
                <w:szCs w:val="20"/>
                <w:rtl/>
              </w:rPr>
              <w:t>3,3</w:t>
            </w:r>
          </w:p>
        </w:tc>
      </w:tr>
      <w:tr w:rsidR="00DD0CCA" w:rsidRPr="00CF5C27" w14:paraId="479A9419" w14:textId="77777777" w:rsidTr="00AF5F38">
        <w:trPr>
          <w:cnfStyle w:val="010000000000" w:firstRow="0" w:lastRow="1" w:firstColumn="0" w:lastColumn="0" w:oddVBand="0" w:evenVBand="0" w:oddHBand="0" w:evenHBand="0" w:firstRowFirstColumn="0" w:firstRowLastColumn="0" w:lastRowFirstColumn="0" w:lastRowLastColumn="0"/>
          <w:jc w:val="left"/>
        </w:trPr>
        <w:tc>
          <w:tcPr>
            <w:tcW w:w="2007" w:type="dxa"/>
          </w:tcPr>
          <w:p w14:paraId="793F6E60" w14:textId="01D345B7" w:rsidR="00DD0CCA" w:rsidRPr="00CF5C27" w:rsidRDefault="00496D32" w:rsidP="00AF5F38">
            <w:pPr>
              <w:spacing w:before="40" w:after="40" w:line="280" w:lineRule="exact"/>
              <w:rPr>
                <w:i/>
                <w:szCs w:val="20"/>
              </w:rPr>
            </w:pPr>
            <w:r>
              <w:rPr>
                <w:rFonts w:hint="cs"/>
                <w:i/>
                <w:szCs w:val="20"/>
                <w:rtl/>
              </w:rPr>
              <w:t>السكان المتناثرون</w:t>
            </w:r>
          </w:p>
        </w:tc>
        <w:tc>
          <w:tcPr>
            <w:tcW w:w="1217" w:type="dxa"/>
          </w:tcPr>
          <w:p w14:paraId="117A47FF" w14:textId="77777777" w:rsidR="00DD0CCA" w:rsidRPr="00CF5C27" w:rsidRDefault="00DD0CCA" w:rsidP="00AF5F38">
            <w:pPr>
              <w:spacing w:before="40" w:after="40" w:line="280" w:lineRule="exact"/>
              <w:rPr>
                <w:i/>
                <w:szCs w:val="20"/>
              </w:rPr>
            </w:pPr>
            <w:r w:rsidRPr="00CF5C27">
              <w:rPr>
                <w:i/>
                <w:szCs w:val="20"/>
                <w:rtl/>
              </w:rPr>
              <w:t>019 274</w:t>
            </w:r>
          </w:p>
        </w:tc>
        <w:tc>
          <w:tcPr>
            <w:tcW w:w="1306" w:type="dxa"/>
          </w:tcPr>
          <w:p w14:paraId="1B28C380" w14:textId="77777777" w:rsidR="00DD0CCA" w:rsidRPr="00CF5C27" w:rsidRDefault="00DD0CCA" w:rsidP="00AF5F38">
            <w:pPr>
              <w:spacing w:before="40" w:after="40" w:line="280" w:lineRule="exact"/>
              <w:rPr>
                <w:i/>
                <w:szCs w:val="20"/>
              </w:rPr>
            </w:pPr>
            <w:r w:rsidRPr="00CF5C27">
              <w:rPr>
                <w:i/>
                <w:szCs w:val="20"/>
                <w:rtl/>
              </w:rPr>
              <w:t>128 282</w:t>
            </w:r>
          </w:p>
        </w:tc>
        <w:tc>
          <w:tcPr>
            <w:tcW w:w="1555" w:type="dxa"/>
          </w:tcPr>
          <w:p w14:paraId="05E0D261" w14:textId="77777777" w:rsidR="00DD0CCA" w:rsidRPr="00CF5C27" w:rsidRDefault="00DD0CCA" w:rsidP="00AF5F38">
            <w:pPr>
              <w:spacing w:before="40" w:after="40" w:line="280" w:lineRule="exact"/>
              <w:rPr>
                <w:i/>
                <w:szCs w:val="20"/>
              </w:rPr>
            </w:pPr>
            <w:r w:rsidRPr="00CF5C27">
              <w:rPr>
                <w:i/>
                <w:szCs w:val="20"/>
                <w:rtl/>
              </w:rPr>
              <w:t>809 232</w:t>
            </w:r>
          </w:p>
        </w:tc>
        <w:tc>
          <w:tcPr>
            <w:tcW w:w="1171" w:type="dxa"/>
          </w:tcPr>
          <w:p w14:paraId="1CF394A7" w14:textId="77777777" w:rsidR="00DD0CCA" w:rsidRPr="00CF5C27" w:rsidRDefault="00DD0CCA" w:rsidP="00AF5F38">
            <w:pPr>
              <w:spacing w:before="40" w:after="40" w:line="280" w:lineRule="exact"/>
              <w:rPr>
                <w:i/>
                <w:szCs w:val="20"/>
              </w:rPr>
            </w:pPr>
            <w:r w:rsidRPr="00CF5C27">
              <w:rPr>
                <w:i/>
                <w:szCs w:val="20"/>
                <w:rtl/>
              </w:rPr>
              <w:t>137 231</w:t>
            </w:r>
          </w:p>
        </w:tc>
      </w:tr>
    </w:tbl>
    <w:p w14:paraId="10305D39" w14:textId="2927658A" w:rsidR="00DD0CCA" w:rsidRPr="00CF5C27" w:rsidRDefault="00DD0CCA" w:rsidP="00AF5F38">
      <w:pPr>
        <w:pStyle w:val="FootnoteGA"/>
        <w:ind w:left="1814"/>
        <w:rPr>
          <w:lang w:val="en-US"/>
        </w:rPr>
      </w:pPr>
      <w:r w:rsidRPr="00CF5C27">
        <w:rPr>
          <w:i/>
          <w:iCs/>
          <w:rtl/>
        </w:rPr>
        <w:t>المصدر:</w:t>
      </w:r>
      <w:r w:rsidR="00AF5F38" w:rsidRPr="00CF5C27">
        <w:rPr>
          <w:i/>
          <w:iCs/>
          <w:rtl/>
        </w:rPr>
        <w:tab/>
      </w:r>
      <w:r w:rsidRPr="00CF5C27">
        <w:rPr>
          <w:rtl/>
        </w:rPr>
        <w:t>الدراسة الاستقصائية الوطنية بشأن الخصائص الاجتماعية والاقتصادية لعام 2022</w:t>
      </w:r>
      <w:r w:rsidR="00A80ED5" w:rsidRPr="00CF5C27">
        <w:rPr>
          <w:vertAlign w:val="superscript"/>
          <w:rtl/>
        </w:rPr>
        <w:t>(</w:t>
      </w:r>
      <w:r w:rsidR="00A80ED5" w:rsidRPr="00CF5C27">
        <w:rPr>
          <w:vertAlign w:val="superscript"/>
          <w:rtl/>
        </w:rPr>
        <w:footnoteReference w:id="39"/>
      </w:r>
      <w:r w:rsidR="00A80ED5" w:rsidRPr="00CF5C27">
        <w:rPr>
          <w:vertAlign w:val="superscript"/>
          <w:rtl/>
        </w:rPr>
        <w:t>)</w:t>
      </w:r>
      <w:r w:rsidRPr="00CF5C27">
        <w:rPr>
          <w:rtl/>
        </w:rPr>
        <w:t>.</w:t>
      </w:r>
    </w:p>
    <w:p w14:paraId="2A751AE4" w14:textId="77777777" w:rsidR="00DD0CCA" w:rsidRPr="00CF5C27" w:rsidRDefault="00DD0CCA" w:rsidP="00AF5F38">
      <w:pPr>
        <w:pStyle w:val="H4GA"/>
        <w:rPr>
          <w:lang w:val="en-US"/>
        </w:rPr>
      </w:pPr>
      <w:bookmarkStart w:id="93" w:name="_Toc155712335"/>
      <w:bookmarkStart w:id="94" w:name="_Toc170913610"/>
      <w:bookmarkStart w:id="95" w:name="_Toc171683245"/>
      <w:r w:rsidRPr="00CF5C27">
        <w:rPr>
          <w:rtl/>
        </w:rPr>
        <w:tab/>
      </w:r>
      <w:r w:rsidRPr="00CF5C27">
        <w:rPr>
          <w:rtl/>
          <w:lang w:val="en-US"/>
        </w:rPr>
        <w:t>’</w:t>
      </w:r>
      <w:r w:rsidRPr="00CF5C27">
        <w:rPr>
          <w:rtl/>
        </w:rPr>
        <w:t>6‘</w:t>
      </w:r>
      <w:r w:rsidRPr="00CF5C27">
        <w:rPr>
          <w:rtl/>
        </w:rPr>
        <w:tab/>
        <w:t>وفيات الأطفال</w:t>
      </w:r>
      <w:bookmarkEnd w:id="93"/>
      <w:bookmarkEnd w:id="94"/>
      <w:bookmarkEnd w:id="95"/>
    </w:p>
    <w:p w14:paraId="699565BB" w14:textId="5F53DC81" w:rsidR="00DD0CCA" w:rsidRPr="00CF5C27" w:rsidRDefault="00DD0CCA" w:rsidP="00DD0CCA">
      <w:pPr>
        <w:pStyle w:val="SingleTxtGA"/>
        <w:rPr>
          <w:lang w:val="en-US"/>
        </w:rPr>
      </w:pPr>
      <w:r w:rsidRPr="00CF5C27">
        <w:rPr>
          <w:rtl/>
        </w:rPr>
        <w:t>50-</w:t>
      </w:r>
      <w:r w:rsidRPr="00CF5C27">
        <w:rPr>
          <w:rtl/>
        </w:rPr>
        <w:tab/>
        <w:t xml:space="preserve">اتخذ معدل وفيات الأطفال في البلد منحى تنازلياً على مدى السنوات العشر الماضية، حيث انخفض بنسبة 41,6 في المائة خلال الفترة 2010-2020، أي من 862 1 حالة وفاة بين من تقل </w:t>
      </w:r>
      <w:r w:rsidRPr="00CF5C27">
        <w:rPr>
          <w:rtl/>
        </w:rPr>
        <w:lastRenderedPageBreak/>
        <w:t>أعمارهم عن سنة واحدة في عام 2010 إلى 088 1 حالة في عام 2020. وتمثل وفيات من تقِل أعمارهم عن سنة واحدة 0,86 في المائة من مجموع الوفيات في العام الماضي</w:t>
      </w:r>
      <w:r w:rsidR="00A80ED5" w:rsidRPr="00CF5C27">
        <w:rPr>
          <w:vertAlign w:val="superscript"/>
          <w:rtl/>
        </w:rPr>
        <w:t>(</w:t>
      </w:r>
      <w:r w:rsidR="00A80ED5" w:rsidRPr="00CF5C27">
        <w:rPr>
          <w:vertAlign w:val="superscript"/>
          <w:rtl/>
        </w:rPr>
        <w:footnoteReference w:id="40"/>
      </w:r>
      <w:r w:rsidR="00A80ED5" w:rsidRPr="00CF5C27">
        <w:rPr>
          <w:vertAlign w:val="superscript"/>
          <w:rtl/>
        </w:rPr>
        <w:t>)</w:t>
      </w:r>
      <w:r w:rsidRPr="00CF5C27">
        <w:rPr>
          <w:rtl/>
        </w:rPr>
        <w:t>.</w:t>
      </w:r>
    </w:p>
    <w:p w14:paraId="236CAD06" w14:textId="2CD32934" w:rsidR="00DD0CCA" w:rsidRPr="00CF5C27" w:rsidRDefault="00DD0CCA" w:rsidP="00DD0CCA">
      <w:pPr>
        <w:pStyle w:val="SingleTxtGA"/>
        <w:rPr>
          <w:rtl/>
        </w:rPr>
      </w:pPr>
      <w:r w:rsidRPr="00CF5C27">
        <w:rPr>
          <w:rtl/>
        </w:rPr>
        <w:t>51-</w:t>
      </w:r>
      <w:r w:rsidRPr="00CF5C27">
        <w:rPr>
          <w:rtl/>
        </w:rPr>
        <w:tab/>
        <w:t>وبالإضافة إلى ذلك، انخفض خلال السنوات الماضية معدل وفيات حديثي الولادة من 5,1 وفيات بين من تقل أعمارهم عن 28 يوماً لكل ألف مولود حي في عام 2010 إلى 4,3 وفيات في عام</w:t>
      </w:r>
      <w:r w:rsidR="00AF5F38" w:rsidRPr="00CF5C27">
        <w:rPr>
          <w:rFonts w:hint="cs"/>
          <w:rtl/>
        </w:rPr>
        <w:t> </w:t>
      </w:r>
      <w:r w:rsidRPr="00CF5C27">
        <w:rPr>
          <w:rtl/>
        </w:rPr>
        <w:t>2020.</w:t>
      </w:r>
    </w:p>
    <w:p w14:paraId="1B367CD9" w14:textId="77777777" w:rsidR="00DD0CCA" w:rsidRPr="00CF5C27" w:rsidRDefault="00DD0CCA" w:rsidP="00DD0CCA">
      <w:pPr>
        <w:pStyle w:val="SingleTxtGA"/>
        <w:rPr>
          <w:lang w:val="en-US"/>
        </w:rPr>
      </w:pPr>
      <w:r w:rsidRPr="00CF5C27">
        <w:rPr>
          <w:rtl/>
        </w:rPr>
        <w:t>52-</w:t>
      </w:r>
      <w:r w:rsidRPr="00CF5C27">
        <w:rPr>
          <w:rtl/>
        </w:rPr>
        <w:tab/>
        <w:t>وبالمقارنة مع معدل وفيات حديثي الولادة، لوحظ تراجع كبير في معدل وفيات من تقل أعمارهم عن سنة واحدة، حيث انخفض من 7,4 وفيات لكل ألف مولود حي في عام 2010 إلى 5,6 وفيات في عام 2020، أي بنسبة 1,8 وفاة لكل ألف مولود خلال السنوات الإحدى عشرة الماضية.</w:t>
      </w:r>
    </w:p>
    <w:p w14:paraId="1460571E" w14:textId="77777777" w:rsidR="00DD0CCA" w:rsidRPr="00CF5C27" w:rsidRDefault="00DD0CCA" w:rsidP="00DD0CCA">
      <w:pPr>
        <w:pStyle w:val="SingleTxtGA"/>
        <w:rPr>
          <w:lang w:val="en-US"/>
        </w:rPr>
      </w:pPr>
      <w:r w:rsidRPr="00CF5C27">
        <w:rPr>
          <w:rtl/>
        </w:rPr>
        <w:t>53-</w:t>
      </w:r>
      <w:r w:rsidRPr="00CF5C27">
        <w:rPr>
          <w:rtl/>
        </w:rPr>
        <w:tab/>
        <w:t xml:space="preserve">ورغم بعض </w:t>
      </w:r>
      <w:proofErr w:type="spellStart"/>
      <w:r w:rsidRPr="00CF5C27">
        <w:rPr>
          <w:rtl/>
        </w:rPr>
        <w:t>التأرجحات</w:t>
      </w:r>
      <w:proofErr w:type="spellEnd"/>
      <w:r w:rsidRPr="00CF5C27">
        <w:rPr>
          <w:rtl/>
        </w:rPr>
        <w:t xml:space="preserve"> الطفيفة، زادت نسبة وفيات حديثي الولادة من مجموع وفيات الأطفال، حيث ارتفعت من 68,9 في المائة في عام 2010 إلى 76,5 في المائة في عام 2020. ويعني ذلك أنه يتوفى قبل إتمام شهر واحد من العمر 76,5 في المائة من الأطفال الذين يتوفون قبل إتمام عامهم الأول.</w:t>
      </w:r>
    </w:p>
    <w:p w14:paraId="4EFADBE9" w14:textId="77777777" w:rsidR="00DD0CCA" w:rsidRPr="00CF5C27" w:rsidRDefault="00DD0CCA" w:rsidP="00AF5F38">
      <w:pPr>
        <w:pStyle w:val="H4GA"/>
        <w:rPr>
          <w:lang w:val="en-US"/>
        </w:rPr>
      </w:pPr>
      <w:bookmarkStart w:id="96" w:name="_Toc155712336"/>
      <w:bookmarkStart w:id="97" w:name="_Toc170913611"/>
      <w:bookmarkStart w:id="98" w:name="_Toc171683246"/>
      <w:r w:rsidRPr="00CF5C27">
        <w:rPr>
          <w:rtl/>
        </w:rPr>
        <w:tab/>
      </w:r>
      <w:r w:rsidRPr="00CF5C27">
        <w:rPr>
          <w:rtl/>
          <w:lang w:val="en-US"/>
        </w:rPr>
        <w:t>’</w:t>
      </w:r>
      <w:r w:rsidRPr="00CF5C27">
        <w:rPr>
          <w:rtl/>
        </w:rPr>
        <w:t>7‘</w:t>
      </w:r>
      <w:r w:rsidRPr="00CF5C27">
        <w:rPr>
          <w:rtl/>
        </w:rPr>
        <w:tab/>
        <w:t>وفيات الأمهات</w:t>
      </w:r>
      <w:bookmarkEnd w:id="96"/>
      <w:bookmarkEnd w:id="97"/>
      <w:bookmarkEnd w:id="98"/>
    </w:p>
    <w:p w14:paraId="08D35476" w14:textId="26AECC2F" w:rsidR="00DD0CCA" w:rsidRPr="00CF5C27" w:rsidRDefault="00DD0CCA" w:rsidP="00DD0CCA">
      <w:pPr>
        <w:pStyle w:val="SingleTxtGA"/>
        <w:rPr>
          <w:lang w:val="en-US"/>
        </w:rPr>
      </w:pPr>
      <w:r w:rsidRPr="00CF5C27">
        <w:rPr>
          <w:rtl/>
        </w:rPr>
        <w:t>54-</w:t>
      </w:r>
      <w:r w:rsidRPr="00CF5C27">
        <w:rPr>
          <w:rtl/>
        </w:rPr>
        <w:tab/>
        <w:t>استمر انخفاض النسبة الكلية لوفيات الأمهات في شيلي منذ عام 1950 فصاعداً، حيث بلغ</w:t>
      </w:r>
      <w:r w:rsidR="00AF320E" w:rsidRPr="00CF5C27">
        <w:rPr>
          <w:rFonts w:hint="cs"/>
          <w:rtl/>
        </w:rPr>
        <w:t> </w:t>
      </w:r>
      <w:r w:rsidRPr="00CF5C27">
        <w:rPr>
          <w:rtl/>
        </w:rPr>
        <w:t>95 في المائة في السنوات السبعين الماضية. وبلغت هذه النسبة 19 وفاة لكل ألف مولود حي في عام</w:t>
      </w:r>
      <w:r w:rsidR="00AF320E" w:rsidRPr="00CF5C27">
        <w:rPr>
          <w:rFonts w:hint="cs"/>
          <w:rtl/>
        </w:rPr>
        <w:t> </w:t>
      </w:r>
      <w:r w:rsidRPr="00CF5C27">
        <w:rPr>
          <w:rtl/>
        </w:rPr>
        <w:t>2019، و31,2 وفاة لكل ألف مولود حي في عام 2020، وهو ما يمثل زيادة بنسبة 64,4 في المائة بالمقارنة مع عام 2019. ولتحليل هذا المنحى، ينبغي مراعاة سياق جائحة كوفيد-19 التي أُعلن عنها في عام 2020، حيث ارتفع مجموع الوفيات بنسبة 15,1 في المائة بالمقارنة مع عام 2019.</w:t>
      </w:r>
    </w:p>
    <w:p w14:paraId="2E5BEC0A" w14:textId="4E016D94" w:rsidR="00DD0CCA" w:rsidRPr="00CF5C27" w:rsidRDefault="00AF5F38" w:rsidP="00AF5F38">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18</w:t>
      </w:r>
    </w:p>
    <w:p w14:paraId="177B05D1" w14:textId="3094D6A8" w:rsidR="00DD0CCA" w:rsidRPr="00CF5C27" w:rsidRDefault="00AF5F38" w:rsidP="00AF5F38">
      <w:pPr>
        <w:pStyle w:val="H23GA"/>
        <w:contextualSpacing/>
        <w:rPr>
          <w:lang w:val="en-US"/>
        </w:rPr>
      </w:pPr>
      <w:r w:rsidRPr="00CF5C27">
        <w:rPr>
          <w:b w:val="0"/>
          <w:bCs w:val="0"/>
          <w:rtl/>
        </w:rPr>
        <w:tab/>
      </w:r>
      <w:r w:rsidRPr="00CF5C27">
        <w:rPr>
          <w:b w:val="0"/>
          <w:bCs w:val="0"/>
          <w:rtl/>
        </w:rPr>
        <w:tab/>
      </w:r>
      <w:r w:rsidR="00DD0CCA" w:rsidRPr="00CF5C27">
        <w:rPr>
          <w:rtl/>
        </w:rPr>
        <w:t>مؤشرات وفيات الأمهات، 2017-2020</w:t>
      </w:r>
    </w:p>
    <w:tbl>
      <w:tblPr>
        <w:tblStyle w:val="TABLEA"/>
        <w:bidiVisual/>
        <w:tblW w:w="7256" w:type="dxa"/>
        <w:jc w:val="left"/>
        <w:tblInd w:w="1247" w:type="dxa"/>
        <w:tblLayout w:type="fixed"/>
        <w:tblLook w:val="04E0" w:firstRow="1" w:lastRow="1" w:firstColumn="1" w:lastColumn="0" w:noHBand="0" w:noVBand="1"/>
      </w:tblPr>
      <w:tblGrid>
        <w:gridCol w:w="4164"/>
        <w:gridCol w:w="672"/>
        <w:gridCol w:w="807"/>
        <w:gridCol w:w="806"/>
        <w:gridCol w:w="807"/>
      </w:tblGrid>
      <w:tr w:rsidR="00416B6C" w:rsidRPr="00CF5C27" w14:paraId="33D7F273" w14:textId="77777777" w:rsidTr="00416B6C">
        <w:trPr>
          <w:cnfStyle w:val="100000000000" w:firstRow="1" w:lastRow="0" w:firstColumn="0" w:lastColumn="0" w:oddVBand="0" w:evenVBand="0" w:oddHBand="0" w:evenHBand="0" w:firstRowFirstColumn="0" w:firstRowLastColumn="0" w:lastRowFirstColumn="0" w:lastRowLastColumn="0"/>
          <w:tblHeader/>
          <w:jc w:val="left"/>
        </w:trPr>
        <w:tc>
          <w:tcPr>
            <w:tcW w:w="4164" w:type="dxa"/>
            <w:vMerge w:val="restart"/>
            <w:vAlign w:val="bottom"/>
          </w:tcPr>
          <w:p w14:paraId="7F1D4ABA" w14:textId="2507131F" w:rsidR="00416B6C" w:rsidRPr="00CF5C27" w:rsidRDefault="00416B6C" w:rsidP="00416B6C">
            <w:pPr>
              <w:spacing w:before="40" w:after="40" w:line="280" w:lineRule="exact"/>
              <w:rPr>
                <w:i/>
                <w:iCs/>
                <w:szCs w:val="20"/>
              </w:rPr>
            </w:pPr>
            <w:r w:rsidRPr="00CF5C27">
              <w:rPr>
                <w:i/>
                <w:iCs/>
                <w:szCs w:val="20"/>
                <w:rtl/>
              </w:rPr>
              <w:t>المؤشر</w:t>
            </w:r>
            <w:r w:rsidRPr="00CF5C27">
              <w:rPr>
                <w:i/>
                <w:iCs/>
                <w:szCs w:val="20"/>
                <w:rtl/>
              </w:rPr>
              <w:tab/>
            </w:r>
            <w:r w:rsidRPr="00CF5C27">
              <w:rPr>
                <w:i/>
                <w:iCs/>
                <w:szCs w:val="20"/>
                <w:rtl/>
              </w:rPr>
              <w:br/>
              <w:t>(لكل ألف مولود حي)</w:t>
            </w:r>
          </w:p>
        </w:tc>
        <w:tc>
          <w:tcPr>
            <w:tcW w:w="3092" w:type="dxa"/>
            <w:gridSpan w:val="4"/>
            <w:tcBorders>
              <w:bottom w:val="single" w:sz="4" w:space="0" w:color="auto"/>
            </w:tcBorders>
            <w:vAlign w:val="center"/>
          </w:tcPr>
          <w:p w14:paraId="2BC4B170" w14:textId="77777777" w:rsidR="00416B6C" w:rsidRPr="00CF5C27" w:rsidRDefault="00416B6C" w:rsidP="00416B6C">
            <w:pPr>
              <w:spacing w:before="40" w:after="40" w:line="280" w:lineRule="exact"/>
              <w:jc w:val="center"/>
              <w:rPr>
                <w:i/>
                <w:iCs/>
                <w:szCs w:val="20"/>
              </w:rPr>
            </w:pPr>
            <w:r w:rsidRPr="00CF5C27">
              <w:rPr>
                <w:i/>
                <w:iCs/>
                <w:szCs w:val="20"/>
                <w:rtl/>
              </w:rPr>
              <w:t>العام</w:t>
            </w:r>
          </w:p>
        </w:tc>
      </w:tr>
      <w:tr w:rsidR="00416B6C" w:rsidRPr="00CF5C27" w14:paraId="73D36273" w14:textId="77777777" w:rsidTr="00416B6C">
        <w:trPr>
          <w:cnfStyle w:val="100000000000" w:firstRow="1" w:lastRow="0" w:firstColumn="0" w:lastColumn="0" w:oddVBand="0" w:evenVBand="0" w:oddHBand="0" w:evenHBand="0" w:firstRowFirstColumn="0" w:firstRowLastColumn="0" w:lastRowFirstColumn="0" w:lastRowLastColumn="0"/>
          <w:tblHeader/>
          <w:jc w:val="left"/>
        </w:trPr>
        <w:tc>
          <w:tcPr>
            <w:tcW w:w="4164" w:type="dxa"/>
            <w:vMerge/>
          </w:tcPr>
          <w:p w14:paraId="7E7CFAAB" w14:textId="77777777" w:rsidR="00416B6C" w:rsidRPr="00CF5C27" w:rsidRDefault="00416B6C" w:rsidP="00416B6C">
            <w:pPr>
              <w:spacing w:before="40" w:after="40" w:line="280" w:lineRule="exact"/>
              <w:rPr>
                <w:i/>
                <w:iCs/>
                <w:szCs w:val="20"/>
              </w:rPr>
            </w:pPr>
          </w:p>
        </w:tc>
        <w:tc>
          <w:tcPr>
            <w:tcW w:w="672" w:type="dxa"/>
            <w:tcBorders>
              <w:top w:val="single" w:sz="4" w:space="0" w:color="auto"/>
            </w:tcBorders>
          </w:tcPr>
          <w:p w14:paraId="1BA96A9C" w14:textId="77777777" w:rsidR="00416B6C" w:rsidRPr="00CF5C27" w:rsidRDefault="00416B6C" w:rsidP="00416B6C">
            <w:pPr>
              <w:spacing w:before="40" w:after="40" w:line="280" w:lineRule="exact"/>
              <w:rPr>
                <w:i/>
                <w:iCs/>
                <w:szCs w:val="20"/>
              </w:rPr>
            </w:pPr>
            <w:r w:rsidRPr="00CF5C27">
              <w:rPr>
                <w:i/>
                <w:iCs/>
                <w:szCs w:val="20"/>
                <w:rtl/>
              </w:rPr>
              <w:t>2017</w:t>
            </w:r>
          </w:p>
        </w:tc>
        <w:tc>
          <w:tcPr>
            <w:tcW w:w="807" w:type="dxa"/>
            <w:tcBorders>
              <w:top w:val="single" w:sz="4" w:space="0" w:color="auto"/>
            </w:tcBorders>
          </w:tcPr>
          <w:p w14:paraId="4D6B9925" w14:textId="77777777" w:rsidR="00416B6C" w:rsidRPr="00CF5C27" w:rsidRDefault="00416B6C" w:rsidP="00416B6C">
            <w:pPr>
              <w:spacing w:before="40" w:after="40" w:line="280" w:lineRule="exact"/>
              <w:rPr>
                <w:i/>
                <w:iCs/>
                <w:szCs w:val="20"/>
              </w:rPr>
            </w:pPr>
            <w:r w:rsidRPr="00CF5C27">
              <w:rPr>
                <w:i/>
                <w:iCs/>
                <w:szCs w:val="20"/>
                <w:rtl/>
              </w:rPr>
              <w:t>2018</w:t>
            </w:r>
          </w:p>
        </w:tc>
        <w:tc>
          <w:tcPr>
            <w:tcW w:w="806" w:type="dxa"/>
            <w:tcBorders>
              <w:top w:val="single" w:sz="4" w:space="0" w:color="auto"/>
            </w:tcBorders>
          </w:tcPr>
          <w:p w14:paraId="33DEFC4E" w14:textId="77777777" w:rsidR="00416B6C" w:rsidRPr="00CF5C27" w:rsidRDefault="00416B6C" w:rsidP="00416B6C">
            <w:pPr>
              <w:spacing w:before="40" w:after="40" w:line="280" w:lineRule="exact"/>
              <w:rPr>
                <w:i/>
                <w:iCs/>
                <w:szCs w:val="20"/>
              </w:rPr>
            </w:pPr>
            <w:r w:rsidRPr="00CF5C27">
              <w:rPr>
                <w:i/>
                <w:iCs/>
                <w:szCs w:val="20"/>
                <w:rtl/>
              </w:rPr>
              <w:t>2019</w:t>
            </w:r>
          </w:p>
        </w:tc>
        <w:tc>
          <w:tcPr>
            <w:tcW w:w="807" w:type="dxa"/>
            <w:tcBorders>
              <w:top w:val="single" w:sz="4" w:space="0" w:color="auto"/>
            </w:tcBorders>
          </w:tcPr>
          <w:p w14:paraId="0C820A57" w14:textId="77777777" w:rsidR="00416B6C" w:rsidRPr="00CF5C27" w:rsidRDefault="00416B6C" w:rsidP="00416B6C">
            <w:pPr>
              <w:spacing w:before="40" w:after="40" w:line="280" w:lineRule="exact"/>
              <w:rPr>
                <w:i/>
                <w:iCs/>
                <w:szCs w:val="20"/>
              </w:rPr>
            </w:pPr>
            <w:r w:rsidRPr="00CF5C27">
              <w:rPr>
                <w:i/>
                <w:iCs/>
                <w:szCs w:val="20"/>
                <w:rtl/>
              </w:rPr>
              <w:t>2020</w:t>
            </w:r>
          </w:p>
        </w:tc>
      </w:tr>
      <w:tr w:rsidR="00DD0CCA" w:rsidRPr="00CF5C27" w14:paraId="03E7FF9F" w14:textId="77777777" w:rsidTr="00416B6C">
        <w:trPr>
          <w:jc w:val="left"/>
        </w:trPr>
        <w:tc>
          <w:tcPr>
            <w:tcW w:w="4164" w:type="dxa"/>
          </w:tcPr>
          <w:p w14:paraId="0F74D47C" w14:textId="77777777" w:rsidR="00DD0CCA" w:rsidRPr="00CF5C27" w:rsidRDefault="00DD0CCA" w:rsidP="00416B6C">
            <w:pPr>
              <w:spacing w:before="40" w:after="40" w:line="280" w:lineRule="exact"/>
              <w:rPr>
                <w:szCs w:val="20"/>
              </w:rPr>
            </w:pPr>
            <w:r w:rsidRPr="00CF5C27">
              <w:rPr>
                <w:szCs w:val="20"/>
                <w:rtl/>
              </w:rPr>
              <w:t>النسبة الكلية لوفيات الأمهات</w:t>
            </w:r>
          </w:p>
        </w:tc>
        <w:tc>
          <w:tcPr>
            <w:tcW w:w="672" w:type="dxa"/>
          </w:tcPr>
          <w:p w14:paraId="10085285" w14:textId="77777777" w:rsidR="00DD0CCA" w:rsidRPr="00CF5C27" w:rsidRDefault="00DD0CCA" w:rsidP="00416B6C">
            <w:pPr>
              <w:spacing w:before="40" w:after="40" w:line="280" w:lineRule="exact"/>
              <w:rPr>
                <w:szCs w:val="20"/>
              </w:rPr>
            </w:pPr>
            <w:r w:rsidRPr="00CF5C27">
              <w:rPr>
                <w:szCs w:val="20"/>
                <w:rtl/>
              </w:rPr>
              <w:t>26,4</w:t>
            </w:r>
          </w:p>
        </w:tc>
        <w:tc>
          <w:tcPr>
            <w:tcW w:w="807" w:type="dxa"/>
          </w:tcPr>
          <w:p w14:paraId="2A527802" w14:textId="77777777" w:rsidR="00DD0CCA" w:rsidRPr="00CF5C27" w:rsidRDefault="00DD0CCA" w:rsidP="00416B6C">
            <w:pPr>
              <w:spacing w:before="40" w:after="40" w:line="280" w:lineRule="exact"/>
              <w:rPr>
                <w:szCs w:val="20"/>
              </w:rPr>
            </w:pPr>
            <w:r w:rsidRPr="00CF5C27">
              <w:rPr>
                <w:szCs w:val="20"/>
                <w:rtl/>
              </w:rPr>
              <w:t>23,0</w:t>
            </w:r>
          </w:p>
        </w:tc>
        <w:tc>
          <w:tcPr>
            <w:tcW w:w="806" w:type="dxa"/>
          </w:tcPr>
          <w:p w14:paraId="38D2A757" w14:textId="77777777" w:rsidR="00DD0CCA" w:rsidRPr="00CF5C27" w:rsidRDefault="00DD0CCA" w:rsidP="00416B6C">
            <w:pPr>
              <w:spacing w:before="40" w:after="40" w:line="280" w:lineRule="exact"/>
              <w:rPr>
                <w:szCs w:val="20"/>
              </w:rPr>
            </w:pPr>
            <w:r w:rsidRPr="00CF5C27">
              <w:rPr>
                <w:szCs w:val="20"/>
                <w:rtl/>
              </w:rPr>
              <w:t>19,0</w:t>
            </w:r>
          </w:p>
        </w:tc>
        <w:tc>
          <w:tcPr>
            <w:tcW w:w="807" w:type="dxa"/>
          </w:tcPr>
          <w:p w14:paraId="046A7A71" w14:textId="77777777" w:rsidR="00DD0CCA" w:rsidRPr="00CF5C27" w:rsidRDefault="00DD0CCA" w:rsidP="00416B6C">
            <w:pPr>
              <w:spacing w:before="40" w:after="40" w:line="280" w:lineRule="exact"/>
              <w:rPr>
                <w:szCs w:val="20"/>
              </w:rPr>
            </w:pPr>
            <w:r w:rsidRPr="00CF5C27">
              <w:rPr>
                <w:szCs w:val="20"/>
                <w:rtl/>
              </w:rPr>
              <w:t>31,2</w:t>
            </w:r>
          </w:p>
        </w:tc>
      </w:tr>
      <w:tr w:rsidR="00DD0CCA" w:rsidRPr="00CF5C27" w14:paraId="3BDC6A62" w14:textId="77777777" w:rsidTr="00416B6C">
        <w:trPr>
          <w:cnfStyle w:val="010000000000" w:firstRow="0" w:lastRow="1" w:firstColumn="0" w:lastColumn="0" w:oddVBand="0" w:evenVBand="0" w:oddHBand="0" w:evenHBand="0" w:firstRowFirstColumn="0" w:firstRowLastColumn="0" w:lastRowFirstColumn="0" w:lastRowLastColumn="0"/>
          <w:jc w:val="left"/>
        </w:trPr>
        <w:tc>
          <w:tcPr>
            <w:tcW w:w="4164" w:type="dxa"/>
          </w:tcPr>
          <w:p w14:paraId="76461D92" w14:textId="77777777" w:rsidR="00DD0CCA" w:rsidRPr="00CF5C27" w:rsidRDefault="00DD0CCA" w:rsidP="00416B6C">
            <w:pPr>
              <w:spacing w:before="40" w:after="40" w:line="280" w:lineRule="exact"/>
              <w:rPr>
                <w:szCs w:val="20"/>
              </w:rPr>
            </w:pPr>
            <w:r w:rsidRPr="00CF5C27">
              <w:rPr>
                <w:szCs w:val="20"/>
                <w:rtl/>
              </w:rPr>
              <w:t>نسبة وفيات الأمهات</w:t>
            </w:r>
          </w:p>
        </w:tc>
        <w:tc>
          <w:tcPr>
            <w:tcW w:w="672" w:type="dxa"/>
          </w:tcPr>
          <w:p w14:paraId="7AE96DAF" w14:textId="77777777" w:rsidR="00DD0CCA" w:rsidRPr="00CF5C27" w:rsidRDefault="00DD0CCA" w:rsidP="00416B6C">
            <w:pPr>
              <w:spacing w:before="40" w:after="40" w:line="280" w:lineRule="exact"/>
              <w:rPr>
                <w:szCs w:val="20"/>
              </w:rPr>
            </w:pPr>
            <w:r w:rsidRPr="00CF5C27">
              <w:rPr>
                <w:szCs w:val="20"/>
                <w:rtl/>
              </w:rPr>
              <w:t>17,3</w:t>
            </w:r>
          </w:p>
        </w:tc>
        <w:tc>
          <w:tcPr>
            <w:tcW w:w="807" w:type="dxa"/>
          </w:tcPr>
          <w:p w14:paraId="6821D852" w14:textId="77777777" w:rsidR="00DD0CCA" w:rsidRPr="00CF5C27" w:rsidRDefault="00DD0CCA" w:rsidP="00416B6C">
            <w:pPr>
              <w:spacing w:before="40" w:after="40" w:line="280" w:lineRule="exact"/>
              <w:rPr>
                <w:szCs w:val="20"/>
              </w:rPr>
            </w:pPr>
            <w:r w:rsidRPr="00CF5C27">
              <w:rPr>
                <w:szCs w:val="20"/>
                <w:rtl/>
              </w:rPr>
              <w:t>13,5</w:t>
            </w:r>
          </w:p>
        </w:tc>
        <w:tc>
          <w:tcPr>
            <w:tcW w:w="806" w:type="dxa"/>
          </w:tcPr>
          <w:p w14:paraId="7574A477" w14:textId="77777777" w:rsidR="00DD0CCA" w:rsidRPr="00CF5C27" w:rsidRDefault="00DD0CCA" w:rsidP="00416B6C">
            <w:pPr>
              <w:spacing w:before="40" w:after="40" w:line="280" w:lineRule="exact"/>
              <w:rPr>
                <w:szCs w:val="20"/>
              </w:rPr>
            </w:pPr>
            <w:r w:rsidRPr="00CF5C27">
              <w:rPr>
                <w:szCs w:val="20"/>
                <w:rtl/>
              </w:rPr>
              <w:t>10,9</w:t>
            </w:r>
          </w:p>
        </w:tc>
        <w:tc>
          <w:tcPr>
            <w:tcW w:w="807" w:type="dxa"/>
          </w:tcPr>
          <w:p w14:paraId="16D671E7" w14:textId="77777777" w:rsidR="00DD0CCA" w:rsidRPr="00CF5C27" w:rsidRDefault="00DD0CCA" w:rsidP="00416B6C">
            <w:pPr>
              <w:spacing w:before="40" w:after="40" w:line="280" w:lineRule="exact"/>
              <w:rPr>
                <w:szCs w:val="20"/>
              </w:rPr>
            </w:pPr>
            <w:r w:rsidRPr="00CF5C27">
              <w:rPr>
                <w:szCs w:val="20"/>
                <w:rtl/>
              </w:rPr>
              <w:t>21,0</w:t>
            </w:r>
          </w:p>
        </w:tc>
      </w:tr>
    </w:tbl>
    <w:p w14:paraId="11EA05AD" w14:textId="6EB0748E" w:rsidR="00DD0CCA" w:rsidRPr="00CF5C27" w:rsidRDefault="00DD0CCA" w:rsidP="00416B6C">
      <w:pPr>
        <w:pStyle w:val="FootnoteGA"/>
        <w:ind w:left="1814"/>
        <w:rPr>
          <w:lang w:val="en-US"/>
        </w:rPr>
      </w:pPr>
      <w:r w:rsidRPr="00CF5C27">
        <w:rPr>
          <w:i/>
          <w:iCs/>
          <w:rtl/>
        </w:rPr>
        <w:t>المصدر:</w:t>
      </w:r>
      <w:r w:rsidR="00416B6C" w:rsidRPr="00CF5C27">
        <w:rPr>
          <w:i/>
          <w:iCs/>
          <w:rtl/>
        </w:rPr>
        <w:tab/>
      </w:r>
      <w:r w:rsidRPr="00CF5C27">
        <w:rPr>
          <w:rtl/>
        </w:rPr>
        <w:t>المعهد الوطني للإحصاء، آثار كوفيد-19 على الوفيات في شيلي خلال عام 2020 (2023)</w:t>
      </w:r>
      <w:r w:rsidR="00A80ED5" w:rsidRPr="00CF5C27">
        <w:rPr>
          <w:vertAlign w:val="superscript"/>
          <w:rtl/>
        </w:rPr>
        <w:t>(</w:t>
      </w:r>
      <w:r w:rsidR="00A80ED5" w:rsidRPr="00CF5C27">
        <w:rPr>
          <w:vertAlign w:val="superscript"/>
          <w:rtl/>
        </w:rPr>
        <w:footnoteReference w:id="41"/>
      </w:r>
      <w:r w:rsidR="00A80ED5" w:rsidRPr="00CF5C27">
        <w:rPr>
          <w:vertAlign w:val="superscript"/>
          <w:rtl/>
        </w:rPr>
        <w:t>)</w:t>
      </w:r>
      <w:r w:rsidRPr="00CF5C27">
        <w:rPr>
          <w:rtl/>
        </w:rPr>
        <w:t>.</w:t>
      </w:r>
    </w:p>
    <w:p w14:paraId="59E869AE" w14:textId="77777777" w:rsidR="00DD0CCA" w:rsidRPr="00CF5C27" w:rsidRDefault="00DD0CCA" w:rsidP="002C1EA9">
      <w:pPr>
        <w:pStyle w:val="H4GA"/>
        <w:rPr>
          <w:lang w:val="en-US"/>
        </w:rPr>
      </w:pPr>
      <w:bookmarkStart w:id="99" w:name="_Toc155712337"/>
      <w:bookmarkStart w:id="100" w:name="_Toc170913612"/>
      <w:bookmarkStart w:id="101" w:name="_Toc171683247"/>
      <w:r w:rsidRPr="00CF5C27">
        <w:rPr>
          <w:rtl/>
        </w:rPr>
        <w:tab/>
      </w:r>
      <w:r w:rsidRPr="00CF5C27">
        <w:rPr>
          <w:rtl/>
          <w:lang w:val="en-US"/>
        </w:rPr>
        <w:t>’</w:t>
      </w:r>
      <w:r w:rsidRPr="00CF5C27">
        <w:rPr>
          <w:rtl/>
        </w:rPr>
        <w:t>8‘</w:t>
      </w:r>
      <w:r w:rsidRPr="00CF5C27">
        <w:rPr>
          <w:rtl/>
        </w:rPr>
        <w:tab/>
        <w:t>النسبة المئوية للنساء اللواتي هن في سن الإنجاب ويستخدمن وسائل منع الحمل، أو يستخدمها شركاؤهن</w:t>
      </w:r>
      <w:bookmarkEnd w:id="99"/>
      <w:bookmarkEnd w:id="100"/>
      <w:bookmarkEnd w:id="101"/>
    </w:p>
    <w:p w14:paraId="442B1C04" w14:textId="0002DD66" w:rsidR="00DD0CCA" w:rsidRPr="00CF5C27" w:rsidRDefault="00DD0CCA" w:rsidP="00DD0CCA">
      <w:pPr>
        <w:pStyle w:val="SingleTxtGA"/>
        <w:rPr>
          <w:rtl/>
        </w:rPr>
      </w:pPr>
      <w:r w:rsidRPr="00CF5C27">
        <w:rPr>
          <w:rtl/>
        </w:rPr>
        <w:t>55-</w:t>
      </w:r>
      <w:r w:rsidRPr="00CF5C27">
        <w:rPr>
          <w:rtl/>
        </w:rPr>
        <w:tab/>
        <w:t>تشير نتائج الدراسة الاستقصائية الوطنية بشأن الصحة والحياة الجنسية ونوع الجنس للفترة</w:t>
      </w:r>
      <w:r w:rsidR="00AF320E" w:rsidRPr="00CF5C27">
        <w:rPr>
          <w:rFonts w:hint="cs"/>
          <w:rtl/>
        </w:rPr>
        <w:t> </w:t>
      </w:r>
      <w:r w:rsidRPr="00CF5C27">
        <w:rPr>
          <w:rtl/>
        </w:rPr>
        <w:t>2022-2023</w:t>
      </w:r>
      <w:r w:rsidR="00A80ED5" w:rsidRPr="00CF5C27">
        <w:rPr>
          <w:vertAlign w:val="superscript"/>
          <w:rtl/>
        </w:rPr>
        <w:t>(</w:t>
      </w:r>
      <w:r w:rsidR="00A80ED5" w:rsidRPr="00CF5C27">
        <w:rPr>
          <w:vertAlign w:val="superscript"/>
          <w:rtl/>
        </w:rPr>
        <w:footnoteReference w:id="42"/>
      </w:r>
      <w:r w:rsidR="00A80ED5" w:rsidRPr="00CF5C27">
        <w:rPr>
          <w:vertAlign w:val="superscript"/>
          <w:rtl/>
        </w:rPr>
        <w:t>)</w:t>
      </w:r>
      <w:r w:rsidRPr="00CF5C27">
        <w:rPr>
          <w:rtl/>
        </w:rPr>
        <w:t>، التي أنجزتها وزارة الصحة، إلى أنه استخدم 65,8 في المائة من الإناث اللواتي تتراوح أعمارهن بين 18 و29 سنة وسائل منع الحمل خلال أول اتصال جنسي، مقابل 62,3 في المائة من الذكور الذين تتراوح أعمارهم بين 18 و29 سنة، وليس لهذا الفرق أهمية إحصائية.</w:t>
      </w:r>
    </w:p>
    <w:p w14:paraId="44DE9D32" w14:textId="1CB7D41E" w:rsidR="00DD0CCA" w:rsidRPr="00CF5C27" w:rsidRDefault="00DD0CCA" w:rsidP="00DD0CCA">
      <w:pPr>
        <w:pStyle w:val="SingleTxtGA"/>
        <w:rPr>
          <w:rtl/>
        </w:rPr>
      </w:pPr>
      <w:r w:rsidRPr="00CF5C27">
        <w:rPr>
          <w:rtl/>
        </w:rPr>
        <w:lastRenderedPageBreak/>
        <w:t>56-</w:t>
      </w:r>
      <w:r w:rsidRPr="00CF5C27">
        <w:rPr>
          <w:rtl/>
        </w:rPr>
        <w:tab/>
        <w:t>ومن ناحية أخرى، تبين نتائج الدراسة الاستقصائية الوطنية العاشرة بشأن قضايا الشباب لعام</w:t>
      </w:r>
      <w:r w:rsidR="00AF320E" w:rsidRPr="00CF5C27">
        <w:rPr>
          <w:rFonts w:hint="cs"/>
          <w:rtl/>
        </w:rPr>
        <w:t> </w:t>
      </w:r>
      <w:r w:rsidRPr="00CF5C27">
        <w:rPr>
          <w:rtl/>
        </w:rPr>
        <w:t xml:space="preserve">2022 زيادة في استخدام وسائل منع الحمل أو الوقاية خلال أول وآخر اتصال جنسي </w:t>
      </w:r>
      <w:proofErr w:type="spellStart"/>
      <w:r w:rsidRPr="00CF5C27">
        <w:rPr>
          <w:rtl/>
        </w:rPr>
        <w:t>إيلاجي</w:t>
      </w:r>
      <w:proofErr w:type="spellEnd"/>
      <w:r w:rsidRPr="00CF5C27">
        <w:rPr>
          <w:rtl/>
        </w:rPr>
        <w:t>.</w:t>
      </w:r>
    </w:p>
    <w:p w14:paraId="2B41558A" w14:textId="433625B9" w:rsidR="00DD0CCA" w:rsidRPr="00CF5C27" w:rsidRDefault="00416B6C" w:rsidP="00416B6C">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19</w:t>
      </w:r>
    </w:p>
    <w:p w14:paraId="047B68D3" w14:textId="56BA5CD2" w:rsidR="00DD0CCA" w:rsidRPr="00CF5C27" w:rsidRDefault="00416B6C" w:rsidP="00416B6C">
      <w:pPr>
        <w:pStyle w:val="H23GA"/>
        <w:contextualSpacing/>
        <w:rPr>
          <w:lang w:val="en-US"/>
        </w:rPr>
      </w:pPr>
      <w:r w:rsidRPr="00CF5C27">
        <w:rPr>
          <w:b w:val="0"/>
          <w:bCs w:val="0"/>
          <w:rtl/>
        </w:rPr>
        <w:tab/>
      </w:r>
      <w:r w:rsidRPr="00CF5C27">
        <w:rPr>
          <w:b w:val="0"/>
          <w:bCs w:val="0"/>
          <w:rtl/>
        </w:rPr>
        <w:tab/>
      </w:r>
      <w:r w:rsidR="00DD0CCA" w:rsidRPr="00CF5C27">
        <w:rPr>
          <w:rtl/>
        </w:rPr>
        <w:t xml:space="preserve">استخدام وسائل منع الحمل أو الوقاية خلال أول وآخر اتصال جنسي </w:t>
      </w:r>
      <w:proofErr w:type="spellStart"/>
      <w:r w:rsidR="00DD0CCA" w:rsidRPr="00CF5C27">
        <w:rPr>
          <w:rtl/>
        </w:rPr>
        <w:t>إيلاجي</w:t>
      </w:r>
      <w:proofErr w:type="spellEnd"/>
    </w:p>
    <w:tbl>
      <w:tblPr>
        <w:tblStyle w:val="TABLEA"/>
        <w:bidiVisual/>
        <w:tblW w:w="7256" w:type="dxa"/>
        <w:jc w:val="left"/>
        <w:tblInd w:w="1247" w:type="dxa"/>
        <w:tblLayout w:type="fixed"/>
        <w:tblLook w:val="04E0" w:firstRow="1" w:lastRow="1" w:firstColumn="1" w:lastColumn="0" w:noHBand="0" w:noVBand="1"/>
      </w:tblPr>
      <w:tblGrid>
        <w:gridCol w:w="3712"/>
        <w:gridCol w:w="1192"/>
        <w:gridCol w:w="1176"/>
        <w:gridCol w:w="1176"/>
      </w:tblGrid>
      <w:tr w:rsidR="00416B6C" w:rsidRPr="00CF5C27" w14:paraId="013B3010" w14:textId="77777777" w:rsidTr="00416B6C">
        <w:trPr>
          <w:cnfStyle w:val="100000000000" w:firstRow="1" w:lastRow="0" w:firstColumn="0" w:lastColumn="0" w:oddVBand="0" w:evenVBand="0" w:oddHBand="0" w:evenHBand="0" w:firstRowFirstColumn="0" w:firstRowLastColumn="0" w:lastRowFirstColumn="0" w:lastRowLastColumn="0"/>
          <w:tblHeader/>
          <w:jc w:val="left"/>
        </w:trPr>
        <w:tc>
          <w:tcPr>
            <w:tcW w:w="3712" w:type="dxa"/>
            <w:vMerge w:val="restart"/>
            <w:vAlign w:val="bottom"/>
          </w:tcPr>
          <w:p w14:paraId="0D712A64" w14:textId="51A23C6A" w:rsidR="00416B6C" w:rsidRPr="00CF5C27" w:rsidRDefault="00416B6C" w:rsidP="00416B6C">
            <w:pPr>
              <w:spacing w:before="40" w:after="40" w:line="280" w:lineRule="exact"/>
              <w:rPr>
                <w:i/>
                <w:iCs/>
                <w:szCs w:val="20"/>
              </w:rPr>
            </w:pPr>
            <w:r w:rsidRPr="00CF5C27">
              <w:rPr>
                <w:i/>
                <w:iCs/>
                <w:szCs w:val="20"/>
                <w:rtl/>
              </w:rPr>
              <w:t>المؤشر</w:t>
            </w:r>
          </w:p>
        </w:tc>
        <w:tc>
          <w:tcPr>
            <w:tcW w:w="3544" w:type="dxa"/>
            <w:gridSpan w:val="3"/>
            <w:tcBorders>
              <w:bottom w:val="single" w:sz="4" w:space="0" w:color="auto"/>
            </w:tcBorders>
            <w:vAlign w:val="bottom"/>
          </w:tcPr>
          <w:p w14:paraId="4973F999" w14:textId="053A337A" w:rsidR="00416B6C" w:rsidRPr="00CF5C27" w:rsidRDefault="00416B6C" w:rsidP="00416B6C">
            <w:pPr>
              <w:spacing w:before="40" w:after="40" w:line="280" w:lineRule="exact"/>
              <w:jc w:val="center"/>
              <w:rPr>
                <w:i/>
                <w:iCs/>
                <w:szCs w:val="20"/>
              </w:rPr>
            </w:pPr>
            <w:r w:rsidRPr="00CF5C27">
              <w:rPr>
                <w:i/>
                <w:iCs/>
                <w:szCs w:val="20"/>
                <w:rtl/>
              </w:rPr>
              <w:t>العام</w:t>
            </w:r>
          </w:p>
        </w:tc>
      </w:tr>
      <w:tr w:rsidR="00416B6C" w:rsidRPr="00CF5C27" w14:paraId="3D265EB3" w14:textId="77777777" w:rsidTr="00416B6C">
        <w:trPr>
          <w:cnfStyle w:val="100000000000" w:firstRow="1" w:lastRow="0" w:firstColumn="0" w:lastColumn="0" w:oddVBand="0" w:evenVBand="0" w:oddHBand="0" w:evenHBand="0" w:firstRowFirstColumn="0" w:firstRowLastColumn="0" w:lastRowFirstColumn="0" w:lastRowLastColumn="0"/>
          <w:tblHeader/>
          <w:jc w:val="left"/>
        </w:trPr>
        <w:tc>
          <w:tcPr>
            <w:tcW w:w="3712" w:type="dxa"/>
            <w:vMerge/>
          </w:tcPr>
          <w:p w14:paraId="56AF823E" w14:textId="77777777" w:rsidR="00416B6C" w:rsidRPr="00CF5C27" w:rsidRDefault="00416B6C" w:rsidP="00416B6C">
            <w:pPr>
              <w:spacing w:before="40" w:after="40" w:line="280" w:lineRule="exact"/>
              <w:rPr>
                <w:i/>
                <w:iCs/>
                <w:szCs w:val="20"/>
              </w:rPr>
            </w:pPr>
          </w:p>
        </w:tc>
        <w:tc>
          <w:tcPr>
            <w:tcW w:w="1192" w:type="dxa"/>
            <w:tcBorders>
              <w:top w:val="single" w:sz="4" w:space="0" w:color="auto"/>
            </w:tcBorders>
          </w:tcPr>
          <w:p w14:paraId="262479B7" w14:textId="77777777" w:rsidR="00416B6C" w:rsidRPr="00CF5C27" w:rsidRDefault="00416B6C" w:rsidP="00416B6C">
            <w:pPr>
              <w:spacing w:before="40" w:after="40" w:line="280" w:lineRule="exact"/>
              <w:rPr>
                <w:i/>
                <w:iCs/>
                <w:szCs w:val="20"/>
              </w:rPr>
            </w:pPr>
            <w:r w:rsidRPr="00CF5C27">
              <w:rPr>
                <w:i/>
                <w:iCs/>
                <w:szCs w:val="20"/>
                <w:rtl/>
              </w:rPr>
              <w:t>2015</w:t>
            </w:r>
          </w:p>
        </w:tc>
        <w:tc>
          <w:tcPr>
            <w:tcW w:w="1176" w:type="dxa"/>
            <w:tcBorders>
              <w:top w:val="single" w:sz="4" w:space="0" w:color="auto"/>
            </w:tcBorders>
          </w:tcPr>
          <w:p w14:paraId="605E23B7" w14:textId="77777777" w:rsidR="00416B6C" w:rsidRPr="00CF5C27" w:rsidRDefault="00416B6C" w:rsidP="00416B6C">
            <w:pPr>
              <w:spacing w:before="40" w:after="40" w:line="280" w:lineRule="exact"/>
              <w:rPr>
                <w:i/>
                <w:iCs/>
                <w:szCs w:val="20"/>
              </w:rPr>
            </w:pPr>
            <w:r w:rsidRPr="00CF5C27">
              <w:rPr>
                <w:i/>
                <w:iCs/>
                <w:szCs w:val="20"/>
                <w:rtl/>
              </w:rPr>
              <w:t>2018</w:t>
            </w:r>
          </w:p>
        </w:tc>
        <w:tc>
          <w:tcPr>
            <w:tcW w:w="1176" w:type="dxa"/>
            <w:tcBorders>
              <w:top w:val="single" w:sz="4" w:space="0" w:color="auto"/>
            </w:tcBorders>
          </w:tcPr>
          <w:p w14:paraId="168D1334" w14:textId="77777777" w:rsidR="00416B6C" w:rsidRPr="00CF5C27" w:rsidRDefault="00416B6C" w:rsidP="00416B6C">
            <w:pPr>
              <w:spacing w:before="40" w:after="40" w:line="280" w:lineRule="exact"/>
              <w:rPr>
                <w:i/>
                <w:iCs/>
                <w:szCs w:val="20"/>
              </w:rPr>
            </w:pPr>
            <w:r w:rsidRPr="00CF5C27">
              <w:rPr>
                <w:i/>
                <w:iCs/>
                <w:szCs w:val="20"/>
                <w:rtl/>
              </w:rPr>
              <w:t>2022</w:t>
            </w:r>
          </w:p>
        </w:tc>
      </w:tr>
      <w:tr w:rsidR="00416B6C" w:rsidRPr="00CF5C27" w14:paraId="44AF925B" w14:textId="77777777" w:rsidTr="00416B6C">
        <w:trPr>
          <w:jc w:val="left"/>
        </w:trPr>
        <w:tc>
          <w:tcPr>
            <w:tcW w:w="3712" w:type="dxa"/>
          </w:tcPr>
          <w:p w14:paraId="040BC456" w14:textId="77777777" w:rsidR="00DD0CCA" w:rsidRPr="00CF5C27" w:rsidRDefault="00DD0CCA" w:rsidP="00416B6C">
            <w:pPr>
              <w:spacing w:before="40" w:after="40" w:line="280" w:lineRule="exact"/>
              <w:rPr>
                <w:szCs w:val="20"/>
              </w:rPr>
            </w:pPr>
            <w:r w:rsidRPr="00CF5C27">
              <w:rPr>
                <w:szCs w:val="20"/>
                <w:rtl/>
              </w:rPr>
              <w:t>أول اتصال جنسي</w:t>
            </w:r>
          </w:p>
        </w:tc>
        <w:tc>
          <w:tcPr>
            <w:tcW w:w="1192" w:type="dxa"/>
          </w:tcPr>
          <w:p w14:paraId="5277B969" w14:textId="77777777" w:rsidR="00DD0CCA" w:rsidRPr="00CF5C27" w:rsidRDefault="00DD0CCA" w:rsidP="00416B6C">
            <w:pPr>
              <w:spacing w:before="40" w:after="40" w:line="280" w:lineRule="exact"/>
              <w:rPr>
                <w:szCs w:val="20"/>
              </w:rPr>
            </w:pPr>
            <w:r w:rsidRPr="00CF5C27">
              <w:rPr>
                <w:szCs w:val="20"/>
                <w:rtl/>
              </w:rPr>
              <w:t>70,9 في المائة</w:t>
            </w:r>
          </w:p>
        </w:tc>
        <w:tc>
          <w:tcPr>
            <w:tcW w:w="1176" w:type="dxa"/>
          </w:tcPr>
          <w:p w14:paraId="5610C464" w14:textId="77777777" w:rsidR="00DD0CCA" w:rsidRPr="00CF5C27" w:rsidRDefault="00DD0CCA" w:rsidP="00416B6C">
            <w:pPr>
              <w:spacing w:before="40" w:after="40" w:line="280" w:lineRule="exact"/>
              <w:rPr>
                <w:szCs w:val="20"/>
              </w:rPr>
            </w:pPr>
            <w:r w:rsidRPr="00CF5C27">
              <w:rPr>
                <w:szCs w:val="20"/>
                <w:rtl/>
              </w:rPr>
              <w:t>77,5 في المائة</w:t>
            </w:r>
          </w:p>
        </w:tc>
        <w:tc>
          <w:tcPr>
            <w:tcW w:w="1176" w:type="dxa"/>
          </w:tcPr>
          <w:p w14:paraId="5C4B0299" w14:textId="77777777" w:rsidR="00DD0CCA" w:rsidRPr="00CF5C27" w:rsidRDefault="00DD0CCA" w:rsidP="00416B6C">
            <w:pPr>
              <w:spacing w:before="40" w:after="40" w:line="280" w:lineRule="exact"/>
              <w:rPr>
                <w:szCs w:val="20"/>
              </w:rPr>
            </w:pPr>
            <w:r w:rsidRPr="00CF5C27">
              <w:rPr>
                <w:szCs w:val="20"/>
                <w:rtl/>
              </w:rPr>
              <w:t>86,6 في المائة</w:t>
            </w:r>
          </w:p>
        </w:tc>
      </w:tr>
      <w:tr w:rsidR="00416B6C" w:rsidRPr="00CF5C27" w14:paraId="249126EC" w14:textId="77777777" w:rsidTr="00416B6C">
        <w:trPr>
          <w:cnfStyle w:val="010000000000" w:firstRow="0" w:lastRow="1" w:firstColumn="0" w:lastColumn="0" w:oddVBand="0" w:evenVBand="0" w:oddHBand="0" w:evenHBand="0" w:firstRowFirstColumn="0" w:firstRowLastColumn="0" w:lastRowFirstColumn="0" w:lastRowLastColumn="0"/>
          <w:jc w:val="left"/>
        </w:trPr>
        <w:tc>
          <w:tcPr>
            <w:tcW w:w="3712" w:type="dxa"/>
          </w:tcPr>
          <w:p w14:paraId="1E8E80AE" w14:textId="77777777" w:rsidR="00DD0CCA" w:rsidRPr="00CF5C27" w:rsidRDefault="00DD0CCA" w:rsidP="00416B6C">
            <w:pPr>
              <w:spacing w:before="40" w:after="40" w:line="280" w:lineRule="exact"/>
              <w:rPr>
                <w:szCs w:val="20"/>
              </w:rPr>
            </w:pPr>
            <w:r w:rsidRPr="00CF5C27">
              <w:rPr>
                <w:szCs w:val="20"/>
                <w:rtl/>
              </w:rPr>
              <w:t>آخر اتصال جنسي</w:t>
            </w:r>
          </w:p>
        </w:tc>
        <w:tc>
          <w:tcPr>
            <w:tcW w:w="1192" w:type="dxa"/>
          </w:tcPr>
          <w:p w14:paraId="5BEB61F6" w14:textId="77777777" w:rsidR="00DD0CCA" w:rsidRPr="00CF5C27" w:rsidRDefault="00DD0CCA" w:rsidP="00416B6C">
            <w:pPr>
              <w:spacing w:before="40" w:after="40" w:line="280" w:lineRule="exact"/>
              <w:rPr>
                <w:szCs w:val="20"/>
              </w:rPr>
            </w:pPr>
            <w:r w:rsidRPr="00CF5C27">
              <w:rPr>
                <w:szCs w:val="20"/>
                <w:rtl/>
              </w:rPr>
              <w:t>77,0 في المائة</w:t>
            </w:r>
          </w:p>
        </w:tc>
        <w:tc>
          <w:tcPr>
            <w:tcW w:w="1176" w:type="dxa"/>
          </w:tcPr>
          <w:p w14:paraId="7019F088" w14:textId="77777777" w:rsidR="00DD0CCA" w:rsidRPr="00CF5C27" w:rsidRDefault="00DD0CCA" w:rsidP="00416B6C">
            <w:pPr>
              <w:spacing w:before="40" w:after="40" w:line="280" w:lineRule="exact"/>
              <w:rPr>
                <w:szCs w:val="20"/>
              </w:rPr>
            </w:pPr>
            <w:r w:rsidRPr="00CF5C27">
              <w:rPr>
                <w:szCs w:val="20"/>
                <w:rtl/>
              </w:rPr>
              <w:t>83,4 في المائة</w:t>
            </w:r>
          </w:p>
        </w:tc>
        <w:tc>
          <w:tcPr>
            <w:tcW w:w="1176" w:type="dxa"/>
          </w:tcPr>
          <w:p w14:paraId="2E2D8D44" w14:textId="77777777" w:rsidR="00DD0CCA" w:rsidRPr="00CF5C27" w:rsidRDefault="00DD0CCA" w:rsidP="00416B6C">
            <w:pPr>
              <w:spacing w:before="40" w:after="40" w:line="280" w:lineRule="exact"/>
              <w:rPr>
                <w:szCs w:val="20"/>
              </w:rPr>
            </w:pPr>
            <w:r w:rsidRPr="00CF5C27">
              <w:rPr>
                <w:szCs w:val="20"/>
                <w:rtl/>
              </w:rPr>
              <w:t>85 في المائة</w:t>
            </w:r>
          </w:p>
        </w:tc>
      </w:tr>
    </w:tbl>
    <w:p w14:paraId="6F8EEE91" w14:textId="4A6974A0" w:rsidR="00DD0CCA" w:rsidRPr="00CF5C27" w:rsidRDefault="00DD0CCA" w:rsidP="00416B6C">
      <w:pPr>
        <w:pStyle w:val="FootnoteGA"/>
        <w:ind w:left="1814"/>
        <w:rPr>
          <w:rtl/>
        </w:rPr>
      </w:pPr>
      <w:r w:rsidRPr="00CF5C27">
        <w:rPr>
          <w:i/>
          <w:iCs/>
          <w:rtl/>
        </w:rPr>
        <w:t>المصدر:</w:t>
      </w:r>
      <w:r w:rsidR="00416B6C" w:rsidRPr="00CF5C27">
        <w:rPr>
          <w:i/>
          <w:iCs/>
          <w:rtl/>
        </w:rPr>
        <w:tab/>
      </w:r>
      <w:r w:rsidRPr="00CF5C27">
        <w:rPr>
          <w:rtl/>
        </w:rPr>
        <w:t>الدراسة الاستقصائية الوطنية بشأن قضايا الشباب، تقرير عام عن النتائج، تشخيص قضايا الشباب (2022)</w:t>
      </w:r>
      <w:r w:rsidR="00A80ED5" w:rsidRPr="00CF5C27">
        <w:rPr>
          <w:vertAlign w:val="superscript"/>
          <w:rtl/>
        </w:rPr>
        <w:t>(</w:t>
      </w:r>
      <w:r w:rsidR="00A80ED5" w:rsidRPr="00CF5C27">
        <w:rPr>
          <w:vertAlign w:val="superscript"/>
          <w:rtl/>
        </w:rPr>
        <w:footnoteReference w:id="43"/>
      </w:r>
      <w:r w:rsidR="00A80ED5" w:rsidRPr="00CF5C27">
        <w:rPr>
          <w:vertAlign w:val="superscript"/>
          <w:rtl/>
        </w:rPr>
        <w:t>)</w:t>
      </w:r>
      <w:r w:rsidRPr="00CF5C27">
        <w:rPr>
          <w:rtl/>
        </w:rPr>
        <w:t>.</w:t>
      </w:r>
    </w:p>
    <w:p w14:paraId="596331C7" w14:textId="77777777" w:rsidR="00DD0CCA" w:rsidRPr="00CF5C27" w:rsidRDefault="00DD0CCA" w:rsidP="002C1EA9">
      <w:pPr>
        <w:pStyle w:val="H4GA"/>
        <w:rPr>
          <w:lang w:val="en-US"/>
        </w:rPr>
      </w:pPr>
      <w:bookmarkStart w:id="102" w:name="_Toc155712338"/>
      <w:bookmarkStart w:id="103" w:name="_Toc170913613"/>
      <w:bookmarkStart w:id="104" w:name="_Toc171683248"/>
      <w:r w:rsidRPr="00CF5C27">
        <w:rPr>
          <w:rtl/>
        </w:rPr>
        <w:tab/>
      </w:r>
      <w:r w:rsidRPr="00CF5C27">
        <w:rPr>
          <w:rtl/>
          <w:lang w:val="en-US"/>
        </w:rPr>
        <w:t>’</w:t>
      </w:r>
      <w:r w:rsidRPr="00CF5C27">
        <w:rPr>
          <w:rtl/>
        </w:rPr>
        <w:t>9‘</w:t>
      </w:r>
      <w:r w:rsidRPr="00CF5C27">
        <w:rPr>
          <w:rtl/>
        </w:rPr>
        <w:tab/>
        <w:t>عمليات الإجهاض الطبي قياساً إلى المواليد الأحياء</w:t>
      </w:r>
      <w:bookmarkEnd w:id="102"/>
      <w:bookmarkEnd w:id="103"/>
      <w:bookmarkEnd w:id="104"/>
    </w:p>
    <w:p w14:paraId="4D7977EF" w14:textId="7178B239" w:rsidR="00DD0CCA" w:rsidRPr="00CF5C27" w:rsidRDefault="00DD0CCA" w:rsidP="00DD0CCA">
      <w:pPr>
        <w:pStyle w:val="SingleTxtGA"/>
        <w:rPr>
          <w:rtl/>
        </w:rPr>
      </w:pPr>
      <w:r w:rsidRPr="00CF5C27">
        <w:rPr>
          <w:rtl/>
        </w:rPr>
        <w:t>57-</w:t>
      </w:r>
      <w:r w:rsidRPr="00CF5C27">
        <w:rPr>
          <w:rtl/>
        </w:rPr>
        <w:tab/>
        <w:t>وفقاً لحولية الإحصاءات الحيوية لعام 2022</w:t>
      </w:r>
      <w:r w:rsidR="00A80ED5" w:rsidRPr="00CF5C27">
        <w:rPr>
          <w:vertAlign w:val="superscript"/>
          <w:rtl/>
        </w:rPr>
        <w:t>(</w:t>
      </w:r>
      <w:r w:rsidR="00A80ED5" w:rsidRPr="00CF5C27">
        <w:rPr>
          <w:vertAlign w:val="superscript"/>
          <w:rtl/>
        </w:rPr>
        <w:footnoteReference w:id="44"/>
      </w:r>
      <w:r w:rsidR="00A80ED5" w:rsidRPr="00CF5C27">
        <w:rPr>
          <w:vertAlign w:val="superscript"/>
          <w:rtl/>
        </w:rPr>
        <w:t>)</w:t>
      </w:r>
      <w:r w:rsidRPr="00CF5C27">
        <w:rPr>
          <w:rtl/>
        </w:rPr>
        <w:t xml:space="preserve"> الصادرة عن المعهد الوطني للإحصاء، بلغ معدل وفيات الأجنة (لكل ألف مولود حي) 8,3 في عام 2020. وفي ذلك العام، بلغ عدد وفيات الأجنة</w:t>
      </w:r>
      <w:r w:rsidR="00AF320E" w:rsidRPr="00CF5C27">
        <w:rPr>
          <w:rFonts w:hint="cs"/>
          <w:rtl/>
        </w:rPr>
        <w:t> </w:t>
      </w:r>
      <w:r w:rsidRPr="00CF5C27">
        <w:rPr>
          <w:rtl/>
        </w:rPr>
        <w:t>614 1 حالة، وهو أقل من العدد المسجل في عام 2019 (910 1 حالات)، وفي عام 2018 (006 2 حالات)، وفي عام 2017 (806 1 حالات).</w:t>
      </w:r>
    </w:p>
    <w:p w14:paraId="47FAE118" w14:textId="1B72A949" w:rsidR="00DD0CCA" w:rsidRPr="00CF5C27" w:rsidRDefault="00DD0CCA" w:rsidP="00DD0CCA">
      <w:pPr>
        <w:pStyle w:val="SingleTxtGA"/>
        <w:rPr>
          <w:rtl/>
        </w:rPr>
      </w:pPr>
      <w:r w:rsidRPr="00CF5C27">
        <w:rPr>
          <w:rtl/>
        </w:rPr>
        <w:t>58-</w:t>
      </w:r>
      <w:r w:rsidRPr="00CF5C27">
        <w:rPr>
          <w:rtl/>
        </w:rPr>
        <w:tab/>
        <w:t>وبالإضافة إلى ذلك، سُجلت، وفقاً لبيانات وزارة الصحة، 063 5 حالة إجهاض عمدي، بموجب القانون 21-030</w:t>
      </w:r>
      <w:r w:rsidR="00A80ED5" w:rsidRPr="00CF5C27">
        <w:rPr>
          <w:vertAlign w:val="superscript"/>
          <w:rtl/>
        </w:rPr>
        <w:t>(</w:t>
      </w:r>
      <w:r w:rsidR="00A80ED5" w:rsidRPr="00CF5C27">
        <w:rPr>
          <w:vertAlign w:val="superscript"/>
          <w:rtl/>
        </w:rPr>
        <w:footnoteReference w:id="45"/>
      </w:r>
      <w:r w:rsidR="00A80ED5" w:rsidRPr="00CF5C27">
        <w:rPr>
          <w:vertAlign w:val="superscript"/>
          <w:rtl/>
        </w:rPr>
        <w:t>)</w:t>
      </w:r>
      <w:r w:rsidRPr="00CF5C27">
        <w:rPr>
          <w:rtl/>
        </w:rPr>
        <w:t>، منذ عام 2018 حتى آذار/مارس 2024 (بيانات عام 2024 أولية).</w:t>
      </w:r>
    </w:p>
    <w:p w14:paraId="7E9A2451" w14:textId="42AACC86" w:rsidR="00DD0CCA" w:rsidRPr="00CF5C27" w:rsidRDefault="00416B6C" w:rsidP="00416B6C">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20</w:t>
      </w:r>
    </w:p>
    <w:p w14:paraId="7A702604" w14:textId="7CC87181" w:rsidR="00DD0CCA" w:rsidRPr="00CF5C27" w:rsidRDefault="00416B6C" w:rsidP="00416B6C">
      <w:pPr>
        <w:pStyle w:val="H23GA"/>
        <w:contextualSpacing/>
        <w:rPr>
          <w:lang w:val="en-US"/>
        </w:rPr>
      </w:pPr>
      <w:r w:rsidRPr="00CF5C27">
        <w:rPr>
          <w:b w:val="0"/>
          <w:bCs w:val="0"/>
          <w:rtl/>
        </w:rPr>
        <w:tab/>
      </w:r>
      <w:r w:rsidRPr="00CF5C27">
        <w:rPr>
          <w:b w:val="0"/>
          <w:bCs w:val="0"/>
          <w:rtl/>
        </w:rPr>
        <w:tab/>
      </w:r>
      <w:r w:rsidR="00DD0CCA" w:rsidRPr="00CF5C27">
        <w:rPr>
          <w:rtl/>
        </w:rPr>
        <w:t>الإجهاض العمدي: عدد الحالات المسجلة سنوياً بحسب السبب (القانون رقم 21-030)</w:t>
      </w:r>
    </w:p>
    <w:tbl>
      <w:tblPr>
        <w:tblStyle w:val="TABLEA"/>
        <w:bidiVisual/>
        <w:tblW w:w="7256" w:type="dxa"/>
        <w:jc w:val="left"/>
        <w:tblInd w:w="1247" w:type="dxa"/>
        <w:tblLayout w:type="fixed"/>
        <w:tblLook w:val="04E0" w:firstRow="1" w:lastRow="1" w:firstColumn="1" w:lastColumn="0" w:noHBand="0" w:noVBand="1"/>
      </w:tblPr>
      <w:tblGrid>
        <w:gridCol w:w="3203"/>
        <w:gridCol w:w="1332"/>
        <w:gridCol w:w="1361"/>
        <w:gridCol w:w="1360"/>
      </w:tblGrid>
      <w:tr w:rsidR="00416B6C" w:rsidRPr="00CF5C27" w14:paraId="447C59F7" w14:textId="77777777" w:rsidTr="00416B6C">
        <w:trPr>
          <w:cnfStyle w:val="100000000000" w:firstRow="1" w:lastRow="0" w:firstColumn="0" w:lastColumn="0" w:oddVBand="0" w:evenVBand="0" w:oddHBand="0" w:evenHBand="0" w:firstRowFirstColumn="0" w:firstRowLastColumn="0" w:lastRowFirstColumn="0" w:lastRowLastColumn="0"/>
          <w:tblHeader/>
          <w:jc w:val="left"/>
        </w:trPr>
        <w:tc>
          <w:tcPr>
            <w:tcW w:w="3203" w:type="dxa"/>
            <w:vMerge w:val="restart"/>
            <w:vAlign w:val="bottom"/>
          </w:tcPr>
          <w:p w14:paraId="3B6F6B8D" w14:textId="104048EB" w:rsidR="00416B6C" w:rsidRPr="00CF5C27" w:rsidRDefault="00416B6C" w:rsidP="00416B6C">
            <w:pPr>
              <w:spacing w:before="40" w:after="40" w:line="280" w:lineRule="exact"/>
              <w:rPr>
                <w:i/>
                <w:iCs/>
                <w:szCs w:val="20"/>
              </w:rPr>
            </w:pPr>
            <w:r w:rsidRPr="00CF5C27">
              <w:rPr>
                <w:i/>
                <w:iCs/>
                <w:szCs w:val="20"/>
                <w:rtl/>
              </w:rPr>
              <w:t>العام</w:t>
            </w:r>
          </w:p>
        </w:tc>
        <w:tc>
          <w:tcPr>
            <w:tcW w:w="4053" w:type="dxa"/>
            <w:gridSpan w:val="3"/>
            <w:tcBorders>
              <w:bottom w:val="single" w:sz="4" w:space="0" w:color="auto"/>
            </w:tcBorders>
            <w:vAlign w:val="bottom"/>
          </w:tcPr>
          <w:p w14:paraId="3C7DE30E" w14:textId="0FB2A604" w:rsidR="00416B6C" w:rsidRPr="00CF5C27" w:rsidRDefault="00416B6C" w:rsidP="00416B6C">
            <w:pPr>
              <w:spacing w:before="40" w:after="40" w:line="280" w:lineRule="exact"/>
              <w:jc w:val="center"/>
              <w:rPr>
                <w:i/>
                <w:iCs/>
                <w:szCs w:val="20"/>
              </w:rPr>
            </w:pPr>
            <w:r w:rsidRPr="00CF5C27">
              <w:rPr>
                <w:i/>
                <w:iCs/>
                <w:szCs w:val="20"/>
                <w:rtl/>
              </w:rPr>
              <w:t>عدد الحالات</w:t>
            </w:r>
          </w:p>
        </w:tc>
      </w:tr>
      <w:tr w:rsidR="00416B6C" w:rsidRPr="00CF5C27" w14:paraId="11546659" w14:textId="77777777" w:rsidTr="00416B6C">
        <w:trPr>
          <w:cnfStyle w:val="100000000000" w:firstRow="1" w:lastRow="0" w:firstColumn="0" w:lastColumn="0" w:oddVBand="0" w:evenVBand="0" w:oddHBand="0" w:evenHBand="0" w:firstRowFirstColumn="0" w:firstRowLastColumn="0" w:lastRowFirstColumn="0" w:lastRowLastColumn="0"/>
          <w:tblHeader/>
          <w:jc w:val="left"/>
        </w:trPr>
        <w:tc>
          <w:tcPr>
            <w:tcW w:w="3203" w:type="dxa"/>
            <w:vMerge/>
          </w:tcPr>
          <w:p w14:paraId="71943650" w14:textId="77777777" w:rsidR="00416B6C" w:rsidRPr="00CF5C27" w:rsidRDefault="00416B6C" w:rsidP="00416B6C">
            <w:pPr>
              <w:spacing w:before="40" w:after="40" w:line="280" w:lineRule="exact"/>
              <w:rPr>
                <w:i/>
                <w:iCs/>
                <w:szCs w:val="20"/>
              </w:rPr>
            </w:pPr>
          </w:p>
        </w:tc>
        <w:tc>
          <w:tcPr>
            <w:tcW w:w="1332" w:type="dxa"/>
            <w:tcBorders>
              <w:top w:val="single" w:sz="4" w:space="0" w:color="auto"/>
            </w:tcBorders>
          </w:tcPr>
          <w:p w14:paraId="5DF4963E" w14:textId="0BEDE95F" w:rsidR="00416B6C" w:rsidRPr="00CF5C27" w:rsidRDefault="00416B6C" w:rsidP="00416B6C">
            <w:pPr>
              <w:spacing w:before="40" w:after="40" w:line="280" w:lineRule="exact"/>
              <w:rPr>
                <w:i/>
                <w:iCs/>
                <w:szCs w:val="20"/>
              </w:rPr>
            </w:pPr>
            <w:r w:rsidRPr="00CF5C27">
              <w:rPr>
                <w:i/>
                <w:iCs/>
                <w:szCs w:val="20"/>
                <w:rtl/>
              </w:rPr>
              <w:t>السبب 1</w:t>
            </w:r>
            <w:r w:rsidRPr="00CF5C27">
              <w:rPr>
                <w:i/>
                <w:iCs/>
                <w:szCs w:val="20"/>
                <w:vertAlign w:val="superscript"/>
                <w:rtl/>
              </w:rPr>
              <w:t>(</w:t>
            </w:r>
            <w:r w:rsidRPr="00CF5C27">
              <w:rPr>
                <w:i/>
                <w:iCs/>
                <w:szCs w:val="20"/>
                <w:vertAlign w:val="superscript"/>
                <w:rtl/>
              </w:rPr>
              <w:footnoteReference w:id="46"/>
            </w:r>
            <w:r w:rsidRPr="00CF5C27">
              <w:rPr>
                <w:i/>
                <w:iCs/>
                <w:szCs w:val="20"/>
                <w:vertAlign w:val="superscript"/>
                <w:rtl/>
              </w:rPr>
              <w:t>)</w:t>
            </w:r>
          </w:p>
        </w:tc>
        <w:tc>
          <w:tcPr>
            <w:tcW w:w="1361" w:type="dxa"/>
            <w:tcBorders>
              <w:top w:val="single" w:sz="4" w:space="0" w:color="auto"/>
            </w:tcBorders>
          </w:tcPr>
          <w:p w14:paraId="0B34BA0B" w14:textId="28896A91" w:rsidR="00416B6C" w:rsidRPr="00CF5C27" w:rsidRDefault="00416B6C" w:rsidP="00416B6C">
            <w:pPr>
              <w:spacing w:before="40" w:after="40" w:line="280" w:lineRule="exact"/>
              <w:rPr>
                <w:i/>
                <w:iCs/>
                <w:szCs w:val="20"/>
              </w:rPr>
            </w:pPr>
            <w:r w:rsidRPr="00CF5C27">
              <w:rPr>
                <w:i/>
                <w:iCs/>
                <w:szCs w:val="20"/>
                <w:rtl/>
              </w:rPr>
              <w:t>السبب 2</w:t>
            </w:r>
            <w:r w:rsidRPr="00CF5C27">
              <w:rPr>
                <w:i/>
                <w:iCs/>
                <w:szCs w:val="20"/>
                <w:vertAlign w:val="superscript"/>
                <w:rtl/>
              </w:rPr>
              <w:t>(</w:t>
            </w:r>
            <w:r w:rsidRPr="00CF5C27">
              <w:rPr>
                <w:i/>
                <w:iCs/>
                <w:szCs w:val="20"/>
                <w:vertAlign w:val="superscript"/>
                <w:rtl/>
              </w:rPr>
              <w:footnoteReference w:id="47"/>
            </w:r>
            <w:r w:rsidRPr="00CF5C27">
              <w:rPr>
                <w:i/>
                <w:iCs/>
                <w:szCs w:val="20"/>
                <w:vertAlign w:val="superscript"/>
                <w:rtl/>
              </w:rPr>
              <w:t>)</w:t>
            </w:r>
          </w:p>
        </w:tc>
        <w:tc>
          <w:tcPr>
            <w:tcW w:w="1360" w:type="dxa"/>
            <w:tcBorders>
              <w:top w:val="single" w:sz="4" w:space="0" w:color="auto"/>
            </w:tcBorders>
          </w:tcPr>
          <w:p w14:paraId="00D1F298" w14:textId="28A6BA1E" w:rsidR="00416B6C" w:rsidRPr="00CF5C27" w:rsidRDefault="00416B6C" w:rsidP="00416B6C">
            <w:pPr>
              <w:spacing w:before="40" w:after="40" w:line="280" w:lineRule="exact"/>
              <w:rPr>
                <w:i/>
                <w:iCs/>
                <w:szCs w:val="20"/>
              </w:rPr>
            </w:pPr>
            <w:r w:rsidRPr="00CF5C27">
              <w:rPr>
                <w:i/>
                <w:iCs/>
                <w:szCs w:val="20"/>
                <w:rtl/>
              </w:rPr>
              <w:t>السبب 3</w:t>
            </w:r>
            <w:r w:rsidRPr="00CF5C27">
              <w:rPr>
                <w:i/>
                <w:iCs/>
                <w:szCs w:val="20"/>
                <w:vertAlign w:val="superscript"/>
                <w:rtl/>
              </w:rPr>
              <w:t>(</w:t>
            </w:r>
            <w:r w:rsidRPr="00CF5C27">
              <w:rPr>
                <w:i/>
                <w:iCs/>
                <w:szCs w:val="20"/>
                <w:vertAlign w:val="superscript"/>
                <w:rtl/>
              </w:rPr>
              <w:footnoteReference w:id="48"/>
            </w:r>
            <w:r w:rsidRPr="00CF5C27">
              <w:rPr>
                <w:i/>
                <w:iCs/>
                <w:szCs w:val="20"/>
                <w:vertAlign w:val="superscript"/>
                <w:rtl/>
              </w:rPr>
              <w:t>)</w:t>
            </w:r>
          </w:p>
        </w:tc>
      </w:tr>
      <w:tr w:rsidR="00DD0CCA" w:rsidRPr="00CF5C27" w14:paraId="1DE15BB3" w14:textId="77777777" w:rsidTr="00416B6C">
        <w:trPr>
          <w:jc w:val="left"/>
        </w:trPr>
        <w:tc>
          <w:tcPr>
            <w:tcW w:w="3203" w:type="dxa"/>
          </w:tcPr>
          <w:p w14:paraId="6DE70F7D" w14:textId="77777777" w:rsidR="00DD0CCA" w:rsidRPr="00CF5C27" w:rsidRDefault="00DD0CCA" w:rsidP="00416B6C">
            <w:pPr>
              <w:spacing w:before="40" w:after="40" w:line="280" w:lineRule="exact"/>
              <w:rPr>
                <w:szCs w:val="20"/>
              </w:rPr>
            </w:pPr>
            <w:r w:rsidRPr="00CF5C27">
              <w:rPr>
                <w:szCs w:val="20"/>
                <w:rtl/>
              </w:rPr>
              <w:t>2024 (حتى آذار/مارس)</w:t>
            </w:r>
          </w:p>
        </w:tc>
        <w:tc>
          <w:tcPr>
            <w:tcW w:w="1332" w:type="dxa"/>
          </w:tcPr>
          <w:p w14:paraId="544A2BBA" w14:textId="77777777" w:rsidR="00DD0CCA" w:rsidRPr="00CF5C27" w:rsidRDefault="00DD0CCA" w:rsidP="00416B6C">
            <w:pPr>
              <w:spacing w:before="40" w:after="40" w:line="280" w:lineRule="exact"/>
              <w:rPr>
                <w:szCs w:val="20"/>
              </w:rPr>
            </w:pPr>
            <w:r w:rsidRPr="00CF5C27">
              <w:rPr>
                <w:szCs w:val="20"/>
                <w:rtl/>
              </w:rPr>
              <w:t>57</w:t>
            </w:r>
          </w:p>
        </w:tc>
        <w:tc>
          <w:tcPr>
            <w:tcW w:w="1361" w:type="dxa"/>
          </w:tcPr>
          <w:p w14:paraId="3C7C63CD" w14:textId="77777777" w:rsidR="00DD0CCA" w:rsidRPr="00CF5C27" w:rsidRDefault="00DD0CCA" w:rsidP="00416B6C">
            <w:pPr>
              <w:spacing w:before="40" w:after="40" w:line="280" w:lineRule="exact"/>
              <w:rPr>
                <w:szCs w:val="20"/>
              </w:rPr>
            </w:pPr>
            <w:r w:rsidRPr="00CF5C27">
              <w:rPr>
                <w:szCs w:val="20"/>
                <w:rtl/>
              </w:rPr>
              <w:t>72</w:t>
            </w:r>
          </w:p>
        </w:tc>
        <w:tc>
          <w:tcPr>
            <w:tcW w:w="1360" w:type="dxa"/>
          </w:tcPr>
          <w:p w14:paraId="0B0D722A" w14:textId="77777777" w:rsidR="00DD0CCA" w:rsidRPr="00CF5C27" w:rsidRDefault="00DD0CCA" w:rsidP="00416B6C">
            <w:pPr>
              <w:spacing w:before="40" w:after="40" w:line="280" w:lineRule="exact"/>
              <w:rPr>
                <w:szCs w:val="20"/>
              </w:rPr>
            </w:pPr>
            <w:r w:rsidRPr="00CF5C27">
              <w:rPr>
                <w:szCs w:val="20"/>
                <w:rtl/>
              </w:rPr>
              <w:t>86</w:t>
            </w:r>
          </w:p>
        </w:tc>
      </w:tr>
      <w:tr w:rsidR="00DD0CCA" w:rsidRPr="00CF5C27" w14:paraId="463A8155" w14:textId="77777777" w:rsidTr="00416B6C">
        <w:trPr>
          <w:jc w:val="left"/>
        </w:trPr>
        <w:tc>
          <w:tcPr>
            <w:tcW w:w="3203" w:type="dxa"/>
          </w:tcPr>
          <w:p w14:paraId="69879C78" w14:textId="77777777" w:rsidR="00DD0CCA" w:rsidRPr="00CF5C27" w:rsidRDefault="00DD0CCA" w:rsidP="00416B6C">
            <w:pPr>
              <w:spacing w:before="40" w:after="40" w:line="280" w:lineRule="exact"/>
              <w:rPr>
                <w:szCs w:val="20"/>
              </w:rPr>
            </w:pPr>
            <w:r w:rsidRPr="00CF5C27">
              <w:rPr>
                <w:szCs w:val="20"/>
                <w:rtl/>
              </w:rPr>
              <w:t>2023</w:t>
            </w:r>
          </w:p>
        </w:tc>
        <w:tc>
          <w:tcPr>
            <w:tcW w:w="1332" w:type="dxa"/>
          </w:tcPr>
          <w:p w14:paraId="128A9B83" w14:textId="77777777" w:rsidR="00DD0CCA" w:rsidRPr="00CF5C27" w:rsidRDefault="00DD0CCA" w:rsidP="00416B6C">
            <w:pPr>
              <w:spacing w:before="40" w:after="40" w:line="280" w:lineRule="exact"/>
              <w:rPr>
                <w:szCs w:val="20"/>
              </w:rPr>
            </w:pPr>
            <w:r w:rsidRPr="00CF5C27">
              <w:rPr>
                <w:szCs w:val="20"/>
                <w:rtl/>
              </w:rPr>
              <w:t>269</w:t>
            </w:r>
          </w:p>
        </w:tc>
        <w:tc>
          <w:tcPr>
            <w:tcW w:w="1361" w:type="dxa"/>
          </w:tcPr>
          <w:p w14:paraId="6A7CA3FD" w14:textId="77777777" w:rsidR="00DD0CCA" w:rsidRPr="00CF5C27" w:rsidRDefault="00DD0CCA" w:rsidP="00416B6C">
            <w:pPr>
              <w:spacing w:before="40" w:after="40" w:line="280" w:lineRule="exact"/>
              <w:rPr>
                <w:szCs w:val="20"/>
              </w:rPr>
            </w:pPr>
            <w:r w:rsidRPr="00CF5C27">
              <w:rPr>
                <w:szCs w:val="20"/>
                <w:rtl/>
              </w:rPr>
              <w:t>370</w:t>
            </w:r>
          </w:p>
        </w:tc>
        <w:tc>
          <w:tcPr>
            <w:tcW w:w="1360" w:type="dxa"/>
          </w:tcPr>
          <w:p w14:paraId="4AAC11FA" w14:textId="77777777" w:rsidR="00DD0CCA" w:rsidRPr="00CF5C27" w:rsidRDefault="00DD0CCA" w:rsidP="00416B6C">
            <w:pPr>
              <w:spacing w:before="40" w:after="40" w:line="280" w:lineRule="exact"/>
              <w:rPr>
                <w:szCs w:val="20"/>
              </w:rPr>
            </w:pPr>
            <w:r w:rsidRPr="00CF5C27">
              <w:rPr>
                <w:szCs w:val="20"/>
                <w:rtl/>
              </w:rPr>
              <w:t>322</w:t>
            </w:r>
          </w:p>
        </w:tc>
      </w:tr>
      <w:tr w:rsidR="00DD0CCA" w:rsidRPr="00CF5C27" w14:paraId="033B34E2" w14:textId="77777777" w:rsidTr="00416B6C">
        <w:trPr>
          <w:jc w:val="left"/>
        </w:trPr>
        <w:tc>
          <w:tcPr>
            <w:tcW w:w="3203" w:type="dxa"/>
          </w:tcPr>
          <w:p w14:paraId="4D8067BB" w14:textId="77777777" w:rsidR="00DD0CCA" w:rsidRPr="00CF5C27" w:rsidRDefault="00DD0CCA" w:rsidP="00416B6C">
            <w:pPr>
              <w:spacing w:before="40" w:after="40" w:line="280" w:lineRule="exact"/>
              <w:rPr>
                <w:szCs w:val="20"/>
              </w:rPr>
            </w:pPr>
            <w:r w:rsidRPr="00CF5C27">
              <w:rPr>
                <w:szCs w:val="20"/>
                <w:rtl/>
              </w:rPr>
              <w:t>2022</w:t>
            </w:r>
          </w:p>
        </w:tc>
        <w:tc>
          <w:tcPr>
            <w:tcW w:w="1332" w:type="dxa"/>
          </w:tcPr>
          <w:p w14:paraId="52184035" w14:textId="77777777" w:rsidR="00DD0CCA" w:rsidRPr="00CF5C27" w:rsidRDefault="00DD0CCA" w:rsidP="00416B6C">
            <w:pPr>
              <w:spacing w:before="40" w:after="40" w:line="280" w:lineRule="exact"/>
              <w:rPr>
                <w:szCs w:val="20"/>
              </w:rPr>
            </w:pPr>
            <w:r w:rsidRPr="00CF5C27">
              <w:rPr>
                <w:szCs w:val="20"/>
                <w:rtl/>
              </w:rPr>
              <w:t>254</w:t>
            </w:r>
          </w:p>
        </w:tc>
        <w:tc>
          <w:tcPr>
            <w:tcW w:w="1361" w:type="dxa"/>
          </w:tcPr>
          <w:p w14:paraId="076411D7" w14:textId="77777777" w:rsidR="00DD0CCA" w:rsidRPr="00CF5C27" w:rsidRDefault="00DD0CCA" w:rsidP="00416B6C">
            <w:pPr>
              <w:spacing w:before="40" w:after="40" w:line="280" w:lineRule="exact"/>
              <w:rPr>
                <w:szCs w:val="20"/>
              </w:rPr>
            </w:pPr>
            <w:r w:rsidRPr="00CF5C27">
              <w:rPr>
                <w:szCs w:val="20"/>
                <w:rtl/>
              </w:rPr>
              <w:t>376</w:t>
            </w:r>
          </w:p>
        </w:tc>
        <w:tc>
          <w:tcPr>
            <w:tcW w:w="1360" w:type="dxa"/>
          </w:tcPr>
          <w:p w14:paraId="250D1DC1" w14:textId="77777777" w:rsidR="00DD0CCA" w:rsidRPr="00CF5C27" w:rsidRDefault="00DD0CCA" w:rsidP="00416B6C">
            <w:pPr>
              <w:spacing w:before="40" w:after="40" w:line="280" w:lineRule="exact"/>
              <w:rPr>
                <w:szCs w:val="20"/>
              </w:rPr>
            </w:pPr>
            <w:r w:rsidRPr="00CF5C27">
              <w:rPr>
                <w:szCs w:val="20"/>
                <w:rtl/>
              </w:rPr>
              <w:t>210</w:t>
            </w:r>
          </w:p>
        </w:tc>
      </w:tr>
      <w:tr w:rsidR="00DD0CCA" w:rsidRPr="00CF5C27" w14:paraId="5A8825C2" w14:textId="77777777" w:rsidTr="00416B6C">
        <w:trPr>
          <w:jc w:val="left"/>
        </w:trPr>
        <w:tc>
          <w:tcPr>
            <w:tcW w:w="3203" w:type="dxa"/>
          </w:tcPr>
          <w:p w14:paraId="11686552" w14:textId="77777777" w:rsidR="00DD0CCA" w:rsidRPr="00CF5C27" w:rsidRDefault="00DD0CCA" w:rsidP="00416B6C">
            <w:pPr>
              <w:spacing w:before="40" w:after="40" w:line="280" w:lineRule="exact"/>
              <w:rPr>
                <w:szCs w:val="20"/>
              </w:rPr>
            </w:pPr>
            <w:r w:rsidRPr="00CF5C27">
              <w:rPr>
                <w:szCs w:val="20"/>
                <w:rtl/>
              </w:rPr>
              <w:t>2021</w:t>
            </w:r>
          </w:p>
        </w:tc>
        <w:tc>
          <w:tcPr>
            <w:tcW w:w="1332" w:type="dxa"/>
          </w:tcPr>
          <w:p w14:paraId="6D03BC80" w14:textId="77777777" w:rsidR="00DD0CCA" w:rsidRPr="00CF5C27" w:rsidRDefault="00DD0CCA" w:rsidP="00416B6C">
            <w:pPr>
              <w:spacing w:before="40" w:after="40" w:line="280" w:lineRule="exact"/>
              <w:rPr>
                <w:szCs w:val="20"/>
              </w:rPr>
            </w:pPr>
            <w:r w:rsidRPr="00CF5C27">
              <w:rPr>
                <w:szCs w:val="20"/>
                <w:rtl/>
              </w:rPr>
              <w:t>252</w:t>
            </w:r>
          </w:p>
        </w:tc>
        <w:tc>
          <w:tcPr>
            <w:tcW w:w="1361" w:type="dxa"/>
          </w:tcPr>
          <w:p w14:paraId="436376CE" w14:textId="77777777" w:rsidR="00DD0CCA" w:rsidRPr="00CF5C27" w:rsidRDefault="00DD0CCA" w:rsidP="00416B6C">
            <w:pPr>
              <w:spacing w:before="40" w:after="40" w:line="280" w:lineRule="exact"/>
              <w:rPr>
                <w:szCs w:val="20"/>
              </w:rPr>
            </w:pPr>
            <w:r w:rsidRPr="00CF5C27">
              <w:rPr>
                <w:szCs w:val="20"/>
                <w:rtl/>
              </w:rPr>
              <w:t>447</w:t>
            </w:r>
          </w:p>
        </w:tc>
        <w:tc>
          <w:tcPr>
            <w:tcW w:w="1360" w:type="dxa"/>
          </w:tcPr>
          <w:p w14:paraId="59D1A3DC" w14:textId="77777777" w:rsidR="00DD0CCA" w:rsidRPr="00CF5C27" w:rsidRDefault="00DD0CCA" w:rsidP="00416B6C">
            <w:pPr>
              <w:spacing w:before="40" w:after="40" w:line="280" w:lineRule="exact"/>
              <w:rPr>
                <w:szCs w:val="20"/>
              </w:rPr>
            </w:pPr>
            <w:r w:rsidRPr="00CF5C27">
              <w:rPr>
                <w:szCs w:val="20"/>
                <w:rtl/>
              </w:rPr>
              <w:t>130</w:t>
            </w:r>
          </w:p>
        </w:tc>
      </w:tr>
      <w:tr w:rsidR="00DD0CCA" w:rsidRPr="00CF5C27" w14:paraId="7DDC6A52" w14:textId="77777777" w:rsidTr="00416B6C">
        <w:trPr>
          <w:jc w:val="left"/>
        </w:trPr>
        <w:tc>
          <w:tcPr>
            <w:tcW w:w="3203" w:type="dxa"/>
          </w:tcPr>
          <w:p w14:paraId="341D6077" w14:textId="77777777" w:rsidR="00DD0CCA" w:rsidRPr="00CF5C27" w:rsidRDefault="00DD0CCA" w:rsidP="00416B6C">
            <w:pPr>
              <w:spacing w:before="40" w:after="40" w:line="280" w:lineRule="exact"/>
              <w:rPr>
                <w:szCs w:val="20"/>
              </w:rPr>
            </w:pPr>
            <w:r w:rsidRPr="00CF5C27">
              <w:rPr>
                <w:szCs w:val="20"/>
                <w:rtl/>
              </w:rPr>
              <w:t>2020</w:t>
            </w:r>
          </w:p>
        </w:tc>
        <w:tc>
          <w:tcPr>
            <w:tcW w:w="1332" w:type="dxa"/>
          </w:tcPr>
          <w:p w14:paraId="660A78AA" w14:textId="77777777" w:rsidR="00DD0CCA" w:rsidRPr="00CF5C27" w:rsidRDefault="00DD0CCA" w:rsidP="00416B6C">
            <w:pPr>
              <w:spacing w:before="40" w:after="40" w:line="280" w:lineRule="exact"/>
              <w:rPr>
                <w:szCs w:val="20"/>
              </w:rPr>
            </w:pPr>
            <w:r w:rsidRPr="00CF5C27">
              <w:rPr>
                <w:szCs w:val="20"/>
                <w:rtl/>
              </w:rPr>
              <w:t>162</w:t>
            </w:r>
          </w:p>
        </w:tc>
        <w:tc>
          <w:tcPr>
            <w:tcW w:w="1361" w:type="dxa"/>
          </w:tcPr>
          <w:p w14:paraId="3AC3FDE1" w14:textId="77777777" w:rsidR="00DD0CCA" w:rsidRPr="00CF5C27" w:rsidRDefault="00DD0CCA" w:rsidP="00416B6C">
            <w:pPr>
              <w:spacing w:before="40" w:after="40" w:line="280" w:lineRule="exact"/>
              <w:rPr>
                <w:szCs w:val="20"/>
              </w:rPr>
            </w:pPr>
            <w:r w:rsidRPr="00CF5C27">
              <w:rPr>
                <w:szCs w:val="20"/>
                <w:rtl/>
              </w:rPr>
              <w:t>352</w:t>
            </w:r>
          </w:p>
        </w:tc>
        <w:tc>
          <w:tcPr>
            <w:tcW w:w="1360" w:type="dxa"/>
          </w:tcPr>
          <w:p w14:paraId="0BEF7EB4" w14:textId="77777777" w:rsidR="00DD0CCA" w:rsidRPr="00CF5C27" w:rsidRDefault="00DD0CCA" w:rsidP="00416B6C">
            <w:pPr>
              <w:spacing w:before="40" w:after="40" w:line="280" w:lineRule="exact"/>
              <w:rPr>
                <w:szCs w:val="20"/>
              </w:rPr>
            </w:pPr>
            <w:r w:rsidRPr="00CF5C27">
              <w:rPr>
                <w:szCs w:val="20"/>
                <w:rtl/>
              </w:rPr>
              <w:t>154</w:t>
            </w:r>
          </w:p>
        </w:tc>
      </w:tr>
      <w:tr w:rsidR="00DD0CCA" w:rsidRPr="00CF5C27" w14:paraId="7A278931" w14:textId="77777777" w:rsidTr="00416B6C">
        <w:trPr>
          <w:jc w:val="left"/>
        </w:trPr>
        <w:tc>
          <w:tcPr>
            <w:tcW w:w="3203" w:type="dxa"/>
          </w:tcPr>
          <w:p w14:paraId="0BE7CF11" w14:textId="77777777" w:rsidR="00DD0CCA" w:rsidRPr="00CF5C27" w:rsidRDefault="00DD0CCA" w:rsidP="00416B6C">
            <w:pPr>
              <w:spacing w:before="40" w:after="40" w:line="280" w:lineRule="exact"/>
              <w:rPr>
                <w:szCs w:val="20"/>
              </w:rPr>
            </w:pPr>
            <w:r w:rsidRPr="00CF5C27">
              <w:rPr>
                <w:szCs w:val="20"/>
                <w:rtl/>
              </w:rPr>
              <w:lastRenderedPageBreak/>
              <w:t>2019</w:t>
            </w:r>
          </w:p>
        </w:tc>
        <w:tc>
          <w:tcPr>
            <w:tcW w:w="1332" w:type="dxa"/>
          </w:tcPr>
          <w:p w14:paraId="56FF7BA4" w14:textId="77777777" w:rsidR="00DD0CCA" w:rsidRPr="00CF5C27" w:rsidRDefault="00DD0CCA" w:rsidP="00416B6C">
            <w:pPr>
              <w:spacing w:before="40" w:after="40" w:line="280" w:lineRule="exact"/>
              <w:rPr>
                <w:szCs w:val="20"/>
              </w:rPr>
            </w:pPr>
            <w:r w:rsidRPr="00CF5C27">
              <w:rPr>
                <w:szCs w:val="20"/>
                <w:rtl/>
              </w:rPr>
              <w:t>267</w:t>
            </w:r>
          </w:p>
        </w:tc>
        <w:tc>
          <w:tcPr>
            <w:tcW w:w="1361" w:type="dxa"/>
          </w:tcPr>
          <w:p w14:paraId="223732D3" w14:textId="77777777" w:rsidR="00DD0CCA" w:rsidRPr="00CF5C27" w:rsidRDefault="00DD0CCA" w:rsidP="00416B6C">
            <w:pPr>
              <w:spacing w:before="40" w:after="40" w:line="280" w:lineRule="exact"/>
              <w:rPr>
                <w:szCs w:val="20"/>
              </w:rPr>
            </w:pPr>
            <w:r w:rsidRPr="00CF5C27">
              <w:rPr>
                <w:szCs w:val="20"/>
                <w:rtl/>
              </w:rPr>
              <w:t>414</w:t>
            </w:r>
          </w:p>
        </w:tc>
        <w:tc>
          <w:tcPr>
            <w:tcW w:w="1360" w:type="dxa"/>
          </w:tcPr>
          <w:p w14:paraId="3AA57FE0" w14:textId="77777777" w:rsidR="00DD0CCA" w:rsidRPr="00CF5C27" w:rsidRDefault="00DD0CCA" w:rsidP="00416B6C">
            <w:pPr>
              <w:spacing w:before="40" w:after="40" w:line="280" w:lineRule="exact"/>
              <w:rPr>
                <w:szCs w:val="20"/>
              </w:rPr>
            </w:pPr>
            <w:r w:rsidRPr="00CF5C27">
              <w:rPr>
                <w:szCs w:val="20"/>
                <w:rtl/>
              </w:rPr>
              <w:t>137</w:t>
            </w:r>
          </w:p>
        </w:tc>
      </w:tr>
      <w:tr w:rsidR="00DD0CCA" w:rsidRPr="00CF5C27" w14:paraId="3155CF65" w14:textId="77777777" w:rsidTr="00416B6C">
        <w:trPr>
          <w:cnfStyle w:val="010000000000" w:firstRow="0" w:lastRow="1" w:firstColumn="0" w:lastColumn="0" w:oddVBand="0" w:evenVBand="0" w:oddHBand="0" w:evenHBand="0" w:firstRowFirstColumn="0" w:firstRowLastColumn="0" w:lastRowFirstColumn="0" w:lastRowLastColumn="0"/>
          <w:jc w:val="left"/>
        </w:trPr>
        <w:tc>
          <w:tcPr>
            <w:tcW w:w="3203" w:type="dxa"/>
          </w:tcPr>
          <w:p w14:paraId="59C70E51" w14:textId="77777777" w:rsidR="00DD0CCA" w:rsidRPr="00CF5C27" w:rsidRDefault="00DD0CCA" w:rsidP="00416B6C">
            <w:pPr>
              <w:spacing w:before="40" w:after="40" w:line="280" w:lineRule="exact"/>
              <w:rPr>
                <w:szCs w:val="20"/>
              </w:rPr>
            </w:pPr>
            <w:r w:rsidRPr="00CF5C27">
              <w:rPr>
                <w:szCs w:val="20"/>
                <w:rtl/>
              </w:rPr>
              <w:t>2018</w:t>
            </w:r>
          </w:p>
        </w:tc>
        <w:tc>
          <w:tcPr>
            <w:tcW w:w="1332" w:type="dxa"/>
          </w:tcPr>
          <w:p w14:paraId="447D1A75" w14:textId="77777777" w:rsidR="00DD0CCA" w:rsidRPr="00CF5C27" w:rsidRDefault="00DD0CCA" w:rsidP="00416B6C">
            <w:pPr>
              <w:spacing w:before="40" w:after="40" w:line="280" w:lineRule="exact"/>
              <w:rPr>
                <w:szCs w:val="20"/>
              </w:rPr>
            </w:pPr>
            <w:r w:rsidRPr="00CF5C27">
              <w:rPr>
                <w:szCs w:val="20"/>
                <w:rtl/>
              </w:rPr>
              <w:t>262</w:t>
            </w:r>
          </w:p>
        </w:tc>
        <w:tc>
          <w:tcPr>
            <w:tcW w:w="1361" w:type="dxa"/>
          </w:tcPr>
          <w:p w14:paraId="0E6CDCF7" w14:textId="77777777" w:rsidR="00DD0CCA" w:rsidRPr="00CF5C27" w:rsidRDefault="00DD0CCA" w:rsidP="00416B6C">
            <w:pPr>
              <w:spacing w:before="40" w:after="40" w:line="280" w:lineRule="exact"/>
              <w:rPr>
                <w:szCs w:val="20"/>
              </w:rPr>
            </w:pPr>
            <w:r w:rsidRPr="00CF5C27">
              <w:rPr>
                <w:szCs w:val="20"/>
                <w:rtl/>
              </w:rPr>
              <w:t>346</w:t>
            </w:r>
          </w:p>
        </w:tc>
        <w:tc>
          <w:tcPr>
            <w:tcW w:w="1360" w:type="dxa"/>
          </w:tcPr>
          <w:p w14:paraId="016596C6" w14:textId="77777777" w:rsidR="00DD0CCA" w:rsidRPr="00CF5C27" w:rsidRDefault="00DD0CCA" w:rsidP="00416B6C">
            <w:pPr>
              <w:spacing w:before="40" w:after="40" w:line="280" w:lineRule="exact"/>
              <w:rPr>
                <w:szCs w:val="20"/>
              </w:rPr>
            </w:pPr>
            <w:r w:rsidRPr="00CF5C27">
              <w:rPr>
                <w:szCs w:val="20"/>
                <w:rtl/>
              </w:rPr>
              <w:t>124</w:t>
            </w:r>
          </w:p>
        </w:tc>
      </w:tr>
    </w:tbl>
    <w:p w14:paraId="440228A3" w14:textId="40F05578" w:rsidR="00DD0CCA" w:rsidRPr="00CF5C27" w:rsidRDefault="00DD0CCA" w:rsidP="00416B6C">
      <w:pPr>
        <w:pStyle w:val="FootnoteGA"/>
        <w:ind w:left="1814"/>
        <w:rPr>
          <w:lang w:val="en-US"/>
        </w:rPr>
      </w:pPr>
      <w:r w:rsidRPr="00CF5C27">
        <w:rPr>
          <w:i/>
          <w:iCs/>
          <w:rtl/>
        </w:rPr>
        <w:t>المصدر:</w:t>
      </w:r>
      <w:r w:rsidR="00416B6C" w:rsidRPr="00CF5C27">
        <w:rPr>
          <w:i/>
          <w:iCs/>
          <w:rtl/>
        </w:rPr>
        <w:tab/>
      </w:r>
      <w:r w:rsidRPr="00CF5C27">
        <w:rPr>
          <w:rtl/>
        </w:rPr>
        <w:t>وزارة الصحة، إدارة الإحصاءات والمعلومات الصحية. لوحة متابعة تفاعلية، الإجهاض العمدي، القانون 21-030</w:t>
      </w:r>
      <w:r w:rsidR="00A80ED5" w:rsidRPr="00CF5C27">
        <w:rPr>
          <w:vertAlign w:val="superscript"/>
          <w:rtl/>
        </w:rPr>
        <w:t>(</w:t>
      </w:r>
      <w:r w:rsidR="00A80ED5" w:rsidRPr="00CF5C27">
        <w:rPr>
          <w:vertAlign w:val="superscript"/>
          <w:rtl/>
        </w:rPr>
        <w:footnoteReference w:id="49"/>
      </w:r>
      <w:r w:rsidR="00A80ED5" w:rsidRPr="00CF5C27">
        <w:rPr>
          <w:vertAlign w:val="superscript"/>
          <w:rtl/>
        </w:rPr>
        <w:t>)</w:t>
      </w:r>
      <w:r w:rsidRPr="00CF5C27">
        <w:rPr>
          <w:rtl/>
        </w:rPr>
        <w:t>.</w:t>
      </w:r>
    </w:p>
    <w:p w14:paraId="21DDDD7B" w14:textId="77777777" w:rsidR="00DD0CCA" w:rsidRPr="00CF5C27" w:rsidRDefault="00DD0CCA" w:rsidP="00416B6C">
      <w:pPr>
        <w:pStyle w:val="H4GA"/>
        <w:rPr>
          <w:lang w:val="en-US"/>
        </w:rPr>
      </w:pPr>
      <w:bookmarkStart w:id="105" w:name="_Toc155712339"/>
      <w:bookmarkStart w:id="106" w:name="_Toc170913614"/>
      <w:bookmarkStart w:id="107" w:name="_Toc171683249"/>
      <w:r w:rsidRPr="00CF5C27">
        <w:rPr>
          <w:rtl/>
        </w:rPr>
        <w:tab/>
      </w:r>
      <w:r w:rsidRPr="00CF5C27">
        <w:rPr>
          <w:rtl/>
          <w:lang w:val="en-US"/>
        </w:rPr>
        <w:t>’</w:t>
      </w:r>
      <w:r w:rsidRPr="00CF5C27">
        <w:rPr>
          <w:rtl/>
        </w:rPr>
        <w:t>10‘</w:t>
      </w:r>
      <w:r w:rsidRPr="00CF5C27">
        <w:rPr>
          <w:rtl/>
        </w:rPr>
        <w:tab/>
        <w:t>معدلات الإصابة بفيروس نقص المناعة البشرية/الإيدز</w:t>
      </w:r>
      <w:bookmarkEnd w:id="105"/>
      <w:bookmarkEnd w:id="106"/>
      <w:bookmarkEnd w:id="107"/>
    </w:p>
    <w:p w14:paraId="578674D3" w14:textId="5C93F253" w:rsidR="00DD0CCA" w:rsidRPr="00CF5C27" w:rsidRDefault="00416B6C" w:rsidP="00416B6C">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21</w:t>
      </w:r>
    </w:p>
    <w:p w14:paraId="5C3CA4E2" w14:textId="30E53114" w:rsidR="00DD0CCA" w:rsidRPr="00CF5C27" w:rsidRDefault="00416B6C" w:rsidP="00416B6C">
      <w:pPr>
        <w:pStyle w:val="H23GA"/>
        <w:contextualSpacing/>
        <w:rPr>
          <w:rFonts w:ascii="Times New Roman Bold" w:hAnsi="Times New Roman Bold" w:hint="eastAsia"/>
          <w:spacing w:val="1"/>
          <w:lang w:val="en-US"/>
        </w:rPr>
      </w:pPr>
      <w:r w:rsidRPr="00CF5C27">
        <w:rPr>
          <w:rFonts w:ascii="Times New Roman Bold" w:hAnsi="Times New Roman Bold"/>
          <w:b w:val="0"/>
          <w:bCs w:val="0"/>
          <w:spacing w:val="1"/>
          <w:rtl/>
        </w:rPr>
        <w:tab/>
      </w:r>
      <w:r w:rsidRPr="00CF5C27">
        <w:rPr>
          <w:rFonts w:ascii="Times New Roman Bold" w:hAnsi="Times New Roman Bold"/>
          <w:b w:val="0"/>
          <w:bCs w:val="0"/>
          <w:spacing w:val="1"/>
          <w:rtl/>
        </w:rPr>
        <w:tab/>
      </w:r>
      <w:r w:rsidR="00DD0CCA" w:rsidRPr="00CF5C27">
        <w:rPr>
          <w:rFonts w:ascii="Times New Roman Bold" w:hAnsi="Times New Roman Bold"/>
          <w:spacing w:val="1"/>
          <w:rtl/>
        </w:rPr>
        <w:t>معدل الإصابة بفيروس نقص المناعة البشرية (لكل مائة ألف نسمة) والحالات المؤكدة سنوياً (2014-2022)</w:t>
      </w:r>
    </w:p>
    <w:tbl>
      <w:tblPr>
        <w:tblStyle w:val="TABLEA"/>
        <w:bidiVisual/>
        <w:tblW w:w="7256" w:type="dxa"/>
        <w:jc w:val="left"/>
        <w:tblInd w:w="1247" w:type="dxa"/>
        <w:tblLayout w:type="fixed"/>
        <w:tblLook w:val="04E0" w:firstRow="1" w:lastRow="1" w:firstColumn="1" w:lastColumn="0" w:noHBand="0" w:noVBand="1"/>
      </w:tblPr>
      <w:tblGrid>
        <w:gridCol w:w="1367"/>
        <w:gridCol w:w="1177"/>
        <w:gridCol w:w="1178"/>
        <w:gridCol w:w="1178"/>
        <w:gridCol w:w="1178"/>
        <w:gridCol w:w="1178"/>
      </w:tblGrid>
      <w:tr w:rsidR="00DD0CCA" w:rsidRPr="00CF5C27" w14:paraId="52DBD0C5" w14:textId="77777777" w:rsidTr="00AF320E">
        <w:trPr>
          <w:cnfStyle w:val="100000000000" w:firstRow="1" w:lastRow="0" w:firstColumn="0" w:lastColumn="0" w:oddVBand="0" w:evenVBand="0" w:oddHBand="0" w:evenHBand="0" w:firstRowFirstColumn="0" w:firstRowLastColumn="0" w:lastRowFirstColumn="0" w:lastRowLastColumn="0"/>
          <w:tblHeader/>
          <w:jc w:val="left"/>
        </w:trPr>
        <w:tc>
          <w:tcPr>
            <w:tcW w:w="1367" w:type="dxa"/>
            <w:vAlign w:val="bottom"/>
          </w:tcPr>
          <w:p w14:paraId="1D8E50F7" w14:textId="77777777" w:rsidR="00DD0CCA" w:rsidRPr="00CF5C27" w:rsidRDefault="00DD0CCA" w:rsidP="000A7D9A">
            <w:pPr>
              <w:spacing w:before="40" w:after="40" w:line="280" w:lineRule="exact"/>
              <w:rPr>
                <w:i/>
                <w:iCs/>
                <w:szCs w:val="20"/>
              </w:rPr>
            </w:pPr>
          </w:p>
        </w:tc>
        <w:tc>
          <w:tcPr>
            <w:tcW w:w="5889" w:type="dxa"/>
            <w:gridSpan w:val="5"/>
            <w:tcBorders>
              <w:bottom w:val="single" w:sz="4" w:space="0" w:color="auto"/>
            </w:tcBorders>
            <w:vAlign w:val="center"/>
          </w:tcPr>
          <w:p w14:paraId="77C4C58E" w14:textId="77777777" w:rsidR="00DD0CCA" w:rsidRPr="00CF5C27" w:rsidRDefault="00DD0CCA" w:rsidP="000A7D9A">
            <w:pPr>
              <w:spacing w:before="40" w:after="40" w:line="280" w:lineRule="exact"/>
              <w:jc w:val="center"/>
              <w:rPr>
                <w:i/>
                <w:iCs/>
                <w:szCs w:val="20"/>
              </w:rPr>
            </w:pPr>
            <w:r w:rsidRPr="00CF5C27">
              <w:rPr>
                <w:i/>
                <w:iCs/>
                <w:szCs w:val="20"/>
                <w:rtl/>
              </w:rPr>
              <w:t>العام</w:t>
            </w:r>
          </w:p>
        </w:tc>
      </w:tr>
      <w:tr w:rsidR="00DD0CCA" w:rsidRPr="00CF5C27" w14:paraId="5D520534" w14:textId="77777777" w:rsidTr="00AF320E">
        <w:trPr>
          <w:cnfStyle w:val="100000000000" w:firstRow="1" w:lastRow="0" w:firstColumn="0" w:lastColumn="0" w:oddVBand="0" w:evenVBand="0" w:oddHBand="0" w:evenHBand="0" w:firstRowFirstColumn="0" w:firstRowLastColumn="0" w:lastRowFirstColumn="0" w:lastRowLastColumn="0"/>
          <w:tblHeader/>
          <w:jc w:val="left"/>
        </w:trPr>
        <w:tc>
          <w:tcPr>
            <w:tcW w:w="1367" w:type="dxa"/>
          </w:tcPr>
          <w:p w14:paraId="55E4FCE4" w14:textId="77777777" w:rsidR="00DD0CCA" w:rsidRPr="00CF5C27" w:rsidRDefault="00DD0CCA" w:rsidP="000A7D9A">
            <w:pPr>
              <w:spacing w:before="40" w:after="40" w:line="280" w:lineRule="exact"/>
              <w:rPr>
                <w:i/>
                <w:iCs/>
                <w:szCs w:val="20"/>
              </w:rPr>
            </w:pPr>
          </w:p>
        </w:tc>
        <w:tc>
          <w:tcPr>
            <w:tcW w:w="1177" w:type="dxa"/>
            <w:tcBorders>
              <w:top w:val="single" w:sz="4" w:space="0" w:color="auto"/>
            </w:tcBorders>
          </w:tcPr>
          <w:p w14:paraId="4CC6A32D" w14:textId="77777777" w:rsidR="00DD0CCA" w:rsidRPr="00CF5C27" w:rsidRDefault="00DD0CCA" w:rsidP="000A7D9A">
            <w:pPr>
              <w:spacing w:before="40" w:after="40" w:line="280" w:lineRule="exact"/>
              <w:rPr>
                <w:i/>
                <w:iCs/>
                <w:szCs w:val="20"/>
              </w:rPr>
            </w:pPr>
            <w:r w:rsidRPr="00CF5C27">
              <w:rPr>
                <w:i/>
                <w:iCs/>
                <w:szCs w:val="20"/>
                <w:rtl/>
              </w:rPr>
              <w:t>2014</w:t>
            </w:r>
          </w:p>
        </w:tc>
        <w:tc>
          <w:tcPr>
            <w:tcW w:w="1178" w:type="dxa"/>
            <w:tcBorders>
              <w:top w:val="single" w:sz="4" w:space="0" w:color="auto"/>
            </w:tcBorders>
          </w:tcPr>
          <w:p w14:paraId="7B6EC1D9" w14:textId="77777777" w:rsidR="00DD0CCA" w:rsidRPr="00CF5C27" w:rsidRDefault="00DD0CCA" w:rsidP="000A7D9A">
            <w:pPr>
              <w:spacing w:before="40" w:after="40" w:line="280" w:lineRule="exact"/>
              <w:rPr>
                <w:i/>
                <w:iCs/>
                <w:szCs w:val="20"/>
              </w:rPr>
            </w:pPr>
            <w:r w:rsidRPr="00CF5C27">
              <w:rPr>
                <w:i/>
                <w:iCs/>
                <w:szCs w:val="20"/>
                <w:rtl/>
              </w:rPr>
              <w:t>2016</w:t>
            </w:r>
          </w:p>
        </w:tc>
        <w:tc>
          <w:tcPr>
            <w:tcW w:w="1178" w:type="dxa"/>
            <w:tcBorders>
              <w:top w:val="single" w:sz="4" w:space="0" w:color="auto"/>
            </w:tcBorders>
          </w:tcPr>
          <w:p w14:paraId="630F8D21" w14:textId="77777777" w:rsidR="00DD0CCA" w:rsidRPr="00CF5C27" w:rsidRDefault="00DD0CCA" w:rsidP="000A7D9A">
            <w:pPr>
              <w:spacing w:before="40" w:after="40" w:line="280" w:lineRule="exact"/>
              <w:rPr>
                <w:i/>
                <w:iCs/>
                <w:szCs w:val="20"/>
              </w:rPr>
            </w:pPr>
            <w:r w:rsidRPr="00CF5C27">
              <w:rPr>
                <w:i/>
                <w:iCs/>
                <w:szCs w:val="20"/>
                <w:rtl/>
              </w:rPr>
              <w:t>2018</w:t>
            </w:r>
          </w:p>
        </w:tc>
        <w:tc>
          <w:tcPr>
            <w:tcW w:w="1178" w:type="dxa"/>
            <w:tcBorders>
              <w:top w:val="single" w:sz="4" w:space="0" w:color="auto"/>
            </w:tcBorders>
          </w:tcPr>
          <w:p w14:paraId="66A60905" w14:textId="77777777" w:rsidR="00DD0CCA" w:rsidRPr="00CF5C27" w:rsidRDefault="00DD0CCA" w:rsidP="000A7D9A">
            <w:pPr>
              <w:spacing w:before="40" w:after="40" w:line="280" w:lineRule="exact"/>
              <w:rPr>
                <w:i/>
                <w:iCs/>
                <w:szCs w:val="20"/>
              </w:rPr>
            </w:pPr>
            <w:r w:rsidRPr="00CF5C27">
              <w:rPr>
                <w:i/>
                <w:iCs/>
                <w:szCs w:val="20"/>
                <w:rtl/>
              </w:rPr>
              <w:t>2020</w:t>
            </w:r>
          </w:p>
        </w:tc>
        <w:tc>
          <w:tcPr>
            <w:tcW w:w="1178" w:type="dxa"/>
            <w:tcBorders>
              <w:top w:val="single" w:sz="4" w:space="0" w:color="auto"/>
            </w:tcBorders>
          </w:tcPr>
          <w:p w14:paraId="0AB50373" w14:textId="77777777" w:rsidR="00DD0CCA" w:rsidRPr="00CF5C27" w:rsidRDefault="00DD0CCA" w:rsidP="000A7D9A">
            <w:pPr>
              <w:spacing w:before="40" w:after="40" w:line="280" w:lineRule="exact"/>
              <w:rPr>
                <w:i/>
                <w:iCs/>
                <w:szCs w:val="20"/>
              </w:rPr>
            </w:pPr>
            <w:r w:rsidRPr="00CF5C27">
              <w:rPr>
                <w:i/>
                <w:iCs/>
                <w:szCs w:val="20"/>
                <w:rtl/>
              </w:rPr>
              <w:t>2022</w:t>
            </w:r>
          </w:p>
        </w:tc>
      </w:tr>
      <w:tr w:rsidR="00DD0CCA" w:rsidRPr="00CF5C27" w14:paraId="403D4AD1" w14:textId="77777777" w:rsidTr="000A7D9A">
        <w:trPr>
          <w:jc w:val="left"/>
        </w:trPr>
        <w:tc>
          <w:tcPr>
            <w:tcW w:w="1367" w:type="dxa"/>
          </w:tcPr>
          <w:p w14:paraId="2E9E7F19" w14:textId="77777777" w:rsidR="00DD0CCA" w:rsidRPr="00CF5C27" w:rsidRDefault="00DD0CCA" w:rsidP="000A7D9A">
            <w:pPr>
              <w:spacing w:before="40" w:after="40" w:line="280" w:lineRule="exact"/>
              <w:rPr>
                <w:szCs w:val="20"/>
              </w:rPr>
            </w:pPr>
            <w:r w:rsidRPr="00CF5C27">
              <w:rPr>
                <w:szCs w:val="20"/>
                <w:rtl/>
              </w:rPr>
              <w:t xml:space="preserve">المعدل </w:t>
            </w:r>
          </w:p>
        </w:tc>
        <w:tc>
          <w:tcPr>
            <w:tcW w:w="1177" w:type="dxa"/>
          </w:tcPr>
          <w:p w14:paraId="117EA871" w14:textId="77777777" w:rsidR="00DD0CCA" w:rsidRPr="00CF5C27" w:rsidRDefault="00DD0CCA" w:rsidP="000A7D9A">
            <w:pPr>
              <w:spacing w:before="40" w:after="40" w:line="280" w:lineRule="exact"/>
              <w:rPr>
                <w:szCs w:val="20"/>
              </w:rPr>
            </w:pPr>
            <w:r w:rsidRPr="00CF5C27">
              <w:rPr>
                <w:szCs w:val="20"/>
                <w:rtl/>
              </w:rPr>
              <w:t>22,9</w:t>
            </w:r>
          </w:p>
        </w:tc>
        <w:tc>
          <w:tcPr>
            <w:tcW w:w="1178" w:type="dxa"/>
          </w:tcPr>
          <w:p w14:paraId="4310C008" w14:textId="77777777" w:rsidR="00DD0CCA" w:rsidRPr="00CF5C27" w:rsidRDefault="00DD0CCA" w:rsidP="000A7D9A">
            <w:pPr>
              <w:spacing w:before="40" w:after="40" w:line="280" w:lineRule="exact"/>
              <w:rPr>
                <w:szCs w:val="20"/>
              </w:rPr>
            </w:pPr>
            <w:r w:rsidRPr="00CF5C27">
              <w:rPr>
                <w:szCs w:val="20"/>
                <w:rtl/>
              </w:rPr>
              <w:t>27,1</w:t>
            </w:r>
          </w:p>
        </w:tc>
        <w:tc>
          <w:tcPr>
            <w:tcW w:w="1178" w:type="dxa"/>
          </w:tcPr>
          <w:p w14:paraId="74A3C998" w14:textId="77777777" w:rsidR="00DD0CCA" w:rsidRPr="00CF5C27" w:rsidRDefault="00DD0CCA" w:rsidP="000A7D9A">
            <w:pPr>
              <w:spacing w:before="40" w:after="40" w:line="280" w:lineRule="exact"/>
              <w:rPr>
                <w:szCs w:val="20"/>
              </w:rPr>
            </w:pPr>
            <w:r w:rsidRPr="00CF5C27">
              <w:rPr>
                <w:szCs w:val="20"/>
                <w:rtl/>
              </w:rPr>
              <w:t>37,1</w:t>
            </w:r>
          </w:p>
        </w:tc>
        <w:tc>
          <w:tcPr>
            <w:tcW w:w="1178" w:type="dxa"/>
          </w:tcPr>
          <w:p w14:paraId="4A79D27D" w14:textId="77777777" w:rsidR="00DD0CCA" w:rsidRPr="00CF5C27" w:rsidRDefault="00DD0CCA" w:rsidP="000A7D9A">
            <w:pPr>
              <w:spacing w:before="40" w:after="40" w:line="280" w:lineRule="exact"/>
              <w:rPr>
                <w:szCs w:val="20"/>
              </w:rPr>
            </w:pPr>
            <w:r w:rsidRPr="00CF5C27">
              <w:rPr>
                <w:szCs w:val="20"/>
                <w:rtl/>
              </w:rPr>
              <w:t>22,8</w:t>
            </w:r>
          </w:p>
        </w:tc>
        <w:tc>
          <w:tcPr>
            <w:tcW w:w="1178" w:type="dxa"/>
          </w:tcPr>
          <w:p w14:paraId="3E8CF26E" w14:textId="77777777" w:rsidR="00DD0CCA" w:rsidRPr="00CF5C27" w:rsidRDefault="00DD0CCA" w:rsidP="000A7D9A">
            <w:pPr>
              <w:spacing w:before="40" w:after="40" w:line="280" w:lineRule="exact"/>
              <w:rPr>
                <w:szCs w:val="20"/>
              </w:rPr>
            </w:pPr>
            <w:r w:rsidRPr="00CF5C27">
              <w:rPr>
                <w:szCs w:val="20"/>
                <w:rtl/>
              </w:rPr>
              <w:t>27,2</w:t>
            </w:r>
          </w:p>
        </w:tc>
      </w:tr>
      <w:tr w:rsidR="00DD0CCA" w:rsidRPr="00CF5C27" w14:paraId="5E73481F" w14:textId="77777777" w:rsidTr="000A7D9A">
        <w:trPr>
          <w:cnfStyle w:val="010000000000" w:firstRow="0" w:lastRow="1" w:firstColumn="0" w:lastColumn="0" w:oddVBand="0" w:evenVBand="0" w:oddHBand="0" w:evenHBand="0" w:firstRowFirstColumn="0" w:firstRowLastColumn="0" w:lastRowFirstColumn="0" w:lastRowLastColumn="0"/>
          <w:jc w:val="left"/>
        </w:trPr>
        <w:tc>
          <w:tcPr>
            <w:tcW w:w="1367" w:type="dxa"/>
          </w:tcPr>
          <w:p w14:paraId="0A6BFA23" w14:textId="77777777" w:rsidR="00DD0CCA" w:rsidRPr="00CF5C27" w:rsidRDefault="00DD0CCA" w:rsidP="000A7D9A">
            <w:pPr>
              <w:spacing w:before="40" w:after="40" w:line="280" w:lineRule="exact"/>
              <w:rPr>
                <w:szCs w:val="20"/>
              </w:rPr>
            </w:pPr>
            <w:r w:rsidRPr="00CF5C27">
              <w:rPr>
                <w:szCs w:val="20"/>
                <w:rtl/>
              </w:rPr>
              <w:t>الحالات المؤكدة</w:t>
            </w:r>
          </w:p>
        </w:tc>
        <w:tc>
          <w:tcPr>
            <w:tcW w:w="1177" w:type="dxa"/>
          </w:tcPr>
          <w:p w14:paraId="6B67CBC2" w14:textId="77777777" w:rsidR="00DD0CCA" w:rsidRPr="00CF5C27" w:rsidRDefault="00DD0CCA" w:rsidP="000A7D9A">
            <w:pPr>
              <w:spacing w:before="40" w:after="40" w:line="280" w:lineRule="exact"/>
              <w:rPr>
                <w:szCs w:val="20"/>
              </w:rPr>
            </w:pPr>
            <w:r w:rsidRPr="00CF5C27">
              <w:rPr>
                <w:szCs w:val="20"/>
                <w:rtl/>
              </w:rPr>
              <w:t>080 4</w:t>
            </w:r>
          </w:p>
        </w:tc>
        <w:tc>
          <w:tcPr>
            <w:tcW w:w="1178" w:type="dxa"/>
          </w:tcPr>
          <w:p w14:paraId="0800B06A" w14:textId="77777777" w:rsidR="00DD0CCA" w:rsidRPr="00CF5C27" w:rsidRDefault="00DD0CCA" w:rsidP="000A7D9A">
            <w:pPr>
              <w:spacing w:before="40" w:after="40" w:line="280" w:lineRule="exact"/>
              <w:rPr>
                <w:szCs w:val="20"/>
              </w:rPr>
            </w:pPr>
            <w:r w:rsidRPr="00CF5C27">
              <w:rPr>
                <w:szCs w:val="20"/>
                <w:rtl/>
              </w:rPr>
              <w:t>927 4</w:t>
            </w:r>
          </w:p>
        </w:tc>
        <w:tc>
          <w:tcPr>
            <w:tcW w:w="1178" w:type="dxa"/>
          </w:tcPr>
          <w:p w14:paraId="1D7C8B61" w14:textId="77777777" w:rsidR="00DD0CCA" w:rsidRPr="00CF5C27" w:rsidRDefault="00DD0CCA" w:rsidP="000A7D9A">
            <w:pPr>
              <w:spacing w:before="40" w:after="40" w:line="280" w:lineRule="exact"/>
              <w:rPr>
                <w:szCs w:val="20"/>
              </w:rPr>
            </w:pPr>
            <w:r w:rsidRPr="00CF5C27">
              <w:rPr>
                <w:szCs w:val="20"/>
                <w:rtl/>
              </w:rPr>
              <w:t>498 6</w:t>
            </w:r>
          </w:p>
        </w:tc>
        <w:tc>
          <w:tcPr>
            <w:tcW w:w="1178" w:type="dxa"/>
          </w:tcPr>
          <w:p w14:paraId="4DFBDCE8" w14:textId="77777777" w:rsidR="00DD0CCA" w:rsidRPr="00CF5C27" w:rsidRDefault="00DD0CCA" w:rsidP="000A7D9A">
            <w:pPr>
              <w:spacing w:before="40" w:after="40" w:line="280" w:lineRule="exact"/>
              <w:rPr>
                <w:szCs w:val="20"/>
              </w:rPr>
            </w:pPr>
            <w:r w:rsidRPr="00CF5C27">
              <w:rPr>
                <w:szCs w:val="20"/>
                <w:rtl/>
              </w:rPr>
              <w:t>446 4</w:t>
            </w:r>
          </w:p>
        </w:tc>
        <w:tc>
          <w:tcPr>
            <w:tcW w:w="1178" w:type="dxa"/>
          </w:tcPr>
          <w:p w14:paraId="525693DC" w14:textId="77777777" w:rsidR="00DD0CCA" w:rsidRPr="00CF5C27" w:rsidRDefault="00DD0CCA" w:rsidP="000A7D9A">
            <w:pPr>
              <w:spacing w:before="40" w:after="40" w:line="280" w:lineRule="exact"/>
              <w:rPr>
                <w:szCs w:val="20"/>
              </w:rPr>
            </w:pPr>
            <w:r w:rsidRPr="00CF5C27">
              <w:rPr>
                <w:szCs w:val="20"/>
                <w:rtl/>
              </w:rPr>
              <w:t>401 5</w:t>
            </w:r>
          </w:p>
        </w:tc>
      </w:tr>
    </w:tbl>
    <w:p w14:paraId="07A2A801" w14:textId="6981179E" w:rsidR="00DD0CCA" w:rsidRPr="00CF5C27" w:rsidRDefault="00DD0CCA" w:rsidP="00362C5B">
      <w:pPr>
        <w:pStyle w:val="FootnoteGA"/>
        <w:ind w:left="1814"/>
        <w:rPr>
          <w:lang w:val="en-US"/>
        </w:rPr>
      </w:pPr>
      <w:r w:rsidRPr="00CF5C27">
        <w:rPr>
          <w:i/>
          <w:iCs/>
          <w:rtl/>
        </w:rPr>
        <w:t>المصدر:</w:t>
      </w:r>
      <w:r w:rsidR="00362C5B" w:rsidRPr="00CF5C27">
        <w:rPr>
          <w:i/>
          <w:iCs/>
          <w:rtl/>
        </w:rPr>
        <w:tab/>
      </w:r>
      <w:r w:rsidRPr="00CF5C27">
        <w:rPr>
          <w:rtl/>
        </w:rPr>
        <w:t>معهد الصحة العامة، الحالات المؤكدة من الإصابة بفيروس نقص المناعة البشرية. شيلي، 2010-2022</w:t>
      </w:r>
      <w:r w:rsidR="00A80ED5" w:rsidRPr="00CF5C27">
        <w:rPr>
          <w:vertAlign w:val="superscript"/>
          <w:rtl/>
        </w:rPr>
        <w:t>(</w:t>
      </w:r>
      <w:r w:rsidR="00A80ED5" w:rsidRPr="00CF5C27">
        <w:rPr>
          <w:vertAlign w:val="superscript"/>
          <w:rtl/>
        </w:rPr>
        <w:footnoteReference w:id="50"/>
      </w:r>
      <w:r w:rsidR="00A80ED5" w:rsidRPr="00CF5C27">
        <w:rPr>
          <w:vertAlign w:val="superscript"/>
          <w:rtl/>
        </w:rPr>
        <w:t>)</w:t>
      </w:r>
      <w:r w:rsidRPr="00CF5C27">
        <w:rPr>
          <w:rtl/>
        </w:rPr>
        <w:t>.</w:t>
      </w:r>
    </w:p>
    <w:p w14:paraId="0613E092" w14:textId="77777777" w:rsidR="00DD0CCA" w:rsidRPr="00CF5C27" w:rsidRDefault="00DD0CCA" w:rsidP="00362C5B">
      <w:pPr>
        <w:pStyle w:val="H4GA"/>
        <w:rPr>
          <w:lang w:val="en-US"/>
        </w:rPr>
      </w:pPr>
      <w:bookmarkStart w:id="108" w:name="_Toc155712340"/>
      <w:bookmarkStart w:id="109" w:name="_Toc170913615"/>
      <w:bookmarkStart w:id="110" w:name="_Toc171683250"/>
      <w:r w:rsidRPr="00CF5C27">
        <w:rPr>
          <w:rtl/>
        </w:rPr>
        <w:tab/>
      </w:r>
      <w:r w:rsidRPr="00CF5C27">
        <w:rPr>
          <w:rtl/>
          <w:lang w:val="en-US"/>
        </w:rPr>
        <w:t>’</w:t>
      </w:r>
      <w:r w:rsidRPr="00CF5C27">
        <w:rPr>
          <w:rtl/>
        </w:rPr>
        <w:t>11‘</w:t>
      </w:r>
      <w:r w:rsidRPr="00CF5C27">
        <w:rPr>
          <w:rtl/>
        </w:rPr>
        <w:tab/>
        <w:t xml:space="preserve">الأمراض السارية </w:t>
      </w:r>
      <w:bookmarkEnd w:id="108"/>
      <w:bookmarkEnd w:id="109"/>
      <w:bookmarkEnd w:id="110"/>
      <w:r w:rsidRPr="00CF5C27">
        <w:rPr>
          <w:rtl/>
        </w:rPr>
        <w:t>الرئيسية</w:t>
      </w:r>
    </w:p>
    <w:p w14:paraId="439AE8FA" w14:textId="34026A12" w:rsidR="00DD0CCA" w:rsidRPr="00CF5C27" w:rsidRDefault="00362C5B" w:rsidP="00362C5B">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22</w:t>
      </w:r>
    </w:p>
    <w:p w14:paraId="28E8918B" w14:textId="7082C9FF" w:rsidR="00DD0CCA" w:rsidRPr="00CF5C27" w:rsidRDefault="00362C5B" w:rsidP="00362C5B">
      <w:pPr>
        <w:pStyle w:val="H23GA"/>
        <w:contextualSpacing/>
        <w:rPr>
          <w:lang w:val="en-US"/>
        </w:rPr>
      </w:pPr>
      <w:r w:rsidRPr="00CF5C27">
        <w:rPr>
          <w:b w:val="0"/>
          <w:bCs w:val="0"/>
          <w:rtl/>
        </w:rPr>
        <w:tab/>
      </w:r>
      <w:r w:rsidRPr="00CF5C27">
        <w:rPr>
          <w:b w:val="0"/>
          <w:bCs w:val="0"/>
          <w:rtl/>
        </w:rPr>
        <w:tab/>
      </w:r>
      <w:r w:rsidR="00DD0CCA" w:rsidRPr="00CF5C27">
        <w:rPr>
          <w:rtl/>
        </w:rPr>
        <w:t>الأمراض السارية الرئيسية بحسب معدل الإصابة المعياري بين كلا الجنسين تبعاً للسن</w:t>
      </w:r>
    </w:p>
    <w:tbl>
      <w:tblPr>
        <w:tblStyle w:val="TABLEA"/>
        <w:bidiVisual/>
        <w:tblW w:w="7256" w:type="dxa"/>
        <w:jc w:val="left"/>
        <w:tblInd w:w="1247" w:type="dxa"/>
        <w:tblLayout w:type="fixed"/>
        <w:tblLook w:val="04E0" w:firstRow="1" w:lastRow="1" w:firstColumn="1" w:lastColumn="0" w:noHBand="0" w:noVBand="1"/>
      </w:tblPr>
      <w:tblGrid>
        <w:gridCol w:w="4654"/>
        <w:gridCol w:w="1233"/>
        <w:gridCol w:w="1369"/>
      </w:tblGrid>
      <w:tr w:rsidR="00362C5B" w:rsidRPr="00CF5C27" w14:paraId="5FF57BC9" w14:textId="77777777" w:rsidTr="00362C5B">
        <w:trPr>
          <w:cnfStyle w:val="100000000000" w:firstRow="1" w:lastRow="0" w:firstColumn="0" w:lastColumn="0" w:oddVBand="0" w:evenVBand="0" w:oddHBand="0" w:evenHBand="0" w:firstRowFirstColumn="0" w:firstRowLastColumn="0" w:lastRowFirstColumn="0" w:lastRowLastColumn="0"/>
          <w:tblHeader/>
          <w:jc w:val="left"/>
        </w:trPr>
        <w:tc>
          <w:tcPr>
            <w:tcW w:w="4654" w:type="dxa"/>
            <w:vMerge w:val="restart"/>
            <w:vAlign w:val="bottom"/>
          </w:tcPr>
          <w:p w14:paraId="7D244959" w14:textId="29B34FA0" w:rsidR="00362C5B" w:rsidRPr="00CF5C27" w:rsidRDefault="00362C5B" w:rsidP="00362C5B">
            <w:pPr>
              <w:spacing w:before="40" w:after="40" w:line="280" w:lineRule="exact"/>
              <w:rPr>
                <w:i/>
                <w:iCs/>
                <w:szCs w:val="20"/>
              </w:rPr>
            </w:pPr>
            <w:r w:rsidRPr="00CF5C27">
              <w:rPr>
                <w:i/>
                <w:iCs/>
                <w:szCs w:val="20"/>
                <w:rtl/>
              </w:rPr>
              <w:t>المرض</w:t>
            </w:r>
          </w:p>
        </w:tc>
        <w:tc>
          <w:tcPr>
            <w:tcW w:w="2602" w:type="dxa"/>
            <w:gridSpan w:val="2"/>
            <w:tcBorders>
              <w:bottom w:val="single" w:sz="4" w:space="0" w:color="auto"/>
            </w:tcBorders>
            <w:vAlign w:val="center"/>
          </w:tcPr>
          <w:p w14:paraId="741EE2F3" w14:textId="77777777" w:rsidR="00362C5B" w:rsidRPr="00CF5C27" w:rsidRDefault="00362C5B" w:rsidP="00362C5B">
            <w:pPr>
              <w:spacing w:before="40" w:after="40" w:line="280" w:lineRule="exact"/>
              <w:jc w:val="center"/>
              <w:rPr>
                <w:i/>
                <w:iCs/>
                <w:szCs w:val="20"/>
              </w:rPr>
            </w:pPr>
            <w:r w:rsidRPr="00CF5C27">
              <w:rPr>
                <w:i/>
                <w:iCs/>
                <w:szCs w:val="20"/>
                <w:rtl/>
              </w:rPr>
              <w:t>العام</w:t>
            </w:r>
          </w:p>
        </w:tc>
      </w:tr>
      <w:tr w:rsidR="00362C5B" w:rsidRPr="00CF5C27" w14:paraId="175DAD85" w14:textId="77777777" w:rsidTr="00362C5B">
        <w:trPr>
          <w:cnfStyle w:val="100000000000" w:firstRow="1" w:lastRow="0" w:firstColumn="0" w:lastColumn="0" w:oddVBand="0" w:evenVBand="0" w:oddHBand="0" w:evenHBand="0" w:firstRowFirstColumn="0" w:firstRowLastColumn="0" w:lastRowFirstColumn="0" w:lastRowLastColumn="0"/>
          <w:tblHeader/>
          <w:jc w:val="left"/>
        </w:trPr>
        <w:tc>
          <w:tcPr>
            <w:tcW w:w="4654" w:type="dxa"/>
            <w:vMerge/>
          </w:tcPr>
          <w:p w14:paraId="679AC36E" w14:textId="77777777" w:rsidR="00362C5B" w:rsidRPr="00CF5C27" w:rsidRDefault="00362C5B" w:rsidP="00362C5B">
            <w:pPr>
              <w:spacing w:before="40" w:after="40" w:line="280" w:lineRule="exact"/>
              <w:rPr>
                <w:i/>
                <w:iCs/>
                <w:szCs w:val="20"/>
              </w:rPr>
            </w:pPr>
          </w:p>
        </w:tc>
        <w:tc>
          <w:tcPr>
            <w:tcW w:w="1233" w:type="dxa"/>
            <w:tcBorders>
              <w:top w:val="single" w:sz="4" w:space="0" w:color="auto"/>
            </w:tcBorders>
          </w:tcPr>
          <w:p w14:paraId="37484501" w14:textId="77777777" w:rsidR="00362C5B" w:rsidRPr="00CF5C27" w:rsidRDefault="00362C5B" w:rsidP="00362C5B">
            <w:pPr>
              <w:spacing w:before="40" w:after="40" w:line="280" w:lineRule="exact"/>
              <w:rPr>
                <w:i/>
                <w:iCs/>
                <w:szCs w:val="20"/>
              </w:rPr>
            </w:pPr>
            <w:r w:rsidRPr="00CF5C27">
              <w:rPr>
                <w:i/>
                <w:iCs/>
                <w:szCs w:val="20"/>
                <w:rtl/>
              </w:rPr>
              <w:t>2011</w:t>
            </w:r>
          </w:p>
        </w:tc>
        <w:tc>
          <w:tcPr>
            <w:tcW w:w="1369" w:type="dxa"/>
            <w:tcBorders>
              <w:top w:val="single" w:sz="4" w:space="0" w:color="auto"/>
            </w:tcBorders>
          </w:tcPr>
          <w:p w14:paraId="6A8BFC5F" w14:textId="77777777" w:rsidR="00362C5B" w:rsidRPr="00CF5C27" w:rsidRDefault="00362C5B" w:rsidP="00362C5B">
            <w:pPr>
              <w:spacing w:before="40" w:after="40" w:line="280" w:lineRule="exact"/>
              <w:rPr>
                <w:i/>
                <w:iCs/>
                <w:szCs w:val="20"/>
              </w:rPr>
            </w:pPr>
            <w:r w:rsidRPr="00CF5C27">
              <w:rPr>
                <w:i/>
                <w:iCs/>
                <w:szCs w:val="20"/>
                <w:rtl/>
              </w:rPr>
              <w:t>2016</w:t>
            </w:r>
          </w:p>
        </w:tc>
      </w:tr>
      <w:tr w:rsidR="00DD0CCA" w:rsidRPr="00CF5C27" w14:paraId="23FB29E6" w14:textId="77777777" w:rsidTr="00362C5B">
        <w:trPr>
          <w:jc w:val="left"/>
        </w:trPr>
        <w:tc>
          <w:tcPr>
            <w:tcW w:w="4654" w:type="dxa"/>
          </w:tcPr>
          <w:p w14:paraId="7FD67518" w14:textId="77777777" w:rsidR="00DD0CCA" w:rsidRPr="00CF5C27" w:rsidRDefault="00DD0CCA" w:rsidP="00362C5B">
            <w:pPr>
              <w:spacing w:before="40" w:after="40" w:line="280" w:lineRule="exact"/>
              <w:rPr>
                <w:szCs w:val="20"/>
              </w:rPr>
            </w:pPr>
            <w:r w:rsidRPr="00CF5C27">
              <w:rPr>
                <w:szCs w:val="20"/>
                <w:rtl/>
              </w:rPr>
              <w:t>عدوى الجهاز التنفسي العلوي</w:t>
            </w:r>
          </w:p>
        </w:tc>
        <w:tc>
          <w:tcPr>
            <w:tcW w:w="1233" w:type="dxa"/>
          </w:tcPr>
          <w:p w14:paraId="6157193F" w14:textId="77777777" w:rsidR="00DD0CCA" w:rsidRPr="00CF5C27" w:rsidRDefault="00DD0CCA" w:rsidP="00362C5B">
            <w:pPr>
              <w:spacing w:before="40" w:after="40" w:line="280" w:lineRule="exact"/>
              <w:rPr>
                <w:szCs w:val="20"/>
              </w:rPr>
            </w:pPr>
            <w:r w:rsidRPr="00CF5C27">
              <w:rPr>
                <w:szCs w:val="20"/>
                <w:rtl/>
              </w:rPr>
              <w:t>263548,7</w:t>
            </w:r>
          </w:p>
        </w:tc>
        <w:tc>
          <w:tcPr>
            <w:tcW w:w="1369" w:type="dxa"/>
          </w:tcPr>
          <w:p w14:paraId="657065B8" w14:textId="77777777" w:rsidR="00DD0CCA" w:rsidRPr="00CF5C27" w:rsidRDefault="00DD0CCA" w:rsidP="00362C5B">
            <w:pPr>
              <w:spacing w:before="40" w:after="40" w:line="280" w:lineRule="exact"/>
              <w:rPr>
                <w:szCs w:val="20"/>
              </w:rPr>
            </w:pPr>
            <w:r w:rsidRPr="00CF5C27">
              <w:rPr>
                <w:szCs w:val="20"/>
                <w:rtl/>
              </w:rPr>
              <w:t>262244,1</w:t>
            </w:r>
          </w:p>
        </w:tc>
      </w:tr>
      <w:tr w:rsidR="00DD0CCA" w:rsidRPr="00CF5C27" w14:paraId="371214B7" w14:textId="77777777" w:rsidTr="00362C5B">
        <w:trPr>
          <w:jc w:val="left"/>
        </w:trPr>
        <w:tc>
          <w:tcPr>
            <w:tcW w:w="4654" w:type="dxa"/>
          </w:tcPr>
          <w:p w14:paraId="75831F2A" w14:textId="77777777" w:rsidR="00DD0CCA" w:rsidRPr="00CF5C27" w:rsidRDefault="00DD0CCA" w:rsidP="00362C5B">
            <w:pPr>
              <w:spacing w:before="40" w:after="40" w:line="280" w:lineRule="exact"/>
              <w:rPr>
                <w:szCs w:val="20"/>
              </w:rPr>
            </w:pPr>
            <w:r w:rsidRPr="00CF5C27">
              <w:rPr>
                <w:szCs w:val="20"/>
                <w:rtl/>
              </w:rPr>
              <w:t>أمراض الإسهال</w:t>
            </w:r>
          </w:p>
        </w:tc>
        <w:tc>
          <w:tcPr>
            <w:tcW w:w="1233" w:type="dxa"/>
          </w:tcPr>
          <w:p w14:paraId="424F7A74" w14:textId="77777777" w:rsidR="00DD0CCA" w:rsidRPr="00CF5C27" w:rsidRDefault="00DD0CCA" w:rsidP="00362C5B">
            <w:pPr>
              <w:spacing w:before="40" w:after="40" w:line="280" w:lineRule="exact"/>
              <w:rPr>
                <w:szCs w:val="20"/>
              </w:rPr>
            </w:pPr>
            <w:r w:rsidRPr="00CF5C27">
              <w:rPr>
                <w:szCs w:val="20"/>
                <w:rtl/>
              </w:rPr>
              <w:t>20239,2</w:t>
            </w:r>
          </w:p>
        </w:tc>
        <w:tc>
          <w:tcPr>
            <w:tcW w:w="1369" w:type="dxa"/>
          </w:tcPr>
          <w:p w14:paraId="7E199911" w14:textId="77777777" w:rsidR="00DD0CCA" w:rsidRPr="00CF5C27" w:rsidRDefault="00DD0CCA" w:rsidP="00362C5B">
            <w:pPr>
              <w:spacing w:before="40" w:after="40" w:line="280" w:lineRule="exact"/>
              <w:rPr>
                <w:szCs w:val="20"/>
              </w:rPr>
            </w:pPr>
            <w:r w:rsidRPr="00CF5C27">
              <w:rPr>
                <w:szCs w:val="20"/>
                <w:rtl/>
              </w:rPr>
              <w:t>20594,5</w:t>
            </w:r>
          </w:p>
        </w:tc>
      </w:tr>
      <w:tr w:rsidR="00DD0CCA" w:rsidRPr="00CF5C27" w14:paraId="7C9A0902" w14:textId="77777777" w:rsidTr="00362C5B">
        <w:trPr>
          <w:jc w:val="left"/>
        </w:trPr>
        <w:tc>
          <w:tcPr>
            <w:tcW w:w="4654" w:type="dxa"/>
          </w:tcPr>
          <w:p w14:paraId="4BB18DEA" w14:textId="77777777" w:rsidR="00DD0CCA" w:rsidRPr="00CF5C27" w:rsidRDefault="00DD0CCA" w:rsidP="00362C5B">
            <w:pPr>
              <w:spacing w:before="40" w:after="40" w:line="280" w:lineRule="exact"/>
              <w:rPr>
                <w:szCs w:val="20"/>
              </w:rPr>
            </w:pPr>
            <w:r w:rsidRPr="00CF5C27">
              <w:rPr>
                <w:szCs w:val="20"/>
                <w:rtl/>
              </w:rPr>
              <w:t>التهاب الأذن الوسطى</w:t>
            </w:r>
          </w:p>
        </w:tc>
        <w:tc>
          <w:tcPr>
            <w:tcW w:w="1233" w:type="dxa"/>
          </w:tcPr>
          <w:p w14:paraId="759E3740" w14:textId="77777777" w:rsidR="00DD0CCA" w:rsidRPr="00CF5C27" w:rsidRDefault="00DD0CCA" w:rsidP="00362C5B">
            <w:pPr>
              <w:spacing w:before="40" w:after="40" w:line="280" w:lineRule="exact"/>
              <w:rPr>
                <w:szCs w:val="20"/>
              </w:rPr>
            </w:pPr>
            <w:r w:rsidRPr="00CF5C27">
              <w:rPr>
                <w:szCs w:val="20"/>
                <w:rtl/>
              </w:rPr>
              <w:t>5007,3</w:t>
            </w:r>
          </w:p>
        </w:tc>
        <w:tc>
          <w:tcPr>
            <w:tcW w:w="1369" w:type="dxa"/>
          </w:tcPr>
          <w:p w14:paraId="51BA8C02" w14:textId="77777777" w:rsidR="00DD0CCA" w:rsidRPr="00CF5C27" w:rsidRDefault="00DD0CCA" w:rsidP="00362C5B">
            <w:pPr>
              <w:spacing w:before="40" w:after="40" w:line="280" w:lineRule="exact"/>
              <w:rPr>
                <w:szCs w:val="20"/>
              </w:rPr>
            </w:pPr>
            <w:r w:rsidRPr="00CF5C27">
              <w:rPr>
                <w:szCs w:val="20"/>
                <w:rtl/>
              </w:rPr>
              <w:t>5007,9</w:t>
            </w:r>
          </w:p>
        </w:tc>
      </w:tr>
      <w:tr w:rsidR="00DD0CCA" w:rsidRPr="00CF5C27" w14:paraId="3DC117D0" w14:textId="77777777" w:rsidTr="00362C5B">
        <w:trPr>
          <w:jc w:val="left"/>
        </w:trPr>
        <w:tc>
          <w:tcPr>
            <w:tcW w:w="4654" w:type="dxa"/>
          </w:tcPr>
          <w:p w14:paraId="3C587B3A" w14:textId="77777777" w:rsidR="00DD0CCA" w:rsidRPr="00CF5C27" w:rsidRDefault="00DD0CCA" w:rsidP="00362C5B">
            <w:pPr>
              <w:spacing w:before="40" w:after="40" w:line="280" w:lineRule="exact"/>
              <w:rPr>
                <w:szCs w:val="20"/>
              </w:rPr>
            </w:pPr>
            <w:r w:rsidRPr="00CF5C27">
              <w:rPr>
                <w:szCs w:val="20"/>
                <w:rtl/>
              </w:rPr>
              <w:t>الأمراض المنقولة جنسياً، غير فيروس نقص المناعة البشرية</w:t>
            </w:r>
          </w:p>
        </w:tc>
        <w:tc>
          <w:tcPr>
            <w:tcW w:w="1233" w:type="dxa"/>
          </w:tcPr>
          <w:p w14:paraId="297C3052" w14:textId="77777777" w:rsidR="00DD0CCA" w:rsidRPr="00CF5C27" w:rsidRDefault="00DD0CCA" w:rsidP="00362C5B">
            <w:pPr>
              <w:spacing w:before="40" w:after="40" w:line="280" w:lineRule="exact"/>
              <w:rPr>
                <w:szCs w:val="20"/>
              </w:rPr>
            </w:pPr>
            <w:r w:rsidRPr="00CF5C27">
              <w:rPr>
                <w:szCs w:val="20"/>
                <w:rtl/>
              </w:rPr>
              <w:t>3539,3</w:t>
            </w:r>
          </w:p>
        </w:tc>
        <w:tc>
          <w:tcPr>
            <w:tcW w:w="1369" w:type="dxa"/>
          </w:tcPr>
          <w:p w14:paraId="1C5681DF" w14:textId="77777777" w:rsidR="00DD0CCA" w:rsidRPr="00CF5C27" w:rsidRDefault="00DD0CCA" w:rsidP="00362C5B">
            <w:pPr>
              <w:spacing w:before="40" w:after="40" w:line="280" w:lineRule="exact"/>
              <w:rPr>
                <w:szCs w:val="20"/>
              </w:rPr>
            </w:pPr>
            <w:r w:rsidRPr="00CF5C27">
              <w:rPr>
                <w:szCs w:val="20"/>
                <w:rtl/>
              </w:rPr>
              <w:t>3673,9</w:t>
            </w:r>
          </w:p>
        </w:tc>
      </w:tr>
      <w:tr w:rsidR="00DD0CCA" w:rsidRPr="00CF5C27" w14:paraId="5FAEEC3A" w14:textId="77777777" w:rsidTr="00362C5B">
        <w:trPr>
          <w:jc w:val="left"/>
        </w:trPr>
        <w:tc>
          <w:tcPr>
            <w:tcW w:w="4654" w:type="dxa"/>
          </w:tcPr>
          <w:p w14:paraId="33BB4B33" w14:textId="77777777" w:rsidR="00DD0CCA" w:rsidRPr="00CF5C27" w:rsidRDefault="00DD0CCA" w:rsidP="00362C5B">
            <w:pPr>
              <w:spacing w:before="40" w:after="40" w:line="280" w:lineRule="exact"/>
              <w:rPr>
                <w:szCs w:val="20"/>
              </w:rPr>
            </w:pPr>
            <w:r w:rsidRPr="00CF5C27">
              <w:rPr>
                <w:szCs w:val="20"/>
                <w:rtl/>
              </w:rPr>
              <w:t>عدوى الجهاز التنفسي السفلي</w:t>
            </w:r>
          </w:p>
        </w:tc>
        <w:tc>
          <w:tcPr>
            <w:tcW w:w="1233" w:type="dxa"/>
          </w:tcPr>
          <w:p w14:paraId="3340A5B1" w14:textId="77777777" w:rsidR="00DD0CCA" w:rsidRPr="00CF5C27" w:rsidRDefault="00DD0CCA" w:rsidP="00362C5B">
            <w:pPr>
              <w:spacing w:before="40" w:after="40" w:line="280" w:lineRule="exact"/>
              <w:rPr>
                <w:szCs w:val="20"/>
              </w:rPr>
            </w:pPr>
            <w:r w:rsidRPr="00CF5C27">
              <w:rPr>
                <w:szCs w:val="20"/>
                <w:rtl/>
              </w:rPr>
              <w:t>2655,6</w:t>
            </w:r>
          </w:p>
        </w:tc>
        <w:tc>
          <w:tcPr>
            <w:tcW w:w="1369" w:type="dxa"/>
          </w:tcPr>
          <w:p w14:paraId="522139B0" w14:textId="77777777" w:rsidR="00DD0CCA" w:rsidRPr="00CF5C27" w:rsidRDefault="00DD0CCA" w:rsidP="00362C5B">
            <w:pPr>
              <w:spacing w:before="40" w:after="40" w:line="280" w:lineRule="exact"/>
              <w:rPr>
                <w:szCs w:val="20"/>
              </w:rPr>
            </w:pPr>
            <w:r w:rsidRPr="00CF5C27">
              <w:rPr>
                <w:szCs w:val="20"/>
                <w:rtl/>
              </w:rPr>
              <w:t>2710,4</w:t>
            </w:r>
          </w:p>
        </w:tc>
      </w:tr>
      <w:tr w:rsidR="00DD0CCA" w:rsidRPr="00CF5C27" w14:paraId="233AB59F" w14:textId="77777777" w:rsidTr="00362C5B">
        <w:trPr>
          <w:jc w:val="left"/>
        </w:trPr>
        <w:tc>
          <w:tcPr>
            <w:tcW w:w="4654" w:type="dxa"/>
          </w:tcPr>
          <w:p w14:paraId="54A95E5C" w14:textId="77777777" w:rsidR="00DD0CCA" w:rsidRPr="00CF5C27" w:rsidRDefault="00DD0CCA" w:rsidP="00362C5B">
            <w:pPr>
              <w:spacing w:before="40" w:after="40" w:line="280" w:lineRule="exact"/>
              <w:rPr>
                <w:szCs w:val="20"/>
              </w:rPr>
            </w:pPr>
            <w:r w:rsidRPr="00CF5C27">
              <w:rPr>
                <w:szCs w:val="20"/>
                <w:rtl/>
              </w:rPr>
              <w:t>الجدري والهربس النطاقي</w:t>
            </w:r>
          </w:p>
        </w:tc>
        <w:tc>
          <w:tcPr>
            <w:tcW w:w="1233" w:type="dxa"/>
          </w:tcPr>
          <w:p w14:paraId="0095E1D7" w14:textId="77777777" w:rsidR="00DD0CCA" w:rsidRPr="00CF5C27" w:rsidRDefault="00DD0CCA" w:rsidP="00362C5B">
            <w:pPr>
              <w:spacing w:before="40" w:after="40" w:line="280" w:lineRule="exact"/>
              <w:rPr>
                <w:szCs w:val="20"/>
              </w:rPr>
            </w:pPr>
            <w:r w:rsidRPr="00CF5C27">
              <w:rPr>
                <w:szCs w:val="20"/>
                <w:rtl/>
              </w:rPr>
              <w:t>2082,5</w:t>
            </w:r>
          </w:p>
        </w:tc>
        <w:tc>
          <w:tcPr>
            <w:tcW w:w="1369" w:type="dxa"/>
          </w:tcPr>
          <w:p w14:paraId="1105B699" w14:textId="77777777" w:rsidR="00DD0CCA" w:rsidRPr="00CF5C27" w:rsidRDefault="00DD0CCA" w:rsidP="00362C5B">
            <w:pPr>
              <w:spacing w:before="40" w:after="40" w:line="280" w:lineRule="exact"/>
              <w:rPr>
                <w:szCs w:val="20"/>
              </w:rPr>
            </w:pPr>
            <w:r w:rsidRPr="00CF5C27">
              <w:rPr>
                <w:szCs w:val="20"/>
                <w:rtl/>
              </w:rPr>
              <w:t>2079,4</w:t>
            </w:r>
          </w:p>
        </w:tc>
      </w:tr>
      <w:tr w:rsidR="00DD0CCA" w:rsidRPr="00CF5C27" w14:paraId="4EA1699D" w14:textId="77777777" w:rsidTr="00362C5B">
        <w:trPr>
          <w:jc w:val="left"/>
        </w:trPr>
        <w:tc>
          <w:tcPr>
            <w:tcW w:w="4654" w:type="dxa"/>
          </w:tcPr>
          <w:p w14:paraId="1E564FEC" w14:textId="77777777" w:rsidR="00DD0CCA" w:rsidRPr="00CF5C27" w:rsidRDefault="00DD0CCA" w:rsidP="00362C5B">
            <w:pPr>
              <w:spacing w:before="40" w:after="40" w:line="280" w:lineRule="exact"/>
              <w:rPr>
                <w:szCs w:val="20"/>
              </w:rPr>
            </w:pPr>
            <w:r w:rsidRPr="00CF5C27">
              <w:rPr>
                <w:szCs w:val="20"/>
                <w:rtl/>
              </w:rPr>
              <w:t>التهاب الكبد</w:t>
            </w:r>
          </w:p>
        </w:tc>
        <w:tc>
          <w:tcPr>
            <w:tcW w:w="1233" w:type="dxa"/>
          </w:tcPr>
          <w:p w14:paraId="7044C093" w14:textId="77777777" w:rsidR="00DD0CCA" w:rsidRPr="00CF5C27" w:rsidRDefault="00DD0CCA" w:rsidP="00362C5B">
            <w:pPr>
              <w:spacing w:before="40" w:after="40" w:line="280" w:lineRule="exact"/>
              <w:rPr>
                <w:szCs w:val="20"/>
              </w:rPr>
            </w:pPr>
            <w:r w:rsidRPr="00CF5C27">
              <w:rPr>
                <w:szCs w:val="20"/>
                <w:rtl/>
              </w:rPr>
              <w:t>369,1</w:t>
            </w:r>
          </w:p>
        </w:tc>
        <w:tc>
          <w:tcPr>
            <w:tcW w:w="1369" w:type="dxa"/>
          </w:tcPr>
          <w:p w14:paraId="189CB390" w14:textId="77777777" w:rsidR="00DD0CCA" w:rsidRPr="00CF5C27" w:rsidRDefault="00DD0CCA" w:rsidP="00362C5B">
            <w:pPr>
              <w:spacing w:before="40" w:after="40" w:line="280" w:lineRule="exact"/>
              <w:rPr>
                <w:szCs w:val="20"/>
              </w:rPr>
            </w:pPr>
            <w:r w:rsidRPr="00CF5C27">
              <w:rPr>
                <w:szCs w:val="20"/>
                <w:rtl/>
              </w:rPr>
              <w:t>366,9</w:t>
            </w:r>
          </w:p>
        </w:tc>
      </w:tr>
      <w:tr w:rsidR="00DD0CCA" w:rsidRPr="00CF5C27" w14:paraId="2BE615B7" w14:textId="77777777" w:rsidTr="00362C5B">
        <w:trPr>
          <w:jc w:val="left"/>
        </w:trPr>
        <w:tc>
          <w:tcPr>
            <w:tcW w:w="4654" w:type="dxa"/>
          </w:tcPr>
          <w:p w14:paraId="215D7EC2" w14:textId="77777777" w:rsidR="00DD0CCA" w:rsidRPr="00CF5C27" w:rsidRDefault="00DD0CCA" w:rsidP="00362C5B">
            <w:pPr>
              <w:spacing w:before="40" w:after="40" w:line="280" w:lineRule="exact"/>
              <w:rPr>
                <w:szCs w:val="20"/>
              </w:rPr>
            </w:pPr>
            <w:r w:rsidRPr="00CF5C27">
              <w:rPr>
                <w:szCs w:val="20"/>
                <w:rtl/>
              </w:rPr>
              <w:t>السعال الديكي</w:t>
            </w:r>
          </w:p>
        </w:tc>
        <w:tc>
          <w:tcPr>
            <w:tcW w:w="1233" w:type="dxa"/>
          </w:tcPr>
          <w:p w14:paraId="1AD4A056" w14:textId="77777777" w:rsidR="00DD0CCA" w:rsidRPr="00CF5C27" w:rsidRDefault="00DD0CCA" w:rsidP="00362C5B">
            <w:pPr>
              <w:spacing w:before="40" w:after="40" w:line="280" w:lineRule="exact"/>
              <w:rPr>
                <w:szCs w:val="20"/>
              </w:rPr>
            </w:pPr>
            <w:r w:rsidRPr="00CF5C27">
              <w:rPr>
                <w:szCs w:val="20"/>
                <w:rtl/>
              </w:rPr>
              <w:t>154,8</w:t>
            </w:r>
          </w:p>
        </w:tc>
        <w:tc>
          <w:tcPr>
            <w:tcW w:w="1369" w:type="dxa"/>
          </w:tcPr>
          <w:p w14:paraId="6A17BE22" w14:textId="77777777" w:rsidR="00DD0CCA" w:rsidRPr="00CF5C27" w:rsidRDefault="00DD0CCA" w:rsidP="00362C5B">
            <w:pPr>
              <w:spacing w:before="40" w:after="40" w:line="280" w:lineRule="exact"/>
              <w:rPr>
                <w:szCs w:val="20"/>
              </w:rPr>
            </w:pPr>
            <w:r w:rsidRPr="00CF5C27">
              <w:rPr>
                <w:szCs w:val="20"/>
                <w:rtl/>
              </w:rPr>
              <w:t>132,1</w:t>
            </w:r>
          </w:p>
        </w:tc>
      </w:tr>
      <w:tr w:rsidR="00DD0CCA" w:rsidRPr="00CF5C27" w14:paraId="681B1D3C" w14:textId="77777777" w:rsidTr="00362C5B">
        <w:trPr>
          <w:jc w:val="left"/>
        </w:trPr>
        <w:tc>
          <w:tcPr>
            <w:tcW w:w="4654" w:type="dxa"/>
          </w:tcPr>
          <w:p w14:paraId="34DBCE85" w14:textId="77777777" w:rsidR="00DD0CCA" w:rsidRPr="00CF5C27" w:rsidRDefault="00DD0CCA" w:rsidP="00362C5B">
            <w:pPr>
              <w:spacing w:before="40" w:after="40" w:line="280" w:lineRule="exact"/>
              <w:rPr>
                <w:szCs w:val="20"/>
              </w:rPr>
            </w:pPr>
            <w:r w:rsidRPr="00CF5C27">
              <w:rPr>
                <w:szCs w:val="20"/>
                <w:rtl/>
              </w:rPr>
              <w:t>التهاب الدماغ</w:t>
            </w:r>
          </w:p>
        </w:tc>
        <w:tc>
          <w:tcPr>
            <w:tcW w:w="1233" w:type="dxa"/>
          </w:tcPr>
          <w:p w14:paraId="6F8E9144" w14:textId="77777777" w:rsidR="00DD0CCA" w:rsidRPr="00CF5C27" w:rsidRDefault="00DD0CCA" w:rsidP="00362C5B">
            <w:pPr>
              <w:spacing w:before="40" w:after="40" w:line="280" w:lineRule="exact"/>
              <w:rPr>
                <w:szCs w:val="20"/>
              </w:rPr>
            </w:pPr>
            <w:r w:rsidRPr="00CF5C27">
              <w:rPr>
                <w:szCs w:val="20"/>
                <w:rtl/>
              </w:rPr>
              <w:t>13,1</w:t>
            </w:r>
          </w:p>
        </w:tc>
        <w:tc>
          <w:tcPr>
            <w:tcW w:w="1369" w:type="dxa"/>
          </w:tcPr>
          <w:p w14:paraId="4B67CC72" w14:textId="77777777" w:rsidR="00DD0CCA" w:rsidRPr="00CF5C27" w:rsidRDefault="00DD0CCA" w:rsidP="00362C5B">
            <w:pPr>
              <w:spacing w:before="40" w:after="40" w:line="280" w:lineRule="exact"/>
              <w:rPr>
                <w:szCs w:val="20"/>
              </w:rPr>
            </w:pPr>
            <w:r w:rsidRPr="00CF5C27">
              <w:rPr>
                <w:szCs w:val="20"/>
                <w:rtl/>
              </w:rPr>
              <w:t>13,3</w:t>
            </w:r>
          </w:p>
        </w:tc>
      </w:tr>
      <w:tr w:rsidR="00DD0CCA" w:rsidRPr="00CF5C27" w14:paraId="575C6E31" w14:textId="77777777" w:rsidTr="00362C5B">
        <w:trPr>
          <w:cnfStyle w:val="010000000000" w:firstRow="0" w:lastRow="1" w:firstColumn="0" w:lastColumn="0" w:oddVBand="0" w:evenVBand="0" w:oddHBand="0" w:evenHBand="0" w:firstRowFirstColumn="0" w:firstRowLastColumn="0" w:lastRowFirstColumn="0" w:lastRowLastColumn="0"/>
          <w:jc w:val="left"/>
        </w:trPr>
        <w:tc>
          <w:tcPr>
            <w:tcW w:w="4654" w:type="dxa"/>
          </w:tcPr>
          <w:p w14:paraId="733D6F3E" w14:textId="77777777" w:rsidR="00DD0CCA" w:rsidRPr="00CF5C27" w:rsidRDefault="00DD0CCA" w:rsidP="00362C5B">
            <w:pPr>
              <w:spacing w:before="40" w:after="40" w:line="280" w:lineRule="exact"/>
              <w:rPr>
                <w:szCs w:val="20"/>
              </w:rPr>
            </w:pPr>
            <w:r w:rsidRPr="00CF5C27">
              <w:rPr>
                <w:szCs w:val="20"/>
                <w:rtl/>
              </w:rPr>
              <w:t>السل</w:t>
            </w:r>
          </w:p>
        </w:tc>
        <w:tc>
          <w:tcPr>
            <w:tcW w:w="1233" w:type="dxa"/>
          </w:tcPr>
          <w:p w14:paraId="16E1A5AC" w14:textId="77777777" w:rsidR="00DD0CCA" w:rsidRPr="00CF5C27" w:rsidRDefault="00DD0CCA" w:rsidP="00362C5B">
            <w:pPr>
              <w:spacing w:before="40" w:after="40" w:line="280" w:lineRule="exact"/>
              <w:rPr>
                <w:szCs w:val="20"/>
              </w:rPr>
            </w:pPr>
            <w:r w:rsidRPr="00CF5C27">
              <w:rPr>
                <w:szCs w:val="20"/>
                <w:rtl/>
              </w:rPr>
              <w:t>11,7</w:t>
            </w:r>
          </w:p>
        </w:tc>
        <w:tc>
          <w:tcPr>
            <w:tcW w:w="1369" w:type="dxa"/>
          </w:tcPr>
          <w:p w14:paraId="699D6C9B" w14:textId="77777777" w:rsidR="00DD0CCA" w:rsidRPr="00CF5C27" w:rsidRDefault="00DD0CCA" w:rsidP="00362C5B">
            <w:pPr>
              <w:spacing w:before="40" w:after="40" w:line="280" w:lineRule="exact"/>
              <w:rPr>
                <w:szCs w:val="20"/>
              </w:rPr>
            </w:pPr>
            <w:r w:rsidRPr="00CF5C27">
              <w:rPr>
                <w:szCs w:val="20"/>
                <w:rtl/>
              </w:rPr>
              <w:t>10,9</w:t>
            </w:r>
          </w:p>
        </w:tc>
      </w:tr>
    </w:tbl>
    <w:p w14:paraId="0FFC3F9F" w14:textId="50BD44EE" w:rsidR="00DD0CCA" w:rsidRPr="00CF5C27" w:rsidRDefault="00DD0CCA" w:rsidP="00362C5B">
      <w:pPr>
        <w:pStyle w:val="FootnoteGA"/>
        <w:ind w:left="1814"/>
        <w:rPr>
          <w:rtl/>
        </w:rPr>
      </w:pPr>
      <w:r w:rsidRPr="00CF5C27">
        <w:rPr>
          <w:i/>
          <w:iCs/>
          <w:rtl/>
        </w:rPr>
        <w:t>المصدر:</w:t>
      </w:r>
      <w:r w:rsidR="00362C5B" w:rsidRPr="00CF5C27">
        <w:rPr>
          <w:i/>
          <w:iCs/>
          <w:rtl/>
        </w:rPr>
        <w:tab/>
      </w:r>
      <w:r w:rsidRPr="00CF5C27">
        <w:rPr>
          <w:rtl/>
        </w:rPr>
        <w:t>وزارة الصحة. تحليل الحالة الصحية من منظور وبائي (2019)</w:t>
      </w:r>
      <w:r w:rsidR="00A80ED5" w:rsidRPr="00CF5C27">
        <w:rPr>
          <w:vertAlign w:val="superscript"/>
          <w:rtl/>
        </w:rPr>
        <w:t>(</w:t>
      </w:r>
      <w:r w:rsidR="00A80ED5" w:rsidRPr="00CF5C27">
        <w:rPr>
          <w:vertAlign w:val="superscript"/>
          <w:rtl/>
        </w:rPr>
        <w:footnoteReference w:id="51"/>
      </w:r>
      <w:r w:rsidR="00A80ED5" w:rsidRPr="00CF5C27">
        <w:rPr>
          <w:vertAlign w:val="superscript"/>
          <w:rtl/>
        </w:rPr>
        <w:t>)</w:t>
      </w:r>
      <w:r w:rsidRPr="00CF5C27">
        <w:rPr>
          <w:rtl/>
        </w:rPr>
        <w:t>.</w:t>
      </w:r>
    </w:p>
    <w:p w14:paraId="5B2166DD" w14:textId="77777777" w:rsidR="00DD0CCA" w:rsidRPr="00CF5C27" w:rsidRDefault="00DD0CCA" w:rsidP="00362C5B">
      <w:pPr>
        <w:pStyle w:val="H4GA"/>
        <w:rPr>
          <w:lang w:val="en-US"/>
        </w:rPr>
      </w:pPr>
      <w:bookmarkStart w:id="111" w:name="_Toc155712341"/>
      <w:bookmarkStart w:id="112" w:name="_Toc170913616"/>
      <w:bookmarkStart w:id="113" w:name="_Toc171683251"/>
      <w:r w:rsidRPr="00CF5C27">
        <w:rPr>
          <w:rtl/>
        </w:rPr>
        <w:lastRenderedPageBreak/>
        <w:tab/>
      </w:r>
      <w:r w:rsidRPr="00CF5C27">
        <w:rPr>
          <w:rtl/>
          <w:lang w:val="en-US"/>
        </w:rPr>
        <w:t>’</w:t>
      </w:r>
      <w:r w:rsidRPr="00CF5C27">
        <w:rPr>
          <w:rtl/>
        </w:rPr>
        <w:t>12‘</w:t>
      </w:r>
      <w:r w:rsidRPr="00CF5C27">
        <w:rPr>
          <w:rtl/>
        </w:rPr>
        <w:tab/>
        <w:t>الأسباب الرئيسية العشرة للوفاة</w:t>
      </w:r>
      <w:bookmarkEnd w:id="111"/>
      <w:bookmarkEnd w:id="112"/>
      <w:bookmarkEnd w:id="113"/>
    </w:p>
    <w:p w14:paraId="2B741DA7" w14:textId="77777777" w:rsidR="00DD0CCA" w:rsidRPr="00CF5C27" w:rsidRDefault="00DD0CCA" w:rsidP="00DD0CCA">
      <w:pPr>
        <w:pStyle w:val="SingleTxtGA"/>
        <w:rPr>
          <w:lang w:val="en-US"/>
        </w:rPr>
      </w:pPr>
      <w:r w:rsidRPr="00CF5C27">
        <w:rPr>
          <w:rtl/>
        </w:rPr>
        <w:t>59-</w:t>
      </w:r>
      <w:r w:rsidRPr="00CF5C27">
        <w:rPr>
          <w:rtl/>
        </w:rPr>
        <w:tab/>
        <w:t>وفقاً لحولية الإحصاءات الحيوية لعام 2022 الصادرة عن المعهد الوطني للإحصاء، وللتصنيف الإحصائي الدولي للأمراض والمشاكل الصحية ذات الصلة، يلاحظ أن فئات الأمراض الرئيسية المسببة للوفاة في شيلي في عام 2020 هي "أمراض الدورة الدموية"، 035 29 وفاة (23,0 في المائة)، ثم "الأورام (الأورام الخبيثة)"، 656 28 وفاة (22,7 في المائة)، وهي أمراض سبَّبت، مجتمعةً، أكثر من 45 في المائة من الوفيات في ذلك العام. ولكن أبرز ما حصل في ذلك العام فيما يتعلق بفئات الأمراض المسببة للوفيات هو أن الوفيات بسبب الأمراض المدرجة في مجموعة "رموز لأغراض محددة" احتلت المرتبة الثالثة، ويتعلق الأمر بالوفيات الناجمة عن كوفيد-19، التي بلغ عددها 680 18 حالة (14,8 في المائة)، وتلتها في المرتبة الرابعة "أمراض الجهاز التنفسي"، التي خلفت 988 9 وفاة (7,9 في المائة).</w:t>
      </w:r>
    </w:p>
    <w:p w14:paraId="20A262B1" w14:textId="0A7DBAE4" w:rsidR="00DD0CCA" w:rsidRPr="00CF5C27" w:rsidRDefault="00362C5B" w:rsidP="00362C5B">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23</w:t>
      </w:r>
    </w:p>
    <w:p w14:paraId="10B0DDAC" w14:textId="4521F1C0" w:rsidR="00DD0CCA" w:rsidRPr="00CF5C27" w:rsidRDefault="00362C5B" w:rsidP="00362C5B">
      <w:pPr>
        <w:pStyle w:val="H23GA"/>
        <w:contextualSpacing/>
        <w:rPr>
          <w:lang w:val="en-US"/>
        </w:rPr>
      </w:pPr>
      <w:r w:rsidRPr="00CF5C27">
        <w:rPr>
          <w:b w:val="0"/>
          <w:bCs w:val="0"/>
          <w:rtl/>
        </w:rPr>
        <w:tab/>
      </w:r>
      <w:r w:rsidRPr="00CF5C27">
        <w:rPr>
          <w:b w:val="0"/>
          <w:bCs w:val="0"/>
          <w:rtl/>
        </w:rPr>
        <w:tab/>
      </w:r>
      <w:r w:rsidR="00DD0CCA" w:rsidRPr="00CF5C27">
        <w:rPr>
          <w:rtl/>
        </w:rPr>
        <w:t>الفئات الرئيسية للأمراض المسببة للوفاة، 2020 (عدد الوفيات)</w:t>
      </w:r>
    </w:p>
    <w:tbl>
      <w:tblPr>
        <w:tblStyle w:val="TABLEA"/>
        <w:bidiVisual/>
        <w:tblW w:w="7256" w:type="dxa"/>
        <w:jc w:val="left"/>
        <w:tblInd w:w="1247" w:type="dxa"/>
        <w:tblLayout w:type="fixed"/>
        <w:tblLook w:val="04E0" w:firstRow="1" w:lastRow="1" w:firstColumn="1" w:lastColumn="0" w:noHBand="0" w:noVBand="1"/>
      </w:tblPr>
      <w:tblGrid>
        <w:gridCol w:w="3145"/>
        <w:gridCol w:w="1577"/>
        <w:gridCol w:w="2534"/>
      </w:tblGrid>
      <w:tr w:rsidR="00362C5B" w:rsidRPr="00CF5C27" w14:paraId="0D8BCB46" w14:textId="77777777" w:rsidTr="00362C5B">
        <w:trPr>
          <w:cnfStyle w:val="100000000000" w:firstRow="1" w:lastRow="0" w:firstColumn="0" w:lastColumn="0" w:oddVBand="0" w:evenVBand="0" w:oddHBand="0" w:evenHBand="0" w:firstRowFirstColumn="0" w:firstRowLastColumn="0" w:lastRowFirstColumn="0" w:lastRowLastColumn="0"/>
          <w:tblHeader/>
          <w:jc w:val="left"/>
        </w:trPr>
        <w:tc>
          <w:tcPr>
            <w:tcW w:w="3145" w:type="dxa"/>
            <w:vAlign w:val="bottom"/>
          </w:tcPr>
          <w:p w14:paraId="6C34B9E4" w14:textId="3A9ACA5D" w:rsidR="00DD0CCA" w:rsidRPr="00CF5C27" w:rsidRDefault="00DD0CCA" w:rsidP="00362C5B">
            <w:pPr>
              <w:spacing w:before="40" w:after="40" w:line="280" w:lineRule="exact"/>
              <w:rPr>
                <w:i/>
                <w:iCs/>
                <w:szCs w:val="20"/>
              </w:rPr>
            </w:pPr>
            <w:r w:rsidRPr="00CF5C27">
              <w:rPr>
                <w:i/>
                <w:iCs/>
                <w:szCs w:val="20"/>
                <w:rtl/>
              </w:rPr>
              <w:t>فئات الأمراض المسببة للوفاة</w:t>
            </w:r>
          </w:p>
        </w:tc>
        <w:tc>
          <w:tcPr>
            <w:tcW w:w="1577" w:type="dxa"/>
            <w:vAlign w:val="bottom"/>
          </w:tcPr>
          <w:p w14:paraId="3DCC58B0" w14:textId="77777777" w:rsidR="00DD0CCA" w:rsidRPr="00CF5C27" w:rsidRDefault="00DD0CCA" w:rsidP="00362C5B">
            <w:pPr>
              <w:spacing w:before="40" w:after="40" w:line="280" w:lineRule="exact"/>
              <w:rPr>
                <w:i/>
                <w:iCs/>
                <w:szCs w:val="20"/>
              </w:rPr>
            </w:pPr>
            <w:r w:rsidRPr="00CF5C27">
              <w:rPr>
                <w:i/>
                <w:iCs/>
                <w:szCs w:val="20"/>
                <w:rtl/>
              </w:rPr>
              <w:t>عدد الوفيات</w:t>
            </w:r>
          </w:p>
        </w:tc>
        <w:tc>
          <w:tcPr>
            <w:tcW w:w="2534" w:type="dxa"/>
            <w:vAlign w:val="bottom"/>
          </w:tcPr>
          <w:p w14:paraId="67D911C6" w14:textId="1EA4FD6C" w:rsidR="00DD0CCA" w:rsidRPr="00CF5C27" w:rsidRDefault="00DD0CCA" w:rsidP="00362C5B">
            <w:pPr>
              <w:spacing w:before="40" w:after="40" w:line="280" w:lineRule="exact"/>
              <w:rPr>
                <w:i/>
                <w:iCs/>
                <w:szCs w:val="20"/>
              </w:rPr>
            </w:pPr>
            <w:r w:rsidRPr="00CF5C27">
              <w:rPr>
                <w:i/>
                <w:iCs/>
                <w:szCs w:val="20"/>
                <w:rtl/>
              </w:rPr>
              <w:t>التصنيف الإحصائي الدولي للأمراض والمشاكل الصحية ذات الصلة</w:t>
            </w:r>
          </w:p>
        </w:tc>
      </w:tr>
      <w:tr w:rsidR="00362C5B" w:rsidRPr="00CF5C27" w14:paraId="0EE19E32" w14:textId="77777777" w:rsidTr="00362C5B">
        <w:trPr>
          <w:jc w:val="left"/>
        </w:trPr>
        <w:tc>
          <w:tcPr>
            <w:tcW w:w="3145" w:type="dxa"/>
          </w:tcPr>
          <w:p w14:paraId="4701F6F3" w14:textId="77777777" w:rsidR="00DD0CCA" w:rsidRPr="00CF5C27" w:rsidRDefault="00DD0CCA" w:rsidP="00362C5B">
            <w:pPr>
              <w:spacing w:before="40" w:after="40" w:line="280" w:lineRule="exact"/>
              <w:rPr>
                <w:szCs w:val="20"/>
              </w:rPr>
            </w:pPr>
            <w:r w:rsidRPr="00CF5C27">
              <w:rPr>
                <w:szCs w:val="20"/>
                <w:rtl/>
              </w:rPr>
              <w:t>أمراض الدورة الدموية</w:t>
            </w:r>
          </w:p>
        </w:tc>
        <w:tc>
          <w:tcPr>
            <w:tcW w:w="1577" w:type="dxa"/>
          </w:tcPr>
          <w:p w14:paraId="316B9CCC" w14:textId="77777777" w:rsidR="00DD0CCA" w:rsidRPr="00CF5C27" w:rsidRDefault="00DD0CCA" w:rsidP="00362C5B">
            <w:pPr>
              <w:spacing w:before="40" w:after="40" w:line="280" w:lineRule="exact"/>
              <w:rPr>
                <w:szCs w:val="20"/>
              </w:rPr>
            </w:pPr>
            <w:r w:rsidRPr="00CF5C27">
              <w:rPr>
                <w:szCs w:val="20"/>
                <w:rtl/>
              </w:rPr>
              <w:t>035 29</w:t>
            </w:r>
          </w:p>
        </w:tc>
        <w:tc>
          <w:tcPr>
            <w:tcW w:w="2534" w:type="dxa"/>
          </w:tcPr>
          <w:p w14:paraId="086B13C2" w14:textId="77777777" w:rsidR="00DD0CCA" w:rsidRPr="00CF5C27" w:rsidRDefault="00DD0CCA" w:rsidP="00362C5B">
            <w:pPr>
              <w:spacing w:before="40" w:after="40" w:line="280" w:lineRule="exact"/>
              <w:rPr>
                <w:szCs w:val="20"/>
              </w:rPr>
            </w:pPr>
            <w:r w:rsidRPr="00CF5C27">
              <w:rPr>
                <w:szCs w:val="20"/>
              </w:rPr>
              <w:t>I00-I99</w:t>
            </w:r>
          </w:p>
        </w:tc>
      </w:tr>
      <w:tr w:rsidR="00362C5B" w:rsidRPr="00CF5C27" w14:paraId="71E2FDB5" w14:textId="77777777" w:rsidTr="00362C5B">
        <w:trPr>
          <w:jc w:val="left"/>
        </w:trPr>
        <w:tc>
          <w:tcPr>
            <w:tcW w:w="3145" w:type="dxa"/>
          </w:tcPr>
          <w:p w14:paraId="007E97CB" w14:textId="77777777" w:rsidR="00DD0CCA" w:rsidRPr="00CF5C27" w:rsidRDefault="00DD0CCA" w:rsidP="00362C5B">
            <w:pPr>
              <w:spacing w:before="40" w:after="40" w:line="280" w:lineRule="exact"/>
              <w:rPr>
                <w:szCs w:val="20"/>
              </w:rPr>
            </w:pPr>
            <w:r w:rsidRPr="00CF5C27">
              <w:rPr>
                <w:szCs w:val="20"/>
                <w:rtl/>
              </w:rPr>
              <w:t>الأورام (الأورام الخبيثة)</w:t>
            </w:r>
          </w:p>
        </w:tc>
        <w:tc>
          <w:tcPr>
            <w:tcW w:w="1577" w:type="dxa"/>
          </w:tcPr>
          <w:p w14:paraId="1391FFFF" w14:textId="77777777" w:rsidR="00DD0CCA" w:rsidRPr="00CF5C27" w:rsidRDefault="00DD0CCA" w:rsidP="00362C5B">
            <w:pPr>
              <w:spacing w:before="40" w:after="40" w:line="280" w:lineRule="exact"/>
              <w:rPr>
                <w:szCs w:val="20"/>
              </w:rPr>
            </w:pPr>
            <w:r w:rsidRPr="00CF5C27">
              <w:rPr>
                <w:szCs w:val="20"/>
                <w:rtl/>
              </w:rPr>
              <w:t>656 28</w:t>
            </w:r>
          </w:p>
        </w:tc>
        <w:tc>
          <w:tcPr>
            <w:tcW w:w="2534" w:type="dxa"/>
          </w:tcPr>
          <w:p w14:paraId="6316846C" w14:textId="77777777" w:rsidR="00DD0CCA" w:rsidRPr="00CF5C27" w:rsidRDefault="00DD0CCA" w:rsidP="00362C5B">
            <w:pPr>
              <w:spacing w:before="40" w:after="40" w:line="280" w:lineRule="exact"/>
              <w:rPr>
                <w:szCs w:val="20"/>
              </w:rPr>
            </w:pPr>
            <w:r w:rsidRPr="00CF5C27">
              <w:rPr>
                <w:szCs w:val="20"/>
              </w:rPr>
              <w:t>C00-D48</w:t>
            </w:r>
          </w:p>
        </w:tc>
      </w:tr>
      <w:tr w:rsidR="00362C5B" w:rsidRPr="00CF5C27" w14:paraId="59088EBE" w14:textId="77777777" w:rsidTr="00362C5B">
        <w:trPr>
          <w:jc w:val="left"/>
        </w:trPr>
        <w:tc>
          <w:tcPr>
            <w:tcW w:w="3145" w:type="dxa"/>
          </w:tcPr>
          <w:p w14:paraId="2C2C0270" w14:textId="77777777" w:rsidR="00DD0CCA" w:rsidRPr="00CF5C27" w:rsidRDefault="00DD0CCA" w:rsidP="00362C5B">
            <w:pPr>
              <w:spacing w:before="40" w:after="40" w:line="280" w:lineRule="exact"/>
              <w:rPr>
                <w:szCs w:val="20"/>
              </w:rPr>
            </w:pPr>
            <w:r w:rsidRPr="00CF5C27">
              <w:rPr>
                <w:szCs w:val="20"/>
                <w:rtl/>
              </w:rPr>
              <w:t>رموز لأغراض محددة</w:t>
            </w:r>
          </w:p>
        </w:tc>
        <w:tc>
          <w:tcPr>
            <w:tcW w:w="1577" w:type="dxa"/>
          </w:tcPr>
          <w:p w14:paraId="2F665BEE" w14:textId="77777777" w:rsidR="00DD0CCA" w:rsidRPr="00CF5C27" w:rsidRDefault="00DD0CCA" w:rsidP="00362C5B">
            <w:pPr>
              <w:spacing w:before="40" w:after="40" w:line="280" w:lineRule="exact"/>
              <w:rPr>
                <w:szCs w:val="20"/>
              </w:rPr>
            </w:pPr>
            <w:r w:rsidRPr="00CF5C27">
              <w:rPr>
                <w:szCs w:val="20"/>
                <w:rtl/>
              </w:rPr>
              <w:t>680 18</w:t>
            </w:r>
          </w:p>
        </w:tc>
        <w:tc>
          <w:tcPr>
            <w:tcW w:w="2534" w:type="dxa"/>
          </w:tcPr>
          <w:p w14:paraId="04E179C1" w14:textId="77777777" w:rsidR="00DD0CCA" w:rsidRPr="00CF5C27" w:rsidRDefault="00DD0CCA" w:rsidP="00362C5B">
            <w:pPr>
              <w:spacing w:before="40" w:after="40" w:line="280" w:lineRule="exact"/>
              <w:rPr>
                <w:szCs w:val="20"/>
              </w:rPr>
            </w:pPr>
            <w:r w:rsidRPr="00CF5C27">
              <w:rPr>
                <w:szCs w:val="20"/>
              </w:rPr>
              <w:t>U00-U85</w:t>
            </w:r>
          </w:p>
        </w:tc>
      </w:tr>
      <w:tr w:rsidR="00362C5B" w:rsidRPr="00CF5C27" w14:paraId="457CC032" w14:textId="77777777" w:rsidTr="00362C5B">
        <w:trPr>
          <w:jc w:val="left"/>
        </w:trPr>
        <w:tc>
          <w:tcPr>
            <w:tcW w:w="3145" w:type="dxa"/>
          </w:tcPr>
          <w:p w14:paraId="3859009E" w14:textId="77777777" w:rsidR="00DD0CCA" w:rsidRPr="00CF5C27" w:rsidRDefault="00DD0CCA" w:rsidP="00362C5B">
            <w:pPr>
              <w:spacing w:before="40" w:after="40" w:line="280" w:lineRule="exact"/>
              <w:rPr>
                <w:szCs w:val="20"/>
              </w:rPr>
            </w:pPr>
            <w:r w:rsidRPr="00CF5C27">
              <w:rPr>
                <w:szCs w:val="20"/>
                <w:rtl/>
              </w:rPr>
              <w:t>أمراض الجهاز التنفسي</w:t>
            </w:r>
          </w:p>
        </w:tc>
        <w:tc>
          <w:tcPr>
            <w:tcW w:w="1577" w:type="dxa"/>
          </w:tcPr>
          <w:p w14:paraId="49796EF6" w14:textId="77777777" w:rsidR="00DD0CCA" w:rsidRPr="00CF5C27" w:rsidRDefault="00DD0CCA" w:rsidP="00362C5B">
            <w:pPr>
              <w:spacing w:before="40" w:after="40" w:line="280" w:lineRule="exact"/>
              <w:rPr>
                <w:szCs w:val="20"/>
              </w:rPr>
            </w:pPr>
            <w:r w:rsidRPr="00CF5C27">
              <w:rPr>
                <w:szCs w:val="20"/>
                <w:rtl/>
              </w:rPr>
              <w:t>988 9</w:t>
            </w:r>
          </w:p>
        </w:tc>
        <w:tc>
          <w:tcPr>
            <w:tcW w:w="2534" w:type="dxa"/>
          </w:tcPr>
          <w:p w14:paraId="52A2AABC" w14:textId="77777777" w:rsidR="00DD0CCA" w:rsidRPr="00CF5C27" w:rsidRDefault="00DD0CCA" w:rsidP="00362C5B">
            <w:pPr>
              <w:spacing w:before="40" w:after="40" w:line="280" w:lineRule="exact"/>
              <w:rPr>
                <w:szCs w:val="20"/>
              </w:rPr>
            </w:pPr>
            <w:r w:rsidRPr="00CF5C27">
              <w:rPr>
                <w:szCs w:val="20"/>
              </w:rPr>
              <w:t>J00-J99</w:t>
            </w:r>
          </w:p>
        </w:tc>
      </w:tr>
      <w:tr w:rsidR="00362C5B" w:rsidRPr="00CF5C27" w14:paraId="2F009B29" w14:textId="77777777" w:rsidTr="00362C5B">
        <w:trPr>
          <w:jc w:val="left"/>
        </w:trPr>
        <w:tc>
          <w:tcPr>
            <w:tcW w:w="3145" w:type="dxa"/>
          </w:tcPr>
          <w:p w14:paraId="5DE60618" w14:textId="77777777" w:rsidR="00DD0CCA" w:rsidRPr="00CF5C27" w:rsidRDefault="00DD0CCA" w:rsidP="00362C5B">
            <w:pPr>
              <w:spacing w:before="40" w:after="40" w:line="280" w:lineRule="exact"/>
              <w:rPr>
                <w:szCs w:val="20"/>
              </w:rPr>
            </w:pPr>
            <w:r w:rsidRPr="00CF5C27">
              <w:rPr>
                <w:szCs w:val="20"/>
                <w:rtl/>
              </w:rPr>
              <w:t>أمراض الجهاز الهضمي</w:t>
            </w:r>
          </w:p>
        </w:tc>
        <w:tc>
          <w:tcPr>
            <w:tcW w:w="1577" w:type="dxa"/>
          </w:tcPr>
          <w:p w14:paraId="5C84AEF1" w14:textId="77777777" w:rsidR="00DD0CCA" w:rsidRPr="00CF5C27" w:rsidRDefault="00DD0CCA" w:rsidP="00362C5B">
            <w:pPr>
              <w:spacing w:before="40" w:after="40" w:line="280" w:lineRule="exact"/>
              <w:rPr>
                <w:szCs w:val="20"/>
              </w:rPr>
            </w:pPr>
            <w:r w:rsidRPr="00CF5C27">
              <w:rPr>
                <w:szCs w:val="20"/>
                <w:rtl/>
              </w:rPr>
              <w:t>389 8</w:t>
            </w:r>
          </w:p>
        </w:tc>
        <w:tc>
          <w:tcPr>
            <w:tcW w:w="2534" w:type="dxa"/>
          </w:tcPr>
          <w:p w14:paraId="693846CA" w14:textId="77777777" w:rsidR="00DD0CCA" w:rsidRPr="00CF5C27" w:rsidRDefault="00DD0CCA" w:rsidP="00362C5B">
            <w:pPr>
              <w:spacing w:before="40" w:after="40" w:line="280" w:lineRule="exact"/>
              <w:rPr>
                <w:szCs w:val="20"/>
              </w:rPr>
            </w:pPr>
            <w:r w:rsidRPr="00CF5C27">
              <w:rPr>
                <w:szCs w:val="20"/>
              </w:rPr>
              <w:t>K00-K93</w:t>
            </w:r>
          </w:p>
        </w:tc>
      </w:tr>
      <w:tr w:rsidR="00362C5B" w:rsidRPr="00CF5C27" w14:paraId="251603DE" w14:textId="77777777" w:rsidTr="00362C5B">
        <w:trPr>
          <w:jc w:val="left"/>
        </w:trPr>
        <w:tc>
          <w:tcPr>
            <w:tcW w:w="3145" w:type="dxa"/>
          </w:tcPr>
          <w:p w14:paraId="454D3D53" w14:textId="77777777" w:rsidR="00DD0CCA" w:rsidRPr="00CF5C27" w:rsidRDefault="00DD0CCA" w:rsidP="00362C5B">
            <w:pPr>
              <w:spacing w:before="40" w:after="40" w:line="280" w:lineRule="exact"/>
              <w:rPr>
                <w:szCs w:val="20"/>
              </w:rPr>
            </w:pPr>
            <w:r w:rsidRPr="00CF5C27">
              <w:rPr>
                <w:szCs w:val="20"/>
                <w:rtl/>
              </w:rPr>
              <w:t>الأسباب الخارجية للمرض والوفاة</w:t>
            </w:r>
          </w:p>
        </w:tc>
        <w:tc>
          <w:tcPr>
            <w:tcW w:w="1577" w:type="dxa"/>
          </w:tcPr>
          <w:p w14:paraId="3F36734B" w14:textId="77777777" w:rsidR="00DD0CCA" w:rsidRPr="00CF5C27" w:rsidRDefault="00DD0CCA" w:rsidP="00362C5B">
            <w:pPr>
              <w:spacing w:before="40" w:after="40" w:line="280" w:lineRule="exact"/>
              <w:rPr>
                <w:szCs w:val="20"/>
              </w:rPr>
            </w:pPr>
            <w:r w:rsidRPr="00CF5C27">
              <w:rPr>
                <w:szCs w:val="20"/>
                <w:rtl/>
              </w:rPr>
              <w:t>786 7</w:t>
            </w:r>
          </w:p>
        </w:tc>
        <w:tc>
          <w:tcPr>
            <w:tcW w:w="2534" w:type="dxa"/>
          </w:tcPr>
          <w:p w14:paraId="26F1CB6E" w14:textId="77777777" w:rsidR="00DD0CCA" w:rsidRPr="00CF5C27" w:rsidRDefault="00DD0CCA" w:rsidP="00362C5B">
            <w:pPr>
              <w:spacing w:before="40" w:after="40" w:line="280" w:lineRule="exact"/>
              <w:rPr>
                <w:szCs w:val="20"/>
              </w:rPr>
            </w:pPr>
            <w:r w:rsidRPr="00CF5C27">
              <w:rPr>
                <w:szCs w:val="20"/>
              </w:rPr>
              <w:t>V01-Y98</w:t>
            </w:r>
          </w:p>
        </w:tc>
      </w:tr>
      <w:tr w:rsidR="00362C5B" w:rsidRPr="00CF5C27" w14:paraId="27DBA3D2" w14:textId="77777777" w:rsidTr="00362C5B">
        <w:trPr>
          <w:jc w:val="left"/>
        </w:trPr>
        <w:tc>
          <w:tcPr>
            <w:tcW w:w="3145" w:type="dxa"/>
          </w:tcPr>
          <w:p w14:paraId="589F2B5F" w14:textId="77777777" w:rsidR="00DD0CCA" w:rsidRPr="00CF5C27" w:rsidRDefault="00DD0CCA" w:rsidP="00362C5B">
            <w:pPr>
              <w:spacing w:before="40" w:after="40" w:line="280" w:lineRule="exact"/>
              <w:rPr>
                <w:szCs w:val="20"/>
              </w:rPr>
            </w:pPr>
            <w:r w:rsidRPr="00CF5C27">
              <w:rPr>
                <w:szCs w:val="20"/>
                <w:rtl/>
              </w:rPr>
              <w:t>أمراض الغدد الصماء، وأمراض التغذية، والأمراض الأيضية</w:t>
            </w:r>
          </w:p>
        </w:tc>
        <w:tc>
          <w:tcPr>
            <w:tcW w:w="1577" w:type="dxa"/>
          </w:tcPr>
          <w:p w14:paraId="6D4FBF8A" w14:textId="77777777" w:rsidR="00DD0CCA" w:rsidRPr="00CF5C27" w:rsidRDefault="00DD0CCA" w:rsidP="00362C5B">
            <w:pPr>
              <w:spacing w:before="40" w:after="40" w:line="280" w:lineRule="exact"/>
              <w:rPr>
                <w:szCs w:val="20"/>
              </w:rPr>
            </w:pPr>
            <w:r w:rsidRPr="00CF5C27">
              <w:rPr>
                <w:szCs w:val="20"/>
                <w:rtl/>
              </w:rPr>
              <w:t>954 4</w:t>
            </w:r>
          </w:p>
        </w:tc>
        <w:tc>
          <w:tcPr>
            <w:tcW w:w="2534" w:type="dxa"/>
          </w:tcPr>
          <w:p w14:paraId="2773FDC8" w14:textId="77777777" w:rsidR="00DD0CCA" w:rsidRPr="00CF5C27" w:rsidRDefault="00DD0CCA" w:rsidP="00362C5B">
            <w:pPr>
              <w:spacing w:before="40" w:after="40" w:line="280" w:lineRule="exact"/>
              <w:rPr>
                <w:szCs w:val="20"/>
              </w:rPr>
            </w:pPr>
            <w:r w:rsidRPr="00CF5C27">
              <w:rPr>
                <w:szCs w:val="20"/>
              </w:rPr>
              <w:t>E00-E90</w:t>
            </w:r>
          </w:p>
        </w:tc>
      </w:tr>
      <w:tr w:rsidR="00362C5B" w:rsidRPr="00CF5C27" w14:paraId="7BFEA1C7" w14:textId="77777777" w:rsidTr="00362C5B">
        <w:trPr>
          <w:jc w:val="left"/>
        </w:trPr>
        <w:tc>
          <w:tcPr>
            <w:tcW w:w="3145" w:type="dxa"/>
          </w:tcPr>
          <w:p w14:paraId="302871AD" w14:textId="77777777" w:rsidR="00DD0CCA" w:rsidRPr="00CF5C27" w:rsidRDefault="00DD0CCA" w:rsidP="00362C5B">
            <w:pPr>
              <w:spacing w:before="40" w:after="40" w:line="280" w:lineRule="exact"/>
              <w:rPr>
                <w:szCs w:val="20"/>
              </w:rPr>
            </w:pPr>
            <w:r w:rsidRPr="00CF5C27">
              <w:rPr>
                <w:szCs w:val="20"/>
                <w:rtl/>
              </w:rPr>
              <w:t>أمراض الجهاز العصبي</w:t>
            </w:r>
          </w:p>
        </w:tc>
        <w:tc>
          <w:tcPr>
            <w:tcW w:w="1577" w:type="dxa"/>
          </w:tcPr>
          <w:p w14:paraId="1A9DD124" w14:textId="77777777" w:rsidR="00DD0CCA" w:rsidRPr="00CF5C27" w:rsidRDefault="00DD0CCA" w:rsidP="00362C5B">
            <w:pPr>
              <w:spacing w:before="40" w:after="40" w:line="280" w:lineRule="exact"/>
              <w:rPr>
                <w:szCs w:val="20"/>
              </w:rPr>
            </w:pPr>
            <w:r w:rsidRPr="00CF5C27">
              <w:rPr>
                <w:szCs w:val="20"/>
                <w:rtl/>
              </w:rPr>
              <w:t>390 4</w:t>
            </w:r>
          </w:p>
        </w:tc>
        <w:tc>
          <w:tcPr>
            <w:tcW w:w="2534" w:type="dxa"/>
          </w:tcPr>
          <w:p w14:paraId="336D1D02" w14:textId="77777777" w:rsidR="00DD0CCA" w:rsidRPr="00CF5C27" w:rsidRDefault="00DD0CCA" w:rsidP="00362C5B">
            <w:pPr>
              <w:spacing w:before="40" w:after="40" w:line="280" w:lineRule="exact"/>
              <w:rPr>
                <w:szCs w:val="20"/>
              </w:rPr>
            </w:pPr>
            <w:r w:rsidRPr="00CF5C27">
              <w:rPr>
                <w:szCs w:val="20"/>
              </w:rPr>
              <w:t>G00-G99</w:t>
            </w:r>
          </w:p>
        </w:tc>
      </w:tr>
      <w:tr w:rsidR="00362C5B" w:rsidRPr="00CF5C27" w14:paraId="3F79E2D5" w14:textId="77777777" w:rsidTr="00362C5B">
        <w:trPr>
          <w:jc w:val="left"/>
        </w:trPr>
        <w:tc>
          <w:tcPr>
            <w:tcW w:w="3145" w:type="dxa"/>
          </w:tcPr>
          <w:p w14:paraId="72913724" w14:textId="77777777" w:rsidR="00DD0CCA" w:rsidRPr="00CF5C27" w:rsidRDefault="00DD0CCA" w:rsidP="00362C5B">
            <w:pPr>
              <w:spacing w:before="40" w:after="40" w:line="280" w:lineRule="exact"/>
              <w:rPr>
                <w:szCs w:val="20"/>
              </w:rPr>
            </w:pPr>
            <w:r w:rsidRPr="00CF5C27">
              <w:rPr>
                <w:szCs w:val="20"/>
                <w:rtl/>
              </w:rPr>
              <w:t>أمراض الجهاز البولي التناسلي</w:t>
            </w:r>
          </w:p>
        </w:tc>
        <w:tc>
          <w:tcPr>
            <w:tcW w:w="1577" w:type="dxa"/>
          </w:tcPr>
          <w:p w14:paraId="47FD56FD" w14:textId="77777777" w:rsidR="00DD0CCA" w:rsidRPr="00CF5C27" w:rsidRDefault="00DD0CCA" w:rsidP="00362C5B">
            <w:pPr>
              <w:spacing w:before="40" w:after="40" w:line="280" w:lineRule="exact"/>
              <w:rPr>
                <w:szCs w:val="20"/>
              </w:rPr>
            </w:pPr>
            <w:r w:rsidRPr="00CF5C27">
              <w:rPr>
                <w:szCs w:val="20"/>
                <w:rtl/>
              </w:rPr>
              <w:t>348 3</w:t>
            </w:r>
          </w:p>
        </w:tc>
        <w:tc>
          <w:tcPr>
            <w:tcW w:w="2534" w:type="dxa"/>
          </w:tcPr>
          <w:p w14:paraId="5CFF0BF0" w14:textId="77777777" w:rsidR="00DD0CCA" w:rsidRPr="00CF5C27" w:rsidRDefault="00DD0CCA" w:rsidP="00362C5B">
            <w:pPr>
              <w:spacing w:before="40" w:after="40" w:line="280" w:lineRule="exact"/>
              <w:rPr>
                <w:szCs w:val="20"/>
              </w:rPr>
            </w:pPr>
            <w:r w:rsidRPr="00CF5C27">
              <w:rPr>
                <w:szCs w:val="20"/>
              </w:rPr>
              <w:t>N00-N99</w:t>
            </w:r>
          </w:p>
        </w:tc>
      </w:tr>
      <w:tr w:rsidR="00362C5B" w:rsidRPr="00CF5C27" w14:paraId="218D1F08" w14:textId="77777777" w:rsidTr="00362C5B">
        <w:trPr>
          <w:jc w:val="left"/>
        </w:trPr>
        <w:tc>
          <w:tcPr>
            <w:tcW w:w="3145" w:type="dxa"/>
          </w:tcPr>
          <w:p w14:paraId="41FFEDC1" w14:textId="77777777" w:rsidR="00DD0CCA" w:rsidRPr="00CF5C27" w:rsidRDefault="00DD0CCA" w:rsidP="00362C5B">
            <w:pPr>
              <w:spacing w:before="40" w:after="40" w:line="280" w:lineRule="exact"/>
              <w:rPr>
                <w:szCs w:val="20"/>
              </w:rPr>
            </w:pPr>
            <w:r w:rsidRPr="00CF5C27">
              <w:rPr>
                <w:szCs w:val="20"/>
                <w:rtl/>
              </w:rPr>
              <w:t>الأعراض والعلامات والنتائج السريرية والمخبرية غير الطبيعية وغير المصنفة ضمن فئة أخرى</w:t>
            </w:r>
          </w:p>
        </w:tc>
        <w:tc>
          <w:tcPr>
            <w:tcW w:w="1577" w:type="dxa"/>
          </w:tcPr>
          <w:p w14:paraId="1250DFEE" w14:textId="77777777" w:rsidR="00DD0CCA" w:rsidRPr="00CF5C27" w:rsidRDefault="00DD0CCA" w:rsidP="00362C5B">
            <w:pPr>
              <w:spacing w:before="40" w:after="40" w:line="280" w:lineRule="exact"/>
              <w:rPr>
                <w:szCs w:val="20"/>
              </w:rPr>
            </w:pPr>
            <w:r w:rsidRPr="00CF5C27">
              <w:rPr>
                <w:szCs w:val="20"/>
                <w:rtl/>
              </w:rPr>
              <w:t>924 2</w:t>
            </w:r>
          </w:p>
        </w:tc>
        <w:tc>
          <w:tcPr>
            <w:tcW w:w="2534" w:type="dxa"/>
          </w:tcPr>
          <w:p w14:paraId="43AB66A2" w14:textId="77777777" w:rsidR="00DD0CCA" w:rsidRPr="00CF5C27" w:rsidRDefault="00DD0CCA" w:rsidP="00362C5B">
            <w:pPr>
              <w:spacing w:before="40" w:after="40" w:line="280" w:lineRule="exact"/>
              <w:rPr>
                <w:szCs w:val="20"/>
              </w:rPr>
            </w:pPr>
            <w:r w:rsidRPr="00CF5C27">
              <w:rPr>
                <w:szCs w:val="20"/>
              </w:rPr>
              <w:t>R00-R99</w:t>
            </w:r>
          </w:p>
        </w:tc>
      </w:tr>
      <w:tr w:rsidR="00362C5B" w:rsidRPr="00CF5C27" w14:paraId="2FB0D015" w14:textId="77777777" w:rsidTr="00362C5B">
        <w:trPr>
          <w:cnfStyle w:val="010000000000" w:firstRow="0" w:lastRow="1" w:firstColumn="0" w:lastColumn="0" w:oddVBand="0" w:evenVBand="0" w:oddHBand="0" w:evenHBand="0" w:firstRowFirstColumn="0" w:firstRowLastColumn="0" w:lastRowFirstColumn="0" w:lastRowLastColumn="0"/>
          <w:jc w:val="left"/>
        </w:trPr>
        <w:tc>
          <w:tcPr>
            <w:tcW w:w="3145" w:type="dxa"/>
          </w:tcPr>
          <w:p w14:paraId="3DEC4901" w14:textId="77777777" w:rsidR="00DD0CCA" w:rsidRPr="00CF5C27" w:rsidRDefault="00DD0CCA" w:rsidP="00362C5B">
            <w:pPr>
              <w:spacing w:before="40" w:after="40" w:line="280" w:lineRule="exact"/>
              <w:rPr>
                <w:szCs w:val="20"/>
              </w:rPr>
            </w:pPr>
            <w:r w:rsidRPr="00CF5C27">
              <w:rPr>
                <w:szCs w:val="20"/>
                <w:rtl/>
              </w:rPr>
              <w:t>الاضطرابات النفسية والسلوكية</w:t>
            </w:r>
          </w:p>
        </w:tc>
        <w:tc>
          <w:tcPr>
            <w:tcW w:w="1577" w:type="dxa"/>
          </w:tcPr>
          <w:p w14:paraId="2CB96FB3" w14:textId="77777777" w:rsidR="00DD0CCA" w:rsidRPr="00CF5C27" w:rsidRDefault="00DD0CCA" w:rsidP="00362C5B">
            <w:pPr>
              <w:spacing w:before="40" w:after="40" w:line="280" w:lineRule="exact"/>
              <w:rPr>
                <w:szCs w:val="20"/>
              </w:rPr>
            </w:pPr>
            <w:r w:rsidRPr="00CF5C27">
              <w:rPr>
                <w:szCs w:val="20"/>
                <w:rtl/>
              </w:rPr>
              <w:t>641 2</w:t>
            </w:r>
          </w:p>
        </w:tc>
        <w:tc>
          <w:tcPr>
            <w:tcW w:w="2534" w:type="dxa"/>
          </w:tcPr>
          <w:p w14:paraId="60FEF2AD" w14:textId="77777777" w:rsidR="00DD0CCA" w:rsidRPr="00CF5C27" w:rsidRDefault="00DD0CCA" w:rsidP="00362C5B">
            <w:pPr>
              <w:spacing w:before="40" w:after="40" w:line="280" w:lineRule="exact"/>
              <w:rPr>
                <w:szCs w:val="20"/>
              </w:rPr>
            </w:pPr>
            <w:r w:rsidRPr="00CF5C27">
              <w:rPr>
                <w:szCs w:val="20"/>
              </w:rPr>
              <w:t>F00-F99</w:t>
            </w:r>
          </w:p>
        </w:tc>
      </w:tr>
    </w:tbl>
    <w:p w14:paraId="2D2B8B6C" w14:textId="09307925" w:rsidR="00DD0CCA" w:rsidRPr="00CF5C27" w:rsidRDefault="00DD0CCA" w:rsidP="00362C5B">
      <w:pPr>
        <w:pStyle w:val="FootnoteGA"/>
        <w:ind w:left="1814"/>
        <w:rPr>
          <w:lang w:val="en-US"/>
        </w:rPr>
      </w:pPr>
      <w:r w:rsidRPr="00CF5C27">
        <w:rPr>
          <w:i/>
          <w:iCs/>
          <w:rtl/>
        </w:rPr>
        <w:t>المصدر:</w:t>
      </w:r>
      <w:r w:rsidR="00362C5B" w:rsidRPr="00CF5C27">
        <w:rPr>
          <w:i/>
          <w:iCs/>
          <w:rtl/>
        </w:rPr>
        <w:tab/>
      </w:r>
      <w:r w:rsidRPr="00CF5C27">
        <w:rPr>
          <w:rtl/>
        </w:rPr>
        <w:t>المعهد الوطني للإحصاء، حولية الإحصاءات الحيوية، 2022</w:t>
      </w:r>
      <w:r w:rsidR="00A80ED5" w:rsidRPr="00CF5C27">
        <w:rPr>
          <w:vertAlign w:val="superscript"/>
          <w:rtl/>
        </w:rPr>
        <w:t>(</w:t>
      </w:r>
      <w:r w:rsidR="00A80ED5" w:rsidRPr="00CF5C27">
        <w:rPr>
          <w:vertAlign w:val="superscript"/>
          <w:rtl/>
        </w:rPr>
        <w:footnoteReference w:id="52"/>
      </w:r>
      <w:r w:rsidR="00A80ED5" w:rsidRPr="00CF5C27">
        <w:rPr>
          <w:vertAlign w:val="superscript"/>
          <w:rtl/>
        </w:rPr>
        <w:t>)</w:t>
      </w:r>
      <w:r w:rsidRPr="00CF5C27">
        <w:rPr>
          <w:rtl/>
        </w:rPr>
        <w:t>.</w:t>
      </w:r>
    </w:p>
    <w:p w14:paraId="7A90873F" w14:textId="77777777" w:rsidR="00DD0CCA" w:rsidRPr="00CF5C27" w:rsidRDefault="00DD0CCA" w:rsidP="002F4ED4">
      <w:pPr>
        <w:pStyle w:val="H4GA"/>
        <w:rPr>
          <w:lang w:val="en-US"/>
        </w:rPr>
      </w:pPr>
      <w:bookmarkStart w:id="114" w:name="_Toc155712342"/>
      <w:bookmarkStart w:id="115" w:name="_Toc170913617"/>
      <w:bookmarkStart w:id="116" w:name="_Toc171683252"/>
      <w:r w:rsidRPr="00CF5C27">
        <w:rPr>
          <w:rtl/>
        </w:rPr>
        <w:lastRenderedPageBreak/>
        <w:tab/>
      </w:r>
      <w:r w:rsidRPr="00CF5C27">
        <w:rPr>
          <w:rtl/>
          <w:lang w:val="en-US"/>
        </w:rPr>
        <w:t>’</w:t>
      </w:r>
      <w:r w:rsidRPr="00CF5C27">
        <w:rPr>
          <w:rtl/>
        </w:rPr>
        <w:t>13‘</w:t>
      </w:r>
      <w:r w:rsidRPr="00CF5C27">
        <w:rPr>
          <w:rtl/>
        </w:rPr>
        <w:tab/>
        <w:t>المعدل الصافي للالتحاق بالتعليم الابتدائي والثانوي</w:t>
      </w:r>
      <w:bookmarkEnd w:id="114"/>
      <w:bookmarkEnd w:id="115"/>
      <w:bookmarkEnd w:id="116"/>
    </w:p>
    <w:p w14:paraId="15A17400" w14:textId="424676C5" w:rsidR="00DD0CCA" w:rsidRPr="00CF5C27" w:rsidRDefault="002F4ED4" w:rsidP="00796BB7">
      <w:pPr>
        <w:pStyle w:val="H23GA"/>
        <w:spacing w:before="120"/>
        <w:contextualSpacing/>
        <w:rPr>
          <w:b w:val="0"/>
          <w:bCs w:val="0"/>
          <w:rtl/>
        </w:rPr>
      </w:pPr>
      <w:r w:rsidRPr="00CF5C27">
        <w:rPr>
          <w:b w:val="0"/>
          <w:bCs w:val="0"/>
          <w:rtl/>
        </w:rPr>
        <w:tab/>
      </w:r>
      <w:r w:rsidRPr="00CF5C27">
        <w:rPr>
          <w:b w:val="0"/>
          <w:bCs w:val="0"/>
          <w:rtl/>
        </w:rPr>
        <w:tab/>
      </w:r>
      <w:r w:rsidR="00DD0CCA" w:rsidRPr="00CF5C27">
        <w:rPr>
          <w:b w:val="0"/>
          <w:bCs w:val="0"/>
          <w:rtl/>
        </w:rPr>
        <w:t>الجدول 24</w:t>
      </w:r>
    </w:p>
    <w:p w14:paraId="6DEBDE11" w14:textId="42B7DBF1" w:rsidR="00DD0CCA" w:rsidRPr="00CF5C27" w:rsidRDefault="002F4ED4" w:rsidP="002F4ED4">
      <w:pPr>
        <w:pStyle w:val="H23GA"/>
        <w:contextualSpacing/>
        <w:rPr>
          <w:lang w:val="en-US"/>
        </w:rPr>
      </w:pPr>
      <w:r w:rsidRPr="00CF5C27">
        <w:rPr>
          <w:b w:val="0"/>
          <w:bCs w:val="0"/>
          <w:rtl/>
        </w:rPr>
        <w:tab/>
      </w:r>
      <w:r w:rsidRPr="00CF5C27">
        <w:rPr>
          <w:b w:val="0"/>
          <w:bCs w:val="0"/>
          <w:rtl/>
        </w:rPr>
        <w:tab/>
      </w:r>
      <w:r w:rsidR="00DD0CCA" w:rsidRPr="00CF5C27">
        <w:rPr>
          <w:rtl/>
        </w:rPr>
        <w:t>المعدل الصافي للالتحاق بالتعليم الأساسي</w:t>
      </w:r>
      <w:r w:rsidR="00A80ED5" w:rsidRPr="00CF5C27">
        <w:rPr>
          <w:vertAlign w:val="superscript"/>
          <w:rtl/>
        </w:rPr>
        <w:t>(</w:t>
      </w:r>
      <w:r w:rsidR="00A80ED5" w:rsidRPr="00CF5C27">
        <w:rPr>
          <w:vertAlign w:val="superscript"/>
          <w:rtl/>
        </w:rPr>
        <w:footnoteReference w:id="53"/>
      </w:r>
      <w:r w:rsidR="00A80ED5" w:rsidRPr="00CF5C27">
        <w:rPr>
          <w:vertAlign w:val="superscript"/>
          <w:rtl/>
        </w:rPr>
        <w:t>)</w:t>
      </w:r>
    </w:p>
    <w:tbl>
      <w:tblPr>
        <w:tblStyle w:val="TABLEA"/>
        <w:bidiVisual/>
        <w:tblW w:w="7256" w:type="dxa"/>
        <w:jc w:val="left"/>
        <w:tblInd w:w="1247" w:type="dxa"/>
        <w:tblLayout w:type="fixed"/>
        <w:tblLook w:val="04E0" w:firstRow="1" w:lastRow="1" w:firstColumn="1" w:lastColumn="0" w:noHBand="0" w:noVBand="1"/>
      </w:tblPr>
      <w:tblGrid>
        <w:gridCol w:w="3266"/>
        <w:gridCol w:w="1089"/>
        <w:gridCol w:w="1089"/>
        <w:gridCol w:w="934"/>
        <w:gridCol w:w="878"/>
      </w:tblGrid>
      <w:tr w:rsidR="002F4ED4" w:rsidRPr="00CF5C27" w14:paraId="2FEF1292" w14:textId="77777777" w:rsidTr="00D54A73">
        <w:trPr>
          <w:cnfStyle w:val="100000000000" w:firstRow="1" w:lastRow="0" w:firstColumn="0" w:lastColumn="0" w:oddVBand="0" w:evenVBand="0" w:oddHBand="0" w:evenHBand="0" w:firstRowFirstColumn="0" w:firstRowLastColumn="0" w:lastRowFirstColumn="0" w:lastRowLastColumn="0"/>
          <w:tblHeader/>
          <w:jc w:val="left"/>
        </w:trPr>
        <w:tc>
          <w:tcPr>
            <w:tcW w:w="3266" w:type="dxa"/>
            <w:vMerge w:val="restart"/>
            <w:noWrap/>
            <w:vAlign w:val="bottom"/>
          </w:tcPr>
          <w:p w14:paraId="0CB3299D" w14:textId="3D80BF5C" w:rsidR="002F4ED4" w:rsidRPr="00CF5C27" w:rsidRDefault="002F4ED4" w:rsidP="002F4ED4">
            <w:pPr>
              <w:spacing w:before="40" w:after="40" w:line="280" w:lineRule="exact"/>
              <w:rPr>
                <w:i/>
                <w:iCs/>
                <w:szCs w:val="20"/>
              </w:rPr>
            </w:pPr>
            <w:r w:rsidRPr="00CF5C27">
              <w:rPr>
                <w:i/>
                <w:iCs/>
                <w:szCs w:val="20"/>
                <w:rtl/>
              </w:rPr>
              <w:t>المستوى (التصنيف)</w:t>
            </w:r>
          </w:p>
        </w:tc>
        <w:tc>
          <w:tcPr>
            <w:tcW w:w="3990" w:type="dxa"/>
            <w:gridSpan w:val="4"/>
            <w:tcBorders>
              <w:bottom w:val="single" w:sz="4" w:space="0" w:color="auto"/>
            </w:tcBorders>
            <w:noWrap/>
            <w:vAlign w:val="center"/>
          </w:tcPr>
          <w:p w14:paraId="50503431" w14:textId="77777777" w:rsidR="002F4ED4" w:rsidRPr="00CF5C27" w:rsidRDefault="002F4ED4" w:rsidP="002F4ED4">
            <w:pPr>
              <w:spacing w:before="40" w:after="40" w:line="280" w:lineRule="exact"/>
              <w:jc w:val="center"/>
              <w:rPr>
                <w:i/>
                <w:iCs/>
                <w:szCs w:val="20"/>
              </w:rPr>
            </w:pPr>
            <w:r w:rsidRPr="00CF5C27">
              <w:rPr>
                <w:i/>
                <w:iCs/>
                <w:szCs w:val="20"/>
                <w:rtl/>
              </w:rPr>
              <w:t>التقدير السنوي</w:t>
            </w:r>
          </w:p>
        </w:tc>
      </w:tr>
      <w:tr w:rsidR="002F4ED4" w:rsidRPr="00CF5C27" w14:paraId="72DB1D2E" w14:textId="77777777" w:rsidTr="00D54A73">
        <w:trPr>
          <w:cnfStyle w:val="100000000000" w:firstRow="1" w:lastRow="0" w:firstColumn="0" w:lastColumn="0" w:oddVBand="0" w:evenVBand="0" w:oddHBand="0" w:evenHBand="0" w:firstRowFirstColumn="0" w:firstRowLastColumn="0" w:lastRowFirstColumn="0" w:lastRowLastColumn="0"/>
          <w:tblHeader/>
          <w:jc w:val="left"/>
        </w:trPr>
        <w:tc>
          <w:tcPr>
            <w:tcW w:w="3266" w:type="dxa"/>
            <w:vMerge/>
            <w:noWrap/>
          </w:tcPr>
          <w:p w14:paraId="01A82B8E" w14:textId="77777777" w:rsidR="002F4ED4" w:rsidRPr="00CF5C27" w:rsidRDefault="002F4ED4" w:rsidP="002F4ED4">
            <w:pPr>
              <w:spacing w:before="40" w:after="40" w:line="280" w:lineRule="exact"/>
              <w:rPr>
                <w:i/>
                <w:iCs/>
                <w:szCs w:val="20"/>
              </w:rPr>
            </w:pPr>
          </w:p>
        </w:tc>
        <w:tc>
          <w:tcPr>
            <w:tcW w:w="1089" w:type="dxa"/>
            <w:tcBorders>
              <w:top w:val="single" w:sz="4" w:space="0" w:color="auto"/>
            </w:tcBorders>
            <w:noWrap/>
          </w:tcPr>
          <w:p w14:paraId="2B9BA920" w14:textId="77777777" w:rsidR="002F4ED4" w:rsidRPr="00CF5C27" w:rsidRDefault="002F4ED4" w:rsidP="002F4ED4">
            <w:pPr>
              <w:spacing w:before="40" w:after="40" w:line="280" w:lineRule="exact"/>
              <w:rPr>
                <w:i/>
                <w:iCs/>
                <w:szCs w:val="20"/>
              </w:rPr>
            </w:pPr>
            <w:r w:rsidRPr="00CF5C27">
              <w:rPr>
                <w:i/>
                <w:iCs/>
                <w:szCs w:val="20"/>
                <w:rtl/>
              </w:rPr>
              <w:t>2018</w:t>
            </w:r>
          </w:p>
        </w:tc>
        <w:tc>
          <w:tcPr>
            <w:tcW w:w="1089" w:type="dxa"/>
            <w:tcBorders>
              <w:top w:val="single" w:sz="4" w:space="0" w:color="auto"/>
            </w:tcBorders>
            <w:noWrap/>
          </w:tcPr>
          <w:p w14:paraId="0DB3EF7F" w14:textId="77777777" w:rsidR="002F4ED4" w:rsidRPr="00CF5C27" w:rsidRDefault="002F4ED4" w:rsidP="002F4ED4">
            <w:pPr>
              <w:spacing w:before="40" w:after="40" w:line="280" w:lineRule="exact"/>
              <w:rPr>
                <w:i/>
                <w:iCs/>
                <w:szCs w:val="20"/>
              </w:rPr>
            </w:pPr>
            <w:r w:rsidRPr="00CF5C27">
              <w:rPr>
                <w:i/>
                <w:iCs/>
                <w:szCs w:val="20"/>
                <w:rtl/>
              </w:rPr>
              <w:t>2019</w:t>
            </w:r>
          </w:p>
        </w:tc>
        <w:tc>
          <w:tcPr>
            <w:tcW w:w="934" w:type="dxa"/>
            <w:tcBorders>
              <w:top w:val="single" w:sz="4" w:space="0" w:color="auto"/>
            </w:tcBorders>
            <w:noWrap/>
          </w:tcPr>
          <w:p w14:paraId="4AF782F6" w14:textId="77777777" w:rsidR="002F4ED4" w:rsidRPr="00CF5C27" w:rsidRDefault="002F4ED4" w:rsidP="002F4ED4">
            <w:pPr>
              <w:spacing w:before="40" w:after="40" w:line="280" w:lineRule="exact"/>
              <w:rPr>
                <w:i/>
                <w:iCs/>
                <w:szCs w:val="20"/>
              </w:rPr>
            </w:pPr>
            <w:r w:rsidRPr="00CF5C27">
              <w:rPr>
                <w:i/>
                <w:iCs/>
                <w:szCs w:val="20"/>
                <w:rtl/>
              </w:rPr>
              <w:t>2020</w:t>
            </w:r>
          </w:p>
        </w:tc>
        <w:tc>
          <w:tcPr>
            <w:tcW w:w="878" w:type="dxa"/>
            <w:tcBorders>
              <w:top w:val="single" w:sz="4" w:space="0" w:color="auto"/>
            </w:tcBorders>
            <w:noWrap/>
          </w:tcPr>
          <w:p w14:paraId="1467F2D2" w14:textId="77777777" w:rsidR="002F4ED4" w:rsidRPr="00CF5C27" w:rsidRDefault="002F4ED4" w:rsidP="002F4ED4">
            <w:pPr>
              <w:spacing w:before="40" w:after="40" w:line="280" w:lineRule="exact"/>
              <w:rPr>
                <w:i/>
                <w:iCs/>
                <w:szCs w:val="20"/>
              </w:rPr>
            </w:pPr>
            <w:r w:rsidRPr="00CF5C27">
              <w:rPr>
                <w:i/>
                <w:iCs/>
                <w:szCs w:val="20"/>
                <w:rtl/>
              </w:rPr>
              <w:t>2021</w:t>
            </w:r>
          </w:p>
        </w:tc>
      </w:tr>
      <w:tr w:rsidR="00DD0CCA" w:rsidRPr="00CF5C27" w14:paraId="03628F0D" w14:textId="77777777" w:rsidTr="002F4ED4">
        <w:trPr>
          <w:jc w:val="left"/>
        </w:trPr>
        <w:tc>
          <w:tcPr>
            <w:tcW w:w="3266" w:type="dxa"/>
            <w:noWrap/>
            <w:hideMark/>
          </w:tcPr>
          <w:p w14:paraId="5AFB6512" w14:textId="77777777" w:rsidR="00DD0CCA" w:rsidRPr="00CF5C27" w:rsidRDefault="00DD0CCA" w:rsidP="002F4ED4">
            <w:pPr>
              <w:spacing w:before="40" w:after="40" w:line="280" w:lineRule="exact"/>
              <w:rPr>
                <w:szCs w:val="20"/>
              </w:rPr>
            </w:pPr>
            <w:r w:rsidRPr="00CF5C27">
              <w:rPr>
                <w:szCs w:val="20"/>
                <w:rtl/>
              </w:rPr>
              <w:t>الوطني</w:t>
            </w:r>
          </w:p>
        </w:tc>
        <w:tc>
          <w:tcPr>
            <w:tcW w:w="1089" w:type="dxa"/>
            <w:noWrap/>
            <w:hideMark/>
          </w:tcPr>
          <w:p w14:paraId="79614B03" w14:textId="77777777" w:rsidR="00DD0CCA" w:rsidRPr="00CF5C27" w:rsidRDefault="00DD0CCA" w:rsidP="002F4ED4">
            <w:pPr>
              <w:spacing w:before="40" w:after="40" w:line="280" w:lineRule="exact"/>
              <w:rPr>
                <w:szCs w:val="20"/>
              </w:rPr>
            </w:pPr>
            <w:r w:rsidRPr="00CF5C27">
              <w:rPr>
                <w:szCs w:val="20"/>
                <w:rtl/>
              </w:rPr>
              <w:t>95,1</w:t>
            </w:r>
          </w:p>
        </w:tc>
        <w:tc>
          <w:tcPr>
            <w:tcW w:w="1089" w:type="dxa"/>
            <w:noWrap/>
            <w:hideMark/>
          </w:tcPr>
          <w:p w14:paraId="2487AC60" w14:textId="77777777" w:rsidR="00DD0CCA" w:rsidRPr="00CF5C27" w:rsidRDefault="00DD0CCA" w:rsidP="002F4ED4">
            <w:pPr>
              <w:spacing w:before="40" w:after="40" w:line="280" w:lineRule="exact"/>
              <w:rPr>
                <w:szCs w:val="20"/>
              </w:rPr>
            </w:pPr>
            <w:r w:rsidRPr="00CF5C27">
              <w:rPr>
                <w:szCs w:val="20"/>
                <w:rtl/>
              </w:rPr>
              <w:t>95,1</w:t>
            </w:r>
          </w:p>
        </w:tc>
        <w:tc>
          <w:tcPr>
            <w:tcW w:w="934" w:type="dxa"/>
            <w:noWrap/>
            <w:hideMark/>
          </w:tcPr>
          <w:p w14:paraId="03ECA323" w14:textId="77777777" w:rsidR="00DD0CCA" w:rsidRPr="00CF5C27" w:rsidRDefault="00DD0CCA" w:rsidP="002F4ED4">
            <w:pPr>
              <w:spacing w:before="40" w:after="40" w:line="280" w:lineRule="exact"/>
              <w:rPr>
                <w:szCs w:val="20"/>
              </w:rPr>
            </w:pPr>
            <w:r w:rsidRPr="00CF5C27">
              <w:rPr>
                <w:szCs w:val="20"/>
                <w:rtl/>
              </w:rPr>
              <w:t>95,2</w:t>
            </w:r>
          </w:p>
        </w:tc>
        <w:tc>
          <w:tcPr>
            <w:tcW w:w="878" w:type="dxa"/>
            <w:noWrap/>
            <w:hideMark/>
          </w:tcPr>
          <w:p w14:paraId="283B3B66" w14:textId="19448F5F" w:rsidR="00DD0CCA" w:rsidRPr="00CF5C27" w:rsidRDefault="00DD0CCA" w:rsidP="002F4ED4">
            <w:pPr>
              <w:spacing w:before="40" w:after="40" w:line="280" w:lineRule="exact"/>
              <w:rPr>
                <w:szCs w:val="20"/>
              </w:rPr>
            </w:pPr>
            <w:r w:rsidRPr="00CF5C27">
              <w:rPr>
                <w:szCs w:val="20"/>
                <w:rtl/>
              </w:rPr>
              <w:t xml:space="preserve">94,6 </w:t>
            </w:r>
          </w:p>
        </w:tc>
      </w:tr>
      <w:tr w:rsidR="00DD0CCA" w:rsidRPr="00CF5C27" w14:paraId="1D2E21F2" w14:textId="77777777" w:rsidTr="002F4ED4">
        <w:trPr>
          <w:jc w:val="left"/>
        </w:trPr>
        <w:tc>
          <w:tcPr>
            <w:tcW w:w="3266" w:type="dxa"/>
            <w:noWrap/>
            <w:hideMark/>
          </w:tcPr>
          <w:p w14:paraId="771694C6" w14:textId="77777777" w:rsidR="00DD0CCA" w:rsidRPr="00CF5C27" w:rsidRDefault="00DD0CCA" w:rsidP="002F4ED4">
            <w:pPr>
              <w:spacing w:before="40" w:after="40" w:line="280" w:lineRule="exact"/>
              <w:rPr>
                <w:szCs w:val="20"/>
              </w:rPr>
            </w:pPr>
            <w:r w:rsidRPr="00CF5C27">
              <w:rPr>
                <w:szCs w:val="20"/>
                <w:rtl/>
              </w:rPr>
              <w:t>الذكور</w:t>
            </w:r>
          </w:p>
        </w:tc>
        <w:tc>
          <w:tcPr>
            <w:tcW w:w="1089" w:type="dxa"/>
            <w:noWrap/>
            <w:hideMark/>
          </w:tcPr>
          <w:p w14:paraId="385672D5" w14:textId="77777777" w:rsidR="00DD0CCA" w:rsidRPr="00CF5C27" w:rsidRDefault="00DD0CCA" w:rsidP="002F4ED4">
            <w:pPr>
              <w:spacing w:before="40" w:after="40" w:line="280" w:lineRule="exact"/>
              <w:rPr>
                <w:szCs w:val="20"/>
              </w:rPr>
            </w:pPr>
            <w:r w:rsidRPr="00CF5C27">
              <w:rPr>
                <w:szCs w:val="20"/>
                <w:rtl/>
              </w:rPr>
              <w:t>94,9</w:t>
            </w:r>
          </w:p>
        </w:tc>
        <w:tc>
          <w:tcPr>
            <w:tcW w:w="1089" w:type="dxa"/>
            <w:noWrap/>
            <w:hideMark/>
          </w:tcPr>
          <w:p w14:paraId="67801571" w14:textId="77777777" w:rsidR="00DD0CCA" w:rsidRPr="00CF5C27" w:rsidRDefault="00DD0CCA" w:rsidP="002F4ED4">
            <w:pPr>
              <w:spacing w:before="40" w:after="40" w:line="280" w:lineRule="exact"/>
              <w:rPr>
                <w:szCs w:val="20"/>
              </w:rPr>
            </w:pPr>
            <w:r w:rsidRPr="00CF5C27">
              <w:rPr>
                <w:szCs w:val="20"/>
                <w:rtl/>
              </w:rPr>
              <w:t>94,9</w:t>
            </w:r>
          </w:p>
        </w:tc>
        <w:tc>
          <w:tcPr>
            <w:tcW w:w="934" w:type="dxa"/>
            <w:noWrap/>
            <w:hideMark/>
          </w:tcPr>
          <w:p w14:paraId="37C37581" w14:textId="77777777" w:rsidR="00DD0CCA" w:rsidRPr="00CF5C27" w:rsidRDefault="00DD0CCA" w:rsidP="002F4ED4">
            <w:pPr>
              <w:spacing w:before="40" w:after="40" w:line="280" w:lineRule="exact"/>
              <w:rPr>
                <w:szCs w:val="20"/>
              </w:rPr>
            </w:pPr>
            <w:r w:rsidRPr="00CF5C27">
              <w:rPr>
                <w:szCs w:val="20"/>
                <w:rtl/>
              </w:rPr>
              <w:t>95,0</w:t>
            </w:r>
          </w:p>
        </w:tc>
        <w:tc>
          <w:tcPr>
            <w:tcW w:w="878" w:type="dxa"/>
            <w:noWrap/>
            <w:hideMark/>
          </w:tcPr>
          <w:p w14:paraId="607FAD74" w14:textId="763CEB60" w:rsidR="00DD0CCA" w:rsidRPr="00CF5C27" w:rsidRDefault="00DD0CCA" w:rsidP="002F4ED4">
            <w:pPr>
              <w:spacing w:before="40" w:after="40" w:line="280" w:lineRule="exact"/>
              <w:rPr>
                <w:szCs w:val="20"/>
              </w:rPr>
            </w:pPr>
            <w:r w:rsidRPr="00CF5C27">
              <w:rPr>
                <w:szCs w:val="20"/>
                <w:rtl/>
              </w:rPr>
              <w:t xml:space="preserve">94,5 </w:t>
            </w:r>
          </w:p>
        </w:tc>
      </w:tr>
      <w:tr w:rsidR="00DD0CCA" w:rsidRPr="00CF5C27" w14:paraId="0DCBDF7B" w14:textId="77777777" w:rsidTr="002F4ED4">
        <w:trPr>
          <w:jc w:val="left"/>
        </w:trPr>
        <w:tc>
          <w:tcPr>
            <w:tcW w:w="3266" w:type="dxa"/>
            <w:noWrap/>
            <w:hideMark/>
          </w:tcPr>
          <w:p w14:paraId="0DD8FC7C" w14:textId="77777777" w:rsidR="00DD0CCA" w:rsidRPr="00CF5C27" w:rsidRDefault="00DD0CCA" w:rsidP="002F4ED4">
            <w:pPr>
              <w:spacing w:before="40" w:after="40" w:line="280" w:lineRule="exact"/>
              <w:rPr>
                <w:szCs w:val="20"/>
              </w:rPr>
            </w:pPr>
            <w:r w:rsidRPr="00CF5C27">
              <w:rPr>
                <w:szCs w:val="20"/>
                <w:rtl/>
              </w:rPr>
              <w:t>الإناث</w:t>
            </w:r>
          </w:p>
        </w:tc>
        <w:tc>
          <w:tcPr>
            <w:tcW w:w="1089" w:type="dxa"/>
            <w:noWrap/>
            <w:hideMark/>
          </w:tcPr>
          <w:p w14:paraId="585AE408" w14:textId="77777777" w:rsidR="00DD0CCA" w:rsidRPr="00CF5C27" w:rsidRDefault="00DD0CCA" w:rsidP="002F4ED4">
            <w:pPr>
              <w:spacing w:before="40" w:after="40" w:line="280" w:lineRule="exact"/>
              <w:rPr>
                <w:szCs w:val="20"/>
              </w:rPr>
            </w:pPr>
            <w:r w:rsidRPr="00CF5C27">
              <w:rPr>
                <w:szCs w:val="20"/>
                <w:rtl/>
              </w:rPr>
              <w:t>95,4</w:t>
            </w:r>
          </w:p>
        </w:tc>
        <w:tc>
          <w:tcPr>
            <w:tcW w:w="1089" w:type="dxa"/>
            <w:noWrap/>
            <w:hideMark/>
          </w:tcPr>
          <w:p w14:paraId="31EAEF95" w14:textId="77777777" w:rsidR="00DD0CCA" w:rsidRPr="00CF5C27" w:rsidRDefault="00DD0CCA" w:rsidP="002F4ED4">
            <w:pPr>
              <w:spacing w:before="40" w:after="40" w:line="280" w:lineRule="exact"/>
              <w:rPr>
                <w:szCs w:val="20"/>
              </w:rPr>
            </w:pPr>
            <w:r w:rsidRPr="00CF5C27">
              <w:rPr>
                <w:szCs w:val="20"/>
                <w:rtl/>
              </w:rPr>
              <w:t>95,3</w:t>
            </w:r>
          </w:p>
        </w:tc>
        <w:tc>
          <w:tcPr>
            <w:tcW w:w="934" w:type="dxa"/>
            <w:noWrap/>
            <w:hideMark/>
          </w:tcPr>
          <w:p w14:paraId="1CF5F774" w14:textId="77777777" w:rsidR="00DD0CCA" w:rsidRPr="00CF5C27" w:rsidRDefault="00DD0CCA" w:rsidP="002F4ED4">
            <w:pPr>
              <w:spacing w:before="40" w:after="40" w:line="280" w:lineRule="exact"/>
              <w:rPr>
                <w:szCs w:val="20"/>
              </w:rPr>
            </w:pPr>
            <w:r w:rsidRPr="00CF5C27">
              <w:rPr>
                <w:szCs w:val="20"/>
                <w:rtl/>
              </w:rPr>
              <w:t>95,4</w:t>
            </w:r>
          </w:p>
        </w:tc>
        <w:tc>
          <w:tcPr>
            <w:tcW w:w="878" w:type="dxa"/>
            <w:noWrap/>
            <w:hideMark/>
          </w:tcPr>
          <w:p w14:paraId="2322EC31" w14:textId="1A1EC71A" w:rsidR="00DD0CCA" w:rsidRPr="00CF5C27" w:rsidRDefault="00DD0CCA" w:rsidP="002F4ED4">
            <w:pPr>
              <w:spacing w:before="40" w:after="40" w:line="280" w:lineRule="exact"/>
              <w:rPr>
                <w:szCs w:val="20"/>
              </w:rPr>
            </w:pPr>
            <w:r w:rsidRPr="00CF5C27">
              <w:rPr>
                <w:szCs w:val="20"/>
                <w:rtl/>
              </w:rPr>
              <w:t xml:space="preserve">94,8 </w:t>
            </w:r>
          </w:p>
        </w:tc>
      </w:tr>
      <w:tr w:rsidR="00DD0CCA" w:rsidRPr="00CF5C27" w14:paraId="7DB4A024" w14:textId="77777777" w:rsidTr="002F4ED4">
        <w:trPr>
          <w:jc w:val="left"/>
        </w:trPr>
        <w:tc>
          <w:tcPr>
            <w:tcW w:w="3266" w:type="dxa"/>
            <w:noWrap/>
          </w:tcPr>
          <w:p w14:paraId="614936B1" w14:textId="77777777" w:rsidR="00DD0CCA" w:rsidRPr="00CF5C27" w:rsidRDefault="00DD0CCA" w:rsidP="002F4ED4">
            <w:pPr>
              <w:spacing w:before="40" w:after="40" w:line="280" w:lineRule="exact"/>
              <w:rPr>
                <w:szCs w:val="20"/>
              </w:rPr>
            </w:pPr>
            <w:r w:rsidRPr="00CF5C27">
              <w:rPr>
                <w:szCs w:val="20"/>
                <w:rtl/>
              </w:rPr>
              <w:t>الفئة العمرية 6-9</w:t>
            </w:r>
          </w:p>
        </w:tc>
        <w:tc>
          <w:tcPr>
            <w:tcW w:w="1089" w:type="dxa"/>
            <w:noWrap/>
            <w:hideMark/>
          </w:tcPr>
          <w:p w14:paraId="50C4094E" w14:textId="77777777" w:rsidR="00DD0CCA" w:rsidRPr="00CF5C27" w:rsidRDefault="00DD0CCA" w:rsidP="002F4ED4">
            <w:pPr>
              <w:spacing w:before="40" w:after="40" w:line="280" w:lineRule="exact"/>
              <w:rPr>
                <w:szCs w:val="20"/>
              </w:rPr>
            </w:pPr>
            <w:r w:rsidRPr="00CF5C27">
              <w:rPr>
                <w:szCs w:val="20"/>
                <w:rtl/>
              </w:rPr>
              <w:t>96,0</w:t>
            </w:r>
          </w:p>
        </w:tc>
        <w:tc>
          <w:tcPr>
            <w:tcW w:w="1089" w:type="dxa"/>
            <w:noWrap/>
            <w:hideMark/>
          </w:tcPr>
          <w:p w14:paraId="0BA5C97C" w14:textId="77777777" w:rsidR="00DD0CCA" w:rsidRPr="00CF5C27" w:rsidRDefault="00DD0CCA" w:rsidP="002F4ED4">
            <w:pPr>
              <w:spacing w:before="40" w:after="40" w:line="280" w:lineRule="exact"/>
              <w:rPr>
                <w:szCs w:val="20"/>
              </w:rPr>
            </w:pPr>
            <w:r w:rsidRPr="00CF5C27">
              <w:rPr>
                <w:szCs w:val="20"/>
                <w:rtl/>
              </w:rPr>
              <w:t>96,1</w:t>
            </w:r>
          </w:p>
        </w:tc>
        <w:tc>
          <w:tcPr>
            <w:tcW w:w="934" w:type="dxa"/>
            <w:noWrap/>
            <w:hideMark/>
          </w:tcPr>
          <w:p w14:paraId="722F4CD8" w14:textId="77777777" w:rsidR="00DD0CCA" w:rsidRPr="00CF5C27" w:rsidRDefault="00DD0CCA" w:rsidP="002F4ED4">
            <w:pPr>
              <w:spacing w:before="40" w:after="40" w:line="280" w:lineRule="exact"/>
              <w:rPr>
                <w:szCs w:val="20"/>
              </w:rPr>
            </w:pPr>
            <w:r w:rsidRPr="00CF5C27">
              <w:rPr>
                <w:szCs w:val="20"/>
                <w:rtl/>
              </w:rPr>
              <w:t>96,1</w:t>
            </w:r>
          </w:p>
        </w:tc>
        <w:tc>
          <w:tcPr>
            <w:tcW w:w="878" w:type="dxa"/>
            <w:noWrap/>
            <w:hideMark/>
          </w:tcPr>
          <w:p w14:paraId="1BA40085" w14:textId="29C8E26D" w:rsidR="00DD0CCA" w:rsidRPr="00CF5C27" w:rsidRDefault="00DD0CCA" w:rsidP="002F4ED4">
            <w:pPr>
              <w:spacing w:before="40" w:after="40" w:line="280" w:lineRule="exact"/>
              <w:rPr>
                <w:szCs w:val="20"/>
              </w:rPr>
            </w:pPr>
            <w:r w:rsidRPr="00CF5C27">
              <w:rPr>
                <w:szCs w:val="20"/>
                <w:rtl/>
              </w:rPr>
              <w:t xml:space="preserve">95,4 </w:t>
            </w:r>
          </w:p>
        </w:tc>
      </w:tr>
      <w:tr w:rsidR="00DD0CCA" w:rsidRPr="00CF5C27" w14:paraId="749D218B" w14:textId="77777777" w:rsidTr="002F4ED4">
        <w:trPr>
          <w:cnfStyle w:val="010000000000" w:firstRow="0" w:lastRow="1" w:firstColumn="0" w:lastColumn="0" w:oddVBand="0" w:evenVBand="0" w:oddHBand="0" w:evenHBand="0" w:firstRowFirstColumn="0" w:firstRowLastColumn="0" w:lastRowFirstColumn="0" w:lastRowLastColumn="0"/>
          <w:jc w:val="left"/>
        </w:trPr>
        <w:tc>
          <w:tcPr>
            <w:tcW w:w="3266" w:type="dxa"/>
            <w:noWrap/>
          </w:tcPr>
          <w:p w14:paraId="15707D44" w14:textId="77777777" w:rsidR="00DD0CCA" w:rsidRPr="00CF5C27" w:rsidRDefault="00DD0CCA" w:rsidP="002F4ED4">
            <w:pPr>
              <w:spacing w:before="40" w:after="40" w:line="280" w:lineRule="exact"/>
              <w:rPr>
                <w:szCs w:val="20"/>
              </w:rPr>
            </w:pPr>
            <w:r w:rsidRPr="00CF5C27">
              <w:rPr>
                <w:szCs w:val="20"/>
                <w:rtl/>
              </w:rPr>
              <w:t>الفئة العمرية 10-13</w:t>
            </w:r>
          </w:p>
        </w:tc>
        <w:tc>
          <w:tcPr>
            <w:tcW w:w="1089" w:type="dxa"/>
            <w:noWrap/>
            <w:hideMark/>
          </w:tcPr>
          <w:p w14:paraId="17825AAB" w14:textId="77777777" w:rsidR="00DD0CCA" w:rsidRPr="00CF5C27" w:rsidRDefault="00DD0CCA" w:rsidP="002F4ED4">
            <w:pPr>
              <w:spacing w:before="40" w:after="40" w:line="280" w:lineRule="exact"/>
              <w:rPr>
                <w:szCs w:val="20"/>
              </w:rPr>
            </w:pPr>
            <w:r w:rsidRPr="00CF5C27">
              <w:rPr>
                <w:szCs w:val="20"/>
                <w:rtl/>
              </w:rPr>
              <w:t>94,2</w:t>
            </w:r>
          </w:p>
        </w:tc>
        <w:tc>
          <w:tcPr>
            <w:tcW w:w="1089" w:type="dxa"/>
            <w:noWrap/>
            <w:hideMark/>
          </w:tcPr>
          <w:p w14:paraId="7EDD181A" w14:textId="77777777" w:rsidR="00DD0CCA" w:rsidRPr="00CF5C27" w:rsidRDefault="00DD0CCA" w:rsidP="002F4ED4">
            <w:pPr>
              <w:spacing w:before="40" w:after="40" w:line="280" w:lineRule="exact"/>
              <w:rPr>
                <w:szCs w:val="20"/>
              </w:rPr>
            </w:pPr>
            <w:r w:rsidRPr="00CF5C27">
              <w:rPr>
                <w:szCs w:val="20"/>
                <w:rtl/>
              </w:rPr>
              <w:t>94,1</w:t>
            </w:r>
          </w:p>
        </w:tc>
        <w:tc>
          <w:tcPr>
            <w:tcW w:w="934" w:type="dxa"/>
            <w:noWrap/>
            <w:hideMark/>
          </w:tcPr>
          <w:p w14:paraId="02F29050" w14:textId="77777777" w:rsidR="00DD0CCA" w:rsidRPr="00CF5C27" w:rsidRDefault="00DD0CCA" w:rsidP="002F4ED4">
            <w:pPr>
              <w:spacing w:before="40" w:after="40" w:line="280" w:lineRule="exact"/>
              <w:rPr>
                <w:szCs w:val="20"/>
              </w:rPr>
            </w:pPr>
            <w:r w:rsidRPr="00CF5C27">
              <w:rPr>
                <w:szCs w:val="20"/>
                <w:rtl/>
              </w:rPr>
              <w:t>94,3</w:t>
            </w:r>
          </w:p>
        </w:tc>
        <w:tc>
          <w:tcPr>
            <w:tcW w:w="878" w:type="dxa"/>
            <w:noWrap/>
            <w:hideMark/>
          </w:tcPr>
          <w:p w14:paraId="2E971213" w14:textId="1AA328FF" w:rsidR="00DD0CCA" w:rsidRPr="00CF5C27" w:rsidRDefault="00DD0CCA" w:rsidP="002F4ED4">
            <w:pPr>
              <w:spacing w:before="40" w:after="40" w:line="280" w:lineRule="exact"/>
              <w:rPr>
                <w:szCs w:val="20"/>
              </w:rPr>
            </w:pPr>
            <w:r w:rsidRPr="00CF5C27">
              <w:rPr>
                <w:szCs w:val="20"/>
                <w:rtl/>
              </w:rPr>
              <w:t xml:space="preserve">93,9 </w:t>
            </w:r>
          </w:p>
        </w:tc>
      </w:tr>
    </w:tbl>
    <w:p w14:paraId="4B1CBCA5" w14:textId="4A3412F0" w:rsidR="00DD0CCA" w:rsidRPr="00CF5C27" w:rsidRDefault="00DD0CCA" w:rsidP="002F4ED4">
      <w:pPr>
        <w:pStyle w:val="FootnoteGA"/>
        <w:ind w:left="1814"/>
        <w:rPr>
          <w:lang w:val="en-US"/>
        </w:rPr>
      </w:pPr>
      <w:r w:rsidRPr="00CF5C27">
        <w:rPr>
          <w:i/>
          <w:iCs/>
          <w:rtl/>
        </w:rPr>
        <w:t>المصدر:</w:t>
      </w:r>
      <w:r w:rsidR="002F4ED4" w:rsidRPr="00CF5C27">
        <w:rPr>
          <w:i/>
          <w:iCs/>
          <w:rtl/>
        </w:rPr>
        <w:tab/>
      </w:r>
      <w:r w:rsidRPr="00CF5C27">
        <w:rPr>
          <w:rtl/>
        </w:rPr>
        <w:t>وزارة التنمية الاجتماعية، الأمانة الفرعية للتقييم الاجتماعي، استناداً إلى المعلومات الواردة في السجلات الإدارية</w:t>
      </w:r>
      <w:r w:rsidR="00A80ED5" w:rsidRPr="00CF5C27">
        <w:rPr>
          <w:vertAlign w:val="superscript"/>
          <w:rtl/>
        </w:rPr>
        <w:t>(</w:t>
      </w:r>
      <w:r w:rsidR="00A80ED5" w:rsidRPr="00CF5C27">
        <w:rPr>
          <w:vertAlign w:val="superscript"/>
          <w:rtl/>
        </w:rPr>
        <w:footnoteReference w:id="54"/>
      </w:r>
      <w:r w:rsidR="00A80ED5" w:rsidRPr="00CF5C27">
        <w:rPr>
          <w:vertAlign w:val="superscript"/>
          <w:rtl/>
        </w:rPr>
        <w:t>)</w:t>
      </w:r>
      <w:r w:rsidRPr="00CF5C27">
        <w:rPr>
          <w:rtl/>
        </w:rPr>
        <w:t>.</w:t>
      </w:r>
    </w:p>
    <w:p w14:paraId="287DD631" w14:textId="3202FE19" w:rsidR="00DD0CCA" w:rsidRPr="00CF5C27" w:rsidRDefault="00D54A73" w:rsidP="00D54A73">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25</w:t>
      </w:r>
    </w:p>
    <w:p w14:paraId="7E8EDDE1" w14:textId="2990B549" w:rsidR="00DD0CCA" w:rsidRPr="00CF5C27" w:rsidRDefault="00D54A73" w:rsidP="00D54A73">
      <w:pPr>
        <w:pStyle w:val="H23GA"/>
        <w:contextualSpacing/>
        <w:rPr>
          <w:lang w:val="en-US"/>
        </w:rPr>
      </w:pPr>
      <w:r w:rsidRPr="00CF5C27">
        <w:rPr>
          <w:b w:val="0"/>
          <w:bCs w:val="0"/>
          <w:rtl/>
        </w:rPr>
        <w:tab/>
      </w:r>
      <w:r w:rsidRPr="00CF5C27">
        <w:rPr>
          <w:b w:val="0"/>
          <w:bCs w:val="0"/>
          <w:rtl/>
        </w:rPr>
        <w:tab/>
      </w:r>
      <w:r w:rsidR="00DD0CCA" w:rsidRPr="00CF5C27">
        <w:rPr>
          <w:rtl/>
        </w:rPr>
        <w:t>المعدل الصافي للالتحاق بالتعليم الثانوي</w:t>
      </w:r>
      <w:r w:rsidR="00A80ED5" w:rsidRPr="00CF5C27">
        <w:rPr>
          <w:vertAlign w:val="superscript"/>
          <w:rtl/>
        </w:rPr>
        <w:t>(</w:t>
      </w:r>
      <w:r w:rsidR="00A80ED5" w:rsidRPr="00CF5C27">
        <w:rPr>
          <w:vertAlign w:val="superscript"/>
          <w:rtl/>
        </w:rPr>
        <w:footnoteReference w:id="55"/>
      </w:r>
      <w:r w:rsidR="00A80ED5" w:rsidRPr="00CF5C27">
        <w:rPr>
          <w:vertAlign w:val="superscript"/>
          <w:rtl/>
        </w:rPr>
        <w:t>)</w:t>
      </w:r>
    </w:p>
    <w:tbl>
      <w:tblPr>
        <w:tblStyle w:val="TABLEA"/>
        <w:bidiVisual/>
        <w:tblW w:w="7256" w:type="dxa"/>
        <w:jc w:val="left"/>
        <w:tblInd w:w="1247" w:type="dxa"/>
        <w:tblLayout w:type="fixed"/>
        <w:tblLook w:val="04E0" w:firstRow="1" w:lastRow="1" w:firstColumn="1" w:lastColumn="0" w:noHBand="0" w:noVBand="1"/>
      </w:tblPr>
      <w:tblGrid>
        <w:gridCol w:w="3431"/>
        <w:gridCol w:w="1044"/>
        <w:gridCol w:w="1044"/>
        <w:gridCol w:w="895"/>
        <w:gridCol w:w="842"/>
      </w:tblGrid>
      <w:tr w:rsidR="00D54A73" w:rsidRPr="00CF5C27" w14:paraId="20B8A99F" w14:textId="77777777" w:rsidTr="00D54A73">
        <w:trPr>
          <w:cnfStyle w:val="100000000000" w:firstRow="1" w:lastRow="0" w:firstColumn="0" w:lastColumn="0" w:oddVBand="0" w:evenVBand="0" w:oddHBand="0" w:evenHBand="0" w:firstRowFirstColumn="0" w:firstRowLastColumn="0" w:lastRowFirstColumn="0" w:lastRowLastColumn="0"/>
          <w:tblHeader/>
          <w:jc w:val="left"/>
        </w:trPr>
        <w:tc>
          <w:tcPr>
            <w:tcW w:w="3431" w:type="dxa"/>
            <w:vMerge w:val="restart"/>
            <w:noWrap/>
            <w:vAlign w:val="bottom"/>
          </w:tcPr>
          <w:p w14:paraId="49E2F6E6" w14:textId="2A2FCCBF" w:rsidR="00D54A73" w:rsidRPr="00CF5C27" w:rsidRDefault="00D54A73" w:rsidP="00D54A73">
            <w:pPr>
              <w:spacing w:before="40" w:after="40" w:line="280" w:lineRule="exact"/>
              <w:rPr>
                <w:i/>
                <w:iCs/>
                <w:szCs w:val="20"/>
              </w:rPr>
            </w:pPr>
            <w:r w:rsidRPr="00CF5C27">
              <w:rPr>
                <w:i/>
                <w:iCs/>
                <w:szCs w:val="20"/>
                <w:rtl/>
              </w:rPr>
              <w:t>المستوى (التصنيف)</w:t>
            </w:r>
          </w:p>
        </w:tc>
        <w:tc>
          <w:tcPr>
            <w:tcW w:w="3825" w:type="dxa"/>
            <w:gridSpan w:val="4"/>
            <w:tcBorders>
              <w:bottom w:val="single" w:sz="4" w:space="0" w:color="auto"/>
            </w:tcBorders>
            <w:noWrap/>
            <w:vAlign w:val="bottom"/>
          </w:tcPr>
          <w:p w14:paraId="2326C0A1" w14:textId="77777777" w:rsidR="00D54A73" w:rsidRPr="00CF5C27" w:rsidRDefault="00D54A73" w:rsidP="00D54A73">
            <w:pPr>
              <w:spacing w:before="40" w:after="40" w:line="280" w:lineRule="exact"/>
              <w:jc w:val="center"/>
              <w:rPr>
                <w:i/>
                <w:iCs/>
                <w:szCs w:val="20"/>
              </w:rPr>
            </w:pPr>
            <w:r w:rsidRPr="00CF5C27">
              <w:rPr>
                <w:i/>
                <w:iCs/>
                <w:szCs w:val="20"/>
                <w:rtl/>
              </w:rPr>
              <w:t>التقدير السنوي</w:t>
            </w:r>
          </w:p>
        </w:tc>
      </w:tr>
      <w:tr w:rsidR="00D54A73" w:rsidRPr="00CF5C27" w14:paraId="7F47702B" w14:textId="77777777" w:rsidTr="00D54A73">
        <w:trPr>
          <w:cnfStyle w:val="100000000000" w:firstRow="1" w:lastRow="0" w:firstColumn="0" w:lastColumn="0" w:oddVBand="0" w:evenVBand="0" w:oddHBand="0" w:evenHBand="0" w:firstRowFirstColumn="0" w:firstRowLastColumn="0" w:lastRowFirstColumn="0" w:lastRowLastColumn="0"/>
          <w:tblHeader/>
          <w:jc w:val="left"/>
        </w:trPr>
        <w:tc>
          <w:tcPr>
            <w:tcW w:w="3431" w:type="dxa"/>
            <w:vMerge/>
            <w:noWrap/>
          </w:tcPr>
          <w:p w14:paraId="674FF706" w14:textId="77777777" w:rsidR="00D54A73" w:rsidRPr="00CF5C27" w:rsidRDefault="00D54A73" w:rsidP="00D54A73">
            <w:pPr>
              <w:spacing w:before="40" w:after="40" w:line="280" w:lineRule="exact"/>
              <w:rPr>
                <w:i/>
                <w:iCs/>
                <w:szCs w:val="20"/>
              </w:rPr>
            </w:pPr>
          </w:p>
        </w:tc>
        <w:tc>
          <w:tcPr>
            <w:tcW w:w="1044" w:type="dxa"/>
            <w:tcBorders>
              <w:top w:val="single" w:sz="4" w:space="0" w:color="auto"/>
            </w:tcBorders>
            <w:noWrap/>
          </w:tcPr>
          <w:p w14:paraId="01C49F37" w14:textId="77777777" w:rsidR="00D54A73" w:rsidRPr="00CF5C27" w:rsidRDefault="00D54A73" w:rsidP="00D54A73">
            <w:pPr>
              <w:spacing w:before="40" w:after="40" w:line="280" w:lineRule="exact"/>
              <w:rPr>
                <w:i/>
                <w:iCs/>
                <w:szCs w:val="20"/>
              </w:rPr>
            </w:pPr>
            <w:r w:rsidRPr="00CF5C27">
              <w:rPr>
                <w:i/>
                <w:iCs/>
                <w:szCs w:val="20"/>
                <w:rtl/>
              </w:rPr>
              <w:t>2018</w:t>
            </w:r>
          </w:p>
        </w:tc>
        <w:tc>
          <w:tcPr>
            <w:tcW w:w="1044" w:type="dxa"/>
            <w:tcBorders>
              <w:top w:val="single" w:sz="4" w:space="0" w:color="auto"/>
            </w:tcBorders>
            <w:noWrap/>
          </w:tcPr>
          <w:p w14:paraId="6F1CA205" w14:textId="77777777" w:rsidR="00D54A73" w:rsidRPr="00CF5C27" w:rsidRDefault="00D54A73" w:rsidP="00D54A73">
            <w:pPr>
              <w:spacing w:before="40" w:after="40" w:line="280" w:lineRule="exact"/>
              <w:rPr>
                <w:i/>
                <w:iCs/>
                <w:szCs w:val="20"/>
              </w:rPr>
            </w:pPr>
            <w:r w:rsidRPr="00CF5C27">
              <w:rPr>
                <w:i/>
                <w:iCs/>
                <w:szCs w:val="20"/>
                <w:rtl/>
              </w:rPr>
              <w:t>2019</w:t>
            </w:r>
          </w:p>
        </w:tc>
        <w:tc>
          <w:tcPr>
            <w:tcW w:w="895" w:type="dxa"/>
            <w:tcBorders>
              <w:top w:val="single" w:sz="4" w:space="0" w:color="auto"/>
            </w:tcBorders>
            <w:noWrap/>
          </w:tcPr>
          <w:p w14:paraId="38809DFE" w14:textId="77777777" w:rsidR="00D54A73" w:rsidRPr="00CF5C27" w:rsidRDefault="00D54A73" w:rsidP="00D54A73">
            <w:pPr>
              <w:spacing w:before="40" w:after="40" w:line="280" w:lineRule="exact"/>
              <w:rPr>
                <w:i/>
                <w:iCs/>
                <w:szCs w:val="20"/>
              </w:rPr>
            </w:pPr>
            <w:r w:rsidRPr="00CF5C27">
              <w:rPr>
                <w:i/>
                <w:iCs/>
                <w:szCs w:val="20"/>
                <w:rtl/>
              </w:rPr>
              <w:t>2020</w:t>
            </w:r>
          </w:p>
        </w:tc>
        <w:tc>
          <w:tcPr>
            <w:tcW w:w="842" w:type="dxa"/>
            <w:tcBorders>
              <w:top w:val="single" w:sz="4" w:space="0" w:color="auto"/>
            </w:tcBorders>
            <w:noWrap/>
          </w:tcPr>
          <w:p w14:paraId="3939F3B6" w14:textId="77777777" w:rsidR="00D54A73" w:rsidRPr="00CF5C27" w:rsidRDefault="00D54A73" w:rsidP="00D54A73">
            <w:pPr>
              <w:spacing w:before="40" w:after="40" w:line="280" w:lineRule="exact"/>
              <w:rPr>
                <w:i/>
                <w:iCs/>
                <w:szCs w:val="20"/>
              </w:rPr>
            </w:pPr>
            <w:r w:rsidRPr="00CF5C27">
              <w:rPr>
                <w:i/>
                <w:iCs/>
                <w:szCs w:val="20"/>
                <w:rtl/>
              </w:rPr>
              <w:t>2021</w:t>
            </w:r>
          </w:p>
        </w:tc>
      </w:tr>
      <w:tr w:rsidR="00DD0CCA" w:rsidRPr="00CF5C27" w14:paraId="03A1A0BF" w14:textId="77777777" w:rsidTr="00D54A73">
        <w:trPr>
          <w:jc w:val="left"/>
        </w:trPr>
        <w:tc>
          <w:tcPr>
            <w:tcW w:w="3431" w:type="dxa"/>
            <w:noWrap/>
            <w:hideMark/>
          </w:tcPr>
          <w:p w14:paraId="72A726C4" w14:textId="77777777" w:rsidR="00DD0CCA" w:rsidRPr="00CF5C27" w:rsidRDefault="00DD0CCA" w:rsidP="00D54A73">
            <w:pPr>
              <w:spacing w:before="40" w:after="40" w:line="280" w:lineRule="exact"/>
              <w:rPr>
                <w:szCs w:val="20"/>
                <w:rtl/>
              </w:rPr>
            </w:pPr>
            <w:r w:rsidRPr="00CF5C27">
              <w:rPr>
                <w:szCs w:val="20"/>
                <w:rtl/>
              </w:rPr>
              <w:t>الوطني</w:t>
            </w:r>
          </w:p>
        </w:tc>
        <w:tc>
          <w:tcPr>
            <w:tcW w:w="1044" w:type="dxa"/>
            <w:noWrap/>
            <w:hideMark/>
          </w:tcPr>
          <w:p w14:paraId="118724DE" w14:textId="77777777" w:rsidR="00DD0CCA" w:rsidRPr="00CF5C27" w:rsidRDefault="00DD0CCA" w:rsidP="00D54A73">
            <w:pPr>
              <w:spacing w:before="40" w:after="40" w:line="280" w:lineRule="exact"/>
              <w:rPr>
                <w:szCs w:val="20"/>
              </w:rPr>
            </w:pPr>
            <w:r w:rsidRPr="00CF5C27">
              <w:rPr>
                <w:szCs w:val="20"/>
                <w:rtl/>
              </w:rPr>
              <w:t>82,3</w:t>
            </w:r>
          </w:p>
        </w:tc>
        <w:tc>
          <w:tcPr>
            <w:tcW w:w="1044" w:type="dxa"/>
            <w:noWrap/>
            <w:hideMark/>
          </w:tcPr>
          <w:p w14:paraId="089E0F46" w14:textId="77777777" w:rsidR="00DD0CCA" w:rsidRPr="00CF5C27" w:rsidRDefault="00DD0CCA" w:rsidP="00D54A73">
            <w:pPr>
              <w:spacing w:before="40" w:after="40" w:line="280" w:lineRule="exact"/>
              <w:rPr>
                <w:szCs w:val="20"/>
              </w:rPr>
            </w:pPr>
            <w:r w:rsidRPr="00CF5C27">
              <w:rPr>
                <w:szCs w:val="20"/>
                <w:rtl/>
              </w:rPr>
              <w:t>83,2</w:t>
            </w:r>
          </w:p>
        </w:tc>
        <w:tc>
          <w:tcPr>
            <w:tcW w:w="895" w:type="dxa"/>
            <w:noWrap/>
            <w:hideMark/>
          </w:tcPr>
          <w:p w14:paraId="32BCB3DE" w14:textId="77777777" w:rsidR="00DD0CCA" w:rsidRPr="00CF5C27" w:rsidRDefault="00DD0CCA" w:rsidP="00D54A73">
            <w:pPr>
              <w:spacing w:before="40" w:after="40" w:line="280" w:lineRule="exact"/>
              <w:rPr>
                <w:szCs w:val="20"/>
              </w:rPr>
            </w:pPr>
            <w:r w:rsidRPr="00CF5C27">
              <w:rPr>
                <w:szCs w:val="20"/>
                <w:rtl/>
              </w:rPr>
              <w:t>84,5</w:t>
            </w:r>
          </w:p>
        </w:tc>
        <w:tc>
          <w:tcPr>
            <w:tcW w:w="842" w:type="dxa"/>
            <w:noWrap/>
            <w:hideMark/>
          </w:tcPr>
          <w:p w14:paraId="0C4D1169" w14:textId="77777777" w:rsidR="00DD0CCA" w:rsidRPr="00CF5C27" w:rsidRDefault="00DD0CCA" w:rsidP="00D54A73">
            <w:pPr>
              <w:spacing w:before="40" w:after="40" w:line="280" w:lineRule="exact"/>
              <w:rPr>
                <w:szCs w:val="20"/>
              </w:rPr>
            </w:pPr>
            <w:r w:rsidRPr="00CF5C27">
              <w:rPr>
                <w:szCs w:val="20"/>
                <w:rtl/>
              </w:rPr>
              <w:t>86,2</w:t>
            </w:r>
          </w:p>
        </w:tc>
      </w:tr>
      <w:tr w:rsidR="00DD0CCA" w:rsidRPr="00CF5C27" w14:paraId="59F28C02" w14:textId="77777777" w:rsidTr="00D54A73">
        <w:trPr>
          <w:jc w:val="left"/>
        </w:trPr>
        <w:tc>
          <w:tcPr>
            <w:tcW w:w="3431" w:type="dxa"/>
            <w:noWrap/>
            <w:hideMark/>
          </w:tcPr>
          <w:p w14:paraId="6AA06A51" w14:textId="77777777" w:rsidR="00DD0CCA" w:rsidRPr="00CF5C27" w:rsidRDefault="00DD0CCA" w:rsidP="00D54A73">
            <w:pPr>
              <w:spacing w:before="40" w:after="40" w:line="280" w:lineRule="exact"/>
              <w:rPr>
                <w:szCs w:val="20"/>
              </w:rPr>
            </w:pPr>
            <w:r w:rsidRPr="00CF5C27">
              <w:rPr>
                <w:szCs w:val="20"/>
                <w:rtl/>
              </w:rPr>
              <w:t>الذكور</w:t>
            </w:r>
          </w:p>
        </w:tc>
        <w:tc>
          <w:tcPr>
            <w:tcW w:w="1044" w:type="dxa"/>
            <w:noWrap/>
            <w:hideMark/>
          </w:tcPr>
          <w:p w14:paraId="271BA8B4" w14:textId="77777777" w:rsidR="00DD0CCA" w:rsidRPr="00CF5C27" w:rsidRDefault="00DD0CCA" w:rsidP="00D54A73">
            <w:pPr>
              <w:spacing w:before="40" w:after="40" w:line="280" w:lineRule="exact"/>
              <w:rPr>
                <w:szCs w:val="20"/>
              </w:rPr>
            </w:pPr>
            <w:r w:rsidRPr="00CF5C27">
              <w:rPr>
                <w:szCs w:val="20"/>
                <w:rtl/>
              </w:rPr>
              <w:t>80,1</w:t>
            </w:r>
          </w:p>
        </w:tc>
        <w:tc>
          <w:tcPr>
            <w:tcW w:w="1044" w:type="dxa"/>
            <w:noWrap/>
            <w:hideMark/>
          </w:tcPr>
          <w:p w14:paraId="6B23BDDB" w14:textId="77777777" w:rsidR="00DD0CCA" w:rsidRPr="00CF5C27" w:rsidRDefault="00DD0CCA" w:rsidP="00D54A73">
            <w:pPr>
              <w:spacing w:before="40" w:after="40" w:line="280" w:lineRule="exact"/>
              <w:rPr>
                <w:szCs w:val="20"/>
              </w:rPr>
            </w:pPr>
            <w:r w:rsidRPr="00CF5C27">
              <w:rPr>
                <w:szCs w:val="20"/>
                <w:rtl/>
              </w:rPr>
              <w:t>81,2</w:t>
            </w:r>
          </w:p>
        </w:tc>
        <w:tc>
          <w:tcPr>
            <w:tcW w:w="895" w:type="dxa"/>
            <w:noWrap/>
            <w:hideMark/>
          </w:tcPr>
          <w:p w14:paraId="55376ACD" w14:textId="77777777" w:rsidR="00DD0CCA" w:rsidRPr="00CF5C27" w:rsidRDefault="00DD0CCA" w:rsidP="00D54A73">
            <w:pPr>
              <w:spacing w:before="40" w:after="40" w:line="280" w:lineRule="exact"/>
              <w:rPr>
                <w:szCs w:val="20"/>
              </w:rPr>
            </w:pPr>
            <w:r w:rsidRPr="00CF5C27">
              <w:rPr>
                <w:szCs w:val="20"/>
                <w:rtl/>
              </w:rPr>
              <w:t>82,5</w:t>
            </w:r>
          </w:p>
        </w:tc>
        <w:tc>
          <w:tcPr>
            <w:tcW w:w="842" w:type="dxa"/>
            <w:noWrap/>
            <w:hideMark/>
          </w:tcPr>
          <w:p w14:paraId="4A091835" w14:textId="77777777" w:rsidR="00DD0CCA" w:rsidRPr="00CF5C27" w:rsidRDefault="00DD0CCA" w:rsidP="00D54A73">
            <w:pPr>
              <w:spacing w:before="40" w:after="40" w:line="280" w:lineRule="exact"/>
              <w:rPr>
                <w:szCs w:val="20"/>
              </w:rPr>
            </w:pPr>
            <w:r w:rsidRPr="00CF5C27">
              <w:rPr>
                <w:szCs w:val="20"/>
                <w:rtl/>
              </w:rPr>
              <w:t>84,5</w:t>
            </w:r>
          </w:p>
        </w:tc>
      </w:tr>
      <w:tr w:rsidR="00DD0CCA" w:rsidRPr="00CF5C27" w14:paraId="7122A7F8" w14:textId="77777777" w:rsidTr="00D54A73">
        <w:trPr>
          <w:jc w:val="left"/>
        </w:trPr>
        <w:tc>
          <w:tcPr>
            <w:tcW w:w="3431" w:type="dxa"/>
            <w:noWrap/>
            <w:hideMark/>
          </w:tcPr>
          <w:p w14:paraId="48F21200" w14:textId="77777777" w:rsidR="00DD0CCA" w:rsidRPr="00CF5C27" w:rsidRDefault="00DD0CCA" w:rsidP="00D54A73">
            <w:pPr>
              <w:spacing w:before="40" w:after="40" w:line="280" w:lineRule="exact"/>
              <w:rPr>
                <w:szCs w:val="20"/>
                <w:rtl/>
              </w:rPr>
            </w:pPr>
            <w:r w:rsidRPr="00CF5C27">
              <w:rPr>
                <w:szCs w:val="20"/>
                <w:rtl/>
              </w:rPr>
              <w:t>الإناث</w:t>
            </w:r>
          </w:p>
        </w:tc>
        <w:tc>
          <w:tcPr>
            <w:tcW w:w="1044" w:type="dxa"/>
            <w:noWrap/>
            <w:hideMark/>
          </w:tcPr>
          <w:p w14:paraId="09A96BB6" w14:textId="77777777" w:rsidR="00DD0CCA" w:rsidRPr="00CF5C27" w:rsidRDefault="00DD0CCA" w:rsidP="00D54A73">
            <w:pPr>
              <w:spacing w:before="40" w:after="40" w:line="280" w:lineRule="exact"/>
              <w:rPr>
                <w:szCs w:val="20"/>
              </w:rPr>
            </w:pPr>
            <w:r w:rsidRPr="00CF5C27">
              <w:rPr>
                <w:szCs w:val="20"/>
                <w:rtl/>
              </w:rPr>
              <w:t>84,5</w:t>
            </w:r>
          </w:p>
        </w:tc>
        <w:tc>
          <w:tcPr>
            <w:tcW w:w="1044" w:type="dxa"/>
            <w:noWrap/>
            <w:hideMark/>
          </w:tcPr>
          <w:p w14:paraId="4395D333" w14:textId="77777777" w:rsidR="00DD0CCA" w:rsidRPr="00CF5C27" w:rsidRDefault="00DD0CCA" w:rsidP="00D54A73">
            <w:pPr>
              <w:spacing w:before="40" w:after="40" w:line="280" w:lineRule="exact"/>
              <w:rPr>
                <w:szCs w:val="20"/>
              </w:rPr>
            </w:pPr>
            <w:r w:rsidRPr="00CF5C27">
              <w:rPr>
                <w:szCs w:val="20"/>
                <w:rtl/>
              </w:rPr>
              <w:t>85,3</w:t>
            </w:r>
          </w:p>
        </w:tc>
        <w:tc>
          <w:tcPr>
            <w:tcW w:w="895" w:type="dxa"/>
            <w:noWrap/>
            <w:hideMark/>
          </w:tcPr>
          <w:p w14:paraId="65D41A33" w14:textId="77777777" w:rsidR="00DD0CCA" w:rsidRPr="00CF5C27" w:rsidRDefault="00DD0CCA" w:rsidP="00D54A73">
            <w:pPr>
              <w:spacing w:before="40" w:after="40" w:line="280" w:lineRule="exact"/>
              <w:rPr>
                <w:szCs w:val="20"/>
              </w:rPr>
            </w:pPr>
            <w:r w:rsidRPr="00CF5C27">
              <w:rPr>
                <w:szCs w:val="20"/>
                <w:rtl/>
              </w:rPr>
              <w:t>86,6</w:t>
            </w:r>
          </w:p>
        </w:tc>
        <w:tc>
          <w:tcPr>
            <w:tcW w:w="842" w:type="dxa"/>
            <w:noWrap/>
            <w:hideMark/>
          </w:tcPr>
          <w:p w14:paraId="14FE0C18" w14:textId="77777777" w:rsidR="00DD0CCA" w:rsidRPr="00CF5C27" w:rsidRDefault="00DD0CCA" w:rsidP="00D54A73">
            <w:pPr>
              <w:spacing w:before="40" w:after="40" w:line="280" w:lineRule="exact"/>
              <w:rPr>
                <w:szCs w:val="20"/>
              </w:rPr>
            </w:pPr>
            <w:r w:rsidRPr="00CF5C27">
              <w:rPr>
                <w:szCs w:val="20"/>
                <w:rtl/>
              </w:rPr>
              <w:t>88,0</w:t>
            </w:r>
          </w:p>
        </w:tc>
      </w:tr>
      <w:tr w:rsidR="00DD0CCA" w:rsidRPr="00CF5C27" w14:paraId="0CC77FD2" w14:textId="77777777" w:rsidTr="00D54A73">
        <w:trPr>
          <w:jc w:val="left"/>
        </w:trPr>
        <w:tc>
          <w:tcPr>
            <w:tcW w:w="3431" w:type="dxa"/>
            <w:noWrap/>
          </w:tcPr>
          <w:p w14:paraId="5992B839" w14:textId="77777777" w:rsidR="00DD0CCA" w:rsidRPr="00CF5C27" w:rsidRDefault="00DD0CCA" w:rsidP="00D54A73">
            <w:pPr>
              <w:spacing w:before="40" w:after="40" w:line="280" w:lineRule="exact"/>
              <w:rPr>
                <w:szCs w:val="20"/>
              </w:rPr>
            </w:pPr>
            <w:r w:rsidRPr="00CF5C27">
              <w:rPr>
                <w:szCs w:val="20"/>
                <w:rtl/>
              </w:rPr>
              <w:t>الفئة العمرية 14-15</w:t>
            </w:r>
          </w:p>
        </w:tc>
        <w:tc>
          <w:tcPr>
            <w:tcW w:w="1044" w:type="dxa"/>
            <w:noWrap/>
            <w:hideMark/>
          </w:tcPr>
          <w:p w14:paraId="6CB24888" w14:textId="77777777" w:rsidR="00DD0CCA" w:rsidRPr="00CF5C27" w:rsidRDefault="00DD0CCA" w:rsidP="00D54A73">
            <w:pPr>
              <w:spacing w:before="40" w:after="40" w:line="280" w:lineRule="exact"/>
              <w:rPr>
                <w:szCs w:val="20"/>
              </w:rPr>
            </w:pPr>
            <w:r w:rsidRPr="00CF5C27">
              <w:rPr>
                <w:szCs w:val="20"/>
                <w:rtl/>
              </w:rPr>
              <w:t>82,7</w:t>
            </w:r>
          </w:p>
        </w:tc>
        <w:tc>
          <w:tcPr>
            <w:tcW w:w="1044" w:type="dxa"/>
            <w:noWrap/>
            <w:hideMark/>
          </w:tcPr>
          <w:p w14:paraId="0E9583D8" w14:textId="77777777" w:rsidR="00DD0CCA" w:rsidRPr="00CF5C27" w:rsidRDefault="00DD0CCA" w:rsidP="00D54A73">
            <w:pPr>
              <w:spacing w:before="40" w:after="40" w:line="280" w:lineRule="exact"/>
              <w:rPr>
                <w:szCs w:val="20"/>
              </w:rPr>
            </w:pPr>
            <w:r w:rsidRPr="00CF5C27">
              <w:rPr>
                <w:szCs w:val="20"/>
                <w:rtl/>
              </w:rPr>
              <w:t>83,6</w:t>
            </w:r>
          </w:p>
        </w:tc>
        <w:tc>
          <w:tcPr>
            <w:tcW w:w="895" w:type="dxa"/>
            <w:noWrap/>
            <w:hideMark/>
          </w:tcPr>
          <w:p w14:paraId="18EFA174" w14:textId="77777777" w:rsidR="00DD0CCA" w:rsidRPr="00CF5C27" w:rsidRDefault="00DD0CCA" w:rsidP="00D54A73">
            <w:pPr>
              <w:spacing w:before="40" w:after="40" w:line="280" w:lineRule="exact"/>
              <w:rPr>
                <w:szCs w:val="20"/>
              </w:rPr>
            </w:pPr>
            <w:r w:rsidRPr="00CF5C27">
              <w:rPr>
                <w:szCs w:val="20"/>
                <w:rtl/>
              </w:rPr>
              <w:t>84,4</w:t>
            </w:r>
          </w:p>
        </w:tc>
        <w:tc>
          <w:tcPr>
            <w:tcW w:w="842" w:type="dxa"/>
            <w:noWrap/>
            <w:hideMark/>
          </w:tcPr>
          <w:p w14:paraId="3C11AA85" w14:textId="77777777" w:rsidR="00DD0CCA" w:rsidRPr="00CF5C27" w:rsidRDefault="00DD0CCA" w:rsidP="00D54A73">
            <w:pPr>
              <w:spacing w:before="40" w:after="40" w:line="280" w:lineRule="exact"/>
              <w:rPr>
                <w:szCs w:val="20"/>
              </w:rPr>
            </w:pPr>
            <w:r w:rsidRPr="00CF5C27">
              <w:rPr>
                <w:szCs w:val="20"/>
                <w:rtl/>
              </w:rPr>
              <w:t>85,6</w:t>
            </w:r>
          </w:p>
        </w:tc>
      </w:tr>
      <w:tr w:rsidR="00DD0CCA" w:rsidRPr="00CF5C27" w14:paraId="592B50B5" w14:textId="77777777" w:rsidTr="00D54A73">
        <w:trPr>
          <w:cnfStyle w:val="010000000000" w:firstRow="0" w:lastRow="1" w:firstColumn="0" w:lastColumn="0" w:oddVBand="0" w:evenVBand="0" w:oddHBand="0" w:evenHBand="0" w:firstRowFirstColumn="0" w:firstRowLastColumn="0" w:lastRowFirstColumn="0" w:lastRowLastColumn="0"/>
          <w:jc w:val="left"/>
        </w:trPr>
        <w:tc>
          <w:tcPr>
            <w:tcW w:w="3431" w:type="dxa"/>
            <w:noWrap/>
          </w:tcPr>
          <w:p w14:paraId="5C7F440C" w14:textId="77777777" w:rsidR="00DD0CCA" w:rsidRPr="00CF5C27" w:rsidRDefault="00DD0CCA" w:rsidP="00D54A73">
            <w:pPr>
              <w:spacing w:before="40" w:after="40" w:line="280" w:lineRule="exact"/>
              <w:rPr>
                <w:szCs w:val="20"/>
              </w:rPr>
            </w:pPr>
            <w:r w:rsidRPr="00CF5C27">
              <w:rPr>
                <w:szCs w:val="20"/>
                <w:rtl/>
              </w:rPr>
              <w:t>الفئة العمرية 16-17</w:t>
            </w:r>
          </w:p>
        </w:tc>
        <w:tc>
          <w:tcPr>
            <w:tcW w:w="1044" w:type="dxa"/>
            <w:noWrap/>
            <w:hideMark/>
          </w:tcPr>
          <w:p w14:paraId="1962795F" w14:textId="77777777" w:rsidR="00DD0CCA" w:rsidRPr="00CF5C27" w:rsidRDefault="00DD0CCA" w:rsidP="00D54A73">
            <w:pPr>
              <w:spacing w:before="40" w:after="40" w:line="280" w:lineRule="exact"/>
              <w:rPr>
                <w:szCs w:val="20"/>
              </w:rPr>
            </w:pPr>
            <w:r w:rsidRPr="00CF5C27">
              <w:rPr>
                <w:szCs w:val="20"/>
                <w:rtl/>
              </w:rPr>
              <w:t>81,8</w:t>
            </w:r>
          </w:p>
        </w:tc>
        <w:tc>
          <w:tcPr>
            <w:tcW w:w="1044" w:type="dxa"/>
            <w:noWrap/>
            <w:hideMark/>
          </w:tcPr>
          <w:p w14:paraId="71D6F266" w14:textId="77777777" w:rsidR="00DD0CCA" w:rsidRPr="00CF5C27" w:rsidRDefault="00DD0CCA" w:rsidP="00D54A73">
            <w:pPr>
              <w:spacing w:before="40" w:after="40" w:line="280" w:lineRule="exact"/>
              <w:rPr>
                <w:szCs w:val="20"/>
              </w:rPr>
            </w:pPr>
            <w:r w:rsidRPr="00CF5C27">
              <w:rPr>
                <w:szCs w:val="20"/>
                <w:rtl/>
              </w:rPr>
              <w:t>82,8</w:t>
            </w:r>
          </w:p>
        </w:tc>
        <w:tc>
          <w:tcPr>
            <w:tcW w:w="895" w:type="dxa"/>
            <w:noWrap/>
            <w:hideMark/>
          </w:tcPr>
          <w:p w14:paraId="5E1E186E" w14:textId="77777777" w:rsidR="00DD0CCA" w:rsidRPr="00CF5C27" w:rsidRDefault="00DD0CCA" w:rsidP="00D54A73">
            <w:pPr>
              <w:spacing w:before="40" w:after="40" w:line="280" w:lineRule="exact"/>
              <w:rPr>
                <w:szCs w:val="20"/>
              </w:rPr>
            </w:pPr>
            <w:r w:rsidRPr="00CF5C27">
              <w:rPr>
                <w:szCs w:val="20"/>
                <w:rtl/>
              </w:rPr>
              <w:t>84,6</w:t>
            </w:r>
          </w:p>
        </w:tc>
        <w:tc>
          <w:tcPr>
            <w:tcW w:w="842" w:type="dxa"/>
            <w:noWrap/>
            <w:hideMark/>
          </w:tcPr>
          <w:p w14:paraId="439C2B06" w14:textId="77777777" w:rsidR="00DD0CCA" w:rsidRPr="00CF5C27" w:rsidRDefault="00DD0CCA" w:rsidP="00D54A73">
            <w:pPr>
              <w:spacing w:before="40" w:after="40" w:line="280" w:lineRule="exact"/>
              <w:rPr>
                <w:szCs w:val="20"/>
              </w:rPr>
            </w:pPr>
            <w:r w:rsidRPr="00CF5C27">
              <w:rPr>
                <w:szCs w:val="20"/>
                <w:rtl/>
              </w:rPr>
              <w:t>86,9</w:t>
            </w:r>
          </w:p>
        </w:tc>
      </w:tr>
    </w:tbl>
    <w:p w14:paraId="6DC40D30" w14:textId="4162CAF2" w:rsidR="00DD0CCA" w:rsidRPr="00CF5C27" w:rsidRDefault="00DD0CCA" w:rsidP="00D54A73">
      <w:pPr>
        <w:pStyle w:val="FootnoteGA"/>
        <w:ind w:left="1814"/>
        <w:rPr>
          <w:lang w:val="en-US"/>
        </w:rPr>
      </w:pPr>
      <w:r w:rsidRPr="00CF5C27">
        <w:rPr>
          <w:i/>
          <w:iCs/>
          <w:rtl/>
        </w:rPr>
        <w:t>المصدر:</w:t>
      </w:r>
      <w:r w:rsidR="00D54A73" w:rsidRPr="00CF5C27">
        <w:rPr>
          <w:i/>
          <w:iCs/>
          <w:rtl/>
        </w:rPr>
        <w:tab/>
      </w:r>
      <w:r w:rsidRPr="00CF5C27">
        <w:rPr>
          <w:rtl/>
        </w:rPr>
        <w:t>وزارة التنمية الاجتماعية، الأمانة الفرعية للتقييم الاجتماعي، استناداً إلى المعلومات الواردة في السجلات الإدارية</w:t>
      </w:r>
      <w:r w:rsidR="00A80ED5" w:rsidRPr="00CF5C27">
        <w:rPr>
          <w:vertAlign w:val="superscript"/>
          <w:rtl/>
        </w:rPr>
        <w:t>(</w:t>
      </w:r>
      <w:r w:rsidR="00A80ED5" w:rsidRPr="00CF5C27">
        <w:rPr>
          <w:vertAlign w:val="superscript"/>
          <w:rtl/>
        </w:rPr>
        <w:footnoteReference w:id="56"/>
      </w:r>
      <w:r w:rsidR="00A80ED5" w:rsidRPr="00CF5C27">
        <w:rPr>
          <w:vertAlign w:val="superscript"/>
          <w:rtl/>
        </w:rPr>
        <w:t>)</w:t>
      </w:r>
      <w:r w:rsidRPr="00CF5C27">
        <w:rPr>
          <w:rtl/>
        </w:rPr>
        <w:t>.</w:t>
      </w:r>
    </w:p>
    <w:p w14:paraId="153AD7B0" w14:textId="77777777" w:rsidR="00DD0CCA" w:rsidRPr="00CF5C27" w:rsidRDefault="00DD0CCA" w:rsidP="00796BB7">
      <w:pPr>
        <w:pStyle w:val="H4GA"/>
        <w:spacing w:before="120"/>
        <w:rPr>
          <w:lang w:val="en-US"/>
        </w:rPr>
      </w:pPr>
      <w:bookmarkStart w:id="117" w:name="_Toc155712343"/>
      <w:bookmarkStart w:id="118" w:name="_Toc170913618"/>
      <w:bookmarkStart w:id="119" w:name="_Toc171683253"/>
      <w:r w:rsidRPr="00CF5C27">
        <w:rPr>
          <w:rtl/>
        </w:rPr>
        <w:tab/>
      </w:r>
      <w:r w:rsidRPr="00CF5C27">
        <w:rPr>
          <w:rtl/>
          <w:lang w:val="en-US"/>
        </w:rPr>
        <w:t>’</w:t>
      </w:r>
      <w:r w:rsidRPr="00CF5C27">
        <w:rPr>
          <w:rtl/>
        </w:rPr>
        <w:t>14‘</w:t>
      </w:r>
      <w:r w:rsidRPr="00CF5C27">
        <w:rPr>
          <w:rtl/>
        </w:rPr>
        <w:tab/>
        <w:t>معدلات متابعة الدراسة</w:t>
      </w:r>
      <w:bookmarkEnd w:id="117"/>
      <w:bookmarkEnd w:id="118"/>
      <w:bookmarkEnd w:id="119"/>
    </w:p>
    <w:p w14:paraId="0D71281F" w14:textId="2F9611CD" w:rsidR="00DD0CCA" w:rsidRPr="00CF5C27" w:rsidRDefault="00D54A73" w:rsidP="00D54A73">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26</w:t>
      </w:r>
    </w:p>
    <w:p w14:paraId="491CF50B" w14:textId="43BF6CBD" w:rsidR="00DD0CCA" w:rsidRPr="00CF5C27" w:rsidRDefault="00D54A73" w:rsidP="00D54A73">
      <w:pPr>
        <w:pStyle w:val="H23GA"/>
        <w:contextualSpacing/>
        <w:rPr>
          <w:lang w:val="en-US"/>
        </w:rPr>
      </w:pPr>
      <w:r w:rsidRPr="00CF5C27">
        <w:rPr>
          <w:b w:val="0"/>
          <w:bCs w:val="0"/>
          <w:rtl/>
        </w:rPr>
        <w:tab/>
      </w:r>
      <w:r w:rsidRPr="00CF5C27">
        <w:rPr>
          <w:b w:val="0"/>
          <w:bCs w:val="0"/>
          <w:rtl/>
        </w:rPr>
        <w:tab/>
      </w:r>
      <w:r w:rsidR="00DD0CCA" w:rsidRPr="00CF5C27">
        <w:rPr>
          <w:rtl/>
        </w:rPr>
        <w:t>معدل متابعة الدراسة على الصعيد الوطني (جميع مستويات التعليم)</w:t>
      </w:r>
    </w:p>
    <w:tbl>
      <w:tblPr>
        <w:tblStyle w:val="TABLEA"/>
        <w:bidiVisual/>
        <w:tblW w:w="7256" w:type="dxa"/>
        <w:jc w:val="left"/>
        <w:tblInd w:w="1247" w:type="dxa"/>
        <w:tblLayout w:type="fixed"/>
        <w:tblLook w:val="04E0" w:firstRow="1" w:lastRow="1" w:firstColumn="1" w:lastColumn="0" w:noHBand="0" w:noVBand="1"/>
      </w:tblPr>
      <w:tblGrid>
        <w:gridCol w:w="2566"/>
        <w:gridCol w:w="1721"/>
        <w:gridCol w:w="1485"/>
        <w:gridCol w:w="1484"/>
      </w:tblGrid>
      <w:tr w:rsidR="00DD0CCA" w:rsidRPr="00CF5C27" w14:paraId="68E12E3D" w14:textId="77777777" w:rsidTr="00D54A73">
        <w:trPr>
          <w:cnfStyle w:val="100000000000" w:firstRow="1" w:lastRow="0" w:firstColumn="0" w:lastColumn="0" w:oddVBand="0" w:evenVBand="0" w:oddHBand="0" w:evenHBand="0" w:firstRowFirstColumn="0" w:firstRowLastColumn="0" w:lastRowFirstColumn="0" w:lastRowLastColumn="0"/>
          <w:tblHeader/>
          <w:jc w:val="left"/>
        </w:trPr>
        <w:tc>
          <w:tcPr>
            <w:tcW w:w="2566" w:type="dxa"/>
            <w:vAlign w:val="bottom"/>
          </w:tcPr>
          <w:p w14:paraId="76F18148" w14:textId="77777777" w:rsidR="00DD0CCA" w:rsidRPr="00CF5C27" w:rsidRDefault="00DD0CCA" w:rsidP="00D54A73">
            <w:pPr>
              <w:spacing w:before="40" w:after="40" w:line="280" w:lineRule="exact"/>
              <w:rPr>
                <w:i/>
                <w:iCs/>
                <w:szCs w:val="20"/>
              </w:rPr>
            </w:pPr>
          </w:p>
        </w:tc>
        <w:tc>
          <w:tcPr>
            <w:tcW w:w="4690" w:type="dxa"/>
            <w:gridSpan w:val="3"/>
            <w:tcBorders>
              <w:bottom w:val="single" w:sz="4" w:space="0" w:color="auto"/>
            </w:tcBorders>
            <w:vAlign w:val="bottom"/>
          </w:tcPr>
          <w:p w14:paraId="29F9A2A4" w14:textId="77777777" w:rsidR="00DD0CCA" w:rsidRPr="00CF5C27" w:rsidRDefault="00DD0CCA" w:rsidP="00D54A73">
            <w:pPr>
              <w:spacing w:before="40" w:after="40" w:line="280" w:lineRule="exact"/>
              <w:jc w:val="center"/>
              <w:rPr>
                <w:i/>
                <w:iCs/>
                <w:szCs w:val="20"/>
              </w:rPr>
            </w:pPr>
            <w:r w:rsidRPr="00CF5C27">
              <w:rPr>
                <w:i/>
                <w:iCs/>
                <w:szCs w:val="20"/>
                <w:rtl/>
              </w:rPr>
              <w:t>العام</w:t>
            </w:r>
          </w:p>
        </w:tc>
      </w:tr>
      <w:tr w:rsidR="00DD0CCA" w:rsidRPr="00CF5C27" w14:paraId="15DFD694" w14:textId="77777777" w:rsidTr="00D54A73">
        <w:trPr>
          <w:cnfStyle w:val="100000000000" w:firstRow="1" w:lastRow="0" w:firstColumn="0" w:lastColumn="0" w:oddVBand="0" w:evenVBand="0" w:oddHBand="0" w:evenHBand="0" w:firstRowFirstColumn="0" w:firstRowLastColumn="0" w:lastRowFirstColumn="0" w:lastRowLastColumn="0"/>
          <w:tblHeader/>
          <w:jc w:val="left"/>
        </w:trPr>
        <w:tc>
          <w:tcPr>
            <w:tcW w:w="2566" w:type="dxa"/>
          </w:tcPr>
          <w:p w14:paraId="21B7D100" w14:textId="77777777" w:rsidR="00DD0CCA" w:rsidRPr="00CF5C27" w:rsidRDefault="00DD0CCA" w:rsidP="00D54A73">
            <w:pPr>
              <w:spacing w:before="40" w:after="40" w:line="280" w:lineRule="exact"/>
              <w:rPr>
                <w:szCs w:val="20"/>
              </w:rPr>
            </w:pPr>
          </w:p>
        </w:tc>
        <w:tc>
          <w:tcPr>
            <w:tcW w:w="1721" w:type="dxa"/>
            <w:tcBorders>
              <w:top w:val="single" w:sz="4" w:space="0" w:color="auto"/>
            </w:tcBorders>
          </w:tcPr>
          <w:p w14:paraId="23D9A3A0" w14:textId="77777777" w:rsidR="00DD0CCA" w:rsidRPr="00CF5C27" w:rsidRDefault="00DD0CCA" w:rsidP="00D54A73">
            <w:pPr>
              <w:spacing w:before="40" w:after="40" w:line="280" w:lineRule="exact"/>
              <w:rPr>
                <w:szCs w:val="20"/>
              </w:rPr>
            </w:pPr>
            <w:r w:rsidRPr="00CF5C27">
              <w:rPr>
                <w:iCs/>
                <w:szCs w:val="20"/>
                <w:rtl/>
              </w:rPr>
              <w:t>2018</w:t>
            </w:r>
          </w:p>
        </w:tc>
        <w:tc>
          <w:tcPr>
            <w:tcW w:w="1485" w:type="dxa"/>
            <w:tcBorders>
              <w:top w:val="single" w:sz="4" w:space="0" w:color="auto"/>
            </w:tcBorders>
          </w:tcPr>
          <w:p w14:paraId="6F66F48F" w14:textId="77777777" w:rsidR="00DD0CCA" w:rsidRPr="00CF5C27" w:rsidRDefault="00DD0CCA" w:rsidP="00D54A73">
            <w:pPr>
              <w:spacing w:before="40" w:after="40" w:line="280" w:lineRule="exact"/>
              <w:rPr>
                <w:szCs w:val="20"/>
              </w:rPr>
            </w:pPr>
            <w:r w:rsidRPr="00CF5C27">
              <w:rPr>
                <w:iCs/>
                <w:szCs w:val="20"/>
                <w:rtl/>
              </w:rPr>
              <w:t>2022</w:t>
            </w:r>
          </w:p>
        </w:tc>
        <w:tc>
          <w:tcPr>
            <w:tcW w:w="1484" w:type="dxa"/>
            <w:tcBorders>
              <w:top w:val="single" w:sz="4" w:space="0" w:color="auto"/>
            </w:tcBorders>
          </w:tcPr>
          <w:p w14:paraId="5BC0FE12" w14:textId="77777777" w:rsidR="00DD0CCA" w:rsidRPr="00CF5C27" w:rsidRDefault="00DD0CCA" w:rsidP="00D54A73">
            <w:pPr>
              <w:spacing w:before="40" w:after="40" w:line="280" w:lineRule="exact"/>
              <w:rPr>
                <w:szCs w:val="20"/>
              </w:rPr>
            </w:pPr>
            <w:r w:rsidRPr="00CF5C27">
              <w:rPr>
                <w:iCs/>
                <w:szCs w:val="20"/>
                <w:rtl/>
              </w:rPr>
              <w:t>2023</w:t>
            </w:r>
          </w:p>
        </w:tc>
      </w:tr>
      <w:tr w:rsidR="00DD0CCA" w:rsidRPr="00CF5C27" w14:paraId="715D9790" w14:textId="77777777" w:rsidTr="00D54A73">
        <w:trPr>
          <w:cnfStyle w:val="010000000000" w:firstRow="0" w:lastRow="1" w:firstColumn="0" w:lastColumn="0" w:oddVBand="0" w:evenVBand="0" w:oddHBand="0" w:evenHBand="0" w:firstRowFirstColumn="0" w:firstRowLastColumn="0" w:lastRowFirstColumn="0" w:lastRowLastColumn="0"/>
          <w:jc w:val="left"/>
        </w:trPr>
        <w:tc>
          <w:tcPr>
            <w:tcW w:w="2566" w:type="dxa"/>
          </w:tcPr>
          <w:p w14:paraId="47379DAB" w14:textId="77777777" w:rsidR="00DD0CCA" w:rsidRPr="00CF5C27" w:rsidRDefault="00DD0CCA" w:rsidP="00D54A73">
            <w:pPr>
              <w:spacing w:before="40" w:after="40" w:line="280" w:lineRule="exact"/>
              <w:rPr>
                <w:szCs w:val="20"/>
              </w:rPr>
            </w:pPr>
            <w:r w:rsidRPr="00CF5C27">
              <w:rPr>
                <w:szCs w:val="20"/>
                <w:rtl/>
              </w:rPr>
              <w:t>معدل متابعة الدراسة</w:t>
            </w:r>
          </w:p>
        </w:tc>
        <w:tc>
          <w:tcPr>
            <w:tcW w:w="1721" w:type="dxa"/>
          </w:tcPr>
          <w:p w14:paraId="3BA881E9" w14:textId="77777777" w:rsidR="00DD0CCA" w:rsidRPr="00CF5C27" w:rsidRDefault="00DD0CCA" w:rsidP="00D54A73">
            <w:pPr>
              <w:spacing w:before="40" w:after="40" w:line="280" w:lineRule="exact"/>
              <w:rPr>
                <w:szCs w:val="20"/>
              </w:rPr>
            </w:pPr>
            <w:r w:rsidRPr="00CF5C27">
              <w:rPr>
                <w:szCs w:val="20"/>
                <w:rtl/>
              </w:rPr>
              <w:t>88,9 في المائة</w:t>
            </w:r>
          </w:p>
        </w:tc>
        <w:tc>
          <w:tcPr>
            <w:tcW w:w="1485" w:type="dxa"/>
          </w:tcPr>
          <w:p w14:paraId="4A8CAAD9" w14:textId="77777777" w:rsidR="00DD0CCA" w:rsidRPr="00CF5C27" w:rsidRDefault="00DD0CCA" w:rsidP="00D54A73">
            <w:pPr>
              <w:spacing w:before="40" w:after="40" w:line="280" w:lineRule="exact"/>
              <w:rPr>
                <w:szCs w:val="20"/>
              </w:rPr>
            </w:pPr>
            <w:r w:rsidRPr="00CF5C27">
              <w:rPr>
                <w:szCs w:val="20"/>
                <w:rtl/>
              </w:rPr>
              <w:t>83,5 في المائة</w:t>
            </w:r>
          </w:p>
        </w:tc>
        <w:tc>
          <w:tcPr>
            <w:tcW w:w="1484" w:type="dxa"/>
          </w:tcPr>
          <w:p w14:paraId="1183338E" w14:textId="77777777" w:rsidR="00DD0CCA" w:rsidRPr="00CF5C27" w:rsidRDefault="00DD0CCA" w:rsidP="00D54A73">
            <w:pPr>
              <w:spacing w:before="40" w:after="40" w:line="280" w:lineRule="exact"/>
              <w:rPr>
                <w:szCs w:val="20"/>
              </w:rPr>
            </w:pPr>
            <w:r w:rsidRPr="00CF5C27">
              <w:rPr>
                <w:szCs w:val="20"/>
                <w:rtl/>
              </w:rPr>
              <w:t>84,8 في المائة</w:t>
            </w:r>
          </w:p>
        </w:tc>
      </w:tr>
    </w:tbl>
    <w:p w14:paraId="2E8C6C5F" w14:textId="27DD7801" w:rsidR="00DD0CCA" w:rsidRPr="00CF5C27" w:rsidRDefault="00DD0CCA" w:rsidP="00D54A73">
      <w:pPr>
        <w:pStyle w:val="FootnoteGA"/>
        <w:ind w:left="1814"/>
        <w:rPr>
          <w:lang w:val="en-US"/>
        </w:rPr>
      </w:pPr>
      <w:r w:rsidRPr="00CF5C27">
        <w:rPr>
          <w:i/>
          <w:iCs/>
          <w:rtl/>
        </w:rPr>
        <w:t>المصدر:</w:t>
      </w:r>
      <w:r w:rsidR="00D54A73" w:rsidRPr="00CF5C27">
        <w:rPr>
          <w:rtl/>
        </w:rPr>
        <w:tab/>
      </w:r>
      <w:r w:rsidRPr="00CF5C27">
        <w:rPr>
          <w:rtl/>
        </w:rPr>
        <w:t>مركز الدراسات التابع لوزارة التعليم. تحليل مستوى متابعة الدراسة خلال الأعوام 2018 و2022 و2023 (2024)</w:t>
      </w:r>
      <w:r w:rsidR="00A80ED5" w:rsidRPr="00CF5C27">
        <w:rPr>
          <w:vertAlign w:val="superscript"/>
          <w:rtl/>
        </w:rPr>
        <w:t>(</w:t>
      </w:r>
      <w:r w:rsidR="00A80ED5" w:rsidRPr="00CF5C27">
        <w:rPr>
          <w:vertAlign w:val="superscript"/>
          <w:rtl/>
        </w:rPr>
        <w:footnoteReference w:id="57"/>
      </w:r>
      <w:r w:rsidR="00A80ED5" w:rsidRPr="00CF5C27">
        <w:rPr>
          <w:vertAlign w:val="superscript"/>
          <w:rtl/>
        </w:rPr>
        <w:t>)</w:t>
      </w:r>
      <w:r w:rsidRPr="00CF5C27">
        <w:rPr>
          <w:rtl/>
        </w:rPr>
        <w:t>.</w:t>
      </w:r>
    </w:p>
    <w:p w14:paraId="5C263221" w14:textId="77777777" w:rsidR="00DD0CCA" w:rsidRPr="00CF5C27" w:rsidRDefault="00DD0CCA" w:rsidP="00D54A73">
      <w:pPr>
        <w:pStyle w:val="H4GA"/>
        <w:rPr>
          <w:lang w:val="en-US"/>
        </w:rPr>
      </w:pPr>
      <w:bookmarkStart w:id="120" w:name="_Toc155712344"/>
      <w:bookmarkStart w:id="121" w:name="_Toc170913619"/>
      <w:bookmarkStart w:id="122" w:name="_Toc171683254"/>
      <w:r w:rsidRPr="00CF5C27">
        <w:rPr>
          <w:rtl/>
        </w:rPr>
        <w:lastRenderedPageBreak/>
        <w:tab/>
      </w:r>
      <w:r w:rsidRPr="00CF5C27">
        <w:rPr>
          <w:rtl/>
          <w:lang w:val="en-US"/>
        </w:rPr>
        <w:t>’</w:t>
      </w:r>
      <w:r w:rsidRPr="00CF5C27">
        <w:rPr>
          <w:rtl/>
        </w:rPr>
        <w:t>15‘</w:t>
      </w:r>
      <w:r w:rsidRPr="00CF5C27">
        <w:rPr>
          <w:rtl/>
        </w:rPr>
        <w:tab/>
        <w:t>معدلات الانقطاع عن الدراسة في مرحلتيْ التعليم الابتدائي والثانوي</w:t>
      </w:r>
      <w:bookmarkEnd w:id="120"/>
      <w:bookmarkEnd w:id="121"/>
      <w:bookmarkEnd w:id="122"/>
    </w:p>
    <w:p w14:paraId="405E0FFA" w14:textId="425A5412" w:rsidR="00DD0CCA" w:rsidRPr="00CF5C27" w:rsidRDefault="00DD0CCA" w:rsidP="00DD0CCA">
      <w:pPr>
        <w:pStyle w:val="SingleTxtGA"/>
        <w:rPr>
          <w:rtl/>
        </w:rPr>
      </w:pPr>
      <w:r w:rsidRPr="00CF5C27">
        <w:rPr>
          <w:rtl/>
        </w:rPr>
        <w:t>60-</w:t>
      </w:r>
      <w:r w:rsidRPr="00CF5C27">
        <w:rPr>
          <w:rtl/>
        </w:rPr>
        <w:tab/>
        <w:t>معدل الانقطاع عن الدراسة، وفقاً لمركز الدراسات التابع لوزارة التعليم</w:t>
      </w:r>
      <w:r w:rsidR="00A80ED5" w:rsidRPr="00CF5C27">
        <w:rPr>
          <w:vertAlign w:val="superscript"/>
          <w:rtl/>
        </w:rPr>
        <w:t>(</w:t>
      </w:r>
      <w:r w:rsidR="00A80ED5" w:rsidRPr="00CF5C27">
        <w:rPr>
          <w:vertAlign w:val="superscript"/>
          <w:rtl/>
        </w:rPr>
        <w:footnoteReference w:id="58"/>
      </w:r>
      <w:r w:rsidR="00A80ED5" w:rsidRPr="00CF5C27">
        <w:rPr>
          <w:vertAlign w:val="superscript"/>
          <w:rtl/>
        </w:rPr>
        <w:t>)</w:t>
      </w:r>
      <w:r w:rsidRPr="00CF5C27">
        <w:rPr>
          <w:rtl/>
        </w:rPr>
        <w:t>، هو عدد التلاميذ الذين لم يلتحقوا بالمدارس في الموسم الدراسي الحالي، ولم يُتموا دراستهم خلال الموسم الدراسي السابق. ومن مجموع التلاميذ المسجلين في عام 2022، انقطع عن الدراسة 814 50 تلميذاً في عام 2023، أي ما</w:t>
      </w:r>
      <w:r w:rsidR="002C1EA9" w:rsidRPr="00CF5C27">
        <w:rPr>
          <w:rFonts w:hint="cs"/>
          <w:rtl/>
        </w:rPr>
        <w:t> </w:t>
      </w:r>
      <w:r w:rsidRPr="00CF5C27">
        <w:rPr>
          <w:rtl/>
        </w:rPr>
        <w:t>نسبته إجمالاً 1,7 في المائة. وهذا المعدل أعلى لدى الذكور (1,8 في المائة) بالمقارنة مع الإناث (1,5 في المائة).</w:t>
      </w:r>
    </w:p>
    <w:p w14:paraId="7397CA8D" w14:textId="77777777" w:rsidR="00DD0CCA" w:rsidRPr="00CF5C27" w:rsidRDefault="00DD0CCA" w:rsidP="00DD0CCA">
      <w:pPr>
        <w:pStyle w:val="SingleTxtGA"/>
        <w:rPr>
          <w:rtl/>
        </w:rPr>
      </w:pPr>
      <w:r w:rsidRPr="00CF5C27">
        <w:rPr>
          <w:rtl/>
        </w:rPr>
        <w:t>61-</w:t>
      </w:r>
      <w:r w:rsidRPr="00CF5C27">
        <w:rPr>
          <w:rtl/>
        </w:rPr>
        <w:tab/>
        <w:t xml:space="preserve">وسُجل أعلى معدل في منطقة العاصمة (2,2 في المائة)، وتليها منطقة </w:t>
      </w:r>
      <w:proofErr w:type="spellStart"/>
      <w:r w:rsidRPr="00CF5C27">
        <w:rPr>
          <w:rtl/>
        </w:rPr>
        <w:t>تاراباكا</w:t>
      </w:r>
      <w:proofErr w:type="spellEnd"/>
      <w:r w:rsidRPr="00CF5C27">
        <w:rPr>
          <w:rtl/>
        </w:rPr>
        <w:t xml:space="preserve"> (1,8 في المائة)، ومنطقة </w:t>
      </w:r>
      <w:proofErr w:type="spellStart"/>
      <w:r w:rsidRPr="00CF5C27">
        <w:rPr>
          <w:rtl/>
        </w:rPr>
        <w:t>أنتوفاغاستا</w:t>
      </w:r>
      <w:proofErr w:type="spellEnd"/>
      <w:r w:rsidRPr="00CF5C27">
        <w:rPr>
          <w:rtl/>
        </w:rPr>
        <w:t xml:space="preserve"> (1,8 في المائة). وفي المقابل، سُجلت أدنى المعدلات في مناطق </w:t>
      </w:r>
      <w:proofErr w:type="spellStart"/>
      <w:r w:rsidRPr="00CF5C27">
        <w:rPr>
          <w:rtl/>
        </w:rPr>
        <w:t>بيوبيُّو</w:t>
      </w:r>
      <w:proofErr w:type="spellEnd"/>
      <w:r w:rsidRPr="00CF5C27">
        <w:rPr>
          <w:rtl/>
        </w:rPr>
        <w:t xml:space="preserve"> (1,1 في المائة)، ولوس </w:t>
      </w:r>
      <w:proofErr w:type="spellStart"/>
      <w:r w:rsidRPr="00CF5C27">
        <w:rPr>
          <w:rtl/>
        </w:rPr>
        <w:t>ريوس</w:t>
      </w:r>
      <w:proofErr w:type="spellEnd"/>
      <w:r w:rsidRPr="00CF5C27">
        <w:rPr>
          <w:rtl/>
        </w:rPr>
        <w:t xml:space="preserve"> (1,1 في المائة)، </w:t>
      </w:r>
      <w:proofErr w:type="spellStart"/>
      <w:r w:rsidRPr="00CF5C27">
        <w:rPr>
          <w:rtl/>
        </w:rPr>
        <w:t>ونيوبلي</w:t>
      </w:r>
      <w:proofErr w:type="spellEnd"/>
      <w:r w:rsidRPr="00CF5C27">
        <w:rPr>
          <w:rtl/>
        </w:rPr>
        <w:t xml:space="preserve"> (1,2 في المائة)، </w:t>
      </w:r>
      <w:proofErr w:type="spellStart"/>
      <w:r w:rsidRPr="00CF5C27">
        <w:rPr>
          <w:rtl/>
        </w:rPr>
        <w:t>وكوكيمبو</w:t>
      </w:r>
      <w:proofErr w:type="spellEnd"/>
      <w:r w:rsidRPr="00CF5C27">
        <w:rPr>
          <w:rtl/>
        </w:rPr>
        <w:t xml:space="preserve"> (1,2 في المائة).</w:t>
      </w:r>
    </w:p>
    <w:p w14:paraId="2142702C" w14:textId="77777777" w:rsidR="00DD0CCA" w:rsidRPr="00CF5C27" w:rsidRDefault="00DD0CCA" w:rsidP="00DD0CCA">
      <w:pPr>
        <w:pStyle w:val="SingleTxtGA"/>
        <w:rPr>
          <w:lang w:val="en-US"/>
        </w:rPr>
      </w:pPr>
      <w:r w:rsidRPr="00CF5C27">
        <w:rPr>
          <w:rtl/>
        </w:rPr>
        <w:t>62-</w:t>
      </w:r>
      <w:r w:rsidRPr="00CF5C27">
        <w:rPr>
          <w:rtl/>
        </w:rPr>
        <w:tab/>
        <w:t>وفيما يتعلق بمستوى التعليم، سُجلت أعلى معدلات انقطاع الأطفال والشباب عن الدراسة في مرحلة التعليم الثانوي التقني المهني (2,8 في المائة). وتليها، بمعدل يناهز المتوسط العام، مرحلة التعليم الثانوي الأدبي العلمي، بنسبة 1,8 في المائة. وتأتي في الأخير، بمعدل أدنى من المتوسط، مرحلة التعليم الأساسي بنسبة 1,5 في المائة.</w:t>
      </w:r>
    </w:p>
    <w:p w14:paraId="0CD5FFA9" w14:textId="77777777" w:rsidR="00DD0CCA" w:rsidRPr="00CF5C27" w:rsidRDefault="00DD0CCA" w:rsidP="00D54A73">
      <w:pPr>
        <w:pStyle w:val="H4GA"/>
        <w:rPr>
          <w:lang w:val="en-US"/>
        </w:rPr>
      </w:pPr>
      <w:bookmarkStart w:id="123" w:name="_Toc155712345"/>
      <w:bookmarkStart w:id="124" w:name="_Toc170913620"/>
      <w:bookmarkStart w:id="125" w:name="_Toc171683255"/>
      <w:r w:rsidRPr="00CF5C27">
        <w:rPr>
          <w:rtl/>
        </w:rPr>
        <w:tab/>
      </w:r>
      <w:r w:rsidRPr="00CF5C27">
        <w:rPr>
          <w:rtl/>
          <w:lang w:val="en-US"/>
        </w:rPr>
        <w:t>’</w:t>
      </w:r>
      <w:r w:rsidRPr="00CF5C27">
        <w:rPr>
          <w:rtl/>
        </w:rPr>
        <w:t>16‘</w:t>
      </w:r>
      <w:r w:rsidRPr="00CF5C27">
        <w:rPr>
          <w:rtl/>
        </w:rPr>
        <w:tab/>
        <w:t>نسبة المدرسين إلى التلاميذ في المدارس الممولة من الميزانية العامة</w:t>
      </w:r>
      <w:bookmarkEnd w:id="123"/>
      <w:bookmarkEnd w:id="124"/>
      <w:bookmarkEnd w:id="125"/>
    </w:p>
    <w:p w14:paraId="08BDA84D" w14:textId="51976515" w:rsidR="00DD0CCA" w:rsidRPr="00CF5C27" w:rsidRDefault="00DD0CCA" w:rsidP="00DD0CCA">
      <w:pPr>
        <w:pStyle w:val="SingleTxtGA"/>
        <w:rPr>
          <w:rtl/>
        </w:rPr>
      </w:pPr>
      <w:r w:rsidRPr="00CF5C27">
        <w:rPr>
          <w:rtl/>
        </w:rPr>
        <w:t>63-</w:t>
      </w:r>
      <w:r w:rsidRPr="00CF5C27">
        <w:rPr>
          <w:rtl/>
        </w:rPr>
        <w:tab/>
        <w:t>وفقاً لمركز الدراسات التابع لوزارة التعليم</w:t>
      </w:r>
      <w:r w:rsidR="00A80ED5" w:rsidRPr="00CF5C27">
        <w:rPr>
          <w:vertAlign w:val="superscript"/>
          <w:rtl/>
        </w:rPr>
        <w:t>(</w:t>
      </w:r>
      <w:r w:rsidR="00A80ED5" w:rsidRPr="00CF5C27">
        <w:rPr>
          <w:vertAlign w:val="superscript"/>
          <w:rtl/>
        </w:rPr>
        <w:footnoteReference w:id="59"/>
      </w:r>
      <w:r w:rsidR="00A80ED5" w:rsidRPr="00CF5C27">
        <w:rPr>
          <w:vertAlign w:val="superscript"/>
          <w:rtl/>
        </w:rPr>
        <w:t>)</w:t>
      </w:r>
      <w:r w:rsidRPr="00CF5C27">
        <w:rPr>
          <w:rtl/>
        </w:rPr>
        <w:t>، بلغت نسبة المدرسين إلى التلاميذ في عام 2021 مدرساً واحداً لكل 16 تلميذاً، وهي أدنى بقليل من النسبة المسجلة في العام السابق، أي مدرس واحد لكل</w:t>
      </w:r>
      <w:r w:rsidR="00796BB7" w:rsidRPr="00CF5C27">
        <w:rPr>
          <w:rFonts w:hint="cs"/>
          <w:rtl/>
        </w:rPr>
        <w:t> </w:t>
      </w:r>
      <w:r w:rsidRPr="00CF5C27">
        <w:rPr>
          <w:rtl/>
        </w:rPr>
        <w:t>17 تلميذاً. وبحسب المناطق الحضرية والريفية، يوجد، في المتوسط، مدرس واحد لكل 17 تلميذاً في المناطق الحضرية، ومدرس واحد لكل عشرة تلاميذ في المناطق الريفية.</w:t>
      </w:r>
    </w:p>
    <w:p w14:paraId="6EEE4466" w14:textId="4822E19E" w:rsidR="00DD0CCA" w:rsidRPr="00CF5C27" w:rsidRDefault="00DD0CCA" w:rsidP="00DD0CCA">
      <w:pPr>
        <w:pStyle w:val="SingleTxtGA"/>
        <w:rPr>
          <w:lang w:val="en-US"/>
        </w:rPr>
      </w:pPr>
      <w:r w:rsidRPr="00CF5C27">
        <w:rPr>
          <w:spacing w:val="-3"/>
          <w:rtl/>
        </w:rPr>
        <w:t>64-</w:t>
      </w:r>
      <w:r w:rsidRPr="00CF5C27">
        <w:rPr>
          <w:spacing w:val="-3"/>
          <w:rtl/>
        </w:rPr>
        <w:tab/>
        <w:t>ويلاحَظ أيضاً أنه يوجد، في المتوسط، 20 مدرساً لكل مؤسسة، وتبلغ هذه النسبة، بحسب ما إذا كانت هذه المؤسسات تابعة للبلديات</w:t>
      </w:r>
      <w:r w:rsidR="00A80ED5" w:rsidRPr="00CF5C27">
        <w:rPr>
          <w:spacing w:val="-3"/>
          <w:vertAlign w:val="superscript"/>
          <w:rtl/>
        </w:rPr>
        <w:t>(</w:t>
      </w:r>
      <w:r w:rsidR="00A80ED5" w:rsidRPr="00CF5C27">
        <w:rPr>
          <w:spacing w:val="-3"/>
          <w:vertAlign w:val="superscript"/>
          <w:rtl/>
        </w:rPr>
        <w:footnoteReference w:id="60"/>
      </w:r>
      <w:r w:rsidR="00A80ED5" w:rsidRPr="00CF5C27">
        <w:rPr>
          <w:spacing w:val="-3"/>
          <w:vertAlign w:val="superscript"/>
          <w:rtl/>
        </w:rPr>
        <w:t>)</w:t>
      </w:r>
      <w:r w:rsidR="00A86DA0" w:rsidRPr="00CF5C27">
        <w:rPr>
          <w:rFonts w:hint="cs"/>
          <w:spacing w:val="-3"/>
          <w:rtl/>
        </w:rPr>
        <w:t xml:space="preserve"> </w:t>
      </w:r>
      <w:r w:rsidRPr="00CF5C27">
        <w:rPr>
          <w:spacing w:val="-3"/>
          <w:rtl/>
        </w:rPr>
        <w:t>أو مؤسسات خاصة مدعومة</w:t>
      </w:r>
      <w:r w:rsidR="00A80ED5" w:rsidRPr="00CF5C27">
        <w:rPr>
          <w:spacing w:val="-3"/>
          <w:vertAlign w:val="superscript"/>
          <w:rtl/>
        </w:rPr>
        <w:t>(</w:t>
      </w:r>
      <w:r w:rsidR="00A80ED5" w:rsidRPr="00CF5C27">
        <w:rPr>
          <w:spacing w:val="-3"/>
          <w:vertAlign w:val="superscript"/>
          <w:rtl/>
        </w:rPr>
        <w:footnoteReference w:id="61"/>
      </w:r>
      <w:r w:rsidR="00A80ED5" w:rsidRPr="00CF5C27">
        <w:rPr>
          <w:spacing w:val="-3"/>
          <w:vertAlign w:val="superscript"/>
          <w:rtl/>
        </w:rPr>
        <w:t>)</w:t>
      </w:r>
      <w:r w:rsidR="00A86DA0" w:rsidRPr="00CF5C27">
        <w:rPr>
          <w:rFonts w:hint="cs"/>
          <w:spacing w:val="-3"/>
          <w:rtl/>
        </w:rPr>
        <w:t xml:space="preserve"> </w:t>
      </w:r>
      <w:r w:rsidRPr="00CF5C27">
        <w:rPr>
          <w:spacing w:val="-3"/>
          <w:rtl/>
        </w:rPr>
        <w:t>أو مؤسسات تعليمية محلية</w:t>
      </w:r>
      <w:r w:rsidR="00A80ED5" w:rsidRPr="00CF5C27">
        <w:rPr>
          <w:spacing w:val="-3"/>
          <w:vertAlign w:val="superscript"/>
          <w:rtl/>
        </w:rPr>
        <w:t>(</w:t>
      </w:r>
      <w:r w:rsidR="00A80ED5" w:rsidRPr="00CF5C27">
        <w:rPr>
          <w:spacing w:val="-3"/>
          <w:vertAlign w:val="superscript"/>
          <w:rtl/>
        </w:rPr>
        <w:footnoteReference w:id="62"/>
      </w:r>
      <w:r w:rsidR="00A80ED5" w:rsidRPr="00CF5C27">
        <w:rPr>
          <w:spacing w:val="-3"/>
          <w:vertAlign w:val="superscript"/>
          <w:rtl/>
        </w:rPr>
        <w:t>)</w:t>
      </w:r>
      <w:r w:rsidRPr="00CF5C27">
        <w:rPr>
          <w:spacing w:val="-3"/>
          <w:rtl/>
        </w:rPr>
        <w:t>، 20</w:t>
      </w:r>
      <w:r w:rsidRPr="00CF5C27">
        <w:rPr>
          <w:rtl/>
        </w:rPr>
        <w:t xml:space="preserve"> و18 و21 مدرساً، على التوالي. وفي المقابل، يوجد في المؤسسات الخاصة للتعليم المؤدى عنه</w:t>
      </w:r>
      <w:r w:rsidR="00A80ED5" w:rsidRPr="00CF5C27">
        <w:rPr>
          <w:vertAlign w:val="superscript"/>
          <w:rtl/>
        </w:rPr>
        <w:t>(</w:t>
      </w:r>
      <w:r w:rsidR="00A80ED5" w:rsidRPr="00CF5C27">
        <w:rPr>
          <w:vertAlign w:val="superscript"/>
          <w:rtl/>
        </w:rPr>
        <w:footnoteReference w:id="63"/>
      </w:r>
      <w:r w:rsidR="00A80ED5" w:rsidRPr="00CF5C27">
        <w:rPr>
          <w:vertAlign w:val="superscript"/>
          <w:rtl/>
        </w:rPr>
        <w:t>)</w:t>
      </w:r>
      <w:r w:rsidR="00A86DA0" w:rsidRPr="00CF5C27">
        <w:rPr>
          <w:rFonts w:hint="cs"/>
          <w:rtl/>
        </w:rPr>
        <w:t xml:space="preserve"> </w:t>
      </w:r>
      <w:r w:rsidRPr="00CF5C27">
        <w:rPr>
          <w:rtl/>
        </w:rPr>
        <w:t>وفي المؤسسات الخاضعة لنظام الإدارة بالتفويض 35 و30 مدرساً لكل مؤسسة، على التوالي.</w:t>
      </w:r>
    </w:p>
    <w:p w14:paraId="45C2E042" w14:textId="77777777" w:rsidR="00DD0CCA" w:rsidRPr="00CF5C27" w:rsidRDefault="00DD0CCA" w:rsidP="00D54A73">
      <w:pPr>
        <w:pStyle w:val="H4GA"/>
        <w:rPr>
          <w:lang w:val="en-US"/>
        </w:rPr>
      </w:pPr>
      <w:bookmarkStart w:id="126" w:name="_Toc155712346"/>
      <w:bookmarkStart w:id="127" w:name="_Toc170913621"/>
      <w:bookmarkStart w:id="128" w:name="_Toc171683256"/>
      <w:r w:rsidRPr="00CF5C27">
        <w:rPr>
          <w:rtl/>
        </w:rPr>
        <w:lastRenderedPageBreak/>
        <w:tab/>
      </w:r>
      <w:r w:rsidRPr="00CF5C27">
        <w:rPr>
          <w:rtl/>
          <w:lang w:val="en-US"/>
        </w:rPr>
        <w:t>’</w:t>
      </w:r>
      <w:r w:rsidRPr="00CF5C27">
        <w:rPr>
          <w:rtl/>
        </w:rPr>
        <w:t>17‘</w:t>
      </w:r>
      <w:r w:rsidRPr="00CF5C27">
        <w:rPr>
          <w:rtl/>
        </w:rPr>
        <w:tab/>
        <w:t>معدلات الإلمام بالقراءة والكتابة</w:t>
      </w:r>
      <w:bookmarkEnd w:id="126"/>
      <w:bookmarkEnd w:id="127"/>
      <w:bookmarkEnd w:id="128"/>
    </w:p>
    <w:p w14:paraId="602230B2" w14:textId="2F88BFC2" w:rsidR="00DD0CCA" w:rsidRPr="00CF5C27" w:rsidRDefault="00D54A73" w:rsidP="00D54A73">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27</w:t>
      </w:r>
    </w:p>
    <w:p w14:paraId="1AB30C03" w14:textId="79F930E3" w:rsidR="00DD0CCA" w:rsidRPr="00CF5C27" w:rsidRDefault="00D54A73" w:rsidP="00D54A73">
      <w:pPr>
        <w:pStyle w:val="H23GA"/>
        <w:contextualSpacing/>
        <w:rPr>
          <w:lang w:val="en-US"/>
        </w:rPr>
      </w:pPr>
      <w:r w:rsidRPr="00CF5C27">
        <w:rPr>
          <w:b w:val="0"/>
          <w:bCs w:val="0"/>
          <w:rtl/>
        </w:rPr>
        <w:tab/>
      </w:r>
      <w:r w:rsidRPr="00CF5C27">
        <w:rPr>
          <w:b w:val="0"/>
          <w:bCs w:val="0"/>
          <w:rtl/>
        </w:rPr>
        <w:tab/>
      </w:r>
      <w:r w:rsidR="00DD0CCA" w:rsidRPr="00CF5C27">
        <w:rPr>
          <w:rtl/>
        </w:rPr>
        <w:t>إلمام من تبلغ أعمارهم 15 سنة وأكثر بالقراءة والكتابة (النسبة المئوية)، بحسب الجنس</w:t>
      </w:r>
    </w:p>
    <w:tbl>
      <w:tblPr>
        <w:tblStyle w:val="TABLEA"/>
        <w:bidiVisual/>
        <w:tblW w:w="7256" w:type="dxa"/>
        <w:jc w:val="left"/>
        <w:tblInd w:w="1247" w:type="dxa"/>
        <w:tblLayout w:type="fixed"/>
        <w:tblLook w:val="04E0" w:firstRow="1" w:lastRow="1" w:firstColumn="1" w:lastColumn="0" w:noHBand="0" w:noVBand="1"/>
      </w:tblPr>
      <w:tblGrid>
        <w:gridCol w:w="852"/>
        <w:gridCol w:w="2084"/>
        <w:gridCol w:w="807"/>
        <w:gridCol w:w="806"/>
        <w:gridCol w:w="679"/>
        <w:gridCol w:w="679"/>
        <w:gridCol w:w="679"/>
        <w:gridCol w:w="670"/>
      </w:tblGrid>
      <w:tr w:rsidR="00D54A73" w:rsidRPr="00CF5C27" w14:paraId="048EE7FF" w14:textId="77777777" w:rsidTr="002F771C">
        <w:trPr>
          <w:cnfStyle w:val="100000000000" w:firstRow="1" w:lastRow="0" w:firstColumn="0" w:lastColumn="0" w:oddVBand="0" w:evenVBand="0" w:oddHBand="0" w:evenHBand="0" w:firstRowFirstColumn="0" w:firstRowLastColumn="0" w:lastRowFirstColumn="0" w:lastRowLastColumn="0"/>
          <w:tblHeader/>
          <w:jc w:val="left"/>
        </w:trPr>
        <w:tc>
          <w:tcPr>
            <w:tcW w:w="2936" w:type="dxa"/>
            <w:gridSpan w:val="2"/>
            <w:vMerge w:val="restart"/>
          </w:tcPr>
          <w:p w14:paraId="7C850BC7" w14:textId="77777777" w:rsidR="00D54A73" w:rsidRPr="00CF5C27" w:rsidRDefault="00D54A73" w:rsidP="00D54A73">
            <w:pPr>
              <w:spacing w:before="40" w:after="40" w:line="280" w:lineRule="exact"/>
              <w:rPr>
                <w:i/>
                <w:iCs/>
                <w:szCs w:val="20"/>
              </w:rPr>
            </w:pPr>
          </w:p>
        </w:tc>
        <w:tc>
          <w:tcPr>
            <w:tcW w:w="4320" w:type="dxa"/>
            <w:gridSpan w:val="6"/>
            <w:tcBorders>
              <w:bottom w:val="single" w:sz="4" w:space="0" w:color="auto"/>
            </w:tcBorders>
            <w:vAlign w:val="center"/>
          </w:tcPr>
          <w:p w14:paraId="1721BE51" w14:textId="77777777" w:rsidR="00D54A73" w:rsidRPr="00CF5C27" w:rsidRDefault="00D54A73" w:rsidP="00D54A73">
            <w:pPr>
              <w:spacing w:before="40" w:after="40" w:line="280" w:lineRule="exact"/>
              <w:jc w:val="center"/>
              <w:rPr>
                <w:i/>
                <w:iCs/>
                <w:szCs w:val="20"/>
              </w:rPr>
            </w:pPr>
            <w:r w:rsidRPr="00CF5C27">
              <w:rPr>
                <w:i/>
                <w:iCs/>
                <w:szCs w:val="20"/>
                <w:rtl/>
              </w:rPr>
              <w:t>العام</w:t>
            </w:r>
          </w:p>
        </w:tc>
      </w:tr>
      <w:tr w:rsidR="00D54A73" w:rsidRPr="00CF5C27" w14:paraId="53C392E4" w14:textId="77777777" w:rsidTr="002F771C">
        <w:trPr>
          <w:cnfStyle w:val="100000000000" w:firstRow="1" w:lastRow="0" w:firstColumn="0" w:lastColumn="0" w:oddVBand="0" w:evenVBand="0" w:oddHBand="0" w:evenHBand="0" w:firstRowFirstColumn="0" w:firstRowLastColumn="0" w:lastRowFirstColumn="0" w:lastRowLastColumn="0"/>
          <w:tblHeader/>
          <w:jc w:val="left"/>
        </w:trPr>
        <w:tc>
          <w:tcPr>
            <w:tcW w:w="2936" w:type="dxa"/>
            <w:gridSpan w:val="2"/>
            <w:vMerge/>
          </w:tcPr>
          <w:p w14:paraId="7724C10F" w14:textId="77777777" w:rsidR="00D54A73" w:rsidRPr="00CF5C27" w:rsidRDefault="00D54A73" w:rsidP="00D54A73">
            <w:pPr>
              <w:spacing w:before="40" w:after="40" w:line="280" w:lineRule="exact"/>
              <w:rPr>
                <w:i/>
                <w:iCs/>
                <w:szCs w:val="20"/>
              </w:rPr>
            </w:pPr>
          </w:p>
        </w:tc>
        <w:tc>
          <w:tcPr>
            <w:tcW w:w="807" w:type="dxa"/>
            <w:tcBorders>
              <w:top w:val="single" w:sz="4" w:space="0" w:color="auto"/>
            </w:tcBorders>
          </w:tcPr>
          <w:p w14:paraId="580F6232" w14:textId="77777777" w:rsidR="00D54A73" w:rsidRPr="00CF5C27" w:rsidRDefault="00D54A73" w:rsidP="00D54A73">
            <w:pPr>
              <w:spacing w:before="40" w:after="40" w:line="280" w:lineRule="exact"/>
              <w:rPr>
                <w:i/>
                <w:iCs/>
                <w:szCs w:val="20"/>
              </w:rPr>
            </w:pPr>
            <w:r w:rsidRPr="00CF5C27">
              <w:rPr>
                <w:i/>
                <w:iCs/>
                <w:szCs w:val="20"/>
                <w:rtl/>
              </w:rPr>
              <w:t>2009</w:t>
            </w:r>
          </w:p>
        </w:tc>
        <w:tc>
          <w:tcPr>
            <w:tcW w:w="806" w:type="dxa"/>
            <w:tcBorders>
              <w:top w:val="single" w:sz="4" w:space="0" w:color="auto"/>
            </w:tcBorders>
          </w:tcPr>
          <w:p w14:paraId="6136FAD8" w14:textId="77777777" w:rsidR="00D54A73" w:rsidRPr="00CF5C27" w:rsidRDefault="00D54A73" w:rsidP="00D54A73">
            <w:pPr>
              <w:spacing w:before="40" w:after="40" w:line="280" w:lineRule="exact"/>
              <w:rPr>
                <w:i/>
                <w:iCs/>
                <w:szCs w:val="20"/>
              </w:rPr>
            </w:pPr>
            <w:r w:rsidRPr="00CF5C27">
              <w:rPr>
                <w:i/>
                <w:iCs/>
                <w:szCs w:val="20"/>
                <w:rtl/>
              </w:rPr>
              <w:t>2011</w:t>
            </w:r>
          </w:p>
        </w:tc>
        <w:tc>
          <w:tcPr>
            <w:tcW w:w="679" w:type="dxa"/>
            <w:tcBorders>
              <w:top w:val="single" w:sz="4" w:space="0" w:color="auto"/>
            </w:tcBorders>
          </w:tcPr>
          <w:p w14:paraId="154212C7" w14:textId="77777777" w:rsidR="00D54A73" w:rsidRPr="00CF5C27" w:rsidRDefault="00D54A73" w:rsidP="00D54A73">
            <w:pPr>
              <w:spacing w:before="40" w:after="40" w:line="280" w:lineRule="exact"/>
              <w:rPr>
                <w:i/>
                <w:iCs/>
                <w:szCs w:val="20"/>
              </w:rPr>
            </w:pPr>
            <w:r w:rsidRPr="00CF5C27">
              <w:rPr>
                <w:i/>
                <w:iCs/>
                <w:szCs w:val="20"/>
                <w:rtl/>
              </w:rPr>
              <w:t>2013</w:t>
            </w:r>
          </w:p>
        </w:tc>
        <w:tc>
          <w:tcPr>
            <w:tcW w:w="679" w:type="dxa"/>
            <w:tcBorders>
              <w:top w:val="single" w:sz="4" w:space="0" w:color="auto"/>
            </w:tcBorders>
          </w:tcPr>
          <w:p w14:paraId="22D71BC2" w14:textId="77777777" w:rsidR="00D54A73" w:rsidRPr="00CF5C27" w:rsidRDefault="00D54A73" w:rsidP="00D54A73">
            <w:pPr>
              <w:spacing w:before="40" w:after="40" w:line="280" w:lineRule="exact"/>
              <w:rPr>
                <w:i/>
                <w:iCs/>
                <w:szCs w:val="20"/>
              </w:rPr>
            </w:pPr>
            <w:r w:rsidRPr="00CF5C27">
              <w:rPr>
                <w:i/>
                <w:iCs/>
                <w:szCs w:val="20"/>
                <w:rtl/>
              </w:rPr>
              <w:t>2015</w:t>
            </w:r>
          </w:p>
        </w:tc>
        <w:tc>
          <w:tcPr>
            <w:tcW w:w="679" w:type="dxa"/>
            <w:tcBorders>
              <w:top w:val="single" w:sz="4" w:space="0" w:color="auto"/>
            </w:tcBorders>
          </w:tcPr>
          <w:p w14:paraId="3150B58C" w14:textId="77777777" w:rsidR="00D54A73" w:rsidRPr="00CF5C27" w:rsidRDefault="00D54A73" w:rsidP="00D54A73">
            <w:pPr>
              <w:spacing w:before="40" w:after="40" w:line="280" w:lineRule="exact"/>
              <w:rPr>
                <w:i/>
                <w:iCs/>
                <w:szCs w:val="20"/>
              </w:rPr>
            </w:pPr>
            <w:r w:rsidRPr="00CF5C27">
              <w:rPr>
                <w:i/>
                <w:iCs/>
                <w:szCs w:val="20"/>
                <w:rtl/>
              </w:rPr>
              <w:t>2017</w:t>
            </w:r>
          </w:p>
        </w:tc>
        <w:tc>
          <w:tcPr>
            <w:tcW w:w="670" w:type="dxa"/>
            <w:tcBorders>
              <w:top w:val="single" w:sz="4" w:space="0" w:color="auto"/>
            </w:tcBorders>
          </w:tcPr>
          <w:p w14:paraId="00518E0F" w14:textId="77777777" w:rsidR="00D54A73" w:rsidRPr="00CF5C27" w:rsidRDefault="00D54A73" w:rsidP="00D54A73">
            <w:pPr>
              <w:spacing w:before="40" w:after="40" w:line="280" w:lineRule="exact"/>
              <w:rPr>
                <w:i/>
                <w:iCs/>
                <w:szCs w:val="20"/>
              </w:rPr>
            </w:pPr>
            <w:r w:rsidRPr="00CF5C27">
              <w:rPr>
                <w:i/>
                <w:iCs/>
                <w:szCs w:val="20"/>
                <w:rtl/>
              </w:rPr>
              <w:t>2022</w:t>
            </w:r>
          </w:p>
        </w:tc>
      </w:tr>
      <w:tr w:rsidR="00DD0CCA" w:rsidRPr="00CF5C27" w14:paraId="73C6D4DC" w14:textId="77777777" w:rsidTr="00D54A73">
        <w:trPr>
          <w:jc w:val="left"/>
        </w:trPr>
        <w:tc>
          <w:tcPr>
            <w:tcW w:w="852" w:type="dxa"/>
            <w:vMerge w:val="restart"/>
          </w:tcPr>
          <w:p w14:paraId="10E70C93" w14:textId="77777777" w:rsidR="00DD0CCA" w:rsidRPr="00CF5C27" w:rsidRDefault="00DD0CCA" w:rsidP="00D54A73">
            <w:pPr>
              <w:spacing w:before="40" w:after="40" w:line="280" w:lineRule="exact"/>
              <w:rPr>
                <w:szCs w:val="20"/>
              </w:rPr>
            </w:pPr>
            <w:r w:rsidRPr="00CF5C27">
              <w:rPr>
                <w:szCs w:val="20"/>
                <w:rtl/>
              </w:rPr>
              <w:t>الذكور</w:t>
            </w:r>
          </w:p>
        </w:tc>
        <w:tc>
          <w:tcPr>
            <w:tcW w:w="2084" w:type="dxa"/>
          </w:tcPr>
          <w:p w14:paraId="0ADA19CE" w14:textId="77777777" w:rsidR="00DD0CCA" w:rsidRPr="00CF5C27" w:rsidRDefault="00DD0CCA" w:rsidP="00D54A73">
            <w:pPr>
              <w:spacing w:before="40" w:after="40" w:line="280" w:lineRule="exact"/>
              <w:rPr>
                <w:szCs w:val="20"/>
              </w:rPr>
            </w:pPr>
            <w:r w:rsidRPr="00CF5C27">
              <w:rPr>
                <w:szCs w:val="20"/>
                <w:rtl/>
              </w:rPr>
              <w:t>لا يعرف القراءة ولا الكتابة</w:t>
            </w:r>
          </w:p>
        </w:tc>
        <w:tc>
          <w:tcPr>
            <w:tcW w:w="807" w:type="dxa"/>
          </w:tcPr>
          <w:p w14:paraId="6C1CA25D" w14:textId="77777777" w:rsidR="00DD0CCA" w:rsidRPr="00CF5C27" w:rsidRDefault="00DD0CCA" w:rsidP="00D54A73">
            <w:pPr>
              <w:spacing w:before="40" w:after="40" w:line="280" w:lineRule="exact"/>
              <w:rPr>
                <w:szCs w:val="20"/>
              </w:rPr>
            </w:pPr>
            <w:r w:rsidRPr="00CF5C27">
              <w:rPr>
                <w:szCs w:val="20"/>
                <w:rtl/>
              </w:rPr>
              <w:t>3,1</w:t>
            </w:r>
          </w:p>
        </w:tc>
        <w:tc>
          <w:tcPr>
            <w:tcW w:w="806" w:type="dxa"/>
          </w:tcPr>
          <w:p w14:paraId="218DC246" w14:textId="77777777" w:rsidR="00DD0CCA" w:rsidRPr="00CF5C27" w:rsidRDefault="00DD0CCA" w:rsidP="00D54A73">
            <w:pPr>
              <w:spacing w:before="40" w:after="40" w:line="280" w:lineRule="exact"/>
              <w:rPr>
                <w:szCs w:val="20"/>
              </w:rPr>
            </w:pPr>
            <w:r w:rsidRPr="00CF5C27">
              <w:rPr>
                <w:szCs w:val="20"/>
                <w:rtl/>
              </w:rPr>
              <w:t>2,9</w:t>
            </w:r>
          </w:p>
        </w:tc>
        <w:tc>
          <w:tcPr>
            <w:tcW w:w="679" w:type="dxa"/>
          </w:tcPr>
          <w:p w14:paraId="5662ADE7" w14:textId="77777777" w:rsidR="00DD0CCA" w:rsidRPr="00CF5C27" w:rsidRDefault="00DD0CCA" w:rsidP="00D54A73">
            <w:pPr>
              <w:spacing w:before="40" w:after="40" w:line="280" w:lineRule="exact"/>
              <w:rPr>
                <w:szCs w:val="20"/>
              </w:rPr>
            </w:pPr>
            <w:r w:rsidRPr="00CF5C27">
              <w:rPr>
                <w:szCs w:val="20"/>
                <w:rtl/>
              </w:rPr>
              <w:t>3,5</w:t>
            </w:r>
          </w:p>
        </w:tc>
        <w:tc>
          <w:tcPr>
            <w:tcW w:w="679" w:type="dxa"/>
          </w:tcPr>
          <w:p w14:paraId="22B652C8" w14:textId="77777777" w:rsidR="00DD0CCA" w:rsidRPr="00CF5C27" w:rsidRDefault="00DD0CCA" w:rsidP="00D54A73">
            <w:pPr>
              <w:spacing w:before="40" w:after="40" w:line="280" w:lineRule="exact"/>
              <w:rPr>
                <w:szCs w:val="20"/>
              </w:rPr>
            </w:pPr>
            <w:r w:rsidRPr="00CF5C27">
              <w:rPr>
                <w:szCs w:val="20"/>
                <w:rtl/>
              </w:rPr>
              <w:t>2,8</w:t>
            </w:r>
          </w:p>
        </w:tc>
        <w:tc>
          <w:tcPr>
            <w:tcW w:w="679" w:type="dxa"/>
          </w:tcPr>
          <w:p w14:paraId="479290A8" w14:textId="77777777" w:rsidR="00DD0CCA" w:rsidRPr="00CF5C27" w:rsidRDefault="00DD0CCA" w:rsidP="00D54A73">
            <w:pPr>
              <w:spacing w:before="40" w:after="40" w:line="280" w:lineRule="exact"/>
              <w:rPr>
                <w:szCs w:val="20"/>
              </w:rPr>
            </w:pPr>
            <w:r w:rsidRPr="00CF5C27">
              <w:rPr>
                <w:szCs w:val="20"/>
                <w:rtl/>
              </w:rPr>
              <w:t>3,3</w:t>
            </w:r>
          </w:p>
        </w:tc>
        <w:tc>
          <w:tcPr>
            <w:tcW w:w="670" w:type="dxa"/>
          </w:tcPr>
          <w:p w14:paraId="5CC45A3E" w14:textId="77777777" w:rsidR="00DD0CCA" w:rsidRPr="00CF5C27" w:rsidRDefault="00DD0CCA" w:rsidP="00D54A73">
            <w:pPr>
              <w:spacing w:before="40" w:after="40" w:line="280" w:lineRule="exact"/>
              <w:rPr>
                <w:szCs w:val="20"/>
              </w:rPr>
            </w:pPr>
            <w:r w:rsidRPr="00CF5C27">
              <w:rPr>
                <w:szCs w:val="20"/>
                <w:rtl/>
              </w:rPr>
              <w:t>2,7</w:t>
            </w:r>
          </w:p>
        </w:tc>
      </w:tr>
      <w:tr w:rsidR="00DD0CCA" w:rsidRPr="00CF5C27" w14:paraId="3F34583E" w14:textId="77777777" w:rsidTr="00D54A73">
        <w:trPr>
          <w:jc w:val="left"/>
        </w:trPr>
        <w:tc>
          <w:tcPr>
            <w:tcW w:w="852" w:type="dxa"/>
            <w:vMerge/>
          </w:tcPr>
          <w:p w14:paraId="2DE1020C" w14:textId="77777777" w:rsidR="00DD0CCA" w:rsidRPr="00CF5C27" w:rsidRDefault="00DD0CCA" w:rsidP="00D54A73">
            <w:pPr>
              <w:spacing w:before="40" w:after="40" w:line="280" w:lineRule="exact"/>
              <w:rPr>
                <w:szCs w:val="20"/>
              </w:rPr>
            </w:pPr>
          </w:p>
        </w:tc>
        <w:tc>
          <w:tcPr>
            <w:tcW w:w="2084" w:type="dxa"/>
          </w:tcPr>
          <w:p w14:paraId="2C183F3B" w14:textId="77777777" w:rsidR="00DD0CCA" w:rsidRPr="00CF5C27" w:rsidRDefault="00DD0CCA" w:rsidP="00D54A73">
            <w:pPr>
              <w:spacing w:before="40" w:after="40" w:line="280" w:lineRule="exact"/>
              <w:rPr>
                <w:szCs w:val="20"/>
              </w:rPr>
            </w:pPr>
            <w:r w:rsidRPr="00CF5C27">
              <w:rPr>
                <w:szCs w:val="20"/>
                <w:rtl/>
              </w:rPr>
              <w:t>يعرف القراءة والكتابة</w:t>
            </w:r>
          </w:p>
        </w:tc>
        <w:tc>
          <w:tcPr>
            <w:tcW w:w="807" w:type="dxa"/>
          </w:tcPr>
          <w:p w14:paraId="393E8F1A" w14:textId="77777777" w:rsidR="00DD0CCA" w:rsidRPr="00CF5C27" w:rsidRDefault="00DD0CCA" w:rsidP="00D54A73">
            <w:pPr>
              <w:spacing w:before="40" w:after="40" w:line="280" w:lineRule="exact"/>
              <w:rPr>
                <w:szCs w:val="20"/>
              </w:rPr>
            </w:pPr>
            <w:r w:rsidRPr="00CF5C27">
              <w:rPr>
                <w:szCs w:val="20"/>
                <w:rtl/>
              </w:rPr>
              <w:t>96,9</w:t>
            </w:r>
          </w:p>
        </w:tc>
        <w:tc>
          <w:tcPr>
            <w:tcW w:w="806" w:type="dxa"/>
          </w:tcPr>
          <w:p w14:paraId="3004BC07" w14:textId="77777777" w:rsidR="00DD0CCA" w:rsidRPr="00CF5C27" w:rsidRDefault="00DD0CCA" w:rsidP="00D54A73">
            <w:pPr>
              <w:spacing w:before="40" w:after="40" w:line="280" w:lineRule="exact"/>
              <w:rPr>
                <w:szCs w:val="20"/>
              </w:rPr>
            </w:pPr>
            <w:r w:rsidRPr="00CF5C27">
              <w:rPr>
                <w:szCs w:val="20"/>
                <w:rtl/>
              </w:rPr>
              <w:t>97,1</w:t>
            </w:r>
          </w:p>
        </w:tc>
        <w:tc>
          <w:tcPr>
            <w:tcW w:w="679" w:type="dxa"/>
          </w:tcPr>
          <w:p w14:paraId="40AE1B61" w14:textId="77777777" w:rsidR="00DD0CCA" w:rsidRPr="00CF5C27" w:rsidRDefault="00DD0CCA" w:rsidP="00D54A73">
            <w:pPr>
              <w:spacing w:before="40" w:after="40" w:line="280" w:lineRule="exact"/>
              <w:rPr>
                <w:szCs w:val="20"/>
              </w:rPr>
            </w:pPr>
            <w:r w:rsidRPr="00CF5C27">
              <w:rPr>
                <w:szCs w:val="20"/>
                <w:rtl/>
              </w:rPr>
              <w:t>96,5</w:t>
            </w:r>
          </w:p>
        </w:tc>
        <w:tc>
          <w:tcPr>
            <w:tcW w:w="679" w:type="dxa"/>
          </w:tcPr>
          <w:p w14:paraId="725D32F9" w14:textId="77777777" w:rsidR="00DD0CCA" w:rsidRPr="00CF5C27" w:rsidRDefault="00DD0CCA" w:rsidP="00D54A73">
            <w:pPr>
              <w:spacing w:before="40" w:after="40" w:line="280" w:lineRule="exact"/>
              <w:rPr>
                <w:szCs w:val="20"/>
              </w:rPr>
            </w:pPr>
            <w:r w:rsidRPr="00CF5C27">
              <w:rPr>
                <w:szCs w:val="20"/>
                <w:rtl/>
              </w:rPr>
              <w:t>97,2</w:t>
            </w:r>
          </w:p>
        </w:tc>
        <w:tc>
          <w:tcPr>
            <w:tcW w:w="679" w:type="dxa"/>
          </w:tcPr>
          <w:p w14:paraId="7C797962" w14:textId="77777777" w:rsidR="00DD0CCA" w:rsidRPr="00CF5C27" w:rsidRDefault="00DD0CCA" w:rsidP="00D54A73">
            <w:pPr>
              <w:spacing w:before="40" w:after="40" w:line="280" w:lineRule="exact"/>
              <w:rPr>
                <w:szCs w:val="20"/>
              </w:rPr>
            </w:pPr>
            <w:r w:rsidRPr="00CF5C27">
              <w:rPr>
                <w:szCs w:val="20"/>
                <w:rtl/>
              </w:rPr>
              <w:t>96,7</w:t>
            </w:r>
          </w:p>
        </w:tc>
        <w:tc>
          <w:tcPr>
            <w:tcW w:w="670" w:type="dxa"/>
          </w:tcPr>
          <w:p w14:paraId="5B32996A" w14:textId="77777777" w:rsidR="00DD0CCA" w:rsidRPr="00CF5C27" w:rsidRDefault="00DD0CCA" w:rsidP="00D54A73">
            <w:pPr>
              <w:spacing w:before="40" w:after="40" w:line="280" w:lineRule="exact"/>
              <w:rPr>
                <w:szCs w:val="20"/>
              </w:rPr>
            </w:pPr>
            <w:r w:rsidRPr="00CF5C27">
              <w:rPr>
                <w:szCs w:val="20"/>
                <w:rtl/>
              </w:rPr>
              <w:t>97,3</w:t>
            </w:r>
          </w:p>
        </w:tc>
      </w:tr>
      <w:tr w:rsidR="00DD0CCA" w:rsidRPr="00CF5C27" w14:paraId="508760DF" w14:textId="77777777" w:rsidTr="00D54A73">
        <w:trPr>
          <w:jc w:val="left"/>
        </w:trPr>
        <w:tc>
          <w:tcPr>
            <w:tcW w:w="852" w:type="dxa"/>
            <w:vMerge w:val="restart"/>
          </w:tcPr>
          <w:p w14:paraId="562A091B" w14:textId="77777777" w:rsidR="00DD0CCA" w:rsidRPr="00CF5C27" w:rsidRDefault="00DD0CCA" w:rsidP="00D54A73">
            <w:pPr>
              <w:spacing w:before="40" w:after="40" w:line="280" w:lineRule="exact"/>
              <w:rPr>
                <w:szCs w:val="20"/>
              </w:rPr>
            </w:pPr>
            <w:r w:rsidRPr="00CF5C27">
              <w:rPr>
                <w:szCs w:val="20"/>
                <w:rtl/>
              </w:rPr>
              <w:t>الإناث</w:t>
            </w:r>
          </w:p>
        </w:tc>
        <w:tc>
          <w:tcPr>
            <w:tcW w:w="2084" w:type="dxa"/>
          </w:tcPr>
          <w:p w14:paraId="25AC2EB2" w14:textId="77777777" w:rsidR="00DD0CCA" w:rsidRPr="00CF5C27" w:rsidRDefault="00DD0CCA" w:rsidP="00D54A73">
            <w:pPr>
              <w:spacing w:before="40" w:after="40" w:line="280" w:lineRule="exact"/>
              <w:rPr>
                <w:szCs w:val="20"/>
              </w:rPr>
            </w:pPr>
            <w:r w:rsidRPr="00CF5C27">
              <w:rPr>
                <w:szCs w:val="20"/>
                <w:rtl/>
              </w:rPr>
              <w:t>لا يعرف القراءة ولا الكتابة</w:t>
            </w:r>
          </w:p>
        </w:tc>
        <w:tc>
          <w:tcPr>
            <w:tcW w:w="807" w:type="dxa"/>
          </w:tcPr>
          <w:p w14:paraId="59882CFE" w14:textId="77777777" w:rsidR="00DD0CCA" w:rsidRPr="00CF5C27" w:rsidRDefault="00DD0CCA" w:rsidP="00D54A73">
            <w:pPr>
              <w:spacing w:before="40" w:after="40" w:line="280" w:lineRule="exact"/>
              <w:rPr>
                <w:szCs w:val="20"/>
              </w:rPr>
            </w:pPr>
            <w:r w:rsidRPr="00CF5C27">
              <w:rPr>
                <w:szCs w:val="20"/>
                <w:rtl/>
              </w:rPr>
              <w:t>3,5</w:t>
            </w:r>
          </w:p>
        </w:tc>
        <w:tc>
          <w:tcPr>
            <w:tcW w:w="806" w:type="dxa"/>
          </w:tcPr>
          <w:p w14:paraId="5832ED4E" w14:textId="77777777" w:rsidR="00DD0CCA" w:rsidRPr="00CF5C27" w:rsidRDefault="00DD0CCA" w:rsidP="00D54A73">
            <w:pPr>
              <w:spacing w:before="40" w:after="40" w:line="280" w:lineRule="exact"/>
              <w:rPr>
                <w:szCs w:val="20"/>
              </w:rPr>
            </w:pPr>
            <w:r w:rsidRPr="00CF5C27">
              <w:rPr>
                <w:szCs w:val="20"/>
                <w:rtl/>
              </w:rPr>
              <w:t>3,3</w:t>
            </w:r>
          </w:p>
        </w:tc>
        <w:tc>
          <w:tcPr>
            <w:tcW w:w="679" w:type="dxa"/>
          </w:tcPr>
          <w:p w14:paraId="34C6ABCB" w14:textId="77777777" w:rsidR="00DD0CCA" w:rsidRPr="00CF5C27" w:rsidRDefault="00DD0CCA" w:rsidP="00D54A73">
            <w:pPr>
              <w:spacing w:before="40" w:after="40" w:line="280" w:lineRule="exact"/>
              <w:rPr>
                <w:szCs w:val="20"/>
              </w:rPr>
            </w:pPr>
            <w:r w:rsidRPr="00CF5C27">
              <w:rPr>
                <w:szCs w:val="20"/>
                <w:rtl/>
              </w:rPr>
              <w:t>3,6</w:t>
            </w:r>
          </w:p>
        </w:tc>
        <w:tc>
          <w:tcPr>
            <w:tcW w:w="679" w:type="dxa"/>
          </w:tcPr>
          <w:p w14:paraId="44B95826" w14:textId="77777777" w:rsidR="00DD0CCA" w:rsidRPr="00CF5C27" w:rsidRDefault="00DD0CCA" w:rsidP="00D54A73">
            <w:pPr>
              <w:spacing w:before="40" w:after="40" w:line="280" w:lineRule="exact"/>
              <w:rPr>
                <w:szCs w:val="20"/>
              </w:rPr>
            </w:pPr>
            <w:r w:rsidRPr="00CF5C27">
              <w:rPr>
                <w:szCs w:val="20"/>
                <w:rtl/>
              </w:rPr>
              <w:t>3,0</w:t>
            </w:r>
          </w:p>
        </w:tc>
        <w:tc>
          <w:tcPr>
            <w:tcW w:w="679" w:type="dxa"/>
          </w:tcPr>
          <w:p w14:paraId="157775A3" w14:textId="77777777" w:rsidR="00DD0CCA" w:rsidRPr="00CF5C27" w:rsidRDefault="00DD0CCA" w:rsidP="00D54A73">
            <w:pPr>
              <w:spacing w:before="40" w:after="40" w:line="280" w:lineRule="exact"/>
              <w:rPr>
                <w:szCs w:val="20"/>
              </w:rPr>
            </w:pPr>
            <w:r w:rsidRPr="00CF5C27">
              <w:rPr>
                <w:szCs w:val="20"/>
                <w:rtl/>
              </w:rPr>
              <w:t>3,4</w:t>
            </w:r>
          </w:p>
        </w:tc>
        <w:tc>
          <w:tcPr>
            <w:tcW w:w="670" w:type="dxa"/>
          </w:tcPr>
          <w:p w14:paraId="22E89ACD" w14:textId="77777777" w:rsidR="00DD0CCA" w:rsidRPr="00CF5C27" w:rsidRDefault="00DD0CCA" w:rsidP="00D54A73">
            <w:pPr>
              <w:spacing w:before="40" w:after="40" w:line="280" w:lineRule="exact"/>
              <w:rPr>
                <w:szCs w:val="20"/>
              </w:rPr>
            </w:pPr>
            <w:r w:rsidRPr="00CF5C27">
              <w:rPr>
                <w:szCs w:val="20"/>
                <w:rtl/>
              </w:rPr>
              <w:t>2,7</w:t>
            </w:r>
          </w:p>
        </w:tc>
      </w:tr>
      <w:tr w:rsidR="00DD0CCA" w:rsidRPr="00CF5C27" w14:paraId="7E6E519B" w14:textId="77777777" w:rsidTr="00D54A73">
        <w:trPr>
          <w:cnfStyle w:val="010000000000" w:firstRow="0" w:lastRow="1" w:firstColumn="0" w:lastColumn="0" w:oddVBand="0" w:evenVBand="0" w:oddHBand="0" w:evenHBand="0" w:firstRowFirstColumn="0" w:firstRowLastColumn="0" w:lastRowFirstColumn="0" w:lastRowLastColumn="0"/>
          <w:jc w:val="left"/>
        </w:trPr>
        <w:tc>
          <w:tcPr>
            <w:tcW w:w="852" w:type="dxa"/>
            <w:vMerge/>
          </w:tcPr>
          <w:p w14:paraId="749C1FE7" w14:textId="77777777" w:rsidR="00DD0CCA" w:rsidRPr="00CF5C27" w:rsidRDefault="00DD0CCA" w:rsidP="00D54A73">
            <w:pPr>
              <w:spacing w:before="40" w:after="40" w:line="280" w:lineRule="exact"/>
              <w:rPr>
                <w:szCs w:val="20"/>
              </w:rPr>
            </w:pPr>
          </w:p>
        </w:tc>
        <w:tc>
          <w:tcPr>
            <w:tcW w:w="2084" w:type="dxa"/>
          </w:tcPr>
          <w:p w14:paraId="2480D968" w14:textId="77777777" w:rsidR="00DD0CCA" w:rsidRPr="00CF5C27" w:rsidRDefault="00DD0CCA" w:rsidP="00D54A73">
            <w:pPr>
              <w:spacing w:before="40" w:after="40" w:line="280" w:lineRule="exact"/>
              <w:rPr>
                <w:szCs w:val="20"/>
              </w:rPr>
            </w:pPr>
            <w:r w:rsidRPr="00CF5C27">
              <w:rPr>
                <w:szCs w:val="20"/>
                <w:rtl/>
              </w:rPr>
              <w:t>يعرف القراءة والكتابة</w:t>
            </w:r>
          </w:p>
        </w:tc>
        <w:tc>
          <w:tcPr>
            <w:tcW w:w="807" w:type="dxa"/>
          </w:tcPr>
          <w:p w14:paraId="7E212140" w14:textId="77777777" w:rsidR="00DD0CCA" w:rsidRPr="00CF5C27" w:rsidRDefault="00DD0CCA" w:rsidP="00D54A73">
            <w:pPr>
              <w:spacing w:before="40" w:after="40" w:line="280" w:lineRule="exact"/>
              <w:rPr>
                <w:szCs w:val="20"/>
              </w:rPr>
            </w:pPr>
            <w:r w:rsidRPr="00CF5C27">
              <w:rPr>
                <w:szCs w:val="20"/>
                <w:rtl/>
              </w:rPr>
              <w:t>96,5</w:t>
            </w:r>
          </w:p>
        </w:tc>
        <w:tc>
          <w:tcPr>
            <w:tcW w:w="806" w:type="dxa"/>
          </w:tcPr>
          <w:p w14:paraId="58059679" w14:textId="77777777" w:rsidR="00DD0CCA" w:rsidRPr="00CF5C27" w:rsidRDefault="00DD0CCA" w:rsidP="00D54A73">
            <w:pPr>
              <w:spacing w:before="40" w:after="40" w:line="280" w:lineRule="exact"/>
              <w:rPr>
                <w:szCs w:val="20"/>
              </w:rPr>
            </w:pPr>
            <w:r w:rsidRPr="00CF5C27">
              <w:rPr>
                <w:szCs w:val="20"/>
                <w:rtl/>
              </w:rPr>
              <w:t>96,7</w:t>
            </w:r>
          </w:p>
        </w:tc>
        <w:tc>
          <w:tcPr>
            <w:tcW w:w="679" w:type="dxa"/>
          </w:tcPr>
          <w:p w14:paraId="696A9478" w14:textId="77777777" w:rsidR="00DD0CCA" w:rsidRPr="00CF5C27" w:rsidRDefault="00DD0CCA" w:rsidP="00D54A73">
            <w:pPr>
              <w:spacing w:before="40" w:after="40" w:line="280" w:lineRule="exact"/>
              <w:rPr>
                <w:szCs w:val="20"/>
              </w:rPr>
            </w:pPr>
            <w:r w:rsidRPr="00CF5C27">
              <w:rPr>
                <w:szCs w:val="20"/>
                <w:rtl/>
              </w:rPr>
              <w:t>96,4</w:t>
            </w:r>
          </w:p>
        </w:tc>
        <w:tc>
          <w:tcPr>
            <w:tcW w:w="679" w:type="dxa"/>
          </w:tcPr>
          <w:p w14:paraId="38CEAABE" w14:textId="77777777" w:rsidR="00DD0CCA" w:rsidRPr="00CF5C27" w:rsidRDefault="00DD0CCA" w:rsidP="00D54A73">
            <w:pPr>
              <w:spacing w:before="40" w:after="40" w:line="280" w:lineRule="exact"/>
              <w:rPr>
                <w:szCs w:val="20"/>
              </w:rPr>
            </w:pPr>
            <w:r w:rsidRPr="00CF5C27">
              <w:rPr>
                <w:szCs w:val="20"/>
                <w:rtl/>
              </w:rPr>
              <w:t>97,0</w:t>
            </w:r>
          </w:p>
        </w:tc>
        <w:tc>
          <w:tcPr>
            <w:tcW w:w="679" w:type="dxa"/>
          </w:tcPr>
          <w:p w14:paraId="6B790B1F" w14:textId="77777777" w:rsidR="00DD0CCA" w:rsidRPr="00CF5C27" w:rsidRDefault="00DD0CCA" w:rsidP="00D54A73">
            <w:pPr>
              <w:spacing w:before="40" w:after="40" w:line="280" w:lineRule="exact"/>
              <w:rPr>
                <w:szCs w:val="20"/>
              </w:rPr>
            </w:pPr>
            <w:r w:rsidRPr="00CF5C27">
              <w:rPr>
                <w:szCs w:val="20"/>
                <w:rtl/>
              </w:rPr>
              <w:t>96,6</w:t>
            </w:r>
          </w:p>
        </w:tc>
        <w:tc>
          <w:tcPr>
            <w:tcW w:w="670" w:type="dxa"/>
          </w:tcPr>
          <w:p w14:paraId="1DAC84C6" w14:textId="77777777" w:rsidR="00DD0CCA" w:rsidRPr="00CF5C27" w:rsidRDefault="00DD0CCA" w:rsidP="00D54A73">
            <w:pPr>
              <w:spacing w:before="40" w:after="40" w:line="280" w:lineRule="exact"/>
              <w:rPr>
                <w:szCs w:val="20"/>
              </w:rPr>
            </w:pPr>
            <w:r w:rsidRPr="00CF5C27">
              <w:rPr>
                <w:szCs w:val="20"/>
                <w:rtl/>
              </w:rPr>
              <w:t>97,3</w:t>
            </w:r>
          </w:p>
        </w:tc>
      </w:tr>
    </w:tbl>
    <w:p w14:paraId="693D918E" w14:textId="4D1F91E3" w:rsidR="00DD0CCA" w:rsidRPr="00CF5C27" w:rsidRDefault="00DD0CCA" w:rsidP="00D54A73">
      <w:pPr>
        <w:pStyle w:val="FootnoteGA"/>
        <w:ind w:left="1814"/>
        <w:rPr>
          <w:lang w:val="en-US"/>
        </w:rPr>
      </w:pPr>
      <w:r w:rsidRPr="00CF5C27">
        <w:rPr>
          <w:i/>
          <w:iCs/>
          <w:rtl/>
        </w:rPr>
        <w:t>المصدر:</w:t>
      </w:r>
      <w:r w:rsidR="00D54A73" w:rsidRPr="00CF5C27">
        <w:rPr>
          <w:rtl/>
        </w:rPr>
        <w:tab/>
      </w:r>
      <w:r w:rsidRPr="00CF5C27">
        <w:rPr>
          <w:rtl/>
        </w:rPr>
        <w:t>الدراسة الاستقصائية الوطنية بشأن الخصائص الاجتماعية والاقتصادية لعام 2022</w:t>
      </w:r>
      <w:r w:rsidR="00A80ED5" w:rsidRPr="00CF5C27">
        <w:rPr>
          <w:vertAlign w:val="superscript"/>
          <w:rtl/>
        </w:rPr>
        <w:t>(</w:t>
      </w:r>
      <w:r w:rsidR="00A80ED5" w:rsidRPr="00CF5C27">
        <w:rPr>
          <w:vertAlign w:val="superscript"/>
          <w:rtl/>
        </w:rPr>
        <w:footnoteReference w:id="64"/>
      </w:r>
      <w:r w:rsidR="00A80ED5" w:rsidRPr="00CF5C27">
        <w:rPr>
          <w:vertAlign w:val="superscript"/>
          <w:rtl/>
        </w:rPr>
        <w:t>)</w:t>
      </w:r>
      <w:r w:rsidRPr="00CF5C27">
        <w:rPr>
          <w:rtl/>
        </w:rPr>
        <w:t>.</w:t>
      </w:r>
    </w:p>
    <w:p w14:paraId="7A05E44D" w14:textId="77777777" w:rsidR="00DD0CCA" w:rsidRPr="00CF5C27" w:rsidRDefault="00DD0CCA" w:rsidP="00D54A73">
      <w:pPr>
        <w:pStyle w:val="H4GA"/>
        <w:rPr>
          <w:rtl/>
          <w:lang w:val="en-US"/>
        </w:rPr>
      </w:pPr>
      <w:bookmarkStart w:id="129" w:name="_Toc155712347"/>
      <w:bookmarkStart w:id="130" w:name="_Toc170913622"/>
      <w:bookmarkStart w:id="131" w:name="_Toc171683257"/>
      <w:r w:rsidRPr="00CF5C27">
        <w:rPr>
          <w:rtl/>
        </w:rPr>
        <w:tab/>
      </w:r>
      <w:r w:rsidRPr="00CF5C27">
        <w:rPr>
          <w:rtl/>
          <w:lang w:val="en-US"/>
        </w:rPr>
        <w:t>’</w:t>
      </w:r>
      <w:r w:rsidRPr="00CF5C27">
        <w:rPr>
          <w:rtl/>
        </w:rPr>
        <w:t>18‘</w:t>
      </w:r>
      <w:r w:rsidRPr="00CF5C27">
        <w:rPr>
          <w:rtl/>
        </w:rPr>
        <w:tab/>
        <w:t>معدل البطالة</w:t>
      </w:r>
      <w:bookmarkEnd w:id="129"/>
      <w:bookmarkEnd w:id="130"/>
      <w:bookmarkEnd w:id="131"/>
    </w:p>
    <w:p w14:paraId="4F145781" w14:textId="668303BC" w:rsidR="00DD0CCA" w:rsidRPr="00CF5C27" w:rsidRDefault="00DD0CCA" w:rsidP="00DD0CCA">
      <w:pPr>
        <w:pStyle w:val="SingleTxtGA"/>
        <w:rPr>
          <w:rtl/>
        </w:rPr>
      </w:pPr>
      <w:r w:rsidRPr="00CF5C27">
        <w:rPr>
          <w:rtl/>
        </w:rPr>
        <w:t>65-</w:t>
      </w:r>
      <w:r w:rsidRPr="00CF5C27">
        <w:rPr>
          <w:rtl/>
        </w:rPr>
        <w:tab/>
        <w:t>وفقاً لإحصاءات المعهد الوطني للإحصاء</w:t>
      </w:r>
      <w:r w:rsidR="00A80ED5" w:rsidRPr="00CF5C27">
        <w:rPr>
          <w:vertAlign w:val="superscript"/>
          <w:rtl/>
        </w:rPr>
        <w:t>(</w:t>
      </w:r>
      <w:r w:rsidR="00A80ED5" w:rsidRPr="00CF5C27">
        <w:rPr>
          <w:vertAlign w:val="superscript"/>
          <w:rtl/>
        </w:rPr>
        <w:footnoteReference w:id="65"/>
      </w:r>
      <w:r w:rsidR="00A80ED5" w:rsidRPr="00CF5C27">
        <w:rPr>
          <w:vertAlign w:val="superscript"/>
          <w:rtl/>
        </w:rPr>
        <w:t>)</w:t>
      </w:r>
      <w:r w:rsidRPr="00CF5C27">
        <w:rPr>
          <w:rtl/>
        </w:rPr>
        <w:t>، بلغ عدد أفراد القوى العاملة 708 177 10 أشخاص خلال الفصل المرن آذار/مارس - أيار/مايو 2024. ووفقاً للتقديرات، بلغ عدد الأشخاص العاملين 647 331 9 شخصاً، والعاملين في القطاع غير الرسمي 396 632 2 شخصاً، والعاطلين عن العمل 061 846 شخصاً، وغير الناشطين 367 179 6 شخصاً.</w:t>
      </w:r>
    </w:p>
    <w:p w14:paraId="5A6DE1AE" w14:textId="7B16FEEF" w:rsidR="00DD0CCA" w:rsidRPr="00CF5C27" w:rsidRDefault="00D54A73" w:rsidP="00D54A73">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28</w:t>
      </w:r>
    </w:p>
    <w:p w14:paraId="4477A6AE" w14:textId="5CEFE771" w:rsidR="00DD0CCA" w:rsidRPr="00CF5C27" w:rsidRDefault="00D54A73" w:rsidP="00D54A73">
      <w:pPr>
        <w:pStyle w:val="H23GA"/>
        <w:contextualSpacing/>
        <w:rPr>
          <w:lang w:val="en-US"/>
        </w:rPr>
      </w:pPr>
      <w:r w:rsidRPr="00CF5C27">
        <w:rPr>
          <w:b w:val="0"/>
          <w:bCs w:val="0"/>
          <w:rtl/>
        </w:rPr>
        <w:tab/>
      </w:r>
      <w:r w:rsidRPr="00CF5C27">
        <w:rPr>
          <w:b w:val="0"/>
          <w:bCs w:val="0"/>
          <w:rtl/>
        </w:rPr>
        <w:tab/>
      </w:r>
      <w:r w:rsidR="00DD0CCA" w:rsidRPr="00CF5C27">
        <w:rPr>
          <w:rtl/>
        </w:rPr>
        <w:t>معدل البطالة بحسب الفصول المرنة (2023-2024)</w:t>
      </w:r>
    </w:p>
    <w:tbl>
      <w:tblPr>
        <w:tblStyle w:val="TABLEA"/>
        <w:bidiVisual/>
        <w:tblW w:w="7256" w:type="dxa"/>
        <w:jc w:val="left"/>
        <w:tblInd w:w="1247" w:type="dxa"/>
        <w:tblLayout w:type="fixed"/>
        <w:tblLook w:val="04E0" w:firstRow="1" w:lastRow="1" w:firstColumn="1" w:lastColumn="0" w:noHBand="0" w:noVBand="1"/>
      </w:tblPr>
      <w:tblGrid>
        <w:gridCol w:w="3002"/>
        <w:gridCol w:w="1418"/>
        <w:gridCol w:w="1314"/>
        <w:gridCol w:w="1522"/>
      </w:tblGrid>
      <w:tr w:rsidR="002F771C" w:rsidRPr="00CF5C27" w14:paraId="014B82B6" w14:textId="77777777" w:rsidTr="002F771C">
        <w:trPr>
          <w:cnfStyle w:val="100000000000" w:firstRow="1" w:lastRow="0" w:firstColumn="0" w:lastColumn="0" w:oddVBand="0" w:evenVBand="0" w:oddHBand="0" w:evenHBand="0" w:firstRowFirstColumn="0" w:firstRowLastColumn="0" w:lastRowFirstColumn="0" w:lastRowLastColumn="0"/>
          <w:tblHeader/>
          <w:jc w:val="left"/>
        </w:trPr>
        <w:tc>
          <w:tcPr>
            <w:tcW w:w="3002" w:type="dxa"/>
            <w:vMerge w:val="restart"/>
            <w:vAlign w:val="bottom"/>
          </w:tcPr>
          <w:p w14:paraId="2EA70D01" w14:textId="72EED0BE" w:rsidR="002F771C" w:rsidRPr="00CF5C27" w:rsidRDefault="002F771C" w:rsidP="002F771C">
            <w:pPr>
              <w:spacing w:before="40" w:after="40" w:line="280" w:lineRule="exact"/>
              <w:rPr>
                <w:i/>
                <w:iCs/>
                <w:szCs w:val="20"/>
              </w:rPr>
            </w:pPr>
            <w:r w:rsidRPr="00CF5C27">
              <w:rPr>
                <w:i/>
                <w:iCs/>
                <w:szCs w:val="20"/>
                <w:rtl/>
              </w:rPr>
              <w:t>الفصول المرنة</w:t>
            </w:r>
          </w:p>
        </w:tc>
        <w:tc>
          <w:tcPr>
            <w:tcW w:w="4254" w:type="dxa"/>
            <w:gridSpan w:val="3"/>
            <w:tcBorders>
              <w:bottom w:val="single" w:sz="4" w:space="0" w:color="auto"/>
            </w:tcBorders>
            <w:vAlign w:val="center"/>
          </w:tcPr>
          <w:p w14:paraId="59AA9CBA" w14:textId="29350ADF" w:rsidR="002F771C" w:rsidRPr="00CF5C27" w:rsidRDefault="002F771C" w:rsidP="002F771C">
            <w:pPr>
              <w:spacing w:before="40" w:after="40" w:line="280" w:lineRule="exact"/>
              <w:jc w:val="center"/>
              <w:rPr>
                <w:i/>
                <w:iCs/>
                <w:szCs w:val="20"/>
              </w:rPr>
            </w:pPr>
            <w:r w:rsidRPr="00CF5C27">
              <w:rPr>
                <w:i/>
                <w:iCs/>
                <w:szCs w:val="20"/>
                <w:rtl/>
              </w:rPr>
              <w:t>معدل البطالة (في المائة)</w:t>
            </w:r>
          </w:p>
        </w:tc>
      </w:tr>
      <w:tr w:rsidR="002F771C" w:rsidRPr="00CF5C27" w14:paraId="01456CE8" w14:textId="77777777" w:rsidTr="002F771C">
        <w:trPr>
          <w:cnfStyle w:val="100000000000" w:firstRow="1" w:lastRow="0" w:firstColumn="0" w:lastColumn="0" w:oddVBand="0" w:evenVBand="0" w:oddHBand="0" w:evenHBand="0" w:firstRowFirstColumn="0" w:firstRowLastColumn="0" w:lastRowFirstColumn="0" w:lastRowLastColumn="0"/>
          <w:tblHeader/>
          <w:jc w:val="left"/>
        </w:trPr>
        <w:tc>
          <w:tcPr>
            <w:tcW w:w="3002" w:type="dxa"/>
            <w:vMerge/>
          </w:tcPr>
          <w:p w14:paraId="48E22C40" w14:textId="77777777" w:rsidR="002F771C" w:rsidRPr="00CF5C27" w:rsidRDefault="002F771C" w:rsidP="002F771C">
            <w:pPr>
              <w:spacing w:before="40" w:after="40" w:line="280" w:lineRule="exact"/>
              <w:rPr>
                <w:szCs w:val="20"/>
              </w:rPr>
            </w:pPr>
          </w:p>
        </w:tc>
        <w:tc>
          <w:tcPr>
            <w:tcW w:w="1418" w:type="dxa"/>
            <w:tcBorders>
              <w:top w:val="single" w:sz="4" w:space="0" w:color="auto"/>
            </w:tcBorders>
          </w:tcPr>
          <w:p w14:paraId="27C86C91" w14:textId="77777777" w:rsidR="002F771C" w:rsidRPr="00CF5C27" w:rsidRDefault="002F771C" w:rsidP="002F771C">
            <w:pPr>
              <w:spacing w:before="40" w:after="40" w:line="280" w:lineRule="exact"/>
              <w:rPr>
                <w:i/>
                <w:iCs/>
                <w:szCs w:val="20"/>
              </w:rPr>
            </w:pPr>
            <w:r w:rsidRPr="00CF5C27">
              <w:rPr>
                <w:i/>
                <w:iCs/>
                <w:szCs w:val="20"/>
                <w:rtl/>
              </w:rPr>
              <w:t>المجموع</w:t>
            </w:r>
          </w:p>
        </w:tc>
        <w:tc>
          <w:tcPr>
            <w:tcW w:w="1314" w:type="dxa"/>
            <w:tcBorders>
              <w:top w:val="single" w:sz="4" w:space="0" w:color="auto"/>
            </w:tcBorders>
          </w:tcPr>
          <w:p w14:paraId="4EF9C965" w14:textId="77777777" w:rsidR="002F771C" w:rsidRPr="00CF5C27" w:rsidRDefault="002F771C" w:rsidP="002F771C">
            <w:pPr>
              <w:spacing w:before="40" w:after="40" w:line="280" w:lineRule="exact"/>
              <w:rPr>
                <w:i/>
                <w:iCs/>
                <w:szCs w:val="20"/>
              </w:rPr>
            </w:pPr>
            <w:r w:rsidRPr="00CF5C27">
              <w:rPr>
                <w:i/>
                <w:iCs/>
                <w:szCs w:val="20"/>
                <w:rtl/>
              </w:rPr>
              <w:t>الذكور</w:t>
            </w:r>
          </w:p>
        </w:tc>
        <w:tc>
          <w:tcPr>
            <w:tcW w:w="1522" w:type="dxa"/>
            <w:tcBorders>
              <w:top w:val="single" w:sz="4" w:space="0" w:color="auto"/>
            </w:tcBorders>
          </w:tcPr>
          <w:p w14:paraId="5FB015E9" w14:textId="77777777" w:rsidR="002F771C" w:rsidRPr="00CF5C27" w:rsidRDefault="002F771C" w:rsidP="002F771C">
            <w:pPr>
              <w:spacing w:before="40" w:after="40" w:line="280" w:lineRule="exact"/>
              <w:rPr>
                <w:i/>
                <w:iCs/>
                <w:szCs w:val="20"/>
              </w:rPr>
            </w:pPr>
            <w:r w:rsidRPr="00CF5C27">
              <w:rPr>
                <w:i/>
                <w:iCs/>
                <w:szCs w:val="20"/>
                <w:rtl/>
              </w:rPr>
              <w:t>الإناث</w:t>
            </w:r>
          </w:p>
        </w:tc>
      </w:tr>
      <w:tr w:rsidR="00DD0CCA" w:rsidRPr="00CF5C27" w14:paraId="5F0B21CF" w14:textId="77777777" w:rsidTr="002F771C">
        <w:trPr>
          <w:jc w:val="left"/>
        </w:trPr>
        <w:tc>
          <w:tcPr>
            <w:tcW w:w="3002" w:type="dxa"/>
          </w:tcPr>
          <w:p w14:paraId="5F6FAAEA" w14:textId="77777777" w:rsidR="00DD0CCA" w:rsidRPr="00CF5C27" w:rsidRDefault="00DD0CCA" w:rsidP="002F771C">
            <w:pPr>
              <w:spacing w:before="40" w:after="40" w:line="280" w:lineRule="exact"/>
              <w:rPr>
                <w:szCs w:val="20"/>
              </w:rPr>
            </w:pPr>
            <w:r w:rsidRPr="00CF5C27">
              <w:rPr>
                <w:iCs/>
                <w:szCs w:val="20"/>
                <w:rtl/>
              </w:rPr>
              <w:t>2023</w:t>
            </w:r>
          </w:p>
        </w:tc>
        <w:tc>
          <w:tcPr>
            <w:tcW w:w="1418" w:type="dxa"/>
          </w:tcPr>
          <w:p w14:paraId="59FCBA69" w14:textId="77777777" w:rsidR="00DD0CCA" w:rsidRPr="00CF5C27" w:rsidRDefault="00DD0CCA" w:rsidP="002F771C">
            <w:pPr>
              <w:spacing w:before="40" w:after="40" w:line="280" w:lineRule="exact"/>
              <w:rPr>
                <w:szCs w:val="20"/>
              </w:rPr>
            </w:pPr>
          </w:p>
        </w:tc>
        <w:tc>
          <w:tcPr>
            <w:tcW w:w="1314" w:type="dxa"/>
          </w:tcPr>
          <w:p w14:paraId="4F88268F" w14:textId="77777777" w:rsidR="00DD0CCA" w:rsidRPr="00CF5C27" w:rsidRDefault="00DD0CCA" w:rsidP="002F771C">
            <w:pPr>
              <w:spacing w:before="40" w:after="40" w:line="280" w:lineRule="exact"/>
              <w:rPr>
                <w:szCs w:val="20"/>
              </w:rPr>
            </w:pPr>
          </w:p>
        </w:tc>
        <w:tc>
          <w:tcPr>
            <w:tcW w:w="1522" w:type="dxa"/>
          </w:tcPr>
          <w:p w14:paraId="353C22AD" w14:textId="77777777" w:rsidR="00DD0CCA" w:rsidRPr="00CF5C27" w:rsidRDefault="00DD0CCA" w:rsidP="002F771C">
            <w:pPr>
              <w:spacing w:before="40" w:after="40" w:line="280" w:lineRule="exact"/>
              <w:rPr>
                <w:szCs w:val="20"/>
              </w:rPr>
            </w:pPr>
          </w:p>
        </w:tc>
      </w:tr>
      <w:tr w:rsidR="00DD0CCA" w:rsidRPr="00CF5C27" w14:paraId="2C4B4369" w14:textId="77777777" w:rsidTr="002F771C">
        <w:trPr>
          <w:jc w:val="left"/>
        </w:trPr>
        <w:tc>
          <w:tcPr>
            <w:tcW w:w="3002" w:type="dxa"/>
          </w:tcPr>
          <w:p w14:paraId="491CEFAB" w14:textId="77777777" w:rsidR="00DD0CCA" w:rsidRPr="00CF5C27" w:rsidRDefault="00DD0CCA" w:rsidP="002F771C">
            <w:pPr>
              <w:spacing w:before="40" w:after="40" w:line="280" w:lineRule="exact"/>
              <w:rPr>
                <w:szCs w:val="20"/>
              </w:rPr>
            </w:pPr>
            <w:r w:rsidRPr="00CF5C27">
              <w:rPr>
                <w:szCs w:val="20"/>
                <w:rtl/>
              </w:rPr>
              <w:t>آذار/مارس - أيار/مايو</w:t>
            </w:r>
          </w:p>
        </w:tc>
        <w:tc>
          <w:tcPr>
            <w:tcW w:w="1418" w:type="dxa"/>
          </w:tcPr>
          <w:p w14:paraId="76235B6B" w14:textId="77777777" w:rsidR="00DD0CCA" w:rsidRPr="00CF5C27" w:rsidRDefault="00DD0CCA" w:rsidP="002F771C">
            <w:pPr>
              <w:spacing w:before="40" w:after="40" w:line="280" w:lineRule="exact"/>
              <w:rPr>
                <w:szCs w:val="20"/>
              </w:rPr>
            </w:pPr>
            <w:r w:rsidRPr="00CF5C27">
              <w:rPr>
                <w:szCs w:val="20"/>
                <w:rtl/>
              </w:rPr>
              <w:t>8,5</w:t>
            </w:r>
          </w:p>
        </w:tc>
        <w:tc>
          <w:tcPr>
            <w:tcW w:w="1314" w:type="dxa"/>
          </w:tcPr>
          <w:p w14:paraId="45771214" w14:textId="77777777" w:rsidR="00DD0CCA" w:rsidRPr="00CF5C27" w:rsidRDefault="00DD0CCA" w:rsidP="002F771C">
            <w:pPr>
              <w:spacing w:before="40" w:after="40" w:line="280" w:lineRule="exact"/>
              <w:rPr>
                <w:szCs w:val="20"/>
              </w:rPr>
            </w:pPr>
            <w:r w:rsidRPr="00CF5C27">
              <w:rPr>
                <w:szCs w:val="20"/>
                <w:rtl/>
              </w:rPr>
              <w:t>8,1</w:t>
            </w:r>
          </w:p>
        </w:tc>
        <w:tc>
          <w:tcPr>
            <w:tcW w:w="1522" w:type="dxa"/>
          </w:tcPr>
          <w:p w14:paraId="03FD6D00" w14:textId="77777777" w:rsidR="00DD0CCA" w:rsidRPr="00CF5C27" w:rsidRDefault="00DD0CCA" w:rsidP="002F771C">
            <w:pPr>
              <w:spacing w:before="40" w:after="40" w:line="280" w:lineRule="exact"/>
              <w:rPr>
                <w:szCs w:val="20"/>
              </w:rPr>
            </w:pPr>
            <w:r w:rsidRPr="00CF5C27">
              <w:rPr>
                <w:szCs w:val="20"/>
                <w:rtl/>
              </w:rPr>
              <w:t>9,1</w:t>
            </w:r>
          </w:p>
        </w:tc>
      </w:tr>
      <w:tr w:rsidR="00DD0CCA" w:rsidRPr="00CF5C27" w14:paraId="67D1BA45" w14:textId="77777777" w:rsidTr="002F771C">
        <w:trPr>
          <w:jc w:val="left"/>
        </w:trPr>
        <w:tc>
          <w:tcPr>
            <w:tcW w:w="3002" w:type="dxa"/>
          </w:tcPr>
          <w:p w14:paraId="5E65E5A4" w14:textId="77777777" w:rsidR="00DD0CCA" w:rsidRPr="00CF5C27" w:rsidRDefault="00DD0CCA" w:rsidP="002F771C">
            <w:pPr>
              <w:spacing w:before="40" w:after="40" w:line="280" w:lineRule="exact"/>
              <w:rPr>
                <w:szCs w:val="20"/>
              </w:rPr>
            </w:pPr>
            <w:r w:rsidRPr="00CF5C27">
              <w:rPr>
                <w:szCs w:val="20"/>
                <w:rtl/>
              </w:rPr>
              <w:t>نيسان/أبريل - حزيران/يونيه</w:t>
            </w:r>
          </w:p>
        </w:tc>
        <w:tc>
          <w:tcPr>
            <w:tcW w:w="1418" w:type="dxa"/>
          </w:tcPr>
          <w:p w14:paraId="06279DE6" w14:textId="77777777" w:rsidR="00DD0CCA" w:rsidRPr="00CF5C27" w:rsidRDefault="00DD0CCA" w:rsidP="002F771C">
            <w:pPr>
              <w:spacing w:before="40" w:after="40" w:line="280" w:lineRule="exact"/>
              <w:rPr>
                <w:szCs w:val="20"/>
              </w:rPr>
            </w:pPr>
            <w:r w:rsidRPr="00CF5C27">
              <w:rPr>
                <w:szCs w:val="20"/>
                <w:rtl/>
              </w:rPr>
              <w:t>8,5</w:t>
            </w:r>
          </w:p>
        </w:tc>
        <w:tc>
          <w:tcPr>
            <w:tcW w:w="1314" w:type="dxa"/>
          </w:tcPr>
          <w:p w14:paraId="38E12173" w14:textId="77777777" w:rsidR="00DD0CCA" w:rsidRPr="00CF5C27" w:rsidRDefault="00DD0CCA" w:rsidP="002F771C">
            <w:pPr>
              <w:spacing w:before="40" w:after="40" w:line="280" w:lineRule="exact"/>
              <w:rPr>
                <w:szCs w:val="20"/>
              </w:rPr>
            </w:pPr>
            <w:r w:rsidRPr="00CF5C27">
              <w:rPr>
                <w:szCs w:val="20"/>
                <w:rtl/>
              </w:rPr>
              <w:t>8,2</w:t>
            </w:r>
          </w:p>
        </w:tc>
        <w:tc>
          <w:tcPr>
            <w:tcW w:w="1522" w:type="dxa"/>
          </w:tcPr>
          <w:p w14:paraId="2FCD08A7" w14:textId="77777777" w:rsidR="00DD0CCA" w:rsidRPr="00CF5C27" w:rsidRDefault="00DD0CCA" w:rsidP="002F771C">
            <w:pPr>
              <w:spacing w:before="40" w:after="40" w:line="280" w:lineRule="exact"/>
              <w:rPr>
                <w:szCs w:val="20"/>
              </w:rPr>
            </w:pPr>
            <w:r w:rsidRPr="00CF5C27">
              <w:rPr>
                <w:szCs w:val="20"/>
                <w:rtl/>
              </w:rPr>
              <w:t>8,9</w:t>
            </w:r>
          </w:p>
        </w:tc>
      </w:tr>
      <w:tr w:rsidR="00DD0CCA" w:rsidRPr="00CF5C27" w14:paraId="068ECF07" w14:textId="77777777" w:rsidTr="002F771C">
        <w:trPr>
          <w:jc w:val="left"/>
        </w:trPr>
        <w:tc>
          <w:tcPr>
            <w:tcW w:w="3002" w:type="dxa"/>
          </w:tcPr>
          <w:p w14:paraId="73E3CD78" w14:textId="77777777" w:rsidR="00DD0CCA" w:rsidRPr="00CF5C27" w:rsidRDefault="00DD0CCA" w:rsidP="002F771C">
            <w:pPr>
              <w:spacing w:before="40" w:after="40" w:line="280" w:lineRule="exact"/>
              <w:rPr>
                <w:szCs w:val="20"/>
              </w:rPr>
            </w:pPr>
            <w:r w:rsidRPr="00CF5C27">
              <w:rPr>
                <w:szCs w:val="20"/>
                <w:rtl/>
              </w:rPr>
              <w:t>أيار/مايو - تموز/يوليه</w:t>
            </w:r>
          </w:p>
        </w:tc>
        <w:tc>
          <w:tcPr>
            <w:tcW w:w="1418" w:type="dxa"/>
          </w:tcPr>
          <w:p w14:paraId="054E5DB9" w14:textId="77777777" w:rsidR="00DD0CCA" w:rsidRPr="00CF5C27" w:rsidRDefault="00DD0CCA" w:rsidP="002F771C">
            <w:pPr>
              <w:spacing w:before="40" w:after="40" w:line="280" w:lineRule="exact"/>
              <w:rPr>
                <w:szCs w:val="20"/>
              </w:rPr>
            </w:pPr>
            <w:r w:rsidRPr="00CF5C27">
              <w:rPr>
                <w:szCs w:val="20"/>
                <w:rtl/>
              </w:rPr>
              <w:t>8,8</w:t>
            </w:r>
          </w:p>
        </w:tc>
        <w:tc>
          <w:tcPr>
            <w:tcW w:w="1314" w:type="dxa"/>
          </w:tcPr>
          <w:p w14:paraId="2A6E2FB1" w14:textId="77777777" w:rsidR="00DD0CCA" w:rsidRPr="00CF5C27" w:rsidRDefault="00DD0CCA" w:rsidP="002F771C">
            <w:pPr>
              <w:spacing w:before="40" w:after="40" w:line="280" w:lineRule="exact"/>
              <w:rPr>
                <w:szCs w:val="20"/>
              </w:rPr>
            </w:pPr>
            <w:r w:rsidRPr="00CF5C27">
              <w:rPr>
                <w:szCs w:val="20"/>
                <w:rtl/>
              </w:rPr>
              <w:t>8,6</w:t>
            </w:r>
          </w:p>
        </w:tc>
        <w:tc>
          <w:tcPr>
            <w:tcW w:w="1522" w:type="dxa"/>
          </w:tcPr>
          <w:p w14:paraId="60285697" w14:textId="77777777" w:rsidR="00DD0CCA" w:rsidRPr="00CF5C27" w:rsidRDefault="00DD0CCA" w:rsidP="002F771C">
            <w:pPr>
              <w:spacing w:before="40" w:after="40" w:line="280" w:lineRule="exact"/>
              <w:rPr>
                <w:szCs w:val="20"/>
              </w:rPr>
            </w:pPr>
            <w:r w:rsidRPr="00CF5C27">
              <w:rPr>
                <w:szCs w:val="20"/>
                <w:rtl/>
              </w:rPr>
              <w:t>9,0</w:t>
            </w:r>
          </w:p>
        </w:tc>
      </w:tr>
      <w:tr w:rsidR="00DD0CCA" w:rsidRPr="00CF5C27" w14:paraId="412B4BA8" w14:textId="77777777" w:rsidTr="002F771C">
        <w:trPr>
          <w:jc w:val="left"/>
        </w:trPr>
        <w:tc>
          <w:tcPr>
            <w:tcW w:w="3002" w:type="dxa"/>
          </w:tcPr>
          <w:p w14:paraId="2FA8EFCC" w14:textId="77777777" w:rsidR="00DD0CCA" w:rsidRPr="00CF5C27" w:rsidRDefault="00DD0CCA" w:rsidP="002F771C">
            <w:pPr>
              <w:spacing w:before="40" w:after="40" w:line="280" w:lineRule="exact"/>
              <w:rPr>
                <w:szCs w:val="20"/>
              </w:rPr>
            </w:pPr>
            <w:r w:rsidRPr="00CF5C27">
              <w:rPr>
                <w:szCs w:val="20"/>
                <w:rtl/>
              </w:rPr>
              <w:t>حزيران/يونيه - آب/أغسطس</w:t>
            </w:r>
          </w:p>
        </w:tc>
        <w:tc>
          <w:tcPr>
            <w:tcW w:w="1418" w:type="dxa"/>
          </w:tcPr>
          <w:p w14:paraId="7F043E0C" w14:textId="77777777" w:rsidR="00DD0CCA" w:rsidRPr="00CF5C27" w:rsidRDefault="00DD0CCA" w:rsidP="002F771C">
            <w:pPr>
              <w:spacing w:before="40" w:after="40" w:line="280" w:lineRule="exact"/>
              <w:rPr>
                <w:szCs w:val="20"/>
              </w:rPr>
            </w:pPr>
            <w:r w:rsidRPr="00CF5C27">
              <w:rPr>
                <w:szCs w:val="20"/>
                <w:rtl/>
              </w:rPr>
              <w:t>9,0</w:t>
            </w:r>
          </w:p>
        </w:tc>
        <w:tc>
          <w:tcPr>
            <w:tcW w:w="1314" w:type="dxa"/>
          </w:tcPr>
          <w:p w14:paraId="60CD4380" w14:textId="77777777" w:rsidR="00DD0CCA" w:rsidRPr="00CF5C27" w:rsidRDefault="00DD0CCA" w:rsidP="002F771C">
            <w:pPr>
              <w:spacing w:before="40" w:after="40" w:line="280" w:lineRule="exact"/>
              <w:rPr>
                <w:szCs w:val="20"/>
              </w:rPr>
            </w:pPr>
            <w:r w:rsidRPr="00CF5C27">
              <w:rPr>
                <w:szCs w:val="20"/>
                <w:rtl/>
              </w:rPr>
              <w:t>8,8</w:t>
            </w:r>
          </w:p>
        </w:tc>
        <w:tc>
          <w:tcPr>
            <w:tcW w:w="1522" w:type="dxa"/>
          </w:tcPr>
          <w:p w14:paraId="3DA36A21" w14:textId="77777777" w:rsidR="00DD0CCA" w:rsidRPr="00CF5C27" w:rsidRDefault="00DD0CCA" w:rsidP="002F771C">
            <w:pPr>
              <w:spacing w:before="40" w:after="40" w:line="280" w:lineRule="exact"/>
              <w:rPr>
                <w:szCs w:val="20"/>
              </w:rPr>
            </w:pPr>
            <w:r w:rsidRPr="00CF5C27">
              <w:rPr>
                <w:szCs w:val="20"/>
                <w:rtl/>
              </w:rPr>
              <w:t>9,3</w:t>
            </w:r>
          </w:p>
        </w:tc>
      </w:tr>
      <w:tr w:rsidR="00DD0CCA" w:rsidRPr="00CF5C27" w14:paraId="061D1DFD" w14:textId="77777777" w:rsidTr="002F771C">
        <w:trPr>
          <w:jc w:val="left"/>
        </w:trPr>
        <w:tc>
          <w:tcPr>
            <w:tcW w:w="3002" w:type="dxa"/>
          </w:tcPr>
          <w:p w14:paraId="35023370" w14:textId="77777777" w:rsidR="00DD0CCA" w:rsidRPr="00CF5C27" w:rsidRDefault="00DD0CCA" w:rsidP="002F771C">
            <w:pPr>
              <w:spacing w:before="40" w:after="40" w:line="280" w:lineRule="exact"/>
              <w:rPr>
                <w:szCs w:val="20"/>
              </w:rPr>
            </w:pPr>
            <w:r w:rsidRPr="00CF5C27">
              <w:rPr>
                <w:szCs w:val="20"/>
                <w:rtl/>
              </w:rPr>
              <w:t>تموز/يوليه - أيلول/سبتمبر</w:t>
            </w:r>
          </w:p>
        </w:tc>
        <w:tc>
          <w:tcPr>
            <w:tcW w:w="1418" w:type="dxa"/>
          </w:tcPr>
          <w:p w14:paraId="307C2D80" w14:textId="77777777" w:rsidR="00DD0CCA" w:rsidRPr="00CF5C27" w:rsidRDefault="00DD0CCA" w:rsidP="002F771C">
            <w:pPr>
              <w:spacing w:before="40" w:after="40" w:line="280" w:lineRule="exact"/>
              <w:rPr>
                <w:szCs w:val="20"/>
              </w:rPr>
            </w:pPr>
            <w:r w:rsidRPr="00CF5C27">
              <w:rPr>
                <w:szCs w:val="20"/>
                <w:rtl/>
              </w:rPr>
              <w:t>8,9</w:t>
            </w:r>
          </w:p>
        </w:tc>
        <w:tc>
          <w:tcPr>
            <w:tcW w:w="1314" w:type="dxa"/>
          </w:tcPr>
          <w:p w14:paraId="26EA4ADD" w14:textId="77777777" w:rsidR="00DD0CCA" w:rsidRPr="00CF5C27" w:rsidRDefault="00DD0CCA" w:rsidP="002F771C">
            <w:pPr>
              <w:spacing w:before="40" w:after="40" w:line="280" w:lineRule="exact"/>
              <w:rPr>
                <w:szCs w:val="20"/>
              </w:rPr>
            </w:pPr>
            <w:r w:rsidRPr="00CF5C27">
              <w:rPr>
                <w:szCs w:val="20"/>
                <w:rtl/>
              </w:rPr>
              <w:t>8,7</w:t>
            </w:r>
          </w:p>
        </w:tc>
        <w:tc>
          <w:tcPr>
            <w:tcW w:w="1522" w:type="dxa"/>
          </w:tcPr>
          <w:p w14:paraId="0546BF14" w14:textId="77777777" w:rsidR="00DD0CCA" w:rsidRPr="00CF5C27" w:rsidRDefault="00DD0CCA" w:rsidP="002F771C">
            <w:pPr>
              <w:spacing w:before="40" w:after="40" w:line="280" w:lineRule="exact"/>
              <w:rPr>
                <w:szCs w:val="20"/>
              </w:rPr>
            </w:pPr>
            <w:r w:rsidRPr="00CF5C27">
              <w:rPr>
                <w:szCs w:val="20"/>
                <w:rtl/>
              </w:rPr>
              <w:t>9,2</w:t>
            </w:r>
          </w:p>
        </w:tc>
      </w:tr>
      <w:tr w:rsidR="00DD0CCA" w:rsidRPr="00CF5C27" w14:paraId="035B1D6F" w14:textId="77777777" w:rsidTr="002F771C">
        <w:trPr>
          <w:jc w:val="left"/>
        </w:trPr>
        <w:tc>
          <w:tcPr>
            <w:tcW w:w="3002" w:type="dxa"/>
          </w:tcPr>
          <w:p w14:paraId="26141D79" w14:textId="77777777" w:rsidR="00DD0CCA" w:rsidRPr="00CF5C27" w:rsidRDefault="00DD0CCA" w:rsidP="002F771C">
            <w:pPr>
              <w:spacing w:before="40" w:after="40" w:line="280" w:lineRule="exact"/>
              <w:rPr>
                <w:szCs w:val="20"/>
              </w:rPr>
            </w:pPr>
            <w:r w:rsidRPr="00CF5C27">
              <w:rPr>
                <w:szCs w:val="20"/>
                <w:rtl/>
              </w:rPr>
              <w:t>آب/أغسطس - تشرين الأول/أكتوبر</w:t>
            </w:r>
          </w:p>
        </w:tc>
        <w:tc>
          <w:tcPr>
            <w:tcW w:w="1418" w:type="dxa"/>
          </w:tcPr>
          <w:p w14:paraId="6CBB6506" w14:textId="77777777" w:rsidR="00DD0CCA" w:rsidRPr="00CF5C27" w:rsidRDefault="00DD0CCA" w:rsidP="002F771C">
            <w:pPr>
              <w:spacing w:before="40" w:after="40" w:line="280" w:lineRule="exact"/>
              <w:rPr>
                <w:szCs w:val="20"/>
              </w:rPr>
            </w:pPr>
            <w:r w:rsidRPr="00CF5C27">
              <w:rPr>
                <w:szCs w:val="20"/>
                <w:rtl/>
              </w:rPr>
              <w:t>8,9</w:t>
            </w:r>
          </w:p>
        </w:tc>
        <w:tc>
          <w:tcPr>
            <w:tcW w:w="1314" w:type="dxa"/>
          </w:tcPr>
          <w:p w14:paraId="6C1F8E9D" w14:textId="77777777" w:rsidR="00DD0CCA" w:rsidRPr="00CF5C27" w:rsidRDefault="00DD0CCA" w:rsidP="002F771C">
            <w:pPr>
              <w:spacing w:before="40" w:after="40" w:line="280" w:lineRule="exact"/>
              <w:rPr>
                <w:szCs w:val="20"/>
              </w:rPr>
            </w:pPr>
            <w:r w:rsidRPr="00CF5C27">
              <w:rPr>
                <w:szCs w:val="20"/>
                <w:rtl/>
              </w:rPr>
              <w:t>8,7</w:t>
            </w:r>
          </w:p>
        </w:tc>
        <w:tc>
          <w:tcPr>
            <w:tcW w:w="1522" w:type="dxa"/>
          </w:tcPr>
          <w:p w14:paraId="11AF0B8F" w14:textId="77777777" w:rsidR="00DD0CCA" w:rsidRPr="00CF5C27" w:rsidRDefault="00DD0CCA" w:rsidP="002F771C">
            <w:pPr>
              <w:spacing w:before="40" w:after="40" w:line="280" w:lineRule="exact"/>
              <w:rPr>
                <w:szCs w:val="20"/>
              </w:rPr>
            </w:pPr>
            <w:r w:rsidRPr="00CF5C27">
              <w:rPr>
                <w:szCs w:val="20"/>
                <w:rtl/>
              </w:rPr>
              <w:t>9,1</w:t>
            </w:r>
          </w:p>
        </w:tc>
      </w:tr>
      <w:tr w:rsidR="00DD0CCA" w:rsidRPr="00CF5C27" w14:paraId="4BA491A8" w14:textId="77777777" w:rsidTr="002F771C">
        <w:trPr>
          <w:jc w:val="left"/>
        </w:trPr>
        <w:tc>
          <w:tcPr>
            <w:tcW w:w="3002" w:type="dxa"/>
          </w:tcPr>
          <w:p w14:paraId="5984CC71" w14:textId="77777777" w:rsidR="00DD0CCA" w:rsidRPr="00CF5C27" w:rsidRDefault="00DD0CCA" w:rsidP="002F771C">
            <w:pPr>
              <w:spacing w:before="40" w:after="40" w:line="280" w:lineRule="exact"/>
              <w:rPr>
                <w:szCs w:val="20"/>
              </w:rPr>
            </w:pPr>
            <w:r w:rsidRPr="00CF5C27">
              <w:rPr>
                <w:szCs w:val="20"/>
                <w:rtl/>
              </w:rPr>
              <w:t>أيلول/سبتمبر- تشرين الثاني/نوفمبر</w:t>
            </w:r>
          </w:p>
        </w:tc>
        <w:tc>
          <w:tcPr>
            <w:tcW w:w="1418" w:type="dxa"/>
          </w:tcPr>
          <w:p w14:paraId="56A3EFD4" w14:textId="77777777" w:rsidR="00DD0CCA" w:rsidRPr="00CF5C27" w:rsidRDefault="00DD0CCA" w:rsidP="002F771C">
            <w:pPr>
              <w:spacing w:before="40" w:after="40" w:line="280" w:lineRule="exact"/>
              <w:rPr>
                <w:szCs w:val="20"/>
              </w:rPr>
            </w:pPr>
            <w:r w:rsidRPr="00CF5C27">
              <w:rPr>
                <w:szCs w:val="20"/>
                <w:rtl/>
              </w:rPr>
              <w:t>8,7</w:t>
            </w:r>
          </w:p>
        </w:tc>
        <w:tc>
          <w:tcPr>
            <w:tcW w:w="1314" w:type="dxa"/>
          </w:tcPr>
          <w:p w14:paraId="6A347D9E" w14:textId="77777777" w:rsidR="00DD0CCA" w:rsidRPr="00CF5C27" w:rsidRDefault="00DD0CCA" w:rsidP="002F771C">
            <w:pPr>
              <w:spacing w:before="40" w:after="40" w:line="280" w:lineRule="exact"/>
              <w:rPr>
                <w:szCs w:val="20"/>
              </w:rPr>
            </w:pPr>
            <w:r w:rsidRPr="00CF5C27">
              <w:rPr>
                <w:szCs w:val="20"/>
                <w:rtl/>
              </w:rPr>
              <w:t>8,5</w:t>
            </w:r>
          </w:p>
        </w:tc>
        <w:tc>
          <w:tcPr>
            <w:tcW w:w="1522" w:type="dxa"/>
          </w:tcPr>
          <w:p w14:paraId="7AC3FBEC" w14:textId="77777777" w:rsidR="00DD0CCA" w:rsidRPr="00CF5C27" w:rsidRDefault="00DD0CCA" w:rsidP="002F771C">
            <w:pPr>
              <w:spacing w:before="40" w:after="40" w:line="280" w:lineRule="exact"/>
              <w:rPr>
                <w:szCs w:val="20"/>
              </w:rPr>
            </w:pPr>
            <w:r w:rsidRPr="00CF5C27">
              <w:rPr>
                <w:szCs w:val="20"/>
                <w:rtl/>
              </w:rPr>
              <w:t>9,0</w:t>
            </w:r>
          </w:p>
        </w:tc>
      </w:tr>
      <w:tr w:rsidR="00DD0CCA" w:rsidRPr="00CF5C27" w14:paraId="55BED509" w14:textId="77777777" w:rsidTr="002F771C">
        <w:trPr>
          <w:jc w:val="left"/>
        </w:trPr>
        <w:tc>
          <w:tcPr>
            <w:tcW w:w="3002" w:type="dxa"/>
          </w:tcPr>
          <w:p w14:paraId="0374BCDE" w14:textId="77777777" w:rsidR="00DD0CCA" w:rsidRPr="00CF5C27" w:rsidRDefault="00DD0CCA" w:rsidP="002F771C">
            <w:pPr>
              <w:spacing w:before="40" w:after="40" w:line="280" w:lineRule="exact"/>
              <w:rPr>
                <w:szCs w:val="20"/>
              </w:rPr>
            </w:pPr>
            <w:r w:rsidRPr="00CF5C27">
              <w:rPr>
                <w:szCs w:val="20"/>
                <w:rtl/>
              </w:rPr>
              <w:t>تشرين الأول/أكتوبر - كانون الأول/ديسمبر</w:t>
            </w:r>
          </w:p>
        </w:tc>
        <w:tc>
          <w:tcPr>
            <w:tcW w:w="1418" w:type="dxa"/>
          </w:tcPr>
          <w:p w14:paraId="307E342A" w14:textId="77777777" w:rsidR="00DD0CCA" w:rsidRPr="00CF5C27" w:rsidRDefault="00DD0CCA" w:rsidP="002F771C">
            <w:pPr>
              <w:spacing w:before="40" w:after="40" w:line="280" w:lineRule="exact"/>
              <w:rPr>
                <w:szCs w:val="20"/>
              </w:rPr>
            </w:pPr>
            <w:r w:rsidRPr="00CF5C27">
              <w:rPr>
                <w:szCs w:val="20"/>
                <w:rtl/>
              </w:rPr>
              <w:t>8,5</w:t>
            </w:r>
          </w:p>
        </w:tc>
        <w:tc>
          <w:tcPr>
            <w:tcW w:w="1314" w:type="dxa"/>
          </w:tcPr>
          <w:p w14:paraId="74A40CD7" w14:textId="77777777" w:rsidR="00DD0CCA" w:rsidRPr="00CF5C27" w:rsidRDefault="00DD0CCA" w:rsidP="002F771C">
            <w:pPr>
              <w:spacing w:before="40" w:after="40" w:line="280" w:lineRule="exact"/>
              <w:rPr>
                <w:szCs w:val="20"/>
              </w:rPr>
            </w:pPr>
            <w:r w:rsidRPr="00CF5C27">
              <w:rPr>
                <w:szCs w:val="20"/>
                <w:rtl/>
              </w:rPr>
              <w:t>8,2</w:t>
            </w:r>
          </w:p>
        </w:tc>
        <w:tc>
          <w:tcPr>
            <w:tcW w:w="1522" w:type="dxa"/>
          </w:tcPr>
          <w:p w14:paraId="548D8F49" w14:textId="77777777" w:rsidR="00DD0CCA" w:rsidRPr="00CF5C27" w:rsidRDefault="00DD0CCA" w:rsidP="002F771C">
            <w:pPr>
              <w:spacing w:before="40" w:after="40" w:line="280" w:lineRule="exact"/>
              <w:rPr>
                <w:szCs w:val="20"/>
              </w:rPr>
            </w:pPr>
            <w:r w:rsidRPr="00CF5C27">
              <w:rPr>
                <w:szCs w:val="20"/>
                <w:rtl/>
              </w:rPr>
              <w:t>8,8</w:t>
            </w:r>
          </w:p>
        </w:tc>
      </w:tr>
      <w:tr w:rsidR="00DD0CCA" w:rsidRPr="00CF5C27" w14:paraId="40C369B0" w14:textId="77777777" w:rsidTr="002F771C">
        <w:trPr>
          <w:jc w:val="left"/>
        </w:trPr>
        <w:tc>
          <w:tcPr>
            <w:tcW w:w="3002" w:type="dxa"/>
          </w:tcPr>
          <w:p w14:paraId="14FF9B3B" w14:textId="77777777" w:rsidR="00DD0CCA" w:rsidRPr="00CF5C27" w:rsidRDefault="00DD0CCA" w:rsidP="002F771C">
            <w:pPr>
              <w:spacing w:before="40" w:after="40" w:line="280" w:lineRule="exact"/>
              <w:rPr>
                <w:szCs w:val="20"/>
              </w:rPr>
            </w:pPr>
            <w:r w:rsidRPr="00CF5C27">
              <w:rPr>
                <w:iCs/>
                <w:szCs w:val="20"/>
                <w:rtl/>
              </w:rPr>
              <w:t>2023/2024</w:t>
            </w:r>
          </w:p>
        </w:tc>
        <w:tc>
          <w:tcPr>
            <w:tcW w:w="1418" w:type="dxa"/>
          </w:tcPr>
          <w:p w14:paraId="2CF2DB8F" w14:textId="77777777" w:rsidR="00DD0CCA" w:rsidRPr="00CF5C27" w:rsidRDefault="00DD0CCA" w:rsidP="002F771C">
            <w:pPr>
              <w:spacing w:before="40" w:after="40" w:line="280" w:lineRule="exact"/>
              <w:rPr>
                <w:szCs w:val="20"/>
              </w:rPr>
            </w:pPr>
          </w:p>
        </w:tc>
        <w:tc>
          <w:tcPr>
            <w:tcW w:w="1314" w:type="dxa"/>
          </w:tcPr>
          <w:p w14:paraId="7BDDCE78" w14:textId="77777777" w:rsidR="00DD0CCA" w:rsidRPr="00CF5C27" w:rsidRDefault="00DD0CCA" w:rsidP="002F771C">
            <w:pPr>
              <w:spacing w:before="40" w:after="40" w:line="280" w:lineRule="exact"/>
              <w:rPr>
                <w:szCs w:val="20"/>
              </w:rPr>
            </w:pPr>
          </w:p>
        </w:tc>
        <w:tc>
          <w:tcPr>
            <w:tcW w:w="1522" w:type="dxa"/>
          </w:tcPr>
          <w:p w14:paraId="0746C36A" w14:textId="77777777" w:rsidR="00DD0CCA" w:rsidRPr="00CF5C27" w:rsidRDefault="00DD0CCA" w:rsidP="002F771C">
            <w:pPr>
              <w:spacing w:before="40" w:after="40" w:line="280" w:lineRule="exact"/>
              <w:rPr>
                <w:szCs w:val="20"/>
              </w:rPr>
            </w:pPr>
          </w:p>
        </w:tc>
      </w:tr>
      <w:tr w:rsidR="00DD0CCA" w:rsidRPr="00CF5C27" w14:paraId="74056A6A" w14:textId="77777777" w:rsidTr="002F771C">
        <w:trPr>
          <w:jc w:val="left"/>
        </w:trPr>
        <w:tc>
          <w:tcPr>
            <w:tcW w:w="3002" w:type="dxa"/>
          </w:tcPr>
          <w:p w14:paraId="23BA56E9" w14:textId="77777777" w:rsidR="00DD0CCA" w:rsidRPr="00CF5C27" w:rsidRDefault="00DD0CCA" w:rsidP="002F771C">
            <w:pPr>
              <w:spacing w:before="40" w:after="40" w:line="280" w:lineRule="exact"/>
              <w:rPr>
                <w:szCs w:val="20"/>
              </w:rPr>
            </w:pPr>
            <w:r w:rsidRPr="00CF5C27">
              <w:rPr>
                <w:szCs w:val="20"/>
                <w:rtl/>
              </w:rPr>
              <w:t>تشرين الثاني/نوفمبر - كانون الثاني/يناير</w:t>
            </w:r>
          </w:p>
        </w:tc>
        <w:tc>
          <w:tcPr>
            <w:tcW w:w="1418" w:type="dxa"/>
          </w:tcPr>
          <w:p w14:paraId="3EA4F78B" w14:textId="77777777" w:rsidR="00DD0CCA" w:rsidRPr="00CF5C27" w:rsidRDefault="00DD0CCA" w:rsidP="002F771C">
            <w:pPr>
              <w:spacing w:before="40" w:after="40" w:line="280" w:lineRule="exact"/>
              <w:rPr>
                <w:szCs w:val="20"/>
              </w:rPr>
            </w:pPr>
            <w:r w:rsidRPr="00CF5C27">
              <w:rPr>
                <w:szCs w:val="20"/>
                <w:rtl/>
              </w:rPr>
              <w:t>8,4</w:t>
            </w:r>
          </w:p>
        </w:tc>
        <w:tc>
          <w:tcPr>
            <w:tcW w:w="1314" w:type="dxa"/>
          </w:tcPr>
          <w:p w14:paraId="59B97399" w14:textId="77777777" w:rsidR="00DD0CCA" w:rsidRPr="00CF5C27" w:rsidRDefault="00DD0CCA" w:rsidP="002F771C">
            <w:pPr>
              <w:spacing w:before="40" w:after="40" w:line="280" w:lineRule="exact"/>
              <w:rPr>
                <w:szCs w:val="20"/>
              </w:rPr>
            </w:pPr>
            <w:r w:rsidRPr="00CF5C27">
              <w:rPr>
                <w:szCs w:val="20"/>
                <w:rtl/>
              </w:rPr>
              <w:t>8,2</w:t>
            </w:r>
          </w:p>
        </w:tc>
        <w:tc>
          <w:tcPr>
            <w:tcW w:w="1522" w:type="dxa"/>
          </w:tcPr>
          <w:p w14:paraId="3A94A832" w14:textId="77777777" w:rsidR="00DD0CCA" w:rsidRPr="00CF5C27" w:rsidRDefault="00DD0CCA" w:rsidP="002F771C">
            <w:pPr>
              <w:spacing w:before="40" w:after="40" w:line="280" w:lineRule="exact"/>
              <w:rPr>
                <w:szCs w:val="20"/>
              </w:rPr>
            </w:pPr>
            <w:r w:rsidRPr="00CF5C27">
              <w:rPr>
                <w:szCs w:val="20"/>
                <w:rtl/>
              </w:rPr>
              <w:t>8,8</w:t>
            </w:r>
          </w:p>
        </w:tc>
      </w:tr>
      <w:tr w:rsidR="00DD0CCA" w:rsidRPr="00CF5C27" w14:paraId="0D573622" w14:textId="77777777" w:rsidTr="002F771C">
        <w:trPr>
          <w:jc w:val="left"/>
        </w:trPr>
        <w:tc>
          <w:tcPr>
            <w:tcW w:w="3002" w:type="dxa"/>
          </w:tcPr>
          <w:p w14:paraId="0ED06610" w14:textId="77777777" w:rsidR="00DD0CCA" w:rsidRPr="00CF5C27" w:rsidRDefault="00DD0CCA" w:rsidP="002F771C">
            <w:pPr>
              <w:spacing w:before="40" w:after="40" w:line="280" w:lineRule="exact"/>
              <w:rPr>
                <w:szCs w:val="20"/>
              </w:rPr>
            </w:pPr>
            <w:r w:rsidRPr="00CF5C27">
              <w:rPr>
                <w:szCs w:val="20"/>
                <w:rtl/>
              </w:rPr>
              <w:t>كانون الأول/ديسمبر - شباط/فبراير</w:t>
            </w:r>
          </w:p>
        </w:tc>
        <w:tc>
          <w:tcPr>
            <w:tcW w:w="1418" w:type="dxa"/>
          </w:tcPr>
          <w:p w14:paraId="6BE82989" w14:textId="77777777" w:rsidR="00DD0CCA" w:rsidRPr="00CF5C27" w:rsidRDefault="00DD0CCA" w:rsidP="002F771C">
            <w:pPr>
              <w:spacing w:before="40" w:after="40" w:line="280" w:lineRule="exact"/>
              <w:rPr>
                <w:szCs w:val="20"/>
              </w:rPr>
            </w:pPr>
            <w:r w:rsidRPr="00CF5C27">
              <w:rPr>
                <w:szCs w:val="20"/>
                <w:rtl/>
              </w:rPr>
              <w:t>8,5</w:t>
            </w:r>
          </w:p>
        </w:tc>
        <w:tc>
          <w:tcPr>
            <w:tcW w:w="1314" w:type="dxa"/>
          </w:tcPr>
          <w:p w14:paraId="448E4FAD" w14:textId="77777777" w:rsidR="00DD0CCA" w:rsidRPr="00CF5C27" w:rsidRDefault="00DD0CCA" w:rsidP="002F771C">
            <w:pPr>
              <w:spacing w:before="40" w:after="40" w:line="280" w:lineRule="exact"/>
              <w:rPr>
                <w:szCs w:val="20"/>
              </w:rPr>
            </w:pPr>
            <w:r w:rsidRPr="00CF5C27">
              <w:rPr>
                <w:szCs w:val="20"/>
                <w:rtl/>
              </w:rPr>
              <w:t>8,1</w:t>
            </w:r>
          </w:p>
        </w:tc>
        <w:tc>
          <w:tcPr>
            <w:tcW w:w="1522" w:type="dxa"/>
          </w:tcPr>
          <w:p w14:paraId="229370B3" w14:textId="77777777" w:rsidR="00DD0CCA" w:rsidRPr="00CF5C27" w:rsidRDefault="00DD0CCA" w:rsidP="002F771C">
            <w:pPr>
              <w:spacing w:before="40" w:after="40" w:line="280" w:lineRule="exact"/>
              <w:rPr>
                <w:szCs w:val="20"/>
              </w:rPr>
            </w:pPr>
            <w:r w:rsidRPr="00CF5C27">
              <w:rPr>
                <w:szCs w:val="20"/>
                <w:rtl/>
              </w:rPr>
              <w:t>9,0</w:t>
            </w:r>
          </w:p>
        </w:tc>
      </w:tr>
      <w:tr w:rsidR="00DD0CCA" w:rsidRPr="00CF5C27" w14:paraId="25CED7E6" w14:textId="77777777" w:rsidTr="002F771C">
        <w:trPr>
          <w:jc w:val="left"/>
        </w:trPr>
        <w:tc>
          <w:tcPr>
            <w:tcW w:w="3002" w:type="dxa"/>
          </w:tcPr>
          <w:p w14:paraId="65C4652E" w14:textId="77777777" w:rsidR="00DD0CCA" w:rsidRPr="00CF5C27" w:rsidRDefault="00DD0CCA" w:rsidP="00796BB7">
            <w:pPr>
              <w:keepNext/>
              <w:keepLines/>
              <w:spacing w:before="40" w:after="40" w:line="280" w:lineRule="exact"/>
              <w:rPr>
                <w:szCs w:val="20"/>
              </w:rPr>
            </w:pPr>
            <w:r w:rsidRPr="00CF5C27">
              <w:rPr>
                <w:iCs/>
                <w:szCs w:val="20"/>
                <w:rtl/>
              </w:rPr>
              <w:lastRenderedPageBreak/>
              <w:t>2024</w:t>
            </w:r>
          </w:p>
        </w:tc>
        <w:tc>
          <w:tcPr>
            <w:tcW w:w="1418" w:type="dxa"/>
          </w:tcPr>
          <w:p w14:paraId="3A6A83B5" w14:textId="77777777" w:rsidR="00DD0CCA" w:rsidRPr="00CF5C27" w:rsidRDefault="00DD0CCA" w:rsidP="00796BB7">
            <w:pPr>
              <w:keepNext/>
              <w:keepLines/>
              <w:spacing w:before="40" w:after="40" w:line="280" w:lineRule="exact"/>
              <w:rPr>
                <w:szCs w:val="20"/>
              </w:rPr>
            </w:pPr>
          </w:p>
        </w:tc>
        <w:tc>
          <w:tcPr>
            <w:tcW w:w="1314" w:type="dxa"/>
          </w:tcPr>
          <w:p w14:paraId="234B831C" w14:textId="77777777" w:rsidR="00DD0CCA" w:rsidRPr="00CF5C27" w:rsidRDefault="00DD0CCA" w:rsidP="00796BB7">
            <w:pPr>
              <w:keepNext/>
              <w:keepLines/>
              <w:spacing w:before="40" w:after="40" w:line="280" w:lineRule="exact"/>
              <w:rPr>
                <w:szCs w:val="20"/>
              </w:rPr>
            </w:pPr>
          </w:p>
        </w:tc>
        <w:tc>
          <w:tcPr>
            <w:tcW w:w="1522" w:type="dxa"/>
          </w:tcPr>
          <w:p w14:paraId="22F1802C" w14:textId="77777777" w:rsidR="00DD0CCA" w:rsidRPr="00CF5C27" w:rsidRDefault="00DD0CCA" w:rsidP="00796BB7">
            <w:pPr>
              <w:keepNext/>
              <w:keepLines/>
              <w:spacing w:before="40" w:after="40" w:line="280" w:lineRule="exact"/>
              <w:rPr>
                <w:szCs w:val="20"/>
              </w:rPr>
            </w:pPr>
          </w:p>
        </w:tc>
      </w:tr>
      <w:tr w:rsidR="00DD0CCA" w:rsidRPr="00CF5C27" w14:paraId="6DBC5BCA" w14:textId="77777777" w:rsidTr="002F771C">
        <w:trPr>
          <w:jc w:val="left"/>
        </w:trPr>
        <w:tc>
          <w:tcPr>
            <w:tcW w:w="3002" w:type="dxa"/>
          </w:tcPr>
          <w:p w14:paraId="0B3D6A13" w14:textId="77777777" w:rsidR="00DD0CCA" w:rsidRPr="00CF5C27" w:rsidRDefault="00DD0CCA" w:rsidP="002F771C">
            <w:pPr>
              <w:spacing w:before="40" w:after="40" w:line="280" w:lineRule="exact"/>
              <w:rPr>
                <w:szCs w:val="20"/>
              </w:rPr>
            </w:pPr>
            <w:r w:rsidRPr="00CF5C27">
              <w:rPr>
                <w:szCs w:val="20"/>
                <w:rtl/>
              </w:rPr>
              <w:t>كانون الثاني/يناير - آذار/مارس</w:t>
            </w:r>
          </w:p>
        </w:tc>
        <w:tc>
          <w:tcPr>
            <w:tcW w:w="1418" w:type="dxa"/>
          </w:tcPr>
          <w:p w14:paraId="4E1B145F" w14:textId="77777777" w:rsidR="00DD0CCA" w:rsidRPr="00CF5C27" w:rsidRDefault="00DD0CCA" w:rsidP="002F771C">
            <w:pPr>
              <w:spacing w:before="40" w:after="40" w:line="280" w:lineRule="exact"/>
              <w:rPr>
                <w:szCs w:val="20"/>
              </w:rPr>
            </w:pPr>
            <w:r w:rsidRPr="00CF5C27">
              <w:rPr>
                <w:szCs w:val="20"/>
                <w:rtl/>
              </w:rPr>
              <w:t>8,7</w:t>
            </w:r>
          </w:p>
        </w:tc>
        <w:tc>
          <w:tcPr>
            <w:tcW w:w="1314" w:type="dxa"/>
          </w:tcPr>
          <w:p w14:paraId="7FE9668F" w14:textId="77777777" w:rsidR="00DD0CCA" w:rsidRPr="00CF5C27" w:rsidRDefault="00DD0CCA" w:rsidP="002F771C">
            <w:pPr>
              <w:spacing w:before="40" w:after="40" w:line="280" w:lineRule="exact"/>
              <w:rPr>
                <w:szCs w:val="20"/>
              </w:rPr>
            </w:pPr>
            <w:r w:rsidRPr="00CF5C27">
              <w:rPr>
                <w:szCs w:val="20"/>
                <w:rtl/>
              </w:rPr>
              <w:t>8,0</w:t>
            </w:r>
          </w:p>
        </w:tc>
        <w:tc>
          <w:tcPr>
            <w:tcW w:w="1522" w:type="dxa"/>
          </w:tcPr>
          <w:p w14:paraId="38108B4A" w14:textId="77777777" w:rsidR="00DD0CCA" w:rsidRPr="00CF5C27" w:rsidRDefault="00DD0CCA" w:rsidP="002F771C">
            <w:pPr>
              <w:spacing w:before="40" w:after="40" w:line="280" w:lineRule="exact"/>
              <w:rPr>
                <w:szCs w:val="20"/>
              </w:rPr>
            </w:pPr>
            <w:r w:rsidRPr="00CF5C27">
              <w:rPr>
                <w:szCs w:val="20"/>
                <w:rtl/>
              </w:rPr>
              <w:t>9,5</w:t>
            </w:r>
          </w:p>
        </w:tc>
      </w:tr>
      <w:tr w:rsidR="00DD0CCA" w:rsidRPr="00CF5C27" w14:paraId="739E326C" w14:textId="77777777" w:rsidTr="002F771C">
        <w:trPr>
          <w:jc w:val="left"/>
        </w:trPr>
        <w:tc>
          <w:tcPr>
            <w:tcW w:w="3002" w:type="dxa"/>
          </w:tcPr>
          <w:p w14:paraId="6E1A4047" w14:textId="77777777" w:rsidR="00DD0CCA" w:rsidRPr="00CF5C27" w:rsidRDefault="00DD0CCA" w:rsidP="002F771C">
            <w:pPr>
              <w:spacing w:before="40" w:after="40" w:line="280" w:lineRule="exact"/>
              <w:rPr>
                <w:szCs w:val="20"/>
              </w:rPr>
            </w:pPr>
            <w:r w:rsidRPr="00CF5C27">
              <w:rPr>
                <w:szCs w:val="20"/>
                <w:rtl/>
              </w:rPr>
              <w:t>شباط/فبراير - نيسان/إبريل</w:t>
            </w:r>
          </w:p>
        </w:tc>
        <w:tc>
          <w:tcPr>
            <w:tcW w:w="1418" w:type="dxa"/>
          </w:tcPr>
          <w:p w14:paraId="0020D337" w14:textId="77777777" w:rsidR="00DD0CCA" w:rsidRPr="00CF5C27" w:rsidRDefault="00DD0CCA" w:rsidP="002F771C">
            <w:pPr>
              <w:spacing w:before="40" w:after="40" w:line="280" w:lineRule="exact"/>
              <w:rPr>
                <w:szCs w:val="20"/>
              </w:rPr>
            </w:pPr>
            <w:r w:rsidRPr="00CF5C27">
              <w:rPr>
                <w:szCs w:val="20"/>
                <w:rtl/>
              </w:rPr>
              <w:t>8,5</w:t>
            </w:r>
          </w:p>
        </w:tc>
        <w:tc>
          <w:tcPr>
            <w:tcW w:w="1314" w:type="dxa"/>
          </w:tcPr>
          <w:p w14:paraId="06539C5B" w14:textId="77777777" w:rsidR="00DD0CCA" w:rsidRPr="00CF5C27" w:rsidRDefault="00DD0CCA" w:rsidP="002F771C">
            <w:pPr>
              <w:spacing w:before="40" w:after="40" w:line="280" w:lineRule="exact"/>
              <w:rPr>
                <w:szCs w:val="20"/>
              </w:rPr>
            </w:pPr>
            <w:r w:rsidRPr="00CF5C27">
              <w:rPr>
                <w:szCs w:val="20"/>
                <w:rtl/>
              </w:rPr>
              <w:t>7,8</w:t>
            </w:r>
          </w:p>
        </w:tc>
        <w:tc>
          <w:tcPr>
            <w:tcW w:w="1522" w:type="dxa"/>
          </w:tcPr>
          <w:p w14:paraId="50A20B74" w14:textId="77777777" w:rsidR="00DD0CCA" w:rsidRPr="00CF5C27" w:rsidRDefault="00DD0CCA" w:rsidP="002F771C">
            <w:pPr>
              <w:spacing w:before="40" w:after="40" w:line="280" w:lineRule="exact"/>
              <w:rPr>
                <w:szCs w:val="20"/>
              </w:rPr>
            </w:pPr>
            <w:r w:rsidRPr="00CF5C27">
              <w:rPr>
                <w:szCs w:val="20"/>
                <w:rtl/>
              </w:rPr>
              <w:t>9,5</w:t>
            </w:r>
          </w:p>
        </w:tc>
      </w:tr>
      <w:tr w:rsidR="00DD0CCA" w:rsidRPr="00CF5C27" w14:paraId="06D899ED" w14:textId="77777777" w:rsidTr="002F771C">
        <w:trPr>
          <w:cnfStyle w:val="010000000000" w:firstRow="0" w:lastRow="1" w:firstColumn="0" w:lastColumn="0" w:oddVBand="0" w:evenVBand="0" w:oddHBand="0" w:evenHBand="0" w:firstRowFirstColumn="0" w:firstRowLastColumn="0" w:lastRowFirstColumn="0" w:lastRowLastColumn="0"/>
          <w:jc w:val="left"/>
        </w:trPr>
        <w:tc>
          <w:tcPr>
            <w:tcW w:w="3002" w:type="dxa"/>
          </w:tcPr>
          <w:p w14:paraId="170145A9" w14:textId="77777777" w:rsidR="00DD0CCA" w:rsidRPr="00CF5C27" w:rsidRDefault="00DD0CCA" w:rsidP="002F771C">
            <w:pPr>
              <w:spacing w:before="40" w:after="40" w:line="280" w:lineRule="exact"/>
              <w:rPr>
                <w:szCs w:val="20"/>
              </w:rPr>
            </w:pPr>
            <w:r w:rsidRPr="00CF5C27">
              <w:rPr>
                <w:szCs w:val="20"/>
                <w:rtl/>
              </w:rPr>
              <w:t>آذار/مارس - أيار/مايو</w:t>
            </w:r>
          </w:p>
        </w:tc>
        <w:tc>
          <w:tcPr>
            <w:tcW w:w="1418" w:type="dxa"/>
          </w:tcPr>
          <w:p w14:paraId="26DA1194" w14:textId="77777777" w:rsidR="00DD0CCA" w:rsidRPr="00CF5C27" w:rsidRDefault="00DD0CCA" w:rsidP="002F771C">
            <w:pPr>
              <w:spacing w:before="40" w:after="40" w:line="280" w:lineRule="exact"/>
              <w:rPr>
                <w:szCs w:val="20"/>
              </w:rPr>
            </w:pPr>
            <w:r w:rsidRPr="00CF5C27">
              <w:rPr>
                <w:szCs w:val="20"/>
                <w:rtl/>
              </w:rPr>
              <w:t>8,3</w:t>
            </w:r>
          </w:p>
        </w:tc>
        <w:tc>
          <w:tcPr>
            <w:tcW w:w="1314" w:type="dxa"/>
          </w:tcPr>
          <w:p w14:paraId="16E1228D" w14:textId="77777777" w:rsidR="00DD0CCA" w:rsidRPr="00CF5C27" w:rsidRDefault="00DD0CCA" w:rsidP="002F771C">
            <w:pPr>
              <w:spacing w:before="40" w:after="40" w:line="280" w:lineRule="exact"/>
              <w:rPr>
                <w:szCs w:val="20"/>
              </w:rPr>
            </w:pPr>
            <w:r w:rsidRPr="00CF5C27">
              <w:rPr>
                <w:szCs w:val="20"/>
                <w:rtl/>
              </w:rPr>
              <w:t>7,6</w:t>
            </w:r>
          </w:p>
        </w:tc>
        <w:tc>
          <w:tcPr>
            <w:tcW w:w="1522" w:type="dxa"/>
          </w:tcPr>
          <w:p w14:paraId="55F72F26" w14:textId="77777777" w:rsidR="00DD0CCA" w:rsidRPr="00CF5C27" w:rsidRDefault="00DD0CCA" w:rsidP="002F771C">
            <w:pPr>
              <w:spacing w:before="40" w:after="40" w:line="280" w:lineRule="exact"/>
              <w:rPr>
                <w:szCs w:val="20"/>
              </w:rPr>
            </w:pPr>
            <w:r w:rsidRPr="00CF5C27">
              <w:rPr>
                <w:szCs w:val="20"/>
                <w:rtl/>
              </w:rPr>
              <w:t>9,3</w:t>
            </w:r>
          </w:p>
        </w:tc>
      </w:tr>
    </w:tbl>
    <w:p w14:paraId="3E95D9C3" w14:textId="024427F3" w:rsidR="00DD0CCA" w:rsidRPr="00CF5C27" w:rsidRDefault="00DD0CCA" w:rsidP="002F771C">
      <w:pPr>
        <w:pStyle w:val="FootnoteGA"/>
        <w:ind w:left="1814"/>
        <w:rPr>
          <w:lang w:val="en-US"/>
        </w:rPr>
      </w:pPr>
      <w:r w:rsidRPr="00CF5C27">
        <w:rPr>
          <w:i/>
          <w:iCs/>
          <w:rtl/>
        </w:rPr>
        <w:t>المصدر:</w:t>
      </w:r>
      <w:r w:rsidR="002F771C" w:rsidRPr="00CF5C27">
        <w:rPr>
          <w:rtl/>
        </w:rPr>
        <w:tab/>
      </w:r>
      <w:r w:rsidRPr="00CF5C27">
        <w:rPr>
          <w:rtl/>
        </w:rPr>
        <w:t>المعهد الوطني للإحصاء، النشرة الإحصائية: العمالة الفصلية، العدد رقم 308 (28 حزيران/يونيه 2024)</w:t>
      </w:r>
      <w:r w:rsidR="00A80ED5" w:rsidRPr="00CF5C27">
        <w:rPr>
          <w:vertAlign w:val="superscript"/>
          <w:rtl/>
        </w:rPr>
        <w:t>(</w:t>
      </w:r>
      <w:r w:rsidR="00A80ED5" w:rsidRPr="00CF5C27">
        <w:rPr>
          <w:vertAlign w:val="superscript"/>
          <w:rtl/>
        </w:rPr>
        <w:footnoteReference w:id="66"/>
      </w:r>
      <w:r w:rsidR="00A80ED5" w:rsidRPr="00CF5C27">
        <w:rPr>
          <w:vertAlign w:val="superscript"/>
          <w:rtl/>
        </w:rPr>
        <w:t>)</w:t>
      </w:r>
      <w:r w:rsidRPr="00CF5C27">
        <w:rPr>
          <w:rtl/>
        </w:rPr>
        <w:t>.</w:t>
      </w:r>
    </w:p>
    <w:p w14:paraId="15CFDE51" w14:textId="77777777" w:rsidR="00DD0CCA" w:rsidRPr="00CF5C27" w:rsidRDefault="00DD0CCA" w:rsidP="002F771C">
      <w:pPr>
        <w:pStyle w:val="H4GA"/>
        <w:rPr>
          <w:lang w:val="en-US"/>
        </w:rPr>
      </w:pPr>
      <w:bookmarkStart w:id="132" w:name="_Toc155712348"/>
      <w:bookmarkStart w:id="133" w:name="_Toc170913623"/>
      <w:bookmarkStart w:id="134" w:name="_Toc171683258"/>
      <w:r w:rsidRPr="00CF5C27">
        <w:rPr>
          <w:rtl/>
        </w:rPr>
        <w:tab/>
      </w:r>
      <w:r w:rsidRPr="00CF5C27">
        <w:rPr>
          <w:rtl/>
          <w:lang w:val="en-US"/>
        </w:rPr>
        <w:t>’</w:t>
      </w:r>
      <w:r w:rsidRPr="00CF5C27">
        <w:rPr>
          <w:rtl/>
        </w:rPr>
        <w:t>19‘</w:t>
      </w:r>
      <w:r w:rsidRPr="00CF5C27">
        <w:rPr>
          <w:rtl/>
        </w:rPr>
        <w:tab/>
        <w:t>العمالة بحسب قطاعات الاقتصاد الرئيسية</w:t>
      </w:r>
      <w:bookmarkEnd w:id="132"/>
      <w:bookmarkEnd w:id="133"/>
      <w:bookmarkEnd w:id="134"/>
    </w:p>
    <w:p w14:paraId="6290800C" w14:textId="75697F22" w:rsidR="00DD0CCA" w:rsidRPr="00CF5C27" w:rsidRDefault="002F771C" w:rsidP="002F771C">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29</w:t>
      </w:r>
    </w:p>
    <w:p w14:paraId="5C8D3628" w14:textId="71CE240F" w:rsidR="00DD0CCA" w:rsidRPr="00CF5C27" w:rsidRDefault="002F771C" w:rsidP="002F771C">
      <w:pPr>
        <w:pStyle w:val="H23GA"/>
        <w:contextualSpacing/>
        <w:rPr>
          <w:lang w:val="en-US"/>
        </w:rPr>
      </w:pPr>
      <w:r w:rsidRPr="00CF5C27">
        <w:rPr>
          <w:b w:val="0"/>
          <w:bCs w:val="0"/>
          <w:rtl/>
        </w:rPr>
        <w:tab/>
      </w:r>
      <w:r w:rsidRPr="00CF5C27">
        <w:rPr>
          <w:b w:val="0"/>
          <w:bCs w:val="0"/>
          <w:rtl/>
        </w:rPr>
        <w:tab/>
      </w:r>
      <w:r w:rsidR="00DD0CCA" w:rsidRPr="00CF5C27">
        <w:rPr>
          <w:rtl/>
        </w:rPr>
        <w:t>العمالة بحسب قطاعات النشاط الاقتصادي (بآلاف الأشخاص)</w:t>
      </w:r>
    </w:p>
    <w:tbl>
      <w:tblPr>
        <w:tblStyle w:val="TABLEA"/>
        <w:bidiVisual/>
        <w:tblW w:w="7256" w:type="dxa"/>
        <w:jc w:val="left"/>
        <w:tblInd w:w="1247" w:type="dxa"/>
        <w:tblLayout w:type="fixed"/>
        <w:tblLook w:val="04E0" w:firstRow="1" w:lastRow="1" w:firstColumn="1" w:lastColumn="0" w:noHBand="0" w:noVBand="1"/>
      </w:tblPr>
      <w:tblGrid>
        <w:gridCol w:w="3250"/>
        <w:gridCol w:w="980"/>
        <w:gridCol w:w="1055"/>
        <w:gridCol w:w="957"/>
        <w:gridCol w:w="1014"/>
      </w:tblGrid>
      <w:tr w:rsidR="002F771C" w:rsidRPr="00CF5C27" w14:paraId="25A23502" w14:textId="77777777" w:rsidTr="00BC575B">
        <w:trPr>
          <w:cnfStyle w:val="100000000000" w:firstRow="1" w:lastRow="0" w:firstColumn="0" w:lastColumn="0" w:oddVBand="0" w:evenVBand="0" w:oddHBand="0" w:evenHBand="0" w:firstRowFirstColumn="0" w:firstRowLastColumn="0" w:lastRowFirstColumn="0" w:lastRowLastColumn="0"/>
          <w:tblHeader/>
          <w:jc w:val="left"/>
        </w:trPr>
        <w:tc>
          <w:tcPr>
            <w:tcW w:w="3250" w:type="dxa"/>
            <w:vMerge w:val="restart"/>
            <w:vAlign w:val="bottom"/>
            <w:hideMark/>
          </w:tcPr>
          <w:p w14:paraId="306388A7" w14:textId="244A6B55" w:rsidR="002F771C" w:rsidRPr="00CF5C27" w:rsidRDefault="002F771C" w:rsidP="002F771C">
            <w:pPr>
              <w:spacing w:before="40" w:after="40" w:line="280" w:lineRule="exact"/>
              <w:rPr>
                <w:i/>
                <w:iCs/>
                <w:szCs w:val="20"/>
              </w:rPr>
            </w:pPr>
            <w:r w:rsidRPr="00CF5C27">
              <w:rPr>
                <w:iCs/>
                <w:szCs w:val="20"/>
                <w:rtl/>
              </w:rPr>
              <w:t>قطاع النشاط الاقتصادي</w:t>
            </w:r>
          </w:p>
        </w:tc>
        <w:tc>
          <w:tcPr>
            <w:tcW w:w="4006" w:type="dxa"/>
            <w:gridSpan w:val="4"/>
            <w:tcBorders>
              <w:bottom w:val="single" w:sz="4" w:space="0" w:color="auto"/>
            </w:tcBorders>
          </w:tcPr>
          <w:p w14:paraId="094E8DCA" w14:textId="55E9F8C0" w:rsidR="002F771C" w:rsidRPr="00CF5C27" w:rsidRDefault="002F771C" w:rsidP="002F771C">
            <w:pPr>
              <w:spacing w:before="40" w:after="40" w:line="280" w:lineRule="exact"/>
              <w:jc w:val="center"/>
              <w:rPr>
                <w:i/>
                <w:iCs/>
                <w:szCs w:val="20"/>
              </w:rPr>
            </w:pPr>
            <w:r w:rsidRPr="00CF5C27">
              <w:rPr>
                <w:i/>
                <w:iCs/>
                <w:szCs w:val="20"/>
                <w:rtl/>
              </w:rPr>
              <w:t>الشهر</w:t>
            </w:r>
            <w:r w:rsidRPr="00CF5C27">
              <w:rPr>
                <w:i/>
                <w:iCs/>
                <w:szCs w:val="20"/>
                <w:rtl/>
              </w:rPr>
              <w:tab/>
            </w:r>
            <w:r w:rsidRPr="00CF5C27">
              <w:rPr>
                <w:i/>
                <w:iCs/>
                <w:szCs w:val="20"/>
                <w:rtl/>
              </w:rPr>
              <w:br/>
              <w:t>(بآلاف الأشخاص)</w:t>
            </w:r>
          </w:p>
        </w:tc>
      </w:tr>
      <w:tr w:rsidR="002F771C" w:rsidRPr="00CF5C27" w14:paraId="09E02D39" w14:textId="77777777" w:rsidTr="00BC575B">
        <w:trPr>
          <w:cnfStyle w:val="100000000000" w:firstRow="1" w:lastRow="0" w:firstColumn="0" w:lastColumn="0" w:oddVBand="0" w:evenVBand="0" w:oddHBand="0" w:evenHBand="0" w:firstRowFirstColumn="0" w:firstRowLastColumn="0" w:lastRowFirstColumn="0" w:lastRowLastColumn="0"/>
          <w:tblHeader/>
          <w:jc w:val="left"/>
        </w:trPr>
        <w:tc>
          <w:tcPr>
            <w:tcW w:w="3250" w:type="dxa"/>
            <w:vMerge/>
          </w:tcPr>
          <w:p w14:paraId="5AD85129" w14:textId="43D6D8DD" w:rsidR="002F771C" w:rsidRPr="00CF5C27" w:rsidRDefault="002F771C" w:rsidP="002F771C">
            <w:pPr>
              <w:spacing w:before="40" w:after="40" w:line="280" w:lineRule="exact"/>
              <w:rPr>
                <w:szCs w:val="20"/>
              </w:rPr>
            </w:pPr>
          </w:p>
        </w:tc>
        <w:tc>
          <w:tcPr>
            <w:tcW w:w="980" w:type="dxa"/>
            <w:tcBorders>
              <w:top w:val="single" w:sz="4" w:space="0" w:color="auto"/>
            </w:tcBorders>
          </w:tcPr>
          <w:p w14:paraId="37AE7E04" w14:textId="1F7B50D4" w:rsidR="002F771C" w:rsidRPr="00CF5C27" w:rsidRDefault="002F771C" w:rsidP="002F771C">
            <w:pPr>
              <w:spacing w:before="40" w:after="40" w:line="280" w:lineRule="exact"/>
              <w:rPr>
                <w:szCs w:val="20"/>
              </w:rPr>
            </w:pPr>
            <w:r w:rsidRPr="00CF5C27">
              <w:rPr>
                <w:iCs/>
                <w:szCs w:val="20"/>
                <w:rtl/>
              </w:rPr>
              <w:t>شباط/فبراير 2024</w:t>
            </w:r>
          </w:p>
        </w:tc>
        <w:tc>
          <w:tcPr>
            <w:tcW w:w="1055" w:type="dxa"/>
            <w:tcBorders>
              <w:top w:val="single" w:sz="4" w:space="0" w:color="auto"/>
            </w:tcBorders>
          </w:tcPr>
          <w:p w14:paraId="3C253D6A" w14:textId="58D8A20A" w:rsidR="002F771C" w:rsidRPr="00CF5C27" w:rsidRDefault="002F771C" w:rsidP="002F771C">
            <w:pPr>
              <w:spacing w:before="40" w:after="40" w:line="280" w:lineRule="exact"/>
              <w:rPr>
                <w:szCs w:val="20"/>
              </w:rPr>
            </w:pPr>
            <w:r w:rsidRPr="00CF5C27">
              <w:rPr>
                <w:iCs/>
                <w:szCs w:val="20"/>
                <w:rtl/>
              </w:rPr>
              <w:t>آذار/مارس 2024</w:t>
            </w:r>
          </w:p>
        </w:tc>
        <w:tc>
          <w:tcPr>
            <w:tcW w:w="957" w:type="dxa"/>
            <w:tcBorders>
              <w:top w:val="single" w:sz="4" w:space="0" w:color="auto"/>
            </w:tcBorders>
          </w:tcPr>
          <w:p w14:paraId="7BB1DCCD" w14:textId="09CD4F59" w:rsidR="002F771C" w:rsidRPr="00CF5C27" w:rsidRDefault="002F771C" w:rsidP="002F771C">
            <w:pPr>
              <w:spacing w:before="40" w:after="40" w:line="280" w:lineRule="exact"/>
              <w:rPr>
                <w:szCs w:val="20"/>
              </w:rPr>
            </w:pPr>
            <w:r w:rsidRPr="00CF5C27">
              <w:rPr>
                <w:iCs/>
                <w:szCs w:val="20"/>
                <w:rtl/>
              </w:rPr>
              <w:t>نيسان/أبريل 2024</w:t>
            </w:r>
          </w:p>
        </w:tc>
        <w:tc>
          <w:tcPr>
            <w:tcW w:w="1014" w:type="dxa"/>
            <w:tcBorders>
              <w:top w:val="single" w:sz="4" w:space="0" w:color="auto"/>
            </w:tcBorders>
          </w:tcPr>
          <w:p w14:paraId="7170A7BF" w14:textId="2469CA86" w:rsidR="002F771C" w:rsidRPr="00CF5C27" w:rsidRDefault="002F771C" w:rsidP="002F771C">
            <w:pPr>
              <w:spacing w:before="40" w:after="40" w:line="280" w:lineRule="exact"/>
              <w:rPr>
                <w:szCs w:val="20"/>
              </w:rPr>
            </w:pPr>
            <w:r w:rsidRPr="00CF5C27">
              <w:rPr>
                <w:iCs/>
                <w:szCs w:val="20"/>
                <w:rtl/>
              </w:rPr>
              <w:t>أيار/مايو 2024</w:t>
            </w:r>
          </w:p>
        </w:tc>
      </w:tr>
      <w:tr w:rsidR="00DD0CCA" w:rsidRPr="00CF5C27" w14:paraId="394711A6" w14:textId="77777777" w:rsidTr="002F771C">
        <w:trPr>
          <w:jc w:val="left"/>
        </w:trPr>
        <w:tc>
          <w:tcPr>
            <w:tcW w:w="3250" w:type="dxa"/>
            <w:hideMark/>
          </w:tcPr>
          <w:p w14:paraId="7833874B" w14:textId="77777777" w:rsidR="00DD0CCA" w:rsidRPr="00CF5C27" w:rsidRDefault="00DD0CCA" w:rsidP="002F771C">
            <w:pPr>
              <w:spacing w:before="40" w:after="40" w:line="280" w:lineRule="exact"/>
              <w:rPr>
                <w:szCs w:val="20"/>
              </w:rPr>
            </w:pPr>
            <w:r w:rsidRPr="00CF5C27">
              <w:rPr>
                <w:szCs w:val="20"/>
                <w:rtl/>
              </w:rPr>
              <w:t>الزراعة وتربية الماشية والحراجة وصيد الأسماك</w:t>
            </w:r>
          </w:p>
        </w:tc>
        <w:tc>
          <w:tcPr>
            <w:tcW w:w="980" w:type="dxa"/>
          </w:tcPr>
          <w:p w14:paraId="6BDA5329" w14:textId="77777777" w:rsidR="00DD0CCA" w:rsidRPr="00CF5C27" w:rsidRDefault="00DD0CCA" w:rsidP="002F771C">
            <w:pPr>
              <w:spacing w:before="40" w:after="40" w:line="280" w:lineRule="exact"/>
              <w:rPr>
                <w:szCs w:val="20"/>
              </w:rPr>
            </w:pPr>
            <w:r w:rsidRPr="00CF5C27">
              <w:rPr>
                <w:szCs w:val="20"/>
                <w:rtl/>
              </w:rPr>
              <w:t>626,3</w:t>
            </w:r>
          </w:p>
        </w:tc>
        <w:tc>
          <w:tcPr>
            <w:tcW w:w="1055" w:type="dxa"/>
          </w:tcPr>
          <w:p w14:paraId="31B5431B" w14:textId="77777777" w:rsidR="00DD0CCA" w:rsidRPr="00CF5C27" w:rsidRDefault="00DD0CCA" w:rsidP="002F771C">
            <w:pPr>
              <w:spacing w:before="40" w:after="40" w:line="280" w:lineRule="exact"/>
              <w:rPr>
                <w:szCs w:val="20"/>
              </w:rPr>
            </w:pPr>
            <w:r w:rsidRPr="00CF5C27">
              <w:rPr>
                <w:szCs w:val="20"/>
                <w:rtl/>
              </w:rPr>
              <w:t>610,4</w:t>
            </w:r>
          </w:p>
        </w:tc>
        <w:tc>
          <w:tcPr>
            <w:tcW w:w="957" w:type="dxa"/>
          </w:tcPr>
          <w:p w14:paraId="11DC3C5A" w14:textId="77777777" w:rsidR="00DD0CCA" w:rsidRPr="00CF5C27" w:rsidRDefault="00DD0CCA" w:rsidP="002F771C">
            <w:pPr>
              <w:spacing w:before="40" w:after="40" w:line="280" w:lineRule="exact"/>
              <w:rPr>
                <w:szCs w:val="20"/>
              </w:rPr>
            </w:pPr>
            <w:r w:rsidRPr="00CF5C27">
              <w:rPr>
                <w:szCs w:val="20"/>
                <w:rtl/>
              </w:rPr>
              <w:t>578,9</w:t>
            </w:r>
          </w:p>
        </w:tc>
        <w:tc>
          <w:tcPr>
            <w:tcW w:w="1014" w:type="dxa"/>
          </w:tcPr>
          <w:p w14:paraId="4903FE7E" w14:textId="77777777" w:rsidR="00DD0CCA" w:rsidRPr="00CF5C27" w:rsidRDefault="00DD0CCA" w:rsidP="002F771C">
            <w:pPr>
              <w:spacing w:before="40" w:after="40" w:line="280" w:lineRule="exact"/>
              <w:rPr>
                <w:szCs w:val="20"/>
              </w:rPr>
            </w:pPr>
            <w:r w:rsidRPr="00CF5C27">
              <w:rPr>
                <w:szCs w:val="20"/>
                <w:rtl/>
              </w:rPr>
              <w:t>552</w:t>
            </w:r>
          </w:p>
        </w:tc>
      </w:tr>
      <w:tr w:rsidR="00DD0CCA" w:rsidRPr="00CF5C27" w14:paraId="4E47B1D5" w14:textId="77777777" w:rsidTr="002F771C">
        <w:trPr>
          <w:jc w:val="left"/>
        </w:trPr>
        <w:tc>
          <w:tcPr>
            <w:tcW w:w="3250" w:type="dxa"/>
            <w:hideMark/>
          </w:tcPr>
          <w:p w14:paraId="767CDA07" w14:textId="77777777" w:rsidR="00DD0CCA" w:rsidRPr="00CF5C27" w:rsidRDefault="00DD0CCA" w:rsidP="002F771C">
            <w:pPr>
              <w:spacing w:before="40" w:after="40" w:line="280" w:lineRule="exact"/>
              <w:rPr>
                <w:szCs w:val="20"/>
              </w:rPr>
            </w:pPr>
            <w:r w:rsidRPr="00CF5C27">
              <w:rPr>
                <w:szCs w:val="20"/>
                <w:rtl/>
              </w:rPr>
              <w:t>استغلال المناجم والمقالع</w:t>
            </w:r>
          </w:p>
        </w:tc>
        <w:tc>
          <w:tcPr>
            <w:tcW w:w="980" w:type="dxa"/>
          </w:tcPr>
          <w:p w14:paraId="2EC53EBF" w14:textId="77777777" w:rsidR="00DD0CCA" w:rsidRPr="00CF5C27" w:rsidRDefault="00DD0CCA" w:rsidP="002F771C">
            <w:pPr>
              <w:spacing w:before="40" w:after="40" w:line="280" w:lineRule="exact"/>
              <w:rPr>
                <w:szCs w:val="20"/>
              </w:rPr>
            </w:pPr>
            <w:r w:rsidRPr="00CF5C27">
              <w:rPr>
                <w:szCs w:val="20"/>
                <w:rtl/>
              </w:rPr>
              <w:t>280,5</w:t>
            </w:r>
          </w:p>
        </w:tc>
        <w:tc>
          <w:tcPr>
            <w:tcW w:w="1055" w:type="dxa"/>
          </w:tcPr>
          <w:p w14:paraId="6004F722" w14:textId="77777777" w:rsidR="00DD0CCA" w:rsidRPr="00CF5C27" w:rsidRDefault="00DD0CCA" w:rsidP="002F771C">
            <w:pPr>
              <w:spacing w:before="40" w:after="40" w:line="280" w:lineRule="exact"/>
              <w:rPr>
                <w:szCs w:val="20"/>
              </w:rPr>
            </w:pPr>
            <w:r w:rsidRPr="00CF5C27">
              <w:rPr>
                <w:szCs w:val="20"/>
                <w:rtl/>
              </w:rPr>
              <w:t>285,6</w:t>
            </w:r>
          </w:p>
        </w:tc>
        <w:tc>
          <w:tcPr>
            <w:tcW w:w="957" w:type="dxa"/>
          </w:tcPr>
          <w:p w14:paraId="3989B3B6" w14:textId="77777777" w:rsidR="00DD0CCA" w:rsidRPr="00CF5C27" w:rsidRDefault="00DD0CCA" w:rsidP="002F771C">
            <w:pPr>
              <w:spacing w:before="40" w:after="40" w:line="280" w:lineRule="exact"/>
              <w:rPr>
                <w:szCs w:val="20"/>
              </w:rPr>
            </w:pPr>
            <w:r w:rsidRPr="00CF5C27">
              <w:rPr>
                <w:szCs w:val="20"/>
                <w:rtl/>
              </w:rPr>
              <w:t>287,7</w:t>
            </w:r>
          </w:p>
        </w:tc>
        <w:tc>
          <w:tcPr>
            <w:tcW w:w="1014" w:type="dxa"/>
          </w:tcPr>
          <w:p w14:paraId="72C01738" w14:textId="77777777" w:rsidR="00DD0CCA" w:rsidRPr="00CF5C27" w:rsidRDefault="00DD0CCA" w:rsidP="002F771C">
            <w:pPr>
              <w:spacing w:before="40" w:after="40" w:line="280" w:lineRule="exact"/>
              <w:rPr>
                <w:szCs w:val="20"/>
              </w:rPr>
            </w:pPr>
            <w:r w:rsidRPr="00CF5C27">
              <w:rPr>
                <w:szCs w:val="20"/>
                <w:rtl/>
              </w:rPr>
              <w:t>286,3</w:t>
            </w:r>
          </w:p>
        </w:tc>
      </w:tr>
      <w:tr w:rsidR="00DD0CCA" w:rsidRPr="00CF5C27" w14:paraId="345D2E4F" w14:textId="77777777" w:rsidTr="002F771C">
        <w:trPr>
          <w:jc w:val="left"/>
        </w:trPr>
        <w:tc>
          <w:tcPr>
            <w:tcW w:w="3250" w:type="dxa"/>
            <w:hideMark/>
          </w:tcPr>
          <w:p w14:paraId="2F7E2733" w14:textId="77777777" w:rsidR="00DD0CCA" w:rsidRPr="00CF5C27" w:rsidRDefault="00DD0CCA" w:rsidP="002F771C">
            <w:pPr>
              <w:spacing w:before="40" w:after="40" w:line="280" w:lineRule="exact"/>
              <w:rPr>
                <w:szCs w:val="20"/>
              </w:rPr>
            </w:pPr>
            <w:r w:rsidRPr="00CF5C27">
              <w:rPr>
                <w:szCs w:val="20"/>
                <w:rtl/>
              </w:rPr>
              <w:t>التصنيع</w:t>
            </w:r>
          </w:p>
        </w:tc>
        <w:tc>
          <w:tcPr>
            <w:tcW w:w="980" w:type="dxa"/>
          </w:tcPr>
          <w:p w14:paraId="15B29BCF" w14:textId="77777777" w:rsidR="00DD0CCA" w:rsidRPr="00CF5C27" w:rsidRDefault="00DD0CCA" w:rsidP="002F771C">
            <w:pPr>
              <w:spacing w:before="40" w:after="40" w:line="280" w:lineRule="exact"/>
              <w:rPr>
                <w:szCs w:val="20"/>
              </w:rPr>
            </w:pPr>
            <w:r w:rsidRPr="00CF5C27">
              <w:rPr>
                <w:szCs w:val="20"/>
                <w:rtl/>
              </w:rPr>
              <w:t>889,6</w:t>
            </w:r>
          </w:p>
        </w:tc>
        <w:tc>
          <w:tcPr>
            <w:tcW w:w="1055" w:type="dxa"/>
          </w:tcPr>
          <w:p w14:paraId="0010043C" w14:textId="77777777" w:rsidR="00DD0CCA" w:rsidRPr="00CF5C27" w:rsidRDefault="00DD0CCA" w:rsidP="002F771C">
            <w:pPr>
              <w:spacing w:before="40" w:after="40" w:line="280" w:lineRule="exact"/>
              <w:rPr>
                <w:szCs w:val="20"/>
              </w:rPr>
            </w:pPr>
            <w:r w:rsidRPr="00CF5C27">
              <w:rPr>
                <w:szCs w:val="20"/>
                <w:rtl/>
              </w:rPr>
              <w:t>864,8</w:t>
            </w:r>
          </w:p>
        </w:tc>
        <w:tc>
          <w:tcPr>
            <w:tcW w:w="957" w:type="dxa"/>
          </w:tcPr>
          <w:p w14:paraId="017F0F79" w14:textId="77777777" w:rsidR="00DD0CCA" w:rsidRPr="00CF5C27" w:rsidRDefault="00DD0CCA" w:rsidP="002F771C">
            <w:pPr>
              <w:spacing w:before="40" w:after="40" w:line="280" w:lineRule="exact"/>
              <w:rPr>
                <w:szCs w:val="20"/>
              </w:rPr>
            </w:pPr>
            <w:r w:rsidRPr="00CF5C27">
              <w:rPr>
                <w:szCs w:val="20"/>
                <w:rtl/>
              </w:rPr>
              <w:t>875</w:t>
            </w:r>
          </w:p>
        </w:tc>
        <w:tc>
          <w:tcPr>
            <w:tcW w:w="1014" w:type="dxa"/>
          </w:tcPr>
          <w:p w14:paraId="028145BE" w14:textId="77777777" w:rsidR="00DD0CCA" w:rsidRPr="00CF5C27" w:rsidRDefault="00DD0CCA" w:rsidP="002F771C">
            <w:pPr>
              <w:spacing w:before="40" w:after="40" w:line="280" w:lineRule="exact"/>
              <w:rPr>
                <w:szCs w:val="20"/>
              </w:rPr>
            </w:pPr>
            <w:r w:rsidRPr="00CF5C27">
              <w:rPr>
                <w:szCs w:val="20"/>
                <w:rtl/>
              </w:rPr>
              <w:t>860,2</w:t>
            </w:r>
          </w:p>
        </w:tc>
      </w:tr>
      <w:tr w:rsidR="00DD0CCA" w:rsidRPr="00CF5C27" w14:paraId="730A8164" w14:textId="77777777" w:rsidTr="002F771C">
        <w:trPr>
          <w:jc w:val="left"/>
        </w:trPr>
        <w:tc>
          <w:tcPr>
            <w:tcW w:w="3250" w:type="dxa"/>
            <w:hideMark/>
          </w:tcPr>
          <w:p w14:paraId="75C64FE5" w14:textId="77777777" w:rsidR="00DD0CCA" w:rsidRPr="00CF5C27" w:rsidRDefault="00DD0CCA" w:rsidP="002F771C">
            <w:pPr>
              <w:spacing w:before="40" w:after="40" w:line="280" w:lineRule="exact"/>
              <w:rPr>
                <w:szCs w:val="20"/>
              </w:rPr>
            </w:pPr>
            <w:r w:rsidRPr="00CF5C27">
              <w:rPr>
                <w:szCs w:val="20"/>
                <w:rtl/>
              </w:rPr>
              <w:t>الإمداد بالكهرباء والغاز والتدفئة وتكييف الهواء</w:t>
            </w:r>
          </w:p>
        </w:tc>
        <w:tc>
          <w:tcPr>
            <w:tcW w:w="980" w:type="dxa"/>
          </w:tcPr>
          <w:p w14:paraId="53F401E2" w14:textId="77777777" w:rsidR="00DD0CCA" w:rsidRPr="00CF5C27" w:rsidRDefault="00DD0CCA" w:rsidP="002F771C">
            <w:pPr>
              <w:spacing w:before="40" w:after="40" w:line="280" w:lineRule="exact"/>
              <w:rPr>
                <w:szCs w:val="20"/>
              </w:rPr>
            </w:pPr>
            <w:r w:rsidRPr="00CF5C27">
              <w:rPr>
                <w:szCs w:val="20"/>
                <w:rtl/>
              </w:rPr>
              <w:t>50,9</w:t>
            </w:r>
          </w:p>
        </w:tc>
        <w:tc>
          <w:tcPr>
            <w:tcW w:w="1055" w:type="dxa"/>
          </w:tcPr>
          <w:p w14:paraId="52F91CBB" w14:textId="77777777" w:rsidR="00DD0CCA" w:rsidRPr="00CF5C27" w:rsidRDefault="00DD0CCA" w:rsidP="002F771C">
            <w:pPr>
              <w:spacing w:before="40" w:after="40" w:line="280" w:lineRule="exact"/>
              <w:rPr>
                <w:szCs w:val="20"/>
              </w:rPr>
            </w:pPr>
            <w:r w:rsidRPr="00CF5C27">
              <w:rPr>
                <w:szCs w:val="20"/>
                <w:rtl/>
              </w:rPr>
              <w:t>51,1</w:t>
            </w:r>
          </w:p>
        </w:tc>
        <w:tc>
          <w:tcPr>
            <w:tcW w:w="957" w:type="dxa"/>
          </w:tcPr>
          <w:p w14:paraId="39D025C6" w14:textId="77777777" w:rsidR="00DD0CCA" w:rsidRPr="00CF5C27" w:rsidRDefault="00DD0CCA" w:rsidP="002F771C">
            <w:pPr>
              <w:spacing w:before="40" w:after="40" w:line="280" w:lineRule="exact"/>
              <w:rPr>
                <w:szCs w:val="20"/>
              </w:rPr>
            </w:pPr>
            <w:r w:rsidRPr="00CF5C27">
              <w:rPr>
                <w:szCs w:val="20"/>
                <w:rtl/>
              </w:rPr>
              <w:t>54,4</w:t>
            </w:r>
          </w:p>
        </w:tc>
        <w:tc>
          <w:tcPr>
            <w:tcW w:w="1014" w:type="dxa"/>
          </w:tcPr>
          <w:p w14:paraId="0145EFBB" w14:textId="77777777" w:rsidR="00DD0CCA" w:rsidRPr="00CF5C27" w:rsidRDefault="00DD0CCA" w:rsidP="002F771C">
            <w:pPr>
              <w:spacing w:before="40" w:after="40" w:line="280" w:lineRule="exact"/>
              <w:rPr>
                <w:szCs w:val="20"/>
              </w:rPr>
            </w:pPr>
            <w:r w:rsidRPr="00CF5C27">
              <w:rPr>
                <w:szCs w:val="20"/>
                <w:rtl/>
              </w:rPr>
              <w:t>57,1</w:t>
            </w:r>
          </w:p>
        </w:tc>
      </w:tr>
      <w:tr w:rsidR="00DD0CCA" w:rsidRPr="00CF5C27" w14:paraId="6087D815" w14:textId="77777777" w:rsidTr="002F771C">
        <w:trPr>
          <w:jc w:val="left"/>
        </w:trPr>
        <w:tc>
          <w:tcPr>
            <w:tcW w:w="3250" w:type="dxa"/>
            <w:hideMark/>
          </w:tcPr>
          <w:p w14:paraId="7512DCD3" w14:textId="77777777" w:rsidR="00DD0CCA" w:rsidRPr="00CF5C27" w:rsidRDefault="00DD0CCA" w:rsidP="002F771C">
            <w:pPr>
              <w:spacing w:before="40" w:after="40" w:line="280" w:lineRule="exact"/>
              <w:rPr>
                <w:szCs w:val="20"/>
              </w:rPr>
            </w:pPr>
            <w:r w:rsidRPr="00CF5C27">
              <w:rPr>
                <w:szCs w:val="20"/>
                <w:rtl/>
              </w:rPr>
              <w:t>خدمات الإمداد بالمياه؛ والصرف الصحي وإدارة النفايات ومعالجتها</w:t>
            </w:r>
          </w:p>
        </w:tc>
        <w:tc>
          <w:tcPr>
            <w:tcW w:w="980" w:type="dxa"/>
          </w:tcPr>
          <w:p w14:paraId="6FAE8E00" w14:textId="77777777" w:rsidR="00DD0CCA" w:rsidRPr="00CF5C27" w:rsidRDefault="00DD0CCA" w:rsidP="002F771C">
            <w:pPr>
              <w:spacing w:before="40" w:after="40" w:line="280" w:lineRule="exact"/>
              <w:rPr>
                <w:szCs w:val="20"/>
              </w:rPr>
            </w:pPr>
            <w:r w:rsidRPr="00CF5C27">
              <w:rPr>
                <w:szCs w:val="20"/>
                <w:rtl/>
              </w:rPr>
              <w:t>71,6</w:t>
            </w:r>
          </w:p>
        </w:tc>
        <w:tc>
          <w:tcPr>
            <w:tcW w:w="1055" w:type="dxa"/>
          </w:tcPr>
          <w:p w14:paraId="168A7FE0" w14:textId="77777777" w:rsidR="00DD0CCA" w:rsidRPr="00CF5C27" w:rsidRDefault="00DD0CCA" w:rsidP="002F771C">
            <w:pPr>
              <w:spacing w:before="40" w:after="40" w:line="280" w:lineRule="exact"/>
              <w:rPr>
                <w:szCs w:val="20"/>
              </w:rPr>
            </w:pPr>
            <w:r w:rsidRPr="00CF5C27">
              <w:rPr>
                <w:szCs w:val="20"/>
                <w:rtl/>
              </w:rPr>
              <w:t>71,3</w:t>
            </w:r>
          </w:p>
        </w:tc>
        <w:tc>
          <w:tcPr>
            <w:tcW w:w="957" w:type="dxa"/>
          </w:tcPr>
          <w:p w14:paraId="5A58812D" w14:textId="77777777" w:rsidR="00DD0CCA" w:rsidRPr="00CF5C27" w:rsidRDefault="00DD0CCA" w:rsidP="002F771C">
            <w:pPr>
              <w:spacing w:before="40" w:after="40" w:line="280" w:lineRule="exact"/>
              <w:rPr>
                <w:szCs w:val="20"/>
              </w:rPr>
            </w:pPr>
            <w:r w:rsidRPr="00CF5C27">
              <w:rPr>
                <w:szCs w:val="20"/>
                <w:rtl/>
              </w:rPr>
              <w:t>72</w:t>
            </w:r>
          </w:p>
        </w:tc>
        <w:tc>
          <w:tcPr>
            <w:tcW w:w="1014" w:type="dxa"/>
          </w:tcPr>
          <w:p w14:paraId="10607C29" w14:textId="77777777" w:rsidR="00DD0CCA" w:rsidRPr="00CF5C27" w:rsidRDefault="00DD0CCA" w:rsidP="002F771C">
            <w:pPr>
              <w:spacing w:before="40" w:after="40" w:line="280" w:lineRule="exact"/>
              <w:rPr>
                <w:szCs w:val="20"/>
              </w:rPr>
            </w:pPr>
            <w:r w:rsidRPr="00CF5C27">
              <w:rPr>
                <w:szCs w:val="20"/>
                <w:rtl/>
              </w:rPr>
              <w:t>66,6</w:t>
            </w:r>
          </w:p>
        </w:tc>
      </w:tr>
      <w:tr w:rsidR="00DD0CCA" w:rsidRPr="00CF5C27" w14:paraId="02B84C11" w14:textId="77777777" w:rsidTr="002F771C">
        <w:trPr>
          <w:jc w:val="left"/>
        </w:trPr>
        <w:tc>
          <w:tcPr>
            <w:tcW w:w="3250" w:type="dxa"/>
            <w:hideMark/>
          </w:tcPr>
          <w:p w14:paraId="56797764" w14:textId="77777777" w:rsidR="00DD0CCA" w:rsidRPr="00CF5C27" w:rsidRDefault="00DD0CCA" w:rsidP="002F771C">
            <w:pPr>
              <w:spacing w:before="40" w:after="40" w:line="280" w:lineRule="exact"/>
              <w:rPr>
                <w:szCs w:val="20"/>
              </w:rPr>
            </w:pPr>
            <w:r w:rsidRPr="00CF5C27">
              <w:rPr>
                <w:szCs w:val="20"/>
                <w:rtl/>
              </w:rPr>
              <w:t>البناء</w:t>
            </w:r>
          </w:p>
        </w:tc>
        <w:tc>
          <w:tcPr>
            <w:tcW w:w="980" w:type="dxa"/>
          </w:tcPr>
          <w:p w14:paraId="0CE62866" w14:textId="77777777" w:rsidR="00DD0CCA" w:rsidRPr="00CF5C27" w:rsidRDefault="00DD0CCA" w:rsidP="002F771C">
            <w:pPr>
              <w:spacing w:before="40" w:after="40" w:line="280" w:lineRule="exact"/>
              <w:rPr>
                <w:szCs w:val="20"/>
              </w:rPr>
            </w:pPr>
            <w:r w:rsidRPr="00CF5C27">
              <w:rPr>
                <w:szCs w:val="20"/>
                <w:rtl/>
              </w:rPr>
              <w:t>721,6</w:t>
            </w:r>
          </w:p>
        </w:tc>
        <w:tc>
          <w:tcPr>
            <w:tcW w:w="1055" w:type="dxa"/>
          </w:tcPr>
          <w:p w14:paraId="74A88833" w14:textId="77777777" w:rsidR="00DD0CCA" w:rsidRPr="00CF5C27" w:rsidRDefault="00DD0CCA" w:rsidP="002F771C">
            <w:pPr>
              <w:spacing w:before="40" w:after="40" w:line="280" w:lineRule="exact"/>
              <w:rPr>
                <w:szCs w:val="20"/>
              </w:rPr>
            </w:pPr>
            <w:r w:rsidRPr="00CF5C27">
              <w:rPr>
                <w:szCs w:val="20"/>
                <w:rtl/>
              </w:rPr>
              <w:t>739,6</w:t>
            </w:r>
          </w:p>
        </w:tc>
        <w:tc>
          <w:tcPr>
            <w:tcW w:w="957" w:type="dxa"/>
          </w:tcPr>
          <w:p w14:paraId="007E00BF" w14:textId="77777777" w:rsidR="00DD0CCA" w:rsidRPr="00CF5C27" w:rsidRDefault="00DD0CCA" w:rsidP="002F771C">
            <w:pPr>
              <w:spacing w:before="40" w:after="40" w:line="280" w:lineRule="exact"/>
              <w:rPr>
                <w:szCs w:val="20"/>
              </w:rPr>
            </w:pPr>
            <w:r w:rsidRPr="00CF5C27">
              <w:rPr>
                <w:szCs w:val="20"/>
                <w:rtl/>
              </w:rPr>
              <w:t>744,2</w:t>
            </w:r>
          </w:p>
        </w:tc>
        <w:tc>
          <w:tcPr>
            <w:tcW w:w="1014" w:type="dxa"/>
          </w:tcPr>
          <w:p w14:paraId="7CEF485E" w14:textId="77777777" w:rsidR="00DD0CCA" w:rsidRPr="00CF5C27" w:rsidRDefault="00DD0CCA" w:rsidP="002F771C">
            <w:pPr>
              <w:spacing w:before="40" w:after="40" w:line="280" w:lineRule="exact"/>
              <w:rPr>
                <w:szCs w:val="20"/>
              </w:rPr>
            </w:pPr>
            <w:r w:rsidRPr="00CF5C27">
              <w:rPr>
                <w:szCs w:val="20"/>
                <w:rtl/>
              </w:rPr>
              <w:t>738,8</w:t>
            </w:r>
          </w:p>
        </w:tc>
      </w:tr>
      <w:tr w:rsidR="00DD0CCA" w:rsidRPr="00CF5C27" w14:paraId="40665958" w14:textId="77777777" w:rsidTr="002F771C">
        <w:trPr>
          <w:jc w:val="left"/>
        </w:trPr>
        <w:tc>
          <w:tcPr>
            <w:tcW w:w="3250" w:type="dxa"/>
            <w:hideMark/>
          </w:tcPr>
          <w:p w14:paraId="734AE83D" w14:textId="77777777" w:rsidR="00DD0CCA" w:rsidRPr="00CF5C27" w:rsidRDefault="00DD0CCA" w:rsidP="002F771C">
            <w:pPr>
              <w:spacing w:before="40" w:after="40" w:line="280" w:lineRule="exact"/>
              <w:rPr>
                <w:szCs w:val="20"/>
              </w:rPr>
            </w:pPr>
            <w:r w:rsidRPr="00CF5C27">
              <w:rPr>
                <w:szCs w:val="20"/>
                <w:rtl/>
              </w:rPr>
              <w:t>التجارة</w:t>
            </w:r>
          </w:p>
        </w:tc>
        <w:tc>
          <w:tcPr>
            <w:tcW w:w="980" w:type="dxa"/>
          </w:tcPr>
          <w:p w14:paraId="1BBC519E" w14:textId="77777777" w:rsidR="00DD0CCA" w:rsidRPr="00CF5C27" w:rsidRDefault="00DD0CCA" w:rsidP="002F771C">
            <w:pPr>
              <w:spacing w:before="40" w:after="40" w:line="280" w:lineRule="exact"/>
              <w:rPr>
                <w:szCs w:val="20"/>
              </w:rPr>
            </w:pPr>
            <w:r w:rsidRPr="00CF5C27">
              <w:rPr>
                <w:szCs w:val="20"/>
                <w:rtl/>
              </w:rPr>
              <w:t>811,30 1</w:t>
            </w:r>
          </w:p>
        </w:tc>
        <w:tc>
          <w:tcPr>
            <w:tcW w:w="1055" w:type="dxa"/>
          </w:tcPr>
          <w:p w14:paraId="2293E2B5" w14:textId="77777777" w:rsidR="00DD0CCA" w:rsidRPr="00CF5C27" w:rsidRDefault="00DD0CCA" w:rsidP="002F771C">
            <w:pPr>
              <w:spacing w:before="40" w:after="40" w:line="280" w:lineRule="exact"/>
              <w:rPr>
                <w:szCs w:val="20"/>
              </w:rPr>
            </w:pPr>
            <w:r w:rsidRPr="00CF5C27">
              <w:rPr>
                <w:szCs w:val="20"/>
                <w:rtl/>
              </w:rPr>
              <w:t>788,30 1</w:t>
            </w:r>
          </w:p>
        </w:tc>
        <w:tc>
          <w:tcPr>
            <w:tcW w:w="957" w:type="dxa"/>
          </w:tcPr>
          <w:p w14:paraId="1E6CF819" w14:textId="77777777" w:rsidR="00DD0CCA" w:rsidRPr="00CF5C27" w:rsidRDefault="00DD0CCA" w:rsidP="002F771C">
            <w:pPr>
              <w:spacing w:before="40" w:after="40" w:line="280" w:lineRule="exact"/>
              <w:rPr>
                <w:szCs w:val="20"/>
              </w:rPr>
            </w:pPr>
            <w:r w:rsidRPr="00CF5C27">
              <w:rPr>
                <w:szCs w:val="20"/>
                <w:rtl/>
              </w:rPr>
              <w:t>780,90 1</w:t>
            </w:r>
          </w:p>
        </w:tc>
        <w:tc>
          <w:tcPr>
            <w:tcW w:w="1014" w:type="dxa"/>
          </w:tcPr>
          <w:p w14:paraId="55768F5A" w14:textId="77777777" w:rsidR="00DD0CCA" w:rsidRPr="00CF5C27" w:rsidRDefault="00DD0CCA" w:rsidP="002F771C">
            <w:pPr>
              <w:spacing w:before="40" w:after="40" w:line="280" w:lineRule="exact"/>
              <w:rPr>
                <w:szCs w:val="20"/>
              </w:rPr>
            </w:pPr>
            <w:r w:rsidRPr="00CF5C27">
              <w:rPr>
                <w:szCs w:val="20"/>
                <w:rtl/>
              </w:rPr>
              <w:t>779,70 1</w:t>
            </w:r>
          </w:p>
        </w:tc>
      </w:tr>
      <w:tr w:rsidR="00DD0CCA" w:rsidRPr="00CF5C27" w14:paraId="63D6E737" w14:textId="77777777" w:rsidTr="002F771C">
        <w:trPr>
          <w:jc w:val="left"/>
        </w:trPr>
        <w:tc>
          <w:tcPr>
            <w:tcW w:w="3250" w:type="dxa"/>
            <w:hideMark/>
          </w:tcPr>
          <w:p w14:paraId="317E6328" w14:textId="77777777" w:rsidR="00DD0CCA" w:rsidRPr="00CF5C27" w:rsidRDefault="00DD0CCA" w:rsidP="002F771C">
            <w:pPr>
              <w:spacing w:before="40" w:after="40" w:line="280" w:lineRule="exact"/>
              <w:rPr>
                <w:szCs w:val="20"/>
              </w:rPr>
            </w:pPr>
            <w:r w:rsidRPr="00CF5C27">
              <w:rPr>
                <w:szCs w:val="20"/>
                <w:rtl/>
              </w:rPr>
              <w:t>أنشطة الفندقة وخدمات الإطعام</w:t>
            </w:r>
          </w:p>
        </w:tc>
        <w:tc>
          <w:tcPr>
            <w:tcW w:w="980" w:type="dxa"/>
          </w:tcPr>
          <w:p w14:paraId="58AEB55E" w14:textId="77777777" w:rsidR="00DD0CCA" w:rsidRPr="00CF5C27" w:rsidRDefault="00DD0CCA" w:rsidP="002F771C">
            <w:pPr>
              <w:spacing w:before="40" w:after="40" w:line="280" w:lineRule="exact"/>
              <w:rPr>
                <w:szCs w:val="20"/>
              </w:rPr>
            </w:pPr>
            <w:r w:rsidRPr="00CF5C27">
              <w:rPr>
                <w:szCs w:val="20"/>
                <w:rtl/>
              </w:rPr>
              <w:t>440,6</w:t>
            </w:r>
          </w:p>
        </w:tc>
        <w:tc>
          <w:tcPr>
            <w:tcW w:w="1055" w:type="dxa"/>
          </w:tcPr>
          <w:p w14:paraId="4170CE0F" w14:textId="77777777" w:rsidR="00DD0CCA" w:rsidRPr="00CF5C27" w:rsidRDefault="00DD0CCA" w:rsidP="002F771C">
            <w:pPr>
              <w:spacing w:before="40" w:after="40" w:line="280" w:lineRule="exact"/>
              <w:rPr>
                <w:szCs w:val="20"/>
              </w:rPr>
            </w:pPr>
            <w:r w:rsidRPr="00CF5C27">
              <w:rPr>
                <w:szCs w:val="20"/>
                <w:rtl/>
              </w:rPr>
              <w:t>442,5</w:t>
            </w:r>
          </w:p>
        </w:tc>
        <w:tc>
          <w:tcPr>
            <w:tcW w:w="957" w:type="dxa"/>
          </w:tcPr>
          <w:p w14:paraId="1F9DF968" w14:textId="77777777" w:rsidR="00DD0CCA" w:rsidRPr="00CF5C27" w:rsidRDefault="00DD0CCA" w:rsidP="002F771C">
            <w:pPr>
              <w:spacing w:before="40" w:after="40" w:line="280" w:lineRule="exact"/>
              <w:rPr>
                <w:szCs w:val="20"/>
              </w:rPr>
            </w:pPr>
            <w:r w:rsidRPr="00CF5C27">
              <w:rPr>
                <w:szCs w:val="20"/>
                <w:rtl/>
              </w:rPr>
              <w:t>426,8</w:t>
            </w:r>
          </w:p>
        </w:tc>
        <w:tc>
          <w:tcPr>
            <w:tcW w:w="1014" w:type="dxa"/>
          </w:tcPr>
          <w:p w14:paraId="0A75CA19" w14:textId="77777777" w:rsidR="00DD0CCA" w:rsidRPr="00CF5C27" w:rsidRDefault="00DD0CCA" w:rsidP="002F771C">
            <w:pPr>
              <w:spacing w:before="40" w:after="40" w:line="280" w:lineRule="exact"/>
              <w:rPr>
                <w:szCs w:val="20"/>
              </w:rPr>
            </w:pPr>
            <w:r w:rsidRPr="00CF5C27">
              <w:rPr>
                <w:szCs w:val="20"/>
                <w:rtl/>
              </w:rPr>
              <w:t>418</w:t>
            </w:r>
          </w:p>
        </w:tc>
      </w:tr>
      <w:tr w:rsidR="00DD0CCA" w:rsidRPr="00CF5C27" w14:paraId="00424A91" w14:textId="77777777" w:rsidTr="002F771C">
        <w:trPr>
          <w:jc w:val="left"/>
        </w:trPr>
        <w:tc>
          <w:tcPr>
            <w:tcW w:w="3250" w:type="dxa"/>
            <w:hideMark/>
          </w:tcPr>
          <w:p w14:paraId="4671036B" w14:textId="77777777" w:rsidR="00DD0CCA" w:rsidRPr="00CF5C27" w:rsidRDefault="00DD0CCA" w:rsidP="002F771C">
            <w:pPr>
              <w:spacing w:before="40" w:after="40" w:line="280" w:lineRule="exact"/>
              <w:rPr>
                <w:szCs w:val="20"/>
              </w:rPr>
            </w:pPr>
            <w:r w:rsidRPr="00CF5C27">
              <w:rPr>
                <w:szCs w:val="20"/>
                <w:rtl/>
              </w:rPr>
              <w:t>النقل والتخزين</w:t>
            </w:r>
          </w:p>
        </w:tc>
        <w:tc>
          <w:tcPr>
            <w:tcW w:w="980" w:type="dxa"/>
          </w:tcPr>
          <w:p w14:paraId="789D02EC" w14:textId="77777777" w:rsidR="00DD0CCA" w:rsidRPr="00CF5C27" w:rsidRDefault="00DD0CCA" w:rsidP="002F771C">
            <w:pPr>
              <w:spacing w:before="40" w:after="40" w:line="280" w:lineRule="exact"/>
              <w:rPr>
                <w:szCs w:val="20"/>
              </w:rPr>
            </w:pPr>
            <w:r w:rsidRPr="00CF5C27">
              <w:rPr>
                <w:szCs w:val="20"/>
                <w:rtl/>
              </w:rPr>
              <w:t>566,4</w:t>
            </w:r>
          </w:p>
        </w:tc>
        <w:tc>
          <w:tcPr>
            <w:tcW w:w="1055" w:type="dxa"/>
          </w:tcPr>
          <w:p w14:paraId="3A861CE2" w14:textId="77777777" w:rsidR="00DD0CCA" w:rsidRPr="00CF5C27" w:rsidRDefault="00DD0CCA" w:rsidP="002F771C">
            <w:pPr>
              <w:spacing w:before="40" w:after="40" w:line="280" w:lineRule="exact"/>
              <w:rPr>
                <w:szCs w:val="20"/>
              </w:rPr>
            </w:pPr>
            <w:r w:rsidRPr="00CF5C27">
              <w:rPr>
                <w:szCs w:val="20"/>
                <w:rtl/>
              </w:rPr>
              <w:t>590,5</w:t>
            </w:r>
          </w:p>
        </w:tc>
        <w:tc>
          <w:tcPr>
            <w:tcW w:w="957" w:type="dxa"/>
          </w:tcPr>
          <w:p w14:paraId="460EDB66" w14:textId="77777777" w:rsidR="00DD0CCA" w:rsidRPr="00CF5C27" w:rsidRDefault="00DD0CCA" w:rsidP="002F771C">
            <w:pPr>
              <w:spacing w:before="40" w:after="40" w:line="280" w:lineRule="exact"/>
              <w:rPr>
                <w:szCs w:val="20"/>
              </w:rPr>
            </w:pPr>
            <w:r w:rsidRPr="00CF5C27">
              <w:rPr>
                <w:szCs w:val="20"/>
                <w:rtl/>
              </w:rPr>
              <w:t>612,9</w:t>
            </w:r>
          </w:p>
        </w:tc>
        <w:tc>
          <w:tcPr>
            <w:tcW w:w="1014" w:type="dxa"/>
          </w:tcPr>
          <w:p w14:paraId="4303B4F7" w14:textId="77777777" w:rsidR="00DD0CCA" w:rsidRPr="00CF5C27" w:rsidRDefault="00DD0CCA" w:rsidP="002F771C">
            <w:pPr>
              <w:spacing w:before="40" w:after="40" w:line="280" w:lineRule="exact"/>
              <w:rPr>
                <w:szCs w:val="20"/>
              </w:rPr>
            </w:pPr>
            <w:r w:rsidRPr="00CF5C27">
              <w:rPr>
                <w:szCs w:val="20"/>
                <w:rtl/>
              </w:rPr>
              <w:t>622,7</w:t>
            </w:r>
          </w:p>
        </w:tc>
      </w:tr>
      <w:tr w:rsidR="00DD0CCA" w:rsidRPr="00CF5C27" w14:paraId="7E2B2B03" w14:textId="77777777" w:rsidTr="002F771C">
        <w:trPr>
          <w:jc w:val="left"/>
        </w:trPr>
        <w:tc>
          <w:tcPr>
            <w:tcW w:w="3250" w:type="dxa"/>
            <w:hideMark/>
          </w:tcPr>
          <w:p w14:paraId="0A334032" w14:textId="77777777" w:rsidR="00DD0CCA" w:rsidRPr="00CF5C27" w:rsidRDefault="00DD0CCA" w:rsidP="002F771C">
            <w:pPr>
              <w:spacing w:before="40" w:after="40" w:line="280" w:lineRule="exact"/>
              <w:rPr>
                <w:szCs w:val="20"/>
              </w:rPr>
            </w:pPr>
            <w:r w:rsidRPr="00CF5C27">
              <w:rPr>
                <w:szCs w:val="20"/>
                <w:rtl/>
              </w:rPr>
              <w:t>المعلومات والاتصالات</w:t>
            </w:r>
          </w:p>
        </w:tc>
        <w:tc>
          <w:tcPr>
            <w:tcW w:w="980" w:type="dxa"/>
          </w:tcPr>
          <w:p w14:paraId="6B327563" w14:textId="77777777" w:rsidR="00DD0CCA" w:rsidRPr="00CF5C27" w:rsidRDefault="00DD0CCA" w:rsidP="002F771C">
            <w:pPr>
              <w:spacing w:before="40" w:after="40" w:line="280" w:lineRule="exact"/>
              <w:rPr>
                <w:szCs w:val="20"/>
              </w:rPr>
            </w:pPr>
            <w:r w:rsidRPr="00CF5C27">
              <w:rPr>
                <w:szCs w:val="20"/>
                <w:rtl/>
              </w:rPr>
              <w:t>198,1</w:t>
            </w:r>
          </w:p>
        </w:tc>
        <w:tc>
          <w:tcPr>
            <w:tcW w:w="1055" w:type="dxa"/>
          </w:tcPr>
          <w:p w14:paraId="09CE3A2A" w14:textId="77777777" w:rsidR="00DD0CCA" w:rsidRPr="00CF5C27" w:rsidRDefault="00DD0CCA" w:rsidP="002F771C">
            <w:pPr>
              <w:spacing w:before="40" w:after="40" w:line="280" w:lineRule="exact"/>
              <w:rPr>
                <w:szCs w:val="20"/>
              </w:rPr>
            </w:pPr>
            <w:r w:rsidRPr="00CF5C27">
              <w:rPr>
                <w:szCs w:val="20"/>
                <w:rtl/>
              </w:rPr>
              <w:t>201,9</w:t>
            </w:r>
          </w:p>
        </w:tc>
        <w:tc>
          <w:tcPr>
            <w:tcW w:w="957" w:type="dxa"/>
          </w:tcPr>
          <w:p w14:paraId="479A147B" w14:textId="77777777" w:rsidR="00DD0CCA" w:rsidRPr="00CF5C27" w:rsidRDefault="00DD0CCA" w:rsidP="002F771C">
            <w:pPr>
              <w:spacing w:before="40" w:after="40" w:line="280" w:lineRule="exact"/>
              <w:rPr>
                <w:szCs w:val="20"/>
              </w:rPr>
            </w:pPr>
            <w:r w:rsidRPr="00CF5C27">
              <w:rPr>
                <w:szCs w:val="20"/>
                <w:rtl/>
              </w:rPr>
              <w:t>200,8</w:t>
            </w:r>
          </w:p>
        </w:tc>
        <w:tc>
          <w:tcPr>
            <w:tcW w:w="1014" w:type="dxa"/>
          </w:tcPr>
          <w:p w14:paraId="7D108780" w14:textId="77777777" w:rsidR="00DD0CCA" w:rsidRPr="00CF5C27" w:rsidRDefault="00DD0CCA" w:rsidP="002F771C">
            <w:pPr>
              <w:spacing w:before="40" w:after="40" w:line="280" w:lineRule="exact"/>
              <w:rPr>
                <w:szCs w:val="20"/>
              </w:rPr>
            </w:pPr>
            <w:r w:rsidRPr="00CF5C27">
              <w:rPr>
                <w:szCs w:val="20"/>
                <w:rtl/>
              </w:rPr>
              <w:t>202,1</w:t>
            </w:r>
          </w:p>
        </w:tc>
      </w:tr>
      <w:tr w:rsidR="00DD0CCA" w:rsidRPr="00CF5C27" w14:paraId="77259A79" w14:textId="77777777" w:rsidTr="002F771C">
        <w:trPr>
          <w:jc w:val="left"/>
        </w:trPr>
        <w:tc>
          <w:tcPr>
            <w:tcW w:w="3250" w:type="dxa"/>
            <w:hideMark/>
          </w:tcPr>
          <w:p w14:paraId="591E197C" w14:textId="77777777" w:rsidR="00DD0CCA" w:rsidRPr="00CF5C27" w:rsidRDefault="00DD0CCA" w:rsidP="002F771C">
            <w:pPr>
              <w:spacing w:before="40" w:after="40" w:line="280" w:lineRule="exact"/>
              <w:rPr>
                <w:szCs w:val="20"/>
              </w:rPr>
            </w:pPr>
            <w:r w:rsidRPr="00CF5C27">
              <w:rPr>
                <w:szCs w:val="20"/>
                <w:rtl/>
              </w:rPr>
              <w:t>الخدمات المالية والتأمين</w:t>
            </w:r>
          </w:p>
        </w:tc>
        <w:tc>
          <w:tcPr>
            <w:tcW w:w="980" w:type="dxa"/>
          </w:tcPr>
          <w:p w14:paraId="72C48C93" w14:textId="77777777" w:rsidR="00DD0CCA" w:rsidRPr="00CF5C27" w:rsidRDefault="00DD0CCA" w:rsidP="002F771C">
            <w:pPr>
              <w:spacing w:before="40" w:after="40" w:line="280" w:lineRule="exact"/>
              <w:rPr>
                <w:szCs w:val="20"/>
              </w:rPr>
            </w:pPr>
            <w:r w:rsidRPr="00CF5C27">
              <w:rPr>
                <w:szCs w:val="20"/>
                <w:rtl/>
              </w:rPr>
              <w:t>187,4</w:t>
            </w:r>
          </w:p>
        </w:tc>
        <w:tc>
          <w:tcPr>
            <w:tcW w:w="1055" w:type="dxa"/>
          </w:tcPr>
          <w:p w14:paraId="7951DE22" w14:textId="77777777" w:rsidR="00DD0CCA" w:rsidRPr="00CF5C27" w:rsidRDefault="00DD0CCA" w:rsidP="002F771C">
            <w:pPr>
              <w:spacing w:before="40" w:after="40" w:line="280" w:lineRule="exact"/>
              <w:rPr>
                <w:szCs w:val="20"/>
              </w:rPr>
            </w:pPr>
            <w:r w:rsidRPr="00CF5C27">
              <w:rPr>
                <w:szCs w:val="20"/>
                <w:rtl/>
              </w:rPr>
              <w:t>189,4</w:t>
            </w:r>
          </w:p>
        </w:tc>
        <w:tc>
          <w:tcPr>
            <w:tcW w:w="957" w:type="dxa"/>
          </w:tcPr>
          <w:p w14:paraId="54C3AC92" w14:textId="77777777" w:rsidR="00DD0CCA" w:rsidRPr="00CF5C27" w:rsidRDefault="00DD0CCA" w:rsidP="002F771C">
            <w:pPr>
              <w:spacing w:before="40" w:after="40" w:line="280" w:lineRule="exact"/>
              <w:rPr>
                <w:szCs w:val="20"/>
              </w:rPr>
            </w:pPr>
            <w:r w:rsidRPr="00CF5C27">
              <w:rPr>
                <w:szCs w:val="20"/>
                <w:rtl/>
              </w:rPr>
              <w:t>198,6</w:t>
            </w:r>
          </w:p>
        </w:tc>
        <w:tc>
          <w:tcPr>
            <w:tcW w:w="1014" w:type="dxa"/>
          </w:tcPr>
          <w:p w14:paraId="71C03E5E" w14:textId="77777777" w:rsidR="00DD0CCA" w:rsidRPr="00CF5C27" w:rsidRDefault="00DD0CCA" w:rsidP="002F771C">
            <w:pPr>
              <w:spacing w:before="40" w:after="40" w:line="280" w:lineRule="exact"/>
              <w:rPr>
                <w:szCs w:val="20"/>
              </w:rPr>
            </w:pPr>
            <w:r w:rsidRPr="00CF5C27">
              <w:rPr>
                <w:szCs w:val="20"/>
                <w:rtl/>
              </w:rPr>
              <w:t>193,1</w:t>
            </w:r>
          </w:p>
        </w:tc>
      </w:tr>
      <w:tr w:rsidR="00DD0CCA" w:rsidRPr="00CF5C27" w14:paraId="65FD56A1" w14:textId="77777777" w:rsidTr="002F771C">
        <w:trPr>
          <w:jc w:val="left"/>
        </w:trPr>
        <w:tc>
          <w:tcPr>
            <w:tcW w:w="3250" w:type="dxa"/>
            <w:hideMark/>
          </w:tcPr>
          <w:p w14:paraId="78A41DBF" w14:textId="77777777" w:rsidR="00DD0CCA" w:rsidRPr="00CF5C27" w:rsidRDefault="00DD0CCA" w:rsidP="002F771C">
            <w:pPr>
              <w:spacing w:before="40" w:after="40" w:line="280" w:lineRule="exact"/>
              <w:rPr>
                <w:szCs w:val="20"/>
              </w:rPr>
            </w:pPr>
            <w:r w:rsidRPr="00CF5C27">
              <w:rPr>
                <w:szCs w:val="20"/>
                <w:rtl/>
              </w:rPr>
              <w:t>الخدمات العقارية</w:t>
            </w:r>
          </w:p>
        </w:tc>
        <w:tc>
          <w:tcPr>
            <w:tcW w:w="980" w:type="dxa"/>
          </w:tcPr>
          <w:p w14:paraId="4B162A16" w14:textId="77777777" w:rsidR="00DD0CCA" w:rsidRPr="00CF5C27" w:rsidRDefault="00DD0CCA" w:rsidP="002F771C">
            <w:pPr>
              <w:spacing w:before="40" w:after="40" w:line="280" w:lineRule="exact"/>
              <w:rPr>
                <w:szCs w:val="20"/>
              </w:rPr>
            </w:pPr>
            <w:r w:rsidRPr="00CF5C27">
              <w:rPr>
                <w:szCs w:val="20"/>
                <w:rtl/>
              </w:rPr>
              <w:t>86</w:t>
            </w:r>
          </w:p>
        </w:tc>
        <w:tc>
          <w:tcPr>
            <w:tcW w:w="1055" w:type="dxa"/>
          </w:tcPr>
          <w:p w14:paraId="2C597804" w14:textId="77777777" w:rsidR="00DD0CCA" w:rsidRPr="00CF5C27" w:rsidRDefault="00DD0CCA" w:rsidP="002F771C">
            <w:pPr>
              <w:spacing w:before="40" w:after="40" w:line="280" w:lineRule="exact"/>
              <w:rPr>
                <w:szCs w:val="20"/>
              </w:rPr>
            </w:pPr>
            <w:r w:rsidRPr="00CF5C27">
              <w:rPr>
                <w:szCs w:val="20"/>
                <w:rtl/>
              </w:rPr>
              <w:t>89,2</w:t>
            </w:r>
          </w:p>
        </w:tc>
        <w:tc>
          <w:tcPr>
            <w:tcW w:w="957" w:type="dxa"/>
          </w:tcPr>
          <w:p w14:paraId="7F5E0C1D" w14:textId="77777777" w:rsidR="00DD0CCA" w:rsidRPr="00CF5C27" w:rsidRDefault="00DD0CCA" w:rsidP="002F771C">
            <w:pPr>
              <w:spacing w:before="40" w:after="40" w:line="280" w:lineRule="exact"/>
              <w:rPr>
                <w:szCs w:val="20"/>
              </w:rPr>
            </w:pPr>
            <w:r w:rsidRPr="00CF5C27">
              <w:rPr>
                <w:szCs w:val="20"/>
                <w:rtl/>
              </w:rPr>
              <w:t>89,4</w:t>
            </w:r>
          </w:p>
        </w:tc>
        <w:tc>
          <w:tcPr>
            <w:tcW w:w="1014" w:type="dxa"/>
          </w:tcPr>
          <w:p w14:paraId="5603AC7F" w14:textId="77777777" w:rsidR="00DD0CCA" w:rsidRPr="00CF5C27" w:rsidRDefault="00DD0CCA" w:rsidP="002F771C">
            <w:pPr>
              <w:spacing w:before="40" w:after="40" w:line="280" w:lineRule="exact"/>
              <w:rPr>
                <w:szCs w:val="20"/>
              </w:rPr>
            </w:pPr>
            <w:r w:rsidRPr="00CF5C27">
              <w:rPr>
                <w:szCs w:val="20"/>
                <w:rtl/>
              </w:rPr>
              <w:t>97,3</w:t>
            </w:r>
          </w:p>
        </w:tc>
      </w:tr>
      <w:tr w:rsidR="00DD0CCA" w:rsidRPr="00CF5C27" w14:paraId="6ADCC685" w14:textId="77777777" w:rsidTr="002F771C">
        <w:trPr>
          <w:jc w:val="left"/>
        </w:trPr>
        <w:tc>
          <w:tcPr>
            <w:tcW w:w="3250" w:type="dxa"/>
            <w:hideMark/>
          </w:tcPr>
          <w:p w14:paraId="42F15E2B" w14:textId="77777777" w:rsidR="00DD0CCA" w:rsidRPr="00CF5C27" w:rsidRDefault="00DD0CCA" w:rsidP="002F771C">
            <w:pPr>
              <w:spacing w:before="40" w:after="40" w:line="280" w:lineRule="exact"/>
              <w:rPr>
                <w:szCs w:val="20"/>
              </w:rPr>
            </w:pPr>
            <w:r w:rsidRPr="00CF5C27">
              <w:rPr>
                <w:szCs w:val="20"/>
                <w:rtl/>
              </w:rPr>
              <w:t>الأنشطة المهنية والعلمية والتقنية</w:t>
            </w:r>
          </w:p>
        </w:tc>
        <w:tc>
          <w:tcPr>
            <w:tcW w:w="980" w:type="dxa"/>
          </w:tcPr>
          <w:p w14:paraId="40B65EE1" w14:textId="77777777" w:rsidR="00DD0CCA" w:rsidRPr="00CF5C27" w:rsidRDefault="00DD0CCA" w:rsidP="002F771C">
            <w:pPr>
              <w:spacing w:before="40" w:after="40" w:line="280" w:lineRule="exact"/>
              <w:rPr>
                <w:szCs w:val="20"/>
              </w:rPr>
            </w:pPr>
            <w:r w:rsidRPr="00CF5C27">
              <w:rPr>
                <w:szCs w:val="20"/>
                <w:rtl/>
              </w:rPr>
              <w:t>329,7</w:t>
            </w:r>
          </w:p>
        </w:tc>
        <w:tc>
          <w:tcPr>
            <w:tcW w:w="1055" w:type="dxa"/>
          </w:tcPr>
          <w:p w14:paraId="2F62AD9D" w14:textId="77777777" w:rsidR="00DD0CCA" w:rsidRPr="00CF5C27" w:rsidRDefault="00DD0CCA" w:rsidP="002F771C">
            <w:pPr>
              <w:spacing w:before="40" w:after="40" w:line="280" w:lineRule="exact"/>
              <w:rPr>
                <w:szCs w:val="20"/>
              </w:rPr>
            </w:pPr>
            <w:r w:rsidRPr="00CF5C27">
              <w:rPr>
                <w:szCs w:val="20"/>
                <w:rtl/>
              </w:rPr>
              <w:t>314,5</w:t>
            </w:r>
          </w:p>
        </w:tc>
        <w:tc>
          <w:tcPr>
            <w:tcW w:w="957" w:type="dxa"/>
          </w:tcPr>
          <w:p w14:paraId="77AB2BA2" w14:textId="77777777" w:rsidR="00DD0CCA" w:rsidRPr="00CF5C27" w:rsidRDefault="00DD0CCA" w:rsidP="002F771C">
            <w:pPr>
              <w:spacing w:before="40" w:after="40" w:line="280" w:lineRule="exact"/>
              <w:rPr>
                <w:szCs w:val="20"/>
              </w:rPr>
            </w:pPr>
            <w:r w:rsidRPr="00CF5C27">
              <w:rPr>
                <w:szCs w:val="20"/>
                <w:rtl/>
              </w:rPr>
              <w:t>342,5</w:t>
            </w:r>
          </w:p>
        </w:tc>
        <w:tc>
          <w:tcPr>
            <w:tcW w:w="1014" w:type="dxa"/>
          </w:tcPr>
          <w:p w14:paraId="7CB5F09E" w14:textId="77777777" w:rsidR="00DD0CCA" w:rsidRPr="00CF5C27" w:rsidRDefault="00DD0CCA" w:rsidP="002F771C">
            <w:pPr>
              <w:spacing w:before="40" w:after="40" w:line="280" w:lineRule="exact"/>
              <w:rPr>
                <w:szCs w:val="20"/>
              </w:rPr>
            </w:pPr>
            <w:r w:rsidRPr="00CF5C27">
              <w:rPr>
                <w:szCs w:val="20"/>
                <w:rtl/>
              </w:rPr>
              <w:t>335,4</w:t>
            </w:r>
          </w:p>
        </w:tc>
      </w:tr>
      <w:tr w:rsidR="00DD0CCA" w:rsidRPr="00CF5C27" w14:paraId="7F108AC4" w14:textId="77777777" w:rsidTr="002F771C">
        <w:trPr>
          <w:jc w:val="left"/>
        </w:trPr>
        <w:tc>
          <w:tcPr>
            <w:tcW w:w="3250" w:type="dxa"/>
            <w:hideMark/>
          </w:tcPr>
          <w:p w14:paraId="32B8D687" w14:textId="77777777" w:rsidR="00DD0CCA" w:rsidRPr="00CF5C27" w:rsidRDefault="00DD0CCA" w:rsidP="002F771C">
            <w:pPr>
              <w:spacing w:before="40" w:after="40" w:line="280" w:lineRule="exact"/>
              <w:rPr>
                <w:szCs w:val="20"/>
              </w:rPr>
            </w:pPr>
            <w:r w:rsidRPr="00CF5C27">
              <w:rPr>
                <w:szCs w:val="20"/>
                <w:rtl/>
              </w:rPr>
              <w:t>الخدمات الإدارية وخدمات الدعم</w:t>
            </w:r>
          </w:p>
        </w:tc>
        <w:tc>
          <w:tcPr>
            <w:tcW w:w="980" w:type="dxa"/>
          </w:tcPr>
          <w:p w14:paraId="780AB668" w14:textId="77777777" w:rsidR="00DD0CCA" w:rsidRPr="00CF5C27" w:rsidRDefault="00DD0CCA" w:rsidP="002F771C">
            <w:pPr>
              <w:spacing w:before="40" w:after="40" w:line="280" w:lineRule="exact"/>
              <w:rPr>
                <w:szCs w:val="20"/>
              </w:rPr>
            </w:pPr>
            <w:r w:rsidRPr="00CF5C27">
              <w:rPr>
                <w:szCs w:val="20"/>
                <w:rtl/>
              </w:rPr>
              <w:t>303,3</w:t>
            </w:r>
          </w:p>
        </w:tc>
        <w:tc>
          <w:tcPr>
            <w:tcW w:w="1055" w:type="dxa"/>
          </w:tcPr>
          <w:p w14:paraId="4E04AAEB" w14:textId="77777777" w:rsidR="00DD0CCA" w:rsidRPr="00CF5C27" w:rsidRDefault="00DD0CCA" w:rsidP="002F771C">
            <w:pPr>
              <w:spacing w:before="40" w:after="40" w:line="280" w:lineRule="exact"/>
              <w:rPr>
                <w:szCs w:val="20"/>
              </w:rPr>
            </w:pPr>
            <w:r w:rsidRPr="00CF5C27">
              <w:rPr>
                <w:szCs w:val="20"/>
                <w:rtl/>
              </w:rPr>
              <w:t>297,7</w:t>
            </w:r>
          </w:p>
        </w:tc>
        <w:tc>
          <w:tcPr>
            <w:tcW w:w="957" w:type="dxa"/>
          </w:tcPr>
          <w:p w14:paraId="241DCC05" w14:textId="77777777" w:rsidR="00DD0CCA" w:rsidRPr="00CF5C27" w:rsidRDefault="00DD0CCA" w:rsidP="002F771C">
            <w:pPr>
              <w:spacing w:before="40" w:after="40" w:line="280" w:lineRule="exact"/>
              <w:rPr>
                <w:szCs w:val="20"/>
              </w:rPr>
            </w:pPr>
            <w:r w:rsidRPr="00CF5C27">
              <w:rPr>
                <w:szCs w:val="20"/>
                <w:rtl/>
              </w:rPr>
              <w:t>290,4</w:t>
            </w:r>
          </w:p>
        </w:tc>
        <w:tc>
          <w:tcPr>
            <w:tcW w:w="1014" w:type="dxa"/>
          </w:tcPr>
          <w:p w14:paraId="26289CB5" w14:textId="77777777" w:rsidR="00DD0CCA" w:rsidRPr="00CF5C27" w:rsidRDefault="00DD0CCA" w:rsidP="002F771C">
            <w:pPr>
              <w:spacing w:before="40" w:after="40" w:line="280" w:lineRule="exact"/>
              <w:rPr>
                <w:szCs w:val="20"/>
              </w:rPr>
            </w:pPr>
            <w:r w:rsidRPr="00CF5C27">
              <w:rPr>
                <w:szCs w:val="20"/>
                <w:rtl/>
              </w:rPr>
              <w:t>281,0</w:t>
            </w:r>
          </w:p>
        </w:tc>
      </w:tr>
      <w:tr w:rsidR="00DD0CCA" w:rsidRPr="00CF5C27" w14:paraId="23F1FCCC" w14:textId="77777777" w:rsidTr="002F771C">
        <w:trPr>
          <w:jc w:val="left"/>
        </w:trPr>
        <w:tc>
          <w:tcPr>
            <w:tcW w:w="3250" w:type="dxa"/>
            <w:hideMark/>
          </w:tcPr>
          <w:p w14:paraId="38A87831" w14:textId="77777777" w:rsidR="00DD0CCA" w:rsidRPr="00CF5C27" w:rsidRDefault="00DD0CCA" w:rsidP="002F771C">
            <w:pPr>
              <w:spacing w:before="40" w:after="40" w:line="280" w:lineRule="exact"/>
              <w:rPr>
                <w:szCs w:val="20"/>
              </w:rPr>
            </w:pPr>
            <w:r w:rsidRPr="00CF5C27">
              <w:rPr>
                <w:szCs w:val="20"/>
                <w:rtl/>
              </w:rPr>
              <w:t>الإدارة العامة والدفاع</w:t>
            </w:r>
          </w:p>
        </w:tc>
        <w:tc>
          <w:tcPr>
            <w:tcW w:w="980" w:type="dxa"/>
          </w:tcPr>
          <w:p w14:paraId="3217B45D" w14:textId="77777777" w:rsidR="00DD0CCA" w:rsidRPr="00CF5C27" w:rsidRDefault="00DD0CCA" w:rsidP="002F771C">
            <w:pPr>
              <w:spacing w:before="40" w:after="40" w:line="280" w:lineRule="exact"/>
              <w:rPr>
                <w:szCs w:val="20"/>
              </w:rPr>
            </w:pPr>
            <w:r w:rsidRPr="00CF5C27">
              <w:rPr>
                <w:szCs w:val="20"/>
                <w:rtl/>
              </w:rPr>
              <w:t>536,8</w:t>
            </w:r>
          </w:p>
        </w:tc>
        <w:tc>
          <w:tcPr>
            <w:tcW w:w="1055" w:type="dxa"/>
          </w:tcPr>
          <w:p w14:paraId="526F0EFA" w14:textId="77777777" w:rsidR="00DD0CCA" w:rsidRPr="00CF5C27" w:rsidRDefault="00DD0CCA" w:rsidP="002F771C">
            <w:pPr>
              <w:spacing w:before="40" w:after="40" w:line="280" w:lineRule="exact"/>
              <w:rPr>
                <w:szCs w:val="20"/>
              </w:rPr>
            </w:pPr>
            <w:r w:rsidRPr="00CF5C27">
              <w:rPr>
                <w:szCs w:val="20"/>
                <w:rtl/>
              </w:rPr>
              <w:t>563,7</w:t>
            </w:r>
          </w:p>
        </w:tc>
        <w:tc>
          <w:tcPr>
            <w:tcW w:w="957" w:type="dxa"/>
          </w:tcPr>
          <w:p w14:paraId="099E79B2" w14:textId="77777777" w:rsidR="00DD0CCA" w:rsidRPr="00CF5C27" w:rsidRDefault="00DD0CCA" w:rsidP="002F771C">
            <w:pPr>
              <w:spacing w:before="40" w:after="40" w:line="280" w:lineRule="exact"/>
              <w:rPr>
                <w:szCs w:val="20"/>
              </w:rPr>
            </w:pPr>
            <w:r w:rsidRPr="00CF5C27">
              <w:rPr>
                <w:szCs w:val="20"/>
                <w:rtl/>
              </w:rPr>
              <w:t>587,3</w:t>
            </w:r>
          </w:p>
        </w:tc>
        <w:tc>
          <w:tcPr>
            <w:tcW w:w="1014" w:type="dxa"/>
          </w:tcPr>
          <w:p w14:paraId="1FAF5238" w14:textId="77777777" w:rsidR="00DD0CCA" w:rsidRPr="00CF5C27" w:rsidRDefault="00DD0CCA" w:rsidP="002F771C">
            <w:pPr>
              <w:spacing w:before="40" w:after="40" w:line="280" w:lineRule="exact"/>
              <w:rPr>
                <w:szCs w:val="20"/>
              </w:rPr>
            </w:pPr>
            <w:r w:rsidRPr="00CF5C27">
              <w:rPr>
                <w:szCs w:val="20"/>
                <w:rtl/>
              </w:rPr>
              <w:t>608,8</w:t>
            </w:r>
          </w:p>
        </w:tc>
      </w:tr>
      <w:tr w:rsidR="00DD0CCA" w:rsidRPr="00CF5C27" w14:paraId="7534ED81" w14:textId="77777777" w:rsidTr="002F771C">
        <w:trPr>
          <w:jc w:val="left"/>
        </w:trPr>
        <w:tc>
          <w:tcPr>
            <w:tcW w:w="3250" w:type="dxa"/>
            <w:hideMark/>
          </w:tcPr>
          <w:p w14:paraId="157BD868" w14:textId="77777777" w:rsidR="00DD0CCA" w:rsidRPr="00CF5C27" w:rsidRDefault="00DD0CCA" w:rsidP="002F771C">
            <w:pPr>
              <w:spacing w:before="40" w:after="40" w:line="280" w:lineRule="exact"/>
              <w:rPr>
                <w:szCs w:val="20"/>
              </w:rPr>
            </w:pPr>
            <w:r w:rsidRPr="00CF5C27">
              <w:rPr>
                <w:szCs w:val="20"/>
                <w:rtl/>
              </w:rPr>
              <w:t>التعليم</w:t>
            </w:r>
          </w:p>
        </w:tc>
        <w:tc>
          <w:tcPr>
            <w:tcW w:w="980" w:type="dxa"/>
          </w:tcPr>
          <w:p w14:paraId="4B29CD65" w14:textId="77777777" w:rsidR="00DD0CCA" w:rsidRPr="00CF5C27" w:rsidRDefault="00DD0CCA" w:rsidP="002F771C">
            <w:pPr>
              <w:spacing w:before="40" w:after="40" w:line="280" w:lineRule="exact"/>
              <w:rPr>
                <w:szCs w:val="20"/>
              </w:rPr>
            </w:pPr>
            <w:r w:rsidRPr="00CF5C27">
              <w:rPr>
                <w:szCs w:val="20"/>
                <w:rtl/>
              </w:rPr>
              <w:t>761,7</w:t>
            </w:r>
          </w:p>
        </w:tc>
        <w:tc>
          <w:tcPr>
            <w:tcW w:w="1055" w:type="dxa"/>
          </w:tcPr>
          <w:p w14:paraId="1DB97DB3" w14:textId="77777777" w:rsidR="00DD0CCA" w:rsidRPr="00CF5C27" w:rsidRDefault="00DD0CCA" w:rsidP="002F771C">
            <w:pPr>
              <w:spacing w:before="40" w:after="40" w:line="280" w:lineRule="exact"/>
              <w:rPr>
                <w:szCs w:val="20"/>
              </w:rPr>
            </w:pPr>
            <w:r w:rsidRPr="00CF5C27">
              <w:rPr>
                <w:szCs w:val="20"/>
                <w:rtl/>
              </w:rPr>
              <w:t>750,1</w:t>
            </w:r>
          </w:p>
        </w:tc>
        <w:tc>
          <w:tcPr>
            <w:tcW w:w="957" w:type="dxa"/>
          </w:tcPr>
          <w:p w14:paraId="701805FB" w14:textId="77777777" w:rsidR="00DD0CCA" w:rsidRPr="00CF5C27" w:rsidRDefault="00DD0CCA" w:rsidP="002F771C">
            <w:pPr>
              <w:spacing w:before="40" w:after="40" w:line="280" w:lineRule="exact"/>
              <w:rPr>
                <w:szCs w:val="20"/>
              </w:rPr>
            </w:pPr>
            <w:r w:rsidRPr="00CF5C27">
              <w:rPr>
                <w:szCs w:val="20"/>
                <w:rtl/>
              </w:rPr>
              <w:t>736,8</w:t>
            </w:r>
          </w:p>
        </w:tc>
        <w:tc>
          <w:tcPr>
            <w:tcW w:w="1014" w:type="dxa"/>
          </w:tcPr>
          <w:p w14:paraId="64AA52BC" w14:textId="77777777" w:rsidR="00DD0CCA" w:rsidRPr="00CF5C27" w:rsidRDefault="00DD0CCA" w:rsidP="002F771C">
            <w:pPr>
              <w:spacing w:before="40" w:after="40" w:line="280" w:lineRule="exact"/>
              <w:rPr>
                <w:szCs w:val="20"/>
              </w:rPr>
            </w:pPr>
            <w:r w:rsidRPr="00CF5C27">
              <w:rPr>
                <w:szCs w:val="20"/>
                <w:rtl/>
              </w:rPr>
              <w:t>766,8</w:t>
            </w:r>
          </w:p>
        </w:tc>
      </w:tr>
      <w:tr w:rsidR="00DD0CCA" w:rsidRPr="00CF5C27" w14:paraId="124EB6F4" w14:textId="77777777" w:rsidTr="002F771C">
        <w:trPr>
          <w:jc w:val="left"/>
        </w:trPr>
        <w:tc>
          <w:tcPr>
            <w:tcW w:w="3250" w:type="dxa"/>
            <w:hideMark/>
          </w:tcPr>
          <w:p w14:paraId="0A886DB2" w14:textId="77777777" w:rsidR="00DD0CCA" w:rsidRPr="00CF5C27" w:rsidRDefault="00DD0CCA" w:rsidP="002F771C">
            <w:pPr>
              <w:spacing w:before="40" w:after="40" w:line="280" w:lineRule="exact"/>
              <w:rPr>
                <w:szCs w:val="20"/>
              </w:rPr>
            </w:pPr>
            <w:r w:rsidRPr="00CF5C27">
              <w:rPr>
                <w:szCs w:val="20"/>
                <w:rtl/>
              </w:rPr>
              <w:t>خدمات الرعاية الصحية والرعاية الاجتماعية</w:t>
            </w:r>
          </w:p>
        </w:tc>
        <w:tc>
          <w:tcPr>
            <w:tcW w:w="980" w:type="dxa"/>
          </w:tcPr>
          <w:p w14:paraId="2EE4F4A5" w14:textId="77777777" w:rsidR="00DD0CCA" w:rsidRPr="00CF5C27" w:rsidRDefault="00DD0CCA" w:rsidP="002F771C">
            <w:pPr>
              <w:spacing w:before="40" w:after="40" w:line="280" w:lineRule="exact"/>
              <w:rPr>
                <w:szCs w:val="20"/>
              </w:rPr>
            </w:pPr>
            <w:r w:rsidRPr="00CF5C27">
              <w:rPr>
                <w:szCs w:val="20"/>
                <w:rtl/>
              </w:rPr>
              <w:t>693,9</w:t>
            </w:r>
          </w:p>
        </w:tc>
        <w:tc>
          <w:tcPr>
            <w:tcW w:w="1055" w:type="dxa"/>
          </w:tcPr>
          <w:p w14:paraId="208A3383" w14:textId="77777777" w:rsidR="00DD0CCA" w:rsidRPr="00CF5C27" w:rsidRDefault="00DD0CCA" w:rsidP="002F771C">
            <w:pPr>
              <w:spacing w:before="40" w:after="40" w:line="280" w:lineRule="exact"/>
              <w:rPr>
                <w:szCs w:val="20"/>
              </w:rPr>
            </w:pPr>
            <w:r w:rsidRPr="00CF5C27">
              <w:rPr>
                <w:szCs w:val="20"/>
                <w:rtl/>
              </w:rPr>
              <w:t>687,2</w:t>
            </w:r>
          </w:p>
        </w:tc>
        <w:tc>
          <w:tcPr>
            <w:tcW w:w="957" w:type="dxa"/>
          </w:tcPr>
          <w:p w14:paraId="70E6ECB2" w14:textId="77777777" w:rsidR="00DD0CCA" w:rsidRPr="00CF5C27" w:rsidRDefault="00DD0CCA" w:rsidP="002F771C">
            <w:pPr>
              <w:spacing w:before="40" w:after="40" w:line="280" w:lineRule="exact"/>
              <w:rPr>
                <w:szCs w:val="20"/>
              </w:rPr>
            </w:pPr>
            <w:r w:rsidRPr="00CF5C27">
              <w:rPr>
                <w:szCs w:val="20"/>
                <w:rtl/>
              </w:rPr>
              <w:t>694,5</w:t>
            </w:r>
          </w:p>
        </w:tc>
        <w:tc>
          <w:tcPr>
            <w:tcW w:w="1014" w:type="dxa"/>
          </w:tcPr>
          <w:p w14:paraId="66136D23" w14:textId="77777777" w:rsidR="00DD0CCA" w:rsidRPr="00CF5C27" w:rsidRDefault="00DD0CCA" w:rsidP="002F771C">
            <w:pPr>
              <w:spacing w:before="40" w:after="40" w:line="280" w:lineRule="exact"/>
              <w:rPr>
                <w:szCs w:val="20"/>
              </w:rPr>
            </w:pPr>
            <w:r w:rsidRPr="00CF5C27">
              <w:rPr>
                <w:szCs w:val="20"/>
                <w:rtl/>
              </w:rPr>
              <w:t>699,7</w:t>
            </w:r>
          </w:p>
        </w:tc>
      </w:tr>
      <w:tr w:rsidR="00DD0CCA" w:rsidRPr="00CF5C27" w14:paraId="6DAE1A6F" w14:textId="77777777" w:rsidTr="002F771C">
        <w:trPr>
          <w:jc w:val="left"/>
        </w:trPr>
        <w:tc>
          <w:tcPr>
            <w:tcW w:w="3250" w:type="dxa"/>
            <w:hideMark/>
          </w:tcPr>
          <w:p w14:paraId="70CD5CF2" w14:textId="77777777" w:rsidR="00DD0CCA" w:rsidRPr="00CF5C27" w:rsidRDefault="00DD0CCA" w:rsidP="002F771C">
            <w:pPr>
              <w:spacing w:before="40" w:after="40" w:line="280" w:lineRule="exact"/>
              <w:rPr>
                <w:szCs w:val="20"/>
              </w:rPr>
            </w:pPr>
            <w:r w:rsidRPr="00CF5C27">
              <w:rPr>
                <w:szCs w:val="20"/>
                <w:rtl/>
              </w:rPr>
              <w:t>الأنشطة الفنية وأنشطة الترفيه والاستجمام</w:t>
            </w:r>
          </w:p>
        </w:tc>
        <w:tc>
          <w:tcPr>
            <w:tcW w:w="980" w:type="dxa"/>
          </w:tcPr>
          <w:p w14:paraId="1173937F" w14:textId="77777777" w:rsidR="00DD0CCA" w:rsidRPr="00CF5C27" w:rsidRDefault="00DD0CCA" w:rsidP="002F771C">
            <w:pPr>
              <w:spacing w:before="40" w:after="40" w:line="280" w:lineRule="exact"/>
              <w:rPr>
                <w:szCs w:val="20"/>
              </w:rPr>
            </w:pPr>
            <w:r w:rsidRPr="00CF5C27">
              <w:rPr>
                <w:szCs w:val="20"/>
                <w:rtl/>
              </w:rPr>
              <w:t>110,7</w:t>
            </w:r>
          </w:p>
        </w:tc>
        <w:tc>
          <w:tcPr>
            <w:tcW w:w="1055" w:type="dxa"/>
          </w:tcPr>
          <w:p w14:paraId="19EE320D" w14:textId="77777777" w:rsidR="00DD0CCA" w:rsidRPr="00CF5C27" w:rsidRDefault="00DD0CCA" w:rsidP="002F771C">
            <w:pPr>
              <w:spacing w:before="40" w:after="40" w:line="280" w:lineRule="exact"/>
              <w:rPr>
                <w:szCs w:val="20"/>
              </w:rPr>
            </w:pPr>
            <w:r w:rsidRPr="00CF5C27">
              <w:rPr>
                <w:szCs w:val="20"/>
                <w:rtl/>
              </w:rPr>
              <w:t>114,2</w:t>
            </w:r>
          </w:p>
        </w:tc>
        <w:tc>
          <w:tcPr>
            <w:tcW w:w="957" w:type="dxa"/>
          </w:tcPr>
          <w:p w14:paraId="6202D810" w14:textId="77777777" w:rsidR="00DD0CCA" w:rsidRPr="00CF5C27" w:rsidRDefault="00DD0CCA" w:rsidP="002F771C">
            <w:pPr>
              <w:spacing w:before="40" w:after="40" w:line="280" w:lineRule="exact"/>
              <w:rPr>
                <w:szCs w:val="20"/>
              </w:rPr>
            </w:pPr>
            <w:r w:rsidRPr="00CF5C27">
              <w:rPr>
                <w:szCs w:val="20"/>
                <w:rtl/>
              </w:rPr>
              <w:t>119,8</w:t>
            </w:r>
          </w:p>
        </w:tc>
        <w:tc>
          <w:tcPr>
            <w:tcW w:w="1014" w:type="dxa"/>
          </w:tcPr>
          <w:p w14:paraId="2227D89F" w14:textId="77777777" w:rsidR="00DD0CCA" w:rsidRPr="00CF5C27" w:rsidRDefault="00DD0CCA" w:rsidP="002F771C">
            <w:pPr>
              <w:spacing w:before="40" w:after="40" w:line="280" w:lineRule="exact"/>
              <w:rPr>
                <w:szCs w:val="20"/>
              </w:rPr>
            </w:pPr>
            <w:r w:rsidRPr="00CF5C27">
              <w:rPr>
                <w:szCs w:val="20"/>
                <w:rtl/>
              </w:rPr>
              <w:t>119,3</w:t>
            </w:r>
          </w:p>
        </w:tc>
      </w:tr>
      <w:tr w:rsidR="00DD0CCA" w:rsidRPr="00CF5C27" w14:paraId="04F0D4A5" w14:textId="77777777" w:rsidTr="002F771C">
        <w:trPr>
          <w:jc w:val="left"/>
        </w:trPr>
        <w:tc>
          <w:tcPr>
            <w:tcW w:w="3250" w:type="dxa"/>
            <w:hideMark/>
          </w:tcPr>
          <w:p w14:paraId="4B3909E3" w14:textId="77777777" w:rsidR="00DD0CCA" w:rsidRPr="00CF5C27" w:rsidRDefault="00DD0CCA" w:rsidP="002F771C">
            <w:pPr>
              <w:spacing w:before="40" w:after="40" w:line="280" w:lineRule="exact"/>
              <w:rPr>
                <w:szCs w:val="20"/>
              </w:rPr>
            </w:pPr>
            <w:r w:rsidRPr="00CF5C27">
              <w:rPr>
                <w:szCs w:val="20"/>
                <w:rtl/>
              </w:rPr>
              <w:t>أنشطة أخرى</w:t>
            </w:r>
          </w:p>
        </w:tc>
        <w:tc>
          <w:tcPr>
            <w:tcW w:w="980" w:type="dxa"/>
          </w:tcPr>
          <w:p w14:paraId="663D2327" w14:textId="77777777" w:rsidR="00DD0CCA" w:rsidRPr="00CF5C27" w:rsidRDefault="00DD0CCA" w:rsidP="002F771C">
            <w:pPr>
              <w:spacing w:before="40" w:after="40" w:line="280" w:lineRule="exact"/>
              <w:rPr>
                <w:szCs w:val="20"/>
              </w:rPr>
            </w:pPr>
            <w:r w:rsidRPr="00CF5C27">
              <w:rPr>
                <w:szCs w:val="20"/>
                <w:rtl/>
              </w:rPr>
              <w:t>335,9</w:t>
            </w:r>
          </w:p>
        </w:tc>
        <w:tc>
          <w:tcPr>
            <w:tcW w:w="1055" w:type="dxa"/>
          </w:tcPr>
          <w:p w14:paraId="527A7944" w14:textId="77777777" w:rsidR="00DD0CCA" w:rsidRPr="00CF5C27" w:rsidRDefault="00DD0CCA" w:rsidP="002F771C">
            <w:pPr>
              <w:spacing w:before="40" w:after="40" w:line="280" w:lineRule="exact"/>
              <w:rPr>
                <w:szCs w:val="20"/>
              </w:rPr>
            </w:pPr>
            <w:r w:rsidRPr="00CF5C27">
              <w:rPr>
                <w:szCs w:val="20"/>
                <w:rtl/>
              </w:rPr>
              <w:t>348,4</w:t>
            </w:r>
          </w:p>
        </w:tc>
        <w:tc>
          <w:tcPr>
            <w:tcW w:w="957" w:type="dxa"/>
          </w:tcPr>
          <w:p w14:paraId="3F8B0756" w14:textId="77777777" w:rsidR="00DD0CCA" w:rsidRPr="00CF5C27" w:rsidRDefault="00DD0CCA" w:rsidP="002F771C">
            <w:pPr>
              <w:spacing w:before="40" w:after="40" w:line="280" w:lineRule="exact"/>
              <w:rPr>
                <w:szCs w:val="20"/>
              </w:rPr>
            </w:pPr>
            <w:r w:rsidRPr="00CF5C27">
              <w:rPr>
                <w:szCs w:val="20"/>
                <w:rtl/>
              </w:rPr>
              <w:t>345,5</w:t>
            </w:r>
          </w:p>
        </w:tc>
        <w:tc>
          <w:tcPr>
            <w:tcW w:w="1014" w:type="dxa"/>
          </w:tcPr>
          <w:p w14:paraId="53A53BB8" w14:textId="77777777" w:rsidR="00DD0CCA" w:rsidRPr="00CF5C27" w:rsidRDefault="00DD0CCA" w:rsidP="002F771C">
            <w:pPr>
              <w:spacing w:before="40" w:after="40" w:line="280" w:lineRule="exact"/>
              <w:rPr>
                <w:szCs w:val="20"/>
              </w:rPr>
            </w:pPr>
            <w:r w:rsidRPr="00CF5C27">
              <w:rPr>
                <w:szCs w:val="20"/>
                <w:rtl/>
              </w:rPr>
              <w:t>335,6</w:t>
            </w:r>
          </w:p>
        </w:tc>
      </w:tr>
      <w:tr w:rsidR="00DD0CCA" w:rsidRPr="00CF5C27" w14:paraId="3E231DD1" w14:textId="77777777" w:rsidTr="002F771C">
        <w:trPr>
          <w:jc w:val="left"/>
        </w:trPr>
        <w:tc>
          <w:tcPr>
            <w:tcW w:w="3250" w:type="dxa"/>
            <w:hideMark/>
          </w:tcPr>
          <w:p w14:paraId="261A6668" w14:textId="77777777" w:rsidR="00DD0CCA" w:rsidRPr="00CF5C27" w:rsidRDefault="00DD0CCA" w:rsidP="002F771C">
            <w:pPr>
              <w:spacing w:before="40" w:after="40" w:line="280" w:lineRule="exact"/>
              <w:rPr>
                <w:szCs w:val="20"/>
              </w:rPr>
            </w:pPr>
            <w:r w:rsidRPr="00CF5C27">
              <w:rPr>
                <w:szCs w:val="20"/>
                <w:rtl/>
              </w:rPr>
              <w:t>العمل لدى الأسر المعيشية</w:t>
            </w:r>
          </w:p>
        </w:tc>
        <w:tc>
          <w:tcPr>
            <w:tcW w:w="980" w:type="dxa"/>
          </w:tcPr>
          <w:p w14:paraId="5DD75A8D" w14:textId="77777777" w:rsidR="00DD0CCA" w:rsidRPr="00CF5C27" w:rsidRDefault="00DD0CCA" w:rsidP="002F771C">
            <w:pPr>
              <w:spacing w:before="40" w:after="40" w:line="280" w:lineRule="exact"/>
              <w:rPr>
                <w:szCs w:val="20"/>
              </w:rPr>
            </w:pPr>
            <w:r w:rsidRPr="00CF5C27">
              <w:rPr>
                <w:szCs w:val="20"/>
                <w:rtl/>
              </w:rPr>
              <w:t>273,6</w:t>
            </w:r>
          </w:p>
        </w:tc>
        <w:tc>
          <w:tcPr>
            <w:tcW w:w="1055" w:type="dxa"/>
          </w:tcPr>
          <w:p w14:paraId="29B9CAF6" w14:textId="77777777" w:rsidR="00DD0CCA" w:rsidRPr="00CF5C27" w:rsidRDefault="00DD0CCA" w:rsidP="002F771C">
            <w:pPr>
              <w:spacing w:before="40" w:after="40" w:line="280" w:lineRule="exact"/>
              <w:rPr>
                <w:szCs w:val="20"/>
              </w:rPr>
            </w:pPr>
            <w:r w:rsidRPr="00CF5C27">
              <w:rPr>
                <w:szCs w:val="20"/>
                <w:rtl/>
              </w:rPr>
              <w:t>278,4</w:t>
            </w:r>
          </w:p>
        </w:tc>
        <w:tc>
          <w:tcPr>
            <w:tcW w:w="957" w:type="dxa"/>
          </w:tcPr>
          <w:p w14:paraId="57ABFCE2" w14:textId="77777777" w:rsidR="00DD0CCA" w:rsidRPr="00CF5C27" w:rsidRDefault="00DD0CCA" w:rsidP="002F771C">
            <w:pPr>
              <w:spacing w:before="40" w:after="40" w:line="280" w:lineRule="exact"/>
              <w:rPr>
                <w:szCs w:val="20"/>
              </w:rPr>
            </w:pPr>
            <w:r w:rsidRPr="00CF5C27">
              <w:rPr>
                <w:szCs w:val="20"/>
                <w:rtl/>
              </w:rPr>
              <w:t>271,6</w:t>
            </w:r>
          </w:p>
        </w:tc>
        <w:tc>
          <w:tcPr>
            <w:tcW w:w="1014" w:type="dxa"/>
          </w:tcPr>
          <w:p w14:paraId="7C1148CF" w14:textId="77777777" w:rsidR="00DD0CCA" w:rsidRPr="00CF5C27" w:rsidRDefault="00DD0CCA" w:rsidP="002F771C">
            <w:pPr>
              <w:spacing w:before="40" w:after="40" w:line="280" w:lineRule="exact"/>
              <w:rPr>
                <w:szCs w:val="20"/>
              </w:rPr>
            </w:pPr>
            <w:r w:rsidRPr="00CF5C27">
              <w:rPr>
                <w:szCs w:val="20"/>
                <w:rtl/>
              </w:rPr>
              <w:t>278,4</w:t>
            </w:r>
          </w:p>
        </w:tc>
      </w:tr>
      <w:tr w:rsidR="00DD0CCA" w:rsidRPr="00CF5C27" w14:paraId="44334A15" w14:textId="77777777" w:rsidTr="002F771C">
        <w:trPr>
          <w:jc w:val="left"/>
        </w:trPr>
        <w:tc>
          <w:tcPr>
            <w:tcW w:w="3250" w:type="dxa"/>
            <w:hideMark/>
          </w:tcPr>
          <w:p w14:paraId="643BB510" w14:textId="77777777" w:rsidR="00DD0CCA" w:rsidRPr="00CF5C27" w:rsidRDefault="00DD0CCA" w:rsidP="002F771C">
            <w:pPr>
              <w:spacing w:before="40" w:after="40" w:line="280" w:lineRule="exact"/>
              <w:rPr>
                <w:szCs w:val="20"/>
              </w:rPr>
            </w:pPr>
            <w:r w:rsidRPr="00CF5C27">
              <w:rPr>
                <w:szCs w:val="20"/>
                <w:rtl/>
              </w:rPr>
              <w:lastRenderedPageBreak/>
              <w:t>أنشطة المنظمات والهيئات التي تتجاوز الحدود الإقليمية</w:t>
            </w:r>
          </w:p>
        </w:tc>
        <w:tc>
          <w:tcPr>
            <w:tcW w:w="980" w:type="dxa"/>
          </w:tcPr>
          <w:p w14:paraId="619E145B" w14:textId="77777777" w:rsidR="00DD0CCA" w:rsidRPr="00CF5C27" w:rsidRDefault="00DD0CCA" w:rsidP="002F771C">
            <w:pPr>
              <w:spacing w:before="40" w:after="40" w:line="280" w:lineRule="exact"/>
              <w:rPr>
                <w:szCs w:val="20"/>
              </w:rPr>
            </w:pPr>
            <w:r w:rsidRPr="00CF5C27">
              <w:rPr>
                <w:szCs w:val="20"/>
                <w:rtl/>
              </w:rPr>
              <w:t>4,3</w:t>
            </w:r>
          </w:p>
        </w:tc>
        <w:tc>
          <w:tcPr>
            <w:tcW w:w="1055" w:type="dxa"/>
          </w:tcPr>
          <w:p w14:paraId="087FD655" w14:textId="77777777" w:rsidR="00DD0CCA" w:rsidRPr="00CF5C27" w:rsidRDefault="00DD0CCA" w:rsidP="002F771C">
            <w:pPr>
              <w:spacing w:before="40" w:after="40" w:line="280" w:lineRule="exact"/>
              <w:rPr>
                <w:szCs w:val="20"/>
              </w:rPr>
            </w:pPr>
            <w:r w:rsidRPr="00CF5C27">
              <w:rPr>
                <w:szCs w:val="20"/>
                <w:rtl/>
              </w:rPr>
              <w:t>1,7</w:t>
            </w:r>
          </w:p>
        </w:tc>
        <w:tc>
          <w:tcPr>
            <w:tcW w:w="957" w:type="dxa"/>
          </w:tcPr>
          <w:p w14:paraId="2B4E243E" w14:textId="77777777" w:rsidR="00DD0CCA" w:rsidRPr="00CF5C27" w:rsidRDefault="00DD0CCA" w:rsidP="002F771C">
            <w:pPr>
              <w:spacing w:before="40" w:after="40" w:line="280" w:lineRule="exact"/>
              <w:rPr>
                <w:szCs w:val="20"/>
              </w:rPr>
            </w:pPr>
            <w:r w:rsidRPr="00CF5C27">
              <w:rPr>
                <w:szCs w:val="20"/>
                <w:rtl/>
              </w:rPr>
              <w:t>2,7</w:t>
            </w:r>
          </w:p>
        </w:tc>
        <w:tc>
          <w:tcPr>
            <w:tcW w:w="1014" w:type="dxa"/>
          </w:tcPr>
          <w:p w14:paraId="6FD11C30" w14:textId="77777777" w:rsidR="00DD0CCA" w:rsidRPr="00CF5C27" w:rsidRDefault="00DD0CCA" w:rsidP="002F771C">
            <w:pPr>
              <w:spacing w:before="40" w:after="40" w:line="280" w:lineRule="exact"/>
              <w:rPr>
                <w:szCs w:val="20"/>
              </w:rPr>
            </w:pPr>
            <w:r w:rsidRPr="00CF5C27">
              <w:rPr>
                <w:szCs w:val="20"/>
                <w:rtl/>
              </w:rPr>
              <w:t>2,9</w:t>
            </w:r>
          </w:p>
        </w:tc>
      </w:tr>
      <w:tr w:rsidR="00DD0CCA" w:rsidRPr="00CF5C27" w14:paraId="70A4150E" w14:textId="77777777" w:rsidTr="002F771C">
        <w:trPr>
          <w:jc w:val="left"/>
        </w:trPr>
        <w:tc>
          <w:tcPr>
            <w:tcW w:w="3250" w:type="dxa"/>
            <w:hideMark/>
          </w:tcPr>
          <w:p w14:paraId="7EADF026" w14:textId="77777777" w:rsidR="00DD0CCA" w:rsidRPr="00CF5C27" w:rsidRDefault="00DD0CCA" w:rsidP="002F771C">
            <w:pPr>
              <w:spacing w:before="40" w:after="40" w:line="280" w:lineRule="exact"/>
              <w:rPr>
                <w:szCs w:val="20"/>
              </w:rPr>
            </w:pPr>
            <w:r w:rsidRPr="00CF5C27">
              <w:rPr>
                <w:szCs w:val="20"/>
                <w:rtl/>
              </w:rPr>
              <w:t>أنشطة غير محددة</w:t>
            </w:r>
          </w:p>
        </w:tc>
        <w:tc>
          <w:tcPr>
            <w:tcW w:w="980" w:type="dxa"/>
          </w:tcPr>
          <w:p w14:paraId="71E2F0EA" w14:textId="77777777" w:rsidR="00DD0CCA" w:rsidRPr="00CF5C27" w:rsidRDefault="00DD0CCA" w:rsidP="002F771C">
            <w:pPr>
              <w:spacing w:before="40" w:after="40" w:line="280" w:lineRule="exact"/>
              <w:rPr>
                <w:szCs w:val="20"/>
              </w:rPr>
            </w:pPr>
            <w:r w:rsidRPr="00CF5C27">
              <w:rPr>
                <w:szCs w:val="20"/>
                <w:rtl/>
              </w:rPr>
              <w:t>29,6</w:t>
            </w:r>
          </w:p>
        </w:tc>
        <w:tc>
          <w:tcPr>
            <w:tcW w:w="1055" w:type="dxa"/>
          </w:tcPr>
          <w:p w14:paraId="2A413ED0" w14:textId="77777777" w:rsidR="00DD0CCA" w:rsidRPr="00CF5C27" w:rsidRDefault="00DD0CCA" w:rsidP="002F771C">
            <w:pPr>
              <w:spacing w:before="40" w:after="40" w:line="280" w:lineRule="exact"/>
              <w:rPr>
                <w:szCs w:val="20"/>
              </w:rPr>
            </w:pPr>
            <w:r w:rsidRPr="00CF5C27">
              <w:rPr>
                <w:szCs w:val="20"/>
                <w:rtl/>
              </w:rPr>
              <w:t>28,0</w:t>
            </w:r>
          </w:p>
        </w:tc>
        <w:tc>
          <w:tcPr>
            <w:tcW w:w="957" w:type="dxa"/>
          </w:tcPr>
          <w:p w14:paraId="24138A81" w14:textId="77777777" w:rsidR="00DD0CCA" w:rsidRPr="00CF5C27" w:rsidRDefault="00DD0CCA" w:rsidP="002F771C">
            <w:pPr>
              <w:spacing w:before="40" w:after="40" w:line="280" w:lineRule="exact"/>
              <w:rPr>
                <w:szCs w:val="20"/>
              </w:rPr>
            </w:pPr>
            <w:r w:rsidRPr="00CF5C27">
              <w:rPr>
                <w:szCs w:val="20"/>
                <w:rtl/>
              </w:rPr>
              <w:t>26,7</w:t>
            </w:r>
          </w:p>
        </w:tc>
        <w:tc>
          <w:tcPr>
            <w:tcW w:w="1014" w:type="dxa"/>
          </w:tcPr>
          <w:p w14:paraId="1CB541A5" w14:textId="77777777" w:rsidR="00DD0CCA" w:rsidRPr="00CF5C27" w:rsidRDefault="00DD0CCA" w:rsidP="002F771C">
            <w:pPr>
              <w:spacing w:before="40" w:after="40" w:line="280" w:lineRule="exact"/>
              <w:rPr>
                <w:szCs w:val="20"/>
              </w:rPr>
            </w:pPr>
            <w:r w:rsidRPr="00CF5C27">
              <w:rPr>
                <w:szCs w:val="20"/>
                <w:rtl/>
              </w:rPr>
              <w:t>30,0</w:t>
            </w:r>
          </w:p>
        </w:tc>
      </w:tr>
      <w:tr w:rsidR="00DD0CCA" w:rsidRPr="00CF5C27" w14:paraId="676892A0" w14:textId="77777777" w:rsidTr="002F771C">
        <w:trPr>
          <w:cnfStyle w:val="010000000000" w:firstRow="0" w:lastRow="1" w:firstColumn="0" w:lastColumn="0" w:oddVBand="0" w:evenVBand="0" w:oddHBand="0" w:evenHBand="0" w:firstRowFirstColumn="0" w:firstRowLastColumn="0" w:lastRowFirstColumn="0" w:lastRowLastColumn="0"/>
          <w:jc w:val="left"/>
        </w:trPr>
        <w:tc>
          <w:tcPr>
            <w:tcW w:w="3250" w:type="dxa"/>
          </w:tcPr>
          <w:p w14:paraId="61C8AA2D" w14:textId="77777777" w:rsidR="00DD0CCA" w:rsidRPr="00CF5C27" w:rsidRDefault="00DD0CCA" w:rsidP="00BC575B">
            <w:pPr>
              <w:spacing w:before="40" w:after="40" w:line="280" w:lineRule="exact"/>
              <w:ind w:left="310"/>
              <w:rPr>
                <w:b/>
                <w:bCs/>
                <w:szCs w:val="20"/>
              </w:rPr>
            </w:pPr>
            <w:r w:rsidRPr="00CF5C27">
              <w:rPr>
                <w:b/>
                <w:bCs/>
                <w:szCs w:val="20"/>
                <w:rtl/>
              </w:rPr>
              <w:t xml:space="preserve">المجموع </w:t>
            </w:r>
          </w:p>
        </w:tc>
        <w:tc>
          <w:tcPr>
            <w:tcW w:w="980" w:type="dxa"/>
          </w:tcPr>
          <w:p w14:paraId="6A35765C" w14:textId="77777777" w:rsidR="00DD0CCA" w:rsidRPr="00CF5C27" w:rsidRDefault="00DD0CCA" w:rsidP="002F771C">
            <w:pPr>
              <w:spacing w:before="40" w:after="40" w:line="280" w:lineRule="exact"/>
              <w:rPr>
                <w:b/>
                <w:bCs/>
                <w:szCs w:val="20"/>
              </w:rPr>
            </w:pPr>
            <w:r w:rsidRPr="00CF5C27">
              <w:rPr>
                <w:b/>
                <w:bCs/>
                <w:szCs w:val="20"/>
                <w:rtl/>
              </w:rPr>
              <w:t>309,6 9</w:t>
            </w:r>
          </w:p>
        </w:tc>
        <w:tc>
          <w:tcPr>
            <w:tcW w:w="1055" w:type="dxa"/>
          </w:tcPr>
          <w:p w14:paraId="200A847C" w14:textId="77777777" w:rsidR="00DD0CCA" w:rsidRPr="00CF5C27" w:rsidRDefault="00DD0CCA" w:rsidP="002F771C">
            <w:pPr>
              <w:spacing w:before="40" w:after="40" w:line="280" w:lineRule="exact"/>
              <w:rPr>
                <w:b/>
                <w:bCs/>
                <w:szCs w:val="20"/>
              </w:rPr>
            </w:pPr>
            <w:r w:rsidRPr="00CF5C27">
              <w:rPr>
                <w:b/>
                <w:bCs/>
                <w:szCs w:val="20"/>
                <w:rtl/>
              </w:rPr>
              <w:t>308,7 9</w:t>
            </w:r>
          </w:p>
        </w:tc>
        <w:tc>
          <w:tcPr>
            <w:tcW w:w="957" w:type="dxa"/>
          </w:tcPr>
          <w:p w14:paraId="4E895373" w14:textId="77777777" w:rsidR="00DD0CCA" w:rsidRPr="00CF5C27" w:rsidRDefault="00DD0CCA" w:rsidP="002F771C">
            <w:pPr>
              <w:spacing w:before="40" w:after="40" w:line="280" w:lineRule="exact"/>
              <w:rPr>
                <w:b/>
                <w:bCs/>
                <w:szCs w:val="20"/>
              </w:rPr>
            </w:pPr>
            <w:r w:rsidRPr="00CF5C27">
              <w:rPr>
                <w:b/>
                <w:bCs/>
                <w:szCs w:val="20"/>
                <w:rtl/>
              </w:rPr>
              <w:t>339,3 9</w:t>
            </w:r>
          </w:p>
        </w:tc>
        <w:tc>
          <w:tcPr>
            <w:tcW w:w="1014" w:type="dxa"/>
          </w:tcPr>
          <w:p w14:paraId="05534AC8" w14:textId="77777777" w:rsidR="00DD0CCA" w:rsidRPr="00CF5C27" w:rsidRDefault="00DD0CCA" w:rsidP="002F771C">
            <w:pPr>
              <w:spacing w:before="40" w:after="40" w:line="280" w:lineRule="exact"/>
              <w:rPr>
                <w:b/>
                <w:bCs/>
                <w:szCs w:val="20"/>
              </w:rPr>
            </w:pPr>
            <w:r w:rsidRPr="00CF5C27">
              <w:rPr>
                <w:b/>
                <w:bCs/>
                <w:szCs w:val="20"/>
                <w:rtl/>
              </w:rPr>
              <w:t>331,6 9</w:t>
            </w:r>
          </w:p>
        </w:tc>
      </w:tr>
    </w:tbl>
    <w:p w14:paraId="31CDF844" w14:textId="4BB08D55" w:rsidR="00DD0CCA" w:rsidRPr="00CF5C27" w:rsidRDefault="00DD0CCA" w:rsidP="00BC575B">
      <w:pPr>
        <w:pStyle w:val="FootnoteGA"/>
        <w:ind w:left="1814"/>
        <w:rPr>
          <w:rtl/>
        </w:rPr>
      </w:pPr>
      <w:r w:rsidRPr="00CF5C27">
        <w:rPr>
          <w:i/>
          <w:iCs/>
          <w:rtl/>
        </w:rPr>
        <w:t>المصدر:</w:t>
      </w:r>
      <w:r w:rsidR="00BC575B" w:rsidRPr="00CF5C27">
        <w:rPr>
          <w:i/>
          <w:iCs/>
          <w:rtl/>
        </w:rPr>
        <w:tab/>
      </w:r>
      <w:r w:rsidRPr="00CF5C27">
        <w:rPr>
          <w:rtl/>
        </w:rPr>
        <w:t>المصرف المركزي، قاعدة البيانات الإحصائية (سوق العمل والتركيبة السكانية)</w:t>
      </w:r>
      <w:r w:rsidR="00A80ED5" w:rsidRPr="00CF5C27">
        <w:rPr>
          <w:vertAlign w:val="superscript"/>
          <w:rtl/>
        </w:rPr>
        <w:t>(</w:t>
      </w:r>
      <w:r w:rsidR="00A80ED5" w:rsidRPr="00CF5C27">
        <w:rPr>
          <w:vertAlign w:val="superscript"/>
          <w:rtl/>
        </w:rPr>
        <w:footnoteReference w:id="67"/>
      </w:r>
      <w:r w:rsidR="00A80ED5" w:rsidRPr="00CF5C27">
        <w:rPr>
          <w:vertAlign w:val="superscript"/>
          <w:rtl/>
        </w:rPr>
        <w:t>)</w:t>
      </w:r>
      <w:r w:rsidRPr="00CF5C27">
        <w:rPr>
          <w:rtl/>
        </w:rPr>
        <w:t>.</w:t>
      </w:r>
    </w:p>
    <w:p w14:paraId="37C31F47" w14:textId="77777777" w:rsidR="00BC575B" w:rsidRPr="00CF5C27" w:rsidRDefault="00BC575B" w:rsidP="00BC575B">
      <w:pPr>
        <w:pStyle w:val="FootnoteGA"/>
        <w:ind w:left="1814"/>
        <w:rPr>
          <w:lang w:val="en-US"/>
        </w:rPr>
      </w:pPr>
    </w:p>
    <w:p w14:paraId="45BA1102" w14:textId="658DF89E" w:rsidR="00DD0CCA" w:rsidRPr="00CF5C27" w:rsidRDefault="00DD0CCA" w:rsidP="00DD0CCA">
      <w:pPr>
        <w:pStyle w:val="SingleTxtGA"/>
        <w:rPr>
          <w:rtl/>
          <w:lang w:val="en-US"/>
        </w:rPr>
      </w:pPr>
      <w:r w:rsidRPr="00CF5C27">
        <w:rPr>
          <w:rtl/>
        </w:rPr>
        <w:t>66-</w:t>
      </w:r>
      <w:r w:rsidRPr="00CF5C27">
        <w:rPr>
          <w:rtl/>
        </w:rPr>
        <w:tab/>
        <w:t>وبالإضافة إلى ذلك، بلغ معدل العمل في القطاع غير الرسمي، وفقاً لإحصاءات المعهد الوطني للإحصاء</w:t>
      </w:r>
      <w:r w:rsidR="00A80ED5" w:rsidRPr="00CF5C27">
        <w:rPr>
          <w:vertAlign w:val="superscript"/>
          <w:rtl/>
        </w:rPr>
        <w:t>(</w:t>
      </w:r>
      <w:r w:rsidR="00A80ED5" w:rsidRPr="00CF5C27">
        <w:rPr>
          <w:vertAlign w:val="superscript"/>
          <w:rtl/>
        </w:rPr>
        <w:footnoteReference w:id="68"/>
      </w:r>
      <w:r w:rsidR="00A80ED5" w:rsidRPr="00CF5C27">
        <w:rPr>
          <w:vertAlign w:val="superscript"/>
          <w:rtl/>
        </w:rPr>
        <w:t>)</w:t>
      </w:r>
      <w:r w:rsidRPr="00CF5C27">
        <w:rPr>
          <w:rtl/>
        </w:rPr>
        <w:t>، 28,2 في المائة خلال الفصل المرن آذار/مارس - أيار/مايو 2024، أي بزيادة قدرها 6,4 في المائة في عام واحد. وبلغ هذا المعدل 30,0 في المائة لدى الإناث و26,9 في المائة لدى الذكور، مع تغير قدره 8,7,6 و4,5 على التوالي.</w:t>
      </w:r>
    </w:p>
    <w:p w14:paraId="0E2B5E6F" w14:textId="77777777" w:rsidR="00DD0CCA" w:rsidRPr="00CF5C27" w:rsidRDefault="00DD0CCA" w:rsidP="00BC575B">
      <w:pPr>
        <w:pStyle w:val="H4GA"/>
        <w:rPr>
          <w:lang w:val="en-US"/>
        </w:rPr>
      </w:pPr>
      <w:bookmarkStart w:id="135" w:name="_Toc155712349"/>
      <w:bookmarkStart w:id="136" w:name="_Toc170913624"/>
      <w:bookmarkStart w:id="137" w:name="_Toc171683259"/>
      <w:r w:rsidRPr="00CF5C27">
        <w:rPr>
          <w:rtl/>
        </w:rPr>
        <w:tab/>
      </w:r>
      <w:r w:rsidRPr="00CF5C27">
        <w:rPr>
          <w:rtl/>
          <w:lang w:val="en-US"/>
        </w:rPr>
        <w:t>’</w:t>
      </w:r>
      <w:r w:rsidRPr="00CF5C27">
        <w:rPr>
          <w:rtl/>
        </w:rPr>
        <w:t>20‘</w:t>
      </w:r>
      <w:r w:rsidRPr="00CF5C27">
        <w:rPr>
          <w:rtl/>
        </w:rPr>
        <w:tab/>
        <w:t>معدل المشاركة في القوى العاملة</w:t>
      </w:r>
      <w:bookmarkEnd w:id="135"/>
      <w:bookmarkEnd w:id="136"/>
      <w:bookmarkEnd w:id="137"/>
    </w:p>
    <w:p w14:paraId="30D28099" w14:textId="37D7FBE5" w:rsidR="00DD0CCA" w:rsidRPr="00CF5C27" w:rsidRDefault="00DD0CCA" w:rsidP="00DD0CCA">
      <w:pPr>
        <w:pStyle w:val="SingleTxtGA"/>
        <w:rPr>
          <w:rtl/>
        </w:rPr>
      </w:pPr>
      <w:r w:rsidRPr="00CF5C27">
        <w:rPr>
          <w:rtl/>
        </w:rPr>
        <w:t>67-</w:t>
      </w:r>
      <w:r w:rsidRPr="00CF5C27">
        <w:rPr>
          <w:rtl/>
        </w:rPr>
        <w:tab/>
        <w:t>وفقاً لإحصاءات المعهد الوطني للإحصاء</w:t>
      </w:r>
      <w:r w:rsidR="00A80ED5" w:rsidRPr="00CF5C27">
        <w:rPr>
          <w:vertAlign w:val="superscript"/>
          <w:rtl/>
        </w:rPr>
        <w:t>(</w:t>
      </w:r>
      <w:r w:rsidR="00A80ED5" w:rsidRPr="00CF5C27">
        <w:rPr>
          <w:vertAlign w:val="superscript"/>
          <w:rtl/>
        </w:rPr>
        <w:footnoteReference w:id="69"/>
      </w:r>
      <w:r w:rsidR="00A80ED5" w:rsidRPr="00CF5C27">
        <w:rPr>
          <w:vertAlign w:val="superscript"/>
          <w:rtl/>
        </w:rPr>
        <w:t>)</w:t>
      </w:r>
      <w:r w:rsidRPr="00CF5C27">
        <w:rPr>
          <w:rtl/>
        </w:rPr>
        <w:t>، بلغ معدل المشاركة في القوى العاملة 62,2 في المائة خلال الفصل المرن آذار/مارس - أيار/مايو 2024. وبلغ معدل مشاركة الذكور 72,0 في المائة، ومعدل مشاركة الإناث 52,8 في المائة.</w:t>
      </w:r>
    </w:p>
    <w:p w14:paraId="169C30DF" w14:textId="77777777" w:rsidR="00DD0CCA" w:rsidRPr="00CF5C27" w:rsidRDefault="00DD0CCA" w:rsidP="00BC575B">
      <w:pPr>
        <w:pStyle w:val="H4GA"/>
        <w:rPr>
          <w:rtl/>
        </w:rPr>
      </w:pPr>
      <w:bookmarkStart w:id="138" w:name="_Toc155712350"/>
      <w:bookmarkStart w:id="139" w:name="_Toc170913625"/>
      <w:bookmarkStart w:id="140" w:name="_Toc171683260"/>
      <w:r w:rsidRPr="00CF5C27">
        <w:rPr>
          <w:rtl/>
        </w:rPr>
        <w:tab/>
      </w:r>
      <w:r w:rsidRPr="00CF5C27">
        <w:rPr>
          <w:rtl/>
          <w:lang w:val="en-US"/>
        </w:rPr>
        <w:t>’</w:t>
      </w:r>
      <w:r w:rsidRPr="00CF5C27">
        <w:rPr>
          <w:rtl/>
        </w:rPr>
        <w:t>21’</w:t>
      </w:r>
      <w:r w:rsidRPr="00CF5C27">
        <w:rPr>
          <w:rtl/>
        </w:rPr>
        <w:tab/>
        <w:t>نسبة العمال المنتسبين إلى النقابات العمالية</w:t>
      </w:r>
      <w:bookmarkEnd w:id="138"/>
      <w:bookmarkEnd w:id="139"/>
      <w:bookmarkEnd w:id="140"/>
    </w:p>
    <w:p w14:paraId="010B92D6" w14:textId="63103E07" w:rsidR="00DD0CCA" w:rsidRPr="00CF5C27" w:rsidRDefault="00BC575B" w:rsidP="00BC575B">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30</w:t>
      </w:r>
    </w:p>
    <w:p w14:paraId="340CDB95" w14:textId="07A1B3F7" w:rsidR="00DD0CCA" w:rsidRPr="00CF5C27" w:rsidRDefault="00BC575B" w:rsidP="00BC575B">
      <w:pPr>
        <w:pStyle w:val="H23GA"/>
        <w:contextualSpacing/>
        <w:rPr>
          <w:rtl/>
        </w:rPr>
      </w:pPr>
      <w:r w:rsidRPr="00CF5C27">
        <w:rPr>
          <w:b w:val="0"/>
          <w:bCs w:val="0"/>
          <w:rtl/>
        </w:rPr>
        <w:tab/>
      </w:r>
      <w:r w:rsidRPr="00CF5C27">
        <w:rPr>
          <w:b w:val="0"/>
          <w:bCs w:val="0"/>
          <w:rtl/>
        </w:rPr>
        <w:tab/>
      </w:r>
      <w:r w:rsidR="00DD0CCA" w:rsidRPr="00CF5C27">
        <w:rPr>
          <w:rtl/>
        </w:rPr>
        <w:t>المنتسبون إلى النقابات العمالية الأساسية النشطة، بحسب نوع النقابة والجنس (عام 2023)</w:t>
      </w:r>
    </w:p>
    <w:tbl>
      <w:tblPr>
        <w:tblStyle w:val="TABLEA"/>
        <w:bidiVisual/>
        <w:tblW w:w="7256" w:type="dxa"/>
        <w:jc w:val="left"/>
        <w:tblInd w:w="1247" w:type="dxa"/>
        <w:tblLayout w:type="fixed"/>
        <w:tblLook w:val="04E0" w:firstRow="1" w:lastRow="1" w:firstColumn="1" w:lastColumn="0" w:noHBand="0" w:noVBand="1"/>
      </w:tblPr>
      <w:tblGrid>
        <w:gridCol w:w="3956"/>
        <w:gridCol w:w="1056"/>
        <w:gridCol w:w="1056"/>
        <w:gridCol w:w="1188"/>
      </w:tblGrid>
      <w:tr w:rsidR="00BC575B" w:rsidRPr="00CF5C27" w14:paraId="6E0DC187" w14:textId="77777777" w:rsidTr="00BC575B">
        <w:trPr>
          <w:cnfStyle w:val="100000000000" w:firstRow="1" w:lastRow="0" w:firstColumn="0" w:lastColumn="0" w:oddVBand="0" w:evenVBand="0" w:oddHBand="0" w:evenHBand="0" w:firstRowFirstColumn="0" w:firstRowLastColumn="0" w:lastRowFirstColumn="0" w:lastRowLastColumn="0"/>
          <w:tblHeader/>
          <w:jc w:val="left"/>
        </w:trPr>
        <w:tc>
          <w:tcPr>
            <w:tcW w:w="3956" w:type="dxa"/>
            <w:vMerge w:val="restart"/>
            <w:vAlign w:val="bottom"/>
          </w:tcPr>
          <w:p w14:paraId="6F09E34D" w14:textId="77777777" w:rsidR="00BC575B" w:rsidRPr="00CF5C27" w:rsidRDefault="00BC575B" w:rsidP="00BC575B">
            <w:pPr>
              <w:spacing w:before="40" w:after="40" w:line="280" w:lineRule="exact"/>
              <w:rPr>
                <w:i/>
                <w:iCs/>
                <w:szCs w:val="20"/>
              </w:rPr>
            </w:pPr>
            <w:r w:rsidRPr="00CF5C27">
              <w:rPr>
                <w:i/>
                <w:iCs/>
                <w:szCs w:val="20"/>
                <w:rtl/>
              </w:rPr>
              <w:t>نوع النقابة</w:t>
            </w:r>
          </w:p>
        </w:tc>
        <w:tc>
          <w:tcPr>
            <w:tcW w:w="3300" w:type="dxa"/>
            <w:gridSpan w:val="3"/>
            <w:tcBorders>
              <w:bottom w:val="single" w:sz="4" w:space="0" w:color="auto"/>
            </w:tcBorders>
          </w:tcPr>
          <w:p w14:paraId="6961F556" w14:textId="6745F91B" w:rsidR="00BC575B" w:rsidRPr="00CF5C27" w:rsidRDefault="00BC575B" w:rsidP="00BC575B">
            <w:pPr>
              <w:spacing w:before="40" w:after="40" w:line="280" w:lineRule="exact"/>
              <w:jc w:val="center"/>
              <w:rPr>
                <w:i/>
                <w:iCs/>
                <w:szCs w:val="20"/>
              </w:rPr>
            </w:pPr>
            <w:r w:rsidRPr="00CF5C27">
              <w:rPr>
                <w:i/>
                <w:iCs/>
                <w:szCs w:val="20"/>
                <w:rtl/>
              </w:rPr>
              <w:t>المنتسبون</w:t>
            </w:r>
          </w:p>
        </w:tc>
      </w:tr>
      <w:tr w:rsidR="00BC575B" w:rsidRPr="00CF5C27" w14:paraId="61581FF5" w14:textId="77777777" w:rsidTr="00BC575B">
        <w:trPr>
          <w:cnfStyle w:val="100000000000" w:firstRow="1" w:lastRow="0" w:firstColumn="0" w:lastColumn="0" w:oddVBand="0" w:evenVBand="0" w:oddHBand="0" w:evenHBand="0" w:firstRowFirstColumn="0" w:firstRowLastColumn="0" w:lastRowFirstColumn="0" w:lastRowLastColumn="0"/>
          <w:tblHeader/>
          <w:jc w:val="left"/>
        </w:trPr>
        <w:tc>
          <w:tcPr>
            <w:tcW w:w="3956" w:type="dxa"/>
            <w:vMerge/>
          </w:tcPr>
          <w:p w14:paraId="20C6375B" w14:textId="77777777" w:rsidR="00BC575B" w:rsidRPr="00CF5C27" w:rsidRDefault="00BC575B" w:rsidP="00BC575B">
            <w:pPr>
              <w:spacing w:before="40" w:after="40" w:line="280" w:lineRule="exact"/>
              <w:rPr>
                <w:szCs w:val="20"/>
              </w:rPr>
            </w:pPr>
          </w:p>
        </w:tc>
        <w:tc>
          <w:tcPr>
            <w:tcW w:w="1056" w:type="dxa"/>
            <w:tcBorders>
              <w:top w:val="single" w:sz="4" w:space="0" w:color="auto"/>
            </w:tcBorders>
          </w:tcPr>
          <w:p w14:paraId="6F465354" w14:textId="77777777" w:rsidR="00BC575B" w:rsidRPr="00CF5C27" w:rsidRDefault="00BC575B" w:rsidP="00BC575B">
            <w:pPr>
              <w:spacing w:before="40" w:after="40" w:line="280" w:lineRule="exact"/>
              <w:rPr>
                <w:i/>
                <w:iCs/>
                <w:szCs w:val="20"/>
              </w:rPr>
            </w:pPr>
            <w:r w:rsidRPr="00CF5C27">
              <w:rPr>
                <w:i/>
                <w:iCs/>
                <w:szCs w:val="20"/>
                <w:rtl/>
              </w:rPr>
              <w:t>الذكور</w:t>
            </w:r>
          </w:p>
        </w:tc>
        <w:tc>
          <w:tcPr>
            <w:tcW w:w="1056" w:type="dxa"/>
            <w:tcBorders>
              <w:top w:val="single" w:sz="4" w:space="0" w:color="auto"/>
            </w:tcBorders>
          </w:tcPr>
          <w:p w14:paraId="77F7C356" w14:textId="77777777" w:rsidR="00BC575B" w:rsidRPr="00CF5C27" w:rsidRDefault="00BC575B" w:rsidP="00BC575B">
            <w:pPr>
              <w:spacing w:before="40" w:after="40" w:line="280" w:lineRule="exact"/>
              <w:rPr>
                <w:i/>
                <w:iCs/>
                <w:szCs w:val="20"/>
              </w:rPr>
            </w:pPr>
            <w:r w:rsidRPr="00CF5C27">
              <w:rPr>
                <w:i/>
                <w:iCs/>
                <w:szCs w:val="20"/>
                <w:rtl/>
              </w:rPr>
              <w:t>الإناث</w:t>
            </w:r>
          </w:p>
        </w:tc>
        <w:tc>
          <w:tcPr>
            <w:tcW w:w="1188" w:type="dxa"/>
            <w:tcBorders>
              <w:top w:val="single" w:sz="4" w:space="0" w:color="auto"/>
            </w:tcBorders>
          </w:tcPr>
          <w:p w14:paraId="770DA3F7" w14:textId="77777777" w:rsidR="00BC575B" w:rsidRPr="00CF5C27" w:rsidRDefault="00BC575B" w:rsidP="00BC575B">
            <w:pPr>
              <w:spacing w:before="40" w:after="40" w:line="280" w:lineRule="exact"/>
              <w:rPr>
                <w:i/>
                <w:iCs/>
                <w:szCs w:val="20"/>
              </w:rPr>
            </w:pPr>
            <w:r w:rsidRPr="00CF5C27">
              <w:rPr>
                <w:i/>
                <w:iCs/>
                <w:szCs w:val="20"/>
                <w:rtl/>
              </w:rPr>
              <w:t>المجموع</w:t>
            </w:r>
          </w:p>
        </w:tc>
      </w:tr>
      <w:tr w:rsidR="00DD0CCA" w:rsidRPr="00CF5C27" w14:paraId="3B99A930" w14:textId="77777777" w:rsidTr="00BC575B">
        <w:trPr>
          <w:jc w:val="left"/>
        </w:trPr>
        <w:tc>
          <w:tcPr>
            <w:tcW w:w="3956" w:type="dxa"/>
          </w:tcPr>
          <w:p w14:paraId="0CCEE322" w14:textId="77777777" w:rsidR="00DD0CCA" w:rsidRPr="00CF5C27" w:rsidRDefault="00DD0CCA" w:rsidP="00BC575B">
            <w:pPr>
              <w:spacing w:before="40" w:after="40" w:line="280" w:lineRule="exact"/>
              <w:rPr>
                <w:szCs w:val="20"/>
              </w:rPr>
            </w:pPr>
            <w:r w:rsidRPr="00CF5C27">
              <w:rPr>
                <w:szCs w:val="20"/>
                <w:rtl/>
              </w:rPr>
              <w:t>نقابة عمال الشركة</w:t>
            </w:r>
          </w:p>
        </w:tc>
        <w:tc>
          <w:tcPr>
            <w:tcW w:w="1056" w:type="dxa"/>
          </w:tcPr>
          <w:p w14:paraId="77EC3CC1" w14:textId="77777777" w:rsidR="00DD0CCA" w:rsidRPr="00CF5C27" w:rsidRDefault="00DD0CCA" w:rsidP="00BC575B">
            <w:pPr>
              <w:spacing w:before="40" w:after="40" w:line="280" w:lineRule="exact"/>
              <w:rPr>
                <w:szCs w:val="20"/>
              </w:rPr>
            </w:pPr>
            <w:r w:rsidRPr="00CF5C27">
              <w:rPr>
                <w:szCs w:val="20"/>
                <w:rtl/>
              </w:rPr>
              <w:t>627 444</w:t>
            </w:r>
          </w:p>
        </w:tc>
        <w:tc>
          <w:tcPr>
            <w:tcW w:w="1056" w:type="dxa"/>
          </w:tcPr>
          <w:p w14:paraId="3CE3BB2A" w14:textId="77777777" w:rsidR="00DD0CCA" w:rsidRPr="00CF5C27" w:rsidRDefault="00DD0CCA" w:rsidP="00BC575B">
            <w:pPr>
              <w:spacing w:before="40" w:after="40" w:line="280" w:lineRule="exact"/>
              <w:rPr>
                <w:szCs w:val="20"/>
              </w:rPr>
            </w:pPr>
            <w:r w:rsidRPr="00CF5C27">
              <w:rPr>
                <w:szCs w:val="20"/>
                <w:rtl/>
              </w:rPr>
              <w:t>988 351</w:t>
            </w:r>
          </w:p>
        </w:tc>
        <w:tc>
          <w:tcPr>
            <w:tcW w:w="1188" w:type="dxa"/>
          </w:tcPr>
          <w:p w14:paraId="07900843" w14:textId="77777777" w:rsidR="00DD0CCA" w:rsidRPr="00CF5C27" w:rsidRDefault="00DD0CCA" w:rsidP="00BC575B">
            <w:pPr>
              <w:spacing w:before="40" w:after="40" w:line="280" w:lineRule="exact"/>
              <w:rPr>
                <w:szCs w:val="20"/>
              </w:rPr>
            </w:pPr>
            <w:r w:rsidRPr="00CF5C27">
              <w:rPr>
                <w:szCs w:val="20"/>
                <w:rtl/>
              </w:rPr>
              <w:t>615 796</w:t>
            </w:r>
          </w:p>
        </w:tc>
      </w:tr>
      <w:tr w:rsidR="00DD0CCA" w:rsidRPr="00CF5C27" w14:paraId="5F67B648" w14:textId="77777777" w:rsidTr="00BC575B">
        <w:trPr>
          <w:jc w:val="left"/>
        </w:trPr>
        <w:tc>
          <w:tcPr>
            <w:tcW w:w="3956" w:type="dxa"/>
          </w:tcPr>
          <w:p w14:paraId="10FC6EC8" w14:textId="77777777" w:rsidR="00DD0CCA" w:rsidRPr="00CF5C27" w:rsidRDefault="00DD0CCA" w:rsidP="00BC575B">
            <w:pPr>
              <w:spacing w:before="40" w:after="40" w:line="280" w:lineRule="exact"/>
              <w:rPr>
                <w:szCs w:val="20"/>
              </w:rPr>
            </w:pPr>
            <w:r w:rsidRPr="00CF5C27">
              <w:rPr>
                <w:szCs w:val="20"/>
                <w:rtl/>
              </w:rPr>
              <w:t>نقابة عمال المؤسسة</w:t>
            </w:r>
          </w:p>
        </w:tc>
        <w:tc>
          <w:tcPr>
            <w:tcW w:w="1056" w:type="dxa"/>
          </w:tcPr>
          <w:p w14:paraId="3F32A80D" w14:textId="77777777" w:rsidR="00DD0CCA" w:rsidRPr="00CF5C27" w:rsidRDefault="00DD0CCA" w:rsidP="00BC575B">
            <w:pPr>
              <w:spacing w:before="40" w:after="40" w:line="280" w:lineRule="exact"/>
              <w:rPr>
                <w:szCs w:val="20"/>
              </w:rPr>
            </w:pPr>
            <w:r w:rsidRPr="00CF5C27">
              <w:rPr>
                <w:szCs w:val="20"/>
                <w:rtl/>
              </w:rPr>
              <w:t>467 47</w:t>
            </w:r>
          </w:p>
        </w:tc>
        <w:tc>
          <w:tcPr>
            <w:tcW w:w="1056" w:type="dxa"/>
          </w:tcPr>
          <w:p w14:paraId="1565D9CF" w14:textId="77777777" w:rsidR="00DD0CCA" w:rsidRPr="00CF5C27" w:rsidRDefault="00DD0CCA" w:rsidP="00BC575B">
            <w:pPr>
              <w:spacing w:before="40" w:after="40" w:line="280" w:lineRule="exact"/>
              <w:rPr>
                <w:szCs w:val="20"/>
              </w:rPr>
            </w:pPr>
            <w:r w:rsidRPr="00CF5C27">
              <w:rPr>
                <w:szCs w:val="20"/>
                <w:rtl/>
              </w:rPr>
              <w:t>602 29</w:t>
            </w:r>
          </w:p>
        </w:tc>
        <w:tc>
          <w:tcPr>
            <w:tcW w:w="1188" w:type="dxa"/>
          </w:tcPr>
          <w:p w14:paraId="7F61A0EE" w14:textId="77777777" w:rsidR="00DD0CCA" w:rsidRPr="00CF5C27" w:rsidRDefault="00DD0CCA" w:rsidP="00BC575B">
            <w:pPr>
              <w:spacing w:before="40" w:after="40" w:line="280" w:lineRule="exact"/>
              <w:rPr>
                <w:szCs w:val="20"/>
              </w:rPr>
            </w:pPr>
            <w:r w:rsidRPr="00CF5C27">
              <w:rPr>
                <w:szCs w:val="20"/>
                <w:rtl/>
              </w:rPr>
              <w:t>069 77</w:t>
            </w:r>
          </w:p>
        </w:tc>
      </w:tr>
      <w:tr w:rsidR="00DD0CCA" w:rsidRPr="00CF5C27" w14:paraId="6CCD2D34" w14:textId="77777777" w:rsidTr="00BC575B">
        <w:trPr>
          <w:jc w:val="left"/>
        </w:trPr>
        <w:tc>
          <w:tcPr>
            <w:tcW w:w="3956" w:type="dxa"/>
          </w:tcPr>
          <w:p w14:paraId="28C8D0AF" w14:textId="77777777" w:rsidR="00DD0CCA" w:rsidRPr="00CF5C27" w:rsidRDefault="00DD0CCA" w:rsidP="00BC575B">
            <w:pPr>
              <w:spacing w:before="40" w:after="40" w:line="280" w:lineRule="exact"/>
              <w:rPr>
                <w:szCs w:val="20"/>
              </w:rPr>
            </w:pPr>
            <w:r w:rsidRPr="00CF5C27">
              <w:rPr>
                <w:szCs w:val="20"/>
                <w:rtl/>
              </w:rPr>
              <w:t>نقابة العمال المستقلين</w:t>
            </w:r>
          </w:p>
        </w:tc>
        <w:tc>
          <w:tcPr>
            <w:tcW w:w="1056" w:type="dxa"/>
          </w:tcPr>
          <w:p w14:paraId="3AFA8BF6" w14:textId="77777777" w:rsidR="00DD0CCA" w:rsidRPr="00CF5C27" w:rsidRDefault="00DD0CCA" w:rsidP="00BC575B">
            <w:pPr>
              <w:spacing w:before="40" w:after="40" w:line="280" w:lineRule="exact"/>
              <w:rPr>
                <w:szCs w:val="20"/>
              </w:rPr>
            </w:pPr>
            <w:r w:rsidRPr="00CF5C27">
              <w:rPr>
                <w:szCs w:val="20"/>
                <w:rtl/>
              </w:rPr>
              <w:t>236 71</w:t>
            </w:r>
          </w:p>
        </w:tc>
        <w:tc>
          <w:tcPr>
            <w:tcW w:w="1056" w:type="dxa"/>
          </w:tcPr>
          <w:p w14:paraId="38D833A9" w14:textId="77777777" w:rsidR="00DD0CCA" w:rsidRPr="00CF5C27" w:rsidRDefault="00DD0CCA" w:rsidP="00BC575B">
            <w:pPr>
              <w:spacing w:before="40" w:after="40" w:line="280" w:lineRule="exact"/>
              <w:rPr>
                <w:szCs w:val="20"/>
              </w:rPr>
            </w:pPr>
            <w:r w:rsidRPr="00CF5C27">
              <w:rPr>
                <w:szCs w:val="20"/>
                <w:rtl/>
              </w:rPr>
              <w:t>858 57</w:t>
            </w:r>
          </w:p>
        </w:tc>
        <w:tc>
          <w:tcPr>
            <w:tcW w:w="1188" w:type="dxa"/>
          </w:tcPr>
          <w:p w14:paraId="5942A552" w14:textId="77777777" w:rsidR="00DD0CCA" w:rsidRPr="00CF5C27" w:rsidRDefault="00DD0CCA" w:rsidP="00BC575B">
            <w:pPr>
              <w:spacing w:before="40" w:after="40" w:line="280" w:lineRule="exact"/>
              <w:rPr>
                <w:szCs w:val="20"/>
              </w:rPr>
            </w:pPr>
            <w:r w:rsidRPr="00CF5C27">
              <w:rPr>
                <w:szCs w:val="20"/>
                <w:rtl/>
              </w:rPr>
              <w:t>094 129</w:t>
            </w:r>
          </w:p>
        </w:tc>
      </w:tr>
      <w:tr w:rsidR="00DD0CCA" w:rsidRPr="00CF5C27" w14:paraId="62706397" w14:textId="77777777" w:rsidTr="00BC575B">
        <w:trPr>
          <w:jc w:val="left"/>
        </w:trPr>
        <w:tc>
          <w:tcPr>
            <w:tcW w:w="3956" w:type="dxa"/>
          </w:tcPr>
          <w:p w14:paraId="164C0BBE" w14:textId="77777777" w:rsidR="00DD0CCA" w:rsidRPr="00CF5C27" w:rsidRDefault="00DD0CCA" w:rsidP="00BC575B">
            <w:pPr>
              <w:spacing w:before="40" w:after="40" w:line="280" w:lineRule="exact"/>
              <w:rPr>
                <w:szCs w:val="20"/>
              </w:rPr>
            </w:pPr>
            <w:r w:rsidRPr="00CF5C27">
              <w:rPr>
                <w:szCs w:val="20"/>
                <w:rtl/>
              </w:rPr>
              <w:t>نقابة عمال عدة شركات</w:t>
            </w:r>
          </w:p>
        </w:tc>
        <w:tc>
          <w:tcPr>
            <w:tcW w:w="1056" w:type="dxa"/>
          </w:tcPr>
          <w:p w14:paraId="7E6B4891" w14:textId="77777777" w:rsidR="00DD0CCA" w:rsidRPr="00CF5C27" w:rsidRDefault="00DD0CCA" w:rsidP="00BC575B">
            <w:pPr>
              <w:spacing w:before="40" w:after="40" w:line="280" w:lineRule="exact"/>
              <w:rPr>
                <w:szCs w:val="20"/>
              </w:rPr>
            </w:pPr>
            <w:r w:rsidRPr="00CF5C27">
              <w:rPr>
                <w:szCs w:val="20"/>
                <w:rtl/>
              </w:rPr>
              <w:t>850 114</w:t>
            </w:r>
          </w:p>
        </w:tc>
        <w:tc>
          <w:tcPr>
            <w:tcW w:w="1056" w:type="dxa"/>
          </w:tcPr>
          <w:p w14:paraId="74CBECFE" w14:textId="77777777" w:rsidR="00DD0CCA" w:rsidRPr="00CF5C27" w:rsidRDefault="00DD0CCA" w:rsidP="00BC575B">
            <w:pPr>
              <w:spacing w:before="40" w:after="40" w:line="280" w:lineRule="exact"/>
              <w:rPr>
                <w:szCs w:val="20"/>
              </w:rPr>
            </w:pPr>
            <w:r w:rsidRPr="00CF5C27">
              <w:rPr>
                <w:szCs w:val="20"/>
                <w:rtl/>
              </w:rPr>
              <w:t>235 81</w:t>
            </w:r>
          </w:p>
        </w:tc>
        <w:tc>
          <w:tcPr>
            <w:tcW w:w="1188" w:type="dxa"/>
          </w:tcPr>
          <w:p w14:paraId="4E4FB21A" w14:textId="77777777" w:rsidR="00DD0CCA" w:rsidRPr="00CF5C27" w:rsidRDefault="00DD0CCA" w:rsidP="00BC575B">
            <w:pPr>
              <w:spacing w:before="40" w:after="40" w:line="280" w:lineRule="exact"/>
              <w:rPr>
                <w:szCs w:val="20"/>
              </w:rPr>
            </w:pPr>
            <w:r w:rsidRPr="00CF5C27">
              <w:rPr>
                <w:szCs w:val="20"/>
                <w:rtl/>
              </w:rPr>
              <w:t>085 196</w:t>
            </w:r>
          </w:p>
        </w:tc>
      </w:tr>
      <w:tr w:rsidR="00DD0CCA" w:rsidRPr="00CF5C27" w14:paraId="27012CB3" w14:textId="77777777" w:rsidTr="00BC575B">
        <w:trPr>
          <w:jc w:val="left"/>
        </w:trPr>
        <w:tc>
          <w:tcPr>
            <w:tcW w:w="3956" w:type="dxa"/>
          </w:tcPr>
          <w:p w14:paraId="0CA97106" w14:textId="77777777" w:rsidR="00DD0CCA" w:rsidRPr="00CF5C27" w:rsidRDefault="00DD0CCA" w:rsidP="00BC575B">
            <w:pPr>
              <w:spacing w:before="40" w:after="40" w:line="280" w:lineRule="exact"/>
              <w:rPr>
                <w:szCs w:val="20"/>
              </w:rPr>
            </w:pPr>
            <w:r w:rsidRPr="00CF5C27">
              <w:rPr>
                <w:szCs w:val="20"/>
                <w:rtl/>
              </w:rPr>
              <w:t>نقابة العمال المؤقتين والموسميين</w:t>
            </w:r>
          </w:p>
        </w:tc>
        <w:tc>
          <w:tcPr>
            <w:tcW w:w="1056" w:type="dxa"/>
          </w:tcPr>
          <w:p w14:paraId="5B61AC80" w14:textId="77777777" w:rsidR="00DD0CCA" w:rsidRPr="00CF5C27" w:rsidRDefault="00DD0CCA" w:rsidP="00BC575B">
            <w:pPr>
              <w:spacing w:before="40" w:after="40" w:line="280" w:lineRule="exact"/>
              <w:rPr>
                <w:szCs w:val="20"/>
              </w:rPr>
            </w:pPr>
            <w:r w:rsidRPr="00CF5C27">
              <w:rPr>
                <w:szCs w:val="20"/>
                <w:rtl/>
              </w:rPr>
              <w:t>293 10</w:t>
            </w:r>
          </w:p>
        </w:tc>
        <w:tc>
          <w:tcPr>
            <w:tcW w:w="1056" w:type="dxa"/>
          </w:tcPr>
          <w:p w14:paraId="4D23829D" w14:textId="77777777" w:rsidR="00DD0CCA" w:rsidRPr="00CF5C27" w:rsidRDefault="00DD0CCA" w:rsidP="00BC575B">
            <w:pPr>
              <w:spacing w:before="40" w:after="40" w:line="280" w:lineRule="exact"/>
              <w:rPr>
                <w:szCs w:val="20"/>
              </w:rPr>
            </w:pPr>
            <w:r w:rsidRPr="00CF5C27">
              <w:rPr>
                <w:szCs w:val="20"/>
                <w:rtl/>
              </w:rPr>
              <w:t>708 13</w:t>
            </w:r>
          </w:p>
        </w:tc>
        <w:tc>
          <w:tcPr>
            <w:tcW w:w="1188" w:type="dxa"/>
          </w:tcPr>
          <w:p w14:paraId="6656B240" w14:textId="77777777" w:rsidR="00DD0CCA" w:rsidRPr="00CF5C27" w:rsidRDefault="00DD0CCA" w:rsidP="00BC575B">
            <w:pPr>
              <w:spacing w:before="40" w:after="40" w:line="280" w:lineRule="exact"/>
              <w:rPr>
                <w:szCs w:val="20"/>
              </w:rPr>
            </w:pPr>
            <w:r w:rsidRPr="00CF5C27">
              <w:rPr>
                <w:szCs w:val="20"/>
                <w:rtl/>
              </w:rPr>
              <w:t>001 24</w:t>
            </w:r>
          </w:p>
        </w:tc>
      </w:tr>
      <w:tr w:rsidR="00DD0CCA" w:rsidRPr="00CF5C27" w14:paraId="7FC8584F" w14:textId="77777777" w:rsidTr="00BC575B">
        <w:trPr>
          <w:jc w:val="left"/>
        </w:trPr>
        <w:tc>
          <w:tcPr>
            <w:tcW w:w="3956" w:type="dxa"/>
          </w:tcPr>
          <w:p w14:paraId="731C94A2" w14:textId="77777777" w:rsidR="00DD0CCA" w:rsidRPr="00CF5C27" w:rsidRDefault="00DD0CCA" w:rsidP="00BC575B">
            <w:pPr>
              <w:spacing w:before="40" w:after="40" w:line="280" w:lineRule="exact"/>
              <w:rPr>
                <w:szCs w:val="20"/>
              </w:rPr>
            </w:pPr>
            <w:r w:rsidRPr="00CF5C27">
              <w:rPr>
                <w:szCs w:val="20"/>
                <w:rtl/>
              </w:rPr>
              <w:t>نقابات أخرى</w:t>
            </w:r>
          </w:p>
        </w:tc>
        <w:tc>
          <w:tcPr>
            <w:tcW w:w="1056" w:type="dxa"/>
          </w:tcPr>
          <w:p w14:paraId="2A7F013D" w14:textId="77777777" w:rsidR="00DD0CCA" w:rsidRPr="00CF5C27" w:rsidRDefault="00DD0CCA" w:rsidP="00BC575B">
            <w:pPr>
              <w:spacing w:before="40" w:after="40" w:line="280" w:lineRule="exact"/>
              <w:rPr>
                <w:szCs w:val="20"/>
              </w:rPr>
            </w:pPr>
            <w:r w:rsidRPr="00CF5C27">
              <w:rPr>
                <w:szCs w:val="20"/>
                <w:rtl/>
              </w:rPr>
              <w:t>938</w:t>
            </w:r>
          </w:p>
        </w:tc>
        <w:tc>
          <w:tcPr>
            <w:tcW w:w="1056" w:type="dxa"/>
          </w:tcPr>
          <w:p w14:paraId="655F5AB3" w14:textId="77777777" w:rsidR="00DD0CCA" w:rsidRPr="00CF5C27" w:rsidRDefault="00DD0CCA" w:rsidP="00BC575B">
            <w:pPr>
              <w:spacing w:before="40" w:after="40" w:line="280" w:lineRule="exact"/>
              <w:rPr>
                <w:szCs w:val="20"/>
              </w:rPr>
            </w:pPr>
            <w:r w:rsidRPr="00CF5C27">
              <w:rPr>
                <w:szCs w:val="20"/>
                <w:rtl/>
              </w:rPr>
              <w:t>884</w:t>
            </w:r>
          </w:p>
        </w:tc>
        <w:tc>
          <w:tcPr>
            <w:tcW w:w="1188" w:type="dxa"/>
          </w:tcPr>
          <w:p w14:paraId="16276131" w14:textId="77777777" w:rsidR="00DD0CCA" w:rsidRPr="00CF5C27" w:rsidRDefault="00DD0CCA" w:rsidP="00BC575B">
            <w:pPr>
              <w:spacing w:before="40" w:after="40" w:line="280" w:lineRule="exact"/>
              <w:rPr>
                <w:szCs w:val="20"/>
              </w:rPr>
            </w:pPr>
            <w:r w:rsidRPr="00CF5C27">
              <w:rPr>
                <w:szCs w:val="20"/>
                <w:rtl/>
              </w:rPr>
              <w:t>822 1</w:t>
            </w:r>
          </w:p>
        </w:tc>
      </w:tr>
      <w:tr w:rsidR="00DD0CCA" w:rsidRPr="00CF5C27" w14:paraId="6B98F0C9" w14:textId="77777777" w:rsidTr="00BC575B">
        <w:trPr>
          <w:cnfStyle w:val="010000000000" w:firstRow="0" w:lastRow="1" w:firstColumn="0" w:lastColumn="0" w:oddVBand="0" w:evenVBand="0" w:oddHBand="0" w:evenHBand="0" w:firstRowFirstColumn="0" w:firstRowLastColumn="0" w:lastRowFirstColumn="0" w:lastRowLastColumn="0"/>
          <w:jc w:val="left"/>
        </w:trPr>
        <w:tc>
          <w:tcPr>
            <w:tcW w:w="3956" w:type="dxa"/>
          </w:tcPr>
          <w:p w14:paraId="43F0C1CA" w14:textId="77777777" w:rsidR="00DD0CCA" w:rsidRPr="00CF5C27" w:rsidRDefault="00DD0CCA" w:rsidP="00BC575B">
            <w:pPr>
              <w:spacing w:before="40" w:after="40" w:line="280" w:lineRule="exact"/>
              <w:rPr>
                <w:b/>
                <w:bCs/>
                <w:szCs w:val="20"/>
              </w:rPr>
            </w:pPr>
            <w:r w:rsidRPr="00CF5C27">
              <w:rPr>
                <w:b/>
                <w:bCs/>
                <w:szCs w:val="20"/>
                <w:rtl/>
              </w:rPr>
              <w:t>المجموع</w:t>
            </w:r>
          </w:p>
        </w:tc>
        <w:tc>
          <w:tcPr>
            <w:tcW w:w="1056" w:type="dxa"/>
          </w:tcPr>
          <w:p w14:paraId="06473C3A" w14:textId="77777777" w:rsidR="00DD0CCA" w:rsidRPr="00CF5C27" w:rsidRDefault="00DD0CCA" w:rsidP="00BC575B">
            <w:pPr>
              <w:spacing w:before="40" w:after="40" w:line="280" w:lineRule="exact"/>
              <w:rPr>
                <w:b/>
                <w:bCs/>
                <w:szCs w:val="20"/>
              </w:rPr>
            </w:pPr>
            <w:r w:rsidRPr="00CF5C27">
              <w:rPr>
                <w:b/>
                <w:bCs/>
                <w:szCs w:val="20"/>
                <w:rtl/>
              </w:rPr>
              <w:t>411 689</w:t>
            </w:r>
          </w:p>
        </w:tc>
        <w:tc>
          <w:tcPr>
            <w:tcW w:w="1056" w:type="dxa"/>
          </w:tcPr>
          <w:p w14:paraId="75DE2860" w14:textId="77777777" w:rsidR="00DD0CCA" w:rsidRPr="00CF5C27" w:rsidRDefault="00DD0CCA" w:rsidP="00BC575B">
            <w:pPr>
              <w:spacing w:before="40" w:after="40" w:line="280" w:lineRule="exact"/>
              <w:rPr>
                <w:b/>
                <w:bCs/>
                <w:szCs w:val="20"/>
              </w:rPr>
            </w:pPr>
            <w:r w:rsidRPr="00CF5C27">
              <w:rPr>
                <w:b/>
                <w:bCs/>
                <w:szCs w:val="20"/>
                <w:rtl/>
              </w:rPr>
              <w:t>275 535</w:t>
            </w:r>
          </w:p>
        </w:tc>
        <w:tc>
          <w:tcPr>
            <w:tcW w:w="1188" w:type="dxa"/>
          </w:tcPr>
          <w:p w14:paraId="66BFEAA0" w14:textId="77777777" w:rsidR="00DD0CCA" w:rsidRPr="00CF5C27" w:rsidRDefault="00DD0CCA" w:rsidP="00BC575B">
            <w:pPr>
              <w:spacing w:before="40" w:after="40" w:line="280" w:lineRule="exact"/>
              <w:rPr>
                <w:b/>
                <w:bCs/>
                <w:szCs w:val="20"/>
              </w:rPr>
            </w:pPr>
            <w:r w:rsidRPr="00CF5C27">
              <w:rPr>
                <w:b/>
                <w:bCs/>
                <w:szCs w:val="20"/>
                <w:rtl/>
              </w:rPr>
              <w:t>686 224 1</w:t>
            </w:r>
          </w:p>
        </w:tc>
      </w:tr>
    </w:tbl>
    <w:p w14:paraId="655A481A" w14:textId="2BB97B06" w:rsidR="00DD0CCA" w:rsidRPr="00CF5C27" w:rsidRDefault="00DD0CCA" w:rsidP="0042084A">
      <w:pPr>
        <w:pStyle w:val="FootnoteGA"/>
        <w:ind w:left="1814"/>
        <w:rPr>
          <w:lang w:val="en-US"/>
        </w:rPr>
      </w:pPr>
      <w:r w:rsidRPr="00CF5C27">
        <w:rPr>
          <w:i/>
          <w:iCs/>
          <w:rtl/>
        </w:rPr>
        <w:t>المصدر:</w:t>
      </w:r>
      <w:r w:rsidR="0042084A" w:rsidRPr="00CF5C27">
        <w:rPr>
          <w:i/>
          <w:iCs/>
          <w:rtl/>
        </w:rPr>
        <w:tab/>
      </w:r>
      <w:r w:rsidRPr="00CF5C27">
        <w:rPr>
          <w:rtl/>
        </w:rPr>
        <w:t>مديرية العمل. حولية الإحصاءات لعام 2023</w:t>
      </w:r>
      <w:r w:rsidR="00A80ED5" w:rsidRPr="00CF5C27">
        <w:rPr>
          <w:vertAlign w:val="superscript"/>
          <w:rtl/>
        </w:rPr>
        <w:t>(</w:t>
      </w:r>
      <w:r w:rsidR="00A80ED5" w:rsidRPr="00CF5C27">
        <w:rPr>
          <w:vertAlign w:val="superscript"/>
          <w:rtl/>
        </w:rPr>
        <w:footnoteReference w:id="70"/>
      </w:r>
      <w:r w:rsidR="00A80ED5" w:rsidRPr="00CF5C27">
        <w:rPr>
          <w:vertAlign w:val="superscript"/>
          <w:rtl/>
        </w:rPr>
        <w:t>)</w:t>
      </w:r>
      <w:r w:rsidRPr="00CF5C27">
        <w:rPr>
          <w:rtl/>
        </w:rPr>
        <w:t>.</w:t>
      </w:r>
    </w:p>
    <w:p w14:paraId="538CFBAA" w14:textId="77777777" w:rsidR="00DD0CCA" w:rsidRPr="00CF5C27" w:rsidRDefault="00DD0CCA" w:rsidP="0042084A">
      <w:pPr>
        <w:pStyle w:val="H4GA"/>
        <w:rPr>
          <w:lang w:val="en-US"/>
        </w:rPr>
      </w:pPr>
      <w:bookmarkStart w:id="141" w:name="_Toc155712352"/>
      <w:bookmarkStart w:id="142" w:name="_Toc170913626"/>
      <w:bookmarkStart w:id="143" w:name="_Toc171683261"/>
      <w:bookmarkStart w:id="144" w:name="_Toc155712351"/>
      <w:r w:rsidRPr="00CF5C27">
        <w:rPr>
          <w:rtl/>
        </w:rPr>
        <w:lastRenderedPageBreak/>
        <w:tab/>
      </w:r>
      <w:r w:rsidRPr="00CF5C27">
        <w:rPr>
          <w:rtl/>
          <w:lang w:val="en-US"/>
        </w:rPr>
        <w:t>’</w:t>
      </w:r>
      <w:r w:rsidRPr="00CF5C27">
        <w:rPr>
          <w:rtl/>
        </w:rPr>
        <w:t>22‘</w:t>
      </w:r>
      <w:r w:rsidRPr="00CF5C27">
        <w:rPr>
          <w:rtl/>
        </w:rPr>
        <w:tab/>
        <w:t>نصيب الفرد من الدخل</w:t>
      </w:r>
      <w:bookmarkEnd w:id="141"/>
      <w:bookmarkEnd w:id="142"/>
      <w:bookmarkEnd w:id="143"/>
    </w:p>
    <w:p w14:paraId="629F8A03" w14:textId="00BDFE5C" w:rsidR="00DD0CCA" w:rsidRPr="00CF5C27" w:rsidRDefault="0042084A" w:rsidP="00154344">
      <w:pPr>
        <w:pStyle w:val="H23GA"/>
        <w:spacing w:before="120"/>
        <w:contextualSpacing/>
        <w:rPr>
          <w:b w:val="0"/>
          <w:bCs w:val="0"/>
          <w:rtl/>
        </w:rPr>
      </w:pPr>
      <w:r w:rsidRPr="00CF5C27">
        <w:rPr>
          <w:b w:val="0"/>
          <w:bCs w:val="0"/>
          <w:rtl/>
        </w:rPr>
        <w:tab/>
      </w:r>
      <w:r w:rsidRPr="00CF5C27">
        <w:rPr>
          <w:b w:val="0"/>
          <w:bCs w:val="0"/>
          <w:rtl/>
        </w:rPr>
        <w:tab/>
      </w:r>
      <w:r w:rsidR="00DD0CCA" w:rsidRPr="00CF5C27">
        <w:rPr>
          <w:b w:val="0"/>
          <w:bCs w:val="0"/>
          <w:rtl/>
        </w:rPr>
        <w:t>الجدول 31</w:t>
      </w:r>
    </w:p>
    <w:p w14:paraId="1D7E8C74" w14:textId="72EE0A16" w:rsidR="00DD0CCA" w:rsidRPr="00CF5C27" w:rsidRDefault="0042084A" w:rsidP="0042084A">
      <w:pPr>
        <w:pStyle w:val="H23GA"/>
        <w:contextualSpacing/>
        <w:rPr>
          <w:rtl/>
        </w:rPr>
      </w:pPr>
      <w:r w:rsidRPr="00CF5C27">
        <w:rPr>
          <w:b w:val="0"/>
          <w:bCs w:val="0"/>
          <w:rtl/>
        </w:rPr>
        <w:tab/>
      </w:r>
      <w:r w:rsidRPr="00CF5C27">
        <w:rPr>
          <w:b w:val="0"/>
          <w:bCs w:val="0"/>
          <w:rtl/>
        </w:rPr>
        <w:tab/>
      </w:r>
      <w:r w:rsidR="00DD0CCA" w:rsidRPr="00CF5C27">
        <w:rPr>
          <w:rtl/>
        </w:rPr>
        <w:t>متوسط ووسيط دخل كل فرد من أفراد الأسرة المعيشية، بحسب نوع الدخل (بالبيزو، حتى تشرين الثاني/نوفمبر من كل عام)</w:t>
      </w:r>
    </w:p>
    <w:tbl>
      <w:tblPr>
        <w:tblStyle w:val="TABLEA"/>
        <w:bidiVisual/>
        <w:tblW w:w="7256" w:type="dxa"/>
        <w:jc w:val="left"/>
        <w:tblInd w:w="1247" w:type="dxa"/>
        <w:tblLayout w:type="fixed"/>
        <w:tblLook w:val="04E0" w:firstRow="1" w:lastRow="1" w:firstColumn="1" w:lastColumn="0" w:noHBand="0" w:noVBand="1"/>
      </w:tblPr>
      <w:tblGrid>
        <w:gridCol w:w="1441"/>
        <w:gridCol w:w="992"/>
        <w:gridCol w:w="992"/>
        <w:gridCol w:w="993"/>
        <w:gridCol w:w="992"/>
        <w:gridCol w:w="905"/>
        <w:gridCol w:w="941"/>
      </w:tblGrid>
      <w:tr w:rsidR="0042084A" w:rsidRPr="00CF5C27" w14:paraId="6B7A1889" w14:textId="77777777" w:rsidTr="0042084A">
        <w:trPr>
          <w:cnfStyle w:val="100000000000" w:firstRow="1" w:lastRow="0" w:firstColumn="0" w:lastColumn="0" w:oddVBand="0" w:evenVBand="0" w:oddHBand="0" w:evenHBand="0" w:firstRowFirstColumn="0" w:firstRowLastColumn="0" w:lastRowFirstColumn="0" w:lastRowLastColumn="0"/>
          <w:tblHeader/>
          <w:jc w:val="left"/>
        </w:trPr>
        <w:tc>
          <w:tcPr>
            <w:tcW w:w="2433" w:type="dxa"/>
            <w:gridSpan w:val="2"/>
            <w:vMerge w:val="restart"/>
          </w:tcPr>
          <w:p w14:paraId="77F054A9" w14:textId="77777777" w:rsidR="0042084A" w:rsidRPr="00CF5C27" w:rsidRDefault="0042084A" w:rsidP="0042084A">
            <w:pPr>
              <w:spacing w:before="40" w:after="40" w:line="280" w:lineRule="exact"/>
              <w:rPr>
                <w:i/>
                <w:iCs/>
                <w:szCs w:val="20"/>
              </w:rPr>
            </w:pPr>
          </w:p>
        </w:tc>
        <w:tc>
          <w:tcPr>
            <w:tcW w:w="4823" w:type="dxa"/>
            <w:gridSpan w:val="5"/>
            <w:tcBorders>
              <w:bottom w:val="single" w:sz="4" w:space="0" w:color="auto"/>
            </w:tcBorders>
          </w:tcPr>
          <w:p w14:paraId="59ECC623" w14:textId="77777777" w:rsidR="0042084A" w:rsidRPr="00CF5C27" w:rsidRDefault="0042084A" w:rsidP="0042084A">
            <w:pPr>
              <w:spacing w:before="40" w:after="40" w:line="280" w:lineRule="exact"/>
              <w:jc w:val="center"/>
              <w:rPr>
                <w:i/>
                <w:iCs/>
                <w:szCs w:val="20"/>
              </w:rPr>
            </w:pPr>
            <w:r w:rsidRPr="00CF5C27">
              <w:rPr>
                <w:i/>
                <w:iCs/>
                <w:szCs w:val="20"/>
                <w:rtl/>
              </w:rPr>
              <w:t>العام</w:t>
            </w:r>
          </w:p>
        </w:tc>
      </w:tr>
      <w:tr w:rsidR="0042084A" w:rsidRPr="00CF5C27" w14:paraId="33825D9C" w14:textId="77777777" w:rsidTr="0042084A">
        <w:trPr>
          <w:cnfStyle w:val="100000000000" w:firstRow="1" w:lastRow="0" w:firstColumn="0" w:lastColumn="0" w:oddVBand="0" w:evenVBand="0" w:oddHBand="0" w:evenHBand="0" w:firstRowFirstColumn="0" w:firstRowLastColumn="0" w:lastRowFirstColumn="0" w:lastRowLastColumn="0"/>
          <w:tblHeader/>
          <w:jc w:val="left"/>
        </w:trPr>
        <w:tc>
          <w:tcPr>
            <w:tcW w:w="2433" w:type="dxa"/>
            <w:gridSpan w:val="2"/>
            <w:vMerge/>
          </w:tcPr>
          <w:p w14:paraId="5B6FCE46" w14:textId="77777777" w:rsidR="0042084A" w:rsidRPr="00CF5C27" w:rsidRDefault="0042084A" w:rsidP="0042084A">
            <w:pPr>
              <w:spacing w:before="40" w:after="40" w:line="280" w:lineRule="exact"/>
              <w:rPr>
                <w:i/>
                <w:iCs/>
                <w:szCs w:val="20"/>
              </w:rPr>
            </w:pPr>
          </w:p>
        </w:tc>
        <w:tc>
          <w:tcPr>
            <w:tcW w:w="992" w:type="dxa"/>
            <w:tcBorders>
              <w:top w:val="single" w:sz="4" w:space="0" w:color="auto"/>
            </w:tcBorders>
          </w:tcPr>
          <w:p w14:paraId="6B493CC7" w14:textId="77777777" w:rsidR="0042084A" w:rsidRPr="00CF5C27" w:rsidRDefault="0042084A" w:rsidP="0042084A">
            <w:pPr>
              <w:spacing w:before="40" w:after="40" w:line="280" w:lineRule="exact"/>
              <w:rPr>
                <w:i/>
                <w:iCs/>
                <w:szCs w:val="20"/>
              </w:rPr>
            </w:pPr>
            <w:r w:rsidRPr="00CF5C27">
              <w:rPr>
                <w:i/>
                <w:iCs/>
                <w:szCs w:val="20"/>
                <w:rtl/>
              </w:rPr>
              <w:t>2013</w:t>
            </w:r>
          </w:p>
        </w:tc>
        <w:tc>
          <w:tcPr>
            <w:tcW w:w="993" w:type="dxa"/>
            <w:tcBorders>
              <w:top w:val="single" w:sz="4" w:space="0" w:color="auto"/>
            </w:tcBorders>
          </w:tcPr>
          <w:p w14:paraId="73AD86F7" w14:textId="77777777" w:rsidR="0042084A" w:rsidRPr="00CF5C27" w:rsidRDefault="0042084A" w:rsidP="0042084A">
            <w:pPr>
              <w:spacing w:before="40" w:after="40" w:line="280" w:lineRule="exact"/>
              <w:rPr>
                <w:i/>
                <w:iCs/>
                <w:szCs w:val="20"/>
              </w:rPr>
            </w:pPr>
            <w:r w:rsidRPr="00CF5C27">
              <w:rPr>
                <w:i/>
                <w:iCs/>
                <w:szCs w:val="20"/>
                <w:rtl/>
              </w:rPr>
              <w:t>2015</w:t>
            </w:r>
          </w:p>
        </w:tc>
        <w:tc>
          <w:tcPr>
            <w:tcW w:w="992" w:type="dxa"/>
            <w:tcBorders>
              <w:top w:val="single" w:sz="4" w:space="0" w:color="auto"/>
            </w:tcBorders>
          </w:tcPr>
          <w:p w14:paraId="631FA87D" w14:textId="77777777" w:rsidR="0042084A" w:rsidRPr="00CF5C27" w:rsidRDefault="0042084A" w:rsidP="0042084A">
            <w:pPr>
              <w:spacing w:before="40" w:after="40" w:line="280" w:lineRule="exact"/>
              <w:rPr>
                <w:i/>
                <w:iCs/>
                <w:szCs w:val="20"/>
              </w:rPr>
            </w:pPr>
            <w:r w:rsidRPr="00CF5C27">
              <w:rPr>
                <w:i/>
                <w:iCs/>
                <w:szCs w:val="20"/>
                <w:rtl/>
              </w:rPr>
              <w:t>2017</w:t>
            </w:r>
          </w:p>
        </w:tc>
        <w:tc>
          <w:tcPr>
            <w:tcW w:w="905" w:type="dxa"/>
            <w:tcBorders>
              <w:top w:val="single" w:sz="4" w:space="0" w:color="auto"/>
            </w:tcBorders>
          </w:tcPr>
          <w:p w14:paraId="508FBFDE" w14:textId="77777777" w:rsidR="0042084A" w:rsidRPr="00CF5C27" w:rsidRDefault="0042084A" w:rsidP="0042084A">
            <w:pPr>
              <w:spacing w:before="40" w:after="40" w:line="280" w:lineRule="exact"/>
              <w:rPr>
                <w:i/>
                <w:iCs/>
                <w:szCs w:val="20"/>
              </w:rPr>
            </w:pPr>
            <w:r w:rsidRPr="00CF5C27">
              <w:rPr>
                <w:i/>
                <w:iCs/>
                <w:szCs w:val="20"/>
                <w:rtl/>
              </w:rPr>
              <w:t>2020</w:t>
            </w:r>
          </w:p>
        </w:tc>
        <w:tc>
          <w:tcPr>
            <w:tcW w:w="941" w:type="dxa"/>
            <w:tcBorders>
              <w:top w:val="single" w:sz="4" w:space="0" w:color="auto"/>
            </w:tcBorders>
          </w:tcPr>
          <w:p w14:paraId="35C0762D" w14:textId="77777777" w:rsidR="0042084A" w:rsidRPr="00CF5C27" w:rsidRDefault="0042084A" w:rsidP="0042084A">
            <w:pPr>
              <w:spacing w:before="40" w:after="40" w:line="280" w:lineRule="exact"/>
              <w:rPr>
                <w:i/>
                <w:iCs/>
                <w:szCs w:val="20"/>
              </w:rPr>
            </w:pPr>
            <w:r w:rsidRPr="00CF5C27">
              <w:rPr>
                <w:i/>
                <w:iCs/>
                <w:szCs w:val="20"/>
                <w:rtl/>
              </w:rPr>
              <w:t>2022</w:t>
            </w:r>
          </w:p>
        </w:tc>
      </w:tr>
      <w:tr w:rsidR="001A355A" w:rsidRPr="00CF5C27" w14:paraId="16792AED" w14:textId="77777777" w:rsidTr="0042084A">
        <w:trPr>
          <w:jc w:val="left"/>
        </w:trPr>
        <w:tc>
          <w:tcPr>
            <w:tcW w:w="1441" w:type="dxa"/>
            <w:vMerge w:val="restart"/>
          </w:tcPr>
          <w:p w14:paraId="2B4E0B88" w14:textId="7163E97B" w:rsidR="00DD0CCA" w:rsidRPr="00CF5C27" w:rsidRDefault="00DD0CCA" w:rsidP="0042084A">
            <w:pPr>
              <w:spacing w:before="40" w:after="40" w:line="280" w:lineRule="exact"/>
              <w:rPr>
                <w:szCs w:val="20"/>
              </w:rPr>
            </w:pPr>
            <w:r w:rsidRPr="00CF5C27">
              <w:rPr>
                <w:szCs w:val="20"/>
                <w:rtl/>
              </w:rPr>
              <w:t>الدخل المتأتي من العمل</w:t>
            </w:r>
            <w:r w:rsidR="00A80ED5" w:rsidRPr="00CF5C27">
              <w:rPr>
                <w:szCs w:val="20"/>
                <w:vertAlign w:val="superscript"/>
                <w:rtl/>
              </w:rPr>
              <w:t>(</w:t>
            </w:r>
            <w:r w:rsidR="00A80ED5" w:rsidRPr="00CF5C27">
              <w:rPr>
                <w:szCs w:val="20"/>
                <w:vertAlign w:val="superscript"/>
                <w:rtl/>
              </w:rPr>
              <w:footnoteReference w:id="71"/>
            </w:r>
            <w:r w:rsidR="00A80ED5" w:rsidRPr="00CF5C27">
              <w:rPr>
                <w:szCs w:val="20"/>
                <w:vertAlign w:val="superscript"/>
                <w:rtl/>
              </w:rPr>
              <w:t>)</w:t>
            </w:r>
          </w:p>
        </w:tc>
        <w:tc>
          <w:tcPr>
            <w:tcW w:w="992" w:type="dxa"/>
          </w:tcPr>
          <w:p w14:paraId="6C1D1C6C" w14:textId="45672ACB" w:rsidR="00DD0CCA" w:rsidRPr="00CF5C27" w:rsidRDefault="00DD0CCA" w:rsidP="0042084A">
            <w:pPr>
              <w:spacing w:before="40" w:after="40" w:line="280" w:lineRule="exact"/>
              <w:rPr>
                <w:szCs w:val="20"/>
              </w:rPr>
            </w:pPr>
            <w:r w:rsidRPr="00CF5C27">
              <w:rPr>
                <w:szCs w:val="20"/>
                <w:rtl/>
              </w:rPr>
              <w:t>المتوسط</w:t>
            </w:r>
          </w:p>
        </w:tc>
        <w:tc>
          <w:tcPr>
            <w:tcW w:w="992" w:type="dxa"/>
          </w:tcPr>
          <w:p w14:paraId="33D84808" w14:textId="77777777" w:rsidR="00DD0CCA" w:rsidRPr="00CF5C27" w:rsidRDefault="00DD0CCA" w:rsidP="0042084A">
            <w:pPr>
              <w:spacing w:before="40" w:after="40" w:line="280" w:lineRule="exact"/>
              <w:rPr>
                <w:szCs w:val="20"/>
              </w:rPr>
            </w:pPr>
            <w:r w:rsidRPr="00CF5C27">
              <w:rPr>
                <w:szCs w:val="20"/>
                <w:rtl/>
              </w:rPr>
              <w:t>398 247</w:t>
            </w:r>
          </w:p>
        </w:tc>
        <w:tc>
          <w:tcPr>
            <w:tcW w:w="993" w:type="dxa"/>
          </w:tcPr>
          <w:p w14:paraId="0B502ADC" w14:textId="77777777" w:rsidR="00DD0CCA" w:rsidRPr="00CF5C27" w:rsidRDefault="00DD0CCA" w:rsidP="0042084A">
            <w:pPr>
              <w:spacing w:before="40" w:after="40" w:line="280" w:lineRule="exact"/>
              <w:rPr>
                <w:szCs w:val="20"/>
              </w:rPr>
            </w:pPr>
            <w:r w:rsidRPr="00CF5C27">
              <w:rPr>
                <w:szCs w:val="20"/>
                <w:rtl/>
              </w:rPr>
              <w:t>360 280</w:t>
            </w:r>
          </w:p>
        </w:tc>
        <w:tc>
          <w:tcPr>
            <w:tcW w:w="992" w:type="dxa"/>
          </w:tcPr>
          <w:p w14:paraId="1D88E622" w14:textId="77777777" w:rsidR="00DD0CCA" w:rsidRPr="00CF5C27" w:rsidRDefault="00DD0CCA" w:rsidP="0042084A">
            <w:pPr>
              <w:spacing w:before="40" w:after="40" w:line="280" w:lineRule="exact"/>
              <w:rPr>
                <w:szCs w:val="20"/>
              </w:rPr>
            </w:pPr>
            <w:r w:rsidRPr="00CF5C27">
              <w:rPr>
                <w:szCs w:val="20"/>
                <w:rtl/>
              </w:rPr>
              <w:t>572 317</w:t>
            </w:r>
          </w:p>
        </w:tc>
        <w:tc>
          <w:tcPr>
            <w:tcW w:w="905" w:type="dxa"/>
          </w:tcPr>
          <w:p w14:paraId="27F16046" w14:textId="77777777" w:rsidR="00DD0CCA" w:rsidRPr="00CF5C27" w:rsidRDefault="00DD0CCA" w:rsidP="0042084A">
            <w:pPr>
              <w:spacing w:before="40" w:after="40" w:line="280" w:lineRule="exact"/>
              <w:rPr>
                <w:szCs w:val="20"/>
              </w:rPr>
            </w:pPr>
            <w:r w:rsidRPr="00CF5C27">
              <w:rPr>
                <w:szCs w:val="20"/>
                <w:rtl/>
              </w:rPr>
              <w:t>755 336</w:t>
            </w:r>
          </w:p>
        </w:tc>
        <w:tc>
          <w:tcPr>
            <w:tcW w:w="941" w:type="dxa"/>
          </w:tcPr>
          <w:p w14:paraId="72072090" w14:textId="77777777" w:rsidR="00DD0CCA" w:rsidRPr="00CF5C27" w:rsidRDefault="00DD0CCA" w:rsidP="0042084A">
            <w:pPr>
              <w:spacing w:before="40" w:after="40" w:line="280" w:lineRule="exact"/>
              <w:rPr>
                <w:szCs w:val="20"/>
              </w:rPr>
            </w:pPr>
            <w:r w:rsidRPr="00CF5C27">
              <w:rPr>
                <w:szCs w:val="20"/>
                <w:rtl/>
              </w:rPr>
              <w:t>279 434</w:t>
            </w:r>
          </w:p>
        </w:tc>
      </w:tr>
      <w:tr w:rsidR="001A355A" w:rsidRPr="00CF5C27" w14:paraId="2F14F23E" w14:textId="77777777" w:rsidTr="0042084A">
        <w:trPr>
          <w:jc w:val="left"/>
        </w:trPr>
        <w:tc>
          <w:tcPr>
            <w:tcW w:w="1441" w:type="dxa"/>
            <w:vMerge/>
          </w:tcPr>
          <w:p w14:paraId="41708E41" w14:textId="77777777" w:rsidR="00DD0CCA" w:rsidRPr="00CF5C27" w:rsidRDefault="00DD0CCA" w:rsidP="0042084A">
            <w:pPr>
              <w:spacing w:before="40" w:after="40" w:line="280" w:lineRule="exact"/>
              <w:rPr>
                <w:szCs w:val="20"/>
              </w:rPr>
            </w:pPr>
          </w:p>
        </w:tc>
        <w:tc>
          <w:tcPr>
            <w:tcW w:w="992" w:type="dxa"/>
          </w:tcPr>
          <w:p w14:paraId="160E2A62" w14:textId="77777777" w:rsidR="00DD0CCA" w:rsidRPr="00CF5C27" w:rsidRDefault="00DD0CCA" w:rsidP="0042084A">
            <w:pPr>
              <w:spacing w:before="40" w:after="40" w:line="280" w:lineRule="exact"/>
              <w:rPr>
                <w:szCs w:val="20"/>
              </w:rPr>
            </w:pPr>
            <w:r w:rsidRPr="00CF5C27">
              <w:rPr>
                <w:szCs w:val="20"/>
                <w:rtl/>
              </w:rPr>
              <w:t>الوسيط</w:t>
            </w:r>
          </w:p>
        </w:tc>
        <w:tc>
          <w:tcPr>
            <w:tcW w:w="992" w:type="dxa"/>
          </w:tcPr>
          <w:p w14:paraId="387CB21E" w14:textId="77777777" w:rsidR="00DD0CCA" w:rsidRPr="00CF5C27" w:rsidRDefault="00DD0CCA" w:rsidP="0042084A">
            <w:pPr>
              <w:spacing w:before="40" w:after="40" w:line="280" w:lineRule="exact"/>
              <w:rPr>
                <w:szCs w:val="20"/>
              </w:rPr>
            </w:pPr>
            <w:r w:rsidRPr="00CF5C27">
              <w:rPr>
                <w:szCs w:val="20"/>
                <w:rtl/>
              </w:rPr>
              <w:t>000 130</w:t>
            </w:r>
          </w:p>
        </w:tc>
        <w:tc>
          <w:tcPr>
            <w:tcW w:w="993" w:type="dxa"/>
          </w:tcPr>
          <w:p w14:paraId="22C9EB70" w14:textId="77777777" w:rsidR="00DD0CCA" w:rsidRPr="00CF5C27" w:rsidRDefault="00DD0CCA" w:rsidP="0042084A">
            <w:pPr>
              <w:spacing w:before="40" w:after="40" w:line="280" w:lineRule="exact"/>
              <w:rPr>
                <w:szCs w:val="20"/>
              </w:rPr>
            </w:pPr>
            <w:r w:rsidRPr="00CF5C27">
              <w:rPr>
                <w:szCs w:val="20"/>
                <w:rtl/>
              </w:rPr>
              <w:t>500 155</w:t>
            </w:r>
          </w:p>
        </w:tc>
        <w:tc>
          <w:tcPr>
            <w:tcW w:w="992" w:type="dxa"/>
          </w:tcPr>
          <w:p w14:paraId="3759E68E" w14:textId="77777777" w:rsidR="00DD0CCA" w:rsidRPr="00CF5C27" w:rsidRDefault="00DD0CCA" w:rsidP="0042084A">
            <w:pPr>
              <w:spacing w:before="40" w:after="40" w:line="280" w:lineRule="exact"/>
              <w:rPr>
                <w:szCs w:val="20"/>
              </w:rPr>
            </w:pPr>
            <w:r w:rsidRPr="00CF5C27">
              <w:rPr>
                <w:szCs w:val="20"/>
                <w:rtl/>
              </w:rPr>
              <w:t>000 175</w:t>
            </w:r>
          </w:p>
        </w:tc>
        <w:tc>
          <w:tcPr>
            <w:tcW w:w="905" w:type="dxa"/>
          </w:tcPr>
          <w:p w14:paraId="0EEE9847" w14:textId="77777777" w:rsidR="00DD0CCA" w:rsidRPr="00CF5C27" w:rsidRDefault="00DD0CCA" w:rsidP="0042084A">
            <w:pPr>
              <w:spacing w:before="40" w:after="40" w:line="280" w:lineRule="exact"/>
              <w:rPr>
                <w:szCs w:val="20"/>
              </w:rPr>
            </w:pPr>
            <w:r w:rsidRPr="00CF5C27">
              <w:rPr>
                <w:szCs w:val="20"/>
                <w:rtl/>
              </w:rPr>
              <w:t>583 159</w:t>
            </w:r>
          </w:p>
        </w:tc>
        <w:tc>
          <w:tcPr>
            <w:tcW w:w="941" w:type="dxa"/>
          </w:tcPr>
          <w:p w14:paraId="7254823A" w14:textId="77777777" w:rsidR="00DD0CCA" w:rsidRPr="00CF5C27" w:rsidRDefault="00DD0CCA" w:rsidP="0042084A">
            <w:pPr>
              <w:spacing w:before="40" w:after="40" w:line="280" w:lineRule="exact"/>
              <w:rPr>
                <w:szCs w:val="20"/>
              </w:rPr>
            </w:pPr>
            <w:r w:rsidRPr="00CF5C27">
              <w:rPr>
                <w:szCs w:val="20"/>
                <w:rtl/>
              </w:rPr>
              <w:t>000 250</w:t>
            </w:r>
          </w:p>
        </w:tc>
      </w:tr>
      <w:tr w:rsidR="001A355A" w:rsidRPr="00CF5C27" w14:paraId="3E11B0B0" w14:textId="77777777" w:rsidTr="0042084A">
        <w:trPr>
          <w:jc w:val="left"/>
        </w:trPr>
        <w:tc>
          <w:tcPr>
            <w:tcW w:w="1441" w:type="dxa"/>
            <w:vMerge w:val="restart"/>
          </w:tcPr>
          <w:p w14:paraId="519E0213" w14:textId="6DC5AB15" w:rsidR="00DD0CCA" w:rsidRPr="00CF5C27" w:rsidRDefault="00DD0CCA" w:rsidP="0042084A">
            <w:pPr>
              <w:spacing w:before="40" w:after="40" w:line="280" w:lineRule="exact"/>
              <w:rPr>
                <w:szCs w:val="20"/>
              </w:rPr>
            </w:pPr>
            <w:r w:rsidRPr="00CF5C27">
              <w:rPr>
                <w:szCs w:val="20"/>
                <w:rtl/>
              </w:rPr>
              <w:t>الدخل المتأتي من العمل الحر</w:t>
            </w:r>
            <w:r w:rsidR="00A80ED5" w:rsidRPr="00CF5C27">
              <w:rPr>
                <w:szCs w:val="20"/>
                <w:vertAlign w:val="superscript"/>
                <w:rtl/>
              </w:rPr>
              <w:t>(</w:t>
            </w:r>
            <w:r w:rsidR="00A80ED5" w:rsidRPr="00CF5C27">
              <w:rPr>
                <w:szCs w:val="20"/>
                <w:vertAlign w:val="superscript"/>
                <w:rtl/>
              </w:rPr>
              <w:footnoteReference w:id="72"/>
            </w:r>
            <w:r w:rsidR="00A80ED5" w:rsidRPr="00CF5C27">
              <w:rPr>
                <w:szCs w:val="20"/>
                <w:vertAlign w:val="superscript"/>
                <w:rtl/>
              </w:rPr>
              <w:t>)</w:t>
            </w:r>
          </w:p>
        </w:tc>
        <w:tc>
          <w:tcPr>
            <w:tcW w:w="992" w:type="dxa"/>
          </w:tcPr>
          <w:p w14:paraId="35C26CAB" w14:textId="21E17E72" w:rsidR="00DD0CCA" w:rsidRPr="00CF5C27" w:rsidRDefault="00DD0CCA" w:rsidP="0042084A">
            <w:pPr>
              <w:spacing w:before="40" w:after="40" w:line="280" w:lineRule="exact"/>
              <w:rPr>
                <w:szCs w:val="20"/>
              </w:rPr>
            </w:pPr>
            <w:r w:rsidRPr="00CF5C27">
              <w:rPr>
                <w:szCs w:val="20"/>
                <w:rtl/>
              </w:rPr>
              <w:t>المتوسط</w:t>
            </w:r>
          </w:p>
        </w:tc>
        <w:tc>
          <w:tcPr>
            <w:tcW w:w="992" w:type="dxa"/>
          </w:tcPr>
          <w:p w14:paraId="7ECFA6D2" w14:textId="77777777" w:rsidR="00DD0CCA" w:rsidRPr="00CF5C27" w:rsidRDefault="00DD0CCA" w:rsidP="0042084A">
            <w:pPr>
              <w:spacing w:before="40" w:after="40" w:line="280" w:lineRule="exact"/>
              <w:rPr>
                <w:szCs w:val="20"/>
              </w:rPr>
            </w:pPr>
            <w:r w:rsidRPr="00CF5C27">
              <w:rPr>
                <w:szCs w:val="20"/>
                <w:rtl/>
              </w:rPr>
              <w:t>397 289</w:t>
            </w:r>
          </w:p>
        </w:tc>
        <w:tc>
          <w:tcPr>
            <w:tcW w:w="993" w:type="dxa"/>
          </w:tcPr>
          <w:p w14:paraId="7F3FCA29" w14:textId="77777777" w:rsidR="00DD0CCA" w:rsidRPr="00CF5C27" w:rsidRDefault="00DD0CCA" w:rsidP="0042084A">
            <w:pPr>
              <w:spacing w:before="40" w:after="40" w:line="280" w:lineRule="exact"/>
              <w:rPr>
                <w:szCs w:val="20"/>
              </w:rPr>
            </w:pPr>
            <w:r w:rsidRPr="00CF5C27">
              <w:rPr>
                <w:szCs w:val="20"/>
                <w:rtl/>
              </w:rPr>
              <w:t>898 330</w:t>
            </w:r>
          </w:p>
        </w:tc>
        <w:tc>
          <w:tcPr>
            <w:tcW w:w="992" w:type="dxa"/>
          </w:tcPr>
          <w:p w14:paraId="4D3B7B1C" w14:textId="77777777" w:rsidR="00DD0CCA" w:rsidRPr="00CF5C27" w:rsidRDefault="00DD0CCA" w:rsidP="0042084A">
            <w:pPr>
              <w:spacing w:before="40" w:after="40" w:line="280" w:lineRule="exact"/>
              <w:rPr>
                <w:szCs w:val="20"/>
              </w:rPr>
            </w:pPr>
            <w:r w:rsidRPr="00CF5C27">
              <w:rPr>
                <w:szCs w:val="20"/>
                <w:rtl/>
              </w:rPr>
              <w:t>015 373</w:t>
            </w:r>
          </w:p>
        </w:tc>
        <w:tc>
          <w:tcPr>
            <w:tcW w:w="905" w:type="dxa"/>
          </w:tcPr>
          <w:p w14:paraId="7DEEB084" w14:textId="77777777" w:rsidR="00DD0CCA" w:rsidRPr="00CF5C27" w:rsidRDefault="00DD0CCA" w:rsidP="0042084A">
            <w:pPr>
              <w:spacing w:before="40" w:after="40" w:line="280" w:lineRule="exact"/>
              <w:rPr>
                <w:szCs w:val="20"/>
              </w:rPr>
            </w:pPr>
            <w:r w:rsidRPr="00CF5C27">
              <w:rPr>
                <w:szCs w:val="20"/>
                <w:rtl/>
              </w:rPr>
              <w:t>886 406</w:t>
            </w:r>
          </w:p>
        </w:tc>
        <w:tc>
          <w:tcPr>
            <w:tcW w:w="941" w:type="dxa"/>
          </w:tcPr>
          <w:p w14:paraId="48F6C5DE" w14:textId="77777777" w:rsidR="00DD0CCA" w:rsidRPr="00CF5C27" w:rsidRDefault="00DD0CCA" w:rsidP="0042084A">
            <w:pPr>
              <w:spacing w:before="40" w:after="40" w:line="280" w:lineRule="exact"/>
              <w:rPr>
                <w:szCs w:val="20"/>
              </w:rPr>
            </w:pPr>
            <w:r w:rsidRPr="00CF5C27">
              <w:rPr>
                <w:szCs w:val="20"/>
                <w:rtl/>
              </w:rPr>
              <w:t>886 512</w:t>
            </w:r>
          </w:p>
        </w:tc>
      </w:tr>
      <w:tr w:rsidR="001A355A" w:rsidRPr="00CF5C27" w14:paraId="0E7EF6CE" w14:textId="77777777" w:rsidTr="0042084A">
        <w:trPr>
          <w:jc w:val="left"/>
        </w:trPr>
        <w:tc>
          <w:tcPr>
            <w:tcW w:w="1441" w:type="dxa"/>
            <w:vMerge/>
          </w:tcPr>
          <w:p w14:paraId="47B41E03" w14:textId="77777777" w:rsidR="00DD0CCA" w:rsidRPr="00CF5C27" w:rsidRDefault="00DD0CCA" w:rsidP="0042084A">
            <w:pPr>
              <w:spacing w:before="40" w:after="40" w:line="280" w:lineRule="exact"/>
              <w:rPr>
                <w:szCs w:val="20"/>
              </w:rPr>
            </w:pPr>
          </w:p>
        </w:tc>
        <w:tc>
          <w:tcPr>
            <w:tcW w:w="992" w:type="dxa"/>
          </w:tcPr>
          <w:p w14:paraId="63F03D44" w14:textId="77777777" w:rsidR="00DD0CCA" w:rsidRPr="00CF5C27" w:rsidRDefault="00DD0CCA" w:rsidP="0042084A">
            <w:pPr>
              <w:spacing w:before="40" w:after="40" w:line="280" w:lineRule="exact"/>
              <w:rPr>
                <w:szCs w:val="20"/>
              </w:rPr>
            </w:pPr>
            <w:r w:rsidRPr="00CF5C27">
              <w:rPr>
                <w:szCs w:val="20"/>
                <w:rtl/>
              </w:rPr>
              <w:t>الوسيط</w:t>
            </w:r>
          </w:p>
        </w:tc>
        <w:tc>
          <w:tcPr>
            <w:tcW w:w="992" w:type="dxa"/>
          </w:tcPr>
          <w:p w14:paraId="126B544A" w14:textId="77777777" w:rsidR="00DD0CCA" w:rsidRPr="00CF5C27" w:rsidRDefault="00DD0CCA" w:rsidP="0042084A">
            <w:pPr>
              <w:spacing w:before="40" w:after="40" w:line="280" w:lineRule="exact"/>
              <w:rPr>
                <w:szCs w:val="20"/>
              </w:rPr>
            </w:pPr>
            <w:r w:rsidRPr="00CF5C27">
              <w:rPr>
                <w:szCs w:val="20"/>
                <w:rtl/>
              </w:rPr>
              <w:t>833 160</w:t>
            </w:r>
          </w:p>
        </w:tc>
        <w:tc>
          <w:tcPr>
            <w:tcW w:w="993" w:type="dxa"/>
          </w:tcPr>
          <w:p w14:paraId="3A8D54A7" w14:textId="77777777" w:rsidR="00DD0CCA" w:rsidRPr="00CF5C27" w:rsidRDefault="00DD0CCA" w:rsidP="0042084A">
            <w:pPr>
              <w:spacing w:before="40" w:after="40" w:line="280" w:lineRule="exact"/>
              <w:rPr>
                <w:szCs w:val="20"/>
              </w:rPr>
            </w:pPr>
            <w:r w:rsidRPr="00CF5C27">
              <w:rPr>
                <w:szCs w:val="20"/>
                <w:rtl/>
              </w:rPr>
              <w:t>417 192</w:t>
            </w:r>
          </w:p>
        </w:tc>
        <w:tc>
          <w:tcPr>
            <w:tcW w:w="992" w:type="dxa"/>
          </w:tcPr>
          <w:p w14:paraId="5AF5663B" w14:textId="77777777" w:rsidR="00DD0CCA" w:rsidRPr="00CF5C27" w:rsidRDefault="00DD0CCA" w:rsidP="0042084A">
            <w:pPr>
              <w:spacing w:before="40" w:after="40" w:line="280" w:lineRule="exact"/>
              <w:rPr>
                <w:szCs w:val="20"/>
              </w:rPr>
            </w:pPr>
            <w:r w:rsidRPr="00CF5C27">
              <w:rPr>
                <w:szCs w:val="20"/>
                <w:rtl/>
              </w:rPr>
              <w:t>000 215</w:t>
            </w:r>
          </w:p>
        </w:tc>
        <w:tc>
          <w:tcPr>
            <w:tcW w:w="905" w:type="dxa"/>
          </w:tcPr>
          <w:p w14:paraId="135FBDED" w14:textId="77777777" w:rsidR="00DD0CCA" w:rsidRPr="00CF5C27" w:rsidRDefault="00DD0CCA" w:rsidP="0042084A">
            <w:pPr>
              <w:spacing w:before="40" w:after="40" w:line="280" w:lineRule="exact"/>
              <w:rPr>
                <w:szCs w:val="20"/>
              </w:rPr>
            </w:pPr>
            <w:r w:rsidRPr="00CF5C27">
              <w:rPr>
                <w:szCs w:val="20"/>
                <w:rtl/>
              </w:rPr>
              <w:t>084 212</w:t>
            </w:r>
          </w:p>
        </w:tc>
        <w:tc>
          <w:tcPr>
            <w:tcW w:w="941" w:type="dxa"/>
          </w:tcPr>
          <w:p w14:paraId="5B05F46E" w14:textId="77777777" w:rsidR="00DD0CCA" w:rsidRPr="00CF5C27" w:rsidRDefault="00DD0CCA" w:rsidP="0042084A">
            <w:pPr>
              <w:spacing w:before="40" w:after="40" w:line="280" w:lineRule="exact"/>
              <w:rPr>
                <w:szCs w:val="20"/>
              </w:rPr>
            </w:pPr>
            <w:r w:rsidRPr="00CF5C27">
              <w:rPr>
                <w:szCs w:val="20"/>
                <w:rtl/>
              </w:rPr>
              <w:t>000 300</w:t>
            </w:r>
          </w:p>
        </w:tc>
      </w:tr>
      <w:tr w:rsidR="001A355A" w:rsidRPr="00CF5C27" w14:paraId="0B6BEE71" w14:textId="77777777" w:rsidTr="0042084A">
        <w:trPr>
          <w:jc w:val="left"/>
        </w:trPr>
        <w:tc>
          <w:tcPr>
            <w:tcW w:w="1441" w:type="dxa"/>
            <w:vMerge w:val="restart"/>
          </w:tcPr>
          <w:p w14:paraId="37CF0451" w14:textId="38D672E6" w:rsidR="00DD0CCA" w:rsidRPr="00CF5C27" w:rsidRDefault="00DD0CCA" w:rsidP="0042084A">
            <w:pPr>
              <w:spacing w:before="40" w:after="40" w:line="280" w:lineRule="exact"/>
              <w:rPr>
                <w:szCs w:val="20"/>
              </w:rPr>
            </w:pPr>
            <w:r w:rsidRPr="00CF5C27">
              <w:rPr>
                <w:szCs w:val="20"/>
                <w:rtl/>
              </w:rPr>
              <w:t>الدخل النقدي</w:t>
            </w:r>
            <w:r w:rsidR="00A80ED5" w:rsidRPr="00CF5C27">
              <w:rPr>
                <w:szCs w:val="20"/>
                <w:vertAlign w:val="superscript"/>
                <w:rtl/>
              </w:rPr>
              <w:t>(</w:t>
            </w:r>
            <w:r w:rsidR="00A80ED5" w:rsidRPr="00CF5C27">
              <w:rPr>
                <w:szCs w:val="20"/>
                <w:vertAlign w:val="superscript"/>
                <w:rtl/>
              </w:rPr>
              <w:footnoteReference w:id="73"/>
            </w:r>
            <w:r w:rsidR="00A80ED5" w:rsidRPr="00CF5C27">
              <w:rPr>
                <w:szCs w:val="20"/>
                <w:vertAlign w:val="superscript"/>
                <w:rtl/>
              </w:rPr>
              <w:t>)</w:t>
            </w:r>
          </w:p>
        </w:tc>
        <w:tc>
          <w:tcPr>
            <w:tcW w:w="992" w:type="dxa"/>
          </w:tcPr>
          <w:p w14:paraId="1BE57C35" w14:textId="77777777" w:rsidR="00DD0CCA" w:rsidRPr="00CF5C27" w:rsidRDefault="00DD0CCA" w:rsidP="0042084A">
            <w:pPr>
              <w:spacing w:before="40" w:after="40" w:line="280" w:lineRule="exact"/>
              <w:rPr>
                <w:szCs w:val="20"/>
              </w:rPr>
            </w:pPr>
            <w:r w:rsidRPr="00CF5C27">
              <w:rPr>
                <w:szCs w:val="20"/>
                <w:rtl/>
              </w:rPr>
              <w:t>المتوسط</w:t>
            </w:r>
          </w:p>
        </w:tc>
        <w:tc>
          <w:tcPr>
            <w:tcW w:w="992" w:type="dxa"/>
          </w:tcPr>
          <w:p w14:paraId="4DDABC7E" w14:textId="77777777" w:rsidR="00DD0CCA" w:rsidRPr="00CF5C27" w:rsidRDefault="00DD0CCA" w:rsidP="0042084A">
            <w:pPr>
              <w:spacing w:before="40" w:after="40" w:line="280" w:lineRule="exact"/>
              <w:rPr>
                <w:szCs w:val="20"/>
              </w:rPr>
            </w:pPr>
            <w:r w:rsidRPr="00CF5C27">
              <w:rPr>
                <w:szCs w:val="20"/>
                <w:rtl/>
              </w:rPr>
              <w:t>585 296</w:t>
            </w:r>
          </w:p>
        </w:tc>
        <w:tc>
          <w:tcPr>
            <w:tcW w:w="993" w:type="dxa"/>
          </w:tcPr>
          <w:p w14:paraId="5B7E134D" w14:textId="77777777" w:rsidR="00DD0CCA" w:rsidRPr="00CF5C27" w:rsidRDefault="00DD0CCA" w:rsidP="0042084A">
            <w:pPr>
              <w:spacing w:before="40" w:after="40" w:line="280" w:lineRule="exact"/>
              <w:rPr>
                <w:szCs w:val="20"/>
              </w:rPr>
            </w:pPr>
            <w:r w:rsidRPr="00CF5C27">
              <w:rPr>
                <w:szCs w:val="20"/>
                <w:rtl/>
              </w:rPr>
              <w:t>705 339</w:t>
            </w:r>
          </w:p>
        </w:tc>
        <w:tc>
          <w:tcPr>
            <w:tcW w:w="992" w:type="dxa"/>
          </w:tcPr>
          <w:p w14:paraId="0EB74F89" w14:textId="77777777" w:rsidR="00DD0CCA" w:rsidRPr="00CF5C27" w:rsidRDefault="00DD0CCA" w:rsidP="0042084A">
            <w:pPr>
              <w:spacing w:before="40" w:after="40" w:line="280" w:lineRule="exact"/>
              <w:rPr>
                <w:szCs w:val="20"/>
              </w:rPr>
            </w:pPr>
            <w:r w:rsidRPr="00CF5C27">
              <w:rPr>
                <w:szCs w:val="20"/>
                <w:rtl/>
              </w:rPr>
              <w:t>459 383</w:t>
            </w:r>
          </w:p>
        </w:tc>
        <w:tc>
          <w:tcPr>
            <w:tcW w:w="905" w:type="dxa"/>
          </w:tcPr>
          <w:p w14:paraId="2972F717" w14:textId="77777777" w:rsidR="00DD0CCA" w:rsidRPr="00CF5C27" w:rsidRDefault="00DD0CCA" w:rsidP="0042084A">
            <w:pPr>
              <w:spacing w:before="40" w:after="40" w:line="280" w:lineRule="exact"/>
              <w:rPr>
                <w:szCs w:val="20"/>
              </w:rPr>
            </w:pPr>
            <w:r w:rsidRPr="00CF5C27">
              <w:rPr>
                <w:szCs w:val="20"/>
                <w:rtl/>
              </w:rPr>
              <w:t>323 425</w:t>
            </w:r>
          </w:p>
        </w:tc>
        <w:tc>
          <w:tcPr>
            <w:tcW w:w="941" w:type="dxa"/>
          </w:tcPr>
          <w:p w14:paraId="3A7DE94C" w14:textId="77777777" w:rsidR="00DD0CCA" w:rsidRPr="00CF5C27" w:rsidRDefault="00DD0CCA" w:rsidP="0042084A">
            <w:pPr>
              <w:spacing w:before="40" w:after="40" w:line="280" w:lineRule="exact"/>
              <w:rPr>
                <w:szCs w:val="20"/>
              </w:rPr>
            </w:pPr>
            <w:r w:rsidRPr="00CF5C27">
              <w:rPr>
                <w:szCs w:val="20"/>
                <w:rtl/>
              </w:rPr>
              <w:t>793 541</w:t>
            </w:r>
          </w:p>
        </w:tc>
      </w:tr>
      <w:tr w:rsidR="001A355A" w:rsidRPr="00CF5C27" w14:paraId="084C269C" w14:textId="77777777" w:rsidTr="0042084A">
        <w:trPr>
          <w:jc w:val="left"/>
        </w:trPr>
        <w:tc>
          <w:tcPr>
            <w:tcW w:w="1441" w:type="dxa"/>
            <w:vMerge/>
          </w:tcPr>
          <w:p w14:paraId="46A712C2" w14:textId="77777777" w:rsidR="00DD0CCA" w:rsidRPr="00CF5C27" w:rsidRDefault="00DD0CCA" w:rsidP="0042084A">
            <w:pPr>
              <w:spacing w:before="40" w:after="40" w:line="280" w:lineRule="exact"/>
              <w:rPr>
                <w:szCs w:val="20"/>
              </w:rPr>
            </w:pPr>
          </w:p>
        </w:tc>
        <w:tc>
          <w:tcPr>
            <w:tcW w:w="992" w:type="dxa"/>
          </w:tcPr>
          <w:p w14:paraId="12876EAD" w14:textId="77777777" w:rsidR="00DD0CCA" w:rsidRPr="00CF5C27" w:rsidRDefault="00DD0CCA" w:rsidP="0042084A">
            <w:pPr>
              <w:spacing w:before="40" w:after="40" w:line="280" w:lineRule="exact"/>
              <w:rPr>
                <w:szCs w:val="20"/>
              </w:rPr>
            </w:pPr>
            <w:r w:rsidRPr="00CF5C27">
              <w:rPr>
                <w:szCs w:val="20"/>
                <w:rtl/>
              </w:rPr>
              <w:t>الوسيط</w:t>
            </w:r>
          </w:p>
        </w:tc>
        <w:tc>
          <w:tcPr>
            <w:tcW w:w="992" w:type="dxa"/>
          </w:tcPr>
          <w:p w14:paraId="70ADA049" w14:textId="77777777" w:rsidR="00DD0CCA" w:rsidRPr="00CF5C27" w:rsidRDefault="00DD0CCA" w:rsidP="0042084A">
            <w:pPr>
              <w:spacing w:before="40" w:after="40" w:line="280" w:lineRule="exact"/>
              <w:rPr>
                <w:szCs w:val="20"/>
              </w:rPr>
            </w:pPr>
            <w:r w:rsidRPr="00CF5C27">
              <w:rPr>
                <w:szCs w:val="20"/>
                <w:rtl/>
              </w:rPr>
              <w:t>976 167</w:t>
            </w:r>
          </w:p>
        </w:tc>
        <w:tc>
          <w:tcPr>
            <w:tcW w:w="993" w:type="dxa"/>
          </w:tcPr>
          <w:p w14:paraId="4FEB0EA0" w14:textId="77777777" w:rsidR="00DD0CCA" w:rsidRPr="00CF5C27" w:rsidRDefault="00DD0CCA" w:rsidP="0042084A">
            <w:pPr>
              <w:spacing w:before="40" w:after="40" w:line="280" w:lineRule="exact"/>
              <w:rPr>
                <w:szCs w:val="20"/>
              </w:rPr>
            </w:pPr>
            <w:r w:rsidRPr="00CF5C27">
              <w:rPr>
                <w:szCs w:val="20"/>
                <w:rtl/>
              </w:rPr>
              <w:t>000 200</w:t>
            </w:r>
          </w:p>
        </w:tc>
        <w:tc>
          <w:tcPr>
            <w:tcW w:w="992" w:type="dxa"/>
          </w:tcPr>
          <w:p w14:paraId="079CDE94" w14:textId="77777777" w:rsidR="00DD0CCA" w:rsidRPr="00CF5C27" w:rsidRDefault="00DD0CCA" w:rsidP="0042084A">
            <w:pPr>
              <w:spacing w:before="40" w:after="40" w:line="280" w:lineRule="exact"/>
              <w:rPr>
                <w:szCs w:val="20"/>
              </w:rPr>
            </w:pPr>
            <w:r w:rsidRPr="00CF5C27">
              <w:rPr>
                <w:szCs w:val="20"/>
                <w:rtl/>
              </w:rPr>
              <w:t>000 225</w:t>
            </w:r>
          </w:p>
        </w:tc>
        <w:tc>
          <w:tcPr>
            <w:tcW w:w="905" w:type="dxa"/>
          </w:tcPr>
          <w:p w14:paraId="28138E10" w14:textId="77777777" w:rsidR="00DD0CCA" w:rsidRPr="00CF5C27" w:rsidRDefault="00DD0CCA" w:rsidP="0042084A">
            <w:pPr>
              <w:spacing w:before="40" w:after="40" w:line="280" w:lineRule="exact"/>
              <w:rPr>
                <w:szCs w:val="20"/>
              </w:rPr>
            </w:pPr>
            <w:r w:rsidRPr="00CF5C27">
              <w:rPr>
                <w:szCs w:val="20"/>
                <w:rtl/>
              </w:rPr>
              <w:t>917 229</w:t>
            </w:r>
          </w:p>
        </w:tc>
        <w:tc>
          <w:tcPr>
            <w:tcW w:w="941" w:type="dxa"/>
          </w:tcPr>
          <w:p w14:paraId="113DBB6E" w14:textId="77777777" w:rsidR="00DD0CCA" w:rsidRPr="00CF5C27" w:rsidRDefault="00DD0CCA" w:rsidP="0042084A">
            <w:pPr>
              <w:spacing w:before="40" w:after="40" w:line="280" w:lineRule="exact"/>
              <w:rPr>
                <w:szCs w:val="20"/>
              </w:rPr>
            </w:pPr>
            <w:r w:rsidRPr="00CF5C27">
              <w:rPr>
                <w:szCs w:val="20"/>
                <w:rtl/>
              </w:rPr>
              <w:t>184 335</w:t>
            </w:r>
          </w:p>
        </w:tc>
      </w:tr>
      <w:tr w:rsidR="001A355A" w:rsidRPr="00CF5C27" w14:paraId="74E2C6A3" w14:textId="77777777" w:rsidTr="0042084A">
        <w:trPr>
          <w:jc w:val="left"/>
        </w:trPr>
        <w:tc>
          <w:tcPr>
            <w:tcW w:w="1441" w:type="dxa"/>
            <w:vMerge w:val="restart"/>
          </w:tcPr>
          <w:p w14:paraId="6C71D243" w14:textId="51CC2BC9" w:rsidR="00DD0CCA" w:rsidRPr="00CF5C27" w:rsidRDefault="00DD0CCA" w:rsidP="0042084A">
            <w:pPr>
              <w:spacing w:before="40" w:after="40" w:line="280" w:lineRule="exact"/>
              <w:rPr>
                <w:szCs w:val="20"/>
              </w:rPr>
            </w:pPr>
            <w:r w:rsidRPr="00CF5C27">
              <w:rPr>
                <w:szCs w:val="20"/>
                <w:rtl/>
              </w:rPr>
              <w:t>الدخل الإجمالي</w:t>
            </w:r>
            <w:r w:rsidR="00A80ED5" w:rsidRPr="00CF5C27">
              <w:rPr>
                <w:szCs w:val="20"/>
                <w:vertAlign w:val="superscript"/>
                <w:rtl/>
              </w:rPr>
              <w:t>(</w:t>
            </w:r>
            <w:r w:rsidR="00A80ED5" w:rsidRPr="00CF5C27">
              <w:rPr>
                <w:szCs w:val="20"/>
                <w:vertAlign w:val="superscript"/>
                <w:rtl/>
              </w:rPr>
              <w:footnoteReference w:id="74"/>
            </w:r>
            <w:r w:rsidR="00A80ED5" w:rsidRPr="00CF5C27">
              <w:rPr>
                <w:szCs w:val="20"/>
                <w:vertAlign w:val="superscript"/>
                <w:rtl/>
              </w:rPr>
              <w:t>)</w:t>
            </w:r>
          </w:p>
        </w:tc>
        <w:tc>
          <w:tcPr>
            <w:tcW w:w="992" w:type="dxa"/>
          </w:tcPr>
          <w:p w14:paraId="659C38E4" w14:textId="77777777" w:rsidR="00DD0CCA" w:rsidRPr="00CF5C27" w:rsidRDefault="00DD0CCA" w:rsidP="0042084A">
            <w:pPr>
              <w:spacing w:before="40" w:after="40" w:line="280" w:lineRule="exact"/>
              <w:rPr>
                <w:szCs w:val="20"/>
              </w:rPr>
            </w:pPr>
            <w:r w:rsidRPr="00CF5C27">
              <w:rPr>
                <w:szCs w:val="20"/>
                <w:rtl/>
              </w:rPr>
              <w:t>المتوسط</w:t>
            </w:r>
          </w:p>
        </w:tc>
        <w:tc>
          <w:tcPr>
            <w:tcW w:w="992" w:type="dxa"/>
          </w:tcPr>
          <w:p w14:paraId="353F7A0A" w14:textId="77777777" w:rsidR="00DD0CCA" w:rsidRPr="00CF5C27" w:rsidRDefault="00DD0CCA" w:rsidP="0042084A">
            <w:pPr>
              <w:spacing w:before="40" w:after="40" w:line="280" w:lineRule="exact"/>
              <w:rPr>
                <w:szCs w:val="20"/>
              </w:rPr>
            </w:pPr>
            <w:r w:rsidRPr="00CF5C27">
              <w:rPr>
                <w:szCs w:val="20"/>
                <w:rtl/>
              </w:rPr>
              <w:t>589 349</w:t>
            </w:r>
          </w:p>
        </w:tc>
        <w:tc>
          <w:tcPr>
            <w:tcW w:w="993" w:type="dxa"/>
          </w:tcPr>
          <w:p w14:paraId="5F39AB18" w14:textId="77777777" w:rsidR="00DD0CCA" w:rsidRPr="00CF5C27" w:rsidRDefault="00DD0CCA" w:rsidP="0042084A">
            <w:pPr>
              <w:spacing w:before="40" w:after="40" w:line="280" w:lineRule="exact"/>
              <w:rPr>
                <w:szCs w:val="20"/>
              </w:rPr>
            </w:pPr>
            <w:r w:rsidRPr="00CF5C27">
              <w:rPr>
                <w:szCs w:val="20"/>
                <w:rtl/>
              </w:rPr>
              <w:t>620 400</w:t>
            </w:r>
          </w:p>
        </w:tc>
        <w:tc>
          <w:tcPr>
            <w:tcW w:w="992" w:type="dxa"/>
          </w:tcPr>
          <w:p w14:paraId="4265B347" w14:textId="77777777" w:rsidR="00DD0CCA" w:rsidRPr="00CF5C27" w:rsidRDefault="00DD0CCA" w:rsidP="0042084A">
            <w:pPr>
              <w:spacing w:before="40" w:after="40" w:line="280" w:lineRule="exact"/>
              <w:rPr>
                <w:szCs w:val="20"/>
              </w:rPr>
            </w:pPr>
            <w:r w:rsidRPr="00CF5C27">
              <w:rPr>
                <w:szCs w:val="20"/>
                <w:rtl/>
              </w:rPr>
              <w:t>281 456</w:t>
            </w:r>
          </w:p>
        </w:tc>
        <w:tc>
          <w:tcPr>
            <w:tcW w:w="905" w:type="dxa"/>
          </w:tcPr>
          <w:p w14:paraId="529B726C" w14:textId="77777777" w:rsidR="00DD0CCA" w:rsidRPr="00CF5C27" w:rsidRDefault="00DD0CCA" w:rsidP="0042084A">
            <w:pPr>
              <w:spacing w:before="40" w:after="40" w:line="280" w:lineRule="exact"/>
              <w:rPr>
                <w:szCs w:val="20"/>
              </w:rPr>
            </w:pPr>
            <w:r w:rsidRPr="00CF5C27">
              <w:rPr>
                <w:szCs w:val="20"/>
                <w:rtl/>
              </w:rPr>
              <w:t>972 519</w:t>
            </w:r>
          </w:p>
        </w:tc>
        <w:tc>
          <w:tcPr>
            <w:tcW w:w="941" w:type="dxa"/>
          </w:tcPr>
          <w:p w14:paraId="30818BF3" w14:textId="77777777" w:rsidR="00DD0CCA" w:rsidRPr="00CF5C27" w:rsidRDefault="00DD0CCA" w:rsidP="0042084A">
            <w:pPr>
              <w:spacing w:before="40" w:after="40" w:line="280" w:lineRule="exact"/>
              <w:rPr>
                <w:szCs w:val="20"/>
              </w:rPr>
            </w:pPr>
            <w:r w:rsidRPr="00CF5C27">
              <w:rPr>
                <w:szCs w:val="20"/>
                <w:rtl/>
              </w:rPr>
              <w:t>777 660</w:t>
            </w:r>
          </w:p>
        </w:tc>
      </w:tr>
      <w:tr w:rsidR="0042084A" w:rsidRPr="00CF5C27" w14:paraId="30D9BAF2" w14:textId="77777777" w:rsidTr="0042084A">
        <w:trPr>
          <w:cnfStyle w:val="010000000000" w:firstRow="0" w:lastRow="1" w:firstColumn="0" w:lastColumn="0" w:oddVBand="0" w:evenVBand="0" w:oddHBand="0" w:evenHBand="0" w:firstRowFirstColumn="0" w:firstRowLastColumn="0" w:lastRowFirstColumn="0" w:lastRowLastColumn="0"/>
          <w:jc w:val="left"/>
        </w:trPr>
        <w:tc>
          <w:tcPr>
            <w:tcW w:w="1441" w:type="dxa"/>
            <w:vMerge/>
          </w:tcPr>
          <w:p w14:paraId="3AEB417E" w14:textId="77777777" w:rsidR="00DD0CCA" w:rsidRPr="00CF5C27" w:rsidRDefault="00DD0CCA" w:rsidP="0042084A">
            <w:pPr>
              <w:spacing w:before="40" w:after="40" w:line="280" w:lineRule="exact"/>
              <w:rPr>
                <w:szCs w:val="20"/>
              </w:rPr>
            </w:pPr>
          </w:p>
        </w:tc>
        <w:tc>
          <w:tcPr>
            <w:tcW w:w="992" w:type="dxa"/>
          </w:tcPr>
          <w:p w14:paraId="6E3C565D" w14:textId="77777777" w:rsidR="00DD0CCA" w:rsidRPr="00CF5C27" w:rsidRDefault="00DD0CCA" w:rsidP="0042084A">
            <w:pPr>
              <w:spacing w:before="40" w:after="40" w:line="280" w:lineRule="exact"/>
              <w:rPr>
                <w:szCs w:val="20"/>
              </w:rPr>
            </w:pPr>
            <w:r w:rsidRPr="00CF5C27">
              <w:rPr>
                <w:szCs w:val="20"/>
                <w:rtl/>
              </w:rPr>
              <w:t>الوسيط</w:t>
            </w:r>
          </w:p>
        </w:tc>
        <w:tc>
          <w:tcPr>
            <w:tcW w:w="992" w:type="dxa"/>
          </w:tcPr>
          <w:p w14:paraId="1BCA1497" w14:textId="77777777" w:rsidR="00DD0CCA" w:rsidRPr="00CF5C27" w:rsidRDefault="00DD0CCA" w:rsidP="0042084A">
            <w:pPr>
              <w:spacing w:before="40" w:after="40" w:line="280" w:lineRule="exact"/>
              <w:rPr>
                <w:szCs w:val="20"/>
              </w:rPr>
            </w:pPr>
            <w:r w:rsidRPr="00CF5C27">
              <w:rPr>
                <w:szCs w:val="20"/>
                <w:rtl/>
              </w:rPr>
              <w:t>119 210</w:t>
            </w:r>
          </w:p>
        </w:tc>
        <w:tc>
          <w:tcPr>
            <w:tcW w:w="993" w:type="dxa"/>
          </w:tcPr>
          <w:p w14:paraId="3284A06D" w14:textId="77777777" w:rsidR="00DD0CCA" w:rsidRPr="00CF5C27" w:rsidRDefault="00DD0CCA" w:rsidP="0042084A">
            <w:pPr>
              <w:spacing w:before="40" w:after="40" w:line="280" w:lineRule="exact"/>
              <w:rPr>
                <w:szCs w:val="20"/>
              </w:rPr>
            </w:pPr>
            <w:r w:rsidRPr="00CF5C27">
              <w:rPr>
                <w:szCs w:val="20"/>
                <w:rtl/>
              </w:rPr>
              <w:t>000 250</w:t>
            </w:r>
          </w:p>
        </w:tc>
        <w:tc>
          <w:tcPr>
            <w:tcW w:w="992" w:type="dxa"/>
          </w:tcPr>
          <w:p w14:paraId="250B3896" w14:textId="77777777" w:rsidR="00DD0CCA" w:rsidRPr="00CF5C27" w:rsidRDefault="00DD0CCA" w:rsidP="0042084A">
            <w:pPr>
              <w:spacing w:before="40" w:after="40" w:line="280" w:lineRule="exact"/>
              <w:rPr>
                <w:szCs w:val="20"/>
              </w:rPr>
            </w:pPr>
            <w:r w:rsidRPr="00CF5C27">
              <w:rPr>
                <w:szCs w:val="20"/>
                <w:rtl/>
              </w:rPr>
              <w:t>000 290</w:t>
            </w:r>
          </w:p>
        </w:tc>
        <w:tc>
          <w:tcPr>
            <w:tcW w:w="905" w:type="dxa"/>
          </w:tcPr>
          <w:p w14:paraId="3A8694CE" w14:textId="77777777" w:rsidR="00DD0CCA" w:rsidRPr="00CF5C27" w:rsidRDefault="00DD0CCA" w:rsidP="0042084A">
            <w:pPr>
              <w:spacing w:before="40" w:after="40" w:line="280" w:lineRule="exact"/>
              <w:rPr>
                <w:szCs w:val="20"/>
              </w:rPr>
            </w:pPr>
            <w:r w:rsidRPr="00CF5C27">
              <w:rPr>
                <w:szCs w:val="20"/>
                <w:rtl/>
              </w:rPr>
              <w:t>000 320</w:t>
            </w:r>
          </w:p>
        </w:tc>
        <w:tc>
          <w:tcPr>
            <w:tcW w:w="941" w:type="dxa"/>
          </w:tcPr>
          <w:p w14:paraId="58077328" w14:textId="77777777" w:rsidR="00DD0CCA" w:rsidRPr="00CF5C27" w:rsidRDefault="00DD0CCA" w:rsidP="0042084A">
            <w:pPr>
              <w:spacing w:before="40" w:after="40" w:line="280" w:lineRule="exact"/>
              <w:rPr>
                <w:szCs w:val="20"/>
              </w:rPr>
            </w:pPr>
            <w:r w:rsidRPr="00CF5C27">
              <w:rPr>
                <w:szCs w:val="20"/>
                <w:rtl/>
              </w:rPr>
              <w:t>928 446</w:t>
            </w:r>
          </w:p>
        </w:tc>
      </w:tr>
    </w:tbl>
    <w:p w14:paraId="2BE5A198" w14:textId="4831E338" w:rsidR="00DD0CCA" w:rsidRPr="00CF5C27" w:rsidRDefault="00DD0CCA" w:rsidP="00B50DA4">
      <w:pPr>
        <w:pStyle w:val="FootnoteGA"/>
        <w:ind w:left="1814"/>
        <w:rPr>
          <w:lang w:val="en-US"/>
        </w:rPr>
      </w:pPr>
      <w:r w:rsidRPr="00CF5C27">
        <w:rPr>
          <w:i/>
          <w:iCs/>
          <w:rtl/>
        </w:rPr>
        <w:t>المصدر:</w:t>
      </w:r>
      <w:r w:rsidR="00B50DA4" w:rsidRPr="00CF5C27">
        <w:rPr>
          <w:i/>
          <w:iCs/>
          <w:rtl/>
        </w:rPr>
        <w:tab/>
      </w:r>
      <w:r w:rsidRPr="00CF5C27">
        <w:rPr>
          <w:rtl/>
        </w:rPr>
        <w:t>الدراسة الاستقصائية الوطنية بشأن الخصائص الاجتماعية والاقتصادية لعام 2022</w:t>
      </w:r>
      <w:r w:rsidR="00A80ED5" w:rsidRPr="00CF5C27">
        <w:rPr>
          <w:vertAlign w:val="superscript"/>
          <w:rtl/>
        </w:rPr>
        <w:t>(</w:t>
      </w:r>
      <w:r w:rsidR="00A80ED5" w:rsidRPr="00CF5C27">
        <w:rPr>
          <w:vertAlign w:val="superscript"/>
          <w:rtl/>
        </w:rPr>
        <w:footnoteReference w:id="75"/>
      </w:r>
      <w:r w:rsidR="00A80ED5" w:rsidRPr="00CF5C27">
        <w:rPr>
          <w:vertAlign w:val="superscript"/>
          <w:rtl/>
        </w:rPr>
        <w:t>)</w:t>
      </w:r>
      <w:r w:rsidRPr="00CF5C27">
        <w:rPr>
          <w:rtl/>
        </w:rPr>
        <w:t>.</w:t>
      </w:r>
    </w:p>
    <w:p w14:paraId="2375093B" w14:textId="77777777" w:rsidR="00DD0CCA" w:rsidRPr="00CF5C27" w:rsidRDefault="00DD0CCA" w:rsidP="0042084A">
      <w:pPr>
        <w:pStyle w:val="H4GA"/>
        <w:rPr>
          <w:lang w:val="en-US"/>
        </w:rPr>
      </w:pPr>
      <w:bookmarkStart w:id="145" w:name="_Toc170913627"/>
      <w:bookmarkStart w:id="146" w:name="_Toc171683262"/>
      <w:r w:rsidRPr="00CF5C27">
        <w:rPr>
          <w:rtl/>
        </w:rPr>
        <w:tab/>
      </w:r>
      <w:r w:rsidRPr="00CF5C27">
        <w:rPr>
          <w:rtl/>
          <w:lang w:val="en-US"/>
        </w:rPr>
        <w:t>’</w:t>
      </w:r>
      <w:r w:rsidRPr="00CF5C27">
        <w:rPr>
          <w:rtl/>
        </w:rPr>
        <w:t>23‘</w:t>
      </w:r>
      <w:r w:rsidRPr="00CF5C27">
        <w:rPr>
          <w:rtl/>
        </w:rPr>
        <w:tab/>
        <w:t>الناتج المحلي الإجمالي</w:t>
      </w:r>
      <w:bookmarkEnd w:id="144"/>
      <w:bookmarkEnd w:id="145"/>
      <w:bookmarkEnd w:id="146"/>
    </w:p>
    <w:p w14:paraId="5BEFDB13" w14:textId="133D037E" w:rsidR="00DD0CCA" w:rsidRPr="00CF5C27" w:rsidRDefault="0042084A" w:rsidP="00154344">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32</w:t>
      </w:r>
    </w:p>
    <w:p w14:paraId="1BB43C0D" w14:textId="0C527C51" w:rsidR="00DD0CCA" w:rsidRPr="00CF5C27" w:rsidRDefault="0042084A" w:rsidP="0042084A">
      <w:pPr>
        <w:pStyle w:val="H23GA"/>
        <w:contextualSpacing/>
        <w:rPr>
          <w:lang w:val="en-US"/>
        </w:rPr>
      </w:pPr>
      <w:r w:rsidRPr="00CF5C27">
        <w:rPr>
          <w:b w:val="0"/>
          <w:bCs w:val="0"/>
          <w:rtl/>
        </w:rPr>
        <w:tab/>
      </w:r>
      <w:r w:rsidRPr="00CF5C27">
        <w:rPr>
          <w:b w:val="0"/>
          <w:bCs w:val="0"/>
          <w:rtl/>
        </w:rPr>
        <w:tab/>
      </w:r>
      <w:r w:rsidR="00DD0CCA" w:rsidRPr="00CF5C27">
        <w:rPr>
          <w:rtl/>
        </w:rPr>
        <w:t xml:space="preserve">الناتج المحلي الإجمالي بمليارات </w:t>
      </w:r>
      <w:proofErr w:type="spellStart"/>
      <w:r w:rsidR="00DD0CCA" w:rsidRPr="00CF5C27">
        <w:rPr>
          <w:rtl/>
        </w:rPr>
        <w:t>البيزوهات</w:t>
      </w:r>
      <w:proofErr w:type="spellEnd"/>
      <w:r w:rsidR="00DD0CCA" w:rsidRPr="00CF5C27">
        <w:rPr>
          <w:rtl/>
        </w:rPr>
        <w:t xml:space="preserve"> (عام 2018، مرجعاً)</w:t>
      </w:r>
    </w:p>
    <w:tbl>
      <w:tblPr>
        <w:tblStyle w:val="TABLEA"/>
        <w:bidiVisual/>
        <w:tblW w:w="7282" w:type="dxa"/>
        <w:jc w:val="left"/>
        <w:tblInd w:w="1247" w:type="dxa"/>
        <w:tblLayout w:type="fixed"/>
        <w:tblLook w:val="04E0" w:firstRow="1" w:lastRow="1" w:firstColumn="1" w:lastColumn="0" w:noHBand="0" w:noVBand="1"/>
      </w:tblPr>
      <w:tblGrid>
        <w:gridCol w:w="2802"/>
        <w:gridCol w:w="896"/>
        <w:gridCol w:w="896"/>
        <w:gridCol w:w="896"/>
        <w:gridCol w:w="896"/>
        <w:gridCol w:w="896"/>
      </w:tblGrid>
      <w:tr w:rsidR="005C375C" w:rsidRPr="00CF5C27" w14:paraId="510124FA" w14:textId="77777777" w:rsidTr="00154344">
        <w:trPr>
          <w:cnfStyle w:val="100000000000" w:firstRow="1" w:lastRow="0" w:firstColumn="0" w:lastColumn="0" w:oddVBand="0" w:evenVBand="0" w:oddHBand="0" w:evenHBand="0" w:firstRowFirstColumn="0" w:firstRowLastColumn="0" w:lastRowFirstColumn="0" w:lastRowLastColumn="0"/>
          <w:tblHeader/>
          <w:jc w:val="left"/>
        </w:trPr>
        <w:tc>
          <w:tcPr>
            <w:tcW w:w="2802" w:type="dxa"/>
            <w:vMerge w:val="restart"/>
            <w:noWrap/>
            <w:vAlign w:val="bottom"/>
          </w:tcPr>
          <w:p w14:paraId="6C707186" w14:textId="77777777" w:rsidR="005C375C" w:rsidRPr="00CF5C27" w:rsidRDefault="005C375C" w:rsidP="0042084A">
            <w:pPr>
              <w:spacing w:before="40" w:after="40" w:line="280" w:lineRule="exact"/>
              <w:rPr>
                <w:i/>
                <w:iCs/>
                <w:szCs w:val="20"/>
              </w:rPr>
            </w:pPr>
          </w:p>
        </w:tc>
        <w:tc>
          <w:tcPr>
            <w:tcW w:w="4480" w:type="dxa"/>
            <w:gridSpan w:val="5"/>
            <w:tcBorders>
              <w:bottom w:val="single" w:sz="4" w:space="0" w:color="auto"/>
            </w:tcBorders>
            <w:noWrap/>
          </w:tcPr>
          <w:p w14:paraId="30C0015D" w14:textId="77777777" w:rsidR="005C375C" w:rsidRPr="00CF5C27" w:rsidRDefault="005C375C" w:rsidP="005C375C">
            <w:pPr>
              <w:spacing w:before="40" w:after="40" w:line="280" w:lineRule="exact"/>
              <w:jc w:val="center"/>
              <w:rPr>
                <w:i/>
                <w:iCs/>
                <w:szCs w:val="20"/>
              </w:rPr>
            </w:pPr>
            <w:r w:rsidRPr="00CF5C27">
              <w:rPr>
                <w:i/>
                <w:iCs/>
                <w:szCs w:val="20"/>
                <w:rtl/>
              </w:rPr>
              <w:t>العام</w:t>
            </w:r>
          </w:p>
        </w:tc>
      </w:tr>
      <w:tr w:rsidR="005C375C" w:rsidRPr="00CF5C27" w14:paraId="569ADC39" w14:textId="77777777" w:rsidTr="00154344">
        <w:trPr>
          <w:cnfStyle w:val="100000000000" w:firstRow="1" w:lastRow="0" w:firstColumn="0" w:lastColumn="0" w:oddVBand="0" w:evenVBand="0" w:oddHBand="0" w:evenHBand="0" w:firstRowFirstColumn="0" w:firstRowLastColumn="0" w:lastRowFirstColumn="0" w:lastRowLastColumn="0"/>
          <w:tblHeader/>
          <w:jc w:val="left"/>
        </w:trPr>
        <w:tc>
          <w:tcPr>
            <w:tcW w:w="2802" w:type="dxa"/>
            <w:vMerge/>
            <w:noWrap/>
          </w:tcPr>
          <w:p w14:paraId="33F45CA5" w14:textId="77777777" w:rsidR="005C375C" w:rsidRPr="00CF5C27" w:rsidRDefault="005C375C" w:rsidP="0042084A">
            <w:pPr>
              <w:spacing w:before="40" w:after="40" w:line="280" w:lineRule="exact"/>
              <w:rPr>
                <w:szCs w:val="20"/>
              </w:rPr>
            </w:pPr>
          </w:p>
        </w:tc>
        <w:tc>
          <w:tcPr>
            <w:tcW w:w="896" w:type="dxa"/>
            <w:tcBorders>
              <w:top w:val="single" w:sz="4" w:space="0" w:color="auto"/>
            </w:tcBorders>
            <w:noWrap/>
          </w:tcPr>
          <w:p w14:paraId="4092E6E8" w14:textId="77777777" w:rsidR="005C375C" w:rsidRPr="00CF5C27" w:rsidRDefault="005C375C" w:rsidP="0042084A">
            <w:pPr>
              <w:spacing w:before="40" w:after="40" w:line="280" w:lineRule="exact"/>
              <w:rPr>
                <w:szCs w:val="20"/>
              </w:rPr>
            </w:pPr>
            <w:r w:rsidRPr="00CF5C27">
              <w:rPr>
                <w:iCs/>
                <w:szCs w:val="20"/>
                <w:rtl/>
              </w:rPr>
              <w:t>2019</w:t>
            </w:r>
          </w:p>
        </w:tc>
        <w:tc>
          <w:tcPr>
            <w:tcW w:w="896" w:type="dxa"/>
            <w:tcBorders>
              <w:top w:val="single" w:sz="4" w:space="0" w:color="auto"/>
            </w:tcBorders>
            <w:noWrap/>
          </w:tcPr>
          <w:p w14:paraId="5EB11843" w14:textId="77777777" w:rsidR="005C375C" w:rsidRPr="00CF5C27" w:rsidRDefault="005C375C" w:rsidP="0042084A">
            <w:pPr>
              <w:spacing w:before="40" w:after="40" w:line="280" w:lineRule="exact"/>
              <w:rPr>
                <w:szCs w:val="20"/>
              </w:rPr>
            </w:pPr>
            <w:r w:rsidRPr="00CF5C27">
              <w:rPr>
                <w:szCs w:val="20"/>
                <w:rtl/>
              </w:rPr>
              <w:t>2020</w:t>
            </w:r>
          </w:p>
        </w:tc>
        <w:tc>
          <w:tcPr>
            <w:tcW w:w="896" w:type="dxa"/>
            <w:tcBorders>
              <w:top w:val="single" w:sz="4" w:space="0" w:color="auto"/>
            </w:tcBorders>
            <w:noWrap/>
          </w:tcPr>
          <w:p w14:paraId="4AFCB534" w14:textId="77777777" w:rsidR="005C375C" w:rsidRPr="00CF5C27" w:rsidRDefault="005C375C" w:rsidP="0042084A">
            <w:pPr>
              <w:spacing w:before="40" w:after="40" w:line="280" w:lineRule="exact"/>
              <w:rPr>
                <w:szCs w:val="20"/>
              </w:rPr>
            </w:pPr>
            <w:r w:rsidRPr="00CF5C27">
              <w:rPr>
                <w:iCs/>
                <w:szCs w:val="20"/>
                <w:rtl/>
              </w:rPr>
              <w:t>2021</w:t>
            </w:r>
          </w:p>
        </w:tc>
        <w:tc>
          <w:tcPr>
            <w:tcW w:w="896" w:type="dxa"/>
            <w:tcBorders>
              <w:top w:val="single" w:sz="4" w:space="0" w:color="auto"/>
            </w:tcBorders>
          </w:tcPr>
          <w:p w14:paraId="5BC07730" w14:textId="77777777" w:rsidR="005C375C" w:rsidRPr="00CF5C27" w:rsidRDefault="005C375C" w:rsidP="0042084A">
            <w:pPr>
              <w:spacing w:before="40" w:after="40" w:line="280" w:lineRule="exact"/>
              <w:rPr>
                <w:szCs w:val="20"/>
              </w:rPr>
            </w:pPr>
            <w:r w:rsidRPr="00CF5C27">
              <w:rPr>
                <w:iCs/>
                <w:szCs w:val="20"/>
                <w:rtl/>
              </w:rPr>
              <w:t>2022</w:t>
            </w:r>
          </w:p>
        </w:tc>
        <w:tc>
          <w:tcPr>
            <w:tcW w:w="896" w:type="dxa"/>
            <w:tcBorders>
              <w:top w:val="single" w:sz="4" w:space="0" w:color="auto"/>
            </w:tcBorders>
          </w:tcPr>
          <w:p w14:paraId="01A94A7A" w14:textId="77777777" w:rsidR="005C375C" w:rsidRPr="00CF5C27" w:rsidRDefault="005C375C" w:rsidP="0042084A">
            <w:pPr>
              <w:spacing w:before="40" w:after="40" w:line="280" w:lineRule="exact"/>
              <w:rPr>
                <w:szCs w:val="20"/>
              </w:rPr>
            </w:pPr>
            <w:r w:rsidRPr="00CF5C27">
              <w:rPr>
                <w:iCs/>
                <w:szCs w:val="20"/>
                <w:rtl/>
              </w:rPr>
              <w:t>2023</w:t>
            </w:r>
          </w:p>
        </w:tc>
      </w:tr>
      <w:tr w:rsidR="00DD0CCA" w:rsidRPr="00CF5C27" w14:paraId="6DEB2070" w14:textId="77777777" w:rsidTr="00154344">
        <w:trPr>
          <w:jc w:val="left"/>
        </w:trPr>
        <w:tc>
          <w:tcPr>
            <w:tcW w:w="2802" w:type="dxa"/>
            <w:noWrap/>
            <w:hideMark/>
          </w:tcPr>
          <w:p w14:paraId="0DFF4F80" w14:textId="77777777" w:rsidR="00DD0CCA" w:rsidRPr="00CF5C27" w:rsidRDefault="00DD0CCA" w:rsidP="0042084A">
            <w:pPr>
              <w:spacing w:before="40" w:after="40" w:line="280" w:lineRule="exact"/>
              <w:rPr>
                <w:szCs w:val="20"/>
              </w:rPr>
            </w:pPr>
            <w:r w:rsidRPr="00CF5C27">
              <w:rPr>
                <w:szCs w:val="20"/>
                <w:rtl/>
              </w:rPr>
              <w:t>الناتج المحلي الإجمالي، بالأسعار الجارية</w:t>
            </w:r>
          </w:p>
        </w:tc>
        <w:tc>
          <w:tcPr>
            <w:tcW w:w="896" w:type="dxa"/>
            <w:noWrap/>
          </w:tcPr>
          <w:p w14:paraId="1699A9CF" w14:textId="77777777" w:rsidR="00DD0CCA" w:rsidRPr="00CF5C27" w:rsidRDefault="00DD0CCA" w:rsidP="0042084A">
            <w:pPr>
              <w:spacing w:before="40" w:after="40" w:line="280" w:lineRule="exact"/>
              <w:rPr>
                <w:szCs w:val="20"/>
              </w:rPr>
            </w:pPr>
            <w:r w:rsidRPr="00CF5C27">
              <w:rPr>
                <w:szCs w:val="20"/>
                <w:rtl/>
              </w:rPr>
              <w:t>532 195</w:t>
            </w:r>
          </w:p>
        </w:tc>
        <w:tc>
          <w:tcPr>
            <w:tcW w:w="896" w:type="dxa"/>
            <w:noWrap/>
          </w:tcPr>
          <w:p w14:paraId="2014288B" w14:textId="77777777" w:rsidR="00DD0CCA" w:rsidRPr="00CF5C27" w:rsidRDefault="00DD0CCA" w:rsidP="0042084A">
            <w:pPr>
              <w:spacing w:before="40" w:after="40" w:line="280" w:lineRule="exact"/>
              <w:rPr>
                <w:szCs w:val="20"/>
              </w:rPr>
            </w:pPr>
            <w:r w:rsidRPr="00CF5C27">
              <w:rPr>
                <w:szCs w:val="20"/>
                <w:rtl/>
              </w:rPr>
              <w:t>258 201</w:t>
            </w:r>
          </w:p>
        </w:tc>
        <w:tc>
          <w:tcPr>
            <w:tcW w:w="896" w:type="dxa"/>
            <w:noWrap/>
          </w:tcPr>
          <w:p w14:paraId="406414C4" w14:textId="77777777" w:rsidR="00DD0CCA" w:rsidRPr="00CF5C27" w:rsidRDefault="00DD0CCA" w:rsidP="0042084A">
            <w:pPr>
              <w:spacing w:before="40" w:after="40" w:line="280" w:lineRule="exact"/>
              <w:rPr>
                <w:szCs w:val="20"/>
              </w:rPr>
            </w:pPr>
            <w:r w:rsidRPr="00CF5C27">
              <w:rPr>
                <w:szCs w:val="20"/>
                <w:rtl/>
              </w:rPr>
              <w:t>562 239</w:t>
            </w:r>
          </w:p>
        </w:tc>
        <w:tc>
          <w:tcPr>
            <w:tcW w:w="896" w:type="dxa"/>
          </w:tcPr>
          <w:p w14:paraId="5A7D8CDA" w14:textId="77777777" w:rsidR="00DD0CCA" w:rsidRPr="00CF5C27" w:rsidRDefault="00DD0CCA" w:rsidP="0042084A">
            <w:pPr>
              <w:spacing w:before="40" w:after="40" w:line="280" w:lineRule="exact"/>
              <w:rPr>
                <w:szCs w:val="20"/>
              </w:rPr>
            </w:pPr>
            <w:r w:rsidRPr="00CF5C27">
              <w:rPr>
                <w:szCs w:val="20"/>
                <w:rtl/>
              </w:rPr>
              <w:t>843 263</w:t>
            </w:r>
          </w:p>
        </w:tc>
        <w:tc>
          <w:tcPr>
            <w:tcW w:w="896" w:type="dxa"/>
          </w:tcPr>
          <w:p w14:paraId="1D916562" w14:textId="77777777" w:rsidR="00DD0CCA" w:rsidRPr="00CF5C27" w:rsidRDefault="00DD0CCA" w:rsidP="0042084A">
            <w:pPr>
              <w:spacing w:before="40" w:after="40" w:line="280" w:lineRule="exact"/>
              <w:rPr>
                <w:szCs w:val="20"/>
              </w:rPr>
            </w:pPr>
            <w:r w:rsidRPr="00CF5C27">
              <w:rPr>
                <w:szCs w:val="20"/>
                <w:rtl/>
              </w:rPr>
              <w:t>870 281</w:t>
            </w:r>
          </w:p>
        </w:tc>
      </w:tr>
      <w:tr w:rsidR="00DD0CCA" w:rsidRPr="00CF5C27" w14:paraId="578C8DA2" w14:textId="77777777" w:rsidTr="00154344">
        <w:trPr>
          <w:jc w:val="left"/>
        </w:trPr>
        <w:tc>
          <w:tcPr>
            <w:tcW w:w="2802" w:type="dxa"/>
            <w:noWrap/>
            <w:hideMark/>
          </w:tcPr>
          <w:p w14:paraId="70485F99" w14:textId="77777777" w:rsidR="00DD0CCA" w:rsidRPr="00CF5C27" w:rsidRDefault="00DD0CCA" w:rsidP="0042084A">
            <w:pPr>
              <w:spacing w:before="40" w:after="40" w:line="280" w:lineRule="exact"/>
              <w:rPr>
                <w:szCs w:val="20"/>
              </w:rPr>
            </w:pPr>
            <w:r w:rsidRPr="00CF5C27">
              <w:rPr>
                <w:szCs w:val="20"/>
                <w:rtl/>
              </w:rPr>
              <w:t>حجم الناتج المحلي الإجمالي المتسلسل، بأسعار العام السابق</w:t>
            </w:r>
          </w:p>
        </w:tc>
        <w:tc>
          <w:tcPr>
            <w:tcW w:w="896" w:type="dxa"/>
            <w:noWrap/>
          </w:tcPr>
          <w:p w14:paraId="2388549D" w14:textId="77777777" w:rsidR="00DD0CCA" w:rsidRPr="00CF5C27" w:rsidRDefault="00DD0CCA" w:rsidP="0042084A">
            <w:pPr>
              <w:spacing w:before="40" w:after="40" w:line="280" w:lineRule="exact"/>
              <w:rPr>
                <w:szCs w:val="20"/>
              </w:rPr>
            </w:pPr>
            <w:r w:rsidRPr="00CF5C27">
              <w:rPr>
                <w:szCs w:val="20"/>
                <w:rtl/>
              </w:rPr>
              <w:t>637 190</w:t>
            </w:r>
          </w:p>
        </w:tc>
        <w:tc>
          <w:tcPr>
            <w:tcW w:w="896" w:type="dxa"/>
            <w:noWrap/>
          </w:tcPr>
          <w:p w14:paraId="4022D165" w14:textId="77777777" w:rsidR="00DD0CCA" w:rsidRPr="00CF5C27" w:rsidRDefault="00DD0CCA" w:rsidP="0042084A">
            <w:pPr>
              <w:spacing w:before="40" w:after="40" w:line="280" w:lineRule="exact"/>
              <w:rPr>
                <w:szCs w:val="20"/>
              </w:rPr>
            </w:pPr>
            <w:r w:rsidRPr="00CF5C27">
              <w:rPr>
                <w:szCs w:val="20"/>
                <w:rtl/>
              </w:rPr>
              <w:t>925 178</w:t>
            </w:r>
          </w:p>
        </w:tc>
        <w:tc>
          <w:tcPr>
            <w:tcW w:w="896" w:type="dxa"/>
            <w:noWrap/>
          </w:tcPr>
          <w:p w14:paraId="12C7D8AD" w14:textId="77777777" w:rsidR="00DD0CCA" w:rsidRPr="00CF5C27" w:rsidRDefault="00DD0CCA" w:rsidP="0042084A">
            <w:pPr>
              <w:spacing w:before="40" w:after="40" w:line="280" w:lineRule="exact"/>
              <w:rPr>
                <w:szCs w:val="20"/>
              </w:rPr>
            </w:pPr>
            <w:r w:rsidRPr="00CF5C27">
              <w:rPr>
                <w:szCs w:val="20"/>
                <w:rtl/>
              </w:rPr>
              <w:t>204 199</w:t>
            </w:r>
          </w:p>
        </w:tc>
        <w:tc>
          <w:tcPr>
            <w:tcW w:w="896" w:type="dxa"/>
          </w:tcPr>
          <w:p w14:paraId="17D0152E" w14:textId="77777777" w:rsidR="00DD0CCA" w:rsidRPr="00CF5C27" w:rsidRDefault="00DD0CCA" w:rsidP="0042084A">
            <w:pPr>
              <w:spacing w:before="40" w:after="40" w:line="280" w:lineRule="exact"/>
              <w:rPr>
                <w:szCs w:val="20"/>
              </w:rPr>
            </w:pPr>
            <w:r w:rsidRPr="00CF5C27">
              <w:rPr>
                <w:szCs w:val="20"/>
                <w:rtl/>
              </w:rPr>
              <w:t>305 203</w:t>
            </w:r>
          </w:p>
        </w:tc>
        <w:tc>
          <w:tcPr>
            <w:tcW w:w="896" w:type="dxa"/>
          </w:tcPr>
          <w:p w14:paraId="24C93F42" w14:textId="77777777" w:rsidR="00DD0CCA" w:rsidRPr="00CF5C27" w:rsidRDefault="00DD0CCA" w:rsidP="0042084A">
            <w:pPr>
              <w:spacing w:before="40" w:after="40" w:line="280" w:lineRule="exact"/>
              <w:rPr>
                <w:szCs w:val="20"/>
              </w:rPr>
            </w:pPr>
            <w:r w:rsidRPr="00CF5C27">
              <w:rPr>
                <w:szCs w:val="20"/>
                <w:rtl/>
              </w:rPr>
              <w:t>750 203</w:t>
            </w:r>
          </w:p>
        </w:tc>
      </w:tr>
      <w:tr w:rsidR="00DD0CCA" w:rsidRPr="00CF5C27" w14:paraId="2E335B21" w14:textId="77777777" w:rsidTr="00154344">
        <w:trPr>
          <w:cnfStyle w:val="010000000000" w:firstRow="0" w:lastRow="1" w:firstColumn="0" w:lastColumn="0" w:oddVBand="0" w:evenVBand="0" w:oddHBand="0" w:evenHBand="0" w:firstRowFirstColumn="0" w:firstRowLastColumn="0" w:lastRowFirstColumn="0" w:lastRowLastColumn="0"/>
          <w:jc w:val="left"/>
        </w:trPr>
        <w:tc>
          <w:tcPr>
            <w:tcW w:w="2802" w:type="dxa"/>
            <w:noWrap/>
            <w:hideMark/>
          </w:tcPr>
          <w:p w14:paraId="462264B4" w14:textId="77777777" w:rsidR="00DD0CCA" w:rsidRPr="00CF5C27" w:rsidRDefault="00DD0CCA" w:rsidP="0042084A">
            <w:pPr>
              <w:spacing w:before="40" w:after="40" w:line="280" w:lineRule="exact"/>
              <w:rPr>
                <w:szCs w:val="20"/>
              </w:rPr>
            </w:pPr>
            <w:r w:rsidRPr="00CF5C27">
              <w:rPr>
                <w:szCs w:val="20"/>
                <w:rtl/>
              </w:rPr>
              <w:t>حجم الناتج المحلي الإجمالي المتسلسل، بأسعار العام السابق (المعدَّل موسمياً)</w:t>
            </w:r>
          </w:p>
        </w:tc>
        <w:tc>
          <w:tcPr>
            <w:tcW w:w="896" w:type="dxa"/>
            <w:noWrap/>
          </w:tcPr>
          <w:p w14:paraId="307E39F7" w14:textId="77777777" w:rsidR="00DD0CCA" w:rsidRPr="00CF5C27" w:rsidRDefault="00DD0CCA" w:rsidP="0042084A">
            <w:pPr>
              <w:spacing w:before="40" w:after="40" w:line="280" w:lineRule="exact"/>
              <w:rPr>
                <w:szCs w:val="20"/>
              </w:rPr>
            </w:pPr>
            <w:r w:rsidRPr="00CF5C27">
              <w:rPr>
                <w:szCs w:val="20"/>
                <w:rtl/>
              </w:rPr>
              <w:t>682 190</w:t>
            </w:r>
          </w:p>
        </w:tc>
        <w:tc>
          <w:tcPr>
            <w:tcW w:w="896" w:type="dxa"/>
            <w:noWrap/>
          </w:tcPr>
          <w:p w14:paraId="758273C5" w14:textId="77777777" w:rsidR="00DD0CCA" w:rsidRPr="00CF5C27" w:rsidRDefault="00DD0CCA" w:rsidP="0042084A">
            <w:pPr>
              <w:spacing w:before="40" w:after="40" w:line="280" w:lineRule="exact"/>
              <w:rPr>
                <w:szCs w:val="20"/>
              </w:rPr>
            </w:pPr>
            <w:r w:rsidRPr="00CF5C27">
              <w:rPr>
                <w:szCs w:val="20"/>
                <w:rtl/>
              </w:rPr>
              <w:t>533 178</w:t>
            </w:r>
          </w:p>
        </w:tc>
        <w:tc>
          <w:tcPr>
            <w:tcW w:w="896" w:type="dxa"/>
            <w:noWrap/>
          </w:tcPr>
          <w:p w14:paraId="28A051DE" w14:textId="77777777" w:rsidR="00DD0CCA" w:rsidRPr="00CF5C27" w:rsidRDefault="00DD0CCA" w:rsidP="0042084A">
            <w:pPr>
              <w:spacing w:before="40" w:after="40" w:line="280" w:lineRule="exact"/>
              <w:rPr>
                <w:szCs w:val="20"/>
              </w:rPr>
            </w:pPr>
            <w:r w:rsidRPr="00CF5C27">
              <w:rPr>
                <w:szCs w:val="20"/>
                <w:rtl/>
              </w:rPr>
              <w:t>156 199</w:t>
            </w:r>
          </w:p>
        </w:tc>
        <w:tc>
          <w:tcPr>
            <w:tcW w:w="896" w:type="dxa"/>
          </w:tcPr>
          <w:p w14:paraId="29716A85" w14:textId="77777777" w:rsidR="00DD0CCA" w:rsidRPr="00CF5C27" w:rsidRDefault="00DD0CCA" w:rsidP="0042084A">
            <w:pPr>
              <w:spacing w:before="40" w:after="40" w:line="280" w:lineRule="exact"/>
              <w:rPr>
                <w:szCs w:val="20"/>
              </w:rPr>
            </w:pPr>
            <w:r w:rsidRPr="00CF5C27">
              <w:rPr>
                <w:szCs w:val="20"/>
                <w:rtl/>
              </w:rPr>
              <w:t>318 203</w:t>
            </w:r>
          </w:p>
        </w:tc>
        <w:tc>
          <w:tcPr>
            <w:tcW w:w="896" w:type="dxa"/>
          </w:tcPr>
          <w:p w14:paraId="7F1044FB" w14:textId="77777777" w:rsidR="00DD0CCA" w:rsidRPr="00CF5C27" w:rsidRDefault="00DD0CCA" w:rsidP="0042084A">
            <w:pPr>
              <w:spacing w:before="40" w:after="40" w:line="280" w:lineRule="exact"/>
              <w:rPr>
                <w:szCs w:val="20"/>
              </w:rPr>
            </w:pPr>
            <w:r w:rsidRPr="00CF5C27">
              <w:rPr>
                <w:szCs w:val="20"/>
                <w:rtl/>
              </w:rPr>
              <w:t>930 203</w:t>
            </w:r>
          </w:p>
        </w:tc>
      </w:tr>
    </w:tbl>
    <w:p w14:paraId="033BC3E7" w14:textId="154B993C" w:rsidR="00DD0CCA" w:rsidRPr="00CF5C27" w:rsidRDefault="00DD0CCA" w:rsidP="005C375C">
      <w:pPr>
        <w:pStyle w:val="FootnoteGA"/>
        <w:ind w:left="1814"/>
        <w:rPr>
          <w:lang w:val="en-US"/>
        </w:rPr>
      </w:pPr>
      <w:r w:rsidRPr="00CF5C27">
        <w:rPr>
          <w:i/>
          <w:iCs/>
          <w:rtl/>
        </w:rPr>
        <w:t>المصدر:</w:t>
      </w:r>
      <w:r w:rsidR="005C375C" w:rsidRPr="00CF5C27">
        <w:rPr>
          <w:i/>
          <w:iCs/>
          <w:rtl/>
        </w:rPr>
        <w:tab/>
      </w:r>
      <w:r w:rsidRPr="00CF5C27">
        <w:rPr>
          <w:rtl/>
        </w:rPr>
        <w:t>المصرف المركزي، قاعدة البيانات الإحصائية (الحسابات القومية)</w:t>
      </w:r>
      <w:r w:rsidR="00A80ED5" w:rsidRPr="00CF5C27">
        <w:rPr>
          <w:vertAlign w:val="superscript"/>
          <w:rtl/>
        </w:rPr>
        <w:t>(</w:t>
      </w:r>
      <w:r w:rsidR="00A80ED5" w:rsidRPr="00CF5C27">
        <w:rPr>
          <w:vertAlign w:val="superscript"/>
          <w:rtl/>
        </w:rPr>
        <w:footnoteReference w:id="76"/>
      </w:r>
      <w:r w:rsidR="00A80ED5" w:rsidRPr="00CF5C27">
        <w:rPr>
          <w:vertAlign w:val="superscript"/>
          <w:rtl/>
        </w:rPr>
        <w:t>)</w:t>
      </w:r>
      <w:r w:rsidRPr="00CF5C27">
        <w:rPr>
          <w:rtl/>
        </w:rPr>
        <w:t>.</w:t>
      </w:r>
    </w:p>
    <w:p w14:paraId="26D73043" w14:textId="58E244DC" w:rsidR="00DD0CCA" w:rsidRPr="00CF5C27" w:rsidRDefault="005C375C" w:rsidP="005C375C">
      <w:pPr>
        <w:pStyle w:val="H23GA"/>
        <w:contextualSpacing/>
        <w:rPr>
          <w:b w:val="0"/>
          <w:bCs w:val="0"/>
          <w:rtl/>
        </w:rPr>
      </w:pPr>
      <w:r w:rsidRPr="00CF5C27">
        <w:rPr>
          <w:b w:val="0"/>
          <w:bCs w:val="0"/>
          <w:rtl/>
        </w:rPr>
        <w:lastRenderedPageBreak/>
        <w:tab/>
      </w:r>
      <w:r w:rsidRPr="00CF5C27">
        <w:rPr>
          <w:b w:val="0"/>
          <w:bCs w:val="0"/>
          <w:rtl/>
        </w:rPr>
        <w:tab/>
      </w:r>
      <w:r w:rsidR="00DD0CCA" w:rsidRPr="00CF5C27">
        <w:rPr>
          <w:b w:val="0"/>
          <w:bCs w:val="0"/>
          <w:rtl/>
        </w:rPr>
        <w:t>الجدول 33</w:t>
      </w:r>
    </w:p>
    <w:p w14:paraId="28634ECA" w14:textId="5C2E7ECD" w:rsidR="00DD0CCA" w:rsidRPr="00CF5C27" w:rsidRDefault="005C375C" w:rsidP="005C375C">
      <w:pPr>
        <w:pStyle w:val="H23GA"/>
        <w:contextualSpacing/>
        <w:rPr>
          <w:lang w:val="en-US"/>
        </w:rPr>
      </w:pPr>
      <w:r w:rsidRPr="00CF5C27">
        <w:rPr>
          <w:b w:val="0"/>
          <w:bCs w:val="0"/>
          <w:rtl/>
        </w:rPr>
        <w:tab/>
      </w:r>
      <w:r w:rsidRPr="00CF5C27">
        <w:rPr>
          <w:b w:val="0"/>
          <w:bCs w:val="0"/>
          <w:rtl/>
        </w:rPr>
        <w:tab/>
      </w:r>
      <w:r w:rsidR="00DD0CCA" w:rsidRPr="00CF5C27">
        <w:rPr>
          <w:rtl/>
        </w:rPr>
        <w:t>نصيب الفرد من الناتج المحلي الإجمالي</w:t>
      </w:r>
    </w:p>
    <w:tbl>
      <w:tblPr>
        <w:tblStyle w:val="TABLEA"/>
        <w:bidiVisual/>
        <w:tblW w:w="7525" w:type="dxa"/>
        <w:jc w:val="left"/>
        <w:tblInd w:w="1247" w:type="dxa"/>
        <w:tblLayout w:type="fixed"/>
        <w:tblLook w:val="04E0" w:firstRow="1" w:lastRow="1" w:firstColumn="1" w:lastColumn="0" w:noHBand="0" w:noVBand="1"/>
      </w:tblPr>
      <w:tblGrid>
        <w:gridCol w:w="925"/>
        <w:gridCol w:w="1729"/>
        <w:gridCol w:w="2195"/>
        <w:gridCol w:w="2676"/>
      </w:tblGrid>
      <w:tr w:rsidR="005C375C" w:rsidRPr="00CF5C27" w14:paraId="2E86209C" w14:textId="77777777" w:rsidTr="005C375C">
        <w:trPr>
          <w:cnfStyle w:val="100000000000" w:firstRow="1" w:lastRow="0" w:firstColumn="0" w:lastColumn="0" w:oddVBand="0" w:evenVBand="0" w:oddHBand="0" w:evenHBand="0" w:firstRowFirstColumn="0" w:firstRowLastColumn="0" w:lastRowFirstColumn="0" w:lastRowLastColumn="0"/>
          <w:tblHeader/>
          <w:jc w:val="left"/>
        </w:trPr>
        <w:tc>
          <w:tcPr>
            <w:tcW w:w="925" w:type="dxa"/>
            <w:vAlign w:val="bottom"/>
            <w:hideMark/>
          </w:tcPr>
          <w:p w14:paraId="04D25AB3" w14:textId="27C92C43" w:rsidR="00DD0CCA" w:rsidRPr="00CF5C27" w:rsidRDefault="00DD0CCA" w:rsidP="005C375C">
            <w:pPr>
              <w:spacing w:before="40" w:after="40" w:line="280" w:lineRule="exact"/>
              <w:rPr>
                <w:i/>
                <w:iCs/>
                <w:szCs w:val="20"/>
                <w:rtl/>
              </w:rPr>
            </w:pPr>
            <w:r w:rsidRPr="00CF5C27">
              <w:rPr>
                <w:i/>
                <w:iCs/>
                <w:szCs w:val="20"/>
                <w:rtl/>
              </w:rPr>
              <w:t>الفترة</w:t>
            </w:r>
          </w:p>
        </w:tc>
        <w:tc>
          <w:tcPr>
            <w:tcW w:w="1729" w:type="dxa"/>
            <w:vAlign w:val="bottom"/>
            <w:hideMark/>
          </w:tcPr>
          <w:p w14:paraId="14EE4B2A" w14:textId="77777777" w:rsidR="00DD0CCA" w:rsidRPr="00CF5C27" w:rsidRDefault="00DD0CCA" w:rsidP="005C375C">
            <w:pPr>
              <w:spacing w:before="40" w:after="40" w:line="280" w:lineRule="exact"/>
              <w:rPr>
                <w:i/>
                <w:iCs/>
                <w:szCs w:val="20"/>
              </w:rPr>
            </w:pPr>
            <w:r w:rsidRPr="00CF5C27">
              <w:rPr>
                <w:i/>
                <w:iCs/>
                <w:szCs w:val="20"/>
                <w:rtl/>
              </w:rPr>
              <w:t>مجموع عدد السكان، المعهد الوطني للإحصاء (عدد الأشخاص)</w:t>
            </w:r>
          </w:p>
        </w:tc>
        <w:tc>
          <w:tcPr>
            <w:tcW w:w="2195" w:type="dxa"/>
            <w:vAlign w:val="bottom"/>
            <w:hideMark/>
          </w:tcPr>
          <w:p w14:paraId="14C63E56" w14:textId="77777777" w:rsidR="00DD0CCA" w:rsidRPr="00CF5C27" w:rsidRDefault="00DD0CCA" w:rsidP="005C375C">
            <w:pPr>
              <w:spacing w:before="40" w:after="40" w:line="280" w:lineRule="exact"/>
              <w:rPr>
                <w:i/>
                <w:iCs/>
                <w:szCs w:val="20"/>
              </w:rPr>
            </w:pPr>
            <w:r w:rsidRPr="00CF5C27">
              <w:rPr>
                <w:i/>
                <w:iCs/>
                <w:szCs w:val="20"/>
                <w:rtl/>
              </w:rPr>
              <w:t>نصيب الفرد من الناتج المحلي الإجمالي، عام 2018 مرجعاً (بدولارات الولايات المتحدة)</w:t>
            </w:r>
          </w:p>
        </w:tc>
        <w:tc>
          <w:tcPr>
            <w:tcW w:w="2676" w:type="dxa"/>
            <w:vAlign w:val="bottom"/>
            <w:hideMark/>
          </w:tcPr>
          <w:p w14:paraId="145225F0" w14:textId="77777777" w:rsidR="00DD0CCA" w:rsidRPr="00CF5C27" w:rsidRDefault="00DD0CCA" w:rsidP="005C375C">
            <w:pPr>
              <w:spacing w:before="40" w:after="40" w:line="280" w:lineRule="exact"/>
              <w:rPr>
                <w:i/>
                <w:iCs/>
                <w:szCs w:val="20"/>
              </w:rPr>
            </w:pPr>
            <w:r w:rsidRPr="00CF5C27">
              <w:rPr>
                <w:i/>
                <w:iCs/>
                <w:szCs w:val="20"/>
                <w:rtl/>
              </w:rPr>
              <w:t>نصيب الفرد من الناتج المحلي الإجمالي حسب تكافؤ القوة الشرائية (بدولارات الولايات المتحدة، صندوق النقد الدولي)</w:t>
            </w:r>
          </w:p>
        </w:tc>
      </w:tr>
      <w:tr w:rsidR="005C375C" w:rsidRPr="00CF5C27" w14:paraId="0DBDA937" w14:textId="77777777" w:rsidTr="005C375C">
        <w:trPr>
          <w:jc w:val="left"/>
        </w:trPr>
        <w:tc>
          <w:tcPr>
            <w:tcW w:w="925" w:type="dxa"/>
            <w:noWrap/>
            <w:hideMark/>
          </w:tcPr>
          <w:p w14:paraId="6A9DD1E4" w14:textId="77777777" w:rsidR="00DD0CCA" w:rsidRPr="00CF5C27" w:rsidRDefault="00DD0CCA" w:rsidP="005C375C">
            <w:pPr>
              <w:spacing w:before="40" w:after="40" w:line="280" w:lineRule="exact"/>
              <w:rPr>
                <w:szCs w:val="20"/>
              </w:rPr>
            </w:pPr>
            <w:r w:rsidRPr="00CF5C27">
              <w:rPr>
                <w:szCs w:val="20"/>
                <w:rtl/>
              </w:rPr>
              <w:t>2018</w:t>
            </w:r>
          </w:p>
        </w:tc>
        <w:tc>
          <w:tcPr>
            <w:tcW w:w="1729" w:type="dxa"/>
            <w:noWrap/>
            <w:hideMark/>
          </w:tcPr>
          <w:p w14:paraId="438A1422" w14:textId="77777777" w:rsidR="00DD0CCA" w:rsidRPr="00CF5C27" w:rsidRDefault="00DD0CCA" w:rsidP="005C375C">
            <w:pPr>
              <w:spacing w:before="40" w:after="40" w:line="280" w:lineRule="exact"/>
              <w:rPr>
                <w:szCs w:val="20"/>
              </w:rPr>
            </w:pPr>
            <w:r w:rsidRPr="00CF5C27">
              <w:rPr>
                <w:szCs w:val="20"/>
                <w:rtl/>
              </w:rPr>
              <w:t>405 751 18</w:t>
            </w:r>
          </w:p>
        </w:tc>
        <w:tc>
          <w:tcPr>
            <w:tcW w:w="2195" w:type="dxa"/>
            <w:noWrap/>
            <w:hideMark/>
          </w:tcPr>
          <w:p w14:paraId="2333434E" w14:textId="77777777" w:rsidR="00DD0CCA" w:rsidRPr="00CF5C27" w:rsidRDefault="00DD0CCA" w:rsidP="005C375C">
            <w:pPr>
              <w:spacing w:before="40" w:after="40" w:line="280" w:lineRule="exact"/>
              <w:rPr>
                <w:szCs w:val="20"/>
              </w:rPr>
            </w:pPr>
            <w:r w:rsidRPr="00CF5C27">
              <w:rPr>
                <w:szCs w:val="20"/>
                <w:rtl/>
              </w:rPr>
              <w:t>788 15</w:t>
            </w:r>
          </w:p>
        </w:tc>
        <w:tc>
          <w:tcPr>
            <w:tcW w:w="2676" w:type="dxa"/>
            <w:noWrap/>
          </w:tcPr>
          <w:p w14:paraId="00A9D0D8" w14:textId="77777777" w:rsidR="00DD0CCA" w:rsidRPr="00CF5C27" w:rsidRDefault="00DD0CCA" w:rsidP="005C375C">
            <w:pPr>
              <w:spacing w:before="40" w:after="40" w:line="280" w:lineRule="exact"/>
              <w:rPr>
                <w:szCs w:val="20"/>
              </w:rPr>
            </w:pPr>
            <w:r w:rsidRPr="00CF5C27">
              <w:rPr>
                <w:szCs w:val="20"/>
                <w:rtl/>
              </w:rPr>
              <w:t>761 24</w:t>
            </w:r>
          </w:p>
        </w:tc>
      </w:tr>
      <w:tr w:rsidR="005C375C" w:rsidRPr="00CF5C27" w14:paraId="4F32D626" w14:textId="77777777" w:rsidTr="005C375C">
        <w:trPr>
          <w:jc w:val="left"/>
        </w:trPr>
        <w:tc>
          <w:tcPr>
            <w:tcW w:w="925" w:type="dxa"/>
            <w:noWrap/>
            <w:hideMark/>
          </w:tcPr>
          <w:p w14:paraId="4011660B" w14:textId="77777777" w:rsidR="00DD0CCA" w:rsidRPr="00CF5C27" w:rsidRDefault="00DD0CCA" w:rsidP="005C375C">
            <w:pPr>
              <w:spacing w:before="40" w:after="40" w:line="280" w:lineRule="exact"/>
              <w:rPr>
                <w:szCs w:val="20"/>
              </w:rPr>
            </w:pPr>
            <w:r w:rsidRPr="00CF5C27">
              <w:rPr>
                <w:szCs w:val="20"/>
                <w:rtl/>
              </w:rPr>
              <w:t>2019</w:t>
            </w:r>
          </w:p>
        </w:tc>
        <w:tc>
          <w:tcPr>
            <w:tcW w:w="1729" w:type="dxa"/>
            <w:noWrap/>
            <w:hideMark/>
          </w:tcPr>
          <w:p w14:paraId="768488C6" w14:textId="77777777" w:rsidR="00DD0CCA" w:rsidRPr="00CF5C27" w:rsidRDefault="00DD0CCA" w:rsidP="005C375C">
            <w:pPr>
              <w:spacing w:before="40" w:after="40" w:line="280" w:lineRule="exact"/>
              <w:rPr>
                <w:szCs w:val="20"/>
              </w:rPr>
            </w:pPr>
            <w:r w:rsidRPr="00CF5C27">
              <w:rPr>
                <w:szCs w:val="20"/>
                <w:rtl/>
              </w:rPr>
              <w:t>216 107 19</w:t>
            </w:r>
          </w:p>
        </w:tc>
        <w:tc>
          <w:tcPr>
            <w:tcW w:w="2195" w:type="dxa"/>
            <w:noWrap/>
            <w:hideMark/>
          </w:tcPr>
          <w:p w14:paraId="5580151B" w14:textId="77777777" w:rsidR="00DD0CCA" w:rsidRPr="00CF5C27" w:rsidRDefault="00DD0CCA" w:rsidP="005C375C">
            <w:pPr>
              <w:spacing w:before="40" w:after="40" w:line="280" w:lineRule="exact"/>
              <w:rPr>
                <w:szCs w:val="20"/>
              </w:rPr>
            </w:pPr>
            <w:r w:rsidRPr="00CF5C27">
              <w:rPr>
                <w:szCs w:val="20"/>
                <w:rtl/>
              </w:rPr>
              <w:t>579 14</w:t>
            </w:r>
          </w:p>
        </w:tc>
        <w:tc>
          <w:tcPr>
            <w:tcW w:w="2676" w:type="dxa"/>
            <w:noWrap/>
          </w:tcPr>
          <w:p w14:paraId="2DB68C58" w14:textId="77777777" w:rsidR="00DD0CCA" w:rsidRPr="00CF5C27" w:rsidRDefault="00DD0CCA" w:rsidP="005C375C">
            <w:pPr>
              <w:spacing w:before="40" w:after="40" w:line="280" w:lineRule="exact"/>
              <w:rPr>
                <w:szCs w:val="20"/>
              </w:rPr>
            </w:pPr>
            <w:r w:rsidRPr="00CF5C27">
              <w:rPr>
                <w:szCs w:val="20"/>
                <w:rtl/>
              </w:rPr>
              <w:t>920 24</w:t>
            </w:r>
          </w:p>
        </w:tc>
      </w:tr>
      <w:tr w:rsidR="005C375C" w:rsidRPr="00CF5C27" w14:paraId="36741A32" w14:textId="77777777" w:rsidTr="005C375C">
        <w:trPr>
          <w:jc w:val="left"/>
        </w:trPr>
        <w:tc>
          <w:tcPr>
            <w:tcW w:w="925" w:type="dxa"/>
            <w:noWrap/>
            <w:hideMark/>
          </w:tcPr>
          <w:p w14:paraId="6C4E42E6" w14:textId="77777777" w:rsidR="00DD0CCA" w:rsidRPr="00CF5C27" w:rsidRDefault="00DD0CCA" w:rsidP="005C375C">
            <w:pPr>
              <w:spacing w:before="40" w:after="40" w:line="280" w:lineRule="exact"/>
              <w:rPr>
                <w:szCs w:val="20"/>
              </w:rPr>
            </w:pPr>
            <w:r w:rsidRPr="00CF5C27">
              <w:rPr>
                <w:szCs w:val="20"/>
                <w:rtl/>
              </w:rPr>
              <w:t>2020</w:t>
            </w:r>
          </w:p>
        </w:tc>
        <w:tc>
          <w:tcPr>
            <w:tcW w:w="1729" w:type="dxa"/>
            <w:noWrap/>
            <w:hideMark/>
          </w:tcPr>
          <w:p w14:paraId="11695C41" w14:textId="77777777" w:rsidR="00DD0CCA" w:rsidRPr="00CF5C27" w:rsidRDefault="00DD0CCA" w:rsidP="005C375C">
            <w:pPr>
              <w:spacing w:before="40" w:after="40" w:line="280" w:lineRule="exact"/>
              <w:rPr>
                <w:szCs w:val="20"/>
              </w:rPr>
            </w:pPr>
            <w:r w:rsidRPr="00CF5C27">
              <w:rPr>
                <w:szCs w:val="20"/>
                <w:rtl/>
              </w:rPr>
              <w:t>310 458 19</w:t>
            </w:r>
          </w:p>
        </w:tc>
        <w:tc>
          <w:tcPr>
            <w:tcW w:w="2195" w:type="dxa"/>
            <w:noWrap/>
            <w:hideMark/>
          </w:tcPr>
          <w:p w14:paraId="1204F645" w14:textId="77777777" w:rsidR="00DD0CCA" w:rsidRPr="00CF5C27" w:rsidRDefault="00DD0CCA" w:rsidP="005C375C">
            <w:pPr>
              <w:spacing w:before="40" w:after="40" w:line="280" w:lineRule="exact"/>
              <w:rPr>
                <w:szCs w:val="20"/>
              </w:rPr>
            </w:pPr>
            <w:r w:rsidRPr="00CF5C27">
              <w:rPr>
                <w:szCs w:val="20"/>
                <w:rtl/>
              </w:rPr>
              <w:t>088 13</w:t>
            </w:r>
          </w:p>
        </w:tc>
        <w:tc>
          <w:tcPr>
            <w:tcW w:w="2676" w:type="dxa"/>
            <w:noWrap/>
          </w:tcPr>
          <w:p w14:paraId="63686192" w14:textId="77777777" w:rsidR="00DD0CCA" w:rsidRPr="00CF5C27" w:rsidRDefault="00DD0CCA" w:rsidP="005C375C">
            <w:pPr>
              <w:spacing w:before="40" w:after="40" w:line="280" w:lineRule="exact"/>
              <w:rPr>
                <w:szCs w:val="20"/>
              </w:rPr>
            </w:pPr>
            <w:r w:rsidRPr="00CF5C27">
              <w:rPr>
                <w:szCs w:val="20"/>
                <w:rtl/>
              </w:rPr>
              <w:t>266 23</w:t>
            </w:r>
          </w:p>
        </w:tc>
      </w:tr>
      <w:tr w:rsidR="005C375C" w:rsidRPr="00CF5C27" w14:paraId="13A35F75" w14:textId="77777777" w:rsidTr="005C375C">
        <w:trPr>
          <w:jc w:val="left"/>
        </w:trPr>
        <w:tc>
          <w:tcPr>
            <w:tcW w:w="925" w:type="dxa"/>
            <w:noWrap/>
            <w:hideMark/>
          </w:tcPr>
          <w:p w14:paraId="1F1DC92E" w14:textId="77777777" w:rsidR="00DD0CCA" w:rsidRPr="00CF5C27" w:rsidRDefault="00DD0CCA" w:rsidP="005C375C">
            <w:pPr>
              <w:spacing w:before="40" w:after="40" w:line="280" w:lineRule="exact"/>
              <w:rPr>
                <w:szCs w:val="20"/>
              </w:rPr>
            </w:pPr>
            <w:r w:rsidRPr="00CF5C27">
              <w:rPr>
                <w:szCs w:val="20"/>
                <w:rtl/>
              </w:rPr>
              <w:t>2021</w:t>
            </w:r>
          </w:p>
        </w:tc>
        <w:tc>
          <w:tcPr>
            <w:tcW w:w="1729" w:type="dxa"/>
            <w:noWrap/>
            <w:hideMark/>
          </w:tcPr>
          <w:p w14:paraId="54BBBB75" w14:textId="77777777" w:rsidR="00DD0CCA" w:rsidRPr="00CF5C27" w:rsidRDefault="00DD0CCA" w:rsidP="005C375C">
            <w:pPr>
              <w:spacing w:before="40" w:after="40" w:line="280" w:lineRule="exact"/>
              <w:rPr>
                <w:szCs w:val="20"/>
              </w:rPr>
            </w:pPr>
            <w:r w:rsidRPr="00CF5C27">
              <w:rPr>
                <w:szCs w:val="20"/>
                <w:rtl/>
              </w:rPr>
              <w:t>363 678 19</w:t>
            </w:r>
          </w:p>
        </w:tc>
        <w:tc>
          <w:tcPr>
            <w:tcW w:w="2195" w:type="dxa"/>
            <w:noWrap/>
            <w:hideMark/>
          </w:tcPr>
          <w:p w14:paraId="411357DD" w14:textId="77777777" w:rsidR="00DD0CCA" w:rsidRPr="00CF5C27" w:rsidRDefault="00DD0CCA" w:rsidP="005C375C">
            <w:pPr>
              <w:spacing w:before="40" w:after="40" w:line="280" w:lineRule="exact"/>
              <w:rPr>
                <w:szCs w:val="20"/>
              </w:rPr>
            </w:pPr>
            <w:r w:rsidRPr="00CF5C27">
              <w:rPr>
                <w:szCs w:val="20"/>
                <w:rtl/>
              </w:rPr>
              <w:t>027 16</w:t>
            </w:r>
          </w:p>
        </w:tc>
        <w:tc>
          <w:tcPr>
            <w:tcW w:w="2676" w:type="dxa"/>
            <w:noWrap/>
          </w:tcPr>
          <w:p w14:paraId="1E1E8364" w14:textId="77777777" w:rsidR="00DD0CCA" w:rsidRPr="00CF5C27" w:rsidRDefault="00DD0CCA" w:rsidP="005C375C">
            <w:pPr>
              <w:spacing w:before="40" w:after="40" w:line="280" w:lineRule="exact"/>
              <w:rPr>
                <w:szCs w:val="20"/>
              </w:rPr>
            </w:pPr>
            <w:r w:rsidRPr="00CF5C27">
              <w:rPr>
                <w:szCs w:val="20"/>
                <w:rtl/>
              </w:rPr>
              <w:t>861 26</w:t>
            </w:r>
          </w:p>
        </w:tc>
      </w:tr>
      <w:tr w:rsidR="005C375C" w:rsidRPr="00CF5C27" w14:paraId="498099B7" w14:textId="77777777" w:rsidTr="005C375C">
        <w:trPr>
          <w:jc w:val="left"/>
        </w:trPr>
        <w:tc>
          <w:tcPr>
            <w:tcW w:w="925" w:type="dxa"/>
            <w:noWrap/>
            <w:hideMark/>
          </w:tcPr>
          <w:p w14:paraId="7D91D3F5" w14:textId="77777777" w:rsidR="00DD0CCA" w:rsidRPr="00CF5C27" w:rsidRDefault="00DD0CCA" w:rsidP="005C375C">
            <w:pPr>
              <w:spacing w:before="40" w:after="40" w:line="280" w:lineRule="exact"/>
              <w:rPr>
                <w:szCs w:val="20"/>
              </w:rPr>
            </w:pPr>
            <w:r w:rsidRPr="00CF5C27">
              <w:rPr>
                <w:szCs w:val="20"/>
                <w:rtl/>
              </w:rPr>
              <w:t>2022</w:t>
            </w:r>
          </w:p>
        </w:tc>
        <w:tc>
          <w:tcPr>
            <w:tcW w:w="1729" w:type="dxa"/>
            <w:noWrap/>
            <w:hideMark/>
          </w:tcPr>
          <w:p w14:paraId="5E7D50A5" w14:textId="77777777" w:rsidR="00DD0CCA" w:rsidRPr="00CF5C27" w:rsidRDefault="00DD0CCA" w:rsidP="005C375C">
            <w:pPr>
              <w:spacing w:before="40" w:after="40" w:line="280" w:lineRule="exact"/>
              <w:rPr>
                <w:szCs w:val="20"/>
              </w:rPr>
            </w:pPr>
            <w:r w:rsidRPr="00CF5C27">
              <w:rPr>
                <w:szCs w:val="20"/>
                <w:rtl/>
              </w:rPr>
              <w:t>563 828 19</w:t>
            </w:r>
          </w:p>
        </w:tc>
        <w:tc>
          <w:tcPr>
            <w:tcW w:w="2195" w:type="dxa"/>
            <w:noWrap/>
            <w:hideMark/>
          </w:tcPr>
          <w:p w14:paraId="088BA07D" w14:textId="77777777" w:rsidR="00DD0CCA" w:rsidRPr="00CF5C27" w:rsidRDefault="00DD0CCA" w:rsidP="005C375C">
            <w:pPr>
              <w:spacing w:before="40" w:after="40" w:line="280" w:lineRule="exact"/>
              <w:rPr>
                <w:szCs w:val="20"/>
              </w:rPr>
            </w:pPr>
            <w:r w:rsidRPr="00CF5C27">
              <w:rPr>
                <w:szCs w:val="20"/>
                <w:rtl/>
              </w:rPr>
              <w:t>269 15</w:t>
            </w:r>
          </w:p>
        </w:tc>
        <w:tc>
          <w:tcPr>
            <w:tcW w:w="2676" w:type="dxa"/>
            <w:noWrap/>
          </w:tcPr>
          <w:p w14:paraId="6F988704" w14:textId="77777777" w:rsidR="00DD0CCA" w:rsidRPr="00CF5C27" w:rsidRDefault="00DD0CCA" w:rsidP="005C375C">
            <w:pPr>
              <w:spacing w:before="40" w:after="40" w:line="280" w:lineRule="exact"/>
              <w:rPr>
                <w:szCs w:val="20"/>
              </w:rPr>
            </w:pPr>
            <w:r w:rsidRPr="00CF5C27">
              <w:rPr>
                <w:szCs w:val="20"/>
                <w:rtl/>
              </w:rPr>
              <w:t>221 29</w:t>
            </w:r>
          </w:p>
        </w:tc>
      </w:tr>
      <w:tr w:rsidR="005C375C" w:rsidRPr="00CF5C27" w14:paraId="30DE7391" w14:textId="77777777" w:rsidTr="005C375C">
        <w:trPr>
          <w:jc w:val="left"/>
        </w:trPr>
        <w:tc>
          <w:tcPr>
            <w:tcW w:w="925" w:type="dxa"/>
            <w:noWrap/>
            <w:hideMark/>
          </w:tcPr>
          <w:p w14:paraId="6595E5A8" w14:textId="77777777" w:rsidR="00DD0CCA" w:rsidRPr="00CF5C27" w:rsidRDefault="00DD0CCA" w:rsidP="005C375C">
            <w:pPr>
              <w:spacing w:before="40" w:after="40" w:line="280" w:lineRule="exact"/>
              <w:rPr>
                <w:szCs w:val="20"/>
              </w:rPr>
            </w:pPr>
            <w:r w:rsidRPr="00CF5C27">
              <w:rPr>
                <w:szCs w:val="20"/>
                <w:rtl/>
              </w:rPr>
              <w:t>2023</w:t>
            </w:r>
          </w:p>
        </w:tc>
        <w:tc>
          <w:tcPr>
            <w:tcW w:w="1729" w:type="dxa"/>
            <w:noWrap/>
            <w:hideMark/>
          </w:tcPr>
          <w:p w14:paraId="4298589D" w14:textId="77777777" w:rsidR="00DD0CCA" w:rsidRPr="00CF5C27" w:rsidRDefault="00DD0CCA" w:rsidP="005C375C">
            <w:pPr>
              <w:spacing w:before="40" w:after="40" w:line="280" w:lineRule="exact"/>
              <w:rPr>
                <w:szCs w:val="20"/>
              </w:rPr>
            </w:pPr>
            <w:r w:rsidRPr="00CF5C27">
              <w:rPr>
                <w:szCs w:val="20"/>
                <w:rtl/>
              </w:rPr>
              <w:t>889 960 19</w:t>
            </w:r>
          </w:p>
        </w:tc>
        <w:tc>
          <w:tcPr>
            <w:tcW w:w="2195" w:type="dxa"/>
            <w:noWrap/>
          </w:tcPr>
          <w:p w14:paraId="698C5F2A" w14:textId="77777777" w:rsidR="00DD0CCA" w:rsidRPr="00CF5C27" w:rsidRDefault="00DD0CCA" w:rsidP="005C375C">
            <w:pPr>
              <w:spacing w:before="40" w:after="40" w:line="280" w:lineRule="exact"/>
              <w:rPr>
                <w:szCs w:val="20"/>
              </w:rPr>
            </w:pPr>
            <w:r w:rsidRPr="00CF5C27">
              <w:rPr>
                <w:szCs w:val="20"/>
                <w:rtl/>
              </w:rPr>
              <w:t>833 16</w:t>
            </w:r>
          </w:p>
        </w:tc>
        <w:tc>
          <w:tcPr>
            <w:tcW w:w="2676" w:type="dxa"/>
            <w:noWrap/>
          </w:tcPr>
          <w:p w14:paraId="492BD02F" w14:textId="77777777" w:rsidR="00DD0CCA" w:rsidRPr="00CF5C27" w:rsidRDefault="00DD0CCA" w:rsidP="005C375C">
            <w:pPr>
              <w:spacing w:before="40" w:after="40" w:line="280" w:lineRule="exact"/>
              <w:rPr>
                <w:szCs w:val="20"/>
              </w:rPr>
            </w:pPr>
            <w:r w:rsidRPr="00CF5C27">
              <w:rPr>
                <w:szCs w:val="20"/>
                <w:rtl/>
              </w:rPr>
              <w:t>935 29</w:t>
            </w:r>
          </w:p>
        </w:tc>
      </w:tr>
      <w:tr w:rsidR="005C375C" w:rsidRPr="00CF5C27" w14:paraId="430B1510" w14:textId="77777777" w:rsidTr="005C375C">
        <w:trPr>
          <w:cnfStyle w:val="010000000000" w:firstRow="0" w:lastRow="1" w:firstColumn="0" w:lastColumn="0" w:oddVBand="0" w:evenVBand="0" w:oddHBand="0" w:evenHBand="0" w:firstRowFirstColumn="0" w:firstRowLastColumn="0" w:lastRowFirstColumn="0" w:lastRowLastColumn="0"/>
          <w:jc w:val="left"/>
        </w:trPr>
        <w:tc>
          <w:tcPr>
            <w:tcW w:w="925" w:type="dxa"/>
            <w:noWrap/>
          </w:tcPr>
          <w:p w14:paraId="61044901" w14:textId="77777777" w:rsidR="00DD0CCA" w:rsidRPr="00CF5C27" w:rsidRDefault="00DD0CCA" w:rsidP="005C375C">
            <w:pPr>
              <w:spacing w:before="40" w:after="40" w:line="280" w:lineRule="exact"/>
              <w:rPr>
                <w:szCs w:val="20"/>
              </w:rPr>
            </w:pPr>
            <w:r w:rsidRPr="00CF5C27">
              <w:rPr>
                <w:szCs w:val="20"/>
                <w:rtl/>
              </w:rPr>
              <w:t>2024</w:t>
            </w:r>
          </w:p>
        </w:tc>
        <w:tc>
          <w:tcPr>
            <w:tcW w:w="1729" w:type="dxa"/>
            <w:noWrap/>
          </w:tcPr>
          <w:p w14:paraId="7C71A891" w14:textId="77777777" w:rsidR="00DD0CCA" w:rsidRPr="00CF5C27" w:rsidRDefault="00DD0CCA" w:rsidP="005C375C">
            <w:pPr>
              <w:spacing w:before="40" w:after="40" w:line="280" w:lineRule="exact"/>
              <w:rPr>
                <w:szCs w:val="20"/>
              </w:rPr>
            </w:pPr>
            <w:r w:rsidRPr="00CF5C27">
              <w:rPr>
                <w:szCs w:val="20"/>
                <w:rtl/>
              </w:rPr>
              <w:t>377 086 20</w:t>
            </w:r>
          </w:p>
        </w:tc>
        <w:tc>
          <w:tcPr>
            <w:tcW w:w="2195" w:type="dxa"/>
            <w:noWrap/>
          </w:tcPr>
          <w:p w14:paraId="2F5CB086" w14:textId="77777777" w:rsidR="00DD0CCA" w:rsidRPr="00CF5C27" w:rsidRDefault="00DD0CCA" w:rsidP="005C375C">
            <w:pPr>
              <w:spacing w:before="40" w:after="40" w:line="280" w:lineRule="exact"/>
              <w:rPr>
                <w:szCs w:val="20"/>
              </w:rPr>
            </w:pPr>
            <w:r w:rsidRPr="00CF5C27">
              <w:rPr>
                <w:szCs w:val="20"/>
                <w:rtl/>
              </w:rPr>
              <w:t>لا توجد معلومات</w:t>
            </w:r>
          </w:p>
        </w:tc>
        <w:tc>
          <w:tcPr>
            <w:tcW w:w="2676" w:type="dxa"/>
            <w:noWrap/>
          </w:tcPr>
          <w:p w14:paraId="11ECC33F" w14:textId="77777777" w:rsidR="00DD0CCA" w:rsidRPr="00CF5C27" w:rsidRDefault="00DD0CCA" w:rsidP="005C375C">
            <w:pPr>
              <w:spacing w:before="40" w:after="40" w:line="280" w:lineRule="exact"/>
              <w:rPr>
                <w:szCs w:val="20"/>
              </w:rPr>
            </w:pPr>
            <w:r w:rsidRPr="00CF5C27">
              <w:rPr>
                <w:szCs w:val="20"/>
                <w:rtl/>
              </w:rPr>
              <w:t>911 30</w:t>
            </w:r>
          </w:p>
        </w:tc>
      </w:tr>
    </w:tbl>
    <w:p w14:paraId="1B33E41A" w14:textId="51E58416" w:rsidR="00DD0CCA" w:rsidRPr="00CF5C27" w:rsidRDefault="00DD0CCA" w:rsidP="008E0DE6">
      <w:pPr>
        <w:pStyle w:val="FootnoteGA"/>
        <w:ind w:left="1814"/>
        <w:rPr>
          <w:lang w:val="en-US"/>
        </w:rPr>
      </w:pPr>
      <w:r w:rsidRPr="00CF5C27">
        <w:rPr>
          <w:i/>
          <w:iCs/>
          <w:rtl/>
        </w:rPr>
        <w:t>المصدر:</w:t>
      </w:r>
      <w:r w:rsidR="008E0DE6" w:rsidRPr="00CF5C27">
        <w:rPr>
          <w:i/>
          <w:iCs/>
          <w:rtl/>
        </w:rPr>
        <w:tab/>
      </w:r>
      <w:r w:rsidRPr="00CF5C27">
        <w:rPr>
          <w:rtl/>
        </w:rPr>
        <w:t>المصرف المركزي، قاعدة البيانات الإحصائية (الإحصاءات الكلية الرئيسية)</w:t>
      </w:r>
      <w:r w:rsidR="00A80ED5" w:rsidRPr="00CF5C27">
        <w:rPr>
          <w:vertAlign w:val="superscript"/>
          <w:rtl/>
        </w:rPr>
        <w:t>(</w:t>
      </w:r>
      <w:r w:rsidR="00A80ED5" w:rsidRPr="00CF5C27">
        <w:rPr>
          <w:vertAlign w:val="superscript"/>
          <w:rtl/>
        </w:rPr>
        <w:footnoteReference w:id="77"/>
      </w:r>
      <w:r w:rsidR="00A80ED5" w:rsidRPr="00CF5C27">
        <w:rPr>
          <w:vertAlign w:val="superscript"/>
          <w:rtl/>
        </w:rPr>
        <w:t>)</w:t>
      </w:r>
      <w:r w:rsidRPr="00CF5C27">
        <w:rPr>
          <w:rtl/>
        </w:rPr>
        <w:t>.</w:t>
      </w:r>
    </w:p>
    <w:p w14:paraId="30C27264" w14:textId="77777777" w:rsidR="00DD0CCA" w:rsidRPr="00CF5C27" w:rsidRDefault="00DD0CCA" w:rsidP="008E0DE6">
      <w:pPr>
        <w:pStyle w:val="H4GA"/>
        <w:rPr>
          <w:lang w:val="en-US"/>
        </w:rPr>
      </w:pPr>
      <w:bookmarkStart w:id="147" w:name="_Toc155712353"/>
      <w:bookmarkStart w:id="148" w:name="_Toc170913628"/>
      <w:bookmarkStart w:id="149" w:name="_Toc171683263"/>
      <w:r w:rsidRPr="00CF5C27">
        <w:rPr>
          <w:rtl/>
        </w:rPr>
        <w:tab/>
      </w:r>
      <w:r w:rsidRPr="00CF5C27">
        <w:rPr>
          <w:rtl/>
          <w:lang w:val="en-US"/>
        </w:rPr>
        <w:t>’</w:t>
      </w:r>
      <w:r w:rsidRPr="00CF5C27">
        <w:rPr>
          <w:rtl/>
        </w:rPr>
        <w:t>24‘</w:t>
      </w:r>
      <w:r w:rsidRPr="00CF5C27">
        <w:rPr>
          <w:rtl/>
        </w:rPr>
        <w:tab/>
        <w:t>معدل النمو السنوي</w:t>
      </w:r>
      <w:bookmarkEnd w:id="147"/>
      <w:bookmarkEnd w:id="148"/>
      <w:bookmarkEnd w:id="149"/>
    </w:p>
    <w:p w14:paraId="2EAB41F8" w14:textId="109B58C7" w:rsidR="00DD0CCA" w:rsidRPr="00CF5C27" w:rsidRDefault="008E0DE6" w:rsidP="008E0DE6">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34</w:t>
      </w:r>
    </w:p>
    <w:p w14:paraId="7B0E8030" w14:textId="2E9D99F6" w:rsidR="00DD0CCA" w:rsidRPr="00CF5C27" w:rsidRDefault="008E0DE6" w:rsidP="008E0DE6">
      <w:pPr>
        <w:pStyle w:val="H23GA"/>
        <w:contextualSpacing/>
        <w:rPr>
          <w:lang w:val="en-US"/>
        </w:rPr>
      </w:pPr>
      <w:r w:rsidRPr="00CF5C27">
        <w:rPr>
          <w:b w:val="0"/>
          <w:bCs w:val="0"/>
          <w:rtl/>
        </w:rPr>
        <w:tab/>
      </w:r>
      <w:r w:rsidRPr="00CF5C27">
        <w:rPr>
          <w:b w:val="0"/>
          <w:bCs w:val="0"/>
          <w:rtl/>
        </w:rPr>
        <w:tab/>
      </w:r>
      <w:r w:rsidR="00DD0CCA" w:rsidRPr="00CF5C27">
        <w:rPr>
          <w:rtl/>
        </w:rPr>
        <w:t>الناتج المحلي الإجمالي (التغير السنوي، بالنسبة المئوية، لحجم الناتج المحلي الإجمالي المتسلسل، بأسعار العام السابق)</w:t>
      </w:r>
    </w:p>
    <w:tbl>
      <w:tblPr>
        <w:tblStyle w:val="TABLEA"/>
        <w:bidiVisual/>
        <w:tblW w:w="7393" w:type="dxa"/>
        <w:jc w:val="left"/>
        <w:tblInd w:w="1247" w:type="dxa"/>
        <w:tblLayout w:type="fixed"/>
        <w:tblLook w:val="04E0" w:firstRow="1" w:lastRow="1" w:firstColumn="1" w:lastColumn="0" w:noHBand="0" w:noVBand="1"/>
      </w:tblPr>
      <w:tblGrid>
        <w:gridCol w:w="1257"/>
        <w:gridCol w:w="634"/>
        <w:gridCol w:w="630"/>
        <w:gridCol w:w="630"/>
        <w:gridCol w:w="630"/>
        <w:gridCol w:w="630"/>
        <w:gridCol w:w="1050"/>
        <w:gridCol w:w="980"/>
        <w:gridCol w:w="952"/>
      </w:tblGrid>
      <w:tr w:rsidR="008E0DE6" w:rsidRPr="00CF5C27" w14:paraId="62EC0F9A" w14:textId="77777777" w:rsidTr="002C6B53">
        <w:trPr>
          <w:cnfStyle w:val="100000000000" w:firstRow="1" w:lastRow="0" w:firstColumn="0" w:lastColumn="0" w:oddVBand="0" w:evenVBand="0" w:oddHBand="0" w:evenHBand="0" w:firstRowFirstColumn="0" w:firstRowLastColumn="0" w:lastRowFirstColumn="0" w:lastRowLastColumn="0"/>
          <w:tblHeader/>
          <w:jc w:val="left"/>
        </w:trPr>
        <w:tc>
          <w:tcPr>
            <w:tcW w:w="1257" w:type="dxa"/>
            <w:vMerge w:val="restart"/>
            <w:vAlign w:val="bottom"/>
          </w:tcPr>
          <w:p w14:paraId="76589B02" w14:textId="77777777" w:rsidR="008E0DE6" w:rsidRPr="00CF5C27" w:rsidRDefault="008E0DE6" w:rsidP="008E0DE6">
            <w:pPr>
              <w:spacing w:before="40" w:after="40" w:line="280" w:lineRule="exact"/>
              <w:rPr>
                <w:i/>
                <w:iCs/>
                <w:szCs w:val="20"/>
              </w:rPr>
            </w:pPr>
          </w:p>
        </w:tc>
        <w:tc>
          <w:tcPr>
            <w:tcW w:w="6136" w:type="dxa"/>
            <w:gridSpan w:val="8"/>
            <w:tcBorders>
              <w:bottom w:val="single" w:sz="4" w:space="0" w:color="auto"/>
            </w:tcBorders>
          </w:tcPr>
          <w:p w14:paraId="403F9962" w14:textId="68425AF1" w:rsidR="008E0DE6" w:rsidRPr="00CF5C27" w:rsidRDefault="008E0DE6" w:rsidP="008E0DE6">
            <w:pPr>
              <w:spacing w:before="40" w:after="40" w:line="280" w:lineRule="exact"/>
              <w:jc w:val="center"/>
              <w:rPr>
                <w:i/>
                <w:iCs/>
                <w:szCs w:val="20"/>
              </w:rPr>
            </w:pPr>
            <w:r w:rsidRPr="00CF5C27">
              <w:rPr>
                <w:i/>
                <w:iCs/>
                <w:szCs w:val="20"/>
                <w:rtl/>
              </w:rPr>
              <w:t>العام</w:t>
            </w:r>
          </w:p>
        </w:tc>
      </w:tr>
      <w:tr w:rsidR="008E0DE6" w:rsidRPr="00CF5C27" w14:paraId="0EEBB348" w14:textId="77777777" w:rsidTr="002C6B53">
        <w:trPr>
          <w:cnfStyle w:val="100000000000" w:firstRow="1" w:lastRow="0" w:firstColumn="0" w:lastColumn="0" w:oddVBand="0" w:evenVBand="0" w:oddHBand="0" w:evenHBand="0" w:firstRowFirstColumn="0" w:firstRowLastColumn="0" w:lastRowFirstColumn="0" w:lastRowLastColumn="0"/>
          <w:tblHeader/>
          <w:jc w:val="left"/>
        </w:trPr>
        <w:tc>
          <w:tcPr>
            <w:tcW w:w="1257" w:type="dxa"/>
            <w:vMerge/>
          </w:tcPr>
          <w:p w14:paraId="151F8055" w14:textId="77777777" w:rsidR="008E0DE6" w:rsidRPr="00CF5C27" w:rsidRDefault="008E0DE6" w:rsidP="008E0DE6">
            <w:pPr>
              <w:spacing w:before="40" w:after="40" w:line="280" w:lineRule="exact"/>
              <w:rPr>
                <w:szCs w:val="20"/>
              </w:rPr>
            </w:pPr>
          </w:p>
        </w:tc>
        <w:tc>
          <w:tcPr>
            <w:tcW w:w="634" w:type="dxa"/>
            <w:tcBorders>
              <w:top w:val="single" w:sz="4" w:space="0" w:color="auto"/>
            </w:tcBorders>
          </w:tcPr>
          <w:p w14:paraId="748AFA3E" w14:textId="77777777" w:rsidR="008E0DE6" w:rsidRPr="00CF5C27" w:rsidRDefault="008E0DE6" w:rsidP="008E0DE6">
            <w:pPr>
              <w:spacing w:before="40" w:after="40" w:line="280" w:lineRule="exact"/>
              <w:rPr>
                <w:szCs w:val="20"/>
              </w:rPr>
            </w:pPr>
            <w:r w:rsidRPr="00CF5C27">
              <w:rPr>
                <w:iCs/>
                <w:szCs w:val="20"/>
                <w:rtl/>
              </w:rPr>
              <w:t>2019</w:t>
            </w:r>
          </w:p>
        </w:tc>
        <w:tc>
          <w:tcPr>
            <w:tcW w:w="630" w:type="dxa"/>
            <w:tcBorders>
              <w:top w:val="single" w:sz="4" w:space="0" w:color="auto"/>
            </w:tcBorders>
          </w:tcPr>
          <w:p w14:paraId="12AF13AA" w14:textId="77777777" w:rsidR="008E0DE6" w:rsidRPr="00CF5C27" w:rsidRDefault="008E0DE6" w:rsidP="008E0DE6">
            <w:pPr>
              <w:spacing w:before="40" w:after="40" w:line="280" w:lineRule="exact"/>
              <w:rPr>
                <w:szCs w:val="20"/>
              </w:rPr>
            </w:pPr>
            <w:r w:rsidRPr="00CF5C27">
              <w:rPr>
                <w:szCs w:val="20"/>
                <w:rtl/>
              </w:rPr>
              <w:t>2020</w:t>
            </w:r>
          </w:p>
        </w:tc>
        <w:tc>
          <w:tcPr>
            <w:tcW w:w="630" w:type="dxa"/>
            <w:tcBorders>
              <w:top w:val="single" w:sz="4" w:space="0" w:color="auto"/>
            </w:tcBorders>
          </w:tcPr>
          <w:p w14:paraId="61920D0A" w14:textId="77777777" w:rsidR="008E0DE6" w:rsidRPr="00CF5C27" w:rsidRDefault="008E0DE6" w:rsidP="008E0DE6">
            <w:pPr>
              <w:spacing w:before="40" w:after="40" w:line="280" w:lineRule="exact"/>
              <w:rPr>
                <w:szCs w:val="20"/>
              </w:rPr>
            </w:pPr>
            <w:r w:rsidRPr="00CF5C27">
              <w:rPr>
                <w:iCs/>
                <w:szCs w:val="20"/>
                <w:rtl/>
              </w:rPr>
              <w:t>2021</w:t>
            </w:r>
          </w:p>
        </w:tc>
        <w:tc>
          <w:tcPr>
            <w:tcW w:w="630" w:type="dxa"/>
            <w:tcBorders>
              <w:top w:val="single" w:sz="4" w:space="0" w:color="auto"/>
            </w:tcBorders>
          </w:tcPr>
          <w:p w14:paraId="3B0B1FE2" w14:textId="77777777" w:rsidR="008E0DE6" w:rsidRPr="00CF5C27" w:rsidRDefault="008E0DE6" w:rsidP="008E0DE6">
            <w:pPr>
              <w:spacing w:before="40" w:after="40" w:line="280" w:lineRule="exact"/>
              <w:rPr>
                <w:szCs w:val="20"/>
              </w:rPr>
            </w:pPr>
            <w:r w:rsidRPr="00CF5C27">
              <w:rPr>
                <w:iCs/>
                <w:szCs w:val="20"/>
                <w:rtl/>
              </w:rPr>
              <w:t>2022</w:t>
            </w:r>
          </w:p>
        </w:tc>
        <w:tc>
          <w:tcPr>
            <w:tcW w:w="630" w:type="dxa"/>
            <w:tcBorders>
              <w:top w:val="single" w:sz="4" w:space="0" w:color="auto"/>
            </w:tcBorders>
          </w:tcPr>
          <w:p w14:paraId="34D3067B" w14:textId="77777777" w:rsidR="008E0DE6" w:rsidRPr="00CF5C27" w:rsidRDefault="008E0DE6" w:rsidP="008E0DE6">
            <w:pPr>
              <w:spacing w:before="40" w:after="40" w:line="280" w:lineRule="exact"/>
              <w:rPr>
                <w:szCs w:val="20"/>
              </w:rPr>
            </w:pPr>
            <w:r w:rsidRPr="00CF5C27">
              <w:rPr>
                <w:iCs/>
                <w:szCs w:val="20"/>
                <w:rtl/>
              </w:rPr>
              <w:t>2023</w:t>
            </w:r>
          </w:p>
        </w:tc>
        <w:tc>
          <w:tcPr>
            <w:tcW w:w="1050" w:type="dxa"/>
            <w:tcBorders>
              <w:top w:val="single" w:sz="4" w:space="0" w:color="auto"/>
            </w:tcBorders>
          </w:tcPr>
          <w:p w14:paraId="1EAC6D4F" w14:textId="77777777" w:rsidR="008E0DE6" w:rsidRPr="00CF5C27" w:rsidRDefault="008E0DE6" w:rsidP="008E0DE6">
            <w:pPr>
              <w:spacing w:before="40" w:after="40" w:line="280" w:lineRule="exact"/>
              <w:rPr>
                <w:szCs w:val="20"/>
              </w:rPr>
            </w:pPr>
            <w:r w:rsidRPr="00CF5C27">
              <w:rPr>
                <w:iCs/>
                <w:szCs w:val="20"/>
                <w:rtl/>
              </w:rPr>
              <w:t>2024*</w:t>
            </w:r>
          </w:p>
        </w:tc>
        <w:tc>
          <w:tcPr>
            <w:tcW w:w="980" w:type="dxa"/>
            <w:tcBorders>
              <w:top w:val="single" w:sz="4" w:space="0" w:color="auto"/>
            </w:tcBorders>
          </w:tcPr>
          <w:p w14:paraId="57EA3442" w14:textId="77777777" w:rsidR="008E0DE6" w:rsidRPr="00CF5C27" w:rsidRDefault="008E0DE6" w:rsidP="008E0DE6">
            <w:pPr>
              <w:spacing w:before="40" w:after="40" w:line="280" w:lineRule="exact"/>
              <w:rPr>
                <w:szCs w:val="20"/>
              </w:rPr>
            </w:pPr>
            <w:r w:rsidRPr="00CF5C27">
              <w:rPr>
                <w:iCs/>
                <w:szCs w:val="20"/>
                <w:rtl/>
              </w:rPr>
              <w:t>2025*</w:t>
            </w:r>
          </w:p>
        </w:tc>
        <w:tc>
          <w:tcPr>
            <w:tcW w:w="952" w:type="dxa"/>
            <w:tcBorders>
              <w:top w:val="single" w:sz="4" w:space="0" w:color="auto"/>
            </w:tcBorders>
          </w:tcPr>
          <w:p w14:paraId="4EE3A988" w14:textId="77777777" w:rsidR="008E0DE6" w:rsidRPr="00CF5C27" w:rsidRDefault="008E0DE6" w:rsidP="008E0DE6">
            <w:pPr>
              <w:spacing w:before="40" w:after="40" w:line="280" w:lineRule="exact"/>
              <w:rPr>
                <w:szCs w:val="20"/>
              </w:rPr>
            </w:pPr>
            <w:r w:rsidRPr="00CF5C27">
              <w:rPr>
                <w:iCs/>
                <w:szCs w:val="20"/>
                <w:rtl/>
              </w:rPr>
              <w:t>2026*</w:t>
            </w:r>
          </w:p>
        </w:tc>
      </w:tr>
      <w:tr w:rsidR="008E0DE6" w:rsidRPr="00CF5C27" w14:paraId="583EF0CD" w14:textId="77777777" w:rsidTr="008E0DE6">
        <w:trPr>
          <w:cnfStyle w:val="010000000000" w:firstRow="0" w:lastRow="1" w:firstColumn="0" w:lastColumn="0" w:oddVBand="0" w:evenVBand="0" w:oddHBand="0" w:evenHBand="0" w:firstRowFirstColumn="0" w:firstRowLastColumn="0" w:lastRowFirstColumn="0" w:lastRowLastColumn="0"/>
          <w:jc w:val="left"/>
        </w:trPr>
        <w:tc>
          <w:tcPr>
            <w:tcW w:w="1257" w:type="dxa"/>
          </w:tcPr>
          <w:p w14:paraId="034981B7" w14:textId="77777777" w:rsidR="00DD0CCA" w:rsidRPr="00CF5C27" w:rsidRDefault="00DD0CCA" w:rsidP="008E0DE6">
            <w:pPr>
              <w:spacing w:before="40" w:after="40" w:line="280" w:lineRule="exact"/>
              <w:rPr>
                <w:szCs w:val="20"/>
              </w:rPr>
            </w:pPr>
            <w:r w:rsidRPr="00CF5C27">
              <w:rPr>
                <w:szCs w:val="20"/>
                <w:rtl/>
              </w:rPr>
              <w:t>تغير الناتج المحلي الإجمالي</w:t>
            </w:r>
          </w:p>
        </w:tc>
        <w:tc>
          <w:tcPr>
            <w:tcW w:w="634" w:type="dxa"/>
          </w:tcPr>
          <w:p w14:paraId="3601F191" w14:textId="77777777" w:rsidR="00DD0CCA" w:rsidRPr="00CF5C27" w:rsidRDefault="00DD0CCA" w:rsidP="008E0DE6">
            <w:pPr>
              <w:spacing w:before="40" w:after="40" w:line="280" w:lineRule="exact"/>
              <w:rPr>
                <w:szCs w:val="20"/>
              </w:rPr>
            </w:pPr>
            <w:r w:rsidRPr="00CF5C27">
              <w:rPr>
                <w:szCs w:val="20"/>
                <w:rtl/>
              </w:rPr>
              <w:t>0,6</w:t>
            </w:r>
          </w:p>
        </w:tc>
        <w:tc>
          <w:tcPr>
            <w:tcW w:w="630" w:type="dxa"/>
          </w:tcPr>
          <w:p w14:paraId="039D2857" w14:textId="77777777" w:rsidR="00DD0CCA" w:rsidRPr="00CF5C27" w:rsidRDefault="00DD0CCA" w:rsidP="008E0DE6">
            <w:pPr>
              <w:spacing w:before="40" w:after="40" w:line="280" w:lineRule="exact"/>
              <w:rPr>
                <w:szCs w:val="20"/>
              </w:rPr>
            </w:pPr>
            <w:r w:rsidRPr="00CF5C27">
              <w:rPr>
                <w:szCs w:val="20"/>
              </w:rPr>
              <w:t>-</w:t>
            </w:r>
            <w:r w:rsidRPr="00CF5C27">
              <w:rPr>
                <w:szCs w:val="20"/>
                <w:rtl/>
              </w:rPr>
              <w:t>6,1</w:t>
            </w:r>
          </w:p>
        </w:tc>
        <w:tc>
          <w:tcPr>
            <w:tcW w:w="630" w:type="dxa"/>
          </w:tcPr>
          <w:p w14:paraId="3F2141DC" w14:textId="77777777" w:rsidR="00DD0CCA" w:rsidRPr="00CF5C27" w:rsidRDefault="00DD0CCA" w:rsidP="008E0DE6">
            <w:pPr>
              <w:spacing w:before="40" w:after="40" w:line="280" w:lineRule="exact"/>
              <w:rPr>
                <w:szCs w:val="20"/>
              </w:rPr>
            </w:pPr>
            <w:r w:rsidRPr="00CF5C27">
              <w:rPr>
                <w:szCs w:val="20"/>
                <w:rtl/>
              </w:rPr>
              <w:t>11,3</w:t>
            </w:r>
          </w:p>
        </w:tc>
        <w:tc>
          <w:tcPr>
            <w:tcW w:w="630" w:type="dxa"/>
          </w:tcPr>
          <w:p w14:paraId="79E86DDC" w14:textId="77777777" w:rsidR="00DD0CCA" w:rsidRPr="00CF5C27" w:rsidRDefault="00DD0CCA" w:rsidP="008E0DE6">
            <w:pPr>
              <w:spacing w:before="40" w:after="40" w:line="280" w:lineRule="exact"/>
              <w:rPr>
                <w:szCs w:val="20"/>
              </w:rPr>
            </w:pPr>
            <w:r w:rsidRPr="00CF5C27">
              <w:rPr>
                <w:szCs w:val="20"/>
                <w:rtl/>
              </w:rPr>
              <w:t>2</w:t>
            </w:r>
          </w:p>
        </w:tc>
        <w:tc>
          <w:tcPr>
            <w:tcW w:w="630" w:type="dxa"/>
          </w:tcPr>
          <w:p w14:paraId="64CB8210" w14:textId="77777777" w:rsidR="00DD0CCA" w:rsidRPr="00CF5C27" w:rsidRDefault="00DD0CCA" w:rsidP="008E0DE6">
            <w:pPr>
              <w:spacing w:before="40" w:after="40" w:line="280" w:lineRule="exact"/>
              <w:rPr>
                <w:szCs w:val="20"/>
              </w:rPr>
            </w:pPr>
            <w:r w:rsidRPr="00CF5C27">
              <w:rPr>
                <w:szCs w:val="20"/>
                <w:rtl/>
              </w:rPr>
              <w:t>0,2</w:t>
            </w:r>
          </w:p>
        </w:tc>
        <w:tc>
          <w:tcPr>
            <w:tcW w:w="1050" w:type="dxa"/>
          </w:tcPr>
          <w:p w14:paraId="6E498470" w14:textId="4376C9A9" w:rsidR="00DD0CCA" w:rsidRPr="00CF5C27" w:rsidRDefault="00DD0CCA" w:rsidP="008E0DE6">
            <w:pPr>
              <w:spacing w:before="40" w:after="40" w:line="280" w:lineRule="exact"/>
              <w:rPr>
                <w:szCs w:val="20"/>
              </w:rPr>
            </w:pPr>
            <w:r w:rsidRPr="00CF5C27">
              <w:rPr>
                <w:szCs w:val="20"/>
                <w:rtl/>
              </w:rPr>
              <w:t>2,25-3,0</w:t>
            </w:r>
          </w:p>
        </w:tc>
        <w:tc>
          <w:tcPr>
            <w:tcW w:w="980" w:type="dxa"/>
          </w:tcPr>
          <w:p w14:paraId="156ABAB8" w14:textId="448FF65D" w:rsidR="00DD0CCA" w:rsidRPr="00CF5C27" w:rsidRDefault="00DD0CCA" w:rsidP="008E0DE6">
            <w:pPr>
              <w:spacing w:before="40" w:after="40" w:line="280" w:lineRule="exact"/>
              <w:rPr>
                <w:szCs w:val="20"/>
              </w:rPr>
            </w:pPr>
            <w:r w:rsidRPr="00CF5C27">
              <w:rPr>
                <w:szCs w:val="20"/>
                <w:rtl/>
              </w:rPr>
              <w:t>1,5-2,5</w:t>
            </w:r>
          </w:p>
        </w:tc>
        <w:tc>
          <w:tcPr>
            <w:tcW w:w="952" w:type="dxa"/>
          </w:tcPr>
          <w:p w14:paraId="3A89EC67" w14:textId="17B79BA4" w:rsidR="00DD0CCA" w:rsidRPr="00CF5C27" w:rsidRDefault="00DD0CCA" w:rsidP="008E0DE6">
            <w:pPr>
              <w:spacing w:before="40" w:after="40" w:line="280" w:lineRule="exact"/>
              <w:rPr>
                <w:szCs w:val="20"/>
              </w:rPr>
            </w:pPr>
            <w:r w:rsidRPr="00CF5C27">
              <w:rPr>
                <w:szCs w:val="20"/>
                <w:rtl/>
              </w:rPr>
              <w:t>1,5-2,5</w:t>
            </w:r>
          </w:p>
        </w:tc>
      </w:tr>
    </w:tbl>
    <w:p w14:paraId="01A8C9F5" w14:textId="5433CC4E" w:rsidR="00DD0CCA" w:rsidRPr="00CF5C27" w:rsidRDefault="00DD0CCA" w:rsidP="002C6B53">
      <w:pPr>
        <w:pStyle w:val="FootnoteGA"/>
        <w:ind w:left="1814"/>
        <w:rPr>
          <w:rtl/>
        </w:rPr>
      </w:pPr>
      <w:r w:rsidRPr="00CF5C27">
        <w:rPr>
          <w:i/>
          <w:iCs/>
          <w:rtl/>
        </w:rPr>
        <w:t>المصدر:</w:t>
      </w:r>
      <w:r w:rsidR="002C6B53" w:rsidRPr="00CF5C27">
        <w:rPr>
          <w:i/>
          <w:iCs/>
          <w:rtl/>
        </w:rPr>
        <w:tab/>
      </w:r>
      <w:r w:rsidRPr="00CF5C27">
        <w:rPr>
          <w:rtl/>
        </w:rPr>
        <w:t>المصرف المركزي. قاعدة البيانات الإحصائية (الإحصاءات الكلية الرئيسية)</w:t>
      </w:r>
      <w:r w:rsidR="00A80ED5" w:rsidRPr="00CF5C27">
        <w:rPr>
          <w:vertAlign w:val="superscript"/>
          <w:rtl/>
        </w:rPr>
        <w:t>(</w:t>
      </w:r>
      <w:r w:rsidR="00A80ED5" w:rsidRPr="00CF5C27">
        <w:rPr>
          <w:vertAlign w:val="superscript"/>
          <w:rtl/>
        </w:rPr>
        <w:footnoteReference w:id="78"/>
      </w:r>
      <w:r w:rsidR="00A80ED5" w:rsidRPr="00CF5C27">
        <w:rPr>
          <w:vertAlign w:val="superscript"/>
          <w:rtl/>
        </w:rPr>
        <w:t>)</w:t>
      </w:r>
      <w:r w:rsidR="00A86DA0" w:rsidRPr="00CF5C27">
        <w:rPr>
          <w:rFonts w:hint="cs"/>
          <w:rtl/>
        </w:rPr>
        <w:t xml:space="preserve"> </w:t>
      </w:r>
      <w:r w:rsidRPr="00CF5C27">
        <w:rPr>
          <w:rtl/>
        </w:rPr>
        <w:t>وتقرير السياسة النقدية (حزيران/يونيه</w:t>
      </w:r>
      <w:r w:rsidR="002C02F7" w:rsidRPr="00CF5C27">
        <w:rPr>
          <w:rFonts w:hint="cs"/>
          <w:rtl/>
        </w:rPr>
        <w:t> </w:t>
      </w:r>
      <w:r w:rsidRPr="00CF5C27">
        <w:rPr>
          <w:rtl/>
        </w:rPr>
        <w:t>2024)</w:t>
      </w:r>
      <w:r w:rsidR="00A80ED5" w:rsidRPr="00CF5C27">
        <w:rPr>
          <w:vertAlign w:val="superscript"/>
          <w:rtl/>
        </w:rPr>
        <w:t>(</w:t>
      </w:r>
      <w:r w:rsidR="00A80ED5" w:rsidRPr="00CF5C27">
        <w:rPr>
          <w:vertAlign w:val="superscript"/>
          <w:rtl/>
        </w:rPr>
        <w:footnoteReference w:id="79"/>
      </w:r>
      <w:r w:rsidR="00A80ED5" w:rsidRPr="00CF5C27">
        <w:rPr>
          <w:vertAlign w:val="superscript"/>
          <w:rtl/>
        </w:rPr>
        <w:t>)</w:t>
      </w:r>
      <w:r w:rsidRPr="00CF5C27">
        <w:rPr>
          <w:rtl/>
        </w:rPr>
        <w:t>. البيانات المتعلقة بالأعوام 2024 و2025 و2026 عبارة عن إسقاطات.</w:t>
      </w:r>
    </w:p>
    <w:p w14:paraId="43587B8B" w14:textId="77777777" w:rsidR="00DD0CCA" w:rsidRPr="00CF5C27" w:rsidRDefault="00DD0CCA" w:rsidP="002C6B53">
      <w:pPr>
        <w:pStyle w:val="H4GA"/>
        <w:rPr>
          <w:rtl/>
        </w:rPr>
      </w:pPr>
      <w:bookmarkStart w:id="150" w:name="_Toc170913629"/>
      <w:bookmarkStart w:id="151" w:name="_Toc171683264"/>
      <w:bookmarkStart w:id="152" w:name="_Toc155712354"/>
      <w:r w:rsidRPr="00CF5C27">
        <w:rPr>
          <w:rtl/>
        </w:rPr>
        <w:tab/>
      </w:r>
      <w:r w:rsidRPr="00CF5C27">
        <w:rPr>
          <w:rtl/>
          <w:lang w:val="en-US"/>
        </w:rPr>
        <w:t>’</w:t>
      </w:r>
      <w:r w:rsidRPr="00CF5C27">
        <w:rPr>
          <w:rtl/>
        </w:rPr>
        <w:t>25‘</w:t>
      </w:r>
      <w:r w:rsidRPr="00CF5C27">
        <w:rPr>
          <w:rtl/>
        </w:rPr>
        <w:tab/>
        <w:t>الدخل القومي الإجمالي</w:t>
      </w:r>
      <w:bookmarkEnd w:id="150"/>
      <w:bookmarkEnd w:id="151"/>
      <w:bookmarkEnd w:id="152"/>
    </w:p>
    <w:p w14:paraId="34885E89" w14:textId="46678901" w:rsidR="00DD0CCA" w:rsidRPr="00CF5C27" w:rsidRDefault="002C6B53" w:rsidP="002C6B53">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35</w:t>
      </w:r>
    </w:p>
    <w:p w14:paraId="6E9F874E" w14:textId="4C933E2C" w:rsidR="00DD0CCA" w:rsidRPr="00CF5C27" w:rsidRDefault="002C6B53" w:rsidP="002C6B53">
      <w:pPr>
        <w:pStyle w:val="H23GA"/>
        <w:contextualSpacing/>
        <w:rPr>
          <w:lang w:val="en-US"/>
        </w:rPr>
      </w:pPr>
      <w:r w:rsidRPr="00CF5C27">
        <w:rPr>
          <w:b w:val="0"/>
          <w:bCs w:val="0"/>
          <w:rtl/>
        </w:rPr>
        <w:tab/>
      </w:r>
      <w:r w:rsidRPr="00CF5C27">
        <w:rPr>
          <w:b w:val="0"/>
          <w:bCs w:val="0"/>
          <w:rtl/>
        </w:rPr>
        <w:tab/>
      </w:r>
      <w:r w:rsidR="00DD0CCA" w:rsidRPr="00CF5C27">
        <w:rPr>
          <w:rtl/>
        </w:rPr>
        <w:t xml:space="preserve">الدخل القومي الإجمالي المخصص للإنفاق، عام 2018 مرجعاً (بمليارات </w:t>
      </w:r>
      <w:proofErr w:type="spellStart"/>
      <w:r w:rsidR="00DD0CCA" w:rsidRPr="00CF5C27">
        <w:rPr>
          <w:rtl/>
        </w:rPr>
        <w:t>البيزوهات</w:t>
      </w:r>
      <w:proofErr w:type="spellEnd"/>
      <w:r w:rsidR="00DD0CCA" w:rsidRPr="00CF5C27">
        <w:rPr>
          <w:rtl/>
        </w:rPr>
        <w:t>)</w:t>
      </w:r>
    </w:p>
    <w:tbl>
      <w:tblPr>
        <w:tblStyle w:val="TABLEA"/>
        <w:bidiVisual/>
        <w:tblW w:w="7256" w:type="dxa"/>
        <w:jc w:val="left"/>
        <w:tblInd w:w="1247" w:type="dxa"/>
        <w:tblLayout w:type="fixed"/>
        <w:tblLook w:val="04E0" w:firstRow="1" w:lastRow="1" w:firstColumn="1" w:lastColumn="0" w:noHBand="0" w:noVBand="1"/>
      </w:tblPr>
      <w:tblGrid>
        <w:gridCol w:w="1973"/>
        <w:gridCol w:w="1049"/>
        <w:gridCol w:w="1050"/>
        <w:gridCol w:w="1049"/>
        <w:gridCol w:w="1050"/>
        <w:gridCol w:w="1085"/>
      </w:tblGrid>
      <w:tr w:rsidR="002C6B53" w:rsidRPr="00CF5C27" w14:paraId="29A540A7" w14:textId="77777777" w:rsidTr="002C6B53">
        <w:trPr>
          <w:cnfStyle w:val="100000000000" w:firstRow="1" w:lastRow="0" w:firstColumn="0" w:lastColumn="0" w:oddVBand="0" w:evenVBand="0" w:oddHBand="0" w:evenHBand="0" w:firstRowFirstColumn="0" w:firstRowLastColumn="0" w:lastRowFirstColumn="0" w:lastRowLastColumn="0"/>
          <w:tblHeader/>
          <w:jc w:val="left"/>
        </w:trPr>
        <w:tc>
          <w:tcPr>
            <w:tcW w:w="1973" w:type="dxa"/>
            <w:vMerge w:val="restart"/>
            <w:noWrap/>
            <w:vAlign w:val="bottom"/>
            <w:hideMark/>
          </w:tcPr>
          <w:p w14:paraId="7916BDDC" w14:textId="77777777" w:rsidR="002C6B53" w:rsidRPr="00CF5C27" w:rsidRDefault="002C6B53" w:rsidP="002C6B53">
            <w:pPr>
              <w:spacing w:before="40" w:after="40" w:line="280" w:lineRule="exact"/>
              <w:rPr>
                <w:i/>
                <w:iCs/>
                <w:szCs w:val="20"/>
              </w:rPr>
            </w:pPr>
          </w:p>
        </w:tc>
        <w:tc>
          <w:tcPr>
            <w:tcW w:w="5283" w:type="dxa"/>
            <w:gridSpan w:val="5"/>
            <w:tcBorders>
              <w:bottom w:val="single" w:sz="4" w:space="0" w:color="auto"/>
            </w:tcBorders>
            <w:noWrap/>
          </w:tcPr>
          <w:p w14:paraId="787E8AF1" w14:textId="7A9177DD" w:rsidR="002C6B53" w:rsidRPr="00CF5C27" w:rsidRDefault="002C6B53" w:rsidP="002C6B53">
            <w:pPr>
              <w:spacing w:before="40" w:after="40" w:line="280" w:lineRule="exact"/>
              <w:jc w:val="center"/>
              <w:rPr>
                <w:i/>
                <w:iCs/>
                <w:szCs w:val="20"/>
              </w:rPr>
            </w:pPr>
            <w:r w:rsidRPr="00CF5C27">
              <w:rPr>
                <w:i/>
                <w:iCs/>
                <w:szCs w:val="20"/>
                <w:rtl/>
              </w:rPr>
              <w:t>العام</w:t>
            </w:r>
          </w:p>
        </w:tc>
      </w:tr>
      <w:tr w:rsidR="002C6B53" w:rsidRPr="00CF5C27" w14:paraId="0C7BD279" w14:textId="77777777" w:rsidTr="002C6B53">
        <w:trPr>
          <w:cnfStyle w:val="100000000000" w:firstRow="1" w:lastRow="0" w:firstColumn="0" w:lastColumn="0" w:oddVBand="0" w:evenVBand="0" w:oddHBand="0" w:evenHBand="0" w:firstRowFirstColumn="0" w:firstRowLastColumn="0" w:lastRowFirstColumn="0" w:lastRowLastColumn="0"/>
          <w:tblHeader/>
          <w:jc w:val="left"/>
        </w:trPr>
        <w:tc>
          <w:tcPr>
            <w:tcW w:w="1973" w:type="dxa"/>
            <w:vMerge/>
            <w:noWrap/>
          </w:tcPr>
          <w:p w14:paraId="43AE1F4F" w14:textId="77777777" w:rsidR="002C6B53" w:rsidRPr="00CF5C27" w:rsidRDefault="002C6B53" w:rsidP="002C6B53">
            <w:pPr>
              <w:spacing w:before="40" w:after="40" w:line="280" w:lineRule="exact"/>
              <w:rPr>
                <w:szCs w:val="20"/>
              </w:rPr>
            </w:pPr>
          </w:p>
        </w:tc>
        <w:tc>
          <w:tcPr>
            <w:tcW w:w="1049" w:type="dxa"/>
            <w:tcBorders>
              <w:top w:val="single" w:sz="4" w:space="0" w:color="auto"/>
            </w:tcBorders>
            <w:noWrap/>
          </w:tcPr>
          <w:p w14:paraId="09F3EEF9" w14:textId="77777777" w:rsidR="002C6B53" w:rsidRPr="00CF5C27" w:rsidRDefault="002C6B53" w:rsidP="002C6B53">
            <w:pPr>
              <w:spacing w:before="40" w:after="40" w:line="280" w:lineRule="exact"/>
              <w:rPr>
                <w:szCs w:val="20"/>
              </w:rPr>
            </w:pPr>
            <w:r w:rsidRPr="00CF5C27">
              <w:rPr>
                <w:iCs/>
                <w:szCs w:val="20"/>
                <w:rtl/>
              </w:rPr>
              <w:t>2019</w:t>
            </w:r>
          </w:p>
        </w:tc>
        <w:tc>
          <w:tcPr>
            <w:tcW w:w="1050" w:type="dxa"/>
            <w:tcBorders>
              <w:top w:val="single" w:sz="4" w:space="0" w:color="auto"/>
            </w:tcBorders>
            <w:noWrap/>
          </w:tcPr>
          <w:p w14:paraId="6E236EB1" w14:textId="77777777" w:rsidR="002C6B53" w:rsidRPr="00CF5C27" w:rsidRDefault="002C6B53" w:rsidP="002C6B53">
            <w:pPr>
              <w:spacing w:before="40" w:after="40" w:line="280" w:lineRule="exact"/>
              <w:rPr>
                <w:szCs w:val="20"/>
              </w:rPr>
            </w:pPr>
            <w:r w:rsidRPr="00CF5C27">
              <w:rPr>
                <w:szCs w:val="20"/>
                <w:rtl/>
              </w:rPr>
              <w:t>2020</w:t>
            </w:r>
          </w:p>
        </w:tc>
        <w:tc>
          <w:tcPr>
            <w:tcW w:w="1049" w:type="dxa"/>
            <w:tcBorders>
              <w:top w:val="single" w:sz="4" w:space="0" w:color="auto"/>
            </w:tcBorders>
            <w:noWrap/>
          </w:tcPr>
          <w:p w14:paraId="605A6AE5" w14:textId="77777777" w:rsidR="002C6B53" w:rsidRPr="00CF5C27" w:rsidRDefault="002C6B53" w:rsidP="002C6B53">
            <w:pPr>
              <w:spacing w:before="40" w:after="40" w:line="280" w:lineRule="exact"/>
              <w:rPr>
                <w:szCs w:val="20"/>
              </w:rPr>
            </w:pPr>
            <w:r w:rsidRPr="00CF5C27">
              <w:rPr>
                <w:iCs/>
                <w:szCs w:val="20"/>
                <w:rtl/>
              </w:rPr>
              <w:t>2021</w:t>
            </w:r>
          </w:p>
        </w:tc>
        <w:tc>
          <w:tcPr>
            <w:tcW w:w="1050" w:type="dxa"/>
            <w:tcBorders>
              <w:top w:val="single" w:sz="4" w:space="0" w:color="auto"/>
            </w:tcBorders>
            <w:noWrap/>
          </w:tcPr>
          <w:p w14:paraId="07C3B0EE" w14:textId="77777777" w:rsidR="002C6B53" w:rsidRPr="00CF5C27" w:rsidRDefault="002C6B53" w:rsidP="002C6B53">
            <w:pPr>
              <w:spacing w:before="40" w:after="40" w:line="280" w:lineRule="exact"/>
              <w:rPr>
                <w:szCs w:val="20"/>
              </w:rPr>
            </w:pPr>
            <w:r w:rsidRPr="00CF5C27">
              <w:rPr>
                <w:iCs/>
                <w:szCs w:val="20"/>
                <w:rtl/>
              </w:rPr>
              <w:t>2022</w:t>
            </w:r>
          </w:p>
        </w:tc>
        <w:tc>
          <w:tcPr>
            <w:tcW w:w="1085" w:type="dxa"/>
            <w:tcBorders>
              <w:top w:val="single" w:sz="4" w:space="0" w:color="auto"/>
            </w:tcBorders>
            <w:noWrap/>
          </w:tcPr>
          <w:p w14:paraId="796756DA" w14:textId="77777777" w:rsidR="002C6B53" w:rsidRPr="00CF5C27" w:rsidRDefault="002C6B53" w:rsidP="002C6B53">
            <w:pPr>
              <w:spacing w:before="40" w:after="40" w:line="280" w:lineRule="exact"/>
              <w:rPr>
                <w:szCs w:val="20"/>
              </w:rPr>
            </w:pPr>
            <w:r w:rsidRPr="00CF5C27">
              <w:rPr>
                <w:iCs/>
                <w:szCs w:val="20"/>
                <w:rtl/>
              </w:rPr>
              <w:t>2023</w:t>
            </w:r>
          </w:p>
        </w:tc>
      </w:tr>
      <w:tr w:rsidR="00DD0CCA" w:rsidRPr="00CF5C27" w14:paraId="6BC52ABC" w14:textId="77777777" w:rsidTr="002C6B53">
        <w:trPr>
          <w:cnfStyle w:val="010000000000" w:firstRow="0" w:lastRow="1" w:firstColumn="0" w:lastColumn="0" w:oddVBand="0" w:evenVBand="0" w:oddHBand="0" w:evenHBand="0" w:firstRowFirstColumn="0" w:firstRowLastColumn="0" w:lastRowFirstColumn="0" w:lastRowLastColumn="0"/>
          <w:jc w:val="left"/>
        </w:trPr>
        <w:tc>
          <w:tcPr>
            <w:tcW w:w="1973" w:type="dxa"/>
            <w:noWrap/>
            <w:hideMark/>
          </w:tcPr>
          <w:p w14:paraId="05462761" w14:textId="77777777" w:rsidR="00DD0CCA" w:rsidRPr="00CF5C27" w:rsidRDefault="00DD0CCA" w:rsidP="002C6B53">
            <w:pPr>
              <w:spacing w:before="40" w:after="40" w:line="280" w:lineRule="exact"/>
              <w:rPr>
                <w:szCs w:val="20"/>
              </w:rPr>
            </w:pPr>
            <w:r w:rsidRPr="00CF5C27">
              <w:rPr>
                <w:szCs w:val="20"/>
                <w:rtl/>
              </w:rPr>
              <w:t>الدخل القومي الإجمالي المخصص للإنفاق</w:t>
            </w:r>
          </w:p>
        </w:tc>
        <w:tc>
          <w:tcPr>
            <w:tcW w:w="1049" w:type="dxa"/>
            <w:noWrap/>
          </w:tcPr>
          <w:p w14:paraId="6F616949" w14:textId="77777777" w:rsidR="00DD0CCA" w:rsidRPr="00CF5C27" w:rsidRDefault="00DD0CCA" w:rsidP="002C6B53">
            <w:pPr>
              <w:spacing w:before="40" w:after="40" w:line="280" w:lineRule="exact"/>
              <w:rPr>
                <w:szCs w:val="20"/>
              </w:rPr>
            </w:pPr>
            <w:r w:rsidRPr="00CF5C27">
              <w:rPr>
                <w:szCs w:val="20"/>
                <w:rtl/>
              </w:rPr>
              <w:t>933 188</w:t>
            </w:r>
          </w:p>
        </w:tc>
        <w:tc>
          <w:tcPr>
            <w:tcW w:w="1050" w:type="dxa"/>
            <w:noWrap/>
          </w:tcPr>
          <w:p w14:paraId="07110671" w14:textId="77777777" w:rsidR="00DD0CCA" w:rsidRPr="00CF5C27" w:rsidRDefault="00DD0CCA" w:rsidP="002C6B53">
            <w:pPr>
              <w:spacing w:before="40" w:after="40" w:line="280" w:lineRule="exact"/>
              <w:rPr>
                <w:szCs w:val="20"/>
              </w:rPr>
            </w:pPr>
            <w:r w:rsidRPr="00CF5C27">
              <w:rPr>
                <w:szCs w:val="20"/>
                <w:rtl/>
              </w:rPr>
              <w:t>370 188</w:t>
            </w:r>
          </w:p>
        </w:tc>
        <w:tc>
          <w:tcPr>
            <w:tcW w:w="1049" w:type="dxa"/>
            <w:noWrap/>
          </w:tcPr>
          <w:p w14:paraId="3330C656" w14:textId="77777777" w:rsidR="00DD0CCA" w:rsidRPr="00CF5C27" w:rsidRDefault="00DD0CCA" w:rsidP="002C6B53">
            <w:pPr>
              <w:spacing w:before="40" w:after="40" w:line="280" w:lineRule="exact"/>
              <w:rPr>
                <w:szCs w:val="20"/>
              </w:rPr>
            </w:pPr>
            <w:r w:rsidRPr="00CF5C27">
              <w:rPr>
                <w:szCs w:val="20"/>
                <w:rtl/>
              </w:rPr>
              <w:t>915 223</w:t>
            </w:r>
          </w:p>
        </w:tc>
        <w:tc>
          <w:tcPr>
            <w:tcW w:w="1050" w:type="dxa"/>
            <w:noWrap/>
          </w:tcPr>
          <w:p w14:paraId="7135AE4D" w14:textId="77777777" w:rsidR="00DD0CCA" w:rsidRPr="00CF5C27" w:rsidRDefault="00DD0CCA" w:rsidP="002C6B53">
            <w:pPr>
              <w:spacing w:before="40" w:after="40" w:line="280" w:lineRule="exact"/>
              <w:rPr>
                <w:szCs w:val="20"/>
              </w:rPr>
            </w:pPr>
            <w:r w:rsidRPr="00CF5C27">
              <w:rPr>
                <w:szCs w:val="20"/>
                <w:rtl/>
              </w:rPr>
              <w:t>295 251</w:t>
            </w:r>
          </w:p>
        </w:tc>
        <w:tc>
          <w:tcPr>
            <w:tcW w:w="1085" w:type="dxa"/>
            <w:noWrap/>
          </w:tcPr>
          <w:p w14:paraId="336CB0BE" w14:textId="77777777" w:rsidR="00DD0CCA" w:rsidRPr="00CF5C27" w:rsidRDefault="00DD0CCA" w:rsidP="002C6B53">
            <w:pPr>
              <w:spacing w:before="40" w:after="40" w:line="280" w:lineRule="exact"/>
              <w:rPr>
                <w:szCs w:val="20"/>
              </w:rPr>
            </w:pPr>
            <w:r w:rsidRPr="00CF5C27">
              <w:rPr>
                <w:szCs w:val="20"/>
                <w:rtl/>
              </w:rPr>
              <w:t>085 268</w:t>
            </w:r>
          </w:p>
        </w:tc>
      </w:tr>
    </w:tbl>
    <w:p w14:paraId="0605539B" w14:textId="4EB42AB5" w:rsidR="00DD0CCA" w:rsidRPr="00CF5C27" w:rsidRDefault="00DD0CCA" w:rsidP="002C6B53">
      <w:pPr>
        <w:pStyle w:val="FootnoteGA"/>
        <w:ind w:left="1814"/>
        <w:rPr>
          <w:lang w:val="en-US"/>
        </w:rPr>
      </w:pPr>
      <w:r w:rsidRPr="00CF5C27">
        <w:rPr>
          <w:i/>
          <w:iCs/>
          <w:rtl/>
        </w:rPr>
        <w:t>المصدر:</w:t>
      </w:r>
      <w:r w:rsidR="002C6B53" w:rsidRPr="00CF5C27">
        <w:rPr>
          <w:i/>
          <w:iCs/>
          <w:rtl/>
        </w:rPr>
        <w:tab/>
      </w:r>
      <w:r w:rsidRPr="00CF5C27">
        <w:rPr>
          <w:rtl/>
        </w:rPr>
        <w:t>المصرف المركزي، قاعدة البيانات الإحصائية (الحسابات القومية)</w:t>
      </w:r>
      <w:r w:rsidR="00A80ED5" w:rsidRPr="00CF5C27">
        <w:rPr>
          <w:vertAlign w:val="superscript"/>
          <w:rtl/>
        </w:rPr>
        <w:t>(</w:t>
      </w:r>
      <w:r w:rsidR="00A80ED5" w:rsidRPr="00CF5C27">
        <w:rPr>
          <w:vertAlign w:val="superscript"/>
          <w:rtl/>
        </w:rPr>
        <w:footnoteReference w:id="80"/>
      </w:r>
      <w:r w:rsidR="00A80ED5" w:rsidRPr="00CF5C27">
        <w:rPr>
          <w:vertAlign w:val="superscript"/>
          <w:rtl/>
        </w:rPr>
        <w:t>)</w:t>
      </w:r>
      <w:r w:rsidRPr="00CF5C27">
        <w:rPr>
          <w:rtl/>
        </w:rPr>
        <w:t>.</w:t>
      </w:r>
    </w:p>
    <w:p w14:paraId="1565049A" w14:textId="77777777" w:rsidR="00DD0CCA" w:rsidRPr="00CF5C27" w:rsidRDefault="00DD0CCA" w:rsidP="002C6B53">
      <w:pPr>
        <w:pStyle w:val="H4GA"/>
        <w:rPr>
          <w:lang w:val="en-US"/>
        </w:rPr>
      </w:pPr>
      <w:bookmarkStart w:id="153" w:name="_Toc155712355"/>
      <w:bookmarkStart w:id="154" w:name="_Toc170913630"/>
      <w:bookmarkStart w:id="155" w:name="_Toc171683265"/>
      <w:r w:rsidRPr="00CF5C27">
        <w:rPr>
          <w:rtl/>
        </w:rPr>
        <w:lastRenderedPageBreak/>
        <w:tab/>
      </w:r>
      <w:r w:rsidRPr="00CF5C27">
        <w:rPr>
          <w:rtl/>
          <w:lang w:val="en-US"/>
        </w:rPr>
        <w:t>’</w:t>
      </w:r>
      <w:r w:rsidRPr="00CF5C27">
        <w:rPr>
          <w:rtl/>
        </w:rPr>
        <w:t>26‘</w:t>
      </w:r>
      <w:r w:rsidRPr="00CF5C27">
        <w:rPr>
          <w:rtl/>
        </w:rPr>
        <w:tab/>
        <w:t>مؤشر أسعار الاستهلاك</w:t>
      </w:r>
      <w:bookmarkEnd w:id="153"/>
      <w:bookmarkEnd w:id="154"/>
      <w:bookmarkEnd w:id="155"/>
    </w:p>
    <w:p w14:paraId="5F6E50A0" w14:textId="1E32D8DA" w:rsidR="00DD0CCA" w:rsidRPr="00CF5C27" w:rsidRDefault="002C6B53" w:rsidP="002C6B53">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36</w:t>
      </w:r>
    </w:p>
    <w:p w14:paraId="2617EB4F" w14:textId="0A80BA21" w:rsidR="00DD0CCA" w:rsidRPr="00CF5C27" w:rsidRDefault="002C6B53" w:rsidP="002C6B53">
      <w:pPr>
        <w:pStyle w:val="H23GA"/>
        <w:contextualSpacing/>
        <w:rPr>
          <w:lang w:val="en-US"/>
        </w:rPr>
      </w:pPr>
      <w:r w:rsidRPr="00CF5C27">
        <w:rPr>
          <w:b w:val="0"/>
          <w:bCs w:val="0"/>
          <w:rtl/>
        </w:rPr>
        <w:tab/>
      </w:r>
      <w:r w:rsidRPr="00CF5C27">
        <w:rPr>
          <w:b w:val="0"/>
          <w:bCs w:val="0"/>
          <w:rtl/>
        </w:rPr>
        <w:tab/>
      </w:r>
      <w:r w:rsidR="00DD0CCA" w:rsidRPr="00CF5C27">
        <w:rPr>
          <w:rtl/>
        </w:rPr>
        <w:t>مؤشر أسعار الاستهلاك (التغير السنوي، كانون الأول/ديسمبر من كل عام)</w:t>
      </w:r>
    </w:p>
    <w:tbl>
      <w:tblPr>
        <w:tblStyle w:val="TABLEA"/>
        <w:bidiVisual/>
        <w:tblW w:w="7506" w:type="dxa"/>
        <w:jc w:val="left"/>
        <w:tblInd w:w="1247" w:type="dxa"/>
        <w:tblLayout w:type="fixed"/>
        <w:tblLook w:val="04E0" w:firstRow="1" w:lastRow="1" w:firstColumn="1" w:lastColumn="0" w:noHBand="0" w:noVBand="1"/>
      </w:tblPr>
      <w:tblGrid>
        <w:gridCol w:w="2018"/>
        <w:gridCol w:w="1078"/>
        <w:gridCol w:w="1078"/>
        <w:gridCol w:w="1078"/>
        <w:gridCol w:w="1176"/>
        <w:gridCol w:w="1078"/>
      </w:tblGrid>
      <w:tr w:rsidR="002C6B53" w:rsidRPr="00CF5C27" w14:paraId="7A895B5E" w14:textId="77777777" w:rsidTr="002C02F7">
        <w:trPr>
          <w:cnfStyle w:val="100000000000" w:firstRow="1" w:lastRow="0" w:firstColumn="0" w:lastColumn="0" w:oddVBand="0" w:evenVBand="0" w:oddHBand="0" w:evenHBand="0" w:firstRowFirstColumn="0" w:firstRowLastColumn="0" w:lastRowFirstColumn="0" w:lastRowLastColumn="0"/>
          <w:tblHeader/>
          <w:jc w:val="left"/>
        </w:trPr>
        <w:tc>
          <w:tcPr>
            <w:tcW w:w="2018" w:type="dxa"/>
            <w:vMerge w:val="restart"/>
            <w:vAlign w:val="bottom"/>
          </w:tcPr>
          <w:p w14:paraId="7EAAFFBA" w14:textId="77777777" w:rsidR="002C6B53" w:rsidRPr="00CF5C27" w:rsidRDefault="002C6B53" w:rsidP="002C6B53">
            <w:pPr>
              <w:spacing w:before="40" w:after="40" w:line="280" w:lineRule="exact"/>
              <w:rPr>
                <w:i/>
                <w:iCs/>
                <w:szCs w:val="20"/>
              </w:rPr>
            </w:pPr>
          </w:p>
        </w:tc>
        <w:tc>
          <w:tcPr>
            <w:tcW w:w="5488" w:type="dxa"/>
            <w:gridSpan w:val="5"/>
            <w:tcBorders>
              <w:bottom w:val="single" w:sz="4" w:space="0" w:color="auto"/>
            </w:tcBorders>
            <w:vAlign w:val="bottom"/>
          </w:tcPr>
          <w:p w14:paraId="01216E19" w14:textId="15681DD3" w:rsidR="002C6B53" w:rsidRPr="00CF5C27" w:rsidRDefault="002C6B53" w:rsidP="002C6B53">
            <w:pPr>
              <w:spacing w:before="40" w:after="40" w:line="280" w:lineRule="exact"/>
              <w:jc w:val="center"/>
              <w:rPr>
                <w:i/>
                <w:iCs/>
                <w:szCs w:val="20"/>
              </w:rPr>
            </w:pPr>
            <w:r w:rsidRPr="00CF5C27">
              <w:rPr>
                <w:i/>
                <w:iCs/>
                <w:szCs w:val="20"/>
                <w:rtl/>
              </w:rPr>
              <w:t>العام</w:t>
            </w:r>
          </w:p>
        </w:tc>
      </w:tr>
      <w:tr w:rsidR="002C6B53" w:rsidRPr="00CF5C27" w14:paraId="6787BDB6" w14:textId="77777777" w:rsidTr="002C02F7">
        <w:trPr>
          <w:cnfStyle w:val="100000000000" w:firstRow="1" w:lastRow="0" w:firstColumn="0" w:lastColumn="0" w:oddVBand="0" w:evenVBand="0" w:oddHBand="0" w:evenHBand="0" w:firstRowFirstColumn="0" w:firstRowLastColumn="0" w:lastRowFirstColumn="0" w:lastRowLastColumn="0"/>
          <w:tblHeader/>
          <w:jc w:val="left"/>
        </w:trPr>
        <w:tc>
          <w:tcPr>
            <w:tcW w:w="2018" w:type="dxa"/>
            <w:vMerge/>
          </w:tcPr>
          <w:p w14:paraId="02831E63" w14:textId="77777777" w:rsidR="002C6B53" w:rsidRPr="00CF5C27" w:rsidRDefault="002C6B53" w:rsidP="002C6B53">
            <w:pPr>
              <w:spacing w:before="40" w:after="40" w:line="280" w:lineRule="exact"/>
              <w:rPr>
                <w:szCs w:val="20"/>
              </w:rPr>
            </w:pPr>
          </w:p>
        </w:tc>
        <w:tc>
          <w:tcPr>
            <w:tcW w:w="1078" w:type="dxa"/>
            <w:tcBorders>
              <w:top w:val="single" w:sz="4" w:space="0" w:color="auto"/>
            </w:tcBorders>
          </w:tcPr>
          <w:p w14:paraId="7B3176EE" w14:textId="77777777" w:rsidR="002C6B53" w:rsidRPr="00CF5C27" w:rsidRDefault="002C6B53" w:rsidP="002C6B53">
            <w:pPr>
              <w:spacing w:before="40" w:after="40" w:line="280" w:lineRule="exact"/>
              <w:rPr>
                <w:szCs w:val="20"/>
              </w:rPr>
            </w:pPr>
            <w:r w:rsidRPr="00CF5C27">
              <w:rPr>
                <w:iCs/>
                <w:szCs w:val="20"/>
                <w:rtl/>
              </w:rPr>
              <w:t>2019</w:t>
            </w:r>
          </w:p>
        </w:tc>
        <w:tc>
          <w:tcPr>
            <w:tcW w:w="1078" w:type="dxa"/>
            <w:tcBorders>
              <w:top w:val="single" w:sz="4" w:space="0" w:color="auto"/>
            </w:tcBorders>
          </w:tcPr>
          <w:p w14:paraId="33AC86CB" w14:textId="77777777" w:rsidR="002C6B53" w:rsidRPr="00CF5C27" w:rsidRDefault="002C6B53" w:rsidP="002C6B53">
            <w:pPr>
              <w:spacing w:before="40" w:after="40" w:line="280" w:lineRule="exact"/>
              <w:rPr>
                <w:szCs w:val="20"/>
              </w:rPr>
            </w:pPr>
            <w:r w:rsidRPr="00CF5C27">
              <w:rPr>
                <w:szCs w:val="20"/>
                <w:rtl/>
              </w:rPr>
              <w:t>2020</w:t>
            </w:r>
          </w:p>
        </w:tc>
        <w:tc>
          <w:tcPr>
            <w:tcW w:w="1078" w:type="dxa"/>
            <w:tcBorders>
              <w:top w:val="single" w:sz="4" w:space="0" w:color="auto"/>
            </w:tcBorders>
          </w:tcPr>
          <w:p w14:paraId="7CBBEDBD" w14:textId="77777777" w:rsidR="002C6B53" w:rsidRPr="00CF5C27" w:rsidRDefault="002C6B53" w:rsidP="002C6B53">
            <w:pPr>
              <w:spacing w:before="40" w:after="40" w:line="280" w:lineRule="exact"/>
              <w:rPr>
                <w:szCs w:val="20"/>
              </w:rPr>
            </w:pPr>
            <w:r w:rsidRPr="00CF5C27">
              <w:rPr>
                <w:iCs/>
                <w:szCs w:val="20"/>
                <w:rtl/>
              </w:rPr>
              <w:t>2021</w:t>
            </w:r>
          </w:p>
        </w:tc>
        <w:tc>
          <w:tcPr>
            <w:tcW w:w="1176" w:type="dxa"/>
            <w:tcBorders>
              <w:top w:val="single" w:sz="4" w:space="0" w:color="auto"/>
            </w:tcBorders>
          </w:tcPr>
          <w:p w14:paraId="509C5D40" w14:textId="77777777" w:rsidR="002C6B53" w:rsidRPr="00CF5C27" w:rsidRDefault="002C6B53" w:rsidP="002C6B53">
            <w:pPr>
              <w:spacing w:before="40" w:after="40" w:line="280" w:lineRule="exact"/>
              <w:rPr>
                <w:szCs w:val="20"/>
              </w:rPr>
            </w:pPr>
            <w:r w:rsidRPr="00CF5C27">
              <w:rPr>
                <w:iCs/>
                <w:szCs w:val="20"/>
                <w:rtl/>
              </w:rPr>
              <w:t>2022</w:t>
            </w:r>
          </w:p>
        </w:tc>
        <w:tc>
          <w:tcPr>
            <w:tcW w:w="1078" w:type="dxa"/>
            <w:tcBorders>
              <w:top w:val="single" w:sz="4" w:space="0" w:color="auto"/>
            </w:tcBorders>
          </w:tcPr>
          <w:p w14:paraId="19B2482E" w14:textId="77777777" w:rsidR="002C6B53" w:rsidRPr="00CF5C27" w:rsidRDefault="002C6B53" w:rsidP="002C6B53">
            <w:pPr>
              <w:spacing w:before="40" w:after="40" w:line="280" w:lineRule="exact"/>
              <w:rPr>
                <w:szCs w:val="20"/>
              </w:rPr>
            </w:pPr>
            <w:r w:rsidRPr="00CF5C27">
              <w:rPr>
                <w:iCs/>
                <w:szCs w:val="20"/>
                <w:rtl/>
              </w:rPr>
              <w:t>2023</w:t>
            </w:r>
          </w:p>
        </w:tc>
      </w:tr>
      <w:tr w:rsidR="00DD0CCA" w:rsidRPr="00CF5C27" w14:paraId="5AA8C715" w14:textId="77777777" w:rsidTr="002C02F7">
        <w:trPr>
          <w:cnfStyle w:val="010000000000" w:firstRow="0" w:lastRow="1" w:firstColumn="0" w:lastColumn="0" w:oddVBand="0" w:evenVBand="0" w:oddHBand="0" w:evenHBand="0" w:firstRowFirstColumn="0" w:firstRowLastColumn="0" w:lastRowFirstColumn="0" w:lastRowLastColumn="0"/>
          <w:jc w:val="left"/>
        </w:trPr>
        <w:tc>
          <w:tcPr>
            <w:tcW w:w="2018" w:type="dxa"/>
          </w:tcPr>
          <w:p w14:paraId="5D85E760" w14:textId="77777777" w:rsidR="00DD0CCA" w:rsidRPr="00CF5C27" w:rsidRDefault="00DD0CCA" w:rsidP="002C6B53">
            <w:pPr>
              <w:spacing w:before="40" w:after="40" w:line="280" w:lineRule="exact"/>
              <w:rPr>
                <w:szCs w:val="20"/>
              </w:rPr>
            </w:pPr>
            <w:r w:rsidRPr="00CF5C27">
              <w:rPr>
                <w:szCs w:val="20"/>
                <w:rtl/>
              </w:rPr>
              <w:t>تغير مؤشر أسعار الاستهلاك</w:t>
            </w:r>
          </w:p>
        </w:tc>
        <w:tc>
          <w:tcPr>
            <w:tcW w:w="1078" w:type="dxa"/>
          </w:tcPr>
          <w:p w14:paraId="750A3C2B" w14:textId="77777777" w:rsidR="00DD0CCA" w:rsidRPr="00CF5C27" w:rsidRDefault="00DD0CCA" w:rsidP="002C6B53">
            <w:pPr>
              <w:spacing w:before="40" w:after="40" w:line="280" w:lineRule="exact"/>
              <w:rPr>
                <w:szCs w:val="20"/>
              </w:rPr>
            </w:pPr>
            <w:r w:rsidRPr="00CF5C27">
              <w:rPr>
                <w:szCs w:val="20"/>
                <w:rtl/>
              </w:rPr>
              <w:t>3,0 في المائة</w:t>
            </w:r>
          </w:p>
        </w:tc>
        <w:tc>
          <w:tcPr>
            <w:tcW w:w="1078" w:type="dxa"/>
          </w:tcPr>
          <w:p w14:paraId="24B325D9" w14:textId="77777777" w:rsidR="00DD0CCA" w:rsidRPr="00CF5C27" w:rsidRDefault="00DD0CCA" w:rsidP="002C6B53">
            <w:pPr>
              <w:spacing w:before="40" w:after="40" w:line="280" w:lineRule="exact"/>
              <w:rPr>
                <w:szCs w:val="20"/>
              </w:rPr>
            </w:pPr>
            <w:r w:rsidRPr="00CF5C27">
              <w:rPr>
                <w:szCs w:val="20"/>
                <w:rtl/>
              </w:rPr>
              <w:t>3,0 في المائة</w:t>
            </w:r>
          </w:p>
        </w:tc>
        <w:tc>
          <w:tcPr>
            <w:tcW w:w="1078" w:type="dxa"/>
          </w:tcPr>
          <w:p w14:paraId="07BFC2CA" w14:textId="77777777" w:rsidR="00DD0CCA" w:rsidRPr="00CF5C27" w:rsidRDefault="00DD0CCA" w:rsidP="002C6B53">
            <w:pPr>
              <w:spacing w:before="40" w:after="40" w:line="280" w:lineRule="exact"/>
              <w:rPr>
                <w:szCs w:val="20"/>
              </w:rPr>
            </w:pPr>
            <w:r w:rsidRPr="00CF5C27">
              <w:rPr>
                <w:szCs w:val="20"/>
                <w:rtl/>
              </w:rPr>
              <w:t>7,2 في المائة</w:t>
            </w:r>
          </w:p>
        </w:tc>
        <w:tc>
          <w:tcPr>
            <w:tcW w:w="1176" w:type="dxa"/>
          </w:tcPr>
          <w:p w14:paraId="62A06166" w14:textId="77777777" w:rsidR="00DD0CCA" w:rsidRPr="00CF5C27" w:rsidRDefault="00DD0CCA" w:rsidP="002C6B53">
            <w:pPr>
              <w:spacing w:before="40" w:after="40" w:line="280" w:lineRule="exact"/>
              <w:rPr>
                <w:szCs w:val="20"/>
              </w:rPr>
            </w:pPr>
            <w:r w:rsidRPr="00CF5C27">
              <w:rPr>
                <w:szCs w:val="20"/>
                <w:rtl/>
              </w:rPr>
              <w:t>12,8 في المائة</w:t>
            </w:r>
          </w:p>
        </w:tc>
        <w:tc>
          <w:tcPr>
            <w:tcW w:w="1078" w:type="dxa"/>
          </w:tcPr>
          <w:p w14:paraId="3DC571BA" w14:textId="77777777" w:rsidR="00DD0CCA" w:rsidRPr="00CF5C27" w:rsidRDefault="00DD0CCA" w:rsidP="002C6B53">
            <w:pPr>
              <w:spacing w:before="40" w:after="40" w:line="280" w:lineRule="exact"/>
              <w:rPr>
                <w:szCs w:val="20"/>
              </w:rPr>
            </w:pPr>
            <w:r w:rsidRPr="00CF5C27">
              <w:rPr>
                <w:szCs w:val="20"/>
                <w:rtl/>
              </w:rPr>
              <w:t>3,9 في المائة</w:t>
            </w:r>
          </w:p>
        </w:tc>
      </w:tr>
    </w:tbl>
    <w:p w14:paraId="17EA5AA8" w14:textId="54D76449" w:rsidR="00DD0CCA" w:rsidRPr="00CF5C27" w:rsidRDefault="00DD0CCA" w:rsidP="002C6B53">
      <w:pPr>
        <w:pStyle w:val="FootnoteGA"/>
        <w:ind w:left="1814"/>
        <w:rPr>
          <w:lang w:val="en-US"/>
        </w:rPr>
      </w:pPr>
      <w:r w:rsidRPr="00CF5C27">
        <w:rPr>
          <w:i/>
          <w:iCs/>
          <w:rtl/>
        </w:rPr>
        <w:t>المصدر:</w:t>
      </w:r>
      <w:r w:rsidR="002C6B53" w:rsidRPr="00CF5C27">
        <w:rPr>
          <w:rtl/>
        </w:rPr>
        <w:tab/>
      </w:r>
      <w:r w:rsidRPr="00CF5C27">
        <w:rPr>
          <w:rtl/>
        </w:rPr>
        <w:t>المصرف المركزي، قاعدة البيانات الإحصائية (الإحصاءات الكلية الرئيسية)</w:t>
      </w:r>
      <w:r w:rsidR="00A80ED5" w:rsidRPr="00CF5C27">
        <w:rPr>
          <w:vertAlign w:val="superscript"/>
          <w:rtl/>
        </w:rPr>
        <w:t>(</w:t>
      </w:r>
      <w:r w:rsidR="00A80ED5" w:rsidRPr="00CF5C27">
        <w:rPr>
          <w:vertAlign w:val="superscript"/>
          <w:rtl/>
        </w:rPr>
        <w:footnoteReference w:id="81"/>
      </w:r>
      <w:r w:rsidR="00A80ED5" w:rsidRPr="00CF5C27">
        <w:rPr>
          <w:vertAlign w:val="superscript"/>
          <w:rtl/>
        </w:rPr>
        <w:t>)</w:t>
      </w:r>
      <w:r w:rsidRPr="00CF5C27">
        <w:rPr>
          <w:rtl/>
        </w:rPr>
        <w:t>.</w:t>
      </w:r>
    </w:p>
    <w:p w14:paraId="14A49356" w14:textId="77777777" w:rsidR="00DD0CCA" w:rsidRPr="00CF5C27" w:rsidRDefault="00DD0CCA" w:rsidP="002C6B53">
      <w:pPr>
        <w:pStyle w:val="H4GA"/>
        <w:rPr>
          <w:lang w:val="en-US"/>
        </w:rPr>
      </w:pPr>
      <w:bookmarkStart w:id="156" w:name="_Toc170913631"/>
      <w:bookmarkStart w:id="157" w:name="_Toc171683266"/>
      <w:bookmarkStart w:id="158" w:name="_Toc155712356"/>
      <w:r w:rsidRPr="00CF5C27">
        <w:rPr>
          <w:rtl/>
        </w:rPr>
        <w:tab/>
      </w:r>
      <w:r w:rsidRPr="00CF5C27">
        <w:rPr>
          <w:rtl/>
          <w:lang w:val="en-US"/>
        </w:rPr>
        <w:t>’</w:t>
      </w:r>
      <w:r w:rsidRPr="00CF5C27">
        <w:rPr>
          <w:rtl/>
        </w:rPr>
        <w:t>27‘</w:t>
      </w:r>
      <w:r w:rsidRPr="00CF5C27">
        <w:rPr>
          <w:rtl/>
        </w:rPr>
        <w:tab/>
        <w:t>الإنفاق الاجتماعي (الغذاء، والسكن، والصحة، والتعليم، والحماية الاجتماعية، وما إلى ذلك) كنسبة من إجمالي الإنفاق العام ومن الناتج المحلي الإجمالي</w:t>
      </w:r>
      <w:bookmarkEnd w:id="156"/>
      <w:bookmarkEnd w:id="157"/>
    </w:p>
    <w:p w14:paraId="08B4F57B" w14:textId="391F7BEC" w:rsidR="00DD0CCA" w:rsidRPr="00CF5C27" w:rsidRDefault="002C6B53" w:rsidP="002C6B53">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37</w:t>
      </w:r>
    </w:p>
    <w:p w14:paraId="213A1BBE" w14:textId="7E913B81" w:rsidR="00DD0CCA" w:rsidRPr="00CF5C27" w:rsidRDefault="002C6B53" w:rsidP="002C6B53">
      <w:pPr>
        <w:pStyle w:val="H23GA"/>
        <w:contextualSpacing/>
        <w:rPr>
          <w:lang w:val="en-US"/>
        </w:rPr>
      </w:pPr>
      <w:r w:rsidRPr="00CF5C27">
        <w:rPr>
          <w:b w:val="0"/>
          <w:bCs w:val="0"/>
          <w:rtl/>
        </w:rPr>
        <w:tab/>
      </w:r>
      <w:r w:rsidRPr="00CF5C27">
        <w:rPr>
          <w:b w:val="0"/>
          <w:bCs w:val="0"/>
          <w:rtl/>
        </w:rPr>
        <w:tab/>
      </w:r>
      <w:r w:rsidR="00DD0CCA" w:rsidRPr="00CF5C27">
        <w:rPr>
          <w:rtl/>
        </w:rPr>
        <w:t>الإنفاق الاجتماعي كنسبة مئوية من الناتج المحلي الإجمالي ومن إجمالي الإنفاق العام</w:t>
      </w:r>
    </w:p>
    <w:tbl>
      <w:tblPr>
        <w:tblStyle w:val="TABLEA"/>
        <w:bidiVisual/>
        <w:tblW w:w="7256" w:type="dxa"/>
        <w:jc w:val="left"/>
        <w:tblInd w:w="1247" w:type="dxa"/>
        <w:tblLayout w:type="fixed"/>
        <w:tblLook w:val="04E0" w:firstRow="1" w:lastRow="1" w:firstColumn="1" w:lastColumn="0" w:noHBand="0" w:noVBand="1"/>
      </w:tblPr>
      <w:tblGrid>
        <w:gridCol w:w="1724"/>
        <w:gridCol w:w="2835"/>
        <w:gridCol w:w="2697"/>
      </w:tblGrid>
      <w:tr w:rsidR="00DD0CCA" w:rsidRPr="00CF5C27" w14:paraId="665D38A3" w14:textId="77777777" w:rsidTr="009C1DE7">
        <w:trPr>
          <w:cnfStyle w:val="100000000000" w:firstRow="1" w:lastRow="0" w:firstColumn="0" w:lastColumn="0" w:oddVBand="0" w:evenVBand="0" w:oddHBand="0" w:evenHBand="0" w:firstRowFirstColumn="0" w:firstRowLastColumn="0" w:lastRowFirstColumn="0" w:lastRowLastColumn="0"/>
          <w:tblHeader/>
          <w:jc w:val="left"/>
        </w:trPr>
        <w:tc>
          <w:tcPr>
            <w:tcW w:w="1724" w:type="dxa"/>
            <w:vAlign w:val="bottom"/>
          </w:tcPr>
          <w:p w14:paraId="4D471A5F" w14:textId="37441BB7" w:rsidR="00DD0CCA" w:rsidRPr="00CF5C27" w:rsidRDefault="00DD0CCA" w:rsidP="002C6B53">
            <w:pPr>
              <w:spacing w:before="40" w:after="40" w:line="280" w:lineRule="exact"/>
              <w:rPr>
                <w:i/>
                <w:iCs/>
                <w:szCs w:val="20"/>
                <w:rtl/>
              </w:rPr>
            </w:pPr>
            <w:r w:rsidRPr="00CF5C27">
              <w:rPr>
                <w:i/>
                <w:iCs/>
                <w:szCs w:val="20"/>
                <w:rtl/>
              </w:rPr>
              <w:t>العام</w:t>
            </w:r>
          </w:p>
        </w:tc>
        <w:tc>
          <w:tcPr>
            <w:tcW w:w="2835" w:type="dxa"/>
            <w:vAlign w:val="bottom"/>
          </w:tcPr>
          <w:p w14:paraId="3BCB79E4" w14:textId="77777777" w:rsidR="00DD0CCA" w:rsidRPr="00CF5C27" w:rsidRDefault="00DD0CCA" w:rsidP="002C6B53">
            <w:pPr>
              <w:spacing w:before="40" w:after="40" w:line="280" w:lineRule="exact"/>
              <w:rPr>
                <w:i/>
                <w:iCs/>
                <w:szCs w:val="20"/>
              </w:rPr>
            </w:pPr>
            <w:r w:rsidRPr="00CF5C27">
              <w:rPr>
                <w:i/>
                <w:iCs/>
                <w:szCs w:val="20"/>
                <w:rtl/>
              </w:rPr>
              <w:t>النسبة المئوية من الناتج المحلي الإجمالي</w:t>
            </w:r>
          </w:p>
        </w:tc>
        <w:tc>
          <w:tcPr>
            <w:tcW w:w="2697" w:type="dxa"/>
            <w:vAlign w:val="bottom"/>
          </w:tcPr>
          <w:p w14:paraId="080FEF55" w14:textId="77777777" w:rsidR="00DD0CCA" w:rsidRPr="00CF5C27" w:rsidRDefault="00DD0CCA" w:rsidP="002C6B53">
            <w:pPr>
              <w:spacing w:before="40" w:after="40" w:line="280" w:lineRule="exact"/>
              <w:rPr>
                <w:i/>
                <w:iCs/>
                <w:szCs w:val="20"/>
              </w:rPr>
            </w:pPr>
            <w:r w:rsidRPr="00CF5C27">
              <w:rPr>
                <w:i/>
                <w:iCs/>
                <w:szCs w:val="20"/>
                <w:rtl/>
              </w:rPr>
              <w:t>النسبة المئوية من إجمالي الإنفاق العام</w:t>
            </w:r>
          </w:p>
        </w:tc>
      </w:tr>
      <w:tr w:rsidR="00DD0CCA" w:rsidRPr="00CF5C27" w14:paraId="25999B4D" w14:textId="77777777" w:rsidTr="009C1DE7">
        <w:trPr>
          <w:jc w:val="left"/>
        </w:trPr>
        <w:tc>
          <w:tcPr>
            <w:tcW w:w="1724" w:type="dxa"/>
          </w:tcPr>
          <w:p w14:paraId="2152BE3A" w14:textId="77777777" w:rsidR="00DD0CCA" w:rsidRPr="00CF5C27" w:rsidRDefault="00DD0CCA" w:rsidP="002C6B53">
            <w:pPr>
              <w:spacing w:before="40" w:after="40" w:line="280" w:lineRule="exact"/>
              <w:rPr>
                <w:szCs w:val="20"/>
              </w:rPr>
            </w:pPr>
            <w:r w:rsidRPr="00CF5C27">
              <w:rPr>
                <w:szCs w:val="20"/>
                <w:rtl/>
              </w:rPr>
              <w:t>2023</w:t>
            </w:r>
          </w:p>
        </w:tc>
        <w:tc>
          <w:tcPr>
            <w:tcW w:w="2835" w:type="dxa"/>
          </w:tcPr>
          <w:p w14:paraId="7E5877F4" w14:textId="77777777" w:rsidR="00DD0CCA" w:rsidRPr="00CF5C27" w:rsidRDefault="00DD0CCA" w:rsidP="002C6B53">
            <w:pPr>
              <w:spacing w:before="40" w:after="40" w:line="280" w:lineRule="exact"/>
              <w:rPr>
                <w:szCs w:val="20"/>
              </w:rPr>
            </w:pPr>
            <w:r w:rsidRPr="00CF5C27">
              <w:rPr>
                <w:szCs w:val="20"/>
                <w:rtl/>
              </w:rPr>
              <w:t>18,3</w:t>
            </w:r>
          </w:p>
        </w:tc>
        <w:tc>
          <w:tcPr>
            <w:tcW w:w="2697" w:type="dxa"/>
          </w:tcPr>
          <w:p w14:paraId="22FED762" w14:textId="77777777" w:rsidR="00DD0CCA" w:rsidRPr="00CF5C27" w:rsidRDefault="00DD0CCA" w:rsidP="002C6B53">
            <w:pPr>
              <w:spacing w:before="40" w:after="40" w:line="280" w:lineRule="exact"/>
              <w:rPr>
                <w:szCs w:val="20"/>
              </w:rPr>
            </w:pPr>
            <w:r w:rsidRPr="00CF5C27">
              <w:rPr>
                <w:szCs w:val="20"/>
                <w:rtl/>
              </w:rPr>
              <w:t>72,3</w:t>
            </w:r>
          </w:p>
        </w:tc>
      </w:tr>
      <w:tr w:rsidR="00DD0CCA" w:rsidRPr="00CF5C27" w14:paraId="59E662EF" w14:textId="77777777" w:rsidTr="009C1DE7">
        <w:trPr>
          <w:jc w:val="left"/>
        </w:trPr>
        <w:tc>
          <w:tcPr>
            <w:tcW w:w="1724" w:type="dxa"/>
          </w:tcPr>
          <w:p w14:paraId="10E7A481" w14:textId="77777777" w:rsidR="00DD0CCA" w:rsidRPr="00CF5C27" w:rsidRDefault="00DD0CCA" w:rsidP="002C6B53">
            <w:pPr>
              <w:spacing w:before="40" w:after="40" w:line="280" w:lineRule="exact"/>
              <w:rPr>
                <w:szCs w:val="20"/>
              </w:rPr>
            </w:pPr>
            <w:r w:rsidRPr="00CF5C27">
              <w:rPr>
                <w:szCs w:val="20"/>
                <w:rtl/>
              </w:rPr>
              <w:t>2022</w:t>
            </w:r>
          </w:p>
        </w:tc>
        <w:tc>
          <w:tcPr>
            <w:tcW w:w="2835" w:type="dxa"/>
          </w:tcPr>
          <w:p w14:paraId="219E9FF0" w14:textId="77777777" w:rsidR="00DD0CCA" w:rsidRPr="00CF5C27" w:rsidRDefault="00DD0CCA" w:rsidP="002C6B53">
            <w:pPr>
              <w:spacing w:before="40" w:after="40" w:line="280" w:lineRule="exact"/>
              <w:rPr>
                <w:szCs w:val="20"/>
              </w:rPr>
            </w:pPr>
            <w:r w:rsidRPr="00CF5C27">
              <w:rPr>
                <w:szCs w:val="20"/>
                <w:rtl/>
              </w:rPr>
              <w:t>17,8</w:t>
            </w:r>
          </w:p>
        </w:tc>
        <w:tc>
          <w:tcPr>
            <w:tcW w:w="2697" w:type="dxa"/>
          </w:tcPr>
          <w:p w14:paraId="5D6A8111" w14:textId="77777777" w:rsidR="00DD0CCA" w:rsidRPr="00CF5C27" w:rsidRDefault="00DD0CCA" w:rsidP="002C6B53">
            <w:pPr>
              <w:spacing w:before="40" w:after="40" w:line="280" w:lineRule="exact"/>
              <w:rPr>
                <w:szCs w:val="20"/>
              </w:rPr>
            </w:pPr>
            <w:r w:rsidRPr="00CF5C27">
              <w:rPr>
                <w:szCs w:val="20"/>
                <w:rtl/>
              </w:rPr>
              <w:t>71,7</w:t>
            </w:r>
          </w:p>
        </w:tc>
      </w:tr>
      <w:tr w:rsidR="00DD0CCA" w:rsidRPr="00CF5C27" w14:paraId="7470E406" w14:textId="77777777" w:rsidTr="009C1DE7">
        <w:trPr>
          <w:jc w:val="left"/>
        </w:trPr>
        <w:tc>
          <w:tcPr>
            <w:tcW w:w="1724" w:type="dxa"/>
          </w:tcPr>
          <w:p w14:paraId="766E4B07" w14:textId="77777777" w:rsidR="00DD0CCA" w:rsidRPr="00CF5C27" w:rsidRDefault="00DD0CCA" w:rsidP="002C6B53">
            <w:pPr>
              <w:spacing w:before="40" w:after="40" w:line="280" w:lineRule="exact"/>
              <w:rPr>
                <w:szCs w:val="20"/>
              </w:rPr>
            </w:pPr>
            <w:r w:rsidRPr="00CF5C27">
              <w:rPr>
                <w:szCs w:val="20"/>
                <w:rtl/>
              </w:rPr>
              <w:t>2021</w:t>
            </w:r>
          </w:p>
        </w:tc>
        <w:tc>
          <w:tcPr>
            <w:tcW w:w="2835" w:type="dxa"/>
          </w:tcPr>
          <w:p w14:paraId="00415471" w14:textId="77777777" w:rsidR="00DD0CCA" w:rsidRPr="00CF5C27" w:rsidRDefault="00DD0CCA" w:rsidP="002C6B53">
            <w:pPr>
              <w:spacing w:before="40" w:after="40" w:line="280" w:lineRule="exact"/>
              <w:rPr>
                <w:szCs w:val="20"/>
              </w:rPr>
            </w:pPr>
            <w:r w:rsidRPr="00CF5C27">
              <w:rPr>
                <w:szCs w:val="20"/>
                <w:rtl/>
              </w:rPr>
              <w:t>24,9</w:t>
            </w:r>
          </w:p>
        </w:tc>
        <w:tc>
          <w:tcPr>
            <w:tcW w:w="2697" w:type="dxa"/>
          </w:tcPr>
          <w:p w14:paraId="65512121" w14:textId="77777777" w:rsidR="00DD0CCA" w:rsidRPr="00CF5C27" w:rsidRDefault="00DD0CCA" w:rsidP="002C6B53">
            <w:pPr>
              <w:spacing w:before="40" w:after="40" w:line="280" w:lineRule="exact"/>
              <w:rPr>
                <w:szCs w:val="20"/>
              </w:rPr>
            </w:pPr>
            <w:r w:rsidRPr="00CF5C27">
              <w:rPr>
                <w:szCs w:val="20"/>
                <w:rtl/>
              </w:rPr>
              <w:t>78,2</w:t>
            </w:r>
          </w:p>
        </w:tc>
      </w:tr>
      <w:tr w:rsidR="00DD0CCA" w:rsidRPr="00CF5C27" w14:paraId="4349838B" w14:textId="77777777" w:rsidTr="009C1DE7">
        <w:trPr>
          <w:jc w:val="left"/>
        </w:trPr>
        <w:tc>
          <w:tcPr>
            <w:tcW w:w="1724" w:type="dxa"/>
          </w:tcPr>
          <w:p w14:paraId="29E8BE21" w14:textId="77777777" w:rsidR="00DD0CCA" w:rsidRPr="00CF5C27" w:rsidRDefault="00DD0CCA" w:rsidP="002C6B53">
            <w:pPr>
              <w:spacing w:before="40" w:after="40" w:line="280" w:lineRule="exact"/>
              <w:rPr>
                <w:szCs w:val="20"/>
              </w:rPr>
            </w:pPr>
            <w:r w:rsidRPr="00CF5C27">
              <w:rPr>
                <w:szCs w:val="20"/>
                <w:rtl/>
              </w:rPr>
              <w:t>2020</w:t>
            </w:r>
          </w:p>
        </w:tc>
        <w:tc>
          <w:tcPr>
            <w:tcW w:w="2835" w:type="dxa"/>
          </w:tcPr>
          <w:p w14:paraId="60D2CCE1" w14:textId="77777777" w:rsidR="00DD0CCA" w:rsidRPr="00CF5C27" w:rsidRDefault="00DD0CCA" w:rsidP="002C6B53">
            <w:pPr>
              <w:spacing w:before="40" w:after="40" w:line="280" w:lineRule="exact"/>
              <w:rPr>
                <w:szCs w:val="20"/>
              </w:rPr>
            </w:pPr>
            <w:r w:rsidRPr="00CF5C27">
              <w:rPr>
                <w:szCs w:val="20"/>
                <w:rtl/>
              </w:rPr>
              <w:t>20,1</w:t>
            </w:r>
          </w:p>
        </w:tc>
        <w:tc>
          <w:tcPr>
            <w:tcW w:w="2697" w:type="dxa"/>
          </w:tcPr>
          <w:p w14:paraId="120ACC3A" w14:textId="77777777" w:rsidR="00DD0CCA" w:rsidRPr="00CF5C27" w:rsidRDefault="00DD0CCA" w:rsidP="002C6B53">
            <w:pPr>
              <w:spacing w:before="40" w:after="40" w:line="280" w:lineRule="exact"/>
              <w:rPr>
                <w:szCs w:val="20"/>
              </w:rPr>
            </w:pPr>
            <w:r w:rsidRPr="00CF5C27">
              <w:rPr>
                <w:szCs w:val="20"/>
                <w:rtl/>
              </w:rPr>
              <w:t>73,7</w:t>
            </w:r>
          </w:p>
        </w:tc>
      </w:tr>
      <w:tr w:rsidR="00DD0CCA" w:rsidRPr="00CF5C27" w14:paraId="22B31BA1" w14:textId="77777777" w:rsidTr="009C1DE7">
        <w:trPr>
          <w:cnfStyle w:val="010000000000" w:firstRow="0" w:lastRow="1" w:firstColumn="0" w:lastColumn="0" w:oddVBand="0" w:evenVBand="0" w:oddHBand="0" w:evenHBand="0" w:firstRowFirstColumn="0" w:firstRowLastColumn="0" w:lastRowFirstColumn="0" w:lastRowLastColumn="0"/>
          <w:jc w:val="left"/>
        </w:trPr>
        <w:tc>
          <w:tcPr>
            <w:tcW w:w="1724" w:type="dxa"/>
          </w:tcPr>
          <w:p w14:paraId="7648475B" w14:textId="77777777" w:rsidR="00DD0CCA" w:rsidRPr="00CF5C27" w:rsidRDefault="00DD0CCA" w:rsidP="002C6B53">
            <w:pPr>
              <w:spacing w:before="40" w:after="40" w:line="280" w:lineRule="exact"/>
              <w:rPr>
                <w:szCs w:val="20"/>
              </w:rPr>
            </w:pPr>
            <w:r w:rsidRPr="00CF5C27">
              <w:rPr>
                <w:szCs w:val="20"/>
                <w:rtl/>
              </w:rPr>
              <w:t>2019</w:t>
            </w:r>
          </w:p>
        </w:tc>
        <w:tc>
          <w:tcPr>
            <w:tcW w:w="2835" w:type="dxa"/>
          </w:tcPr>
          <w:p w14:paraId="4DE6626C" w14:textId="77777777" w:rsidR="00DD0CCA" w:rsidRPr="00CF5C27" w:rsidRDefault="00DD0CCA" w:rsidP="002C6B53">
            <w:pPr>
              <w:spacing w:before="40" w:after="40" w:line="280" w:lineRule="exact"/>
              <w:rPr>
                <w:szCs w:val="20"/>
              </w:rPr>
            </w:pPr>
            <w:r w:rsidRPr="00CF5C27">
              <w:rPr>
                <w:szCs w:val="20"/>
                <w:rtl/>
              </w:rPr>
              <w:t>17,3</w:t>
            </w:r>
          </w:p>
        </w:tc>
        <w:tc>
          <w:tcPr>
            <w:tcW w:w="2697" w:type="dxa"/>
          </w:tcPr>
          <w:p w14:paraId="1A5AA686" w14:textId="77777777" w:rsidR="00DD0CCA" w:rsidRPr="00CF5C27" w:rsidRDefault="00DD0CCA" w:rsidP="002C6B53">
            <w:pPr>
              <w:spacing w:before="40" w:after="40" w:line="280" w:lineRule="exact"/>
              <w:rPr>
                <w:szCs w:val="20"/>
              </w:rPr>
            </w:pPr>
            <w:r w:rsidRPr="00CF5C27">
              <w:rPr>
                <w:szCs w:val="20"/>
                <w:rtl/>
              </w:rPr>
              <w:t>70,3</w:t>
            </w:r>
          </w:p>
        </w:tc>
      </w:tr>
    </w:tbl>
    <w:p w14:paraId="4C37A4C3" w14:textId="327C4CA6" w:rsidR="00DD0CCA" w:rsidRPr="00CF5C27" w:rsidRDefault="00DD0CCA" w:rsidP="009C1DE7">
      <w:pPr>
        <w:pStyle w:val="FootnoteGA"/>
        <w:ind w:left="1814"/>
        <w:rPr>
          <w:lang w:val="en-US"/>
        </w:rPr>
      </w:pPr>
      <w:r w:rsidRPr="00CF5C27">
        <w:rPr>
          <w:i/>
          <w:iCs/>
          <w:rtl/>
        </w:rPr>
        <w:t>المصدر:</w:t>
      </w:r>
      <w:r w:rsidR="009C1DE7" w:rsidRPr="00CF5C27">
        <w:rPr>
          <w:i/>
          <w:iCs/>
          <w:rtl/>
        </w:rPr>
        <w:tab/>
      </w:r>
      <w:r w:rsidRPr="00CF5C27">
        <w:rPr>
          <w:rtl/>
        </w:rPr>
        <w:t>مديرية الميزانيات، التصنيف الوظيفي للنفقات</w:t>
      </w:r>
      <w:r w:rsidR="00A80ED5" w:rsidRPr="00CF5C27">
        <w:rPr>
          <w:vertAlign w:val="superscript"/>
          <w:rtl/>
        </w:rPr>
        <w:t>(</w:t>
      </w:r>
      <w:r w:rsidR="00A80ED5" w:rsidRPr="00CF5C27">
        <w:rPr>
          <w:vertAlign w:val="superscript"/>
          <w:rtl/>
        </w:rPr>
        <w:footnoteReference w:id="82"/>
      </w:r>
      <w:r w:rsidR="00A80ED5" w:rsidRPr="00CF5C27">
        <w:rPr>
          <w:vertAlign w:val="superscript"/>
          <w:rtl/>
        </w:rPr>
        <w:t>)</w:t>
      </w:r>
      <w:r w:rsidRPr="00CF5C27">
        <w:rPr>
          <w:rtl/>
        </w:rPr>
        <w:t>.</w:t>
      </w:r>
    </w:p>
    <w:p w14:paraId="0DB8AC4D" w14:textId="77777777" w:rsidR="00DD0CCA" w:rsidRPr="00CF5C27" w:rsidRDefault="00DD0CCA" w:rsidP="009C1DE7">
      <w:pPr>
        <w:pStyle w:val="H4GA"/>
        <w:rPr>
          <w:rtl/>
        </w:rPr>
      </w:pPr>
      <w:bookmarkStart w:id="159" w:name="_Toc170913632"/>
      <w:bookmarkStart w:id="160" w:name="_Toc171683267"/>
      <w:r w:rsidRPr="00CF5C27">
        <w:rPr>
          <w:rtl/>
        </w:rPr>
        <w:tab/>
      </w:r>
      <w:r w:rsidRPr="00CF5C27">
        <w:rPr>
          <w:rtl/>
          <w:lang w:val="en-US"/>
        </w:rPr>
        <w:t>’</w:t>
      </w:r>
      <w:r w:rsidRPr="00CF5C27">
        <w:rPr>
          <w:rtl/>
        </w:rPr>
        <w:t>28‘</w:t>
      </w:r>
      <w:r w:rsidRPr="00CF5C27">
        <w:rPr>
          <w:rtl/>
        </w:rPr>
        <w:tab/>
        <w:t>الدين العام الخارجي</w:t>
      </w:r>
      <w:bookmarkEnd w:id="158"/>
      <w:bookmarkEnd w:id="159"/>
      <w:bookmarkEnd w:id="160"/>
    </w:p>
    <w:p w14:paraId="00B6C930" w14:textId="2543CD34" w:rsidR="00DD0CCA" w:rsidRPr="00CF5C27" w:rsidRDefault="009C1DE7" w:rsidP="009C1DE7">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38</w:t>
      </w:r>
    </w:p>
    <w:p w14:paraId="7F50E74A" w14:textId="43A6F6D9" w:rsidR="00DD0CCA" w:rsidRPr="00CF5C27" w:rsidRDefault="009C1DE7" w:rsidP="009C1DE7">
      <w:pPr>
        <w:pStyle w:val="H23GA"/>
        <w:contextualSpacing/>
        <w:rPr>
          <w:lang w:val="en-US"/>
        </w:rPr>
      </w:pPr>
      <w:r w:rsidRPr="00CF5C27">
        <w:rPr>
          <w:b w:val="0"/>
          <w:bCs w:val="0"/>
          <w:rtl/>
        </w:rPr>
        <w:tab/>
      </w:r>
      <w:r w:rsidRPr="00CF5C27">
        <w:rPr>
          <w:b w:val="0"/>
          <w:bCs w:val="0"/>
          <w:rtl/>
        </w:rPr>
        <w:tab/>
      </w:r>
      <w:r w:rsidR="00DD0CCA" w:rsidRPr="00CF5C27">
        <w:rPr>
          <w:rtl/>
        </w:rPr>
        <w:t>إجمالي الدين الخارجي (بملايين الدولارات)</w:t>
      </w:r>
    </w:p>
    <w:tbl>
      <w:tblPr>
        <w:tblStyle w:val="TABLEA"/>
        <w:bidiVisual/>
        <w:tblW w:w="7256" w:type="dxa"/>
        <w:jc w:val="left"/>
        <w:tblInd w:w="1247" w:type="dxa"/>
        <w:tblLayout w:type="fixed"/>
        <w:tblLook w:val="04E0" w:firstRow="1" w:lastRow="1" w:firstColumn="1" w:lastColumn="0" w:noHBand="0" w:noVBand="1"/>
      </w:tblPr>
      <w:tblGrid>
        <w:gridCol w:w="1723"/>
        <w:gridCol w:w="1210"/>
        <w:gridCol w:w="1161"/>
        <w:gridCol w:w="1130"/>
        <w:gridCol w:w="951"/>
        <w:gridCol w:w="1081"/>
      </w:tblGrid>
      <w:tr w:rsidR="009C1DE7" w:rsidRPr="00CF5C27" w14:paraId="458871CA" w14:textId="77777777" w:rsidTr="009C1DE7">
        <w:trPr>
          <w:cnfStyle w:val="100000000000" w:firstRow="1" w:lastRow="0" w:firstColumn="0" w:lastColumn="0" w:oddVBand="0" w:evenVBand="0" w:oddHBand="0" w:evenHBand="0" w:firstRowFirstColumn="0" w:firstRowLastColumn="0" w:lastRowFirstColumn="0" w:lastRowLastColumn="0"/>
          <w:tblHeader/>
          <w:jc w:val="left"/>
        </w:trPr>
        <w:tc>
          <w:tcPr>
            <w:tcW w:w="1723" w:type="dxa"/>
            <w:vMerge w:val="restart"/>
            <w:vAlign w:val="bottom"/>
          </w:tcPr>
          <w:p w14:paraId="5DC5EC35" w14:textId="77777777" w:rsidR="009C1DE7" w:rsidRPr="00CF5C27" w:rsidRDefault="009C1DE7" w:rsidP="009C1DE7">
            <w:pPr>
              <w:spacing w:before="40" w:after="40" w:line="280" w:lineRule="exact"/>
              <w:rPr>
                <w:i/>
                <w:iCs/>
                <w:szCs w:val="20"/>
              </w:rPr>
            </w:pPr>
          </w:p>
        </w:tc>
        <w:tc>
          <w:tcPr>
            <w:tcW w:w="5533" w:type="dxa"/>
            <w:gridSpan w:val="5"/>
            <w:tcBorders>
              <w:bottom w:val="single" w:sz="4" w:space="0" w:color="auto"/>
            </w:tcBorders>
          </w:tcPr>
          <w:p w14:paraId="06E620E4" w14:textId="6913B078" w:rsidR="009C1DE7" w:rsidRPr="00CF5C27" w:rsidRDefault="009C1DE7" w:rsidP="009C1DE7">
            <w:pPr>
              <w:spacing w:before="40" w:after="40" w:line="280" w:lineRule="exact"/>
              <w:jc w:val="center"/>
              <w:rPr>
                <w:i/>
                <w:iCs/>
                <w:szCs w:val="20"/>
              </w:rPr>
            </w:pPr>
            <w:r w:rsidRPr="00CF5C27">
              <w:rPr>
                <w:i/>
                <w:iCs/>
                <w:szCs w:val="20"/>
                <w:rtl/>
              </w:rPr>
              <w:t>العام</w:t>
            </w:r>
          </w:p>
        </w:tc>
      </w:tr>
      <w:tr w:rsidR="009C1DE7" w:rsidRPr="00CF5C27" w14:paraId="5AE2CDA5" w14:textId="77777777" w:rsidTr="009C1DE7">
        <w:trPr>
          <w:cnfStyle w:val="100000000000" w:firstRow="1" w:lastRow="0" w:firstColumn="0" w:lastColumn="0" w:oddVBand="0" w:evenVBand="0" w:oddHBand="0" w:evenHBand="0" w:firstRowFirstColumn="0" w:firstRowLastColumn="0" w:lastRowFirstColumn="0" w:lastRowLastColumn="0"/>
          <w:tblHeader/>
          <w:jc w:val="left"/>
        </w:trPr>
        <w:tc>
          <w:tcPr>
            <w:tcW w:w="1723" w:type="dxa"/>
            <w:vMerge/>
          </w:tcPr>
          <w:p w14:paraId="1E823D9C" w14:textId="77777777" w:rsidR="009C1DE7" w:rsidRPr="00CF5C27" w:rsidRDefault="009C1DE7" w:rsidP="009C1DE7">
            <w:pPr>
              <w:spacing w:before="40" w:after="40" w:line="280" w:lineRule="exact"/>
              <w:rPr>
                <w:szCs w:val="20"/>
              </w:rPr>
            </w:pPr>
          </w:p>
        </w:tc>
        <w:tc>
          <w:tcPr>
            <w:tcW w:w="1210" w:type="dxa"/>
            <w:tcBorders>
              <w:top w:val="single" w:sz="4" w:space="0" w:color="auto"/>
            </w:tcBorders>
          </w:tcPr>
          <w:p w14:paraId="05823A61" w14:textId="77777777" w:rsidR="009C1DE7" w:rsidRPr="00CF5C27" w:rsidRDefault="009C1DE7" w:rsidP="009C1DE7">
            <w:pPr>
              <w:spacing w:before="40" w:after="40" w:line="280" w:lineRule="exact"/>
              <w:rPr>
                <w:szCs w:val="20"/>
              </w:rPr>
            </w:pPr>
            <w:r w:rsidRPr="00CF5C27">
              <w:rPr>
                <w:iCs/>
                <w:szCs w:val="20"/>
                <w:rtl/>
              </w:rPr>
              <w:t>2019</w:t>
            </w:r>
          </w:p>
        </w:tc>
        <w:tc>
          <w:tcPr>
            <w:tcW w:w="1161" w:type="dxa"/>
            <w:tcBorders>
              <w:top w:val="single" w:sz="4" w:space="0" w:color="auto"/>
            </w:tcBorders>
          </w:tcPr>
          <w:p w14:paraId="70065142" w14:textId="77777777" w:rsidR="009C1DE7" w:rsidRPr="00CF5C27" w:rsidRDefault="009C1DE7" w:rsidP="009C1DE7">
            <w:pPr>
              <w:spacing w:before="40" w:after="40" w:line="280" w:lineRule="exact"/>
              <w:rPr>
                <w:szCs w:val="20"/>
              </w:rPr>
            </w:pPr>
            <w:r w:rsidRPr="00CF5C27">
              <w:rPr>
                <w:szCs w:val="20"/>
                <w:rtl/>
              </w:rPr>
              <w:t>2020</w:t>
            </w:r>
          </w:p>
        </w:tc>
        <w:tc>
          <w:tcPr>
            <w:tcW w:w="1130" w:type="dxa"/>
            <w:tcBorders>
              <w:top w:val="single" w:sz="4" w:space="0" w:color="auto"/>
            </w:tcBorders>
          </w:tcPr>
          <w:p w14:paraId="3D684FC1" w14:textId="77777777" w:rsidR="009C1DE7" w:rsidRPr="00CF5C27" w:rsidRDefault="009C1DE7" w:rsidP="009C1DE7">
            <w:pPr>
              <w:spacing w:before="40" w:after="40" w:line="280" w:lineRule="exact"/>
              <w:rPr>
                <w:szCs w:val="20"/>
              </w:rPr>
            </w:pPr>
            <w:r w:rsidRPr="00CF5C27">
              <w:rPr>
                <w:iCs/>
                <w:szCs w:val="20"/>
                <w:rtl/>
              </w:rPr>
              <w:t>2021</w:t>
            </w:r>
          </w:p>
        </w:tc>
        <w:tc>
          <w:tcPr>
            <w:tcW w:w="951" w:type="dxa"/>
            <w:tcBorders>
              <w:top w:val="single" w:sz="4" w:space="0" w:color="auto"/>
            </w:tcBorders>
          </w:tcPr>
          <w:p w14:paraId="65C885D7" w14:textId="77777777" w:rsidR="009C1DE7" w:rsidRPr="00CF5C27" w:rsidRDefault="009C1DE7" w:rsidP="009C1DE7">
            <w:pPr>
              <w:spacing w:before="40" w:after="40" w:line="280" w:lineRule="exact"/>
              <w:rPr>
                <w:szCs w:val="20"/>
              </w:rPr>
            </w:pPr>
            <w:r w:rsidRPr="00CF5C27">
              <w:rPr>
                <w:iCs/>
                <w:szCs w:val="20"/>
                <w:rtl/>
              </w:rPr>
              <w:t>2022</w:t>
            </w:r>
          </w:p>
        </w:tc>
        <w:tc>
          <w:tcPr>
            <w:tcW w:w="1081" w:type="dxa"/>
            <w:tcBorders>
              <w:top w:val="single" w:sz="4" w:space="0" w:color="auto"/>
            </w:tcBorders>
          </w:tcPr>
          <w:p w14:paraId="58C36411" w14:textId="77777777" w:rsidR="009C1DE7" w:rsidRPr="00CF5C27" w:rsidRDefault="009C1DE7" w:rsidP="009C1DE7">
            <w:pPr>
              <w:spacing w:before="40" w:after="40" w:line="280" w:lineRule="exact"/>
              <w:rPr>
                <w:szCs w:val="20"/>
              </w:rPr>
            </w:pPr>
            <w:r w:rsidRPr="00CF5C27">
              <w:rPr>
                <w:iCs/>
                <w:szCs w:val="20"/>
                <w:rtl/>
              </w:rPr>
              <w:t>2023</w:t>
            </w:r>
          </w:p>
        </w:tc>
      </w:tr>
      <w:tr w:rsidR="00DD0CCA" w:rsidRPr="00CF5C27" w14:paraId="3DFBA596" w14:textId="77777777" w:rsidTr="009C1DE7">
        <w:trPr>
          <w:jc w:val="left"/>
        </w:trPr>
        <w:tc>
          <w:tcPr>
            <w:tcW w:w="1723" w:type="dxa"/>
          </w:tcPr>
          <w:p w14:paraId="49F81B3E" w14:textId="77777777" w:rsidR="00DD0CCA" w:rsidRPr="00CF5C27" w:rsidRDefault="00DD0CCA" w:rsidP="009C1DE7">
            <w:pPr>
              <w:spacing w:before="40" w:after="40" w:line="280" w:lineRule="exact"/>
              <w:rPr>
                <w:szCs w:val="20"/>
              </w:rPr>
            </w:pPr>
            <w:r w:rsidRPr="00CF5C27">
              <w:rPr>
                <w:szCs w:val="20"/>
                <w:rtl/>
              </w:rPr>
              <w:t>إجمالي الدَّيْن الخارجي</w:t>
            </w:r>
          </w:p>
        </w:tc>
        <w:tc>
          <w:tcPr>
            <w:tcW w:w="1210" w:type="dxa"/>
          </w:tcPr>
          <w:p w14:paraId="4E39ED5E" w14:textId="77777777" w:rsidR="00DD0CCA" w:rsidRPr="00CF5C27" w:rsidRDefault="00DD0CCA" w:rsidP="009C1DE7">
            <w:pPr>
              <w:spacing w:before="40" w:after="40" w:line="280" w:lineRule="exact"/>
              <w:rPr>
                <w:szCs w:val="20"/>
              </w:rPr>
            </w:pPr>
            <w:r w:rsidRPr="00CF5C27">
              <w:rPr>
                <w:szCs w:val="20"/>
                <w:rtl/>
              </w:rPr>
              <w:t>220 184</w:t>
            </w:r>
          </w:p>
        </w:tc>
        <w:tc>
          <w:tcPr>
            <w:tcW w:w="1161" w:type="dxa"/>
          </w:tcPr>
          <w:p w14:paraId="1F5412CE" w14:textId="77777777" w:rsidR="00DD0CCA" w:rsidRPr="00CF5C27" w:rsidRDefault="00DD0CCA" w:rsidP="009C1DE7">
            <w:pPr>
              <w:spacing w:before="40" w:after="40" w:line="280" w:lineRule="exact"/>
              <w:rPr>
                <w:szCs w:val="20"/>
              </w:rPr>
            </w:pPr>
            <w:r w:rsidRPr="00CF5C27">
              <w:rPr>
                <w:szCs w:val="20"/>
                <w:rtl/>
              </w:rPr>
              <w:t>396 198</w:t>
            </w:r>
          </w:p>
        </w:tc>
        <w:tc>
          <w:tcPr>
            <w:tcW w:w="1130" w:type="dxa"/>
          </w:tcPr>
          <w:p w14:paraId="776232A3" w14:textId="77777777" w:rsidR="00DD0CCA" w:rsidRPr="00CF5C27" w:rsidRDefault="00DD0CCA" w:rsidP="009C1DE7">
            <w:pPr>
              <w:spacing w:before="40" w:after="40" w:line="280" w:lineRule="exact"/>
              <w:rPr>
                <w:szCs w:val="20"/>
              </w:rPr>
            </w:pPr>
            <w:r w:rsidRPr="00CF5C27">
              <w:rPr>
                <w:szCs w:val="20"/>
                <w:rtl/>
              </w:rPr>
              <w:t>485 208</w:t>
            </w:r>
          </w:p>
        </w:tc>
        <w:tc>
          <w:tcPr>
            <w:tcW w:w="951" w:type="dxa"/>
          </w:tcPr>
          <w:p w14:paraId="0D3D9433" w14:textId="77777777" w:rsidR="00DD0CCA" w:rsidRPr="00CF5C27" w:rsidRDefault="00DD0CCA" w:rsidP="009C1DE7">
            <w:pPr>
              <w:spacing w:before="40" w:after="40" w:line="280" w:lineRule="exact"/>
              <w:rPr>
                <w:szCs w:val="20"/>
              </w:rPr>
            </w:pPr>
            <w:r w:rsidRPr="00CF5C27">
              <w:rPr>
                <w:szCs w:val="20"/>
                <w:rtl/>
              </w:rPr>
              <w:t>405 235</w:t>
            </w:r>
          </w:p>
        </w:tc>
        <w:tc>
          <w:tcPr>
            <w:tcW w:w="1081" w:type="dxa"/>
          </w:tcPr>
          <w:p w14:paraId="0E6B1B1B" w14:textId="77777777" w:rsidR="00DD0CCA" w:rsidRPr="00CF5C27" w:rsidRDefault="00DD0CCA" w:rsidP="009C1DE7">
            <w:pPr>
              <w:spacing w:before="40" w:after="40" w:line="280" w:lineRule="exact"/>
              <w:rPr>
                <w:szCs w:val="20"/>
              </w:rPr>
            </w:pPr>
            <w:r w:rsidRPr="00CF5C27">
              <w:rPr>
                <w:szCs w:val="20"/>
                <w:rtl/>
              </w:rPr>
              <w:t>840 229</w:t>
            </w:r>
          </w:p>
        </w:tc>
      </w:tr>
      <w:tr w:rsidR="00DD0CCA" w:rsidRPr="00CF5C27" w14:paraId="1606737B" w14:textId="77777777" w:rsidTr="009C1DE7">
        <w:trPr>
          <w:jc w:val="left"/>
        </w:trPr>
        <w:tc>
          <w:tcPr>
            <w:tcW w:w="1723" w:type="dxa"/>
          </w:tcPr>
          <w:p w14:paraId="7A0C4FF8" w14:textId="77777777" w:rsidR="00DD0CCA" w:rsidRPr="00CF5C27" w:rsidRDefault="00DD0CCA" w:rsidP="009C1DE7">
            <w:pPr>
              <w:spacing w:before="40" w:after="40" w:line="280" w:lineRule="exact"/>
              <w:rPr>
                <w:szCs w:val="20"/>
              </w:rPr>
            </w:pPr>
            <w:r w:rsidRPr="00CF5C27">
              <w:rPr>
                <w:szCs w:val="20"/>
                <w:rtl/>
              </w:rPr>
              <w:t>القطاع العام</w:t>
            </w:r>
          </w:p>
        </w:tc>
        <w:tc>
          <w:tcPr>
            <w:tcW w:w="1210" w:type="dxa"/>
          </w:tcPr>
          <w:p w14:paraId="4564CD30" w14:textId="77777777" w:rsidR="00DD0CCA" w:rsidRPr="00CF5C27" w:rsidRDefault="00DD0CCA" w:rsidP="009C1DE7">
            <w:pPr>
              <w:spacing w:before="40" w:after="40" w:line="280" w:lineRule="exact"/>
              <w:rPr>
                <w:szCs w:val="20"/>
              </w:rPr>
            </w:pPr>
            <w:r w:rsidRPr="00CF5C27">
              <w:rPr>
                <w:szCs w:val="20"/>
                <w:rtl/>
              </w:rPr>
              <w:t>463 51</w:t>
            </w:r>
          </w:p>
        </w:tc>
        <w:tc>
          <w:tcPr>
            <w:tcW w:w="1161" w:type="dxa"/>
          </w:tcPr>
          <w:p w14:paraId="47207A16" w14:textId="77777777" w:rsidR="00DD0CCA" w:rsidRPr="00CF5C27" w:rsidRDefault="00DD0CCA" w:rsidP="009C1DE7">
            <w:pPr>
              <w:spacing w:before="40" w:after="40" w:line="280" w:lineRule="exact"/>
              <w:rPr>
                <w:szCs w:val="20"/>
              </w:rPr>
            </w:pPr>
            <w:r w:rsidRPr="00CF5C27">
              <w:rPr>
                <w:szCs w:val="20"/>
                <w:rtl/>
              </w:rPr>
              <w:t>826 59</w:t>
            </w:r>
          </w:p>
        </w:tc>
        <w:tc>
          <w:tcPr>
            <w:tcW w:w="1130" w:type="dxa"/>
          </w:tcPr>
          <w:p w14:paraId="43F87B0E" w14:textId="77777777" w:rsidR="00DD0CCA" w:rsidRPr="00CF5C27" w:rsidRDefault="00DD0CCA" w:rsidP="009C1DE7">
            <w:pPr>
              <w:spacing w:before="40" w:after="40" w:line="280" w:lineRule="exact"/>
              <w:rPr>
                <w:szCs w:val="20"/>
              </w:rPr>
            </w:pPr>
            <w:r w:rsidRPr="00CF5C27">
              <w:rPr>
                <w:szCs w:val="20"/>
                <w:rtl/>
              </w:rPr>
              <w:t>521 68</w:t>
            </w:r>
          </w:p>
        </w:tc>
        <w:tc>
          <w:tcPr>
            <w:tcW w:w="951" w:type="dxa"/>
          </w:tcPr>
          <w:p w14:paraId="2E95927E" w14:textId="77777777" w:rsidR="00DD0CCA" w:rsidRPr="00CF5C27" w:rsidRDefault="00DD0CCA" w:rsidP="009C1DE7">
            <w:pPr>
              <w:spacing w:before="40" w:after="40" w:line="280" w:lineRule="exact"/>
              <w:rPr>
                <w:szCs w:val="20"/>
              </w:rPr>
            </w:pPr>
            <w:r w:rsidRPr="00CF5C27">
              <w:rPr>
                <w:szCs w:val="20"/>
                <w:rtl/>
              </w:rPr>
              <w:t>486 81</w:t>
            </w:r>
          </w:p>
        </w:tc>
        <w:tc>
          <w:tcPr>
            <w:tcW w:w="1081" w:type="dxa"/>
          </w:tcPr>
          <w:p w14:paraId="3B21AD69" w14:textId="77777777" w:rsidR="00DD0CCA" w:rsidRPr="00CF5C27" w:rsidRDefault="00DD0CCA" w:rsidP="009C1DE7">
            <w:pPr>
              <w:spacing w:before="40" w:after="40" w:line="280" w:lineRule="exact"/>
              <w:rPr>
                <w:szCs w:val="20"/>
              </w:rPr>
            </w:pPr>
            <w:r w:rsidRPr="00CF5C27">
              <w:rPr>
                <w:szCs w:val="20"/>
                <w:rtl/>
              </w:rPr>
              <w:t>907 71</w:t>
            </w:r>
          </w:p>
        </w:tc>
      </w:tr>
      <w:tr w:rsidR="00DD0CCA" w:rsidRPr="00CF5C27" w14:paraId="16639377" w14:textId="77777777" w:rsidTr="009C1DE7">
        <w:trPr>
          <w:cnfStyle w:val="010000000000" w:firstRow="0" w:lastRow="1" w:firstColumn="0" w:lastColumn="0" w:oddVBand="0" w:evenVBand="0" w:oddHBand="0" w:evenHBand="0" w:firstRowFirstColumn="0" w:firstRowLastColumn="0" w:lastRowFirstColumn="0" w:lastRowLastColumn="0"/>
          <w:jc w:val="left"/>
        </w:trPr>
        <w:tc>
          <w:tcPr>
            <w:tcW w:w="1723" w:type="dxa"/>
          </w:tcPr>
          <w:p w14:paraId="10890376" w14:textId="77777777" w:rsidR="00DD0CCA" w:rsidRPr="00CF5C27" w:rsidRDefault="00DD0CCA" w:rsidP="009C1DE7">
            <w:pPr>
              <w:spacing w:before="40" w:after="40" w:line="280" w:lineRule="exact"/>
              <w:rPr>
                <w:szCs w:val="20"/>
              </w:rPr>
            </w:pPr>
            <w:r w:rsidRPr="00CF5C27">
              <w:rPr>
                <w:szCs w:val="20"/>
                <w:rtl/>
              </w:rPr>
              <w:t>القطاع الخاص</w:t>
            </w:r>
          </w:p>
        </w:tc>
        <w:tc>
          <w:tcPr>
            <w:tcW w:w="1210" w:type="dxa"/>
          </w:tcPr>
          <w:p w14:paraId="73568E2C" w14:textId="77777777" w:rsidR="00DD0CCA" w:rsidRPr="00CF5C27" w:rsidRDefault="00DD0CCA" w:rsidP="009C1DE7">
            <w:pPr>
              <w:spacing w:before="40" w:after="40" w:line="280" w:lineRule="exact"/>
              <w:rPr>
                <w:szCs w:val="20"/>
              </w:rPr>
            </w:pPr>
            <w:r w:rsidRPr="00CF5C27">
              <w:rPr>
                <w:szCs w:val="20"/>
                <w:rtl/>
              </w:rPr>
              <w:t>757 132</w:t>
            </w:r>
          </w:p>
        </w:tc>
        <w:tc>
          <w:tcPr>
            <w:tcW w:w="1161" w:type="dxa"/>
          </w:tcPr>
          <w:p w14:paraId="5A9912B0" w14:textId="77777777" w:rsidR="00DD0CCA" w:rsidRPr="00CF5C27" w:rsidRDefault="00DD0CCA" w:rsidP="009C1DE7">
            <w:pPr>
              <w:spacing w:before="40" w:after="40" w:line="280" w:lineRule="exact"/>
              <w:rPr>
                <w:szCs w:val="20"/>
              </w:rPr>
            </w:pPr>
            <w:r w:rsidRPr="00CF5C27">
              <w:rPr>
                <w:szCs w:val="20"/>
                <w:rtl/>
              </w:rPr>
              <w:t>570 138</w:t>
            </w:r>
          </w:p>
        </w:tc>
        <w:tc>
          <w:tcPr>
            <w:tcW w:w="1130" w:type="dxa"/>
          </w:tcPr>
          <w:p w14:paraId="3D6EC893" w14:textId="77777777" w:rsidR="00DD0CCA" w:rsidRPr="00CF5C27" w:rsidRDefault="00DD0CCA" w:rsidP="009C1DE7">
            <w:pPr>
              <w:spacing w:before="40" w:after="40" w:line="280" w:lineRule="exact"/>
              <w:rPr>
                <w:szCs w:val="20"/>
              </w:rPr>
            </w:pPr>
            <w:r w:rsidRPr="00CF5C27">
              <w:rPr>
                <w:szCs w:val="20"/>
                <w:rtl/>
              </w:rPr>
              <w:t>964 139</w:t>
            </w:r>
          </w:p>
        </w:tc>
        <w:tc>
          <w:tcPr>
            <w:tcW w:w="951" w:type="dxa"/>
          </w:tcPr>
          <w:p w14:paraId="5E1172B0" w14:textId="77777777" w:rsidR="00DD0CCA" w:rsidRPr="00CF5C27" w:rsidRDefault="00DD0CCA" w:rsidP="009C1DE7">
            <w:pPr>
              <w:spacing w:before="40" w:after="40" w:line="280" w:lineRule="exact"/>
              <w:rPr>
                <w:szCs w:val="20"/>
              </w:rPr>
            </w:pPr>
            <w:r w:rsidRPr="00CF5C27">
              <w:rPr>
                <w:szCs w:val="20"/>
                <w:rtl/>
              </w:rPr>
              <w:t>919 153</w:t>
            </w:r>
          </w:p>
        </w:tc>
        <w:tc>
          <w:tcPr>
            <w:tcW w:w="1081" w:type="dxa"/>
          </w:tcPr>
          <w:p w14:paraId="5E69A81F" w14:textId="77777777" w:rsidR="00DD0CCA" w:rsidRPr="00CF5C27" w:rsidRDefault="00DD0CCA" w:rsidP="009C1DE7">
            <w:pPr>
              <w:spacing w:before="40" w:after="40" w:line="280" w:lineRule="exact"/>
              <w:rPr>
                <w:szCs w:val="20"/>
              </w:rPr>
            </w:pPr>
            <w:r w:rsidRPr="00CF5C27">
              <w:rPr>
                <w:szCs w:val="20"/>
                <w:rtl/>
              </w:rPr>
              <w:t>933 157</w:t>
            </w:r>
          </w:p>
        </w:tc>
      </w:tr>
    </w:tbl>
    <w:p w14:paraId="051D0CC8" w14:textId="54B9A83C" w:rsidR="00DD0CCA" w:rsidRPr="00CF5C27" w:rsidRDefault="00DD0CCA" w:rsidP="009C1DE7">
      <w:pPr>
        <w:pStyle w:val="FootnoteGA"/>
        <w:ind w:left="1814"/>
        <w:rPr>
          <w:lang w:val="en-US"/>
        </w:rPr>
      </w:pPr>
      <w:r w:rsidRPr="00CF5C27">
        <w:rPr>
          <w:i/>
          <w:iCs/>
          <w:rtl/>
        </w:rPr>
        <w:t>المصدر:</w:t>
      </w:r>
      <w:r w:rsidR="009C1DE7" w:rsidRPr="00CF5C27">
        <w:rPr>
          <w:i/>
          <w:iCs/>
          <w:rtl/>
        </w:rPr>
        <w:tab/>
      </w:r>
      <w:r w:rsidRPr="00CF5C27">
        <w:rPr>
          <w:rtl/>
        </w:rPr>
        <w:t>المصرف المركزي، النشرة الإحصائية (18 أيار/مايو 2024)</w:t>
      </w:r>
      <w:r w:rsidR="00A80ED5" w:rsidRPr="00CF5C27">
        <w:rPr>
          <w:vertAlign w:val="superscript"/>
          <w:rtl/>
        </w:rPr>
        <w:t>(</w:t>
      </w:r>
      <w:r w:rsidR="00A80ED5" w:rsidRPr="00CF5C27">
        <w:rPr>
          <w:vertAlign w:val="superscript"/>
          <w:rtl/>
        </w:rPr>
        <w:footnoteReference w:id="83"/>
      </w:r>
      <w:r w:rsidR="00A80ED5" w:rsidRPr="00CF5C27">
        <w:rPr>
          <w:vertAlign w:val="superscript"/>
          <w:rtl/>
        </w:rPr>
        <w:t>)</w:t>
      </w:r>
      <w:r w:rsidRPr="00CF5C27">
        <w:rPr>
          <w:rtl/>
        </w:rPr>
        <w:t>.</w:t>
      </w:r>
    </w:p>
    <w:p w14:paraId="4680123F" w14:textId="77777777" w:rsidR="00DD0CCA" w:rsidRPr="00CF5C27" w:rsidRDefault="00DD0CCA" w:rsidP="009C1DE7">
      <w:pPr>
        <w:pStyle w:val="H4GA"/>
        <w:rPr>
          <w:lang w:val="en-US"/>
        </w:rPr>
      </w:pPr>
      <w:bookmarkStart w:id="161" w:name="_Toc170913633"/>
      <w:bookmarkStart w:id="162" w:name="_Toc171683268"/>
      <w:bookmarkStart w:id="163" w:name="_Toc155712357"/>
      <w:r w:rsidRPr="00CF5C27">
        <w:rPr>
          <w:rtl/>
        </w:rPr>
        <w:lastRenderedPageBreak/>
        <w:tab/>
      </w:r>
      <w:r w:rsidRPr="00CF5C27">
        <w:rPr>
          <w:rtl/>
          <w:lang w:val="en-US"/>
        </w:rPr>
        <w:t>’</w:t>
      </w:r>
      <w:r w:rsidRPr="00CF5C27">
        <w:rPr>
          <w:rtl/>
        </w:rPr>
        <w:t>29‘</w:t>
      </w:r>
      <w:r w:rsidRPr="00CF5C27">
        <w:rPr>
          <w:rtl/>
        </w:rPr>
        <w:tab/>
        <w:t>الدين العام المحلي</w:t>
      </w:r>
      <w:bookmarkEnd w:id="161"/>
      <w:bookmarkEnd w:id="162"/>
    </w:p>
    <w:p w14:paraId="3A48E091" w14:textId="1D6C91AB" w:rsidR="00DD0CCA" w:rsidRPr="00CF5C27" w:rsidRDefault="009C1DE7" w:rsidP="009C1DE7">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39</w:t>
      </w:r>
    </w:p>
    <w:p w14:paraId="18DBE0D0" w14:textId="1936B90D" w:rsidR="00DD0CCA" w:rsidRPr="00CF5C27" w:rsidRDefault="009C1DE7" w:rsidP="009C1DE7">
      <w:pPr>
        <w:pStyle w:val="H23GA"/>
        <w:contextualSpacing/>
        <w:rPr>
          <w:lang w:val="en-US"/>
        </w:rPr>
      </w:pPr>
      <w:r w:rsidRPr="00CF5C27">
        <w:rPr>
          <w:b w:val="0"/>
          <w:bCs w:val="0"/>
          <w:rtl/>
        </w:rPr>
        <w:tab/>
      </w:r>
      <w:r w:rsidRPr="00CF5C27">
        <w:rPr>
          <w:b w:val="0"/>
          <w:bCs w:val="0"/>
          <w:rtl/>
        </w:rPr>
        <w:tab/>
      </w:r>
      <w:r w:rsidR="00DD0CCA" w:rsidRPr="00CF5C27">
        <w:rPr>
          <w:rtl/>
        </w:rPr>
        <w:t>الدين المحلي الإجمالي للحكومة المركزية (بملايين الدولارات)</w:t>
      </w:r>
    </w:p>
    <w:tbl>
      <w:tblPr>
        <w:tblStyle w:val="TABLEA"/>
        <w:bidiVisual/>
        <w:tblW w:w="7256" w:type="dxa"/>
        <w:jc w:val="left"/>
        <w:tblInd w:w="1247" w:type="dxa"/>
        <w:tblLayout w:type="fixed"/>
        <w:tblLook w:val="04E0" w:firstRow="1" w:lastRow="1" w:firstColumn="1" w:lastColumn="0" w:noHBand="0" w:noVBand="1"/>
      </w:tblPr>
      <w:tblGrid>
        <w:gridCol w:w="1812"/>
        <w:gridCol w:w="1126"/>
        <w:gridCol w:w="1209"/>
        <w:gridCol w:w="1036"/>
        <w:gridCol w:w="1036"/>
        <w:gridCol w:w="1037"/>
      </w:tblGrid>
      <w:tr w:rsidR="009C1DE7" w:rsidRPr="00CF5C27" w14:paraId="7EE5BCD9" w14:textId="77777777" w:rsidTr="009C1DE7">
        <w:trPr>
          <w:cnfStyle w:val="100000000000" w:firstRow="1" w:lastRow="0" w:firstColumn="0" w:lastColumn="0" w:oddVBand="0" w:evenVBand="0" w:oddHBand="0" w:evenHBand="0" w:firstRowFirstColumn="0" w:firstRowLastColumn="0" w:lastRowFirstColumn="0" w:lastRowLastColumn="0"/>
          <w:tblHeader/>
          <w:jc w:val="left"/>
        </w:trPr>
        <w:tc>
          <w:tcPr>
            <w:tcW w:w="1812" w:type="dxa"/>
            <w:vMerge w:val="restart"/>
            <w:vAlign w:val="bottom"/>
          </w:tcPr>
          <w:p w14:paraId="464C3FA3" w14:textId="77777777" w:rsidR="009C1DE7" w:rsidRPr="00CF5C27" w:rsidRDefault="009C1DE7" w:rsidP="009C1DE7">
            <w:pPr>
              <w:spacing w:before="40" w:after="40" w:line="280" w:lineRule="exact"/>
              <w:rPr>
                <w:i/>
                <w:iCs/>
                <w:szCs w:val="20"/>
              </w:rPr>
            </w:pPr>
          </w:p>
        </w:tc>
        <w:tc>
          <w:tcPr>
            <w:tcW w:w="5444" w:type="dxa"/>
            <w:gridSpan w:val="5"/>
            <w:tcBorders>
              <w:bottom w:val="single" w:sz="4" w:space="0" w:color="auto"/>
            </w:tcBorders>
          </w:tcPr>
          <w:p w14:paraId="76323344" w14:textId="59C10428" w:rsidR="009C1DE7" w:rsidRPr="00CF5C27" w:rsidRDefault="009C1DE7" w:rsidP="009C1DE7">
            <w:pPr>
              <w:spacing w:before="40" w:after="40" w:line="280" w:lineRule="exact"/>
              <w:jc w:val="center"/>
              <w:rPr>
                <w:i/>
                <w:iCs/>
                <w:szCs w:val="20"/>
                <w:rtl/>
              </w:rPr>
            </w:pPr>
            <w:r w:rsidRPr="00CF5C27">
              <w:rPr>
                <w:i/>
                <w:iCs/>
                <w:szCs w:val="20"/>
                <w:rtl/>
              </w:rPr>
              <w:t>العام</w:t>
            </w:r>
          </w:p>
        </w:tc>
      </w:tr>
      <w:tr w:rsidR="009C1DE7" w:rsidRPr="00CF5C27" w14:paraId="6014332A" w14:textId="77777777" w:rsidTr="009C1DE7">
        <w:trPr>
          <w:cnfStyle w:val="100000000000" w:firstRow="1" w:lastRow="0" w:firstColumn="0" w:lastColumn="0" w:oddVBand="0" w:evenVBand="0" w:oddHBand="0" w:evenHBand="0" w:firstRowFirstColumn="0" w:firstRowLastColumn="0" w:lastRowFirstColumn="0" w:lastRowLastColumn="0"/>
          <w:tblHeader/>
          <w:jc w:val="left"/>
        </w:trPr>
        <w:tc>
          <w:tcPr>
            <w:tcW w:w="1812" w:type="dxa"/>
            <w:vMerge/>
          </w:tcPr>
          <w:p w14:paraId="4E8AC87E" w14:textId="77777777" w:rsidR="009C1DE7" w:rsidRPr="00CF5C27" w:rsidRDefault="009C1DE7" w:rsidP="009C1DE7">
            <w:pPr>
              <w:spacing w:before="40" w:after="40" w:line="280" w:lineRule="exact"/>
              <w:rPr>
                <w:szCs w:val="20"/>
              </w:rPr>
            </w:pPr>
          </w:p>
        </w:tc>
        <w:tc>
          <w:tcPr>
            <w:tcW w:w="1126" w:type="dxa"/>
            <w:tcBorders>
              <w:top w:val="single" w:sz="4" w:space="0" w:color="auto"/>
            </w:tcBorders>
          </w:tcPr>
          <w:p w14:paraId="3D3A66C3" w14:textId="77777777" w:rsidR="009C1DE7" w:rsidRPr="00CF5C27" w:rsidRDefault="009C1DE7" w:rsidP="009C1DE7">
            <w:pPr>
              <w:spacing w:before="40" w:after="40" w:line="280" w:lineRule="exact"/>
              <w:rPr>
                <w:szCs w:val="20"/>
              </w:rPr>
            </w:pPr>
            <w:r w:rsidRPr="00CF5C27">
              <w:rPr>
                <w:iCs/>
                <w:szCs w:val="20"/>
                <w:rtl/>
              </w:rPr>
              <w:t>2019</w:t>
            </w:r>
          </w:p>
        </w:tc>
        <w:tc>
          <w:tcPr>
            <w:tcW w:w="1209" w:type="dxa"/>
            <w:tcBorders>
              <w:top w:val="single" w:sz="4" w:space="0" w:color="auto"/>
            </w:tcBorders>
          </w:tcPr>
          <w:p w14:paraId="04850A47" w14:textId="77777777" w:rsidR="009C1DE7" w:rsidRPr="00CF5C27" w:rsidRDefault="009C1DE7" w:rsidP="009C1DE7">
            <w:pPr>
              <w:spacing w:before="40" w:after="40" w:line="280" w:lineRule="exact"/>
              <w:rPr>
                <w:szCs w:val="20"/>
              </w:rPr>
            </w:pPr>
            <w:r w:rsidRPr="00CF5C27">
              <w:rPr>
                <w:szCs w:val="20"/>
                <w:rtl/>
              </w:rPr>
              <w:t>2020</w:t>
            </w:r>
          </w:p>
        </w:tc>
        <w:tc>
          <w:tcPr>
            <w:tcW w:w="1036" w:type="dxa"/>
            <w:tcBorders>
              <w:top w:val="single" w:sz="4" w:space="0" w:color="auto"/>
            </w:tcBorders>
          </w:tcPr>
          <w:p w14:paraId="7EE80B8C" w14:textId="77777777" w:rsidR="009C1DE7" w:rsidRPr="00CF5C27" w:rsidRDefault="009C1DE7" w:rsidP="009C1DE7">
            <w:pPr>
              <w:spacing w:before="40" w:after="40" w:line="280" w:lineRule="exact"/>
              <w:rPr>
                <w:szCs w:val="20"/>
              </w:rPr>
            </w:pPr>
            <w:r w:rsidRPr="00CF5C27">
              <w:rPr>
                <w:iCs/>
                <w:szCs w:val="20"/>
                <w:rtl/>
              </w:rPr>
              <w:t>2021</w:t>
            </w:r>
          </w:p>
        </w:tc>
        <w:tc>
          <w:tcPr>
            <w:tcW w:w="1036" w:type="dxa"/>
            <w:tcBorders>
              <w:top w:val="single" w:sz="4" w:space="0" w:color="auto"/>
            </w:tcBorders>
          </w:tcPr>
          <w:p w14:paraId="270FFE2F" w14:textId="77777777" w:rsidR="009C1DE7" w:rsidRPr="00CF5C27" w:rsidRDefault="009C1DE7" w:rsidP="009C1DE7">
            <w:pPr>
              <w:spacing w:before="40" w:after="40" w:line="280" w:lineRule="exact"/>
              <w:rPr>
                <w:szCs w:val="20"/>
              </w:rPr>
            </w:pPr>
            <w:r w:rsidRPr="00CF5C27">
              <w:rPr>
                <w:iCs/>
                <w:szCs w:val="20"/>
                <w:rtl/>
              </w:rPr>
              <w:t>2022</w:t>
            </w:r>
          </w:p>
        </w:tc>
        <w:tc>
          <w:tcPr>
            <w:tcW w:w="1037" w:type="dxa"/>
            <w:tcBorders>
              <w:top w:val="single" w:sz="4" w:space="0" w:color="auto"/>
            </w:tcBorders>
          </w:tcPr>
          <w:p w14:paraId="2B972286" w14:textId="77777777" w:rsidR="009C1DE7" w:rsidRPr="00CF5C27" w:rsidRDefault="009C1DE7" w:rsidP="009C1DE7">
            <w:pPr>
              <w:spacing w:before="40" w:after="40" w:line="280" w:lineRule="exact"/>
              <w:rPr>
                <w:szCs w:val="20"/>
              </w:rPr>
            </w:pPr>
            <w:r w:rsidRPr="00CF5C27">
              <w:rPr>
                <w:iCs/>
                <w:szCs w:val="20"/>
                <w:rtl/>
              </w:rPr>
              <w:t>2023</w:t>
            </w:r>
          </w:p>
        </w:tc>
      </w:tr>
      <w:tr w:rsidR="00DD0CCA" w:rsidRPr="00CF5C27" w14:paraId="718BD67A" w14:textId="77777777" w:rsidTr="009C1DE7">
        <w:trPr>
          <w:cnfStyle w:val="010000000000" w:firstRow="0" w:lastRow="1" w:firstColumn="0" w:lastColumn="0" w:oddVBand="0" w:evenVBand="0" w:oddHBand="0" w:evenHBand="0" w:firstRowFirstColumn="0" w:firstRowLastColumn="0" w:lastRowFirstColumn="0" w:lastRowLastColumn="0"/>
          <w:jc w:val="left"/>
        </w:trPr>
        <w:tc>
          <w:tcPr>
            <w:tcW w:w="1812" w:type="dxa"/>
          </w:tcPr>
          <w:p w14:paraId="01FBACDA" w14:textId="77777777" w:rsidR="00DD0CCA" w:rsidRPr="00CF5C27" w:rsidRDefault="00DD0CCA" w:rsidP="009C1DE7">
            <w:pPr>
              <w:spacing w:before="40" w:after="40" w:line="280" w:lineRule="exact"/>
              <w:rPr>
                <w:szCs w:val="20"/>
              </w:rPr>
            </w:pPr>
            <w:r w:rsidRPr="00CF5C27">
              <w:rPr>
                <w:szCs w:val="20"/>
                <w:rtl/>
              </w:rPr>
              <w:t>الدَّين المحلي</w:t>
            </w:r>
          </w:p>
        </w:tc>
        <w:tc>
          <w:tcPr>
            <w:tcW w:w="1126" w:type="dxa"/>
          </w:tcPr>
          <w:p w14:paraId="2F22CB76" w14:textId="77777777" w:rsidR="00DD0CCA" w:rsidRPr="00CF5C27" w:rsidRDefault="00DD0CCA" w:rsidP="009C1DE7">
            <w:pPr>
              <w:spacing w:before="40" w:after="40" w:line="280" w:lineRule="exact"/>
              <w:rPr>
                <w:szCs w:val="20"/>
              </w:rPr>
            </w:pPr>
            <w:r w:rsidRPr="00CF5C27">
              <w:rPr>
                <w:szCs w:val="20"/>
                <w:rtl/>
              </w:rPr>
              <w:t>576 58</w:t>
            </w:r>
          </w:p>
        </w:tc>
        <w:tc>
          <w:tcPr>
            <w:tcW w:w="1209" w:type="dxa"/>
          </w:tcPr>
          <w:p w14:paraId="64E44469" w14:textId="77777777" w:rsidR="00DD0CCA" w:rsidRPr="00CF5C27" w:rsidRDefault="00DD0CCA" w:rsidP="009C1DE7">
            <w:pPr>
              <w:spacing w:before="40" w:after="40" w:line="280" w:lineRule="exact"/>
              <w:rPr>
                <w:szCs w:val="20"/>
              </w:rPr>
            </w:pPr>
            <w:r w:rsidRPr="00CF5C27">
              <w:rPr>
                <w:szCs w:val="20"/>
                <w:rtl/>
              </w:rPr>
              <w:t>417 70</w:t>
            </w:r>
          </w:p>
        </w:tc>
        <w:tc>
          <w:tcPr>
            <w:tcW w:w="1036" w:type="dxa"/>
          </w:tcPr>
          <w:p w14:paraId="2421591F" w14:textId="77777777" w:rsidR="00DD0CCA" w:rsidRPr="00CF5C27" w:rsidRDefault="00DD0CCA" w:rsidP="009C1DE7">
            <w:pPr>
              <w:spacing w:before="40" w:after="40" w:line="280" w:lineRule="exact"/>
              <w:rPr>
                <w:szCs w:val="20"/>
              </w:rPr>
            </w:pPr>
            <w:r w:rsidRPr="00CF5C27">
              <w:rPr>
                <w:szCs w:val="20"/>
                <w:rtl/>
              </w:rPr>
              <w:t>525 66</w:t>
            </w:r>
          </w:p>
        </w:tc>
        <w:tc>
          <w:tcPr>
            <w:tcW w:w="1036" w:type="dxa"/>
          </w:tcPr>
          <w:p w14:paraId="2E64C019" w14:textId="77777777" w:rsidR="00DD0CCA" w:rsidRPr="00CF5C27" w:rsidRDefault="00DD0CCA" w:rsidP="009C1DE7">
            <w:pPr>
              <w:spacing w:before="40" w:after="40" w:line="280" w:lineRule="exact"/>
              <w:rPr>
                <w:szCs w:val="20"/>
              </w:rPr>
            </w:pPr>
            <w:r w:rsidRPr="00CF5C27">
              <w:rPr>
                <w:szCs w:val="20"/>
                <w:rtl/>
              </w:rPr>
              <w:t>853 74</w:t>
            </w:r>
          </w:p>
        </w:tc>
        <w:tc>
          <w:tcPr>
            <w:tcW w:w="1037" w:type="dxa"/>
          </w:tcPr>
          <w:p w14:paraId="6A2A3DA5" w14:textId="77777777" w:rsidR="00DD0CCA" w:rsidRPr="00CF5C27" w:rsidRDefault="00DD0CCA" w:rsidP="009C1DE7">
            <w:pPr>
              <w:spacing w:before="40" w:after="40" w:line="280" w:lineRule="exact"/>
              <w:rPr>
                <w:szCs w:val="20"/>
              </w:rPr>
            </w:pPr>
            <w:r w:rsidRPr="00CF5C27">
              <w:rPr>
                <w:szCs w:val="20"/>
                <w:rtl/>
              </w:rPr>
              <w:t>617 80</w:t>
            </w:r>
          </w:p>
        </w:tc>
      </w:tr>
    </w:tbl>
    <w:p w14:paraId="1CB009F9" w14:textId="142F02B6" w:rsidR="00DD0CCA" w:rsidRPr="00CF5C27" w:rsidRDefault="00DD0CCA" w:rsidP="009C1DE7">
      <w:pPr>
        <w:pStyle w:val="FootnoteGA"/>
        <w:ind w:left="1814"/>
        <w:rPr>
          <w:lang w:val="en-US"/>
        </w:rPr>
      </w:pPr>
      <w:r w:rsidRPr="00CF5C27">
        <w:rPr>
          <w:i/>
          <w:iCs/>
          <w:rtl/>
        </w:rPr>
        <w:t>المصدر:</w:t>
      </w:r>
      <w:r w:rsidR="009C1DE7" w:rsidRPr="00CF5C27">
        <w:rPr>
          <w:i/>
          <w:iCs/>
          <w:rtl/>
        </w:rPr>
        <w:tab/>
      </w:r>
      <w:r w:rsidRPr="00CF5C27">
        <w:rPr>
          <w:rtl/>
        </w:rPr>
        <w:t>مديرية الميزانيات، الدين الإجمالي للحكومة المركزية</w:t>
      </w:r>
      <w:r w:rsidR="00A80ED5" w:rsidRPr="00CF5C27">
        <w:rPr>
          <w:vertAlign w:val="superscript"/>
          <w:rtl/>
        </w:rPr>
        <w:t>(</w:t>
      </w:r>
      <w:r w:rsidR="00A80ED5" w:rsidRPr="00CF5C27">
        <w:rPr>
          <w:vertAlign w:val="superscript"/>
          <w:rtl/>
        </w:rPr>
        <w:footnoteReference w:id="84"/>
      </w:r>
      <w:r w:rsidR="00A80ED5" w:rsidRPr="00CF5C27">
        <w:rPr>
          <w:vertAlign w:val="superscript"/>
          <w:rtl/>
        </w:rPr>
        <w:t>)</w:t>
      </w:r>
      <w:r w:rsidRPr="00CF5C27">
        <w:rPr>
          <w:rtl/>
        </w:rPr>
        <w:t>.</w:t>
      </w:r>
    </w:p>
    <w:p w14:paraId="287B4E7B" w14:textId="4007F6CA" w:rsidR="00DD0CCA" w:rsidRPr="00CF5C27" w:rsidRDefault="00DD0CCA" w:rsidP="009C1DE7">
      <w:pPr>
        <w:pStyle w:val="H4GA"/>
        <w:rPr>
          <w:lang w:val="en-US"/>
        </w:rPr>
      </w:pPr>
      <w:bookmarkStart w:id="164" w:name="_Toc170913634"/>
      <w:bookmarkStart w:id="165" w:name="_Toc171683269"/>
      <w:r w:rsidRPr="00CF5C27">
        <w:rPr>
          <w:rtl/>
        </w:rPr>
        <w:tab/>
      </w:r>
      <w:r w:rsidRPr="00CF5C27">
        <w:rPr>
          <w:rtl/>
          <w:lang w:val="en-US"/>
        </w:rPr>
        <w:t>’</w:t>
      </w:r>
      <w:r w:rsidRPr="00CF5C27">
        <w:rPr>
          <w:rtl/>
        </w:rPr>
        <w:t>30‘</w:t>
      </w:r>
      <w:r w:rsidRPr="00CF5C27">
        <w:rPr>
          <w:rtl/>
        </w:rPr>
        <w:tab/>
        <w:t>نسبة المساعدة الدولية المقدمة نسبة إلى الميزانية العامة بحسب القطاع وإلى الدخل القومي الإجمالي</w:t>
      </w:r>
      <w:r w:rsidR="00A80ED5" w:rsidRPr="00CF5C27">
        <w:rPr>
          <w:vertAlign w:val="superscript"/>
          <w:rtl/>
        </w:rPr>
        <w:t>(</w:t>
      </w:r>
      <w:r w:rsidR="00A80ED5" w:rsidRPr="00CF5C27">
        <w:rPr>
          <w:vertAlign w:val="superscript"/>
          <w:rtl/>
        </w:rPr>
        <w:footnoteReference w:id="85"/>
      </w:r>
      <w:r w:rsidR="00A80ED5" w:rsidRPr="00CF5C27">
        <w:rPr>
          <w:vertAlign w:val="superscript"/>
          <w:rtl/>
        </w:rPr>
        <w:t>)</w:t>
      </w:r>
      <w:bookmarkEnd w:id="163"/>
      <w:bookmarkEnd w:id="164"/>
      <w:bookmarkEnd w:id="165"/>
    </w:p>
    <w:p w14:paraId="1D7E80EE" w14:textId="70A528D6" w:rsidR="00DD0CCA" w:rsidRPr="00CF5C27" w:rsidRDefault="00DD0CCA" w:rsidP="00DD0CCA">
      <w:pPr>
        <w:pStyle w:val="SingleTxtGA"/>
        <w:rPr>
          <w:lang w:val="en-US"/>
        </w:rPr>
      </w:pPr>
      <w:r w:rsidRPr="00CF5C27">
        <w:rPr>
          <w:rtl/>
        </w:rPr>
        <w:t>68-</w:t>
      </w:r>
      <w:r w:rsidRPr="00CF5C27">
        <w:rPr>
          <w:rtl/>
        </w:rPr>
        <w:tab/>
        <w:t>وفقاً لبيان الميزانية العامة لوكالة شيلي للتعاون الدولي من أجل التنمية، بلغت قيمة الموارد التي</w:t>
      </w:r>
      <w:r w:rsidR="00450AEF" w:rsidRPr="00CF5C27">
        <w:rPr>
          <w:rFonts w:hint="cs"/>
          <w:rtl/>
        </w:rPr>
        <w:t> </w:t>
      </w:r>
      <w:r w:rsidRPr="00CF5C27">
        <w:rPr>
          <w:rtl/>
        </w:rPr>
        <w:t>خصصتها الوكالة في عام 2022 من الميزانية العامة لتمويل برنامج التعاون فيما بين بلدان الجنوب</w:t>
      </w:r>
      <w:r w:rsidR="00450AEF" w:rsidRPr="00CF5C27">
        <w:rPr>
          <w:rFonts w:hint="cs"/>
          <w:rtl/>
        </w:rPr>
        <w:t> </w:t>
      </w:r>
      <w:r w:rsidRPr="00CF5C27">
        <w:rPr>
          <w:rtl/>
        </w:rPr>
        <w:t>837 734 3 مليون بيزو، خُصص منها 56,3 في المائة لنقل التكنولوجيا (مشاريع ثنائية وثلاثية الأطراف ومساهمات في الصناديق المشتركة)، و38,8 في المائة لتكوين رأس المال البشري (منح دراسية). وخُصصت نسبة 4,9 في المائة المتبقية لتغطية النفقات المرتبطة بهذه البرامج.</w:t>
      </w:r>
    </w:p>
    <w:p w14:paraId="1924DF70" w14:textId="6150C16C" w:rsidR="00DD0CCA" w:rsidRPr="00CF5C27" w:rsidRDefault="00DD0CCA" w:rsidP="00DD0CCA">
      <w:pPr>
        <w:pStyle w:val="SingleTxtGA"/>
        <w:rPr>
          <w:rtl/>
        </w:rPr>
      </w:pPr>
      <w:r w:rsidRPr="00CF5C27">
        <w:rPr>
          <w:rtl/>
        </w:rPr>
        <w:t>69-</w:t>
      </w:r>
      <w:r w:rsidRPr="00CF5C27">
        <w:rPr>
          <w:rtl/>
        </w:rPr>
        <w:tab/>
        <w:t>ويسَّر ذلك تمويل عملية تنفيذ 89 مشروعاً لنقل التكنولوجيا في 19 بلداً من بلدان أمريكا اللاتينية ومنطقة البحر الكاريبي البالغ عددها 20 بلداً (مع اعتبار الجماعة الكاريبية كتلة واحدة)، وكذلك في بلدان أخرى خارج منطقة أمريكا اللاتينية، مثل فلسطين. كما أتاح ذلك إمكانية مواصلة تنفيذ محور تكوين رأس المال البشري، بتقديم ما مجموعه 828 منحة دراسية (736 منحة جديدة و92 منحة للاستمرار في الدراسة) لمتابعة الدراسة الجامعية في مرحلتي البكالوريوس والماجستير، ولتنقل الطلاب والتنقل الأكاديمي، وللدورات التدريبية والدراسية في الخارج.</w:t>
      </w:r>
      <w:bookmarkStart w:id="166" w:name="_Toc158650629"/>
      <w:bookmarkStart w:id="167" w:name="_Toc170913635"/>
      <w:bookmarkStart w:id="168" w:name="_Toc171683270"/>
      <w:r w:rsidR="00450AEF" w:rsidRPr="00CF5C27">
        <w:rPr>
          <w:rFonts w:hint="cs"/>
          <w:rtl/>
        </w:rPr>
        <w:t xml:space="preserve"> </w:t>
      </w:r>
    </w:p>
    <w:p w14:paraId="369C8F46" w14:textId="210E5FAF" w:rsidR="00DD0CCA" w:rsidRPr="00CF5C27" w:rsidRDefault="009C1DE7" w:rsidP="009C1DE7">
      <w:pPr>
        <w:pStyle w:val="H1GA"/>
        <w:rPr>
          <w:rtl/>
        </w:rPr>
      </w:pPr>
      <w:r w:rsidRPr="00CF5C27">
        <w:rPr>
          <w:rtl/>
        </w:rPr>
        <w:tab/>
      </w:r>
      <w:r w:rsidR="00DD0CCA" w:rsidRPr="00CF5C27">
        <w:rPr>
          <w:rtl/>
        </w:rPr>
        <w:t>باء-</w:t>
      </w:r>
      <w:r w:rsidR="00DD0CCA" w:rsidRPr="00CF5C27">
        <w:rPr>
          <w:rtl/>
        </w:rPr>
        <w:tab/>
        <w:t>الهيكل الدستوري والسياسي والقانوني للدولة</w:t>
      </w:r>
      <w:bookmarkStart w:id="169" w:name="_Toc158650630"/>
      <w:bookmarkStart w:id="170" w:name="_Toc170913636"/>
      <w:bookmarkStart w:id="171" w:name="_Toc171683271"/>
      <w:bookmarkEnd w:id="166"/>
      <w:bookmarkEnd w:id="167"/>
      <w:bookmarkEnd w:id="168"/>
    </w:p>
    <w:p w14:paraId="2F314420" w14:textId="07F164ED" w:rsidR="00DD0CCA" w:rsidRPr="00CF5C27" w:rsidRDefault="009C1DE7" w:rsidP="009C1DE7">
      <w:pPr>
        <w:pStyle w:val="H23GA"/>
        <w:rPr>
          <w:lang w:val="en-US"/>
        </w:rPr>
      </w:pPr>
      <w:r w:rsidRPr="00CF5C27">
        <w:rPr>
          <w:rtl/>
        </w:rPr>
        <w:tab/>
      </w:r>
      <w:r w:rsidR="00DD0CCA" w:rsidRPr="00CF5C27">
        <w:rPr>
          <w:rtl/>
        </w:rPr>
        <w:t>1-</w:t>
      </w:r>
      <w:r w:rsidR="00DD0CCA" w:rsidRPr="00CF5C27">
        <w:rPr>
          <w:rtl/>
        </w:rPr>
        <w:tab/>
        <w:t>الإطار السياسي والقانوني للدولة</w:t>
      </w:r>
      <w:bookmarkEnd w:id="169"/>
      <w:bookmarkEnd w:id="170"/>
      <w:bookmarkEnd w:id="171"/>
    </w:p>
    <w:p w14:paraId="100F5559" w14:textId="77777777" w:rsidR="00DD0CCA" w:rsidRPr="00CF5C27" w:rsidRDefault="00DD0CCA" w:rsidP="00DD0CCA">
      <w:pPr>
        <w:pStyle w:val="SingleTxtGA"/>
        <w:rPr>
          <w:rtl/>
        </w:rPr>
      </w:pPr>
      <w:r w:rsidRPr="00CF5C27">
        <w:rPr>
          <w:rtl/>
        </w:rPr>
        <w:t>70-</w:t>
      </w:r>
      <w:r w:rsidRPr="00CF5C27">
        <w:rPr>
          <w:rtl/>
        </w:rPr>
        <w:tab/>
        <w:t>جمهورية شيلي دولة وحدوية. وينقسم إقليمها إلى 16 منطقة، بما فيها المنطقة الحضرية التي توجد بها عاصمة البلد. وتنقسم كل منطقة إلى محافظات وكل محافظة إلى بلديات. وتعتمد شيلي نظاماً سياسياً ديمقراطياً ونظام حكم رئاسياً.</w:t>
      </w:r>
    </w:p>
    <w:p w14:paraId="3749E304" w14:textId="7CB5E9BF" w:rsidR="00DD0CCA" w:rsidRPr="00CF5C27" w:rsidRDefault="00DD0CCA" w:rsidP="00DD0CCA">
      <w:pPr>
        <w:pStyle w:val="SingleTxtGA"/>
        <w:rPr>
          <w:rtl/>
        </w:rPr>
      </w:pPr>
      <w:r w:rsidRPr="00CF5C27">
        <w:rPr>
          <w:rtl/>
        </w:rPr>
        <w:t>71-</w:t>
      </w:r>
      <w:r w:rsidRPr="00CF5C27">
        <w:rPr>
          <w:rtl/>
        </w:rPr>
        <w:tab/>
        <w:t>والقانون الأساسي لتنظيم الدولة هو دستور الجمهورية لعام 1980</w:t>
      </w:r>
      <w:r w:rsidR="00A80ED5" w:rsidRPr="00CF5C27">
        <w:rPr>
          <w:vertAlign w:val="superscript"/>
          <w:rtl/>
        </w:rPr>
        <w:t>(</w:t>
      </w:r>
      <w:r w:rsidR="00A80ED5" w:rsidRPr="00CF5C27">
        <w:rPr>
          <w:vertAlign w:val="superscript"/>
          <w:rtl/>
        </w:rPr>
        <w:footnoteReference w:id="86"/>
      </w:r>
      <w:r w:rsidR="00A80ED5" w:rsidRPr="00CF5C27">
        <w:rPr>
          <w:vertAlign w:val="superscript"/>
          <w:rtl/>
        </w:rPr>
        <w:t>)</w:t>
      </w:r>
      <w:r w:rsidRPr="00CF5C27">
        <w:rPr>
          <w:rtl/>
        </w:rPr>
        <w:t>. وقد خضع هذا الدستور</w:t>
      </w:r>
      <w:r w:rsidR="00450AEF" w:rsidRPr="00CF5C27">
        <w:rPr>
          <w:rFonts w:hint="cs"/>
          <w:rtl/>
        </w:rPr>
        <w:t> </w:t>
      </w:r>
      <w:r w:rsidRPr="00CF5C27">
        <w:rPr>
          <w:rtl/>
        </w:rPr>
        <w:t>لعدة تعديلات، أبرزها التعديلات البالغ عددها 54 تعديلاً التي أُدخلت عليه بموجب القانون رقم</w:t>
      </w:r>
      <w:r w:rsidR="00450AEF" w:rsidRPr="00CF5C27">
        <w:rPr>
          <w:rFonts w:hint="cs"/>
          <w:rtl/>
        </w:rPr>
        <w:t> </w:t>
      </w:r>
      <w:r w:rsidRPr="00CF5C27">
        <w:rPr>
          <w:rtl/>
        </w:rPr>
        <w:t>20-050، المعتمد في 17 أيلول/سبتمبر 2005، الذي سمح بوضع صيغة معدَّلة ومنسقة ومنظمة من الدستور</w:t>
      </w:r>
      <w:r w:rsidR="00A80ED5" w:rsidRPr="00CF5C27">
        <w:rPr>
          <w:vertAlign w:val="superscript"/>
          <w:rtl/>
        </w:rPr>
        <w:t>(</w:t>
      </w:r>
      <w:r w:rsidR="00A80ED5" w:rsidRPr="00CF5C27">
        <w:rPr>
          <w:vertAlign w:val="superscript"/>
          <w:rtl/>
        </w:rPr>
        <w:footnoteReference w:id="87"/>
      </w:r>
      <w:r w:rsidR="00A80ED5" w:rsidRPr="00CF5C27">
        <w:rPr>
          <w:vertAlign w:val="superscript"/>
          <w:rtl/>
        </w:rPr>
        <w:t>)</w:t>
      </w:r>
      <w:r w:rsidRPr="00CF5C27">
        <w:rPr>
          <w:rtl/>
        </w:rPr>
        <w:t>.</w:t>
      </w:r>
    </w:p>
    <w:p w14:paraId="2896E653" w14:textId="77777777" w:rsidR="00DD0CCA" w:rsidRPr="00CF5C27" w:rsidRDefault="00DD0CCA" w:rsidP="00DD0CCA">
      <w:pPr>
        <w:pStyle w:val="SingleTxtGA"/>
        <w:rPr>
          <w:rtl/>
        </w:rPr>
      </w:pPr>
      <w:r w:rsidRPr="00CF5C27">
        <w:rPr>
          <w:rtl/>
        </w:rPr>
        <w:lastRenderedPageBreak/>
        <w:t>72-</w:t>
      </w:r>
      <w:r w:rsidRPr="00CF5C27">
        <w:rPr>
          <w:rtl/>
        </w:rPr>
        <w:tab/>
        <w:t>ويقوم الهيكل المؤسسي على أساس التوزيع التقليدي للسلطات التنفيذية والتشريعية والقضائية، بالإضافة إلى هيئات أو مؤسسات أخرى تتمتع بالاستقلالية الدستورية.</w:t>
      </w:r>
    </w:p>
    <w:p w14:paraId="400EB7C6" w14:textId="77777777" w:rsidR="00DD0CCA" w:rsidRPr="00CF5C27" w:rsidRDefault="00DD0CCA" w:rsidP="009C1DE7">
      <w:pPr>
        <w:pStyle w:val="H4GA"/>
        <w:rPr>
          <w:rtl/>
          <w:lang w:val="en-US"/>
        </w:rPr>
      </w:pPr>
      <w:bookmarkStart w:id="172" w:name="_Toc158650631"/>
      <w:bookmarkStart w:id="173" w:name="_Toc170913637"/>
      <w:bookmarkStart w:id="174" w:name="_Toc171683272"/>
      <w:r w:rsidRPr="00CF5C27">
        <w:rPr>
          <w:rtl/>
        </w:rPr>
        <w:tab/>
      </w:r>
      <w:r w:rsidRPr="00CF5C27">
        <w:rPr>
          <w:rtl/>
          <w:lang w:val="en-US"/>
        </w:rPr>
        <w:t>’</w:t>
      </w:r>
      <w:r w:rsidRPr="00CF5C27">
        <w:rPr>
          <w:rtl/>
        </w:rPr>
        <w:t>1‘</w:t>
      </w:r>
      <w:r w:rsidRPr="00CF5C27">
        <w:rPr>
          <w:rtl/>
        </w:rPr>
        <w:tab/>
        <w:t>السلطة التنفيذية</w:t>
      </w:r>
      <w:bookmarkEnd w:id="172"/>
      <w:bookmarkEnd w:id="173"/>
      <w:bookmarkEnd w:id="174"/>
    </w:p>
    <w:p w14:paraId="0FACF48F" w14:textId="77777777" w:rsidR="00DD0CCA" w:rsidRPr="00CF5C27" w:rsidRDefault="00DD0CCA" w:rsidP="00DD0CCA">
      <w:pPr>
        <w:pStyle w:val="SingleTxtGA"/>
        <w:rPr>
          <w:rtl/>
        </w:rPr>
      </w:pPr>
      <w:r w:rsidRPr="00CF5C27">
        <w:rPr>
          <w:rtl/>
        </w:rPr>
        <w:t>73-</w:t>
      </w:r>
      <w:r w:rsidRPr="00CF5C27">
        <w:rPr>
          <w:rtl/>
        </w:rPr>
        <w:tab/>
        <w:t>يتولى رئيس الجمهورية مهام قيادة الحكومة وإدارة الدولة. ووفقاً للدستور، يجري انتخابه بالاقتراع الشعبي المباشر، لولاية مدتها أربع سنوات من دون إمكانية إعادة انتخابه لولايتين متتاليتين. ويملك حصرياً صلاحية تعيين وزراء الدولة والمفوضين الرئاسيين في المناطق والمحافظات، فضلاً عن موظفين آخرين يحظون بثقته الكاملة يساعدونه في إدارة شؤون الدولة.</w:t>
      </w:r>
    </w:p>
    <w:p w14:paraId="792ECC51" w14:textId="77777777" w:rsidR="00DD0CCA" w:rsidRPr="00CF5C27" w:rsidRDefault="00DD0CCA" w:rsidP="00DD0CCA">
      <w:pPr>
        <w:pStyle w:val="SingleTxtGA"/>
        <w:rPr>
          <w:lang w:val="en-US"/>
        </w:rPr>
      </w:pPr>
      <w:r w:rsidRPr="00CF5C27">
        <w:rPr>
          <w:rtl/>
        </w:rPr>
        <w:t>74-</w:t>
      </w:r>
      <w:r w:rsidRPr="00CF5C27">
        <w:rPr>
          <w:rtl/>
        </w:rPr>
        <w:tab/>
        <w:t>ومن مهام الرئيس الخاصة ما يلي: المشاركة في وضع القوانين وإقرارها وسنها؛ وسن مراسيم ذات حجية قانونية بتفويض مسبق من الكونغرس؛ وممارسة صلاحية وضع القوانين التنظيمية؛ وإدارة العلاقات الدولية؛ ومنح العفو العام؛ وتعيين وإقالة قادة القوات المسلحة وقوات حفظ النظام؛ وضمان تحصيل الإيرادات العامة.</w:t>
      </w:r>
    </w:p>
    <w:p w14:paraId="13612C60" w14:textId="32004F27" w:rsidR="00DD0CCA" w:rsidRPr="00CF5C27" w:rsidRDefault="00DD0CCA" w:rsidP="00DD0CCA">
      <w:pPr>
        <w:pStyle w:val="SingleTxtGA"/>
        <w:rPr>
          <w:lang w:val="en-US"/>
        </w:rPr>
      </w:pPr>
      <w:r w:rsidRPr="00CF5C27">
        <w:rPr>
          <w:rtl/>
        </w:rPr>
        <w:t>75-</w:t>
      </w:r>
      <w:r w:rsidRPr="00CF5C27">
        <w:rPr>
          <w:rtl/>
        </w:rPr>
        <w:tab/>
        <w:t>وتضم حكومة شيلي 24 وزارة، هي: وزارة الداخلية والأمن العام؛ ووزارة الشؤون الخارجية؛ ووزارة الدفاع الوطني؛ ووزارة المالية؛ والأمانة العامة لرئاسة الجمهورية؛ والأمانة العامة للحكومة؛ ووزارة الاقتصاد والتنمية والسياحة؛ ووزارة التنمية الاجتماعية والأسرة؛ ووزارة التعليم؛ ووزارة العدل وحقوق الإنسان؛ ووزارة العمل والضمان الاجتماعي؛ ووزارة الأشغال العامة؛ ووزارة الصحة؛ ووزارة الإسكان والتخطيط الحضري؛ ووزارة الزراعة؛ ووزارة التعدين؛ ووزارة النقل والاتصالات السلكية واللاسلكية؛ ووزارة الممتلكات العامة؛ ووزارة الطاقة؛ ووزارة البيئة؛ ووزارة الرياضة؛ ووزارة شؤون المرأة والمساواة بين الجنسين؛ ووزارة الثقافة والفنون والتراث؛ ووزارة العلم والتكنولوجيا والمعرفة والابتكار؛ وبالإضافة إلى ذلك، توجد أمانات إقليمية وزارية، عبارة عن هيئات لا</w:t>
      </w:r>
      <w:r w:rsidR="00777D3C">
        <w:rPr>
          <w:rFonts w:hint="cs"/>
          <w:rtl/>
        </w:rPr>
        <w:t> </w:t>
      </w:r>
      <w:r w:rsidRPr="00CF5C27">
        <w:rPr>
          <w:rtl/>
        </w:rPr>
        <w:t>مركزية، تابعة للوزارات، باستثناء وزارة الداخلية والأمن العام، ووزارة الشؤون الخارجية، ووزارة الدفاع الوطني، والأمانة العامة لرئاسة الجمهورية.</w:t>
      </w:r>
    </w:p>
    <w:p w14:paraId="11F0168D" w14:textId="77777777" w:rsidR="00DD0CCA" w:rsidRPr="00CF5C27" w:rsidRDefault="00DD0CCA" w:rsidP="00DD0CCA">
      <w:pPr>
        <w:pStyle w:val="SingleTxtGA"/>
        <w:rPr>
          <w:rtl/>
        </w:rPr>
      </w:pPr>
      <w:r w:rsidRPr="00CF5C27">
        <w:rPr>
          <w:rtl/>
        </w:rPr>
        <w:t>76-</w:t>
      </w:r>
      <w:r w:rsidRPr="00CF5C27">
        <w:rPr>
          <w:rtl/>
        </w:rPr>
        <w:tab/>
        <w:t>والحكومة الإقليمية هي الهيئة المسؤولة عن الإدارة العليا لكل منطقة، وتتمثل مهمتها في تحقيق تنميتها الاجتماعية والثقافية والاقتصادية. وتتألف من الحاكم الإقليمي والمجلس الإقليمي. ويُنتخب الحاكم الإقليمي والمستشارون الإقليميون، على حد سواء، بالاقتراع العام والتصويت المباشر، وتدوم ولايتهم أربع سنوات. ولا يجوز إعادة انتخاب الحاكم مرة أخرى إلا للولاية التالية. ويجوز إعادة انتخاب المستشارين لولايتين متتاليتين.</w:t>
      </w:r>
    </w:p>
    <w:p w14:paraId="429DD120" w14:textId="77777777" w:rsidR="00DD0CCA" w:rsidRPr="00CF5C27" w:rsidRDefault="00DD0CCA" w:rsidP="00DD0CCA">
      <w:pPr>
        <w:pStyle w:val="SingleTxtGA"/>
        <w:rPr>
          <w:lang w:val="en-US"/>
        </w:rPr>
      </w:pPr>
      <w:r w:rsidRPr="00CF5C27">
        <w:rPr>
          <w:rtl/>
        </w:rPr>
        <w:t>77-</w:t>
      </w:r>
      <w:r w:rsidRPr="00CF5C27">
        <w:rPr>
          <w:rtl/>
        </w:rPr>
        <w:tab/>
        <w:t>وعلاوة على ذلك، يُعتبر المفوض الرئاسي الإقليمي المسؤول عن مهام الإدارة المحلية، والأمن العام، وتنسيق ومراقبة عمل الهيئات العامة في المنطقة. ويُعيِّنه رئيس الجمهورية، ويُعتبر ممثلَه الطبيعي والمباشر في الإقليم الخاضع لولايته ويستمر في منصبه ما دام يحظى بثقته.</w:t>
      </w:r>
    </w:p>
    <w:p w14:paraId="3B6C916A" w14:textId="77777777" w:rsidR="00DD0CCA" w:rsidRPr="00CF5C27" w:rsidRDefault="00DD0CCA" w:rsidP="009C1DE7">
      <w:pPr>
        <w:pStyle w:val="H4GA"/>
        <w:rPr>
          <w:lang w:val="en-US"/>
        </w:rPr>
      </w:pPr>
      <w:bookmarkStart w:id="175" w:name="_Toc158650632"/>
      <w:bookmarkStart w:id="176" w:name="_Toc170913638"/>
      <w:bookmarkStart w:id="177" w:name="_Toc171683273"/>
      <w:r w:rsidRPr="00CF5C27">
        <w:rPr>
          <w:rtl/>
        </w:rPr>
        <w:tab/>
      </w:r>
      <w:r w:rsidRPr="00CF5C27">
        <w:rPr>
          <w:rtl/>
          <w:lang w:val="en-US"/>
        </w:rPr>
        <w:t>’</w:t>
      </w:r>
      <w:r w:rsidRPr="00CF5C27">
        <w:rPr>
          <w:rtl/>
        </w:rPr>
        <w:t>2‘</w:t>
      </w:r>
      <w:r w:rsidRPr="00CF5C27">
        <w:rPr>
          <w:rtl/>
        </w:rPr>
        <w:tab/>
        <w:t>السلطة التشريعية</w:t>
      </w:r>
      <w:bookmarkEnd w:id="175"/>
      <w:bookmarkEnd w:id="176"/>
      <w:bookmarkEnd w:id="177"/>
    </w:p>
    <w:p w14:paraId="4F1372B6" w14:textId="3564AA39" w:rsidR="00DD0CCA" w:rsidRPr="00CF5C27" w:rsidRDefault="00DD0CCA" w:rsidP="00DD0CCA">
      <w:pPr>
        <w:pStyle w:val="SingleTxtGA"/>
        <w:rPr>
          <w:rtl/>
        </w:rPr>
      </w:pPr>
      <w:r w:rsidRPr="00CF5C27">
        <w:rPr>
          <w:rtl/>
        </w:rPr>
        <w:t>78-</w:t>
      </w:r>
      <w:r w:rsidRPr="00CF5C27">
        <w:rPr>
          <w:rtl/>
        </w:rPr>
        <w:tab/>
        <w:t>تنتظم هذه السلطة في شكل مجلسين هما مجلس النواب ومجلس الشيوخ، اللذان يضطلعان</w:t>
      </w:r>
      <w:r w:rsidR="00450AEF" w:rsidRPr="00CF5C27">
        <w:rPr>
          <w:rFonts w:hint="cs"/>
          <w:rtl/>
        </w:rPr>
        <w:t> </w:t>
      </w:r>
      <w:r w:rsidRPr="00CF5C27">
        <w:rPr>
          <w:rtl/>
        </w:rPr>
        <w:t>بجملة مهام منها المشاركة في عملية وضع القوانين. ويتألف مجلس النواب من 155 عضواً يُنتخبون بالاقتراع المباشر في الدوائر الانتخابية (28)، وتدوم ولايتهم أربع سنوات ويمكن إعادة انتخابهم لولايتين متتاليتين. ويتولى مهمة مراقبة عمل الحكومة، ويملك صلاحية إنشاء لجان خاصة للتحقيق، واستدعاء وزراء الدولة لتقديم معلومات، وقبول أو رفض التهم الدستورية التي يوجهها أعضاؤه إلى كبار موظفي الدولة.</w:t>
      </w:r>
    </w:p>
    <w:p w14:paraId="38249CD7" w14:textId="261ED0EC" w:rsidR="00DD0CCA" w:rsidRPr="00CF5C27" w:rsidRDefault="00DD0CCA" w:rsidP="00DD0CCA">
      <w:pPr>
        <w:pStyle w:val="SingleTxtGA"/>
        <w:rPr>
          <w:lang w:val="en-US"/>
        </w:rPr>
      </w:pPr>
      <w:r w:rsidRPr="00CF5C27">
        <w:rPr>
          <w:rtl/>
        </w:rPr>
        <w:lastRenderedPageBreak/>
        <w:t>79-</w:t>
      </w:r>
      <w:r w:rsidRPr="00CF5C27">
        <w:rPr>
          <w:rtl/>
        </w:rPr>
        <w:tab/>
        <w:t>ويتألف مجلس الشيوخ من 50 عضواً، يُنتخبون بالاقتراع المباشر في الدوائر الانتخابية (16)، وتدوم ولايتهم ثماني سنوات، ويجوز إعادة انتخابهم مرة واحدة لولاية تالية. غير أن عضوية مجلس الشيوخ تتجدد جزئياً كل أربع سنوات. ويبرز ضمن مهامه الحصرية ما يلي: النظر والبت (بوصفه هيئة محلفين) في التهم الدستورية الموجهة إلى كبار موظفي الدولة، التي يعلن مجلس النواب مقبوليتها؛ والبت في قضايا تنازع الاختصاص بين السلطات السياسية أو الإدارية ومحاكم العدل العليا؛ والموافقة على استعادة الجنسية؛ ومنح رئيس الجمهورية الإذن بالغياب عن البلد مدة تتجاوز 30 يوماً أو خلال الأيام ال</w:t>
      </w:r>
      <w:r w:rsidR="00450AEF" w:rsidRPr="00CF5C27">
        <w:rPr>
          <w:rFonts w:hint="cs"/>
          <w:rtl/>
        </w:rPr>
        <w:t>‍ </w:t>
      </w:r>
      <w:r w:rsidRPr="00CF5C27">
        <w:rPr>
          <w:rtl/>
        </w:rPr>
        <w:t>90 الأخيرة من فترة ولايته؛ والموافقة على تعيين الوزراء والمدعين العامين التابعين للمحكمة العليا والمدعي العام للدولة، وغيرهم.</w:t>
      </w:r>
    </w:p>
    <w:p w14:paraId="6FA1AD15" w14:textId="52B99BC2" w:rsidR="00DD0CCA" w:rsidRPr="00CF5C27" w:rsidRDefault="009C1DE7" w:rsidP="009C1DE7">
      <w:pPr>
        <w:pStyle w:val="H4GA"/>
        <w:rPr>
          <w:lang w:val="en-US"/>
        </w:rPr>
      </w:pPr>
      <w:bookmarkStart w:id="178" w:name="_Toc158650633"/>
      <w:bookmarkStart w:id="179" w:name="_Toc170913639"/>
      <w:bookmarkStart w:id="180" w:name="_Toc171683274"/>
      <w:r w:rsidRPr="00CF5C27">
        <w:rPr>
          <w:rtl/>
          <w:lang w:val="en-US"/>
        </w:rPr>
        <w:tab/>
      </w:r>
      <w:r w:rsidR="00DD0CCA" w:rsidRPr="00CF5C27">
        <w:rPr>
          <w:rtl/>
          <w:lang w:val="en-US"/>
        </w:rPr>
        <w:t>’</w:t>
      </w:r>
      <w:r w:rsidR="00DD0CCA" w:rsidRPr="00CF5C27">
        <w:rPr>
          <w:rtl/>
        </w:rPr>
        <w:t>3‘</w:t>
      </w:r>
      <w:r w:rsidR="00DD0CCA" w:rsidRPr="00CF5C27">
        <w:rPr>
          <w:rtl/>
        </w:rPr>
        <w:tab/>
        <w:t>السلطة القضائية</w:t>
      </w:r>
      <w:bookmarkEnd w:id="178"/>
      <w:bookmarkEnd w:id="179"/>
      <w:bookmarkEnd w:id="180"/>
    </w:p>
    <w:p w14:paraId="2879FBB0" w14:textId="77777777" w:rsidR="00DD0CCA" w:rsidRPr="00CF5C27" w:rsidRDefault="00DD0CCA" w:rsidP="00DD0CCA">
      <w:pPr>
        <w:pStyle w:val="SingleTxtGA"/>
        <w:rPr>
          <w:lang w:val="en-US"/>
        </w:rPr>
      </w:pPr>
      <w:r w:rsidRPr="00CF5C27">
        <w:rPr>
          <w:rtl/>
        </w:rPr>
        <w:t>80-</w:t>
      </w:r>
      <w:r w:rsidRPr="00CF5C27">
        <w:rPr>
          <w:rtl/>
        </w:rPr>
        <w:tab/>
        <w:t>تتألف السلطة القضائية من محاكم مستقلة وقائمة بذاتها، لديها مرتبة دستورية وتتمتع بصلاحية النظر والبت في القضايا المدنية والجنائية، وإنفاذ الأحكام الصادرة بشأنها. والمحكمة العليا هي أعلى هيئة قضائية في تسلسلها الهرمي، وتتمتع بصلاحية مراقبة إدارة جميع محاكم الجمهورية وإجراءاتها التأديبية وتسييرها المالي. ويكفل الدستور الاستقرار الوظيفي للقضاة، رهناً بحسن سلوكهم.</w:t>
      </w:r>
    </w:p>
    <w:p w14:paraId="6AB9488E" w14:textId="1F647945" w:rsidR="00DD0CCA" w:rsidRPr="00CF5C27" w:rsidRDefault="009C1DE7" w:rsidP="009C1DE7">
      <w:pPr>
        <w:pStyle w:val="H4GA"/>
        <w:rPr>
          <w:lang w:val="en-US"/>
        </w:rPr>
      </w:pPr>
      <w:bookmarkStart w:id="181" w:name="_Toc158650634"/>
      <w:bookmarkStart w:id="182" w:name="_Toc170913640"/>
      <w:bookmarkStart w:id="183" w:name="_Toc171683275"/>
      <w:r w:rsidRPr="00CF5C27">
        <w:rPr>
          <w:rtl/>
          <w:lang w:val="en-US"/>
        </w:rPr>
        <w:tab/>
      </w:r>
      <w:r w:rsidR="00DD0CCA" w:rsidRPr="00CF5C27">
        <w:rPr>
          <w:rtl/>
          <w:lang w:val="en-US"/>
        </w:rPr>
        <w:t>’</w:t>
      </w:r>
      <w:r w:rsidR="00DD0CCA" w:rsidRPr="00CF5C27">
        <w:rPr>
          <w:rtl/>
        </w:rPr>
        <w:t>4‘</w:t>
      </w:r>
      <w:r w:rsidR="00DD0CCA" w:rsidRPr="00CF5C27">
        <w:rPr>
          <w:rtl/>
        </w:rPr>
        <w:tab/>
        <w:t>الهيئات المستقلة</w:t>
      </w:r>
      <w:bookmarkEnd w:id="181"/>
      <w:bookmarkEnd w:id="182"/>
      <w:bookmarkEnd w:id="183"/>
    </w:p>
    <w:p w14:paraId="61216393" w14:textId="77777777" w:rsidR="00DD0CCA" w:rsidRPr="00CF5C27" w:rsidRDefault="00DD0CCA" w:rsidP="00DD0CCA">
      <w:pPr>
        <w:pStyle w:val="SingleTxtGA"/>
        <w:rPr>
          <w:lang w:val="en-US"/>
        </w:rPr>
      </w:pPr>
      <w:r w:rsidRPr="00CF5C27">
        <w:rPr>
          <w:rtl/>
        </w:rPr>
        <w:t>81-</w:t>
      </w:r>
      <w:r w:rsidRPr="00CF5C27">
        <w:rPr>
          <w:rtl/>
        </w:rPr>
        <w:tab/>
        <w:t>لدى شيلي هيئات أخرى تشكل جزءاً من الدولة وتتمتع بالاستقلالية والمرتبة الدستورية. وتشمل هذه الهيئات النيابة العامة، المكلفة بالملاحقة الجنائية؛ والمحكمة الدستورية، المكلفة بمراقبة مدى دستورية القوانين؛ ودائرة شؤون الانتخابات، التي تضطلع بإدارة العمليات الانتخابية والاستفتاءات ومراقبتها والتصديق على نتائجها؛ ومكتب المراقب المالي العام للجمهورية، المكلف بمراقبة مدى شرعية الإجراءات الإدارية؛ والمصرف المركزي، المكلف بالسياسة النقدية، وغيرها؛ ومجلس الأمن الوطني، الذي يسدي المشورة لرئيس الجمهورية بشأن قضايا الأمن الوطني؛ والمجلس الوطني للبث التليفزيوني، المكلف بضمان حسن سير عمل جميع القنوات التليفزيونية العاملة في الإقليم الوطني.</w:t>
      </w:r>
    </w:p>
    <w:p w14:paraId="58F5DF22" w14:textId="6C8D1E69" w:rsidR="00DD0CCA" w:rsidRPr="00CF5C27" w:rsidRDefault="009C1DE7" w:rsidP="009C1DE7">
      <w:pPr>
        <w:pStyle w:val="H23GA"/>
        <w:rPr>
          <w:lang w:val="en-US"/>
        </w:rPr>
      </w:pPr>
      <w:bookmarkStart w:id="184" w:name="_Toc158650635"/>
      <w:bookmarkStart w:id="185" w:name="_Toc170913641"/>
      <w:bookmarkStart w:id="186" w:name="_Toc171683276"/>
      <w:r w:rsidRPr="00CF5C27">
        <w:rPr>
          <w:rtl/>
        </w:rPr>
        <w:tab/>
      </w:r>
      <w:r w:rsidR="00DD0CCA" w:rsidRPr="00CF5C27">
        <w:rPr>
          <w:rtl/>
        </w:rPr>
        <w:t>2-</w:t>
      </w:r>
      <w:r w:rsidR="00DD0CCA" w:rsidRPr="00CF5C27">
        <w:rPr>
          <w:rtl/>
        </w:rPr>
        <w:tab/>
        <w:t>المؤشرات المتعلقة بالنظام السياسي</w:t>
      </w:r>
      <w:bookmarkEnd w:id="184"/>
      <w:bookmarkEnd w:id="185"/>
      <w:bookmarkEnd w:id="186"/>
    </w:p>
    <w:p w14:paraId="6B7E084C" w14:textId="77777777" w:rsidR="00DD0CCA" w:rsidRPr="00CF5C27" w:rsidRDefault="00DD0CCA" w:rsidP="009C1DE7">
      <w:pPr>
        <w:pStyle w:val="H4GA"/>
        <w:rPr>
          <w:lang w:val="en-US"/>
        </w:rPr>
      </w:pPr>
      <w:bookmarkStart w:id="187" w:name="_Toc158650636"/>
      <w:bookmarkStart w:id="188" w:name="_Toc170913642"/>
      <w:bookmarkStart w:id="189" w:name="_Toc171683277"/>
      <w:r w:rsidRPr="00CF5C27">
        <w:rPr>
          <w:rtl/>
        </w:rPr>
        <w:tab/>
      </w:r>
      <w:r w:rsidRPr="00CF5C27">
        <w:rPr>
          <w:rtl/>
          <w:lang w:val="en-US"/>
        </w:rPr>
        <w:t>’</w:t>
      </w:r>
      <w:r w:rsidRPr="00CF5C27">
        <w:rPr>
          <w:rtl/>
        </w:rPr>
        <w:t>1‘</w:t>
      </w:r>
      <w:r w:rsidRPr="00CF5C27">
        <w:rPr>
          <w:rtl/>
        </w:rPr>
        <w:tab/>
        <w:t>عدد الأحزاب السياسية المعترف بها على الصعيد الوطني</w:t>
      </w:r>
      <w:bookmarkEnd w:id="187"/>
      <w:bookmarkEnd w:id="188"/>
      <w:bookmarkEnd w:id="189"/>
    </w:p>
    <w:p w14:paraId="5D11297E" w14:textId="003C1378" w:rsidR="00DD0CCA" w:rsidRPr="00CF5C27" w:rsidRDefault="00DD0CCA" w:rsidP="00DD0CCA">
      <w:pPr>
        <w:pStyle w:val="SingleTxtGA"/>
        <w:rPr>
          <w:lang w:val="en-US"/>
        </w:rPr>
      </w:pPr>
      <w:r w:rsidRPr="00CF5C27">
        <w:rPr>
          <w:rtl/>
        </w:rPr>
        <w:t>82-</w:t>
      </w:r>
      <w:r w:rsidRPr="00CF5C27">
        <w:rPr>
          <w:rtl/>
        </w:rPr>
        <w:tab/>
        <w:t xml:space="preserve">أُنشئ حتى الآن بصفة قانونية في شيلي 24 حزباً سياسياً، وهي: حزب التجديد الوطني، والحزب الديمقراطي المسيحي، وحزب "من أجل الديمقراطية"، والاتحاد الديمقراطي المستقل، والحزب الاشتراكي الشيلي، والحزب الراديكالي الشيلي، والحزب الشيوعي الشيلي، وحزب التقدم السياسي، وحزب الجبهة الواسعة، واتحاد الخضر الاجتماعي لتنمية المناطق، والحزب الليبرالي الشيلي، والحزب الجمهوري الشيلي، وحزب الناس، وحزب العمل الإنساني، والحزب الإنساني، والحزب الاجتماعي المسيحي، وحركة الصُّفر من أجل شيلي، وحزب </w:t>
      </w:r>
      <w:proofErr w:type="spellStart"/>
      <w:r w:rsidRPr="00CF5C27">
        <w:rPr>
          <w:rtl/>
        </w:rPr>
        <w:t>ديمقراطيي</w:t>
      </w:r>
      <w:proofErr w:type="spellEnd"/>
      <w:r w:rsidRPr="00CF5C27">
        <w:rPr>
          <w:rtl/>
        </w:rPr>
        <w:t xml:space="preserve"> شيلي،</w:t>
      </w:r>
      <w:r w:rsidR="00450AEF" w:rsidRPr="00CF5C27">
        <w:rPr>
          <w:rFonts w:hint="cs"/>
          <w:rtl/>
        </w:rPr>
        <w:t xml:space="preserve"> </w:t>
      </w:r>
      <w:r w:rsidRPr="00CF5C27">
        <w:rPr>
          <w:rtl/>
        </w:rPr>
        <w:t>وحزب التحالف الأخضر الشعبي، والحزب الوطني التقدمي، والحزب الشعبي، وحزب المساواة، وحزب التوجه المشترك، وحزب العمال الثوريين</w:t>
      </w:r>
      <w:r w:rsidR="00A80ED5" w:rsidRPr="00CF5C27">
        <w:rPr>
          <w:vertAlign w:val="superscript"/>
          <w:rtl/>
        </w:rPr>
        <w:t>(</w:t>
      </w:r>
      <w:r w:rsidR="00A80ED5" w:rsidRPr="00CF5C27">
        <w:rPr>
          <w:vertAlign w:val="superscript"/>
          <w:rtl/>
        </w:rPr>
        <w:footnoteReference w:id="88"/>
      </w:r>
      <w:r w:rsidR="00A80ED5" w:rsidRPr="00CF5C27">
        <w:rPr>
          <w:vertAlign w:val="superscript"/>
          <w:rtl/>
        </w:rPr>
        <w:t>)</w:t>
      </w:r>
      <w:r w:rsidRPr="00CF5C27">
        <w:rPr>
          <w:rtl/>
        </w:rPr>
        <w:t>.</w:t>
      </w:r>
    </w:p>
    <w:p w14:paraId="7671B78A" w14:textId="77777777" w:rsidR="00DD0CCA" w:rsidRPr="00CF5C27" w:rsidRDefault="00DD0CCA" w:rsidP="009C1DE7">
      <w:pPr>
        <w:pStyle w:val="H4GA"/>
        <w:rPr>
          <w:lang w:val="en-US"/>
        </w:rPr>
      </w:pPr>
      <w:bookmarkStart w:id="190" w:name="_Toc158650637"/>
      <w:bookmarkStart w:id="191" w:name="_Toc170913643"/>
      <w:bookmarkStart w:id="192" w:name="_Toc171683278"/>
      <w:r w:rsidRPr="00CF5C27">
        <w:rPr>
          <w:rtl/>
        </w:rPr>
        <w:lastRenderedPageBreak/>
        <w:tab/>
      </w:r>
      <w:r w:rsidRPr="00CF5C27">
        <w:rPr>
          <w:rtl/>
          <w:lang w:val="en-US"/>
        </w:rPr>
        <w:t>’</w:t>
      </w:r>
      <w:r w:rsidRPr="00CF5C27">
        <w:rPr>
          <w:rtl/>
        </w:rPr>
        <w:t>2‘</w:t>
      </w:r>
      <w:r w:rsidRPr="00CF5C27">
        <w:rPr>
          <w:rtl/>
        </w:rPr>
        <w:tab/>
        <w:t>نسبة من لهم حق التصويت</w:t>
      </w:r>
      <w:bookmarkEnd w:id="190"/>
      <w:bookmarkEnd w:id="191"/>
      <w:bookmarkEnd w:id="192"/>
    </w:p>
    <w:p w14:paraId="039B1123" w14:textId="416D2C97" w:rsidR="00DD0CCA" w:rsidRPr="00CF5C27" w:rsidRDefault="00DD0CCA" w:rsidP="00DD0CCA">
      <w:pPr>
        <w:pStyle w:val="SingleTxtGA"/>
        <w:rPr>
          <w:lang w:val="en-US"/>
        </w:rPr>
      </w:pPr>
      <w:r w:rsidRPr="00CF5C27">
        <w:rPr>
          <w:rtl/>
        </w:rPr>
        <w:t>83-</w:t>
      </w:r>
      <w:r w:rsidRPr="00CF5C27">
        <w:rPr>
          <w:rtl/>
        </w:rPr>
        <w:tab/>
        <w:t>تعترف المادة 13 من الدستور</w:t>
      </w:r>
      <w:r w:rsidR="00A80ED5" w:rsidRPr="00CF5C27">
        <w:rPr>
          <w:vertAlign w:val="superscript"/>
          <w:rtl/>
        </w:rPr>
        <w:t>(</w:t>
      </w:r>
      <w:r w:rsidR="00A80ED5" w:rsidRPr="00CF5C27">
        <w:rPr>
          <w:vertAlign w:val="superscript"/>
          <w:rtl/>
        </w:rPr>
        <w:footnoteReference w:id="89"/>
      </w:r>
      <w:r w:rsidR="00A80ED5" w:rsidRPr="00CF5C27">
        <w:rPr>
          <w:vertAlign w:val="superscript"/>
          <w:rtl/>
        </w:rPr>
        <w:t>)</w:t>
      </w:r>
      <w:r w:rsidR="00A86DA0" w:rsidRPr="00CF5C27">
        <w:rPr>
          <w:rFonts w:hint="cs"/>
          <w:rtl/>
        </w:rPr>
        <w:t xml:space="preserve"> </w:t>
      </w:r>
      <w:r w:rsidRPr="00CF5C27">
        <w:rPr>
          <w:rtl/>
        </w:rPr>
        <w:t>بالحق في التصويت لكل مواطن، وتعرف المواطن بأنه كل شيلي أتمَّ 18 سنة من العمر ولم يكن مداناً بعقوبة جنائية حبسية</w:t>
      </w:r>
      <w:r w:rsidR="00A80ED5" w:rsidRPr="00CF5C27">
        <w:rPr>
          <w:vertAlign w:val="superscript"/>
          <w:rtl/>
        </w:rPr>
        <w:t>(</w:t>
      </w:r>
      <w:r w:rsidR="00A80ED5" w:rsidRPr="00CF5C27">
        <w:rPr>
          <w:vertAlign w:val="superscript"/>
          <w:rtl/>
        </w:rPr>
        <w:footnoteReference w:id="90"/>
      </w:r>
      <w:r w:rsidR="00A80ED5" w:rsidRPr="00CF5C27">
        <w:rPr>
          <w:vertAlign w:val="superscript"/>
          <w:rtl/>
        </w:rPr>
        <w:t>)</w:t>
      </w:r>
      <w:r w:rsidRPr="00CF5C27">
        <w:rPr>
          <w:rtl/>
        </w:rPr>
        <w:t xml:space="preserve">. ويجري إعداد السجلات الانتخابية تلقائياً، من دون اشتراط التسجيل المسبق. </w:t>
      </w:r>
    </w:p>
    <w:p w14:paraId="6EED23AF" w14:textId="37CBBCB9" w:rsidR="00DD0CCA" w:rsidRPr="00CF5C27" w:rsidRDefault="00DD0CCA" w:rsidP="00DD0CCA">
      <w:pPr>
        <w:pStyle w:val="SingleTxtGA"/>
        <w:rPr>
          <w:lang w:val="en-US"/>
        </w:rPr>
      </w:pPr>
      <w:r w:rsidRPr="00CF5C27">
        <w:rPr>
          <w:rtl/>
        </w:rPr>
        <w:t>84-</w:t>
      </w:r>
      <w:r w:rsidRPr="00CF5C27">
        <w:rPr>
          <w:rtl/>
        </w:rPr>
        <w:tab/>
        <w:t>ويجب على الشيليين المولودين في الخارج وأولئك الذين حصلوا على الجنسية الشرفية أن يقيموا في شيلي أكثر من سنة</w:t>
      </w:r>
      <w:r w:rsidR="002C1EA9" w:rsidRPr="00CF5C27">
        <w:rPr>
          <w:rFonts w:hint="cs"/>
          <w:rtl/>
        </w:rPr>
        <w:t xml:space="preserve"> </w:t>
      </w:r>
      <w:r w:rsidRPr="00CF5C27">
        <w:rPr>
          <w:rtl/>
        </w:rPr>
        <w:t xml:space="preserve">ليتمكنوا من ممارسة الحق في التصويت. ويجوز التصويت أيضاً للأجانب الذين أقاموا في شيلي مدة خمس سنوات على الأقل ويستوفون الشروط المذكورة في الفقرة السابقة. ولا يجوز للشيليين المقيمين في الخارج ممارسة حقهم في التصويت إلا في الانتخابات الرئاسية التمهيدية، والانتخابات الرئاسية، والاستفتاءات الوطنية. </w:t>
      </w:r>
    </w:p>
    <w:p w14:paraId="1A7EE4B7" w14:textId="689C42B7" w:rsidR="00DD0CCA" w:rsidRPr="00CF5C27" w:rsidRDefault="00DD0CCA" w:rsidP="00DD0CCA">
      <w:pPr>
        <w:pStyle w:val="SingleTxtGA"/>
        <w:rPr>
          <w:lang w:val="en-US"/>
        </w:rPr>
      </w:pPr>
      <w:r w:rsidRPr="00CF5C27">
        <w:rPr>
          <w:rtl/>
        </w:rPr>
        <w:t>85-</w:t>
      </w:r>
      <w:r w:rsidRPr="00CF5C27">
        <w:rPr>
          <w:rtl/>
        </w:rPr>
        <w:tab/>
        <w:t>وبموجب التعديل المدخل على الدستور بمقتضى القانون رقم 21-524</w:t>
      </w:r>
      <w:r w:rsidR="00A80ED5" w:rsidRPr="00CF5C27">
        <w:rPr>
          <w:vertAlign w:val="superscript"/>
          <w:rtl/>
        </w:rPr>
        <w:t>(</w:t>
      </w:r>
      <w:r w:rsidR="00A80ED5" w:rsidRPr="00CF5C27">
        <w:rPr>
          <w:vertAlign w:val="superscript"/>
          <w:rtl/>
        </w:rPr>
        <w:footnoteReference w:id="91"/>
      </w:r>
      <w:r w:rsidR="00A80ED5" w:rsidRPr="00CF5C27">
        <w:rPr>
          <w:vertAlign w:val="superscript"/>
          <w:rtl/>
        </w:rPr>
        <w:t>)</w:t>
      </w:r>
      <w:r w:rsidRPr="00CF5C27">
        <w:rPr>
          <w:rtl/>
        </w:rPr>
        <w:t>، الصادر في 4 كانون الثاني/يناير 2023، أُعيد إقرار مبدأ إلزامية التصويت في جميع الانتخابات والاستفتاءات، باستثناء الانتخابات التمهيدية.</w:t>
      </w:r>
    </w:p>
    <w:p w14:paraId="111908F0" w14:textId="3810B158" w:rsidR="00DD0CCA" w:rsidRPr="00CF5C27" w:rsidRDefault="00DD0CCA" w:rsidP="00DD0CCA">
      <w:pPr>
        <w:pStyle w:val="SingleTxtGA"/>
        <w:rPr>
          <w:lang w:val="en-US"/>
        </w:rPr>
      </w:pPr>
      <w:r w:rsidRPr="00CF5C27">
        <w:rPr>
          <w:rtl/>
        </w:rPr>
        <w:t>86-</w:t>
      </w:r>
      <w:r w:rsidRPr="00CF5C27">
        <w:rPr>
          <w:rtl/>
        </w:rPr>
        <w:tab/>
        <w:t>وفي الاستفتاء الدستوري الذي أُجري في 17 كانون الأول/ديسمبر 2023، بلغ مجموع الناخبين</w:t>
      </w:r>
      <w:r w:rsidR="00450AEF" w:rsidRPr="00CF5C27">
        <w:rPr>
          <w:rFonts w:hint="cs"/>
          <w:rtl/>
        </w:rPr>
        <w:t> </w:t>
      </w:r>
      <w:r w:rsidRPr="00CF5C27">
        <w:rPr>
          <w:rtl/>
        </w:rPr>
        <w:t>352 406 15 ناخباً، وهو ما يمثل 77,2 في المائة من مجموع سكان البلد، وفقاً لتقديرات المعهد الوطني للإحصاء لعام 2023. وممن يحق لهم التصويت، ومجموعهم 352 406 15 شخصاً، شارك في هذا الاستفتاء 652 028 13 شخصاً، أي ما يعادل 84,57 في المائة</w:t>
      </w:r>
      <w:r w:rsidR="00A80ED5" w:rsidRPr="00CF5C27">
        <w:rPr>
          <w:vertAlign w:val="superscript"/>
          <w:rtl/>
        </w:rPr>
        <w:t>(</w:t>
      </w:r>
      <w:r w:rsidR="00A80ED5" w:rsidRPr="00CF5C27">
        <w:rPr>
          <w:vertAlign w:val="superscript"/>
          <w:rtl/>
        </w:rPr>
        <w:footnoteReference w:id="92"/>
      </w:r>
      <w:r w:rsidR="00A80ED5" w:rsidRPr="00CF5C27">
        <w:rPr>
          <w:vertAlign w:val="superscript"/>
          <w:rtl/>
        </w:rPr>
        <w:t>)</w:t>
      </w:r>
      <w:r w:rsidRPr="00CF5C27">
        <w:rPr>
          <w:rtl/>
        </w:rPr>
        <w:t xml:space="preserve">. </w:t>
      </w:r>
    </w:p>
    <w:p w14:paraId="0878AB78" w14:textId="10B117C7" w:rsidR="00DD0CCA" w:rsidRPr="00CF5C27" w:rsidRDefault="00DD0CCA" w:rsidP="00DD0CCA">
      <w:pPr>
        <w:pStyle w:val="SingleTxtGA"/>
        <w:rPr>
          <w:lang w:val="en-US"/>
        </w:rPr>
      </w:pPr>
      <w:r w:rsidRPr="00CF5C27">
        <w:rPr>
          <w:rtl/>
        </w:rPr>
        <w:t>87-</w:t>
      </w:r>
      <w:r w:rsidRPr="00CF5C27">
        <w:rPr>
          <w:rtl/>
        </w:rPr>
        <w:tab/>
        <w:t>أما الجولة الثانية من الانتخابات الرئاسية التي أُجريت في 19 كانون الأول/ديسمبر 2021، وفق نظام التصويت الطوعي، فقد بلغ عدد المصوتين فيها 481 364 8 شخصاً (46,47 في المائة منهم</w:t>
      </w:r>
      <w:r w:rsidR="00450AEF" w:rsidRPr="00CF5C27">
        <w:rPr>
          <w:rFonts w:hint="cs"/>
          <w:rtl/>
        </w:rPr>
        <w:t> </w:t>
      </w:r>
      <w:r w:rsidRPr="00CF5C27">
        <w:rPr>
          <w:rtl/>
        </w:rPr>
        <w:t>ذكور و53,53 في المائة إناث) مما مجموعه 974 030 15 ناخباً، حيث بلغت نسبة المشاركة الإجمالية 55,03 في المائة</w:t>
      </w:r>
      <w:r w:rsidR="00A80ED5" w:rsidRPr="00CF5C27">
        <w:rPr>
          <w:vertAlign w:val="superscript"/>
          <w:rtl/>
        </w:rPr>
        <w:t>(</w:t>
      </w:r>
      <w:r w:rsidR="00A80ED5" w:rsidRPr="00CF5C27">
        <w:rPr>
          <w:vertAlign w:val="superscript"/>
          <w:rtl/>
        </w:rPr>
        <w:footnoteReference w:id="93"/>
      </w:r>
      <w:r w:rsidR="00A80ED5" w:rsidRPr="00CF5C27">
        <w:rPr>
          <w:vertAlign w:val="superscript"/>
          <w:rtl/>
        </w:rPr>
        <w:t>)</w:t>
      </w:r>
      <w:r w:rsidRPr="00CF5C27">
        <w:rPr>
          <w:rtl/>
        </w:rPr>
        <w:t>. وتجدر الإشارة إلى أن التصويت كان لا يزال طوعياً لدى إجراء هذه</w:t>
      </w:r>
      <w:r w:rsidR="00450AEF" w:rsidRPr="00CF5C27">
        <w:rPr>
          <w:rFonts w:hint="cs"/>
          <w:rtl/>
        </w:rPr>
        <w:t> </w:t>
      </w:r>
      <w:r w:rsidRPr="00CF5C27">
        <w:rPr>
          <w:rtl/>
        </w:rPr>
        <w:t>الانتخابات.</w:t>
      </w:r>
    </w:p>
    <w:p w14:paraId="1856CAA0" w14:textId="77777777" w:rsidR="00DD0CCA" w:rsidRPr="00CF5C27" w:rsidRDefault="00DD0CCA" w:rsidP="009C1DE7">
      <w:pPr>
        <w:pStyle w:val="H4GA"/>
        <w:rPr>
          <w:lang w:val="en-US"/>
        </w:rPr>
      </w:pPr>
      <w:bookmarkStart w:id="193" w:name="_Toc158650638"/>
      <w:bookmarkStart w:id="194" w:name="_Toc170913644"/>
      <w:bookmarkStart w:id="195" w:name="_Toc171683279"/>
      <w:r w:rsidRPr="00CF5C27">
        <w:rPr>
          <w:rtl/>
        </w:rPr>
        <w:tab/>
      </w:r>
      <w:r w:rsidRPr="00CF5C27">
        <w:rPr>
          <w:rtl/>
          <w:lang w:val="en-US"/>
        </w:rPr>
        <w:t>’</w:t>
      </w:r>
      <w:r w:rsidRPr="00CF5C27">
        <w:rPr>
          <w:rtl/>
        </w:rPr>
        <w:t>3‘</w:t>
      </w:r>
      <w:r w:rsidRPr="00CF5C27">
        <w:rPr>
          <w:rtl/>
        </w:rPr>
        <w:tab/>
        <w:t>نسبة السكان البالغين غير المواطنين المسجلين في قوائم الناخبين</w:t>
      </w:r>
      <w:bookmarkEnd w:id="193"/>
      <w:bookmarkEnd w:id="194"/>
      <w:bookmarkEnd w:id="195"/>
    </w:p>
    <w:p w14:paraId="54A82029" w14:textId="350E4653" w:rsidR="00DD0CCA" w:rsidRPr="00CF5C27" w:rsidRDefault="00DD0CCA" w:rsidP="00DD0CCA">
      <w:pPr>
        <w:pStyle w:val="SingleTxtGA"/>
        <w:rPr>
          <w:lang w:val="en-US"/>
        </w:rPr>
      </w:pPr>
      <w:r w:rsidRPr="00CF5C27">
        <w:rPr>
          <w:rtl/>
        </w:rPr>
        <w:t>88-</w:t>
      </w:r>
      <w:r w:rsidRPr="00CF5C27">
        <w:rPr>
          <w:rtl/>
        </w:rPr>
        <w:tab/>
        <w:t>وفقاً للمعلومات التي أتاحتها دائرة شؤون الانتخابات</w:t>
      </w:r>
      <w:r w:rsidR="00A80ED5" w:rsidRPr="00CF5C27">
        <w:rPr>
          <w:vertAlign w:val="superscript"/>
          <w:rtl/>
        </w:rPr>
        <w:t>(</w:t>
      </w:r>
      <w:r w:rsidR="00A80ED5" w:rsidRPr="00CF5C27">
        <w:rPr>
          <w:vertAlign w:val="superscript"/>
          <w:rtl/>
        </w:rPr>
        <w:footnoteReference w:id="94"/>
      </w:r>
      <w:r w:rsidR="00A80ED5" w:rsidRPr="00CF5C27">
        <w:rPr>
          <w:vertAlign w:val="superscript"/>
          <w:rtl/>
        </w:rPr>
        <w:t>)</w:t>
      </w:r>
      <w:r w:rsidRPr="00CF5C27">
        <w:rPr>
          <w:rtl/>
        </w:rPr>
        <w:t>،</w:t>
      </w:r>
      <w:r w:rsidR="00A86DA0" w:rsidRPr="00CF5C27">
        <w:rPr>
          <w:rFonts w:hint="cs"/>
          <w:rtl/>
        </w:rPr>
        <w:t xml:space="preserve"> </w:t>
      </w:r>
      <w:r w:rsidRPr="00CF5C27">
        <w:rPr>
          <w:rtl/>
        </w:rPr>
        <w:t xml:space="preserve">يضم سجل الناخبين 628 514 ناخباً أجنبياً، وهو ما يمثل 3,4 في المائة من مجموع الناخبين المسجلين. ويحمل أكبر عدد من الناخبين الأجانب الجنسية </w:t>
      </w:r>
      <w:proofErr w:type="spellStart"/>
      <w:r w:rsidRPr="00CF5C27">
        <w:rPr>
          <w:rtl/>
        </w:rPr>
        <w:t>البيروفية</w:t>
      </w:r>
      <w:proofErr w:type="spellEnd"/>
      <w:r w:rsidRPr="00CF5C27">
        <w:rPr>
          <w:rtl/>
        </w:rPr>
        <w:t xml:space="preserve"> (709 175)، والكولومبية (847 71)، والأرجنتينية (834 70)، والبوليفية (373 59)، والفنزويلية (565 43). </w:t>
      </w:r>
    </w:p>
    <w:p w14:paraId="50E69C09" w14:textId="77777777" w:rsidR="00DD0CCA" w:rsidRPr="00CF5C27" w:rsidRDefault="00DD0CCA" w:rsidP="009C1DE7">
      <w:pPr>
        <w:pStyle w:val="H4GA"/>
        <w:rPr>
          <w:lang w:val="en-US"/>
        </w:rPr>
      </w:pPr>
      <w:bookmarkStart w:id="196" w:name="_Toc158650639"/>
      <w:bookmarkStart w:id="197" w:name="_Toc170913645"/>
      <w:bookmarkStart w:id="198" w:name="_Toc171683280"/>
      <w:r w:rsidRPr="00CF5C27">
        <w:rPr>
          <w:rtl/>
        </w:rPr>
        <w:lastRenderedPageBreak/>
        <w:tab/>
      </w:r>
      <w:r w:rsidRPr="00CF5C27">
        <w:rPr>
          <w:rtl/>
          <w:lang w:val="en-US"/>
        </w:rPr>
        <w:t>’</w:t>
      </w:r>
      <w:r w:rsidRPr="00CF5C27">
        <w:rPr>
          <w:rtl/>
        </w:rPr>
        <w:t>4‘</w:t>
      </w:r>
      <w:r w:rsidRPr="00CF5C27">
        <w:rPr>
          <w:rtl/>
        </w:rPr>
        <w:tab/>
        <w:t>عدد الشكاوى المسجلة بشأن الانتخابات، بحسب نوع المخالفة المزعومة</w:t>
      </w:r>
      <w:bookmarkEnd w:id="196"/>
      <w:bookmarkEnd w:id="197"/>
      <w:bookmarkEnd w:id="198"/>
    </w:p>
    <w:p w14:paraId="39FCE8A0" w14:textId="714BFF57" w:rsidR="00DD0CCA" w:rsidRPr="00CF5C27" w:rsidRDefault="00DD0CCA" w:rsidP="00DD0CCA">
      <w:pPr>
        <w:pStyle w:val="SingleTxtGA"/>
        <w:rPr>
          <w:lang w:val="en-US"/>
        </w:rPr>
      </w:pPr>
      <w:r w:rsidRPr="00CF5C27">
        <w:rPr>
          <w:rtl/>
        </w:rPr>
        <w:t>89-</w:t>
      </w:r>
      <w:r w:rsidRPr="00CF5C27">
        <w:rPr>
          <w:rtl/>
        </w:rPr>
        <w:tab/>
        <w:t xml:space="preserve">قُدم خلال الانتخابات الرئاسية والبرلمانية لعام 2021 ما مجموعه 513 1 شكوى إلى المحاكم الانتخابية الإقليمية. وقُدمت بشأن الانتخابات الرئاسية 650 شكوى، تتعلق 80 منها بالطعن في الترشيحات، و45 منها بتصحيح عدد الأصوات، و525 منها ببطلان الاقتراع. وفيما يتعلق بانتخابات أعضاء مجلس الشيوخ، قُدمت 378 شكوى، تتعلق 49 منها بالطعن في الترشيحات، و19 بتصحيح عدد الأصوات، و310 ببطلان الاقتراع. أما بخصوص انتخابات أعضاء مجلس النواب، فقد قُدمت 485 شكوى، تتعلق 143 منها بالطعن في الترشيحات، و29 بتصحيح عدد الأصوات، و313 ببطلان الاقتراع. ولم تسجل محكمة التصديق على الانتخابات سوى طلب استئناف واحد بشأن انتخاب أعضاء مجلس النواب في منطقة </w:t>
      </w:r>
      <w:proofErr w:type="spellStart"/>
      <w:r w:rsidRPr="00CF5C27">
        <w:rPr>
          <w:rtl/>
        </w:rPr>
        <w:t>تاراباكا</w:t>
      </w:r>
      <w:proofErr w:type="spellEnd"/>
      <w:r w:rsidR="00A80ED5" w:rsidRPr="00CF5C27">
        <w:rPr>
          <w:vertAlign w:val="superscript"/>
          <w:rtl/>
        </w:rPr>
        <w:t>(</w:t>
      </w:r>
      <w:r w:rsidR="00A80ED5" w:rsidRPr="00CF5C27">
        <w:rPr>
          <w:vertAlign w:val="superscript"/>
          <w:rtl/>
        </w:rPr>
        <w:footnoteReference w:id="95"/>
      </w:r>
      <w:r w:rsidR="00A80ED5" w:rsidRPr="00CF5C27">
        <w:rPr>
          <w:vertAlign w:val="superscript"/>
          <w:rtl/>
        </w:rPr>
        <w:t>)</w:t>
      </w:r>
      <w:r w:rsidRPr="00CF5C27">
        <w:rPr>
          <w:rtl/>
        </w:rPr>
        <w:t>.</w:t>
      </w:r>
    </w:p>
    <w:p w14:paraId="3675166C" w14:textId="77777777" w:rsidR="00DD0CCA" w:rsidRPr="00CF5C27" w:rsidRDefault="00DD0CCA" w:rsidP="009C1DE7">
      <w:pPr>
        <w:pStyle w:val="H4GA"/>
        <w:rPr>
          <w:lang w:val="en-US"/>
        </w:rPr>
      </w:pPr>
      <w:bookmarkStart w:id="199" w:name="_Toc158650640"/>
      <w:bookmarkStart w:id="200" w:name="_Toc170913646"/>
      <w:bookmarkStart w:id="201" w:name="_Toc171683281"/>
      <w:r w:rsidRPr="00CF5C27">
        <w:rPr>
          <w:rtl/>
        </w:rPr>
        <w:tab/>
      </w:r>
      <w:r w:rsidRPr="00CF5C27">
        <w:rPr>
          <w:rtl/>
          <w:lang w:val="en-US"/>
        </w:rPr>
        <w:t>’</w:t>
      </w:r>
      <w:r w:rsidRPr="00CF5C27">
        <w:rPr>
          <w:rtl/>
        </w:rPr>
        <w:t>5‘</w:t>
      </w:r>
      <w:r w:rsidRPr="00CF5C27">
        <w:rPr>
          <w:rtl/>
        </w:rPr>
        <w:tab/>
        <w:t>جمهور وسائط الإعلام الرئيسية وتصنيفها بحسب الملكية</w:t>
      </w:r>
      <w:bookmarkEnd w:id="199"/>
      <w:bookmarkEnd w:id="200"/>
      <w:bookmarkEnd w:id="201"/>
    </w:p>
    <w:p w14:paraId="44E9EDF9" w14:textId="6D8DC567" w:rsidR="00DD0CCA" w:rsidRPr="00CF5C27" w:rsidRDefault="00DD0CCA" w:rsidP="00DD0CCA">
      <w:pPr>
        <w:pStyle w:val="SingleTxtGA"/>
        <w:rPr>
          <w:lang w:val="en-US"/>
        </w:rPr>
      </w:pPr>
      <w:r w:rsidRPr="00CF5C27">
        <w:rPr>
          <w:rtl/>
        </w:rPr>
        <w:t>90-</w:t>
      </w:r>
      <w:r w:rsidRPr="00CF5C27">
        <w:rPr>
          <w:rtl/>
        </w:rPr>
        <w:tab/>
        <w:t>تنص المادة 19(12) من الدستور</w:t>
      </w:r>
      <w:r w:rsidR="00A80ED5" w:rsidRPr="00CF5C27">
        <w:rPr>
          <w:vertAlign w:val="superscript"/>
          <w:rtl/>
        </w:rPr>
        <w:t>(</w:t>
      </w:r>
      <w:r w:rsidR="00A80ED5" w:rsidRPr="00CF5C27">
        <w:rPr>
          <w:vertAlign w:val="superscript"/>
          <w:rtl/>
        </w:rPr>
        <w:footnoteReference w:id="96"/>
      </w:r>
      <w:r w:rsidR="00A80ED5" w:rsidRPr="00CF5C27">
        <w:rPr>
          <w:vertAlign w:val="superscript"/>
          <w:rtl/>
        </w:rPr>
        <w:t>)</w:t>
      </w:r>
      <w:r w:rsidR="00A86DA0" w:rsidRPr="00CF5C27">
        <w:rPr>
          <w:rFonts w:hint="cs"/>
          <w:rtl/>
        </w:rPr>
        <w:t xml:space="preserve"> </w:t>
      </w:r>
      <w:r w:rsidRPr="00CF5C27">
        <w:rPr>
          <w:rtl/>
        </w:rPr>
        <w:t xml:space="preserve">على أنه لا يجوز، بأي حال من الأحوال، أن يسمح القانون للدولة باحتكار وسائل التواصل الاجتماعي. كما تكفل لأي شخص طبيعي أو اعتباري الحق في أن ينشئ ويصدر ويرعى يوميات ومجلات وصحفاً، وفقاً للشروط التي يحددها القانون. ويستحوذ تكتلان إعلاميان خاصان على أكثر الصحف توزيعاً في البلد، هما: شركة </w:t>
      </w:r>
      <w:proofErr w:type="spellStart"/>
      <w:r w:rsidRPr="00CF5C27">
        <w:rPr>
          <w:lang w:val="en-US"/>
        </w:rPr>
        <w:t>Copesa</w:t>
      </w:r>
      <w:proofErr w:type="spellEnd"/>
      <w:r w:rsidRPr="00CF5C27">
        <w:rPr>
          <w:lang w:val="en-US"/>
        </w:rPr>
        <w:t xml:space="preserve"> S.A.</w:t>
      </w:r>
      <w:r w:rsidRPr="00CF5C27">
        <w:rPr>
          <w:rtl/>
        </w:rPr>
        <w:t xml:space="preserve"> </w:t>
      </w:r>
      <w:r w:rsidRPr="00CF5C27">
        <w:rPr>
          <w:i/>
          <w:iCs/>
          <w:rtl/>
        </w:rPr>
        <w:t xml:space="preserve">(صحيفة </w:t>
      </w:r>
      <w:r w:rsidRPr="00CF5C27">
        <w:rPr>
          <w:i/>
          <w:iCs/>
        </w:rPr>
        <w:t>La</w:t>
      </w:r>
      <w:r w:rsidR="002C1EA9" w:rsidRPr="00CF5C27">
        <w:rPr>
          <w:i/>
          <w:iCs/>
        </w:rPr>
        <w:t> </w:t>
      </w:r>
      <w:r w:rsidRPr="00CF5C27">
        <w:rPr>
          <w:i/>
          <w:iCs/>
        </w:rPr>
        <w:t>Tercera</w:t>
      </w:r>
      <w:r w:rsidRPr="00CF5C27">
        <w:rPr>
          <w:i/>
          <w:iCs/>
          <w:rtl/>
        </w:rPr>
        <w:t xml:space="preserve"> وصحيفة </w:t>
      </w:r>
      <w:r w:rsidRPr="00CF5C27">
        <w:rPr>
          <w:i/>
          <w:iCs/>
        </w:rPr>
        <w:t xml:space="preserve">La </w:t>
      </w:r>
      <w:proofErr w:type="spellStart"/>
      <w:r w:rsidRPr="00CF5C27">
        <w:rPr>
          <w:i/>
          <w:iCs/>
        </w:rPr>
        <w:t>Cuarta</w:t>
      </w:r>
      <w:proofErr w:type="spellEnd"/>
      <w:r w:rsidRPr="00CF5C27">
        <w:rPr>
          <w:i/>
          <w:iCs/>
          <w:rtl/>
        </w:rPr>
        <w:t>)</w:t>
      </w:r>
      <w:r w:rsidRPr="00CF5C27">
        <w:rPr>
          <w:rtl/>
        </w:rPr>
        <w:t xml:space="preserve">، وشركة </w:t>
      </w:r>
      <w:r w:rsidRPr="00CF5C27">
        <w:t>El Mercurio S.A.P</w:t>
      </w:r>
      <w:r w:rsidRPr="00CF5C27">
        <w:rPr>
          <w:rtl/>
        </w:rPr>
        <w:t xml:space="preserve"> </w:t>
      </w:r>
      <w:r w:rsidRPr="00CF5C27">
        <w:rPr>
          <w:i/>
          <w:iCs/>
          <w:rtl/>
        </w:rPr>
        <w:t xml:space="preserve">(صحيفة </w:t>
      </w:r>
      <w:r w:rsidRPr="00CF5C27">
        <w:rPr>
          <w:i/>
          <w:iCs/>
        </w:rPr>
        <w:t>El Mercurio</w:t>
      </w:r>
      <w:r w:rsidRPr="00CF5C27">
        <w:rPr>
          <w:i/>
          <w:iCs/>
          <w:rtl/>
        </w:rPr>
        <w:t xml:space="preserve">، وصحيفة </w:t>
      </w:r>
      <w:r w:rsidRPr="00CF5C27">
        <w:rPr>
          <w:i/>
          <w:iCs/>
        </w:rPr>
        <w:t>La Segunda</w:t>
      </w:r>
      <w:r w:rsidRPr="00CF5C27">
        <w:rPr>
          <w:i/>
          <w:iCs/>
          <w:rtl/>
        </w:rPr>
        <w:t xml:space="preserve">، وصحيفة </w:t>
      </w:r>
      <w:r w:rsidRPr="00CF5C27">
        <w:rPr>
          <w:i/>
          <w:iCs/>
        </w:rPr>
        <w:t xml:space="preserve">Las </w:t>
      </w:r>
      <w:proofErr w:type="spellStart"/>
      <w:r w:rsidRPr="00CF5C27">
        <w:rPr>
          <w:i/>
          <w:iCs/>
        </w:rPr>
        <w:t>Últimas</w:t>
      </w:r>
      <w:proofErr w:type="spellEnd"/>
      <w:r w:rsidRPr="00CF5C27">
        <w:rPr>
          <w:i/>
          <w:iCs/>
        </w:rPr>
        <w:t xml:space="preserve"> </w:t>
      </w:r>
      <w:proofErr w:type="spellStart"/>
      <w:r w:rsidRPr="00CF5C27">
        <w:rPr>
          <w:i/>
          <w:iCs/>
        </w:rPr>
        <w:t>Noticias</w:t>
      </w:r>
      <w:proofErr w:type="spellEnd"/>
      <w:r w:rsidRPr="00CF5C27">
        <w:rPr>
          <w:i/>
          <w:iCs/>
          <w:rtl/>
        </w:rPr>
        <w:t>، بالإضافة إلى يوميات إقليمية عديدة)</w:t>
      </w:r>
      <w:r w:rsidRPr="00CF5C27">
        <w:rPr>
          <w:rtl/>
        </w:rPr>
        <w:t xml:space="preserve">. </w:t>
      </w:r>
    </w:p>
    <w:p w14:paraId="5D5B40E6" w14:textId="1559D69F" w:rsidR="00DD0CCA" w:rsidRPr="00CF5C27" w:rsidRDefault="00DD0CCA" w:rsidP="00DD0CCA">
      <w:pPr>
        <w:pStyle w:val="SingleTxtGA"/>
        <w:rPr>
          <w:lang w:val="en-US"/>
        </w:rPr>
      </w:pPr>
      <w:r w:rsidRPr="00CF5C27">
        <w:rPr>
          <w:rtl/>
        </w:rPr>
        <w:t>91-</w:t>
      </w:r>
      <w:r w:rsidRPr="00CF5C27">
        <w:rPr>
          <w:rtl/>
        </w:rPr>
        <w:tab/>
        <w:t xml:space="preserve">كما تكفل هذه المادة للدولة والجامعات وغيرها من الأشخاص أو الكيانات الأخرى التي يحددها القانون إمكانية إنشاء وتشغيل ورعاية محطات تلفزيونية. ويمنح المجلس الوطني للبث التلفزيوني امتيازات تشغيل القنوات التلفزيونية. ويبلغ عدد الكيانات الحاصلة على امتيازات في الوقت الحالي 91 كياناً، تستفيد من 842 امتيازاً، يتوزع معظمها بين أربعة كيانات، واحد مملوك للدولة (التلفزيون الوطني الشيلي)، وثلاثة كيانات خاصة (القناة 13، شركة مساهمة؛ وشبكة </w:t>
      </w:r>
      <w:proofErr w:type="spellStart"/>
      <w:r w:rsidRPr="00CF5C27">
        <w:rPr>
          <w:rtl/>
        </w:rPr>
        <w:t>شيليفيزيون</w:t>
      </w:r>
      <w:proofErr w:type="spellEnd"/>
      <w:r w:rsidRPr="00CF5C27">
        <w:rPr>
          <w:rtl/>
        </w:rPr>
        <w:t xml:space="preserve"> التلفزيونية ش. م.؛ </w:t>
      </w:r>
      <w:proofErr w:type="spellStart"/>
      <w:r w:rsidRPr="00CF5C27">
        <w:rPr>
          <w:rtl/>
        </w:rPr>
        <w:t>وميغاميديا</w:t>
      </w:r>
      <w:proofErr w:type="spellEnd"/>
      <w:r w:rsidRPr="00CF5C27">
        <w:rPr>
          <w:rtl/>
        </w:rPr>
        <w:t xml:space="preserve"> ش. م.)</w:t>
      </w:r>
      <w:r w:rsidR="00A80ED5" w:rsidRPr="00CF5C27">
        <w:rPr>
          <w:vertAlign w:val="superscript"/>
          <w:rtl/>
        </w:rPr>
        <w:t>(</w:t>
      </w:r>
      <w:r w:rsidR="00A80ED5" w:rsidRPr="00CF5C27">
        <w:rPr>
          <w:vertAlign w:val="superscript"/>
          <w:rtl/>
        </w:rPr>
        <w:footnoteReference w:id="97"/>
      </w:r>
      <w:r w:rsidR="00A80ED5" w:rsidRPr="00CF5C27">
        <w:rPr>
          <w:vertAlign w:val="superscript"/>
          <w:rtl/>
        </w:rPr>
        <w:t>)</w:t>
      </w:r>
      <w:r w:rsidRPr="00CF5C27">
        <w:rPr>
          <w:rtl/>
        </w:rPr>
        <w:t xml:space="preserve">. </w:t>
      </w:r>
    </w:p>
    <w:p w14:paraId="10D5906C" w14:textId="0079F615" w:rsidR="00DD0CCA" w:rsidRPr="00CF5C27" w:rsidRDefault="00DD0CCA" w:rsidP="00DD0CCA">
      <w:pPr>
        <w:pStyle w:val="SingleTxtGA"/>
        <w:rPr>
          <w:lang w:val="en-US"/>
        </w:rPr>
      </w:pPr>
      <w:r w:rsidRPr="00CF5C27">
        <w:rPr>
          <w:rtl/>
        </w:rPr>
        <w:t>92-</w:t>
      </w:r>
      <w:r w:rsidRPr="00CF5C27">
        <w:rPr>
          <w:rtl/>
        </w:rPr>
        <w:tab/>
        <w:t>وينص القانون العام للاتصالات السلكية واللاسلكية (القانون رقم 18-186 لعام 1982</w:t>
      </w:r>
      <w:r w:rsidR="00A80ED5" w:rsidRPr="00CF5C27">
        <w:rPr>
          <w:vertAlign w:val="superscript"/>
          <w:rtl/>
        </w:rPr>
        <w:t>(</w:t>
      </w:r>
      <w:r w:rsidR="00A80ED5" w:rsidRPr="00CF5C27">
        <w:rPr>
          <w:vertAlign w:val="superscript"/>
          <w:rtl/>
        </w:rPr>
        <w:footnoteReference w:id="98"/>
      </w:r>
      <w:r w:rsidR="00A80ED5" w:rsidRPr="00CF5C27">
        <w:rPr>
          <w:vertAlign w:val="superscript"/>
          <w:rtl/>
        </w:rPr>
        <w:t>)</w:t>
      </w:r>
      <w:r w:rsidRPr="00CF5C27">
        <w:rPr>
          <w:rtl/>
        </w:rPr>
        <w:t xml:space="preserve">) على أن تردد الطيف الراديوي ملك وطني للأمة بكاملها، يمكن استخدامه والاستفادة منه بحرية وعلى قدم المساواة من خلال امتيازات أو تصاريح أو رخص الاتصالات السلكية واللاسلكية، ولا سيما المؤقتة منها، التي تمنحها الدولة، من خلال الأمانة الفرعية للاتصالات السلكية واللاسلكية. </w:t>
      </w:r>
    </w:p>
    <w:p w14:paraId="6C12430B" w14:textId="7855A9CD" w:rsidR="00DD0CCA" w:rsidRPr="00CF5C27" w:rsidRDefault="00DD0CCA" w:rsidP="00DD0CCA">
      <w:pPr>
        <w:pStyle w:val="SingleTxtGA"/>
        <w:rPr>
          <w:lang w:val="en-US"/>
        </w:rPr>
      </w:pPr>
      <w:r w:rsidRPr="00CF5C27">
        <w:rPr>
          <w:rtl/>
        </w:rPr>
        <w:t>93-</w:t>
      </w:r>
      <w:r w:rsidRPr="00CF5C27">
        <w:rPr>
          <w:rtl/>
        </w:rPr>
        <w:tab/>
        <w:t>كما ينظم القانون رقم 18-168 خدمات الإنترنت، من خلال امتيازات تمنحها الأمانة الفرعية للمؤسسات العامة لتقديم خدمات الاتصالات السلكية واللاسلكية أو المؤسسات الوسيطة لتقديم هذه</w:t>
      </w:r>
      <w:r w:rsidR="00450AEF" w:rsidRPr="00CF5C27">
        <w:rPr>
          <w:rFonts w:hint="cs"/>
          <w:rtl/>
        </w:rPr>
        <w:t> </w:t>
      </w:r>
      <w:r w:rsidRPr="00CF5C27">
        <w:rPr>
          <w:rtl/>
        </w:rPr>
        <w:t>الخدمات. وحتى آذار/مارس 2024، ناهز عدد الاشتراكات في خدمة الربط الثابت بالإنترنت في شيلي 000 543 4 اشتراك، حيث بلغت نسبة الانتشار 22,7 لكل 100 نسمة، ونسبة الأسر المعيشية المستفيدة 66,0 في المائة. وفي التاريخ ذاته، ناهز عدد الاشتراكات في خدمة الربط بالإنترنت عبر الهاتف النقال 000 800 22 اشتراك (الجيل الثالث</w:t>
      </w:r>
      <w:r w:rsidR="00450AEF" w:rsidRPr="00CF5C27">
        <w:rPr>
          <w:rFonts w:hint="cs"/>
          <w:rtl/>
        </w:rPr>
        <w:t xml:space="preserve"> </w:t>
      </w:r>
      <w:r w:rsidRPr="00CF5C27">
        <w:rPr>
          <w:rtl/>
        </w:rPr>
        <w:t>(</w:t>
      </w:r>
      <w:r w:rsidRPr="00CF5C27">
        <w:rPr>
          <w:lang w:val="en-US"/>
        </w:rPr>
        <w:t>3G</w:t>
      </w:r>
      <w:r w:rsidRPr="00CF5C27">
        <w:rPr>
          <w:rtl/>
        </w:rPr>
        <w:t>)، والجيل الرابع (</w:t>
      </w:r>
      <w:r w:rsidRPr="00CF5C27">
        <w:rPr>
          <w:lang w:val="en-US"/>
        </w:rPr>
        <w:t>4G</w:t>
      </w:r>
      <w:r w:rsidRPr="00CF5C27">
        <w:rPr>
          <w:rtl/>
        </w:rPr>
        <w:t>)، والجيل الخامس</w:t>
      </w:r>
      <w:r w:rsidR="00450AEF" w:rsidRPr="00CF5C27">
        <w:rPr>
          <w:rFonts w:hint="eastAsia"/>
          <w:rtl/>
        </w:rPr>
        <w:t> </w:t>
      </w:r>
      <w:r w:rsidRPr="00CF5C27">
        <w:rPr>
          <w:rtl/>
        </w:rPr>
        <w:t>(</w:t>
      </w:r>
      <w:r w:rsidRPr="00CF5C27">
        <w:rPr>
          <w:lang w:val="en-US"/>
        </w:rPr>
        <w:t>5G</w:t>
      </w:r>
      <w:r w:rsidRPr="00CF5C27">
        <w:rPr>
          <w:rtl/>
        </w:rPr>
        <w:t xml:space="preserve">)). وحتى آذار/مارس 2023، كانت ثلاث شركات خاصة (شركة </w:t>
      </w:r>
      <w:r w:rsidRPr="00CF5C27">
        <w:rPr>
          <w:lang w:val="en-US"/>
        </w:rPr>
        <w:t>Movistar</w:t>
      </w:r>
      <w:r w:rsidRPr="00CF5C27">
        <w:rPr>
          <w:rtl/>
        </w:rPr>
        <w:t xml:space="preserve">، وشركة </w:t>
      </w:r>
      <w:r w:rsidRPr="00CF5C27">
        <w:rPr>
          <w:lang w:val="en-US"/>
        </w:rPr>
        <w:lastRenderedPageBreak/>
        <w:t>VTR</w:t>
      </w:r>
      <w:r w:rsidRPr="00CF5C27">
        <w:rPr>
          <w:rtl/>
        </w:rPr>
        <w:t xml:space="preserve">، وشركة </w:t>
      </w:r>
      <w:r w:rsidRPr="00CF5C27">
        <w:rPr>
          <w:lang w:val="en-US"/>
        </w:rPr>
        <w:t>Mundo</w:t>
      </w:r>
      <w:r w:rsidRPr="00CF5C27">
        <w:rPr>
          <w:rtl/>
        </w:rPr>
        <w:t>) تستحوذ على 72,7 في المائة من مجموع الاشتراكات في خدمة الربط الثابت بالإنترنت، وأربع شركات خاصة (</w:t>
      </w:r>
      <w:r w:rsidRPr="00CF5C27">
        <w:rPr>
          <w:lang w:val="en-US"/>
        </w:rPr>
        <w:t>Entel</w:t>
      </w:r>
      <w:r w:rsidRPr="00CF5C27">
        <w:rPr>
          <w:rtl/>
        </w:rPr>
        <w:t xml:space="preserve"> و</w:t>
      </w:r>
      <w:r w:rsidRPr="00CF5C27">
        <w:rPr>
          <w:lang w:val="en-US"/>
        </w:rPr>
        <w:t>WOM</w:t>
      </w:r>
      <w:r w:rsidRPr="00CF5C27">
        <w:rPr>
          <w:rtl/>
        </w:rPr>
        <w:t xml:space="preserve"> و</w:t>
      </w:r>
      <w:r w:rsidRPr="00CF5C27">
        <w:rPr>
          <w:lang w:val="en-US"/>
        </w:rPr>
        <w:t>Movistar</w:t>
      </w:r>
      <w:r w:rsidRPr="00CF5C27">
        <w:rPr>
          <w:rtl/>
        </w:rPr>
        <w:t xml:space="preserve"> و</w:t>
      </w:r>
      <w:r w:rsidRPr="00CF5C27">
        <w:rPr>
          <w:lang w:val="en-US"/>
        </w:rPr>
        <w:t>Claro</w:t>
      </w:r>
      <w:r w:rsidRPr="00CF5C27">
        <w:rPr>
          <w:rtl/>
        </w:rPr>
        <w:t>) تستحوذ على 98,7 في المائة من مجموع الاشتراكات في خدمة الربط</w:t>
      </w:r>
      <w:r w:rsidR="00450AEF" w:rsidRPr="00CF5C27">
        <w:rPr>
          <w:rFonts w:hint="cs"/>
          <w:rtl/>
        </w:rPr>
        <w:t xml:space="preserve"> </w:t>
      </w:r>
      <w:r w:rsidRPr="00CF5C27">
        <w:rPr>
          <w:rtl/>
        </w:rPr>
        <w:t>بالإنترنت عبر الهاتف النقال</w:t>
      </w:r>
      <w:r w:rsidR="00A80ED5" w:rsidRPr="00CF5C27">
        <w:rPr>
          <w:vertAlign w:val="superscript"/>
          <w:rtl/>
        </w:rPr>
        <w:t>(</w:t>
      </w:r>
      <w:r w:rsidR="00A80ED5" w:rsidRPr="00CF5C27">
        <w:rPr>
          <w:vertAlign w:val="superscript"/>
          <w:rtl/>
        </w:rPr>
        <w:footnoteReference w:id="99"/>
      </w:r>
      <w:r w:rsidR="00A80ED5" w:rsidRPr="00CF5C27">
        <w:rPr>
          <w:vertAlign w:val="superscript"/>
          <w:rtl/>
        </w:rPr>
        <w:t>)</w:t>
      </w:r>
      <w:r w:rsidRPr="00CF5C27">
        <w:rPr>
          <w:rtl/>
        </w:rPr>
        <w:t xml:space="preserve">. </w:t>
      </w:r>
    </w:p>
    <w:p w14:paraId="13A2E599" w14:textId="6FF5AEBD" w:rsidR="00DD0CCA" w:rsidRPr="00CF5C27" w:rsidRDefault="009C1DE7" w:rsidP="009C1DE7">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40</w:t>
      </w:r>
    </w:p>
    <w:p w14:paraId="6B4EE7EF" w14:textId="408C2BDC" w:rsidR="00DD0CCA" w:rsidRPr="00CF5C27" w:rsidRDefault="009C1DE7" w:rsidP="009C1DE7">
      <w:pPr>
        <w:pStyle w:val="H23GA"/>
        <w:contextualSpacing/>
        <w:rPr>
          <w:lang w:val="en-US"/>
        </w:rPr>
      </w:pPr>
      <w:r w:rsidRPr="00CF5C27">
        <w:rPr>
          <w:b w:val="0"/>
          <w:bCs w:val="0"/>
          <w:rtl/>
        </w:rPr>
        <w:tab/>
      </w:r>
      <w:r w:rsidRPr="00CF5C27">
        <w:rPr>
          <w:b w:val="0"/>
          <w:bCs w:val="0"/>
          <w:rtl/>
        </w:rPr>
        <w:tab/>
      </w:r>
      <w:r w:rsidR="00DD0CCA" w:rsidRPr="00CF5C27">
        <w:rPr>
          <w:rtl/>
        </w:rPr>
        <w:t>استهلاك مواد وسائط الإعلام (نسبة من أفادوا بأنهم يستهلكونها)</w:t>
      </w:r>
    </w:p>
    <w:tbl>
      <w:tblPr>
        <w:tblStyle w:val="TABLEA"/>
        <w:bidiVisual/>
        <w:tblW w:w="7256" w:type="dxa"/>
        <w:jc w:val="left"/>
        <w:tblInd w:w="1247" w:type="dxa"/>
        <w:tblLook w:val="04E0" w:firstRow="1" w:lastRow="1" w:firstColumn="1" w:lastColumn="0" w:noHBand="0" w:noVBand="1"/>
      </w:tblPr>
      <w:tblGrid>
        <w:gridCol w:w="1856"/>
        <w:gridCol w:w="1569"/>
        <w:gridCol w:w="2127"/>
        <w:gridCol w:w="1704"/>
      </w:tblGrid>
      <w:tr w:rsidR="00DD0CCA" w:rsidRPr="00CF5C27" w14:paraId="480661FA" w14:textId="77777777" w:rsidTr="009C1DE7">
        <w:trPr>
          <w:cnfStyle w:val="100000000000" w:firstRow="1" w:lastRow="0" w:firstColumn="0" w:lastColumn="0" w:oddVBand="0" w:evenVBand="0" w:oddHBand="0" w:evenHBand="0" w:firstRowFirstColumn="0" w:firstRowLastColumn="0" w:lastRowFirstColumn="0" w:lastRowLastColumn="0"/>
          <w:tblHeader/>
          <w:jc w:val="left"/>
        </w:trPr>
        <w:tc>
          <w:tcPr>
            <w:tcW w:w="1856" w:type="dxa"/>
            <w:vAlign w:val="bottom"/>
          </w:tcPr>
          <w:p w14:paraId="4D24B55C" w14:textId="77777777" w:rsidR="00DD0CCA" w:rsidRPr="00CF5C27" w:rsidRDefault="00DD0CCA" w:rsidP="009C1DE7">
            <w:pPr>
              <w:spacing w:before="40" w:after="40" w:line="280" w:lineRule="exact"/>
              <w:rPr>
                <w:i/>
                <w:iCs/>
                <w:szCs w:val="20"/>
              </w:rPr>
            </w:pPr>
            <w:r w:rsidRPr="00CF5C27">
              <w:rPr>
                <w:i/>
                <w:iCs/>
                <w:szCs w:val="20"/>
                <w:rtl/>
              </w:rPr>
              <w:t>وسائط الإعلام التقليدية</w:t>
            </w:r>
          </w:p>
        </w:tc>
        <w:tc>
          <w:tcPr>
            <w:tcW w:w="1569" w:type="dxa"/>
            <w:vAlign w:val="bottom"/>
          </w:tcPr>
          <w:p w14:paraId="144E55E1" w14:textId="77777777" w:rsidR="00DD0CCA" w:rsidRPr="00CF5C27" w:rsidRDefault="00DD0CCA" w:rsidP="009C1DE7">
            <w:pPr>
              <w:spacing w:before="40" w:after="40" w:line="280" w:lineRule="exact"/>
              <w:rPr>
                <w:i/>
                <w:iCs/>
                <w:szCs w:val="20"/>
              </w:rPr>
            </w:pPr>
            <w:r w:rsidRPr="00CF5C27">
              <w:rPr>
                <w:i/>
                <w:iCs/>
                <w:szCs w:val="20"/>
                <w:rtl/>
              </w:rPr>
              <w:t>النسبة المئوية</w:t>
            </w:r>
          </w:p>
        </w:tc>
        <w:tc>
          <w:tcPr>
            <w:tcW w:w="2127" w:type="dxa"/>
            <w:vAlign w:val="bottom"/>
          </w:tcPr>
          <w:p w14:paraId="1C4148D8" w14:textId="77777777" w:rsidR="00DD0CCA" w:rsidRPr="00CF5C27" w:rsidRDefault="00DD0CCA" w:rsidP="009C1DE7">
            <w:pPr>
              <w:spacing w:before="40" w:after="40" w:line="280" w:lineRule="exact"/>
              <w:rPr>
                <w:i/>
                <w:iCs/>
                <w:szCs w:val="20"/>
              </w:rPr>
            </w:pPr>
            <w:r w:rsidRPr="00CF5C27">
              <w:rPr>
                <w:i/>
                <w:iCs/>
                <w:szCs w:val="20"/>
                <w:rtl/>
              </w:rPr>
              <w:t>وسائط الإعلام الرقمية</w:t>
            </w:r>
          </w:p>
        </w:tc>
        <w:tc>
          <w:tcPr>
            <w:tcW w:w="1704" w:type="dxa"/>
            <w:vAlign w:val="bottom"/>
          </w:tcPr>
          <w:p w14:paraId="0F94517A" w14:textId="77777777" w:rsidR="00DD0CCA" w:rsidRPr="00CF5C27" w:rsidRDefault="00DD0CCA" w:rsidP="009C1DE7">
            <w:pPr>
              <w:spacing w:before="40" w:after="40" w:line="280" w:lineRule="exact"/>
              <w:rPr>
                <w:i/>
                <w:iCs/>
                <w:szCs w:val="20"/>
              </w:rPr>
            </w:pPr>
            <w:r w:rsidRPr="00CF5C27">
              <w:rPr>
                <w:i/>
                <w:iCs/>
                <w:szCs w:val="20"/>
                <w:rtl/>
              </w:rPr>
              <w:t>النسبة المئوية</w:t>
            </w:r>
          </w:p>
        </w:tc>
      </w:tr>
      <w:tr w:rsidR="00DD0CCA" w:rsidRPr="00CF5C27" w14:paraId="0A8F0162" w14:textId="77777777" w:rsidTr="009C1DE7">
        <w:trPr>
          <w:jc w:val="left"/>
        </w:trPr>
        <w:tc>
          <w:tcPr>
            <w:tcW w:w="1856" w:type="dxa"/>
          </w:tcPr>
          <w:p w14:paraId="37E9978D" w14:textId="77777777" w:rsidR="00DD0CCA" w:rsidRPr="00CF5C27" w:rsidRDefault="00DD0CCA" w:rsidP="009C1DE7">
            <w:pPr>
              <w:spacing w:before="40" w:after="40" w:line="280" w:lineRule="exact"/>
              <w:rPr>
                <w:szCs w:val="20"/>
              </w:rPr>
            </w:pPr>
            <w:r w:rsidRPr="00CF5C27">
              <w:rPr>
                <w:szCs w:val="20"/>
                <w:rtl/>
              </w:rPr>
              <w:t>القنوات التلفزيونية المجانية</w:t>
            </w:r>
          </w:p>
        </w:tc>
        <w:tc>
          <w:tcPr>
            <w:tcW w:w="1569" w:type="dxa"/>
          </w:tcPr>
          <w:p w14:paraId="1767CD00" w14:textId="77777777" w:rsidR="00DD0CCA" w:rsidRPr="00CF5C27" w:rsidRDefault="00DD0CCA" w:rsidP="009C1DE7">
            <w:pPr>
              <w:spacing w:before="40" w:after="40" w:line="280" w:lineRule="exact"/>
              <w:rPr>
                <w:szCs w:val="20"/>
              </w:rPr>
            </w:pPr>
            <w:r w:rsidRPr="00CF5C27">
              <w:rPr>
                <w:szCs w:val="20"/>
                <w:rtl/>
              </w:rPr>
              <w:t>63 في المائة</w:t>
            </w:r>
          </w:p>
        </w:tc>
        <w:tc>
          <w:tcPr>
            <w:tcW w:w="2127" w:type="dxa"/>
          </w:tcPr>
          <w:p w14:paraId="04302523" w14:textId="77777777" w:rsidR="00DD0CCA" w:rsidRPr="00CF5C27" w:rsidRDefault="00DD0CCA" w:rsidP="009C1DE7">
            <w:pPr>
              <w:spacing w:before="40" w:after="40" w:line="280" w:lineRule="exact"/>
              <w:rPr>
                <w:szCs w:val="20"/>
              </w:rPr>
            </w:pPr>
            <w:r w:rsidRPr="00CF5C27">
              <w:rPr>
                <w:szCs w:val="20"/>
                <w:rtl/>
              </w:rPr>
              <w:t>شبكات التواصل الاجتماعي</w:t>
            </w:r>
          </w:p>
        </w:tc>
        <w:tc>
          <w:tcPr>
            <w:tcW w:w="1704" w:type="dxa"/>
          </w:tcPr>
          <w:p w14:paraId="460D62AB" w14:textId="77777777" w:rsidR="00DD0CCA" w:rsidRPr="00CF5C27" w:rsidRDefault="00DD0CCA" w:rsidP="009C1DE7">
            <w:pPr>
              <w:spacing w:before="40" w:after="40" w:line="280" w:lineRule="exact"/>
              <w:rPr>
                <w:szCs w:val="20"/>
              </w:rPr>
            </w:pPr>
            <w:r w:rsidRPr="00CF5C27">
              <w:rPr>
                <w:szCs w:val="20"/>
                <w:rtl/>
              </w:rPr>
              <w:t>94 في المائة</w:t>
            </w:r>
          </w:p>
        </w:tc>
      </w:tr>
      <w:tr w:rsidR="00DD0CCA" w:rsidRPr="00CF5C27" w14:paraId="1A9D46F4" w14:textId="77777777" w:rsidTr="009C1DE7">
        <w:trPr>
          <w:jc w:val="left"/>
        </w:trPr>
        <w:tc>
          <w:tcPr>
            <w:tcW w:w="1856" w:type="dxa"/>
          </w:tcPr>
          <w:p w14:paraId="2B34B61D" w14:textId="77777777" w:rsidR="00DD0CCA" w:rsidRPr="00CF5C27" w:rsidRDefault="00DD0CCA" w:rsidP="009C1DE7">
            <w:pPr>
              <w:spacing w:before="40" w:after="40" w:line="280" w:lineRule="exact"/>
              <w:rPr>
                <w:szCs w:val="20"/>
              </w:rPr>
            </w:pPr>
            <w:r w:rsidRPr="00CF5C27">
              <w:rPr>
                <w:szCs w:val="20"/>
                <w:rtl/>
              </w:rPr>
              <w:t>القنوات التلفزيونية الخاصة</w:t>
            </w:r>
          </w:p>
        </w:tc>
        <w:tc>
          <w:tcPr>
            <w:tcW w:w="1569" w:type="dxa"/>
          </w:tcPr>
          <w:p w14:paraId="203B4224" w14:textId="77777777" w:rsidR="00DD0CCA" w:rsidRPr="00CF5C27" w:rsidRDefault="00DD0CCA" w:rsidP="009C1DE7">
            <w:pPr>
              <w:spacing w:before="40" w:after="40" w:line="280" w:lineRule="exact"/>
              <w:rPr>
                <w:szCs w:val="20"/>
              </w:rPr>
            </w:pPr>
            <w:r w:rsidRPr="00CF5C27">
              <w:rPr>
                <w:szCs w:val="20"/>
                <w:rtl/>
              </w:rPr>
              <w:t>48 في المائة</w:t>
            </w:r>
          </w:p>
        </w:tc>
        <w:tc>
          <w:tcPr>
            <w:tcW w:w="2127" w:type="dxa"/>
          </w:tcPr>
          <w:p w14:paraId="1C651D1F" w14:textId="77777777" w:rsidR="00DD0CCA" w:rsidRPr="00CF5C27" w:rsidRDefault="00DD0CCA" w:rsidP="009C1DE7">
            <w:pPr>
              <w:spacing w:before="40" w:after="40" w:line="280" w:lineRule="exact"/>
              <w:rPr>
                <w:szCs w:val="20"/>
              </w:rPr>
            </w:pPr>
            <w:proofErr w:type="spellStart"/>
            <w:r w:rsidRPr="00CF5C27">
              <w:rPr>
                <w:szCs w:val="20"/>
                <w:rtl/>
              </w:rPr>
              <w:t>البودكاست</w:t>
            </w:r>
            <w:proofErr w:type="spellEnd"/>
          </w:p>
        </w:tc>
        <w:tc>
          <w:tcPr>
            <w:tcW w:w="1704" w:type="dxa"/>
          </w:tcPr>
          <w:p w14:paraId="6E1AF105" w14:textId="77777777" w:rsidR="00DD0CCA" w:rsidRPr="00CF5C27" w:rsidRDefault="00DD0CCA" w:rsidP="009C1DE7">
            <w:pPr>
              <w:spacing w:before="40" w:after="40" w:line="280" w:lineRule="exact"/>
              <w:rPr>
                <w:szCs w:val="20"/>
              </w:rPr>
            </w:pPr>
            <w:r w:rsidRPr="00CF5C27">
              <w:rPr>
                <w:szCs w:val="20"/>
                <w:rtl/>
              </w:rPr>
              <w:t>21 في المائة</w:t>
            </w:r>
          </w:p>
        </w:tc>
      </w:tr>
      <w:tr w:rsidR="00DD0CCA" w:rsidRPr="00CF5C27" w14:paraId="48D871F3" w14:textId="77777777" w:rsidTr="009C1DE7">
        <w:trPr>
          <w:jc w:val="left"/>
        </w:trPr>
        <w:tc>
          <w:tcPr>
            <w:tcW w:w="1856" w:type="dxa"/>
          </w:tcPr>
          <w:p w14:paraId="1EB7B51E" w14:textId="77777777" w:rsidR="00DD0CCA" w:rsidRPr="00CF5C27" w:rsidRDefault="00DD0CCA" w:rsidP="009C1DE7">
            <w:pPr>
              <w:spacing w:before="40" w:after="40" w:line="280" w:lineRule="exact"/>
              <w:rPr>
                <w:szCs w:val="20"/>
              </w:rPr>
            </w:pPr>
            <w:r w:rsidRPr="00CF5C27">
              <w:rPr>
                <w:szCs w:val="20"/>
                <w:rtl/>
              </w:rPr>
              <w:t>القنوات الإذاعية</w:t>
            </w:r>
          </w:p>
        </w:tc>
        <w:tc>
          <w:tcPr>
            <w:tcW w:w="1569" w:type="dxa"/>
          </w:tcPr>
          <w:p w14:paraId="08ABF567" w14:textId="77777777" w:rsidR="00DD0CCA" w:rsidRPr="00CF5C27" w:rsidRDefault="00DD0CCA" w:rsidP="009C1DE7">
            <w:pPr>
              <w:spacing w:before="40" w:after="40" w:line="280" w:lineRule="exact"/>
              <w:rPr>
                <w:szCs w:val="20"/>
              </w:rPr>
            </w:pPr>
            <w:r w:rsidRPr="00CF5C27">
              <w:rPr>
                <w:szCs w:val="20"/>
                <w:rtl/>
              </w:rPr>
              <w:t>51 في المائة</w:t>
            </w:r>
          </w:p>
        </w:tc>
        <w:tc>
          <w:tcPr>
            <w:tcW w:w="2127" w:type="dxa"/>
          </w:tcPr>
          <w:p w14:paraId="47F2180E" w14:textId="77777777" w:rsidR="00DD0CCA" w:rsidRPr="00CF5C27" w:rsidRDefault="00DD0CCA" w:rsidP="009C1DE7">
            <w:pPr>
              <w:spacing w:before="40" w:after="40" w:line="280" w:lineRule="exact"/>
              <w:rPr>
                <w:szCs w:val="20"/>
              </w:rPr>
            </w:pPr>
            <w:r w:rsidRPr="00CF5C27">
              <w:rPr>
                <w:szCs w:val="20"/>
                <w:rtl/>
              </w:rPr>
              <w:t xml:space="preserve">البث </w:t>
            </w:r>
            <w:proofErr w:type="spellStart"/>
            <w:r w:rsidRPr="00CF5C27">
              <w:rPr>
                <w:szCs w:val="20"/>
                <w:rtl/>
              </w:rPr>
              <w:t>التدفقي</w:t>
            </w:r>
            <w:proofErr w:type="spellEnd"/>
            <w:r w:rsidRPr="00CF5C27">
              <w:rPr>
                <w:szCs w:val="20"/>
                <w:rtl/>
              </w:rPr>
              <w:t xml:space="preserve"> للموسيقى</w:t>
            </w:r>
          </w:p>
        </w:tc>
        <w:tc>
          <w:tcPr>
            <w:tcW w:w="1704" w:type="dxa"/>
          </w:tcPr>
          <w:p w14:paraId="2D91AE4C" w14:textId="77777777" w:rsidR="00DD0CCA" w:rsidRPr="00CF5C27" w:rsidRDefault="00DD0CCA" w:rsidP="009C1DE7">
            <w:pPr>
              <w:spacing w:before="40" w:after="40" w:line="280" w:lineRule="exact"/>
              <w:rPr>
                <w:szCs w:val="20"/>
              </w:rPr>
            </w:pPr>
            <w:r w:rsidRPr="00CF5C27">
              <w:rPr>
                <w:szCs w:val="20"/>
                <w:rtl/>
              </w:rPr>
              <w:t>52 في المائة</w:t>
            </w:r>
          </w:p>
        </w:tc>
      </w:tr>
      <w:tr w:rsidR="00DD0CCA" w:rsidRPr="00CF5C27" w14:paraId="45B41057" w14:textId="77777777" w:rsidTr="009C1DE7">
        <w:trPr>
          <w:jc w:val="left"/>
        </w:trPr>
        <w:tc>
          <w:tcPr>
            <w:tcW w:w="1856" w:type="dxa"/>
          </w:tcPr>
          <w:p w14:paraId="32985709" w14:textId="77777777" w:rsidR="00DD0CCA" w:rsidRPr="00CF5C27" w:rsidRDefault="00DD0CCA" w:rsidP="009C1DE7">
            <w:pPr>
              <w:spacing w:before="40" w:after="40" w:line="280" w:lineRule="exact"/>
              <w:rPr>
                <w:szCs w:val="20"/>
              </w:rPr>
            </w:pPr>
          </w:p>
        </w:tc>
        <w:tc>
          <w:tcPr>
            <w:tcW w:w="1569" w:type="dxa"/>
          </w:tcPr>
          <w:p w14:paraId="194FD35B" w14:textId="77777777" w:rsidR="00DD0CCA" w:rsidRPr="00CF5C27" w:rsidRDefault="00DD0CCA" w:rsidP="009C1DE7">
            <w:pPr>
              <w:spacing w:before="40" w:after="40" w:line="280" w:lineRule="exact"/>
              <w:rPr>
                <w:szCs w:val="20"/>
              </w:rPr>
            </w:pPr>
          </w:p>
        </w:tc>
        <w:tc>
          <w:tcPr>
            <w:tcW w:w="2127" w:type="dxa"/>
          </w:tcPr>
          <w:p w14:paraId="266C10CB" w14:textId="77777777" w:rsidR="00DD0CCA" w:rsidRPr="00CF5C27" w:rsidRDefault="00DD0CCA" w:rsidP="009C1DE7">
            <w:pPr>
              <w:spacing w:before="40" w:after="40" w:line="280" w:lineRule="exact"/>
              <w:rPr>
                <w:szCs w:val="20"/>
              </w:rPr>
            </w:pPr>
            <w:r w:rsidRPr="00CF5C27">
              <w:rPr>
                <w:szCs w:val="20"/>
                <w:rtl/>
              </w:rPr>
              <w:t>مقاطع الفيديو عبر الإنترنت</w:t>
            </w:r>
          </w:p>
        </w:tc>
        <w:tc>
          <w:tcPr>
            <w:tcW w:w="1704" w:type="dxa"/>
          </w:tcPr>
          <w:p w14:paraId="1ACD0135" w14:textId="77777777" w:rsidR="00DD0CCA" w:rsidRPr="00CF5C27" w:rsidRDefault="00DD0CCA" w:rsidP="009C1DE7">
            <w:pPr>
              <w:spacing w:before="40" w:after="40" w:line="280" w:lineRule="exact"/>
              <w:rPr>
                <w:szCs w:val="20"/>
              </w:rPr>
            </w:pPr>
            <w:r w:rsidRPr="00CF5C27">
              <w:rPr>
                <w:szCs w:val="20"/>
                <w:rtl/>
              </w:rPr>
              <w:t>86 في المائة</w:t>
            </w:r>
          </w:p>
        </w:tc>
      </w:tr>
      <w:tr w:rsidR="00DD0CCA" w:rsidRPr="00CF5C27" w14:paraId="6445D9E1" w14:textId="77777777" w:rsidTr="009C1DE7">
        <w:trPr>
          <w:cnfStyle w:val="010000000000" w:firstRow="0" w:lastRow="1" w:firstColumn="0" w:lastColumn="0" w:oddVBand="0" w:evenVBand="0" w:oddHBand="0" w:evenHBand="0" w:firstRowFirstColumn="0" w:firstRowLastColumn="0" w:lastRowFirstColumn="0" w:lastRowLastColumn="0"/>
          <w:jc w:val="left"/>
        </w:trPr>
        <w:tc>
          <w:tcPr>
            <w:tcW w:w="1856" w:type="dxa"/>
          </w:tcPr>
          <w:p w14:paraId="27E3BB64" w14:textId="77777777" w:rsidR="00DD0CCA" w:rsidRPr="00CF5C27" w:rsidRDefault="00DD0CCA" w:rsidP="009C1DE7">
            <w:pPr>
              <w:spacing w:before="40" w:after="40" w:line="280" w:lineRule="exact"/>
              <w:rPr>
                <w:szCs w:val="20"/>
              </w:rPr>
            </w:pPr>
          </w:p>
        </w:tc>
        <w:tc>
          <w:tcPr>
            <w:tcW w:w="1569" w:type="dxa"/>
          </w:tcPr>
          <w:p w14:paraId="6698A060" w14:textId="77777777" w:rsidR="00DD0CCA" w:rsidRPr="00CF5C27" w:rsidRDefault="00DD0CCA" w:rsidP="009C1DE7">
            <w:pPr>
              <w:spacing w:before="40" w:after="40" w:line="280" w:lineRule="exact"/>
              <w:rPr>
                <w:szCs w:val="20"/>
              </w:rPr>
            </w:pPr>
          </w:p>
        </w:tc>
        <w:tc>
          <w:tcPr>
            <w:tcW w:w="2127" w:type="dxa"/>
          </w:tcPr>
          <w:p w14:paraId="084D73CC" w14:textId="77777777" w:rsidR="00DD0CCA" w:rsidRPr="00CF5C27" w:rsidRDefault="00DD0CCA" w:rsidP="009C1DE7">
            <w:pPr>
              <w:spacing w:before="40" w:after="40" w:line="280" w:lineRule="exact"/>
              <w:rPr>
                <w:szCs w:val="20"/>
              </w:rPr>
            </w:pPr>
            <w:r w:rsidRPr="00CF5C27">
              <w:rPr>
                <w:szCs w:val="20"/>
                <w:rtl/>
              </w:rPr>
              <w:t>مقاطع الفيديو بناء على الطلب</w:t>
            </w:r>
          </w:p>
        </w:tc>
        <w:tc>
          <w:tcPr>
            <w:tcW w:w="1704" w:type="dxa"/>
          </w:tcPr>
          <w:p w14:paraId="1E600253" w14:textId="77777777" w:rsidR="00DD0CCA" w:rsidRPr="00CF5C27" w:rsidRDefault="00DD0CCA" w:rsidP="009C1DE7">
            <w:pPr>
              <w:spacing w:before="40" w:after="40" w:line="280" w:lineRule="exact"/>
              <w:rPr>
                <w:szCs w:val="20"/>
              </w:rPr>
            </w:pPr>
            <w:r w:rsidRPr="00CF5C27">
              <w:rPr>
                <w:szCs w:val="20"/>
                <w:rtl/>
              </w:rPr>
              <w:t>70 في المائة</w:t>
            </w:r>
          </w:p>
        </w:tc>
      </w:tr>
    </w:tbl>
    <w:p w14:paraId="66C481A0" w14:textId="04F1C9D5" w:rsidR="00DD0CCA" w:rsidRPr="00CF5C27" w:rsidRDefault="00DD0CCA" w:rsidP="009C1DE7">
      <w:pPr>
        <w:pStyle w:val="FootnoteGA"/>
        <w:ind w:left="1814"/>
        <w:rPr>
          <w:lang w:val="en-US"/>
        </w:rPr>
      </w:pPr>
      <w:r w:rsidRPr="00CF5C27">
        <w:rPr>
          <w:i/>
          <w:iCs/>
          <w:rtl/>
        </w:rPr>
        <w:t>المصدر:</w:t>
      </w:r>
      <w:r w:rsidR="009C1DE7" w:rsidRPr="00CF5C27">
        <w:rPr>
          <w:i/>
          <w:iCs/>
          <w:rtl/>
        </w:rPr>
        <w:tab/>
      </w:r>
      <w:r w:rsidRPr="00CF5C27">
        <w:rPr>
          <w:rtl/>
        </w:rPr>
        <w:t>المجلس الوطني لشؤون التلفزيون. خارطة التلفزيون في شيلي واستهلاك مواد وسائط الإعلام</w:t>
      </w:r>
      <w:r w:rsidR="00A80ED5" w:rsidRPr="00CF5C27">
        <w:rPr>
          <w:vertAlign w:val="superscript"/>
          <w:rtl/>
        </w:rPr>
        <w:t>(</w:t>
      </w:r>
      <w:r w:rsidR="00A80ED5" w:rsidRPr="00CF5C27">
        <w:rPr>
          <w:vertAlign w:val="superscript"/>
          <w:rtl/>
        </w:rPr>
        <w:footnoteReference w:id="100"/>
      </w:r>
      <w:r w:rsidR="00A80ED5" w:rsidRPr="00CF5C27">
        <w:rPr>
          <w:vertAlign w:val="superscript"/>
          <w:rtl/>
        </w:rPr>
        <w:t>)</w:t>
      </w:r>
      <w:r w:rsidRPr="00CF5C27">
        <w:rPr>
          <w:rtl/>
        </w:rPr>
        <w:t>.</w:t>
      </w:r>
    </w:p>
    <w:p w14:paraId="1BADBEC1" w14:textId="77777777" w:rsidR="00DD0CCA" w:rsidRPr="00CF5C27" w:rsidRDefault="00DD0CCA" w:rsidP="009C1DE7">
      <w:pPr>
        <w:pStyle w:val="H4GA"/>
        <w:rPr>
          <w:lang w:val="en-US"/>
        </w:rPr>
      </w:pPr>
      <w:bookmarkStart w:id="202" w:name="_Toc158650641"/>
      <w:bookmarkStart w:id="203" w:name="_Toc170913647"/>
      <w:bookmarkStart w:id="204" w:name="_Toc171683282"/>
      <w:r w:rsidRPr="00CF5C27">
        <w:rPr>
          <w:rtl/>
        </w:rPr>
        <w:tab/>
      </w:r>
      <w:r w:rsidRPr="00CF5C27">
        <w:rPr>
          <w:rtl/>
          <w:lang w:val="en-US"/>
        </w:rPr>
        <w:t>’</w:t>
      </w:r>
      <w:r w:rsidRPr="00CF5C27">
        <w:rPr>
          <w:rtl/>
        </w:rPr>
        <w:t>6‘</w:t>
      </w:r>
      <w:r w:rsidRPr="00CF5C27">
        <w:rPr>
          <w:rtl/>
        </w:rPr>
        <w:tab/>
        <w:t>عدد المنظمات غير الحكومية المعترف بها</w:t>
      </w:r>
      <w:bookmarkEnd w:id="202"/>
      <w:bookmarkEnd w:id="203"/>
      <w:bookmarkEnd w:id="204"/>
    </w:p>
    <w:p w14:paraId="737BAD9B" w14:textId="5EB92C0A" w:rsidR="00DD0CCA" w:rsidRPr="00CF5C27" w:rsidRDefault="009C1DE7" w:rsidP="009C1DE7">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41</w:t>
      </w:r>
    </w:p>
    <w:p w14:paraId="6ABFF5B0" w14:textId="0193C147" w:rsidR="00DD0CCA" w:rsidRPr="00CF5C27" w:rsidRDefault="009C1DE7" w:rsidP="009C1DE7">
      <w:pPr>
        <w:pStyle w:val="H23GA"/>
        <w:contextualSpacing/>
        <w:rPr>
          <w:lang w:val="en-US"/>
        </w:rPr>
      </w:pPr>
      <w:r w:rsidRPr="00CF5C27">
        <w:rPr>
          <w:b w:val="0"/>
          <w:bCs w:val="0"/>
          <w:rtl/>
        </w:rPr>
        <w:tab/>
      </w:r>
      <w:r w:rsidRPr="00CF5C27">
        <w:rPr>
          <w:b w:val="0"/>
          <w:bCs w:val="0"/>
          <w:rtl/>
        </w:rPr>
        <w:tab/>
      </w:r>
      <w:r w:rsidR="00DD0CCA" w:rsidRPr="00CF5C27">
        <w:rPr>
          <w:rtl/>
        </w:rPr>
        <w:t>عدد الكيانات القانونية غير الربحية المسجلة حتى 30 حزيران/يونيه 2024</w:t>
      </w:r>
    </w:p>
    <w:tbl>
      <w:tblPr>
        <w:tblStyle w:val="TABLEA"/>
        <w:bidiVisual/>
        <w:tblW w:w="7256" w:type="dxa"/>
        <w:jc w:val="left"/>
        <w:tblInd w:w="1247" w:type="dxa"/>
        <w:tblLayout w:type="fixed"/>
        <w:tblLook w:val="04E0" w:firstRow="1" w:lastRow="1" w:firstColumn="1" w:lastColumn="0" w:noHBand="0" w:noVBand="1"/>
      </w:tblPr>
      <w:tblGrid>
        <w:gridCol w:w="2268"/>
        <w:gridCol w:w="1663"/>
        <w:gridCol w:w="2116"/>
        <w:gridCol w:w="1209"/>
      </w:tblGrid>
      <w:tr w:rsidR="00DD0CCA" w:rsidRPr="00CF5C27" w14:paraId="3D310BE4" w14:textId="77777777" w:rsidTr="009C1DE7">
        <w:trPr>
          <w:cnfStyle w:val="100000000000" w:firstRow="1" w:lastRow="0" w:firstColumn="0" w:lastColumn="0" w:oddVBand="0" w:evenVBand="0" w:oddHBand="0" w:evenHBand="0" w:firstRowFirstColumn="0" w:firstRowLastColumn="0" w:lastRowFirstColumn="0" w:lastRowLastColumn="0"/>
          <w:tblHeader/>
          <w:jc w:val="left"/>
        </w:trPr>
        <w:tc>
          <w:tcPr>
            <w:tcW w:w="2268" w:type="dxa"/>
            <w:vAlign w:val="bottom"/>
          </w:tcPr>
          <w:p w14:paraId="61414DCE" w14:textId="77777777" w:rsidR="00DD0CCA" w:rsidRPr="00CF5C27" w:rsidRDefault="00DD0CCA" w:rsidP="009C1DE7">
            <w:pPr>
              <w:spacing w:before="40" w:after="40" w:line="280" w:lineRule="exact"/>
              <w:rPr>
                <w:i/>
                <w:iCs/>
                <w:szCs w:val="20"/>
              </w:rPr>
            </w:pPr>
            <w:r w:rsidRPr="00CF5C27">
              <w:rPr>
                <w:i/>
                <w:iCs/>
                <w:szCs w:val="20"/>
                <w:rtl/>
              </w:rPr>
              <w:t>المنطقة</w:t>
            </w:r>
          </w:p>
        </w:tc>
        <w:tc>
          <w:tcPr>
            <w:tcW w:w="1663" w:type="dxa"/>
            <w:vAlign w:val="bottom"/>
          </w:tcPr>
          <w:p w14:paraId="2152D51E" w14:textId="03D73037" w:rsidR="00DD0CCA" w:rsidRPr="00CF5C27" w:rsidRDefault="00DD0CCA" w:rsidP="009C1DE7">
            <w:pPr>
              <w:spacing w:before="40" w:after="40" w:line="280" w:lineRule="exact"/>
              <w:rPr>
                <w:i/>
                <w:iCs/>
                <w:szCs w:val="20"/>
              </w:rPr>
            </w:pPr>
            <w:r w:rsidRPr="00CF5C27">
              <w:rPr>
                <w:i/>
                <w:iCs/>
                <w:szCs w:val="20"/>
                <w:rtl/>
              </w:rPr>
              <w:t>المجموع</w:t>
            </w:r>
          </w:p>
        </w:tc>
        <w:tc>
          <w:tcPr>
            <w:tcW w:w="2116" w:type="dxa"/>
            <w:vAlign w:val="bottom"/>
          </w:tcPr>
          <w:p w14:paraId="01C6AE5A" w14:textId="77777777" w:rsidR="00DD0CCA" w:rsidRPr="00CF5C27" w:rsidRDefault="00DD0CCA" w:rsidP="009C1DE7">
            <w:pPr>
              <w:spacing w:before="40" w:after="40" w:line="280" w:lineRule="exact"/>
              <w:rPr>
                <w:i/>
                <w:iCs/>
                <w:szCs w:val="20"/>
              </w:rPr>
            </w:pPr>
            <w:r w:rsidRPr="00CF5C27">
              <w:rPr>
                <w:i/>
                <w:iCs/>
                <w:szCs w:val="20"/>
                <w:rtl/>
              </w:rPr>
              <w:t>المنطقة</w:t>
            </w:r>
          </w:p>
        </w:tc>
        <w:tc>
          <w:tcPr>
            <w:tcW w:w="1209" w:type="dxa"/>
            <w:vAlign w:val="bottom"/>
          </w:tcPr>
          <w:p w14:paraId="3E1B6CFD" w14:textId="77777777" w:rsidR="00DD0CCA" w:rsidRPr="00CF5C27" w:rsidRDefault="00DD0CCA" w:rsidP="009C1DE7">
            <w:pPr>
              <w:spacing w:before="40" w:after="40" w:line="280" w:lineRule="exact"/>
              <w:rPr>
                <w:i/>
                <w:iCs/>
                <w:szCs w:val="20"/>
              </w:rPr>
            </w:pPr>
            <w:r w:rsidRPr="00CF5C27">
              <w:rPr>
                <w:i/>
                <w:iCs/>
                <w:szCs w:val="20"/>
                <w:rtl/>
              </w:rPr>
              <w:t xml:space="preserve">المجموع </w:t>
            </w:r>
          </w:p>
        </w:tc>
      </w:tr>
      <w:tr w:rsidR="00DD0CCA" w:rsidRPr="00CF5C27" w14:paraId="57A256E1" w14:textId="77777777" w:rsidTr="009C1DE7">
        <w:trPr>
          <w:jc w:val="left"/>
        </w:trPr>
        <w:tc>
          <w:tcPr>
            <w:tcW w:w="2268" w:type="dxa"/>
          </w:tcPr>
          <w:p w14:paraId="1DA1FC7A" w14:textId="77777777" w:rsidR="00DD0CCA" w:rsidRPr="00CF5C27" w:rsidRDefault="00DD0CCA" w:rsidP="009C1DE7">
            <w:pPr>
              <w:spacing w:before="40" w:after="40" w:line="280" w:lineRule="exact"/>
              <w:rPr>
                <w:szCs w:val="20"/>
              </w:rPr>
            </w:pPr>
            <w:r w:rsidRPr="00CF5C27">
              <w:rPr>
                <w:szCs w:val="20"/>
                <w:rtl/>
              </w:rPr>
              <w:t xml:space="preserve">أريكا </w:t>
            </w:r>
            <w:proofErr w:type="spellStart"/>
            <w:r w:rsidRPr="00CF5C27">
              <w:rPr>
                <w:szCs w:val="20"/>
                <w:rtl/>
              </w:rPr>
              <w:t>وباريناكوتا</w:t>
            </w:r>
            <w:proofErr w:type="spellEnd"/>
          </w:p>
        </w:tc>
        <w:tc>
          <w:tcPr>
            <w:tcW w:w="1663" w:type="dxa"/>
          </w:tcPr>
          <w:p w14:paraId="6A5F9535" w14:textId="77777777" w:rsidR="00DD0CCA" w:rsidRPr="00CF5C27" w:rsidRDefault="00DD0CCA" w:rsidP="009C1DE7">
            <w:pPr>
              <w:spacing w:before="40" w:after="40" w:line="280" w:lineRule="exact"/>
              <w:rPr>
                <w:szCs w:val="20"/>
              </w:rPr>
            </w:pPr>
            <w:r w:rsidRPr="00CF5C27">
              <w:rPr>
                <w:szCs w:val="20"/>
                <w:rtl/>
              </w:rPr>
              <w:t>794 4</w:t>
            </w:r>
          </w:p>
        </w:tc>
        <w:tc>
          <w:tcPr>
            <w:tcW w:w="2116" w:type="dxa"/>
          </w:tcPr>
          <w:p w14:paraId="6FEBF7A1" w14:textId="77777777" w:rsidR="00DD0CCA" w:rsidRPr="00CF5C27" w:rsidRDefault="00DD0CCA" w:rsidP="009C1DE7">
            <w:pPr>
              <w:spacing w:before="40" w:after="40" w:line="280" w:lineRule="exact"/>
              <w:rPr>
                <w:szCs w:val="20"/>
              </w:rPr>
            </w:pPr>
            <w:proofErr w:type="spellStart"/>
            <w:r w:rsidRPr="00CF5C27">
              <w:rPr>
                <w:szCs w:val="20"/>
                <w:rtl/>
              </w:rPr>
              <w:t>نيوبلي</w:t>
            </w:r>
            <w:proofErr w:type="spellEnd"/>
          </w:p>
        </w:tc>
        <w:tc>
          <w:tcPr>
            <w:tcW w:w="1209" w:type="dxa"/>
          </w:tcPr>
          <w:p w14:paraId="4A87D279" w14:textId="77777777" w:rsidR="00DD0CCA" w:rsidRPr="00CF5C27" w:rsidRDefault="00DD0CCA" w:rsidP="009C1DE7">
            <w:pPr>
              <w:spacing w:before="40" w:after="40" w:line="280" w:lineRule="exact"/>
              <w:rPr>
                <w:szCs w:val="20"/>
              </w:rPr>
            </w:pPr>
            <w:r w:rsidRPr="00CF5C27">
              <w:rPr>
                <w:szCs w:val="20"/>
                <w:rtl/>
              </w:rPr>
              <w:t>318 13</w:t>
            </w:r>
          </w:p>
        </w:tc>
      </w:tr>
      <w:tr w:rsidR="00DD0CCA" w:rsidRPr="00CF5C27" w14:paraId="6193F988" w14:textId="77777777" w:rsidTr="009C1DE7">
        <w:trPr>
          <w:jc w:val="left"/>
        </w:trPr>
        <w:tc>
          <w:tcPr>
            <w:tcW w:w="2268" w:type="dxa"/>
          </w:tcPr>
          <w:p w14:paraId="09EBD74C" w14:textId="77777777" w:rsidR="00DD0CCA" w:rsidRPr="00CF5C27" w:rsidRDefault="00DD0CCA" w:rsidP="009C1DE7">
            <w:pPr>
              <w:spacing w:before="40" w:after="40" w:line="280" w:lineRule="exact"/>
              <w:rPr>
                <w:szCs w:val="20"/>
              </w:rPr>
            </w:pPr>
            <w:proofErr w:type="spellStart"/>
            <w:r w:rsidRPr="00CF5C27">
              <w:rPr>
                <w:szCs w:val="20"/>
                <w:rtl/>
              </w:rPr>
              <w:t>تاراباكا</w:t>
            </w:r>
            <w:proofErr w:type="spellEnd"/>
            <w:r w:rsidRPr="00CF5C27">
              <w:rPr>
                <w:szCs w:val="20"/>
                <w:rtl/>
              </w:rPr>
              <w:t xml:space="preserve"> </w:t>
            </w:r>
          </w:p>
        </w:tc>
        <w:tc>
          <w:tcPr>
            <w:tcW w:w="1663" w:type="dxa"/>
          </w:tcPr>
          <w:p w14:paraId="37AF451E" w14:textId="77777777" w:rsidR="00DD0CCA" w:rsidRPr="00CF5C27" w:rsidRDefault="00DD0CCA" w:rsidP="009C1DE7">
            <w:pPr>
              <w:spacing w:before="40" w:after="40" w:line="280" w:lineRule="exact"/>
              <w:rPr>
                <w:szCs w:val="20"/>
              </w:rPr>
            </w:pPr>
            <w:r w:rsidRPr="00CF5C27">
              <w:rPr>
                <w:szCs w:val="20"/>
                <w:rtl/>
              </w:rPr>
              <w:t>975 4</w:t>
            </w:r>
          </w:p>
        </w:tc>
        <w:tc>
          <w:tcPr>
            <w:tcW w:w="2116" w:type="dxa"/>
          </w:tcPr>
          <w:p w14:paraId="59FB66D0" w14:textId="77777777" w:rsidR="00DD0CCA" w:rsidRPr="00CF5C27" w:rsidRDefault="00DD0CCA" w:rsidP="009C1DE7">
            <w:pPr>
              <w:spacing w:before="40" w:after="40" w:line="280" w:lineRule="exact"/>
              <w:rPr>
                <w:szCs w:val="20"/>
              </w:rPr>
            </w:pPr>
            <w:proofErr w:type="spellStart"/>
            <w:r w:rsidRPr="00CF5C27">
              <w:rPr>
                <w:szCs w:val="20"/>
                <w:rtl/>
              </w:rPr>
              <w:t>بيوبيُّو</w:t>
            </w:r>
            <w:proofErr w:type="spellEnd"/>
          </w:p>
        </w:tc>
        <w:tc>
          <w:tcPr>
            <w:tcW w:w="1209" w:type="dxa"/>
          </w:tcPr>
          <w:p w14:paraId="1CA42E61" w14:textId="77777777" w:rsidR="00DD0CCA" w:rsidRPr="00CF5C27" w:rsidRDefault="00DD0CCA" w:rsidP="009C1DE7">
            <w:pPr>
              <w:spacing w:before="40" w:after="40" w:line="280" w:lineRule="exact"/>
              <w:rPr>
                <w:szCs w:val="20"/>
              </w:rPr>
            </w:pPr>
            <w:r w:rsidRPr="00CF5C27">
              <w:rPr>
                <w:szCs w:val="20"/>
                <w:rtl/>
              </w:rPr>
              <w:t>432 31</w:t>
            </w:r>
          </w:p>
        </w:tc>
      </w:tr>
      <w:tr w:rsidR="00DD0CCA" w:rsidRPr="00CF5C27" w14:paraId="054DD4EA" w14:textId="77777777" w:rsidTr="009C1DE7">
        <w:trPr>
          <w:jc w:val="left"/>
        </w:trPr>
        <w:tc>
          <w:tcPr>
            <w:tcW w:w="2268" w:type="dxa"/>
          </w:tcPr>
          <w:p w14:paraId="04D8BC63" w14:textId="77777777" w:rsidR="00DD0CCA" w:rsidRPr="00CF5C27" w:rsidRDefault="00DD0CCA" w:rsidP="009C1DE7">
            <w:pPr>
              <w:spacing w:before="40" w:after="40" w:line="280" w:lineRule="exact"/>
              <w:rPr>
                <w:szCs w:val="20"/>
              </w:rPr>
            </w:pPr>
            <w:proofErr w:type="spellStart"/>
            <w:r w:rsidRPr="00CF5C27">
              <w:rPr>
                <w:szCs w:val="20"/>
                <w:rtl/>
              </w:rPr>
              <w:t>أنتوفاغاستا</w:t>
            </w:r>
            <w:proofErr w:type="spellEnd"/>
          </w:p>
        </w:tc>
        <w:tc>
          <w:tcPr>
            <w:tcW w:w="1663" w:type="dxa"/>
          </w:tcPr>
          <w:p w14:paraId="09BFDD9D" w14:textId="77777777" w:rsidR="00DD0CCA" w:rsidRPr="00CF5C27" w:rsidRDefault="00DD0CCA" w:rsidP="009C1DE7">
            <w:pPr>
              <w:spacing w:before="40" w:after="40" w:line="280" w:lineRule="exact"/>
              <w:rPr>
                <w:szCs w:val="20"/>
              </w:rPr>
            </w:pPr>
            <w:r w:rsidRPr="00CF5C27">
              <w:rPr>
                <w:szCs w:val="20"/>
                <w:rtl/>
              </w:rPr>
              <w:t>903 9</w:t>
            </w:r>
          </w:p>
        </w:tc>
        <w:tc>
          <w:tcPr>
            <w:tcW w:w="2116" w:type="dxa"/>
          </w:tcPr>
          <w:p w14:paraId="20A573A1" w14:textId="77777777" w:rsidR="00DD0CCA" w:rsidRPr="00CF5C27" w:rsidRDefault="00DD0CCA" w:rsidP="009C1DE7">
            <w:pPr>
              <w:spacing w:before="40" w:after="40" w:line="280" w:lineRule="exact"/>
              <w:rPr>
                <w:szCs w:val="20"/>
              </w:rPr>
            </w:pPr>
            <w:proofErr w:type="spellStart"/>
            <w:r w:rsidRPr="00CF5C27">
              <w:rPr>
                <w:szCs w:val="20"/>
                <w:rtl/>
              </w:rPr>
              <w:t>لاأراوكانيَّا</w:t>
            </w:r>
            <w:proofErr w:type="spellEnd"/>
          </w:p>
        </w:tc>
        <w:tc>
          <w:tcPr>
            <w:tcW w:w="1209" w:type="dxa"/>
          </w:tcPr>
          <w:p w14:paraId="0651A5AF" w14:textId="77777777" w:rsidR="00DD0CCA" w:rsidRPr="00CF5C27" w:rsidRDefault="00DD0CCA" w:rsidP="009C1DE7">
            <w:pPr>
              <w:spacing w:before="40" w:after="40" w:line="280" w:lineRule="exact"/>
              <w:rPr>
                <w:szCs w:val="20"/>
              </w:rPr>
            </w:pPr>
            <w:r w:rsidRPr="00CF5C27">
              <w:rPr>
                <w:szCs w:val="20"/>
                <w:rtl/>
              </w:rPr>
              <w:t>654 38</w:t>
            </w:r>
          </w:p>
        </w:tc>
      </w:tr>
      <w:tr w:rsidR="00DD0CCA" w:rsidRPr="00CF5C27" w14:paraId="2E9E3075" w14:textId="77777777" w:rsidTr="009C1DE7">
        <w:trPr>
          <w:jc w:val="left"/>
        </w:trPr>
        <w:tc>
          <w:tcPr>
            <w:tcW w:w="2268" w:type="dxa"/>
          </w:tcPr>
          <w:p w14:paraId="15EDBA2D" w14:textId="77777777" w:rsidR="00DD0CCA" w:rsidRPr="00CF5C27" w:rsidRDefault="00DD0CCA" w:rsidP="009C1DE7">
            <w:pPr>
              <w:spacing w:before="40" w:after="40" w:line="280" w:lineRule="exact"/>
              <w:rPr>
                <w:szCs w:val="20"/>
              </w:rPr>
            </w:pPr>
            <w:proofErr w:type="spellStart"/>
            <w:r w:rsidRPr="00CF5C27">
              <w:rPr>
                <w:szCs w:val="20"/>
                <w:rtl/>
              </w:rPr>
              <w:t>أتاكاما</w:t>
            </w:r>
            <w:proofErr w:type="spellEnd"/>
          </w:p>
        </w:tc>
        <w:tc>
          <w:tcPr>
            <w:tcW w:w="1663" w:type="dxa"/>
          </w:tcPr>
          <w:p w14:paraId="5C0C076B" w14:textId="77777777" w:rsidR="00DD0CCA" w:rsidRPr="00CF5C27" w:rsidRDefault="00DD0CCA" w:rsidP="009C1DE7">
            <w:pPr>
              <w:spacing w:before="40" w:after="40" w:line="280" w:lineRule="exact"/>
              <w:rPr>
                <w:szCs w:val="20"/>
              </w:rPr>
            </w:pPr>
            <w:r w:rsidRPr="00CF5C27">
              <w:rPr>
                <w:szCs w:val="20"/>
                <w:rtl/>
              </w:rPr>
              <w:t>071 5</w:t>
            </w:r>
          </w:p>
        </w:tc>
        <w:tc>
          <w:tcPr>
            <w:tcW w:w="2116" w:type="dxa"/>
          </w:tcPr>
          <w:p w14:paraId="5485811E" w14:textId="77777777" w:rsidR="00DD0CCA" w:rsidRPr="00CF5C27" w:rsidRDefault="00DD0CCA" w:rsidP="009C1DE7">
            <w:pPr>
              <w:spacing w:before="40" w:after="40" w:line="280" w:lineRule="exact"/>
              <w:rPr>
                <w:szCs w:val="20"/>
              </w:rPr>
            </w:pPr>
            <w:r w:rsidRPr="00CF5C27">
              <w:rPr>
                <w:szCs w:val="20"/>
                <w:rtl/>
              </w:rPr>
              <w:t xml:space="preserve">لوس </w:t>
            </w:r>
            <w:proofErr w:type="spellStart"/>
            <w:r w:rsidRPr="00CF5C27">
              <w:rPr>
                <w:szCs w:val="20"/>
                <w:rtl/>
              </w:rPr>
              <w:t>ريوس</w:t>
            </w:r>
            <w:proofErr w:type="spellEnd"/>
          </w:p>
        </w:tc>
        <w:tc>
          <w:tcPr>
            <w:tcW w:w="1209" w:type="dxa"/>
          </w:tcPr>
          <w:p w14:paraId="20B72F4C" w14:textId="77777777" w:rsidR="00DD0CCA" w:rsidRPr="00CF5C27" w:rsidRDefault="00DD0CCA" w:rsidP="009C1DE7">
            <w:pPr>
              <w:spacing w:before="40" w:after="40" w:line="280" w:lineRule="exact"/>
              <w:rPr>
                <w:szCs w:val="20"/>
              </w:rPr>
            </w:pPr>
            <w:r w:rsidRPr="00CF5C27">
              <w:rPr>
                <w:szCs w:val="20"/>
                <w:rtl/>
              </w:rPr>
              <w:t>497 12</w:t>
            </w:r>
          </w:p>
        </w:tc>
      </w:tr>
      <w:tr w:rsidR="00DD0CCA" w:rsidRPr="00CF5C27" w14:paraId="67994A6B" w14:textId="77777777" w:rsidTr="009C1DE7">
        <w:trPr>
          <w:jc w:val="left"/>
        </w:trPr>
        <w:tc>
          <w:tcPr>
            <w:tcW w:w="2268" w:type="dxa"/>
          </w:tcPr>
          <w:p w14:paraId="05B5B4AD" w14:textId="77777777" w:rsidR="00DD0CCA" w:rsidRPr="00CF5C27" w:rsidRDefault="00DD0CCA" w:rsidP="009C1DE7">
            <w:pPr>
              <w:spacing w:before="40" w:after="40" w:line="280" w:lineRule="exact"/>
              <w:rPr>
                <w:szCs w:val="20"/>
              </w:rPr>
            </w:pPr>
            <w:proofErr w:type="spellStart"/>
            <w:r w:rsidRPr="00CF5C27">
              <w:rPr>
                <w:szCs w:val="20"/>
                <w:rtl/>
              </w:rPr>
              <w:t>كوكيمبو</w:t>
            </w:r>
            <w:proofErr w:type="spellEnd"/>
          </w:p>
        </w:tc>
        <w:tc>
          <w:tcPr>
            <w:tcW w:w="1663" w:type="dxa"/>
          </w:tcPr>
          <w:p w14:paraId="26E0FEDB" w14:textId="77777777" w:rsidR="00DD0CCA" w:rsidRPr="00CF5C27" w:rsidRDefault="00DD0CCA" w:rsidP="009C1DE7">
            <w:pPr>
              <w:spacing w:before="40" w:after="40" w:line="280" w:lineRule="exact"/>
              <w:rPr>
                <w:szCs w:val="20"/>
              </w:rPr>
            </w:pPr>
            <w:r w:rsidRPr="00CF5C27">
              <w:rPr>
                <w:szCs w:val="20"/>
                <w:rtl/>
              </w:rPr>
              <w:t>368 15</w:t>
            </w:r>
          </w:p>
        </w:tc>
        <w:tc>
          <w:tcPr>
            <w:tcW w:w="2116" w:type="dxa"/>
          </w:tcPr>
          <w:p w14:paraId="209DDF44" w14:textId="77777777" w:rsidR="00DD0CCA" w:rsidRPr="00CF5C27" w:rsidRDefault="00DD0CCA" w:rsidP="009C1DE7">
            <w:pPr>
              <w:spacing w:before="40" w:after="40" w:line="280" w:lineRule="exact"/>
              <w:rPr>
                <w:szCs w:val="20"/>
              </w:rPr>
            </w:pPr>
            <w:r w:rsidRPr="00CF5C27">
              <w:rPr>
                <w:szCs w:val="20"/>
                <w:rtl/>
              </w:rPr>
              <w:t>لوس لاغوس</w:t>
            </w:r>
          </w:p>
        </w:tc>
        <w:tc>
          <w:tcPr>
            <w:tcW w:w="1209" w:type="dxa"/>
          </w:tcPr>
          <w:p w14:paraId="638B0706" w14:textId="77777777" w:rsidR="00DD0CCA" w:rsidRPr="00CF5C27" w:rsidRDefault="00DD0CCA" w:rsidP="009C1DE7">
            <w:pPr>
              <w:spacing w:before="40" w:after="40" w:line="280" w:lineRule="exact"/>
              <w:rPr>
                <w:szCs w:val="20"/>
              </w:rPr>
            </w:pPr>
            <w:r w:rsidRPr="00CF5C27">
              <w:rPr>
                <w:szCs w:val="20"/>
                <w:rtl/>
              </w:rPr>
              <w:t>071 27</w:t>
            </w:r>
          </w:p>
        </w:tc>
      </w:tr>
      <w:tr w:rsidR="00DD0CCA" w:rsidRPr="00CF5C27" w14:paraId="46DB4725" w14:textId="77777777" w:rsidTr="009C1DE7">
        <w:trPr>
          <w:jc w:val="left"/>
        </w:trPr>
        <w:tc>
          <w:tcPr>
            <w:tcW w:w="2268" w:type="dxa"/>
          </w:tcPr>
          <w:p w14:paraId="7EC8D185" w14:textId="77777777" w:rsidR="00DD0CCA" w:rsidRPr="00CF5C27" w:rsidRDefault="00DD0CCA" w:rsidP="009C1DE7">
            <w:pPr>
              <w:spacing w:before="40" w:after="40" w:line="280" w:lineRule="exact"/>
              <w:rPr>
                <w:szCs w:val="20"/>
              </w:rPr>
            </w:pPr>
            <w:proofErr w:type="spellStart"/>
            <w:r w:rsidRPr="00CF5C27">
              <w:rPr>
                <w:szCs w:val="20"/>
                <w:rtl/>
              </w:rPr>
              <w:t>بالباراييسو</w:t>
            </w:r>
            <w:proofErr w:type="spellEnd"/>
          </w:p>
        </w:tc>
        <w:tc>
          <w:tcPr>
            <w:tcW w:w="1663" w:type="dxa"/>
          </w:tcPr>
          <w:p w14:paraId="791AD5AC" w14:textId="77777777" w:rsidR="00DD0CCA" w:rsidRPr="00CF5C27" w:rsidRDefault="00DD0CCA" w:rsidP="009C1DE7">
            <w:pPr>
              <w:spacing w:before="40" w:after="40" w:line="280" w:lineRule="exact"/>
              <w:rPr>
                <w:szCs w:val="20"/>
              </w:rPr>
            </w:pPr>
            <w:r w:rsidRPr="00CF5C27">
              <w:rPr>
                <w:szCs w:val="20"/>
                <w:rtl/>
              </w:rPr>
              <w:t>009 40</w:t>
            </w:r>
          </w:p>
        </w:tc>
        <w:tc>
          <w:tcPr>
            <w:tcW w:w="2116" w:type="dxa"/>
          </w:tcPr>
          <w:p w14:paraId="15841927" w14:textId="77777777" w:rsidR="00DD0CCA" w:rsidRPr="00CF5C27" w:rsidRDefault="00DD0CCA" w:rsidP="009C1DE7">
            <w:pPr>
              <w:spacing w:before="40" w:after="40" w:line="280" w:lineRule="exact"/>
              <w:rPr>
                <w:szCs w:val="20"/>
              </w:rPr>
            </w:pPr>
            <w:r w:rsidRPr="00CF5C27">
              <w:rPr>
                <w:szCs w:val="20"/>
                <w:rtl/>
              </w:rPr>
              <w:t>أيسين</w:t>
            </w:r>
          </w:p>
        </w:tc>
        <w:tc>
          <w:tcPr>
            <w:tcW w:w="1209" w:type="dxa"/>
          </w:tcPr>
          <w:p w14:paraId="07C5B5C7" w14:textId="77777777" w:rsidR="00DD0CCA" w:rsidRPr="00CF5C27" w:rsidRDefault="00DD0CCA" w:rsidP="009C1DE7">
            <w:pPr>
              <w:spacing w:before="40" w:after="40" w:line="280" w:lineRule="exact"/>
              <w:rPr>
                <w:szCs w:val="20"/>
              </w:rPr>
            </w:pPr>
            <w:r w:rsidRPr="00CF5C27">
              <w:rPr>
                <w:szCs w:val="20"/>
                <w:rtl/>
              </w:rPr>
              <w:t>924 3</w:t>
            </w:r>
          </w:p>
        </w:tc>
      </w:tr>
      <w:tr w:rsidR="00DD0CCA" w:rsidRPr="00CF5C27" w14:paraId="073A73EB" w14:textId="77777777" w:rsidTr="009C1DE7">
        <w:trPr>
          <w:jc w:val="left"/>
        </w:trPr>
        <w:tc>
          <w:tcPr>
            <w:tcW w:w="2268" w:type="dxa"/>
          </w:tcPr>
          <w:p w14:paraId="65452497" w14:textId="77777777" w:rsidR="00DD0CCA" w:rsidRPr="00CF5C27" w:rsidRDefault="00DD0CCA" w:rsidP="009C1DE7">
            <w:pPr>
              <w:spacing w:before="40" w:after="40" w:line="280" w:lineRule="exact"/>
              <w:rPr>
                <w:szCs w:val="20"/>
              </w:rPr>
            </w:pPr>
            <w:r w:rsidRPr="00CF5C27">
              <w:rPr>
                <w:szCs w:val="20"/>
                <w:rtl/>
              </w:rPr>
              <w:t>منطقة العاصمة</w:t>
            </w:r>
          </w:p>
        </w:tc>
        <w:tc>
          <w:tcPr>
            <w:tcW w:w="1663" w:type="dxa"/>
          </w:tcPr>
          <w:p w14:paraId="2899A001" w14:textId="77777777" w:rsidR="00DD0CCA" w:rsidRPr="00CF5C27" w:rsidRDefault="00DD0CCA" w:rsidP="009C1DE7">
            <w:pPr>
              <w:spacing w:before="40" w:after="40" w:line="280" w:lineRule="exact"/>
              <w:rPr>
                <w:szCs w:val="20"/>
              </w:rPr>
            </w:pPr>
            <w:r w:rsidRPr="00CF5C27">
              <w:rPr>
                <w:szCs w:val="20"/>
                <w:rtl/>
              </w:rPr>
              <w:t>117 90</w:t>
            </w:r>
          </w:p>
        </w:tc>
        <w:tc>
          <w:tcPr>
            <w:tcW w:w="2116" w:type="dxa"/>
          </w:tcPr>
          <w:p w14:paraId="289C1677" w14:textId="77777777" w:rsidR="00DD0CCA" w:rsidRPr="00CF5C27" w:rsidRDefault="00DD0CCA" w:rsidP="009C1DE7">
            <w:pPr>
              <w:spacing w:before="40" w:after="40" w:line="280" w:lineRule="exact"/>
              <w:rPr>
                <w:szCs w:val="20"/>
              </w:rPr>
            </w:pPr>
            <w:proofErr w:type="spellStart"/>
            <w:r w:rsidRPr="00CF5C27">
              <w:rPr>
                <w:szCs w:val="20"/>
                <w:rtl/>
              </w:rPr>
              <w:t>ماغايانيس</w:t>
            </w:r>
            <w:proofErr w:type="spellEnd"/>
          </w:p>
        </w:tc>
        <w:tc>
          <w:tcPr>
            <w:tcW w:w="1209" w:type="dxa"/>
          </w:tcPr>
          <w:p w14:paraId="07168D61" w14:textId="77777777" w:rsidR="00DD0CCA" w:rsidRPr="00CF5C27" w:rsidRDefault="00DD0CCA" w:rsidP="009C1DE7">
            <w:pPr>
              <w:spacing w:before="40" w:after="40" w:line="280" w:lineRule="exact"/>
              <w:rPr>
                <w:szCs w:val="20"/>
              </w:rPr>
            </w:pPr>
            <w:r w:rsidRPr="00CF5C27">
              <w:rPr>
                <w:szCs w:val="20"/>
                <w:rtl/>
              </w:rPr>
              <w:t>066 4</w:t>
            </w:r>
          </w:p>
        </w:tc>
      </w:tr>
      <w:tr w:rsidR="00DD0CCA" w:rsidRPr="00CF5C27" w14:paraId="2CB90DBF" w14:textId="77777777" w:rsidTr="009C1DE7">
        <w:trPr>
          <w:jc w:val="left"/>
        </w:trPr>
        <w:tc>
          <w:tcPr>
            <w:tcW w:w="2268" w:type="dxa"/>
          </w:tcPr>
          <w:p w14:paraId="687DC241" w14:textId="77777777" w:rsidR="00DD0CCA" w:rsidRPr="00CF5C27" w:rsidRDefault="00DD0CCA" w:rsidP="009C1DE7">
            <w:pPr>
              <w:spacing w:before="40" w:after="40" w:line="280" w:lineRule="exact"/>
              <w:rPr>
                <w:szCs w:val="20"/>
              </w:rPr>
            </w:pPr>
            <w:proofErr w:type="spellStart"/>
            <w:r w:rsidRPr="00CF5C27">
              <w:rPr>
                <w:szCs w:val="20"/>
                <w:rtl/>
              </w:rPr>
              <w:t>أوهيغينز</w:t>
            </w:r>
            <w:proofErr w:type="spellEnd"/>
          </w:p>
        </w:tc>
        <w:tc>
          <w:tcPr>
            <w:tcW w:w="1663" w:type="dxa"/>
          </w:tcPr>
          <w:p w14:paraId="3B92272F" w14:textId="77777777" w:rsidR="00DD0CCA" w:rsidRPr="00CF5C27" w:rsidRDefault="00DD0CCA" w:rsidP="009C1DE7">
            <w:pPr>
              <w:spacing w:before="40" w:after="40" w:line="280" w:lineRule="exact"/>
              <w:rPr>
                <w:szCs w:val="20"/>
              </w:rPr>
            </w:pPr>
            <w:r w:rsidRPr="00CF5C27">
              <w:rPr>
                <w:szCs w:val="20"/>
                <w:rtl/>
              </w:rPr>
              <w:t>224 22</w:t>
            </w:r>
          </w:p>
        </w:tc>
        <w:tc>
          <w:tcPr>
            <w:tcW w:w="2116" w:type="dxa"/>
          </w:tcPr>
          <w:p w14:paraId="70F5FB4E" w14:textId="77777777" w:rsidR="00DD0CCA" w:rsidRPr="00CF5C27" w:rsidRDefault="00DD0CCA" w:rsidP="009C1DE7">
            <w:pPr>
              <w:spacing w:before="40" w:after="40" w:line="280" w:lineRule="exact"/>
              <w:rPr>
                <w:szCs w:val="20"/>
              </w:rPr>
            </w:pPr>
            <w:r w:rsidRPr="00CF5C27">
              <w:rPr>
                <w:szCs w:val="20"/>
                <w:rtl/>
              </w:rPr>
              <w:t>منطقة غير محددة</w:t>
            </w:r>
          </w:p>
        </w:tc>
        <w:tc>
          <w:tcPr>
            <w:tcW w:w="1209" w:type="dxa"/>
          </w:tcPr>
          <w:p w14:paraId="27B6D93F" w14:textId="77777777" w:rsidR="00DD0CCA" w:rsidRPr="00CF5C27" w:rsidRDefault="00DD0CCA" w:rsidP="009C1DE7">
            <w:pPr>
              <w:spacing w:before="40" w:after="40" w:line="280" w:lineRule="exact"/>
              <w:rPr>
                <w:szCs w:val="20"/>
              </w:rPr>
            </w:pPr>
            <w:r w:rsidRPr="00CF5C27">
              <w:rPr>
                <w:szCs w:val="20"/>
                <w:rtl/>
              </w:rPr>
              <w:t>235 4</w:t>
            </w:r>
          </w:p>
        </w:tc>
      </w:tr>
      <w:tr w:rsidR="00DD0CCA" w:rsidRPr="00CF5C27" w14:paraId="229832A8" w14:textId="77777777" w:rsidTr="009C1DE7">
        <w:trPr>
          <w:cnfStyle w:val="010000000000" w:firstRow="0" w:lastRow="1" w:firstColumn="0" w:lastColumn="0" w:oddVBand="0" w:evenVBand="0" w:oddHBand="0" w:evenHBand="0" w:firstRowFirstColumn="0" w:firstRowLastColumn="0" w:lastRowFirstColumn="0" w:lastRowLastColumn="0"/>
          <w:jc w:val="left"/>
        </w:trPr>
        <w:tc>
          <w:tcPr>
            <w:tcW w:w="2268" w:type="dxa"/>
          </w:tcPr>
          <w:p w14:paraId="52511348" w14:textId="77777777" w:rsidR="00DD0CCA" w:rsidRPr="00CF5C27" w:rsidRDefault="00DD0CCA" w:rsidP="009C1DE7">
            <w:pPr>
              <w:spacing w:before="40" w:after="40" w:line="280" w:lineRule="exact"/>
              <w:rPr>
                <w:szCs w:val="20"/>
              </w:rPr>
            </w:pPr>
            <w:proofErr w:type="spellStart"/>
            <w:r w:rsidRPr="00CF5C27">
              <w:rPr>
                <w:szCs w:val="20"/>
                <w:rtl/>
              </w:rPr>
              <w:t>ماولي</w:t>
            </w:r>
            <w:proofErr w:type="spellEnd"/>
          </w:p>
        </w:tc>
        <w:tc>
          <w:tcPr>
            <w:tcW w:w="1663" w:type="dxa"/>
          </w:tcPr>
          <w:p w14:paraId="0B5D8228" w14:textId="77777777" w:rsidR="00DD0CCA" w:rsidRPr="00CF5C27" w:rsidRDefault="00DD0CCA" w:rsidP="009C1DE7">
            <w:pPr>
              <w:spacing w:before="40" w:after="40" w:line="280" w:lineRule="exact"/>
              <w:rPr>
                <w:szCs w:val="20"/>
              </w:rPr>
            </w:pPr>
            <w:r w:rsidRPr="00CF5C27">
              <w:rPr>
                <w:szCs w:val="20"/>
                <w:rtl/>
              </w:rPr>
              <w:t>927 27</w:t>
            </w:r>
          </w:p>
        </w:tc>
        <w:tc>
          <w:tcPr>
            <w:tcW w:w="2116" w:type="dxa"/>
          </w:tcPr>
          <w:p w14:paraId="1D56F992" w14:textId="77777777" w:rsidR="00DD0CCA" w:rsidRPr="00CF5C27" w:rsidRDefault="00DD0CCA" w:rsidP="009C1DE7">
            <w:pPr>
              <w:spacing w:before="40" w:after="40" w:line="280" w:lineRule="exact"/>
              <w:rPr>
                <w:b/>
                <w:bCs/>
                <w:szCs w:val="20"/>
              </w:rPr>
            </w:pPr>
            <w:r w:rsidRPr="00CF5C27">
              <w:rPr>
                <w:b/>
                <w:bCs/>
                <w:szCs w:val="20"/>
                <w:rtl/>
              </w:rPr>
              <w:t>المجموع</w:t>
            </w:r>
          </w:p>
        </w:tc>
        <w:tc>
          <w:tcPr>
            <w:tcW w:w="1209" w:type="dxa"/>
          </w:tcPr>
          <w:p w14:paraId="2CB122FE" w14:textId="77777777" w:rsidR="00DD0CCA" w:rsidRPr="00CF5C27" w:rsidRDefault="00DD0CCA" w:rsidP="009C1DE7">
            <w:pPr>
              <w:spacing w:before="40" w:after="40" w:line="280" w:lineRule="exact"/>
              <w:rPr>
                <w:b/>
                <w:bCs/>
                <w:szCs w:val="20"/>
              </w:rPr>
            </w:pPr>
            <w:r w:rsidRPr="00CF5C27">
              <w:rPr>
                <w:b/>
                <w:bCs/>
                <w:szCs w:val="20"/>
                <w:rtl/>
              </w:rPr>
              <w:t>585 355</w:t>
            </w:r>
          </w:p>
        </w:tc>
      </w:tr>
    </w:tbl>
    <w:p w14:paraId="43DC1C57" w14:textId="49949DFB" w:rsidR="00DD0CCA" w:rsidRPr="00CF5C27" w:rsidRDefault="00DD0CCA" w:rsidP="009C1DE7">
      <w:pPr>
        <w:pStyle w:val="FootnoteGA"/>
        <w:ind w:left="1814"/>
        <w:rPr>
          <w:lang w:val="en-US"/>
        </w:rPr>
      </w:pPr>
      <w:r w:rsidRPr="00CF5C27">
        <w:rPr>
          <w:i/>
          <w:iCs/>
          <w:rtl/>
        </w:rPr>
        <w:t>المصدر:</w:t>
      </w:r>
      <w:r w:rsidR="009C1DE7" w:rsidRPr="00CF5C27">
        <w:rPr>
          <w:i/>
          <w:iCs/>
          <w:rtl/>
        </w:rPr>
        <w:tab/>
      </w:r>
      <w:r w:rsidRPr="00CF5C27">
        <w:rPr>
          <w:rtl/>
        </w:rPr>
        <w:t>دائرة السجل المدني وتحديد الهوية</w:t>
      </w:r>
      <w:r w:rsidR="00A80ED5" w:rsidRPr="00CF5C27">
        <w:rPr>
          <w:vertAlign w:val="superscript"/>
          <w:rtl/>
        </w:rPr>
        <w:t>(</w:t>
      </w:r>
      <w:r w:rsidR="00A80ED5" w:rsidRPr="00CF5C27">
        <w:rPr>
          <w:vertAlign w:val="superscript"/>
          <w:rtl/>
        </w:rPr>
        <w:footnoteReference w:id="101"/>
      </w:r>
      <w:r w:rsidR="00A80ED5" w:rsidRPr="00CF5C27">
        <w:rPr>
          <w:vertAlign w:val="superscript"/>
          <w:rtl/>
        </w:rPr>
        <w:t>)</w:t>
      </w:r>
      <w:r w:rsidRPr="00CF5C27">
        <w:rPr>
          <w:rtl/>
        </w:rPr>
        <w:t>.</w:t>
      </w:r>
    </w:p>
    <w:p w14:paraId="6E38101E" w14:textId="77777777" w:rsidR="00DD0CCA" w:rsidRPr="00CF5C27" w:rsidRDefault="00DD0CCA" w:rsidP="009C1DE7">
      <w:pPr>
        <w:pStyle w:val="H4GA"/>
        <w:rPr>
          <w:lang w:val="en-US"/>
        </w:rPr>
      </w:pPr>
      <w:bookmarkStart w:id="205" w:name="_Toc158650642"/>
      <w:bookmarkStart w:id="206" w:name="_Toc170913648"/>
      <w:bookmarkStart w:id="207" w:name="_Toc171683283"/>
      <w:r w:rsidRPr="00CF5C27">
        <w:rPr>
          <w:rtl/>
        </w:rPr>
        <w:lastRenderedPageBreak/>
        <w:tab/>
      </w:r>
      <w:r w:rsidRPr="00CF5C27">
        <w:rPr>
          <w:rtl/>
          <w:lang w:val="en-US"/>
        </w:rPr>
        <w:t>’</w:t>
      </w:r>
      <w:r w:rsidRPr="00CF5C27">
        <w:rPr>
          <w:rtl/>
        </w:rPr>
        <w:t>7‘</w:t>
      </w:r>
      <w:r w:rsidRPr="00CF5C27">
        <w:rPr>
          <w:rtl/>
        </w:rPr>
        <w:tab/>
        <w:t xml:space="preserve">توزيع المقاعد التشريعية بحسب الحزب </w:t>
      </w:r>
      <w:bookmarkEnd w:id="205"/>
      <w:bookmarkEnd w:id="206"/>
      <w:bookmarkEnd w:id="207"/>
    </w:p>
    <w:p w14:paraId="77CF38EB" w14:textId="07BA277A" w:rsidR="00DD0CCA" w:rsidRPr="00CF5C27" w:rsidRDefault="009C1DE7" w:rsidP="00450AEF">
      <w:pPr>
        <w:pStyle w:val="H23GA"/>
        <w:spacing w:before="120"/>
        <w:contextualSpacing/>
        <w:rPr>
          <w:b w:val="0"/>
          <w:bCs w:val="0"/>
          <w:rtl/>
        </w:rPr>
      </w:pPr>
      <w:r w:rsidRPr="00CF5C27">
        <w:rPr>
          <w:b w:val="0"/>
          <w:bCs w:val="0"/>
          <w:rtl/>
        </w:rPr>
        <w:tab/>
      </w:r>
      <w:r w:rsidRPr="00CF5C27">
        <w:rPr>
          <w:b w:val="0"/>
          <w:bCs w:val="0"/>
          <w:rtl/>
        </w:rPr>
        <w:tab/>
      </w:r>
      <w:r w:rsidR="00DD0CCA" w:rsidRPr="00CF5C27">
        <w:rPr>
          <w:b w:val="0"/>
          <w:bCs w:val="0"/>
          <w:rtl/>
        </w:rPr>
        <w:t>الجدول 42</w:t>
      </w:r>
    </w:p>
    <w:p w14:paraId="63C79078" w14:textId="691626E8" w:rsidR="00DD0CCA" w:rsidRPr="00CF5C27" w:rsidRDefault="009C1DE7" w:rsidP="009C1DE7">
      <w:pPr>
        <w:pStyle w:val="H23GA"/>
        <w:contextualSpacing/>
        <w:rPr>
          <w:lang w:val="en-US"/>
        </w:rPr>
      </w:pPr>
      <w:r w:rsidRPr="00CF5C27">
        <w:rPr>
          <w:b w:val="0"/>
          <w:bCs w:val="0"/>
          <w:rtl/>
        </w:rPr>
        <w:tab/>
      </w:r>
      <w:r w:rsidRPr="00CF5C27">
        <w:rPr>
          <w:b w:val="0"/>
          <w:bCs w:val="0"/>
          <w:rtl/>
        </w:rPr>
        <w:tab/>
      </w:r>
      <w:r w:rsidR="00DD0CCA" w:rsidRPr="00CF5C27">
        <w:rPr>
          <w:rtl/>
        </w:rPr>
        <w:t xml:space="preserve">توزيع أعضاء </w:t>
      </w:r>
      <w:proofErr w:type="gramStart"/>
      <w:r w:rsidR="00DD0CCA" w:rsidRPr="00CF5C27">
        <w:rPr>
          <w:rtl/>
        </w:rPr>
        <w:t>البرلمان</w:t>
      </w:r>
      <w:proofErr w:type="gramEnd"/>
      <w:r w:rsidR="00DD0CCA" w:rsidRPr="00CF5C27">
        <w:rPr>
          <w:rtl/>
        </w:rPr>
        <w:t xml:space="preserve"> بحسب الحزب السياسي</w:t>
      </w:r>
    </w:p>
    <w:tbl>
      <w:tblPr>
        <w:tblStyle w:val="TABLEA"/>
        <w:bidiVisual/>
        <w:tblW w:w="7256" w:type="dxa"/>
        <w:jc w:val="left"/>
        <w:tblInd w:w="1247" w:type="dxa"/>
        <w:tblLayout w:type="fixed"/>
        <w:tblLook w:val="04E0" w:firstRow="1" w:lastRow="1" w:firstColumn="1" w:lastColumn="0" w:noHBand="0" w:noVBand="1"/>
      </w:tblPr>
      <w:tblGrid>
        <w:gridCol w:w="2507"/>
        <w:gridCol w:w="1069"/>
        <w:gridCol w:w="2827"/>
        <w:gridCol w:w="853"/>
      </w:tblGrid>
      <w:tr w:rsidR="00DD0CCA" w:rsidRPr="00CF5C27" w14:paraId="01410DF3" w14:textId="77777777" w:rsidTr="009C1DE7">
        <w:trPr>
          <w:cnfStyle w:val="100000000000" w:firstRow="1" w:lastRow="0" w:firstColumn="0" w:lastColumn="0" w:oddVBand="0" w:evenVBand="0" w:oddHBand="0" w:evenHBand="0" w:firstRowFirstColumn="0" w:firstRowLastColumn="0" w:lastRowFirstColumn="0" w:lastRowLastColumn="0"/>
          <w:tblHeader/>
          <w:jc w:val="left"/>
        </w:trPr>
        <w:tc>
          <w:tcPr>
            <w:tcW w:w="2507" w:type="dxa"/>
            <w:vAlign w:val="bottom"/>
          </w:tcPr>
          <w:p w14:paraId="79FE4A98" w14:textId="77777777" w:rsidR="00DD0CCA" w:rsidRPr="00CF5C27" w:rsidRDefault="00DD0CCA" w:rsidP="009C1DE7">
            <w:pPr>
              <w:spacing w:before="40" w:after="40" w:line="280" w:lineRule="exact"/>
              <w:rPr>
                <w:i/>
                <w:iCs/>
                <w:szCs w:val="20"/>
              </w:rPr>
            </w:pPr>
            <w:r w:rsidRPr="00CF5C27">
              <w:rPr>
                <w:i/>
                <w:iCs/>
                <w:szCs w:val="20"/>
                <w:rtl/>
              </w:rPr>
              <w:t>توزيع المستقلين/الأحزاب السياسية</w:t>
            </w:r>
          </w:p>
        </w:tc>
        <w:tc>
          <w:tcPr>
            <w:tcW w:w="4749" w:type="dxa"/>
            <w:gridSpan w:val="3"/>
            <w:vAlign w:val="bottom"/>
          </w:tcPr>
          <w:p w14:paraId="2B80A4DA" w14:textId="77777777" w:rsidR="00DD0CCA" w:rsidRPr="00CF5C27" w:rsidRDefault="00DD0CCA" w:rsidP="009C1DE7">
            <w:pPr>
              <w:spacing w:before="40" w:after="40" w:line="280" w:lineRule="exact"/>
              <w:rPr>
                <w:i/>
                <w:iCs/>
                <w:szCs w:val="20"/>
              </w:rPr>
            </w:pPr>
            <w:r w:rsidRPr="00CF5C27">
              <w:rPr>
                <w:i/>
                <w:iCs/>
                <w:szCs w:val="20"/>
                <w:rtl/>
              </w:rPr>
              <w:t>عدد الأعضاء</w:t>
            </w:r>
          </w:p>
        </w:tc>
      </w:tr>
      <w:tr w:rsidR="00DD0CCA" w:rsidRPr="00CF5C27" w14:paraId="5E4E6E3B" w14:textId="77777777" w:rsidTr="009C1DE7">
        <w:trPr>
          <w:jc w:val="left"/>
        </w:trPr>
        <w:tc>
          <w:tcPr>
            <w:tcW w:w="2507" w:type="dxa"/>
          </w:tcPr>
          <w:p w14:paraId="37C0D315" w14:textId="77777777" w:rsidR="00DD0CCA" w:rsidRPr="00CF5C27" w:rsidRDefault="00DD0CCA" w:rsidP="009C1DE7">
            <w:pPr>
              <w:spacing w:before="40" w:after="40" w:line="280" w:lineRule="exact"/>
              <w:rPr>
                <w:szCs w:val="20"/>
              </w:rPr>
            </w:pPr>
            <w:r w:rsidRPr="00CF5C27">
              <w:rPr>
                <w:szCs w:val="20"/>
                <w:rtl/>
              </w:rPr>
              <w:t>المستقلون</w:t>
            </w:r>
          </w:p>
        </w:tc>
        <w:tc>
          <w:tcPr>
            <w:tcW w:w="4749" w:type="dxa"/>
            <w:gridSpan w:val="3"/>
          </w:tcPr>
          <w:p w14:paraId="7B6EA21F" w14:textId="77777777" w:rsidR="00DD0CCA" w:rsidRPr="00CF5C27" w:rsidRDefault="00DD0CCA" w:rsidP="009C1DE7">
            <w:pPr>
              <w:spacing w:before="40" w:after="40" w:line="280" w:lineRule="exact"/>
              <w:rPr>
                <w:szCs w:val="20"/>
              </w:rPr>
            </w:pPr>
            <w:r w:rsidRPr="00CF5C27">
              <w:rPr>
                <w:szCs w:val="20"/>
                <w:rtl/>
              </w:rPr>
              <w:t>45</w:t>
            </w:r>
          </w:p>
        </w:tc>
      </w:tr>
      <w:tr w:rsidR="00DD0CCA" w:rsidRPr="00CF5C27" w14:paraId="1C160C2F" w14:textId="77777777" w:rsidTr="009C1DE7">
        <w:trPr>
          <w:jc w:val="left"/>
        </w:trPr>
        <w:tc>
          <w:tcPr>
            <w:tcW w:w="2507" w:type="dxa"/>
            <w:tcBorders>
              <w:bottom w:val="single" w:sz="4" w:space="0" w:color="auto"/>
            </w:tcBorders>
          </w:tcPr>
          <w:p w14:paraId="01E7A7BA" w14:textId="77777777" w:rsidR="00DD0CCA" w:rsidRPr="00CF5C27" w:rsidRDefault="00DD0CCA" w:rsidP="009C1DE7">
            <w:pPr>
              <w:spacing w:before="40" w:after="40" w:line="280" w:lineRule="exact"/>
              <w:rPr>
                <w:szCs w:val="20"/>
              </w:rPr>
            </w:pPr>
            <w:r w:rsidRPr="00CF5C27">
              <w:rPr>
                <w:szCs w:val="20"/>
                <w:rtl/>
              </w:rPr>
              <w:t>الأحزاب السياسية</w:t>
            </w:r>
          </w:p>
        </w:tc>
        <w:tc>
          <w:tcPr>
            <w:tcW w:w="4749" w:type="dxa"/>
            <w:gridSpan w:val="3"/>
            <w:tcBorders>
              <w:bottom w:val="single" w:sz="4" w:space="0" w:color="auto"/>
            </w:tcBorders>
          </w:tcPr>
          <w:p w14:paraId="2F1A3954" w14:textId="77777777" w:rsidR="00DD0CCA" w:rsidRPr="00CF5C27" w:rsidRDefault="00DD0CCA" w:rsidP="009C1DE7">
            <w:pPr>
              <w:spacing w:before="40" w:after="40" w:line="280" w:lineRule="exact"/>
              <w:rPr>
                <w:szCs w:val="20"/>
              </w:rPr>
            </w:pPr>
            <w:r w:rsidRPr="00CF5C27">
              <w:rPr>
                <w:szCs w:val="20"/>
                <w:rtl/>
              </w:rPr>
              <w:t>110</w:t>
            </w:r>
          </w:p>
        </w:tc>
      </w:tr>
      <w:tr w:rsidR="00DD0CCA" w:rsidRPr="00CF5C27" w14:paraId="2813C6AF" w14:textId="77777777" w:rsidTr="009C1DE7">
        <w:trPr>
          <w:jc w:val="left"/>
        </w:trPr>
        <w:tc>
          <w:tcPr>
            <w:tcW w:w="2507" w:type="dxa"/>
            <w:tcBorders>
              <w:top w:val="single" w:sz="4" w:space="0" w:color="auto"/>
              <w:bottom w:val="single" w:sz="4" w:space="0" w:color="auto"/>
            </w:tcBorders>
          </w:tcPr>
          <w:p w14:paraId="14DE2831" w14:textId="77777777" w:rsidR="00DD0CCA" w:rsidRPr="00CF5C27" w:rsidRDefault="00DD0CCA" w:rsidP="009C1DE7">
            <w:pPr>
              <w:spacing w:before="40" w:after="40" w:line="280" w:lineRule="exact"/>
              <w:ind w:left="307"/>
              <w:rPr>
                <w:b/>
                <w:bCs/>
                <w:szCs w:val="20"/>
              </w:rPr>
            </w:pPr>
            <w:r w:rsidRPr="00CF5C27">
              <w:rPr>
                <w:b/>
                <w:bCs/>
                <w:szCs w:val="20"/>
                <w:rtl/>
              </w:rPr>
              <w:t>المجموع</w:t>
            </w:r>
          </w:p>
        </w:tc>
        <w:tc>
          <w:tcPr>
            <w:tcW w:w="4749" w:type="dxa"/>
            <w:gridSpan w:val="3"/>
            <w:tcBorders>
              <w:top w:val="single" w:sz="4" w:space="0" w:color="auto"/>
              <w:bottom w:val="single" w:sz="4" w:space="0" w:color="auto"/>
            </w:tcBorders>
          </w:tcPr>
          <w:p w14:paraId="29B88D5C" w14:textId="77777777" w:rsidR="00DD0CCA" w:rsidRPr="00CF5C27" w:rsidRDefault="00DD0CCA" w:rsidP="009C1DE7">
            <w:pPr>
              <w:spacing w:before="40" w:after="40" w:line="280" w:lineRule="exact"/>
              <w:rPr>
                <w:b/>
                <w:bCs/>
                <w:szCs w:val="20"/>
              </w:rPr>
            </w:pPr>
            <w:r w:rsidRPr="00CF5C27">
              <w:rPr>
                <w:b/>
                <w:bCs/>
                <w:szCs w:val="20"/>
                <w:rtl/>
              </w:rPr>
              <w:t>155</w:t>
            </w:r>
          </w:p>
        </w:tc>
      </w:tr>
      <w:tr w:rsidR="00DD0CCA" w:rsidRPr="00CF5C27" w14:paraId="0CCFD3F9" w14:textId="77777777" w:rsidTr="009C1DE7">
        <w:trPr>
          <w:jc w:val="left"/>
        </w:trPr>
        <w:tc>
          <w:tcPr>
            <w:tcW w:w="7256" w:type="dxa"/>
            <w:gridSpan w:val="4"/>
            <w:tcBorders>
              <w:top w:val="single" w:sz="4" w:space="0" w:color="auto"/>
            </w:tcBorders>
          </w:tcPr>
          <w:p w14:paraId="19B9ED43" w14:textId="77777777" w:rsidR="00DD0CCA" w:rsidRPr="00CF5C27" w:rsidRDefault="00DD0CCA" w:rsidP="009C1DE7">
            <w:pPr>
              <w:spacing w:before="40" w:after="40" w:line="280" w:lineRule="exact"/>
              <w:rPr>
                <w:i/>
                <w:iCs/>
                <w:szCs w:val="20"/>
              </w:rPr>
            </w:pPr>
            <w:r w:rsidRPr="00CF5C27">
              <w:rPr>
                <w:i/>
                <w:iCs/>
                <w:szCs w:val="20"/>
                <w:rtl/>
              </w:rPr>
              <w:t>التوزيع بحسب الحزب السياسي</w:t>
            </w:r>
          </w:p>
        </w:tc>
      </w:tr>
      <w:tr w:rsidR="00DD0CCA" w:rsidRPr="00CF5C27" w14:paraId="2F67620D" w14:textId="77777777" w:rsidTr="00450AEF">
        <w:trPr>
          <w:jc w:val="left"/>
        </w:trPr>
        <w:tc>
          <w:tcPr>
            <w:tcW w:w="2507" w:type="dxa"/>
          </w:tcPr>
          <w:p w14:paraId="1C03A684" w14:textId="77777777" w:rsidR="00DD0CCA" w:rsidRPr="00CF5C27" w:rsidRDefault="00DD0CCA" w:rsidP="009C1DE7">
            <w:pPr>
              <w:spacing w:before="40" w:after="40" w:line="280" w:lineRule="exact"/>
              <w:rPr>
                <w:szCs w:val="20"/>
              </w:rPr>
            </w:pPr>
            <w:r w:rsidRPr="00CF5C27">
              <w:rPr>
                <w:szCs w:val="20"/>
                <w:rtl/>
              </w:rPr>
              <w:t>الاتحاد الديمقراطي المستقل</w:t>
            </w:r>
          </w:p>
        </w:tc>
        <w:tc>
          <w:tcPr>
            <w:tcW w:w="1069" w:type="dxa"/>
          </w:tcPr>
          <w:p w14:paraId="5317CC20" w14:textId="77777777" w:rsidR="00DD0CCA" w:rsidRPr="00CF5C27" w:rsidRDefault="00DD0CCA" w:rsidP="009C1DE7">
            <w:pPr>
              <w:spacing w:before="40" w:after="40" w:line="280" w:lineRule="exact"/>
              <w:rPr>
                <w:szCs w:val="20"/>
              </w:rPr>
            </w:pPr>
            <w:r w:rsidRPr="00CF5C27">
              <w:rPr>
                <w:szCs w:val="20"/>
                <w:rtl/>
              </w:rPr>
              <w:t>20</w:t>
            </w:r>
          </w:p>
        </w:tc>
        <w:tc>
          <w:tcPr>
            <w:tcW w:w="2827" w:type="dxa"/>
          </w:tcPr>
          <w:p w14:paraId="52FECDFA" w14:textId="77777777" w:rsidR="00DD0CCA" w:rsidRPr="00CF5C27" w:rsidRDefault="00DD0CCA" w:rsidP="009C1DE7">
            <w:pPr>
              <w:spacing w:before="40" w:after="40" w:line="280" w:lineRule="exact"/>
              <w:rPr>
                <w:szCs w:val="20"/>
              </w:rPr>
            </w:pPr>
            <w:r w:rsidRPr="00CF5C27">
              <w:rPr>
                <w:szCs w:val="20"/>
                <w:rtl/>
              </w:rPr>
              <w:t>حزب "من أجل الديمقراطية"</w:t>
            </w:r>
          </w:p>
        </w:tc>
        <w:tc>
          <w:tcPr>
            <w:tcW w:w="853" w:type="dxa"/>
          </w:tcPr>
          <w:p w14:paraId="1430CE4F" w14:textId="77777777" w:rsidR="00DD0CCA" w:rsidRPr="00CF5C27" w:rsidRDefault="00DD0CCA" w:rsidP="009C1DE7">
            <w:pPr>
              <w:spacing w:before="40" w:after="40" w:line="280" w:lineRule="exact"/>
              <w:rPr>
                <w:szCs w:val="20"/>
              </w:rPr>
            </w:pPr>
            <w:r w:rsidRPr="00CF5C27">
              <w:rPr>
                <w:szCs w:val="20"/>
                <w:rtl/>
              </w:rPr>
              <w:t>3</w:t>
            </w:r>
          </w:p>
        </w:tc>
      </w:tr>
      <w:tr w:rsidR="00DD0CCA" w:rsidRPr="00CF5C27" w14:paraId="08439354" w14:textId="77777777" w:rsidTr="00450AEF">
        <w:trPr>
          <w:jc w:val="left"/>
        </w:trPr>
        <w:tc>
          <w:tcPr>
            <w:tcW w:w="2507" w:type="dxa"/>
          </w:tcPr>
          <w:p w14:paraId="2C294CCA" w14:textId="77777777" w:rsidR="00DD0CCA" w:rsidRPr="00CF5C27" w:rsidRDefault="00DD0CCA" w:rsidP="009C1DE7">
            <w:pPr>
              <w:spacing w:before="40" w:after="40" w:line="280" w:lineRule="exact"/>
              <w:rPr>
                <w:szCs w:val="20"/>
              </w:rPr>
            </w:pPr>
            <w:r w:rsidRPr="00CF5C27">
              <w:rPr>
                <w:szCs w:val="20"/>
                <w:rtl/>
              </w:rPr>
              <w:t>حزب التجديد الوطني</w:t>
            </w:r>
          </w:p>
        </w:tc>
        <w:tc>
          <w:tcPr>
            <w:tcW w:w="1069" w:type="dxa"/>
          </w:tcPr>
          <w:p w14:paraId="4773A079" w14:textId="77777777" w:rsidR="00DD0CCA" w:rsidRPr="00CF5C27" w:rsidRDefault="00DD0CCA" w:rsidP="009C1DE7">
            <w:pPr>
              <w:spacing w:before="40" w:after="40" w:line="280" w:lineRule="exact"/>
              <w:rPr>
                <w:szCs w:val="20"/>
              </w:rPr>
            </w:pPr>
            <w:r w:rsidRPr="00CF5C27">
              <w:rPr>
                <w:szCs w:val="20"/>
                <w:rtl/>
              </w:rPr>
              <w:t>18</w:t>
            </w:r>
          </w:p>
        </w:tc>
        <w:tc>
          <w:tcPr>
            <w:tcW w:w="2827" w:type="dxa"/>
          </w:tcPr>
          <w:p w14:paraId="39E0198D" w14:textId="77777777" w:rsidR="00DD0CCA" w:rsidRPr="00CF5C27" w:rsidRDefault="00DD0CCA" w:rsidP="009C1DE7">
            <w:pPr>
              <w:spacing w:before="40" w:after="40" w:line="280" w:lineRule="exact"/>
              <w:rPr>
                <w:szCs w:val="20"/>
              </w:rPr>
            </w:pPr>
            <w:r w:rsidRPr="00CF5C27">
              <w:rPr>
                <w:szCs w:val="20"/>
                <w:rtl/>
              </w:rPr>
              <w:t>حزب الناس</w:t>
            </w:r>
          </w:p>
        </w:tc>
        <w:tc>
          <w:tcPr>
            <w:tcW w:w="853" w:type="dxa"/>
          </w:tcPr>
          <w:p w14:paraId="6540F6A9" w14:textId="77777777" w:rsidR="00DD0CCA" w:rsidRPr="00CF5C27" w:rsidRDefault="00DD0CCA" w:rsidP="009C1DE7">
            <w:pPr>
              <w:spacing w:before="40" w:after="40" w:line="280" w:lineRule="exact"/>
              <w:rPr>
                <w:szCs w:val="20"/>
              </w:rPr>
            </w:pPr>
            <w:r w:rsidRPr="00CF5C27">
              <w:rPr>
                <w:szCs w:val="20"/>
                <w:rtl/>
              </w:rPr>
              <w:t>2</w:t>
            </w:r>
          </w:p>
        </w:tc>
      </w:tr>
      <w:tr w:rsidR="00DD0CCA" w:rsidRPr="00CF5C27" w14:paraId="08102573" w14:textId="77777777" w:rsidTr="00450AEF">
        <w:trPr>
          <w:jc w:val="left"/>
        </w:trPr>
        <w:tc>
          <w:tcPr>
            <w:tcW w:w="2507" w:type="dxa"/>
          </w:tcPr>
          <w:p w14:paraId="2377C081" w14:textId="77777777" w:rsidR="00DD0CCA" w:rsidRPr="00CF5C27" w:rsidRDefault="00DD0CCA" w:rsidP="009C1DE7">
            <w:pPr>
              <w:spacing w:before="40" w:after="40" w:line="280" w:lineRule="exact"/>
              <w:rPr>
                <w:szCs w:val="20"/>
              </w:rPr>
            </w:pPr>
            <w:r w:rsidRPr="00CF5C27">
              <w:rPr>
                <w:szCs w:val="20"/>
                <w:rtl/>
              </w:rPr>
              <w:t>الحزب الاشتراكي</w:t>
            </w:r>
          </w:p>
        </w:tc>
        <w:tc>
          <w:tcPr>
            <w:tcW w:w="1069" w:type="dxa"/>
          </w:tcPr>
          <w:p w14:paraId="4420D72D" w14:textId="77777777" w:rsidR="00DD0CCA" w:rsidRPr="00CF5C27" w:rsidRDefault="00DD0CCA" w:rsidP="009C1DE7">
            <w:pPr>
              <w:spacing w:before="40" w:after="40" w:line="280" w:lineRule="exact"/>
              <w:rPr>
                <w:szCs w:val="20"/>
              </w:rPr>
            </w:pPr>
            <w:r w:rsidRPr="00CF5C27">
              <w:rPr>
                <w:szCs w:val="20"/>
                <w:rtl/>
              </w:rPr>
              <w:t>12</w:t>
            </w:r>
          </w:p>
        </w:tc>
        <w:tc>
          <w:tcPr>
            <w:tcW w:w="2827" w:type="dxa"/>
          </w:tcPr>
          <w:p w14:paraId="3AEBA9AC" w14:textId="77777777" w:rsidR="00DD0CCA" w:rsidRPr="00CF5C27" w:rsidRDefault="00DD0CCA" w:rsidP="009C1DE7">
            <w:pPr>
              <w:spacing w:before="40" w:after="40" w:line="280" w:lineRule="exact"/>
              <w:rPr>
                <w:szCs w:val="20"/>
              </w:rPr>
            </w:pPr>
            <w:r w:rsidRPr="00CF5C27">
              <w:rPr>
                <w:szCs w:val="20"/>
                <w:rtl/>
              </w:rPr>
              <w:t>حزب التقدم السياسي</w:t>
            </w:r>
          </w:p>
        </w:tc>
        <w:tc>
          <w:tcPr>
            <w:tcW w:w="853" w:type="dxa"/>
          </w:tcPr>
          <w:p w14:paraId="7DD8FA88" w14:textId="77777777" w:rsidR="00DD0CCA" w:rsidRPr="00CF5C27" w:rsidRDefault="00DD0CCA" w:rsidP="009C1DE7">
            <w:pPr>
              <w:spacing w:before="40" w:after="40" w:line="280" w:lineRule="exact"/>
              <w:rPr>
                <w:szCs w:val="20"/>
              </w:rPr>
            </w:pPr>
            <w:r w:rsidRPr="00CF5C27">
              <w:rPr>
                <w:szCs w:val="20"/>
                <w:rtl/>
              </w:rPr>
              <w:t>2</w:t>
            </w:r>
          </w:p>
        </w:tc>
      </w:tr>
      <w:tr w:rsidR="00DD0CCA" w:rsidRPr="00CF5C27" w14:paraId="609969C7" w14:textId="77777777" w:rsidTr="00450AEF">
        <w:trPr>
          <w:jc w:val="left"/>
        </w:trPr>
        <w:tc>
          <w:tcPr>
            <w:tcW w:w="2507" w:type="dxa"/>
          </w:tcPr>
          <w:p w14:paraId="6E7971EF" w14:textId="77777777" w:rsidR="00DD0CCA" w:rsidRPr="00CF5C27" w:rsidRDefault="00DD0CCA" w:rsidP="009C1DE7">
            <w:pPr>
              <w:spacing w:before="40" w:after="40" w:line="280" w:lineRule="exact"/>
              <w:rPr>
                <w:szCs w:val="20"/>
              </w:rPr>
            </w:pPr>
            <w:r w:rsidRPr="00CF5C27">
              <w:rPr>
                <w:szCs w:val="20"/>
                <w:rtl/>
              </w:rPr>
              <w:t>حزب الجبهة الواسعة</w:t>
            </w:r>
          </w:p>
        </w:tc>
        <w:tc>
          <w:tcPr>
            <w:tcW w:w="1069" w:type="dxa"/>
          </w:tcPr>
          <w:p w14:paraId="4414D0C4" w14:textId="77777777" w:rsidR="00DD0CCA" w:rsidRPr="00CF5C27" w:rsidRDefault="00DD0CCA" w:rsidP="009C1DE7">
            <w:pPr>
              <w:spacing w:before="40" w:after="40" w:line="280" w:lineRule="exact"/>
              <w:rPr>
                <w:szCs w:val="20"/>
              </w:rPr>
            </w:pPr>
            <w:r w:rsidRPr="00CF5C27">
              <w:rPr>
                <w:szCs w:val="20"/>
                <w:rtl/>
              </w:rPr>
              <w:t>12</w:t>
            </w:r>
          </w:p>
        </w:tc>
        <w:tc>
          <w:tcPr>
            <w:tcW w:w="2827" w:type="dxa"/>
          </w:tcPr>
          <w:p w14:paraId="6D99BB41" w14:textId="77777777" w:rsidR="00DD0CCA" w:rsidRPr="00CF5C27" w:rsidRDefault="00DD0CCA" w:rsidP="009C1DE7">
            <w:pPr>
              <w:spacing w:before="40" w:after="40" w:line="280" w:lineRule="exact"/>
              <w:rPr>
                <w:szCs w:val="20"/>
              </w:rPr>
            </w:pPr>
            <w:r w:rsidRPr="00CF5C27">
              <w:rPr>
                <w:szCs w:val="20"/>
                <w:rtl/>
              </w:rPr>
              <w:t>حزب العمل الإنساني</w:t>
            </w:r>
          </w:p>
        </w:tc>
        <w:tc>
          <w:tcPr>
            <w:tcW w:w="853" w:type="dxa"/>
          </w:tcPr>
          <w:p w14:paraId="3DB19477" w14:textId="77777777" w:rsidR="00DD0CCA" w:rsidRPr="00CF5C27" w:rsidRDefault="00DD0CCA" w:rsidP="009C1DE7">
            <w:pPr>
              <w:spacing w:before="40" w:after="40" w:line="280" w:lineRule="exact"/>
              <w:rPr>
                <w:szCs w:val="20"/>
              </w:rPr>
            </w:pPr>
            <w:r w:rsidRPr="00CF5C27">
              <w:rPr>
                <w:szCs w:val="20"/>
                <w:rtl/>
              </w:rPr>
              <w:t>2</w:t>
            </w:r>
          </w:p>
        </w:tc>
      </w:tr>
      <w:tr w:rsidR="00DD0CCA" w:rsidRPr="00CF5C27" w14:paraId="20E6B62A" w14:textId="77777777" w:rsidTr="00450AEF">
        <w:trPr>
          <w:jc w:val="left"/>
        </w:trPr>
        <w:tc>
          <w:tcPr>
            <w:tcW w:w="2507" w:type="dxa"/>
          </w:tcPr>
          <w:p w14:paraId="787BDB3F" w14:textId="77777777" w:rsidR="00DD0CCA" w:rsidRPr="00CF5C27" w:rsidRDefault="00DD0CCA" w:rsidP="009C1DE7">
            <w:pPr>
              <w:spacing w:before="40" w:after="40" w:line="280" w:lineRule="exact"/>
              <w:rPr>
                <w:szCs w:val="20"/>
              </w:rPr>
            </w:pPr>
            <w:r w:rsidRPr="00CF5C27">
              <w:rPr>
                <w:szCs w:val="20"/>
                <w:rtl/>
              </w:rPr>
              <w:t>الحزب الشيوعي</w:t>
            </w:r>
          </w:p>
        </w:tc>
        <w:tc>
          <w:tcPr>
            <w:tcW w:w="1069" w:type="dxa"/>
          </w:tcPr>
          <w:p w14:paraId="4296E591" w14:textId="77777777" w:rsidR="00DD0CCA" w:rsidRPr="00CF5C27" w:rsidRDefault="00DD0CCA" w:rsidP="009C1DE7">
            <w:pPr>
              <w:spacing w:before="40" w:after="40" w:line="280" w:lineRule="exact"/>
              <w:rPr>
                <w:szCs w:val="20"/>
              </w:rPr>
            </w:pPr>
            <w:r w:rsidRPr="00CF5C27">
              <w:rPr>
                <w:szCs w:val="20"/>
                <w:rtl/>
              </w:rPr>
              <w:t>10</w:t>
            </w:r>
          </w:p>
        </w:tc>
        <w:tc>
          <w:tcPr>
            <w:tcW w:w="2827" w:type="dxa"/>
          </w:tcPr>
          <w:p w14:paraId="31F1B1E3" w14:textId="77777777" w:rsidR="00DD0CCA" w:rsidRPr="00CF5C27" w:rsidRDefault="00DD0CCA" w:rsidP="009C1DE7">
            <w:pPr>
              <w:spacing w:before="40" w:after="40" w:line="280" w:lineRule="exact"/>
              <w:rPr>
                <w:szCs w:val="20"/>
              </w:rPr>
            </w:pPr>
            <w:r w:rsidRPr="00CF5C27">
              <w:rPr>
                <w:szCs w:val="20"/>
                <w:rtl/>
              </w:rPr>
              <w:t>الحزب الراديكالي الشيلي</w:t>
            </w:r>
          </w:p>
        </w:tc>
        <w:tc>
          <w:tcPr>
            <w:tcW w:w="853" w:type="dxa"/>
          </w:tcPr>
          <w:p w14:paraId="20420C83" w14:textId="77777777" w:rsidR="00DD0CCA" w:rsidRPr="00CF5C27" w:rsidRDefault="00DD0CCA" w:rsidP="009C1DE7">
            <w:pPr>
              <w:spacing w:before="40" w:after="40" w:line="280" w:lineRule="exact"/>
              <w:rPr>
                <w:szCs w:val="20"/>
              </w:rPr>
            </w:pPr>
            <w:r w:rsidRPr="00CF5C27">
              <w:rPr>
                <w:szCs w:val="20"/>
                <w:rtl/>
              </w:rPr>
              <w:t>2</w:t>
            </w:r>
          </w:p>
        </w:tc>
      </w:tr>
      <w:tr w:rsidR="00DD0CCA" w:rsidRPr="00CF5C27" w14:paraId="22AE2362" w14:textId="77777777" w:rsidTr="00450AEF">
        <w:trPr>
          <w:jc w:val="left"/>
        </w:trPr>
        <w:tc>
          <w:tcPr>
            <w:tcW w:w="2507" w:type="dxa"/>
          </w:tcPr>
          <w:p w14:paraId="4DE7220E" w14:textId="77777777" w:rsidR="00DD0CCA" w:rsidRPr="00CF5C27" w:rsidRDefault="00DD0CCA" w:rsidP="009C1DE7">
            <w:pPr>
              <w:spacing w:before="40" w:after="40" w:line="280" w:lineRule="exact"/>
              <w:rPr>
                <w:szCs w:val="20"/>
              </w:rPr>
            </w:pPr>
            <w:r w:rsidRPr="00CF5C27">
              <w:rPr>
                <w:szCs w:val="20"/>
                <w:rtl/>
              </w:rPr>
              <w:t>الحزب الجمهوري</w:t>
            </w:r>
          </w:p>
        </w:tc>
        <w:tc>
          <w:tcPr>
            <w:tcW w:w="1069" w:type="dxa"/>
          </w:tcPr>
          <w:p w14:paraId="371240CA" w14:textId="77777777" w:rsidR="00DD0CCA" w:rsidRPr="00CF5C27" w:rsidRDefault="00DD0CCA" w:rsidP="009C1DE7">
            <w:pPr>
              <w:spacing w:before="40" w:after="40" w:line="280" w:lineRule="exact"/>
              <w:rPr>
                <w:szCs w:val="20"/>
              </w:rPr>
            </w:pPr>
            <w:r w:rsidRPr="00CF5C27">
              <w:rPr>
                <w:szCs w:val="20"/>
                <w:rtl/>
              </w:rPr>
              <w:t>8</w:t>
            </w:r>
          </w:p>
        </w:tc>
        <w:tc>
          <w:tcPr>
            <w:tcW w:w="2827" w:type="dxa"/>
          </w:tcPr>
          <w:p w14:paraId="524C46B8" w14:textId="77777777" w:rsidR="00DD0CCA" w:rsidRPr="00CF5C27" w:rsidRDefault="00DD0CCA" w:rsidP="009C1DE7">
            <w:pPr>
              <w:spacing w:before="40" w:after="40" w:line="280" w:lineRule="exact"/>
              <w:rPr>
                <w:szCs w:val="20"/>
              </w:rPr>
            </w:pPr>
            <w:r w:rsidRPr="00CF5C27">
              <w:rPr>
                <w:szCs w:val="20"/>
                <w:rtl/>
              </w:rPr>
              <w:t>الحزب المستقل لتنمية المناطق</w:t>
            </w:r>
          </w:p>
        </w:tc>
        <w:tc>
          <w:tcPr>
            <w:tcW w:w="853" w:type="dxa"/>
          </w:tcPr>
          <w:p w14:paraId="5341E9AB" w14:textId="77777777" w:rsidR="00DD0CCA" w:rsidRPr="00CF5C27" w:rsidRDefault="00DD0CCA" w:rsidP="009C1DE7">
            <w:pPr>
              <w:spacing w:before="40" w:after="40" w:line="280" w:lineRule="exact"/>
              <w:rPr>
                <w:szCs w:val="20"/>
              </w:rPr>
            </w:pPr>
            <w:r w:rsidRPr="00CF5C27">
              <w:rPr>
                <w:szCs w:val="20"/>
                <w:rtl/>
              </w:rPr>
              <w:t>1</w:t>
            </w:r>
          </w:p>
        </w:tc>
      </w:tr>
      <w:tr w:rsidR="00DD0CCA" w:rsidRPr="00CF5C27" w14:paraId="0813921A" w14:textId="77777777" w:rsidTr="00450AEF">
        <w:trPr>
          <w:jc w:val="left"/>
        </w:trPr>
        <w:tc>
          <w:tcPr>
            <w:tcW w:w="2507" w:type="dxa"/>
          </w:tcPr>
          <w:p w14:paraId="0D902D6A" w14:textId="77777777" w:rsidR="00DD0CCA" w:rsidRPr="00CF5C27" w:rsidRDefault="00DD0CCA" w:rsidP="009C1DE7">
            <w:pPr>
              <w:spacing w:before="40" w:after="40" w:line="280" w:lineRule="exact"/>
              <w:rPr>
                <w:szCs w:val="20"/>
              </w:rPr>
            </w:pPr>
            <w:r w:rsidRPr="00CF5C27">
              <w:rPr>
                <w:szCs w:val="20"/>
                <w:rtl/>
              </w:rPr>
              <w:t>الحزب الديمقراطي المسيحي</w:t>
            </w:r>
          </w:p>
        </w:tc>
        <w:tc>
          <w:tcPr>
            <w:tcW w:w="1069" w:type="dxa"/>
          </w:tcPr>
          <w:p w14:paraId="6F2AE192" w14:textId="77777777" w:rsidR="00DD0CCA" w:rsidRPr="00CF5C27" w:rsidRDefault="00DD0CCA" w:rsidP="009C1DE7">
            <w:pPr>
              <w:spacing w:before="40" w:after="40" w:line="280" w:lineRule="exact"/>
              <w:rPr>
                <w:szCs w:val="20"/>
              </w:rPr>
            </w:pPr>
            <w:r w:rsidRPr="00CF5C27">
              <w:rPr>
                <w:szCs w:val="20"/>
                <w:rtl/>
              </w:rPr>
              <w:t>4</w:t>
            </w:r>
          </w:p>
        </w:tc>
        <w:tc>
          <w:tcPr>
            <w:tcW w:w="2827" w:type="dxa"/>
          </w:tcPr>
          <w:p w14:paraId="5B1C825E" w14:textId="77777777" w:rsidR="00DD0CCA" w:rsidRPr="00CF5C27" w:rsidRDefault="00DD0CCA" w:rsidP="009C1DE7">
            <w:pPr>
              <w:spacing w:before="40" w:after="40" w:line="280" w:lineRule="exact"/>
              <w:rPr>
                <w:szCs w:val="20"/>
              </w:rPr>
            </w:pPr>
            <w:r w:rsidRPr="00CF5C27">
              <w:rPr>
                <w:szCs w:val="20"/>
                <w:rtl/>
              </w:rPr>
              <w:t>اتحاد الخضر الاجتماعي لتنمية المناطق</w:t>
            </w:r>
          </w:p>
        </w:tc>
        <w:tc>
          <w:tcPr>
            <w:tcW w:w="853" w:type="dxa"/>
          </w:tcPr>
          <w:p w14:paraId="6FC23260" w14:textId="77777777" w:rsidR="00DD0CCA" w:rsidRPr="00CF5C27" w:rsidRDefault="00DD0CCA" w:rsidP="009C1DE7">
            <w:pPr>
              <w:spacing w:before="40" w:after="40" w:line="280" w:lineRule="exact"/>
              <w:rPr>
                <w:szCs w:val="20"/>
              </w:rPr>
            </w:pPr>
            <w:r w:rsidRPr="00CF5C27">
              <w:rPr>
                <w:szCs w:val="20"/>
                <w:rtl/>
              </w:rPr>
              <w:t>1</w:t>
            </w:r>
          </w:p>
        </w:tc>
      </w:tr>
      <w:tr w:rsidR="00DD0CCA" w:rsidRPr="00CF5C27" w14:paraId="073A45C6" w14:textId="77777777" w:rsidTr="00450AEF">
        <w:trPr>
          <w:jc w:val="left"/>
        </w:trPr>
        <w:tc>
          <w:tcPr>
            <w:tcW w:w="2507" w:type="dxa"/>
          </w:tcPr>
          <w:p w14:paraId="71D8A16B" w14:textId="77777777" w:rsidR="00DD0CCA" w:rsidRPr="00CF5C27" w:rsidRDefault="00DD0CCA" w:rsidP="009C1DE7">
            <w:pPr>
              <w:spacing w:before="40" w:after="40" w:line="280" w:lineRule="exact"/>
              <w:rPr>
                <w:szCs w:val="20"/>
              </w:rPr>
            </w:pPr>
            <w:r w:rsidRPr="00CF5C27">
              <w:rPr>
                <w:szCs w:val="20"/>
                <w:rtl/>
              </w:rPr>
              <w:t xml:space="preserve">حزب </w:t>
            </w:r>
            <w:proofErr w:type="spellStart"/>
            <w:r w:rsidRPr="00CF5C27">
              <w:rPr>
                <w:szCs w:val="20"/>
                <w:rtl/>
              </w:rPr>
              <w:t>ديمقراطيي</w:t>
            </w:r>
            <w:proofErr w:type="spellEnd"/>
            <w:r w:rsidRPr="00CF5C27">
              <w:rPr>
                <w:szCs w:val="20"/>
                <w:rtl/>
              </w:rPr>
              <w:t xml:space="preserve"> شيلي</w:t>
            </w:r>
          </w:p>
        </w:tc>
        <w:tc>
          <w:tcPr>
            <w:tcW w:w="1069" w:type="dxa"/>
          </w:tcPr>
          <w:p w14:paraId="1EB58BFF" w14:textId="77777777" w:rsidR="00DD0CCA" w:rsidRPr="00CF5C27" w:rsidRDefault="00DD0CCA" w:rsidP="009C1DE7">
            <w:pPr>
              <w:spacing w:before="40" w:after="40" w:line="280" w:lineRule="exact"/>
              <w:rPr>
                <w:szCs w:val="20"/>
              </w:rPr>
            </w:pPr>
            <w:r w:rsidRPr="00CF5C27">
              <w:rPr>
                <w:szCs w:val="20"/>
                <w:rtl/>
              </w:rPr>
              <w:t>4</w:t>
            </w:r>
          </w:p>
        </w:tc>
        <w:tc>
          <w:tcPr>
            <w:tcW w:w="2827" w:type="dxa"/>
          </w:tcPr>
          <w:p w14:paraId="35C86E82" w14:textId="77777777" w:rsidR="00DD0CCA" w:rsidRPr="00CF5C27" w:rsidRDefault="00DD0CCA" w:rsidP="009C1DE7">
            <w:pPr>
              <w:spacing w:before="40" w:after="40" w:line="280" w:lineRule="exact"/>
              <w:rPr>
                <w:szCs w:val="20"/>
              </w:rPr>
            </w:pPr>
            <w:r w:rsidRPr="00CF5C27">
              <w:rPr>
                <w:szCs w:val="20"/>
                <w:rtl/>
              </w:rPr>
              <w:t>حركة الصُّفر من أجل شيلي</w:t>
            </w:r>
          </w:p>
        </w:tc>
        <w:tc>
          <w:tcPr>
            <w:tcW w:w="853" w:type="dxa"/>
          </w:tcPr>
          <w:p w14:paraId="654445E5" w14:textId="77777777" w:rsidR="00DD0CCA" w:rsidRPr="00CF5C27" w:rsidRDefault="00DD0CCA" w:rsidP="009C1DE7">
            <w:pPr>
              <w:spacing w:before="40" w:after="40" w:line="280" w:lineRule="exact"/>
              <w:rPr>
                <w:szCs w:val="20"/>
              </w:rPr>
            </w:pPr>
            <w:r w:rsidRPr="00CF5C27">
              <w:rPr>
                <w:szCs w:val="20"/>
                <w:rtl/>
              </w:rPr>
              <w:t>1</w:t>
            </w:r>
          </w:p>
        </w:tc>
      </w:tr>
      <w:tr w:rsidR="00DD0CCA" w:rsidRPr="00CF5C27" w14:paraId="6BBF21FD" w14:textId="77777777" w:rsidTr="00450AEF">
        <w:trPr>
          <w:jc w:val="left"/>
        </w:trPr>
        <w:tc>
          <w:tcPr>
            <w:tcW w:w="2507" w:type="dxa"/>
          </w:tcPr>
          <w:p w14:paraId="61937FC4" w14:textId="77777777" w:rsidR="00DD0CCA" w:rsidRPr="00CF5C27" w:rsidRDefault="00DD0CCA" w:rsidP="009C1DE7">
            <w:pPr>
              <w:spacing w:before="40" w:after="40" w:line="280" w:lineRule="exact"/>
              <w:rPr>
                <w:szCs w:val="20"/>
              </w:rPr>
            </w:pPr>
            <w:r w:rsidRPr="00CF5C27">
              <w:rPr>
                <w:szCs w:val="20"/>
                <w:rtl/>
              </w:rPr>
              <w:t>الحزب الليبيرالي الشيلي</w:t>
            </w:r>
          </w:p>
        </w:tc>
        <w:tc>
          <w:tcPr>
            <w:tcW w:w="1069" w:type="dxa"/>
          </w:tcPr>
          <w:p w14:paraId="72995CF0" w14:textId="77777777" w:rsidR="00DD0CCA" w:rsidRPr="00CF5C27" w:rsidRDefault="00DD0CCA" w:rsidP="009C1DE7">
            <w:pPr>
              <w:spacing w:before="40" w:after="40" w:line="280" w:lineRule="exact"/>
              <w:rPr>
                <w:szCs w:val="20"/>
              </w:rPr>
            </w:pPr>
            <w:r w:rsidRPr="00CF5C27">
              <w:rPr>
                <w:szCs w:val="20"/>
                <w:rtl/>
              </w:rPr>
              <w:t>3</w:t>
            </w:r>
          </w:p>
        </w:tc>
        <w:tc>
          <w:tcPr>
            <w:tcW w:w="2827" w:type="dxa"/>
          </w:tcPr>
          <w:p w14:paraId="008F621F" w14:textId="77777777" w:rsidR="00DD0CCA" w:rsidRPr="00CF5C27" w:rsidRDefault="00DD0CCA" w:rsidP="009C1DE7">
            <w:pPr>
              <w:spacing w:before="40" w:after="40" w:line="280" w:lineRule="exact"/>
              <w:rPr>
                <w:szCs w:val="20"/>
              </w:rPr>
            </w:pPr>
            <w:r w:rsidRPr="00CF5C27">
              <w:rPr>
                <w:szCs w:val="20"/>
                <w:rtl/>
              </w:rPr>
              <w:t>حزب أنصار البيئة الخضر</w:t>
            </w:r>
          </w:p>
        </w:tc>
        <w:tc>
          <w:tcPr>
            <w:tcW w:w="853" w:type="dxa"/>
          </w:tcPr>
          <w:p w14:paraId="17B3E75A" w14:textId="77777777" w:rsidR="00DD0CCA" w:rsidRPr="00CF5C27" w:rsidRDefault="00DD0CCA" w:rsidP="009C1DE7">
            <w:pPr>
              <w:spacing w:before="40" w:after="40" w:line="280" w:lineRule="exact"/>
              <w:rPr>
                <w:szCs w:val="20"/>
              </w:rPr>
            </w:pPr>
            <w:r w:rsidRPr="00CF5C27">
              <w:rPr>
                <w:szCs w:val="20"/>
                <w:rtl/>
              </w:rPr>
              <w:t>1</w:t>
            </w:r>
          </w:p>
        </w:tc>
      </w:tr>
      <w:tr w:rsidR="00DD0CCA" w:rsidRPr="00CF5C27" w14:paraId="13E1D0BF" w14:textId="77777777" w:rsidTr="00450AEF">
        <w:trPr>
          <w:cnfStyle w:val="010000000000" w:firstRow="0" w:lastRow="1" w:firstColumn="0" w:lastColumn="0" w:oddVBand="0" w:evenVBand="0" w:oddHBand="0" w:evenHBand="0" w:firstRowFirstColumn="0" w:firstRowLastColumn="0" w:lastRowFirstColumn="0" w:lastRowLastColumn="0"/>
          <w:jc w:val="left"/>
        </w:trPr>
        <w:tc>
          <w:tcPr>
            <w:tcW w:w="2507" w:type="dxa"/>
          </w:tcPr>
          <w:p w14:paraId="1E87D864" w14:textId="77777777" w:rsidR="00DD0CCA" w:rsidRPr="00CF5C27" w:rsidRDefault="00DD0CCA" w:rsidP="009C1DE7">
            <w:pPr>
              <w:spacing w:before="40" w:after="40" w:line="280" w:lineRule="exact"/>
              <w:rPr>
                <w:szCs w:val="20"/>
              </w:rPr>
            </w:pPr>
            <w:r w:rsidRPr="00CF5C27">
              <w:rPr>
                <w:szCs w:val="20"/>
                <w:rtl/>
              </w:rPr>
              <w:t>الحزب الاجتماعي المسيحي</w:t>
            </w:r>
          </w:p>
        </w:tc>
        <w:tc>
          <w:tcPr>
            <w:tcW w:w="1069" w:type="dxa"/>
          </w:tcPr>
          <w:p w14:paraId="5C853EBB" w14:textId="77777777" w:rsidR="00DD0CCA" w:rsidRPr="00CF5C27" w:rsidRDefault="00DD0CCA" w:rsidP="009C1DE7">
            <w:pPr>
              <w:spacing w:before="40" w:after="40" w:line="280" w:lineRule="exact"/>
              <w:rPr>
                <w:szCs w:val="20"/>
              </w:rPr>
            </w:pPr>
            <w:r w:rsidRPr="00CF5C27">
              <w:rPr>
                <w:szCs w:val="20"/>
                <w:rtl/>
              </w:rPr>
              <w:t>3</w:t>
            </w:r>
          </w:p>
        </w:tc>
        <w:tc>
          <w:tcPr>
            <w:tcW w:w="2827" w:type="dxa"/>
          </w:tcPr>
          <w:p w14:paraId="7EC473EE" w14:textId="77777777" w:rsidR="00DD0CCA" w:rsidRPr="00CF5C27" w:rsidRDefault="00DD0CCA" w:rsidP="009C1DE7">
            <w:pPr>
              <w:spacing w:before="40" w:after="40" w:line="280" w:lineRule="exact"/>
              <w:rPr>
                <w:szCs w:val="20"/>
              </w:rPr>
            </w:pPr>
            <w:r w:rsidRPr="00CF5C27">
              <w:rPr>
                <w:szCs w:val="20"/>
                <w:rtl/>
              </w:rPr>
              <w:t>الحزب الإنساني</w:t>
            </w:r>
          </w:p>
        </w:tc>
        <w:tc>
          <w:tcPr>
            <w:tcW w:w="853" w:type="dxa"/>
          </w:tcPr>
          <w:p w14:paraId="51A07628" w14:textId="77777777" w:rsidR="00DD0CCA" w:rsidRPr="00CF5C27" w:rsidRDefault="00DD0CCA" w:rsidP="009C1DE7">
            <w:pPr>
              <w:spacing w:before="40" w:after="40" w:line="280" w:lineRule="exact"/>
              <w:rPr>
                <w:szCs w:val="20"/>
              </w:rPr>
            </w:pPr>
            <w:r w:rsidRPr="00CF5C27">
              <w:rPr>
                <w:szCs w:val="20"/>
                <w:rtl/>
              </w:rPr>
              <w:t>1</w:t>
            </w:r>
          </w:p>
        </w:tc>
      </w:tr>
    </w:tbl>
    <w:p w14:paraId="5911FEA9" w14:textId="08774FB2" w:rsidR="00DD0CCA" w:rsidRPr="00CF5C27" w:rsidRDefault="00DD0CCA" w:rsidP="009C1DE7">
      <w:pPr>
        <w:pStyle w:val="FootnoteGA"/>
        <w:ind w:left="1814"/>
        <w:rPr>
          <w:lang w:val="en-US"/>
        </w:rPr>
      </w:pPr>
      <w:r w:rsidRPr="00CF5C27">
        <w:rPr>
          <w:i/>
          <w:iCs/>
          <w:rtl/>
        </w:rPr>
        <w:t>المصدر:</w:t>
      </w:r>
      <w:r w:rsidR="009C1DE7" w:rsidRPr="00CF5C27">
        <w:rPr>
          <w:i/>
          <w:iCs/>
          <w:rtl/>
        </w:rPr>
        <w:tab/>
      </w:r>
      <w:r w:rsidRPr="00CF5C27">
        <w:rPr>
          <w:rtl/>
        </w:rPr>
        <w:t>مجلس النواب</w:t>
      </w:r>
      <w:r w:rsidR="00A80ED5" w:rsidRPr="00CF5C27">
        <w:rPr>
          <w:vertAlign w:val="superscript"/>
          <w:rtl/>
        </w:rPr>
        <w:t>(</w:t>
      </w:r>
      <w:r w:rsidR="00A80ED5" w:rsidRPr="00CF5C27">
        <w:rPr>
          <w:vertAlign w:val="superscript"/>
          <w:rtl/>
        </w:rPr>
        <w:footnoteReference w:id="102"/>
      </w:r>
      <w:r w:rsidR="00A80ED5" w:rsidRPr="00CF5C27">
        <w:rPr>
          <w:vertAlign w:val="superscript"/>
          <w:rtl/>
        </w:rPr>
        <w:t>)</w:t>
      </w:r>
      <w:r w:rsidRPr="00CF5C27">
        <w:rPr>
          <w:rtl/>
        </w:rPr>
        <w:t>.</w:t>
      </w:r>
    </w:p>
    <w:p w14:paraId="226379FB" w14:textId="64A9E5FF" w:rsidR="00DD0CCA" w:rsidRPr="00CF5C27" w:rsidRDefault="009C1DE7" w:rsidP="009C1DE7">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43</w:t>
      </w:r>
    </w:p>
    <w:p w14:paraId="5D4B4AD4" w14:textId="66EB8FAD" w:rsidR="00DD0CCA" w:rsidRPr="00CF5C27" w:rsidRDefault="009C1DE7" w:rsidP="009C1DE7">
      <w:pPr>
        <w:pStyle w:val="H23GA"/>
        <w:contextualSpacing/>
        <w:rPr>
          <w:i/>
          <w:lang w:val="en-US"/>
        </w:rPr>
      </w:pPr>
      <w:r w:rsidRPr="00CF5C27">
        <w:rPr>
          <w:b w:val="0"/>
          <w:bCs w:val="0"/>
          <w:rtl/>
        </w:rPr>
        <w:tab/>
      </w:r>
      <w:r w:rsidRPr="00CF5C27">
        <w:rPr>
          <w:b w:val="0"/>
          <w:bCs w:val="0"/>
          <w:rtl/>
        </w:rPr>
        <w:tab/>
      </w:r>
      <w:r w:rsidR="00DD0CCA" w:rsidRPr="00CF5C27">
        <w:rPr>
          <w:rtl/>
        </w:rPr>
        <w:t>توزيع أعضاء مجلس الشيوخ بحسب الحزب السياسي</w:t>
      </w:r>
    </w:p>
    <w:tbl>
      <w:tblPr>
        <w:tblStyle w:val="TABLEA"/>
        <w:bidiVisual/>
        <w:tblW w:w="7256" w:type="dxa"/>
        <w:jc w:val="left"/>
        <w:tblInd w:w="1247" w:type="dxa"/>
        <w:tblLayout w:type="fixed"/>
        <w:tblLook w:val="04E0" w:firstRow="1" w:lastRow="1" w:firstColumn="1" w:lastColumn="0" w:noHBand="0" w:noVBand="1"/>
      </w:tblPr>
      <w:tblGrid>
        <w:gridCol w:w="3138"/>
        <w:gridCol w:w="502"/>
        <w:gridCol w:w="2933"/>
        <w:gridCol w:w="683"/>
      </w:tblGrid>
      <w:tr w:rsidR="00DD0CCA" w:rsidRPr="00CF5C27" w14:paraId="30EE3DE5" w14:textId="77777777" w:rsidTr="009C1DE7">
        <w:trPr>
          <w:cnfStyle w:val="100000000000" w:firstRow="1" w:lastRow="0" w:firstColumn="0" w:lastColumn="0" w:oddVBand="0" w:evenVBand="0" w:oddHBand="0" w:evenHBand="0" w:firstRowFirstColumn="0" w:firstRowLastColumn="0" w:lastRowFirstColumn="0" w:lastRowLastColumn="0"/>
          <w:tblHeader/>
          <w:jc w:val="left"/>
        </w:trPr>
        <w:tc>
          <w:tcPr>
            <w:tcW w:w="3138" w:type="dxa"/>
            <w:vAlign w:val="bottom"/>
          </w:tcPr>
          <w:p w14:paraId="2C828D25" w14:textId="77777777" w:rsidR="00DD0CCA" w:rsidRPr="00CF5C27" w:rsidRDefault="00DD0CCA" w:rsidP="009C1DE7">
            <w:pPr>
              <w:spacing w:before="40" w:after="40" w:line="280" w:lineRule="exact"/>
              <w:rPr>
                <w:i/>
                <w:iCs/>
                <w:szCs w:val="20"/>
              </w:rPr>
            </w:pPr>
            <w:r w:rsidRPr="00CF5C27">
              <w:rPr>
                <w:i/>
                <w:iCs/>
                <w:szCs w:val="20"/>
                <w:rtl/>
              </w:rPr>
              <w:t>توزيع المستقلين/الأحزاب السياسية</w:t>
            </w:r>
          </w:p>
        </w:tc>
        <w:tc>
          <w:tcPr>
            <w:tcW w:w="4118" w:type="dxa"/>
            <w:gridSpan w:val="3"/>
            <w:vAlign w:val="bottom"/>
          </w:tcPr>
          <w:p w14:paraId="276D8E06" w14:textId="77777777" w:rsidR="00DD0CCA" w:rsidRPr="00CF5C27" w:rsidRDefault="00DD0CCA" w:rsidP="009C1DE7">
            <w:pPr>
              <w:spacing w:before="40" w:after="40" w:line="280" w:lineRule="exact"/>
              <w:rPr>
                <w:i/>
                <w:iCs/>
                <w:szCs w:val="20"/>
              </w:rPr>
            </w:pPr>
            <w:r w:rsidRPr="00CF5C27">
              <w:rPr>
                <w:i/>
                <w:iCs/>
                <w:szCs w:val="20"/>
                <w:rtl/>
              </w:rPr>
              <w:t>عدد أعضاء مجلس الشيوخ</w:t>
            </w:r>
          </w:p>
        </w:tc>
      </w:tr>
      <w:tr w:rsidR="00DD0CCA" w:rsidRPr="00CF5C27" w14:paraId="7A2AF067" w14:textId="77777777" w:rsidTr="009C1DE7">
        <w:trPr>
          <w:jc w:val="left"/>
        </w:trPr>
        <w:tc>
          <w:tcPr>
            <w:tcW w:w="3138" w:type="dxa"/>
          </w:tcPr>
          <w:p w14:paraId="3EC93922" w14:textId="77777777" w:rsidR="00DD0CCA" w:rsidRPr="00CF5C27" w:rsidRDefault="00DD0CCA" w:rsidP="009C1DE7">
            <w:pPr>
              <w:spacing w:before="40" w:after="40" w:line="280" w:lineRule="exact"/>
              <w:rPr>
                <w:szCs w:val="20"/>
              </w:rPr>
            </w:pPr>
            <w:r w:rsidRPr="00CF5C27">
              <w:rPr>
                <w:szCs w:val="20"/>
                <w:rtl/>
              </w:rPr>
              <w:t>المستقلون</w:t>
            </w:r>
          </w:p>
        </w:tc>
        <w:tc>
          <w:tcPr>
            <w:tcW w:w="4118" w:type="dxa"/>
            <w:gridSpan w:val="3"/>
          </w:tcPr>
          <w:p w14:paraId="48A19702" w14:textId="77777777" w:rsidR="00DD0CCA" w:rsidRPr="00CF5C27" w:rsidRDefault="00DD0CCA" w:rsidP="009C1DE7">
            <w:pPr>
              <w:spacing w:before="40" w:after="40" w:line="280" w:lineRule="exact"/>
              <w:rPr>
                <w:szCs w:val="20"/>
              </w:rPr>
            </w:pPr>
            <w:r w:rsidRPr="00CF5C27">
              <w:rPr>
                <w:szCs w:val="20"/>
                <w:rtl/>
              </w:rPr>
              <w:t>8</w:t>
            </w:r>
          </w:p>
        </w:tc>
      </w:tr>
      <w:tr w:rsidR="00DD0CCA" w:rsidRPr="00CF5C27" w14:paraId="757FACDE" w14:textId="77777777" w:rsidTr="00143CF4">
        <w:trPr>
          <w:jc w:val="left"/>
        </w:trPr>
        <w:tc>
          <w:tcPr>
            <w:tcW w:w="3138" w:type="dxa"/>
            <w:tcBorders>
              <w:bottom w:val="single" w:sz="4" w:space="0" w:color="auto"/>
            </w:tcBorders>
          </w:tcPr>
          <w:p w14:paraId="5C55A6F6" w14:textId="77777777" w:rsidR="00DD0CCA" w:rsidRPr="00CF5C27" w:rsidRDefault="00DD0CCA" w:rsidP="009C1DE7">
            <w:pPr>
              <w:spacing w:before="40" w:after="40" w:line="280" w:lineRule="exact"/>
              <w:rPr>
                <w:szCs w:val="20"/>
              </w:rPr>
            </w:pPr>
            <w:r w:rsidRPr="00CF5C27">
              <w:rPr>
                <w:szCs w:val="20"/>
                <w:rtl/>
              </w:rPr>
              <w:t>الأحزاب السياسية</w:t>
            </w:r>
          </w:p>
        </w:tc>
        <w:tc>
          <w:tcPr>
            <w:tcW w:w="4118" w:type="dxa"/>
            <w:gridSpan w:val="3"/>
            <w:tcBorders>
              <w:bottom w:val="single" w:sz="4" w:space="0" w:color="auto"/>
            </w:tcBorders>
          </w:tcPr>
          <w:p w14:paraId="5CF31BD5" w14:textId="77777777" w:rsidR="00DD0CCA" w:rsidRPr="00CF5C27" w:rsidRDefault="00DD0CCA" w:rsidP="009C1DE7">
            <w:pPr>
              <w:spacing w:before="40" w:after="40" w:line="280" w:lineRule="exact"/>
              <w:rPr>
                <w:szCs w:val="20"/>
              </w:rPr>
            </w:pPr>
            <w:r w:rsidRPr="00CF5C27">
              <w:rPr>
                <w:szCs w:val="20"/>
                <w:rtl/>
              </w:rPr>
              <w:t>42</w:t>
            </w:r>
          </w:p>
        </w:tc>
      </w:tr>
      <w:tr w:rsidR="00DD0CCA" w:rsidRPr="00CF5C27" w14:paraId="54B4D346" w14:textId="77777777" w:rsidTr="00143CF4">
        <w:trPr>
          <w:jc w:val="left"/>
        </w:trPr>
        <w:tc>
          <w:tcPr>
            <w:tcW w:w="3138" w:type="dxa"/>
            <w:tcBorders>
              <w:top w:val="single" w:sz="4" w:space="0" w:color="auto"/>
              <w:bottom w:val="single" w:sz="4" w:space="0" w:color="auto"/>
            </w:tcBorders>
          </w:tcPr>
          <w:p w14:paraId="3E17AF78" w14:textId="77777777" w:rsidR="00DD0CCA" w:rsidRPr="00CF5C27" w:rsidRDefault="00DD0CCA" w:rsidP="009C1DE7">
            <w:pPr>
              <w:spacing w:before="40" w:after="40" w:line="280" w:lineRule="exact"/>
              <w:ind w:left="449"/>
              <w:rPr>
                <w:b/>
                <w:bCs/>
                <w:szCs w:val="20"/>
              </w:rPr>
            </w:pPr>
            <w:r w:rsidRPr="00CF5C27">
              <w:rPr>
                <w:b/>
                <w:bCs/>
                <w:szCs w:val="20"/>
                <w:rtl/>
              </w:rPr>
              <w:t>المجموع</w:t>
            </w:r>
          </w:p>
        </w:tc>
        <w:tc>
          <w:tcPr>
            <w:tcW w:w="4118" w:type="dxa"/>
            <w:gridSpan w:val="3"/>
            <w:tcBorders>
              <w:top w:val="single" w:sz="4" w:space="0" w:color="auto"/>
              <w:bottom w:val="single" w:sz="4" w:space="0" w:color="auto"/>
            </w:tcBorders>
          </w:tcPr>
          <w:p w14:paraId="2DB35AF2" w14:textId="77777777" w:rsidR="00DD0CCA" w:rsidRPr="00CF5C27" w:rsidRDefault="00DD0CCA" w:rsidP="009C1DE7">
            <w:pPr>
              <w:spacing w:before="40" w:after="40" w:line="280" w:lineRule="exact"/>
              <w:rPr>
                <w:b/>
                <w:bCs/>
                <w:szCs w:val="20"/>
              </w:rPr>
            </w:pPr>
            <w:r w:rsidRPr="00CF5C27">
              <w:rPr>
                <w:b/>
                <w:bCs/>
                <w:szCs w:val="20"/>
                <w:rtl/>
              </w:rPr>
              <w:t>50</w:t>
            </w:r>
          </w:p>
        </w:tc>
      </w:tr>
      <w:tr w:rsidR="00DD0CCA" w:rsidRPr="00CF5C27" w14:paraId="5A199945" w14:textId="77777777" w:rsidTr="00143CF4">
        <w:trPr>
          <w:jc w:val="left"/>
        </w:trPr>
        <w:tc>
          <w:tcPr>
            <w:tcW w:w="7256" w:type="dxa"/>
            <w:gridSpan w:val="4"/>
            <w:tcBorders>
              <w:top w:val="single" w:sz="4" w:space="0" w:color="auto"/>
            </w:tcBorders>
          </w:tcPr>
          <w:p w14:paraId="381A0AB5" w14:textId="77777777" w:rsidR="00DD0CCA" w:rsidRPr="00CF5C27" w:rsidRDefault="00DD0CCA" w:rsidP="009C1DE7">
            <w:pPr>
              <w:spacing w:before="40" w:after="40" w:line="280" w:lineRule="exact"/>
              <w:rPr>
                <w:i/>
                <w:iCs/>
                <w:szCs w:val="20"/>
              </w:rPr>
            </w:pPr>
            <w:r w:rsidRPr="00CF5C27">
              <w:rPr>
                <w:i/>
                <w:iCs/>
                <w:szCs w:val="20"/>
                <w:rtl/>
              </w:rPr>
              <w:t>التوزيع بحسب الحزب السياسي</w:t>
            </w:r>
          </w:p>
        </w:tc>
      </w:tr>
      <w:tr w:rsidR="00DD0CCA" w:rsidRPr="00CF5C27" w14:paraId="2A4286A0" w14:textId="77777777" w:rsidTr="009C1DE7">
        <w:trPr>
          <w:jc w:val="left"/>
        </w:trPr>
        <w:tc>
          <w:tcPr>
            <w:tcW w:w="3138" w:type="dxa"/>
          </w:tcPr>
          <w:p w14:paraId="2319CBE7" w14:textId="77777777" w:rsidR="00DD0CCA" w:rsidRPr="00CF5C27" w:rsidRDefault="00DD0CCA" w:rsidP="009C1DE7">
            <w:pPr>
              <w:spacing w:before="40" w:after="40" w:line="280" w:lineRule="exact"/>
              <w:rPr>
                <w:szCs w:val="20"/>
              </w:rPr>
            </w:pPr>
            <w:r w:rsidRPr="00CF5C27">
              <w:rPr>
                <w:szCs w:val="20"/>
                <w:rtl/>
              </w:rPr>
              <w:t>الاتحاد الديمقراطي المستقل</w:t>
            </w:r>
          </w:p>
        </w:tc>
        <w:tc>
          <w:tcPr>
            <w:tcW w:w="502" w:type="dxa"/>
          </w:tcPr>
          <w:p w14:paraId="2FB01C9C" w14:textId="77777777" w:rsidR="00DD0CCA" w:rsidRPr="00CF5C27" w:rsidRDefault="00DD0CCA" w:rsidP="009C1DE7">
            <w:pPr>
              <w:spacing w:before="40" w:after="40" w:line="280" w:lineRule="exact"/>
              <w:rPr>
                <w:szCs w:val="20"/>
              </w:rPr>
            </w:pPr>
            <w:r w:rsidRPr="00CF5C27">
              <w:rPr>
                <w:szCs w:val="20"/>
                <w:rtl/>
              </w:rPr>
              <w:t>9</w:t>
            </w:r>
          </w:p>
        </w:tc>
        <w:tc>
          <w:tcPr>
            <w:tcW w:w="2933" w:type="dxa"/>
          </w:tcPr>
          <w:p w14:paraId="12464F49" w14:textId="77777777" w:rsidR="00DD0CCA" w:rsidRPr="00CF5C27" w:rsidRDefault="00DD0CCA" w:rsidP="009C1DE7">
            <w:pPr>
              <w:spacing w:before="40" w:after="40" w:line="280" w:lineRule="exact"/>
              <w:rPr>
                <w:szCs w:val="20"/>
              </w:rPr>
            </w:pPr>
            <w:r w:rsidRPr="00CF5C27">
              <w:rPr>
                <w:szCs w:val="20"/>
                <w:rtl/>
              </w:rPr>
              <w:t xml:space="preserve">حزب </w:t>
            </w:r>
            <w:proofErr w:type="spellStart"/>
            <w:r w:rsidRPr="00CF5C27">
              <w:rPr>
                <w:szCs w:val="20"/>
                <w:rtl/>
              </w:rPr>
              <w:t>ديمقراطيي</w:t>
            </w:r>
            <w:proofErr w:type="spellEnd"/>
            <w:r w:rsidRPr="00CF5C27">
              <w:rPr>
                <w:szCs w:val="20"/>
                <w:rtl/>
              </w:rPr>
              <w:t xml:space="preserve"> شيلي</w:t>
            </w:r>
          </w:p>
        </w:tc>
        <w:tc>
          <w:tcPr>
            <w:tcW w:w="683" w:type="dxa"/>
          </w:tcPr>
          <w:p w14:paraId="2E5C695B" w14:textId="77777777" w:rsidR="00DD0CCA" w:rsidRPr="00CF5C27" w:rsidRDefault="00DD0CCA" w:rsidP="009C1DE7">
            <w:pPr>
              <w:spacing w:before="40" w:after="40" w:line="280" w:lineRule="exact"/>
              <w:rPr>
                <w:szCs w:val="20"/>
              </w:rPr>
            </w:pPr>
            <w:r w:rsidRPr="00CF5C27">
              <w:rPr>
                <w:szCs w:val="20"/>
                <w:rtl/>
              </w:rPr>
              <w:t>2</w:t>
            </w:r>
          </w:p>
        </w:tc>
      </w:tr>
      <w:tr w:rsidR="00DD0CCA" w:rsidRPr="00CF5C27" w14:paraId="6ADD9CFD" w14:textId="77777777" w:rsidTr="009C1DE7">
        <w:trPr>
          <w:jc w:val="left"/>
        </w:trPr>
        <w:tc>
          <w:tcPr>
            <w:tcW w:w="3138" w:type="dxa"/>
          </w:tcPr>
          <w:p w14:paraId="5533754D" w14:textId="77777777" w:rsidR="00DD0CCA" w:rsidRPr="00CF5C27" w:rsidRDefault="00DD0CCA" w:rsidP="009C1DE7">
            <w:pPr>
              <w:spacing w:before="40" w:after="40" w:line="280" w:lineRule="exact"/>
              <w:rPr>
                <w:szCs w:val="20"/>
              </w:rPr>
            </w:pPr>
            <w:r w:rsidRPr="00CF5C27">
              <w:rPr>
                <w:szCs w:val="20"/>
                <w:rtl/>
              </w:rPr>
              <w:t>حزب التجديد الوطني</w:t>
            </w:r>
          </w:p>
        </w:tc>
        <w:tc>
          <w:tcPr>
            <w:tcW w:w="502" w:type="dxa"/>
          </w:tcPr>
          <w:p w14:paraId="3227E842" w14:textId="77777777" w:rsidR="00DD0CCA" w:rsidRPr="00CF5C27" w:rsidRDefault="00DD0CCA" w:rsidP="009C1DE7">
            <w:pPr>
              <w:spacing w:before="40" w:after="40" w:line="280" w:lineRule="exact"/>
              <w:rPr>
                <w:szCs w:val="20"/>
              </w:rPr>
            </w:pPr>
            <w:r w:rsidRPr="00CF5C27">
              <w:rPr>
                <w:szCs w:val="20"/>
                <w:rtl/>
              </w:rPr>
              <w:t>8</w:t>
            </w:r>
          </w:p>
        </w:tc>
        <w:tc>
          <w:tcPr>
            <w:tcW w:w="2933" w:type="dxa"/>
          </w:tcPr>
          <w:p w14:paraId="40060B49" w14:textId="77777777" w:rsidR="00DD0CCA" w:rsidRPr="00CF5C27" w:rsidRDefault="00DD0CCA" w:rsidP="009C1DE7">
            <w:pPr>
              <w:spacing w:before="40" w:after="40" w:line="280" w:lineRule="exact"/>
              <w:rPr>
                <w:szCs w:val="20"/>
              </w:rPr>
            </w:pPr>
            <w:r w:rsidRPr="00CF5C27">
              <w:rPr>
                <w:szCs w:val="20"/>
                <w:rtl/>
              </w:rPr>
              <w:t>الحزب الشيوعي</w:t>
            </w:r>
          </w:p>
        </w:tc>
        <w:tc>
          <w:tcPr>
            <w:tcW w:w="683" w:type="dxa"/>
          </w:tcPr>
          <w:p w14:paraId="42EBCB28" w14:textId="77777777" w:rsidR="00DD0CCA" w:rsidRPr="00CF5C27" w:rsidRDefault="00DD0CCA" w:rsidP="009C1DE7">
            <w:pPr>
              <w:spacing w:before="40" w:after="40" w:line="280" w:lineRule="exact"/>
              <w:rPr>
                <w:szCs w:val="20"/>
              </w:rPr>
            </w:pPr>
            <w:r w:rsidRPr="00CF5C27">
              <w:rPr>
                <w:szCs w:val="20"/>
                <w:rtl/>
              </w:rPr>
              <w:t>2</w:t>
            </w:r>
          </w:p>
        </w:tc>
      </w:tr>
      <w:tr w:rsidR="00DD0CCA" w:rsidRPr="00CF5C27" w14:paraId="427EC624" w14:textId="77777777" w:rsidTr="009C1DE7">
        <w:trPr>
          <w:jc w:val="left"/>
        </w:trPr>
        <w:tc>
          <w:tcPr>
            <w:tcW w:w="3138" w:type="dxa"/>
          </w:tcPr>
          <w:p w14:paraId="52DC7F7C" w14:textId="77777777" w:rsidR="00DD0CCA" w:rsidRPr="00CF5C27" w:rsidRDefault="00DD0CCA" w:rsidP="009C1DE7">
            <w:pPr>
              <w:spacing w:before="40" w:after="40" w:line="280" w:lineRule="exact"/>
              <w:rPr>
                <w:szCs w:val="20"/>
              </w:rPr>
            </w:pPr>
            <w:r w:rsidRPr="00CF5C27">
              <w:rPr>
                <w:szCs w:val="20"/>
                <w:rtl/>
              </w:rPr>
              <w:t>الحزب الاشتراكي</w:t>
            </w:r>
          </w:p>
        </w:tc>
        <w:tc>
          <w:tcPr>
            <w:tcW w:w="502" w:type="dxa"/>
          </w:tcPr>
          <w:p w14:paraId="70138F56" w14:textId="77777777" w:rsidR="00DD0CCA" w:rsidRPr="00CF5C27" w:rsidRDefault="00DD0CCA" w:rsidP="009C1DE7">
            <w:pPr>
              <w:spacing w:before="40" w:after="40" w:line="280" w:lineRule="exact"/>
              <w:rPr>
                <w:szCs w:val="20"/>
              </w:rPr>
            </w:pPr>
            <w:r w:rsidRPr="00CF5C27">
              <w:rPr>
                <w:szCs w:val="20"/>
                <w:rtl/>
              </w:rPr>
              <w:t>7</w:t>
            </w:r>
          </w:p>
        </w:tc>
        <w:tc>
          <w:tcPr>
            <w:tcW w:w="2933" w:type="dxa"/>
          </w:tcPr>
          <w:p w14:paraId="396EC789" w14:textId="77777777" w:rsidR="00DD0CCA" w:rsidRPr="00CF5C27" w:rsidRDefault="00DD0CCA" w:rsidP="009C1DE7">
            <w:pPr>
              <w:spacing w:before="40" w:after="40" w:line="280" w:lineRule="exact"/>
              <w:rPr>
                <w:szCs w:val="20"/>
              </w:rPr>
            </w:pPr>
            <w:r w:rsidRPr="00CF5C27">
              <w:rPr>
                <w:szCs w:val="20"/>
                <w:rtl/>
              </w:rPr>
              <w:t>الحزب الجمهوري</w:t>
            </w:r>
          </w:p>
        </w:tc>
        <w:tc>
          <w:tcPr>
            <w:tcW w:w="683" w:type="dxa"/>
          </w:tcPr>
          <w:p w14:paraId="69E99ED2" w14:textId="77777777" w:rsidR="00DD0CCA" w:rsidRPr="00CF5C27" w:rsidRDefault="00DD0CCA" w:rsidP="009C1DE7">
            <w:pPr>
              <w:spacing w:before="40" w:after="40" w:line="280" w:lineRule="exact"/>
              <w:rPr>
                <w:szCs w:val="20"/>
              </w:rPr>
            </w:pPr>
            <w:r w:rsidRPr="00CF5C27">
              <w:rPr>
                <w:szCs w:val="20"/>
                <w:rtl/>
              </w:rPr>
              <w:t>2</w:t>
            </w:r>
          </w:p>
        </w:tc>
      </w:tr>
      <w:tr w:rsidR="00DD0CCA" w:rsidRPr="00CF5C27" w14:paraId="6605870F" w14:textId="77777777" w:rsidTr="009C1DE7">
        <w:trPr>
          <w:jc w:val="left"/>
        </w:trPr>
        <w:tc>
          <w:tcPr>
            <w:tcW w:w="3138" w:type="dxa"/>
          </w:tcPr>
          <w:p w14:paraId="1484237B" w14:textId="77777777" w:rsidR="00DD0CCA" w:rsidRPr="00CF5C27" w:rsidRDefault="00DD0CCA" w:rsidP="009C1DE7">
            <w:pPr>
              <w:spacing w:before="40" w:after="40" w:line="280" w:lineRule="exact"/>
              <w:rPr>
                <w:szCs w:val="20"/>
              </w:rPr>
            </w:pPr>
            <w:r w:rsidRPr="00CF5C27">
              <w:rPr>
                <w:szCs w:val="20"/>
                <w:rtl/>
              </w:rPr>
              <w:t>حزب "من أجل الديمقراطية"</w:t>
            </w:r>
          </w:p>
        </w:tc>
        <w:tc>
          <w:tcPr>
            <w:tcW w:w="502" w:type="dxa"/>
          </w:tcPr>
          <w:p w14:paraId="2C51D557" w14:textId="77777777" w:rsidR="00DD0CCA" w:rsidRPr="00CF5C27" w:rsidRDefault="00DD0CCA" w:rsidP="009C1DE7">
            <w:pPr>
              <w:spacing w:before="40" w:after="40" w:line="280" w:lineRule="exact"/>
              <w:rPr>
                <w:szCs w:val="20"/>
              </w:rPr>
            </w:pPr>
            <w:r w:rsidRPr="00CF5C27">
              <w:rPr>
                <w:szCs w:val="20"/>
                <w:rtl/>
              </w:rPr>
              <w:t>4</w:t>
            </w:r>
          </w:p>
        </w:tc>
        <w:tc>
          <w:tcPr>
            <w:tcW w:w="2933" w:type="dxa"/>
          </w:tcPr>
          <w:p w14:paraId="5A723229" w14:textId="77777777" w:rsidR="00DD0CCA" w:rsidRPr="00CF5C27" w:rsidRDefault="00DD0CCA" w:rsidP="009C1DE7">
            <w:pPr>
              <w:spacing w:before="40" w:after="40" w:line="280" w:lineRule="exact"/>
              <w:rPr>
                <w:szCs w:val="20"/>
              </w:rPr>
            </w:pPr>
            <w:r w:rsidRPr="00CF5C27">
              <w:rPr>
                <w:szCs w:val="20"/>
                <w:rtl/>
              </w:rPr>
              <w:t>اتحاد الخضر الاجتماعي لتنمية المناطق</w:t>
            </w:r>
          </w:p>
        </w:tc>
        <w:tc>
          <w:tcPr>
            <w:tcW w:w="683" w:type="dxa"/>
          </w:tcPr>
          <w:p w14:paraId="69FB3AA4" w14:textId="77777777" w:rsidR="00DD0CCA" w:rsidRPr="00CF5C27" w:rsidRDefault="00DD0CCA" w:rsidP="009C1DE7">
            <w:pPr>
              <w:spacing w:before="40" w:after="40" w:line="280" w:lineRule="exact"/>
              <w:rPr>
                <w:szCs w:val="20"/>
              </w:rPr>
            </w:pPr>
            <w:r w:rsidRPr="00CF5C27">
              <w:rPr>
                <w:szCs w:val="20"/>
                <w:rtl/>
              </w:rPr>
              <w:t>1</w:t>
            </w:r>
          </w:p>
        </w:tc>
      </w:tr>
      <w:tr w:rsidR="00DD0CCA" w:rsidRPr="00CF5C27" w14:paraId="66C4918F" w14:textId="77777777" w:rsidTr="009C1DE7">
        <w:trPr>
          <w:jc w:val="left"/>
        </w:trPr>
        <w:tc>
          <w:tcPr>
            <w:tcW w:w="3138" w:type="dxa"/>
          </w:tcPr>
          <w:p w14:paraId="7D1B3059" w14:textId="77777777" w:rsidR="00DD0CCA" w:rsidRPr="00CF5C27" w:rsidRDefault="00DD0CCA" w:rsidP="009C1DE7">
            <w:pPr>
              <w:spacing w:before="40" w:after="40" w:line="280" w:lineRule="exact"/>
              <w:rPr>
                <w:szCs w:val="20"/>
              </w:rPr>
            </w:pPr>
            <w:r w:rsidRPr="00CF5C27">
              <w:rPr>
                <w:szCs w:val="20"/>
                <w:rtl/>
              </w:rPr>
              <w:t>الحزب الديمقراطي المسيحي</w:t>
            </w:r>
          </w:p>
        </w:tc>
        <w:tc>
          <w:tcPr>
            <w:tcW w:w="502" w:type="dxa"/>
          </w:tcPr>
          <w:p w14:paraId="171AC7BC" w14:textId="77777777" w:rsidR="00DD0CCA" w:rsidRPr="00CF5C27" w:rsidRDefault="00DD0CCA" w:rsidP="009C1DE7">
            <w:pPr>
              <w:spacing w:before="40" w:after="40" w:line="280" w:lineRule="exact"/>
              <w:rPr>
                <w:szCs w:val="20"/>
              </w:rPr>
            </w:pPr>
            <w:r w:rsidRPr="00CF5C27">
              <w:rPr>
                <w:szCs w:val="20"/>
                <w:rtl/>
              </w:rPr>
              <w:t>3</w:t>
            </w:r>
          </w:p>
        </w:tc>
        <w:tc>
          <w:tcPr>
            <w:tcW w:w="2933" w:type="dxa"/>
          </w:tcPr>
          <w:p w14:paraId="796D4572" w14:textId="77777777" w:rsidR="00DD0CCA" w:rsidRPr="00CF5C27" w:rsidRDefault="00DD0CCA" w:rsidP="009C1DE7">
            <w:pPr>
              <w:spacing w:before="40" w:after="40" w:line="280" w:lineRule="exact"/>
              <w:rPr>
                <w:szCs w:val="20"/>
              </w:rPr>
            </w:pPr>
            <w:r w:rsidRPr="00CF5C27">
              <w:rPr>
                <w:szCs w:val="20"/>
                <w:rtl/>
              </w:rPr>
              <w:t>حزب الجبهة الواسعة</w:t>
            </w:r>
          </w:p>
        </w:tc>
        <w:tc>
          <w:tcPr>
            <w:tcW w:w="683" w:type="dxa"/>
          </w:tcPr>
          <w:p w14:paraId="700E118F" w14:textId="77777777" w:rsidR="00DD0CCA" w:rsidRPr="00CF5C27" w:rsidRDefault="00DD0CCA" w:rsidP="009C1DE7">
            <w:pPr>
              <w:spacing w:before="40" w:after="40" w:line="280" w:lineRule="exact"/>
              <w:rPr>
                <w:szCs w:val="20"/>
              </w:rPr>
            </w:pPr>
            <w:r w:rsidRPr="00CF5C27">
              <w:rPr>
                <w:szCs w:val="20"/>
                <w:rtl/>
              </w:rPr>
              <w:t>1</w:t>
            </w:r>
          </w:p>
        </w:tc>
      </w:tr>
      <w:tr w:rsidR="00DD0CCA" w:rsidRPr="00CF5C27" w14:paraId="12519F75" w14:textId="77777777" w:rsidTr="009C1DE7">
        <w:trPr>
          <w:cnfStyle w:val="010000000000" w:firstRow="0" w:lastRow="1" w:firstColumn="0" w:lastColumn="0" w:oddVBand="0" w:evenVBand="0" w:oddHBand="0" w:evenHBand="0" w:firstRowFirstColumn="0" w:firstRowLastColumn="0" w:lastRowFirstColumn="0" w:lastRowLastColumn="0"/>
          <w:jc w:val="left"/>
        </w:trPr>
        <w:tc>
          <w:tcPr>
            <w:tcW w:w="3138" w:type="dxa"/>
          </w:tcPr>
          <w:p w14:paraId="1E110979" w14:textId="77777777" w:rsidR="00DD0CCA" w:rsidRPr="00CF5C27" w:rsidRDefault="00DD0CCA" w:rsidP="009C1DE7">
            <w:pPr>
              <w:spacing w:before="40" w:after="40" w:line="280" w:lineRule="exact"/>
              <w:rPr>
                <w:szCs w:val="20"/>
              </w:rPr>
            </w:pPr>
            <w:r w:rsidRPr="00CF5C27">
              <w:rPr>
                <w:szCs w:val="20"/>
                <w:rtl/>
              </w:rPr>
              <w:t>حزب التقدم السياسي</w:t>
            </w:r>
          </w:p>
        </w:tc>
        <w:tc>
          <w:tcPr>
            <w:tcW w:w="502" w:type="dxa"/>
          </w:tcPr>
          <w:p w14:paraId="0EA5175D" w14:textId="77777777" w:rsidR="00DD0CCA" w:rsidRPr="00CF5C27" w:rsidRDefault="00DD0CCA" w:rsidP="009C1DE7">
            <w:pPr>
              <w:spacing w:before="40" w:after="40" w:line="280" w:lineRule="exact"/>
              <w:rPr>
                <w:szCs w:val="20"/>
              </w:rPr>
            </w:pPr>
            <w:r w:rsidRPr="00CF5C27">
              <w:rPr>
                <w:szCs w:val="20"/>
                <w:rtl/>
              </w:rPr>
              <w:t>3</w:t>
            </w:r>
          </w:p>
        </w:tc>
        <w:tc>
          <w:tcPr>
            <w:tcW w:w="2933" w:type="dxa"/>
          </w:tcPr>
          <w:p w14:paraId="6E7E0B4C" w14:textId="77777777" w:rsidR="00DD0CCA" w:rsidRPr="00CF5C27" w:rsidRDefault="00DD0CCA" w:rsidP="009C1DE7">
            <w:pPr>
              <w:spacing w:before="40" w:after="40" w:line="280" w:lineRule="exact"/>
              <w:rPr>
                <w:szCs w:val="20"/>
              </w:rPr>
            </w:pPr>
          </w:p>
        </w:tc>
        <w:tc>
          <w:tcPr>
            <w:tcW w:w="683" w:type="dxa"/>
          </w:tcPr>
          <w:p w14:paraId="74844B82" w14:textId="77777777" w:rsidR="00DD0CCA" w:rsidRPr="00CF5C27" w:rsidRDefault="00DD0CCA" w:rsidP="009C1DE7">
            <w:pPr>
              <w:spacing w:before="40" w:after="40" w:line="280" w:lineRule="exact"/>
              <w:rPr>
                <w:szCs w:val="20"/>
              </w:rPr>
            </w:pPr>
          </w:p>
        </w:tc>
      </w:tr>
    </w:tbl>
    <w:p w14:paraId="605F0E43" w14:textId="7CEE3544" w:rsidR="00DD0CCA" w:rsidRPr="00CF5C27" w:rsidRDefault="00DD0CCA" w:rsidP="00143CF4">
      <w:pPr>
        <w:pStyle w:val="FootnoteGA"/>
        <w:ind w:left="1814"/>
        <w:rPr>
          <w:lang w:val="en-US"/>
        </w:rPr>
      </w:pPr>
      <w:r w:rsidRPr="00CF5C27">
        <w:rPr>
          <w:i/>
          <w:iCs/>
          <w:rtl/>
        </w:rPr>
        <w:t>المصدر:</w:t>
      </w:r>
      <w:r w:rsidR="00143CF4" w:rsidRPr="00CF5C27">
        <w:rPr>
          <w:i/>
          <w:iCs/>
          <w:rtl/>
        </w:rPr>
        <w:tab/>
      </w:r>
      <w:r w:rsidRPr="00CF5C27">
        <w:rPr>
          <w:rtl/>
        </w:rPr>
        <w:t>مجلس الشيوخ</w:t>
      </w:r>
      <w:r w:rsidR="00A80ED5" w:rsidRPr="00CF5C27">
        <w:rPr>
          <w:vertAlign w:val="superscript"/>
          <w:rtl/>
        </w:rPr>
        <w:t>(</w:t>
      </w:r>
      <w:r w:rsidR="00A80ED5" w:rsidRPr="00CF5C27">
        <w:rPr>
          <w:vertAlign w:val="superscript"/>
          <w:rtl/>
        </w:rPr>
        <w:footnoteReference w:id="103"/>
      </w:r>
      <w:r w:rsidR="00A80ED5" w:rsidRPr="00CF5C27">
        <w:rPr>
          <w:vertAlign w:val="superscript"/>
          <w:rtl/>
        </w:rPr>
        <w:t>)</w:t>
      </w:r>
      <w:r w:rsidRPr="00CF5C27">
        <w:rPr>
          <w:rtl/>
        </w:rPr>
        <w:t>.</w:t>
      </w:r>
    </w:p>
    <w:p w14:paraId="39B31A79" w14:textId="77777777" w:rsidR="00DD0CCA" w:rsidRPr="00CF5C27" w:rsidRDefault="00DD0CCA" w:rsidP="00143CF4">
      <w:pPr>
        <w:pStyle w:val="H4GA"/>
        <w:rPr>
          <w:lang w:val="en-US"/>
        </w:rPr>
      </w:pPr>
      <w:bookmarkStart w:id="208" w:name="_Toc158650643"/>
      <w:bookmarkStart w:id="209" w:name="_Toc170913649"/>
      <w:bookmarkStart w:id="210" w:name="_Toc171683284"/>
      <w:r w:rsidRPr="00CF5C27">
        <w:rPr>
          <w:rtl/>
        </w:rPr>
        <w:lastRenderedPageBreak/>
        <w:tab/>
      </w:r>
      <w:r w:rsidRPr="00CF5C27">
        <w:rPr>
          <w:rtl/>
          <w:lang w:val="en-US"/>
        </w:rPr>
        <w:t>’</w:t>
      </w:r>
      <w:r w:rsidRPr="00CF5C27">
        <w:rPr>
          <w:rtl/>
        </w:rPr>
        <w:t>8‘</w:t>
      </w:r>
      <w:r w:rsidRPr="00CF5C27">
        <w:rPr>
          <w:rtl/>
        </w:rPr>
        <w:tab/>
        <w:t>نسبة النساء في البرلمان</w:t>
      </w:r>
      <w:bookmarkEnd w:id="208"/>
      <w:bookmarkEnd w:id="209"/>
      <w:bookmarkEnd w:id="210"/>
    </w:p>
    <w:p w14:paraId="270B70A5" w14:textId="608BF50F" w:rsidR="00DD0CCA" w:rsidRPr="00CF5C27" w:rsidRDefault="00143CF4" w:rsidP="00143CF4">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44</w:t>
      </w:r>
    </w:p>
    <w:p w14:paraId="7CED37DD" w14:textId="1C44A114" w:rsidR="00DD0CCA" w:rsidRPr="00CF5C27" w:rsidRDefault="00143CF4" w:rsidP="00143CF4">
      <w:pPr>
        <w:pStyle w:val="H23GA"/>
        <w:contextualSpacing/>
        <w:rPr>
          <w:i/>
          <w:lang w:val="en-US"/>
        </w:rPr>
      </w:pPr>
      <w:r w:rsidRPr="00CF5C27">
        <w:rPr>
          <w:b w:val="0"/>
          <w:bCs w:val="0"/>
          <w:rtl/>
        </w:rPr>
        <w:tab/>
      </w:r>
      <w:r w:rsidRPr="00CF5C27">
        <w:rPr>
          <w:b w:val="0"/>
          <w:bCs w:val="0"/>
          <w:rtl/>
        </w:rPr>
        <w:tab/>
      </w:r>
      <w:r w:rsidR="00DD0CCA" w:rsidRPr="00CF5C27">
        <w:rPr>
          <w:rtl/>
        </w:rPr>
        <w:t>نسبة النساء في الكونغرس الوطني</w:t>
      </w:r>
    </w:p>
    <w:tbl>
      <w:tblPr>
        <w:tblStyle w:val="TABLEA"/>
        <w:bidiVisual/>
        <w:tblW w:w="7256" w:type="dxa"/>
        <w:jc w:val="left"/>
        <w:tblInd w:w="1247" w:type="dxa"/>
        <w:tblLayout w:type="fixed"/>
        <w:tblLook w:val="04E0" w:firstRow="1" w:lastRow="1" w:firstColumn="1" w:lastColumn="0" w:noHBand="0" w:noVBand="1"/>
      </w:tblPr>
      <w:tblGrid>
        <w:gridCol w:w="3101"/>
        <w:gridCol w:w="1235"/>
        <w:gridCol w:w="1268"/>
        <w:gridCol w:w="1652"/>
      </w:tblGrid>
      <w:tr w:rsidR="00DD0CCA" w:rsidRPr="00CF5C27" w14:paraId="2883573E" w14:textId="77777777" w:rsidTr="00143CF4">
        <w:trPr>
          <w:cnfStyle w:val="100000000000" w:firstRow="1" w:lastRow="0" w:firstColumn="0" w:lastColumn="0" w:oddVBand="0" w:evenVBand="0" w:oddHBand="0" w:evenHBand="0" w:firstRowFirstColumn="0" w:firstRowLastColumn="0" w:lastRowFirstColumn="0" w:lastRowLastColumn="0"/>
          <w:tblHeader/>
          <w:jc w:val="left"/>
        </w:trPr>
        <w:tc>
          <w:tcPr>
            <w:tcW w:w="3101" w:type="dxa"/>
            <w:vAlign w:val="bottom"/>
          </w:tcPr>
          <w:p w14:paraId="338515E4" w14:textId="77777777" w:rsidR="00DD0CCA" w:rsidRPr="00CF5C27" w:rsidRDefault="00DD0CCA" w:rsidP="00143CF4">
            <w:pPr>
              <w:spacing w:before="40" w:after="40" w:line="280" w:lineRule="exact"/>
              <w:rPr>
                <w:i/>
                <w:iCs/>
                <w:szCs w:val="20"/>
              </w:rPr>
            </w:pPr>
            <w:r w:rsidRPr="00CF5C27">
              <w:rPr>
                <w:i/>
                <w:iCs/>
                <w:szCs w:val="20"/>
                <w:rtl/>
              </w:rPr>
              <w:t>المجلس</w:t>
            </w:r>
          </w:p>
        </w:tc>
        <w:tc>
          <w:tcPr>
            <w:tcW w:w="1235" w:type="dxa"/>
            <w:vAlign w:val="bottom"/>
          </w:tcPr>
          <w:p w14:paraId="13A5A85E" w14:textId="77777777" w:rsidR="00DD0CCA" w:rsidRPr="00CF5C27" w:rsidRDefault="00DD0CCA" w:rsidP="00143CF4">
            <w:pPr>
              <w:spacing w:before="40" w:after="40" w:line="280" w:lineRule="exact"/>
              <w:rPr>
                <w:i/>
                <w:iCs/>
                <w:szCs w:val="20"/>
              </w:rPr>
            </w:pPr>
            <w:r w:rsidRPr="00CF5C27">
              <w:rPr>
                <w:i/>
                <w:iCs/>
                <w:szCs w:val="20"/>
                <w:rtl/>
              </w:rPr>
              <w:t>المجموع</w:t>
            </w:r>
          </w:p>
        </w:tc>
        <w:tc>
          <w:tcPr>
            <w:tcW w:w="1268" w:type="dxa"/>
            <w:vAlign w:val="bottom"/>
          </w:tcPr>
          <w:p w14:paraId="5538DE23" w14:textId="77777777" w:rsidR="00DD0CCA" w:rsidRPr="00CF5C27" w:rsidRDefault="00DD0CCA" w:rsidP="00143CF4">
            <w:pPr>
              <w:spacing w:before="40" w:after="40" w:line="280" w:lineRule="exact"/>
              <w:rPr>
                <w:i/>
                <w:iCs/>
                <w:szCs w:val="20"/>
              </w:rPr>
            </w:pPr>
            <w:r w:rsidRPr="00CF5C27">
              <w:rPr>
                <w:i/>
                <w:iCs/>
                <w:szCs w:val="20"/>
                <w:rtl/>
              </w:rPr>
              <w:t>عدد النساء</w:t>
            </w:r>
          </w:p>
        </w:tc>
        <w:tc>
          <w:tcPr>
            <w:tcW w:w="1652" w:type="dxa"/>
            <w:vAlign w:val="bottom"/>
          </w:tcPr>
          <w:p w14:paraId="01AEC334" w14:textId="77777777" w:rsidR="00DD0CCA" w:rsidRPr="00CF5C27" w:rsidRDefault="00DD0CCA" w:rsidP="00143CF4">
            <w:pPr>
              <w:spacing w:before="40" w:after="40" w:line="280" w:lineRule="exact"/>
              <w:rPr>
                <w:i/>
                <w:iCs/>
                <w:szCs w:val="20"/>
              </w:rPr>
            </w:pPr>
            <w:r w:rsidRPr="00CF5C27">
              <w:rPr>
                <w:i/>
                <w:iCs/>
                <w:szCs w:val="20"/>
                <w:rtl/>
              </w:rPr>
              <w:t>نسبة النساء</w:t>
            </w:r>
          </w:p>
        </w:tc>
      </w:tr>
      <w:tr w:rsidR="00DD0CCA" w:rsidRPr="00CF5C27" w14:paraId="3C07BBF0" w14:textId="77777777" w:rsidTr="00143CF4">
        <w:trPr>
          <w:jc w:val="left"/>
        </w:trPr>
        <w:tc>
          <w:tcPr>
            <w:tcW w:w="3101" w:type="dxa"/>
          </w:tcPr>
          <w:p w14:paraId="51B6A597" w14:textId="77777777" w:rsidR="00DD0CCA" w:rsidRPr="00CF5C27" w:rsidRDefault="00DD0CCA" w:rsidP="00143CF4">
            <w:pPr>
              <w:spacing w:before="40" w:after="40" w:line="280" w:lineRule="exact"/>
              <w:rPr>
                <w:szCs w:val="20"/>
              </w:rPr>
            </w:pPr>
            <w:r w:rsidRPr="00CF5C27">
              <w:rPr>
                <w:szCs w:val="20"/>
                <w:rtl/>
              </w:rPr>
              <w:t>مجلس النواب</w:t>
            </w:r>
          </w:p>
        </w:tc>
        <w:tc>
          <w:tcPr>
            <w:tcW w:w="1235" w:type="dxa"/>
          </w:tcPr>
          <w:p w14:paraId="66FB67F2" w14:textId="77777777" w:rsidR="00DD0CCA" w:rsidRPr="00CF5C27" w:rsidRDefault="00DD0CCA" w:rsidP="00143CF4">
            <w:pPr>
              <w:spacing w:before="40" w:after="40" w:line="280" w:lineRule="exact"/>
              <w:rPr>
                <w:szCs w:val="20"/>
              </w:rPr>
            </w:pPr>
            <w:r w:rsidRPr="00CF5C27">
              <w:rPr>
                <w:szCs w:val="20"/>
                <w:rtl/>
              </w:rPr>
              <w:t>155</w:t>
            </w:r>
          </w:p>
        </w:tc>
        <w:tc>
          <w:tcPr>
            <w:tcW w:w="1268" w:type="dxa"/>
          </w:tcPr>
          <w:p w14:paraId="55CFA3CD" w14:textId="77777777" w:rsidR="00DD0CCA" w:rsidRPr="00CF5C27" w:rsidRDefault="00DD0CCA" w:rsidP="00143CF4">
            <w:pPr>
              <w:spacing w:before="40" w:after="40" w:line="280" w:lineRule="exact"/>
              <w:rPr>
                <w:szCs w:val="20"/>
              </w:rPr>
            </w:pPr>
            <w:r w:rsidRPr="00CF5C27">
              <w:rPr>
                <w:szCs w:val="20"/>
                <w:rtl/>
              </w:rPr>
              <w:t>55</w:t>
            </w:r>
          </w:p>
        </w:tc>
        <w:tc>
          <w:tcPr>
            <w:tcW w:w="1652" w:type="dxa"/>
          </w:tcPr>
          <w:p w14:paraId="19CBD71A" w14:textId="77777777" w:rsidR="00DD0CCA" w:rsidRPr="00CF5C27" w:rsidRDefault="00DD0CCA" w:rsidP="00143CF4">
            <w:pPr>
              <w:spacing w:before="40" w:after="40" w:line="280" w:lineRule="exact"/>
              <w:rPr>
                <w:szCs w:val="20"/>
              </w:rPr>
            </w:pPr>
            <w:r w:rsidRPr="00CF5C27">
              <w:rPr>
                <w:szCs w:val="20"/>
                <w:rtl/>
              </w:rPr>
              <w:t>35,5 في المائة</w:t>
            </w:r>
          </w:p>
        </w:tc>
      </w:tr>
      <w:tr w:rsidR="00DD0CCA" w:rsidRPr="00CF5C27" w14:paraId="11C4CD7B" w14:textId="77777777" w:rsidTr="00143CF4">
        <w:trPr>
          <w:jc w:val="left"/>
        </w:trPr>
        <w:tc>
          <w:tcPr>
            <w:tcW w:w="3101" w:type="dxa"/>
          </w:tcPr>
          <w:p w14:paraId="0FC1C892" w14:textId="77777777" w:rsidR="00DD0CCA" w:rsidRPr="00CF5C27" w:rsidRDefault="00DD0CCA" w:rsidP="00143CF4">
            <w:pPr>
              <w:spacing w:before="40" w:after="40" w:line="280" w:lineRule="exact"/>
              <w:rPr>
                <w:szCs w:val="20"/>
              </w:rPr>
            </w:pPr>
            <w:r w:rsidRPr="00CF5C27">
              <w:rPr>
                <w:szCs w:val="20"/>
                <w:rtl/>
              </w:rPr>
              <w:t>مجلس الشيوخ</w:t>
            </w:r>
          </w:p>
        </w:tc>
        <w:tc>
          <w:tcPr>
            <w:tcW w:w="1235" w:type="dxa"/>
          </w:tcPr>
          <w:p w14:paraId="18384F79" w14:textId="77777777" w:rsidR="00DD0CCA" w:rsidRPr="00CF5C27" w:rsidRDefault="00DD0CCA" w:rsidP="00143CF4">
            <w:pPr>
              <w:spacing w:before="40" w:after="40" w:line="280" w:lineRule="exact"/>
              <w:rPr>
                <w:szCs w:val="20"/>
              </w:rPr>
            </w:pPr>
            <w:r w:rsidRPr="00CF5C27">
              <w:rPr>
                <w:szCs w:val="20"/>
                <w:rtl/>
              </w:rPr>
              <w:t>50</w:t>
            </w:r>
          </w:p>
        </w:tc>
        <w:tc>
          <w:tcPr>
            <w:tcW w:w="1268" w:type="dxa"/>
          </w:tcPr>
          <w:p w14:paraId="434DA4E8" w14:textId="77777777" w:rsidR="00DD0CCA" w:rsidRPr="00CF5C27" w:rsidRDefault="00DD0CCA" w:rsidP="00143CF4">
            <w:pPr>
              <w:spacing w:before="40" w:after="40" w:line="280" w:lineRule="exact"/>
              <w:rPr>
                <w:szCs w:val="20"/>
              </w:rPr>
            </w:pPr>
            <w:r w:rsidRPr="00CF5C27">
              <w:rPr>
                <w:szCs w:val="20"/>
                <w:rtl/>
              </w:rPr>
              <w:t>13</w:t>
            </w:r>
          </w:p>
        </w:tc>
        <w:tc>
          <w:tcPr>
            <w:tcW w:w="1652" w:type="dxa"/>
          </w:tcPr>
          <w:p w14:paraId="14BC2ADB" w14:textId="06E77D2D" w:rsidR="00DD0CCA" w:rsidRPr="00CF5C27" w:rsidRDefault="00DD0CCA" w:rsidP="00143CF4">
            <w:pPr>
              <w:spacing w:before="40" w:after="40" w:line="280" w:lineRule="exact"/>
              <w:rPr>
                <w:szCs w:val="20"/>
              </w:rPr>
            </w:pPr>
            <w:r w:rsidRPr="00CF5C27">
              <w:rPr>
                <w:szCs w:val="20"/>
                <w:rtl/>
              </w:rPr>
              <w:t>26</w:t>
            </w:r>
            <w:r w:rsidR="00143CF4" w:rsidRPr="00CF5C27">
              <w:rPr>
                <w:rFonts w:hint="cs"/>
                <w:szCs w:val="20"/>
                <w:rtl/>
              </w:rPr>
              <w:t xml:space="preserve"> </w:t>
            </w:r>
            <w:r w:rsidRPr="00CF5C27">
              <w:rPr>
                <w:szCs w:val="20"/>
                <w:rtl/>
              </w:rPr>
              <w:t>في المائة</w:t>
            </w:r>
          </w:p>
        </w:tc>
      </w:tr>
      <w:tr w:rsidR="00DD0CCA" w:rsidRPr="00CF5C27" w14:paraId="362B4E5E" w14:textId="77777777" w:rsidTr="00143CF4">
        <w:trPr>
          <w:cnfStyle w:val="010000000000" w:firstRow="0" w:lastRow="1" w:firstColumn="0" w:lastColumn="0" w:oddVBand="0" w:evenVBand="0" w:oddHBand="0" w:evenHBand="0" w:firstRowFirstColumn="0" w:firstRowLastColumn="0" w:lastRowFirstColumn="0" w:lastRowLastColumn="0"/>
          <w:jc w:val="left"/>
        </w:trPr>
        <w:tc>
          <w:tcPr>
            <w:tcW w:w="3101" w:type="dxa"/>
          </w:tcPr>
          <w:p w14:paraId="460BAAD2" w14:textId="77777777" w:rsidR="00DD0CCA" w:rsidRPr="00CF5C27" w:rsidRDefault="00DD0CCA" w:rsidP="00143CF4">
            <w:pPr>
              <w:spacing w:before="40" w:after="40" w:line="280" w:lineRule="exact"/>
              <w:rPr>
                <w:szCs w:val="20"/>
              </w:rPr>
            </w:pPr>
            <w:r w:rsidRPr="00CF5C27">
              <w:rPr>
                <w:szCs w:val="20"/>
                <w:rtl/>
              </w:rPr>
              <w:t>كلا المجلسين</w:t>
            </w:r>
          </w:p>
        </w:tc>
        <w:tc>
          <w:tcPr>
            <w:tcW w:w="1235" w:type="dxa"/>
          </w:tcPr>
          <w:p w14:paraId="48A50A89" w14:textId="77777777" w:rsidR="00DD0CCA" w:rsidRPr="00CF5C27" w:rsidRDefault="00DD0CCA" w:rsidP="00143CF4">
            <w:pPr>
              <w:spacing w:before="40" w:after="40" w:line="280" w:lineRule="exact"/>
              <w:rPr>
                <w:szCs w:val="20"/>
              </w:rPr>
            </w:pPr>
            <w:r w:rsidRPr="00CF5C27">
              <w:rPr>
                <w:szCs w:val="20"/>
                <w:rtl/>
              </w:rPr>
              <w:t>205</w:t>
            </w:r>
          </w:p>
        </w:tc>
        <w:tc>
          <w:tcPr>
            <w:tcW w:w="1268" w:type="dxa"/>
          </w:tcPr>
          <w:p w14:paraId="7E921836" w14:textId="77777777" w:rsidR="00DD0CCA" w:rsidRPr="00CF5C27" w:rsidRDefault="00DD0CCA" w:rsidP="00143CF4">
            <w:pPr>
              <w:spacing w:before="40" w:after="40" w:line="280" w:lineRule="exact"/>
              <w:rPr>
                <w:szCs w:val="20"/>
              </w:rPr>
            </w:pPr>
            <w:r w:rsidRPr="00CF5C27">
              <w:rPr>
                <w:szCs w:val="20"/>
                <w:rtl/>
              </w:rPr>
              <w:t>68</w:t>
            </w:r>
          </w:p>
        </w:tc>
        <w:tc>
          <w:tcPr>
            <w:tcW w:w="1652" w:type="dxa"/>
          </w:tcPr>
          <w:p w14:paraId="45B7C5C7" w14:textId="77777777" w:rsidR="00DD0CCA" w:rsidRPr="00CF5C27" w:rsidRDefault="00DD0CCA" w:rsidP="00143CF4">
            <w:pPr>
              <w:spacing w:before="40" w:after="40" w:line="280" w:lineRule="exact"/>
              <w:rPr>
                <w:szCs w:val="20"/>
              </w:rPr>
            </w:pPr>
            <w:r w:rsidRPr="00CF5C27">
              <w:rPr>
                <w:szCs w:val="20"/>
                <w:rtl/>
              </w:rPr>
              <w:t>33,2 في المائة</w:t>
            </w:r>
          </w:p>
        </w:tc>
      </w:tr>
    </w:tbl>
    <w:p w14:paraId="366A3548" w14:textId="68005CA2" w:rsidR="00DD0CCA" w:rsidRPr="00CF5C27" w:rsidRDefault="00DD0CCA" w:rsidP="00143CF4">
      <w:pPr>
        <w:pStyle w:val="FootnoteGA"/>
        <w:ind w:left="1814"/>
        <w:rPr>
          <w:lang w:val="en-US"/>
        </w:rPr>
      </w:pPr>
      <w:r w:rsidRPr="00CF5C27">
        <w:rPr>
          <w:i/>
          <w:iCs/>
          <w:rtl/>
        </w:rPr>
        <w:t>المصدر:</w:t>
      </w:r>
      <w:r w:rsidR="00143CF4" w:rsidRPr="00CF5C27">
        <w:rPr>
          <w:i/>
          <w:iCs/>
          <w:rtl/>
        </w:rPr>
        <w:tab/>
      </w:r>
      <w:r w:rsidRPr="00CF5C27">
        <w:rPr>
          <w:rtl/>
        </w:rPr>
        <w:t>إعداد خاص، استناداً إلى المعلومات المتاحة في الموقعين الإلكترونيين لكلا المجلسين.</w:t>
      </w:r>
    </w:p>
    <w:p w14:paraId="238AC96C" w14:textId="77777777" w:rsidR="00DD0CCA" w:rsidRPr="00CF5C27" w:rsidRDefault="00DD0CCA" w:rsidP="00143CF4">
      <w:pPr>
        <w:pStyle w:val="H4GA"/>
        <w:rPr>
          <w:lang w:val="en-US"/>
        </w:rPr>
      </w:pPr>
      <w:bookmarkStart w:id="211" w:name="_Toc158650644"/>
      <w:bookmarkStart w:id="212" w:name="_Toc170913650"/>
      <w:bookmarkStart w:id="213" w:name="_Toc171683285"/>
      <w:r w:rsidRPr="00CF5C27">
        <w:rPr>
          <w:rtl/>
        </w:rPr>
        <w:tab/>
      </w:r>
      <w:r w:rsidRPr="00CF5C27">
        <w:rPr>
          <w:rtl/>
          <w:lang w:val="en-US"/>
        </w:rPr>
        <w:t>’</w:t>
      </w:r>
      <w:r w:rsidRPr="00CF5C27">
        <w:rPr>
          <w:rtl/>
        </w:rPr>
        <w:t>9‘</w:t>
      </w:r>
      <w:r w:rsidRPr="00CF5C27">
        <w:rPr>
          <w:rtl/>
        </w:rPr>
        <w:tab/>
        <w:t>نسبة الانتخابات الوطنية ودون الوطنية التي أجريت خلال الآجال المحددة في القانون</w:t>
      </w:r>
      <w:bookmarkEnd w:id="211"/>
      <w:bookmarkEnd w:id="212"/>
      <w:bookmarkEnd w:id="213"/>
    </w:p>
    <w:p w14:paraId="1E5E0BE7" w14:textId="77777777" w:rsidR="00DD0CCA" w:rsidRPr="00CF5C27" w:rsidRDefault="00DD0CCA" w:rsidP="00DD0CCA">
      <w:pPr>
        <w:pStyle w:val="SingleTxtGA"/>
        <w:rPr>
          <w:lang w:val="en-US"/>
        </w:rPr>
      </w:pPr>
      <w:r w:rsidRPr="00CF5C27">
        <w:rPr>
          <w:rtl/>
        </w:rPr>
        <w:t>94-</w:t>
      </w:r>
      <w:r w:rsidRPr="00CF5C27">
        <w:rPr>
          <w:rtl/>
        </w:rPr>
        <w:tab/>
        <w:t xml:space="preserve">أُجريت كل الانتخابات خلال الآجال المحددة في القانون. </w:t>
      </w:r>
    </w:p>
    <w:p w14:paraId="18FB6454" w14:textId="77777777" w:rsidR="00DD0CCA" w:rsidRPr="00CF5C27" w:rsidRDefault="00DD0CCA" w:rsidP="00143CF4">
      <w:pPr>
        <w:pStyle w:val="H4GA"/>
        <w:rPr>
          <w:lang w:val="en-US"/>
        </w:rPr>
      </w:pPr>
      <w:bookmarkStart w:id="214" w:name="_Toc158650645"/>
      <w:bookmarkStart w:id="215" w:name="_Toc170913651"/>
      <w:bookmarkStart w:id="216" w:name="_Toc171683286"/>
      <w:r w:rsidRPr="00CF5C27">
        <w:rPr>
          <w:rtl/>
        </w:rPr>
        <w:tab/>
      </w:r>
      <w:r w:rsidRPr="00CF5C27">
        <w:rPr>
          <w:rtl/>
          <w:lang w:val="en-US"/>
        </w:rPr>
        <w:t>’</w:t>
      </w:r>
      <w:r w:rsidRPr="00CF5C27">
        <w:rPr>
          <w:rtl/>
        </w:rPr>
        <w:t>10‘</w:t>
      </w:r>
      <w:r w:rsidRPr="00CF5C27">
        <w:rPr>
          <w:rtl/>
        </w:rPr>
        <w:tab/>
        <w:t>متوسط عدد المصوتين خلال الانتخابات الوطنية ودون الوطنية بحسب الوحدة الإدارية</w:t>
      </w:r>
      <w:bookmarkEnd w:id="214"/>
      <w:bookmarkEnd w:id="215"/>
      <w:bookmarkEnd w:id="216"/>
    </w:p>
    <w:p w14:paraId="7F44A1F6" w14:textId="0C1F2263" w:rsidR="00DD0CCA" w:rsidRPr="00CF5C27" w:rsidRDefault="00143CF4" w:rsidP="00143CF4">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45</w:t>
      </w:r>
    </w:p>
    <w:p w14:paraId="07064418" w14:textId="6465E45A" w:rsidR="00DD0CCA" w:rsidRPr="00CF5C27" w:rsidRDefault="00143CF4" w:rsidP="00143CF4">
      <w:pPr>
        <w:pStyle w:val="H23GA"/>
        <w:contextualSpacing/>
        <w:rPr>
          <w:lang w:val="en-US"/>
        </w:rPr>
      </w:pPr>
      <w:r w:rsidRPr="00CF5C27">
        <w:rPr>
          <w:b w:val="0"/>
          <w:bCs w:val="0"/>
          <w:rtl/>
        </w:rPr>
        <w:tab/>
      </w:r>
      <w:r w:rsidRPr="00CF5C27">
        <w:rPr>
          <w:b w:val="0"/>
          <w:bCs w:val="0"/>
          <w:rtl/>
        </w:rPr>
        <w:tab/>
      </w:r>
      <w:r w:rsidR="00DD0CCA" w:rsidRPr="00CF5C27">
        <w:rPr>
          <w:rtl/>
        </w:rPr>
        <w:t>عدد المصوتين ونسبة المشاركة في الاستفتاء الدستوري الذي أُجري في 17 كانون الأول/</w:t>
      </w:r>
      <w:r w:rsidR="00450AEF" w:rsidRPr="00CF5C27">
        <w:rPr>
          <w:rFonts w:hint="cs"/>
          <w:rtl/>
        </w:rPr>
        <w:t xml:space="preserve"> </w:t>
      </w:r>
      <w:r w:rsidR="00DD0CCA" w:rsidRPr="00CF5C27">
        <w:rPr>
          <w:rtl/>
        </w:rPr>
        <w:t>ديسمبر</w:t>
      </w:r>
      <w:r w:rsidR="00450AEF" w:rsidRPr="00CF5C27">
        <w:rPr>
          <w:rFonts w:hint="cs"/>
          <w:rtl/>
        </w:rPr>
        <w:t> </w:t>
      </w:r>
      <w:r w:rsidR="00DD0CCA" w:rsidRPr="00CF5C27">
        <w:rPr>
          <w:rtl/>
        </w:rPr>
        <w:t>2023، بحسب المنطقة</w:t>
      </w:r>
    </w:p>
    <w:tbl>
      <w:tblPr>
        <w:tblStyle w:val="TABLEA"/>
        <w:bidiVisual/>
        <w:tblW w:w="7256" w:type="dxa"/>
        <w:jc w:val="left"/>
        <w:tblInd w:w="1247" w:type="dxa"/>
        <w:tblLayout w:type="fixed"/>
        <w:tblLook w:val="04E0" w:firstRow="1" w:lastRow="1" w:firstColumn="1" w:lastColumn="0" w:noHBand="0" w:noVBand="1"/>
      </w:tblPr>
      <w:tblGrid>
        <w:gridCol w:w="1980"/>
        <w:gridCol w:w="1846"/>
        <w:gridCol w:w="1583"/>
        <w:gridCol w:w="1847"/>
      </w:tblGrid>
      <w:tr w:rsidR="00DD0CCA" w:rsidRPr="00CF5C27" w14:paraId="58C7759B" w14:textId="77777777" w:rsidTr="00143CF4">
        <w:trPr>
          <w:cnfStyle w:val="100000000000" w:firstRow="1" w:lastRow="0" w:firstColumn="0" w:lastColumn="0" w:oddVBand="0" w:evenVBand="0" w:oddHBand="0" w:evenHBand="0" w:firstRowFirstColumn="0" w:firstRowLastColumn="0" w:lastRowFirstColumn="0" w:lastRowLastColumn="0"/>
          <w:tblHeader/>
          <w:jc w:val="left"/>
        </w:trPr>
        <w:tc>
          <w:tcPr>
            <w:tcW w:w="1980" w:type="dxa"/>
            <w:vAlign w:val="bottom"/>
          </w:tcPr>
          <w:p w14:paraId="166F0B96" w14:textId="77777777" w:rsidR="00DD0CCA" w:rsidRPr="00CF5C27" w:rsidRDefault="00DD0CCA" w:rsidP="00143CF4">
            <w:pPr>
              <w:spacing w:before="40" w:after="40" w:line="280" w:lineRule="exact"/>
              <w:rPr>
                <w:i/>
                <w:iCs/>
                <w:szCs w:val="20"/>
              </w:rPr>
            </w:pPr>
            <w:r w:rsidRPr="00CF5C27">
              <w:rPr>
                <w:i/>
                <w:iCs/>
                <w:szCs w:val="20"/>
                <w:rtl/>
              </w:rPr>
              <w:t>المنطقة</w:t>
            </w:r>
          </w:p>
        </w:tc>
        <w:tc>
          <w:tcPr>
            <w:tcW w:w="1846" w:type="dxa"/>
            <w:vAlign w:val="bottom"/>
          </w:tcPr>
          <w:p w14:paraId="3D1C3C2E" w14:textId="77777777" w:rsidR="00DD0CCA" w:rsidRPr="00CF5C27" w:rsidRDefault="00DD0CCA" w:rsidP="00143CF4">
            <w:pPr>
              <w:spacing w:before="40" w:after="40" w:line="280" w:lineRule="exact"/>
              <w:rPr>
                <w:i/>
                <w:iCs/>
                <w:szCs w:val="20"/>
              </w:rPr>
            </w:pPr>
            <w:r w:rsidRPr="00CF5C27">
              <w:rPr>
                <w:i/>
                <w:iCs/>
                <w:szCs w:val="20"/>
                <w:rtl/>
              </w:rPr>
              <w:t>مجموع الناخبين</w:t>
            </w:r>
          </w:p>
        </w:tc>
        <w:tc>
          <w:tcPr>
            <w:tcW w:w="1583" w:type="dxa"/>
            <w:vAlign w:val="bottom"/>
          </w:tcPr>
          <w:p w14:paraId="7F3D7D82" w14:textId="77777777" w:rsidR="00DD0CCA" w:rsidRPr="00CF5C27" w:rsidRDefault="00DD0CCA" w:rsidP="00143CF4">
            <w:pPr>
              <w:spacing w:before="40" w:after="40" w:line="280" w:lineRule="exact"/>
              <w:rPr>
                <w:i/>
                <w:iCs/>
                <w:szCs w:val="20"/>
              </w:rPr>
            </w:pPr>
            <w:r w:rsidRPr="00CF5C27">
              <w:rPr>
                <w:i/>
                <w:iCs/>
                <w:szCs w:val="20"/>
                <w:rtl/>
              </w:rPr>
              <w:t>مجموع المصوتين</w:t>
            </w:r>
          </w:p>
        </w:tc>
        <w:tc>
          <w:tcPr>
            <w:tcW w:w="1847" w:type="dxa"/>
            <w:vAlign w:val="bottom"/>
          </w:tcPr>
          <w:p w14:paraId="7504EB65" w14:textId="77777777" w:rsidR="00DD0CCA" w:rsidRPr="00CF5C27" w:rsidRDefault="00DD0CCA" w:rsidP="00143CF4">
            <w:pPr>
              <w:spacing w:before="40" w:after="40" w:line="280" w:lineRule="exact"/>
              <w:rPr>
                <w:i/>
                <w:iCs/>
                <w:szCs w:val="20"/>
              </w:rPr>
            </w:pPr>
            <w:r w:rsidRPr="00CF5C27">
              <w:rPr>
                <w:i/>
                <w:iCs/>
                <w:szCs w:val="20"/>
                <w:rtl/>
              </w:rPr>
              <w:t>نسبة المشاركة</w:t>
            </w:r>
          </w:p>
        </w:tc>
      </w:tr>
      <w:tr w:rsidR="00DD0CCA" w:rsidRPr="00CF5C27" w14:paraId="01C43082" w14:textId="77777777" w:rsidTr="00143CF4">
        <w:trPr>
          <w:jc w:val="left"/>
        </w:trPr>
        <w:tc>
          <w:tcPr>
            <w:tcW w:w="1980" w:type="dxa"/>
          </w:tcPr>
          <w:p w14:paraId="76F79525" w14:textId="77777777" w:rsidR="00DD0CCA" w:rsidRPr="00CF5C27" w:rsidRDefault="00DD0CCA" w:rsidP="00143CF4">
            <w:pPr>
              <w:spacing w:before="40" w:after="40" w:line="280" w:lineRule="exact"/>
              <w:rPr>
                <w:szCs w:val="20"/>
              </w:rPr>
            </w:pPr>
            <w:r w:rsidRPr="00CF5C27">
              <w:rPr>
                <w:szCs w:val="20"/>
                <w:rtl/>
              </w:rPr>
              <w:t xml:space="preserve">أريكا </w:t>
            </w:r>
            <w:proofErr w:type="spellStart"/>
            <w:r w:rsidRPr="00CF5C27">
              <w:rPr>
                <w:szCs w:val="20"/>
                <w:rtl/>
              </w:rPr>
              <w:t>وباريناكوتا</w:t>
            </w:r>
            <w:proofErr w:type="spellEnd"/>
          </w:p>
        </w:tc>
        <w:tc>
          <w:tcPr>
            <w:tcW w:w="1846" w:type="dxa"/>
          </w:tcPr>
          <w:p w14:paraId="1321A47B" w14:textId="77777777" w:rsidR="00DD0CCA" w:rsidRPr="00CF5C27" w:rsidRDefault="00DD0CCA" w:rsidP="00143CF4">
            <w:pPr>
              <w:spacing w:before="40" w:after="40" w:line="280" w:lineRule="exact"/>
              <w:rPr>
                <w:szCs w:val="20"/>
              </w:rPr>
            </w:pPr>
            <w:r w:rsidRPr="00CF5C27">
              <w:rPr>
                <w:szCs w:val="20"/>
                <w:rtl/>
              </w:rPr>
              <w:t>632 192</w:t>
            </w:r>
          </w:p>
        </w:tc>
        <w:tc>
          <w:tcPr>
            <w:tcW w:w="1583" w:type="dxa"/>
          </w:tcPr>
          <w:p w14:paraId="0CAFB5DD" w14:textId="77777777" w:rsidR="00DD0CCA" w:rsidRPr="00CF5C27" w:rsidRDefault="00DD0CCA" w:rsidP="00143CF4">
            <w:pPr>
              <w:spacing w:before="40" w:after="40" w:line="280" w:lineRule="exact"/>
              <w:rPr>
                <w:szCs w:val="20"/>
              </w:rPr>
            </w:pPr>
            <w:r w:rsidRPr="00CF5C27">
              <w:rPr>
                <w:szCs w:val="20"/>
                <w:rtl/>
              </w:rPr>
              <w:t>017 152</w:t>
            </w:r>
          </w:p>
        </w:tc>
        <w:tc>
          <w:tcPr>
            <w:tcW w:w="1847" w:type="dxa"/>
          </w:tcPr>
          <w:p w14:paraId="4BE09515" w14:textId="77777777" w:rsidR="00DD0CCA" w:rsidRPr="00CF5C27" w:rsidRDefault="00DD0CCA" w:rsidP="00143CF4">
            <w:pPr>
              <w:spacing w:before="40" w:after="40" w:line="280" w:lineRule="exact"/>
              <w:rPr>
                <w:szCs w:val="20"/>
              </w:rPr>
            </w:pPr>
            <w:r w:rsidRPr="00CF5C27">
              <w:rPr>
                <w:szCs w:val="20"/>
                <w:rtl/>
              </w:rPr>
              <w:t>78,92 في المائة</w:t>
            </w:r>
          </w:p>
        </w:tc>
      </w:tr>
      <w:tr w:rsidR="00DD0CCA" w:rsidRPr="00CF5C27" w14:paraId="55430E82" w14:textId="77777777" w:rsidTr="00143CF4">
        <w:trPr>
          <w:jc w:val="left"/>
        </w:trPr>
        <w:tc>
          <w:tcPr>
            <w:tcW w:w="1980" w:type="dxa"/>
          </w:tcPr>
          <w:p w14:paraId="5E859197" w14:textId="77777777" w:rsidR="00DD0CCA" w:rsidRPr="00CF5C27" w:rsidRDefault="00DD0CCA" w:rsidP="00143CF4">
            <w:pPr>
              <w:spacing w:before="40" w:after="40" w:line="280" w:lineRule="exact"/>
              <w:rPr>
                <w:szCs w:val="20"/>
              </w:rPr>
            </w:pPr>
            <w:proofErr w:type="spellStart"/>
            <w:r w:rsidRPr="00CF5C27">
              <w:rPr>
                <w:szCs w:val="20"/>
                <w:rtl/>
              </w:rPr>
              <w:t>تاراباكا</w:t>
            </w:r>
            <w:proofErr w:type="spellEnd"/>
            <w:r w:rsidRPr="00CF5C27">
              <w:rPr>
                <w:szCs w:val="20"/>
                <w:rtl/>
              </w:rPr>
              <w:t xml:space="preserve"> </w:t>
            </w:r>
          </w:p>
        </w:tc>
        <w:tc>
          <w:tcPr>
            <w:tcW w:w="1846" w:type="dxa"/>
          </w:tcPr>
          <w:p w14:paraId="452F27B2" w14:textId="77777777" w:rsidR="00DD0CCA" w:rsidRPr="00CF5C27" w:rsidRDefault="00DD0CCA" w:rsidP="00143CF4">
            <w:pPr>
              <w:spacing w:before="40" w:after="40" w:line="280" w:lineRule="exact"/>
              <w:rPr>
                <w:szCs w:val="20"/>
              </w:rPr>
            </w:pPr>
            <w:r w:rsidRPr="00CF5C27">
              <w:rPr>
                <w:szCs w:val="20"/>
                <w:rtl/>
              </w:rPr>
              <w:t>862 257</w:t>
            </w:r>
          </w:p>
        </w:tc>
        <w:tc>
          <w:tcPr>
            <w:tcW w:w="1583" w:type="dxa"/>
          </w:tcPr>
          <w:p w14:paraId="3D12C057" w14:textId="77777777" w:rsidR="00DD0CCA" w:rsidRPr="00CF5C27" w:rsidRDefault="00DD0CCA" w:rsidP="00143CF4">
            <w:pPr>
              <w:spacing w:before="40" w:after="40" w:line="280" w:lineRule="exact"/>
              <w:rPr>
                <w:szCs w:val="20"/>
              </w:rPr>
            </w:pPr>
            <w:r w:rsidRPr="00CF5C27">
              <w:rPr>
                <w:szCs w:val="20"/>
                <w:rtl/>
              </w:rPr>
              <w:t>093 204</w:t>
            </w:r>
          </w:p>
        </w:tc>
        <w:tc>
          <w:tcPr>
            <w:tcW w:w="1847" w:type="dxa"/>
          </w:tcPr>
          <w:p w14:paraId="136999EF" w14:textId="77777777" w:rsidR="00DD0CCA" w:rsidRPr="00CF5C27" w:rsidRDefault="00DD0CCA" w:rsidP="00143CF4">
            <w:pPr>
              <w:spacing w:before="40" w:after="40" w:line="280" w:lineRule="exact"/>
              <w:rPr>
                <w:szCs w:val="20"/>
              </w:rPr>
            </w:pPr>
            <w:r w:rsidRPr="00CF5C27">
              <w:rPr>
                <w:szCs w:val="20"/>
                <w:rtl/>
              </w:rPr>
              <w:t>79,15 في المائة</w:t>
            </w:r>
          </w:p>
        </w:tc>
      </w:tr>
      <w:tr w:rsidR="00DD0CCA" w:rsidRPr="00CF5C27" w14:paraId="18DF4AC4" w14:textId="77777777" w:rsidTr="00143CF4">
        <w:trPr>
          <w:jc w:val="left"/>
        </w:trPr>
        <w:tc>
          <w:tcPr>
            <w:tcW w:w="1980" w:type="dxa"/>
          </w:tcPr>
          <w:p w14:paraId="08908345" w14:textId="77777777" w:rsidR="00DD0CCA" w:rsidRPr="00CF5C27" w:rsidRDefault="00DD0CCA" w:rsidP="00143CF4">
            <w:pPr>
              <w:spacing w:before="40" w:after="40" w:line="280" w:lineRule="exact"/>
              <w:rPr>
                <w:szCs w:val="20"/>
              </w:rPr>
            </w:pPr>
            <w:proofErr w:type="spellStart"/>
            <w:r w:rsidRPr="00CF5C27">
              <w:rPr>
                <w:szCs w:val="20"/>
                <w:rtl/>
              </w:rPr>
              <w:t>أنتوفاغاستا</w:t>
            </w:r>
            <w:proofErr w:type="spellEnd"/>
          </w:p>
        </w:tc>
        <w:tc>
          <w:tcPr>
            <w:tcW w:w="1846" w:type="dxa"/>
          </w:tcPr>
          <w:p w14:paraId="2B08B314" w14:textId="77777777" w:rsidR="00DD0CCA" w:rsidRPr="00CF5C27" w:rsidRDefault="00DD0CCA" w:rsidP="00143CF4">
            <w:pPr>
              <w:spacing w:before="40" w:after="40" w:line="280" w:lineRule="exact"/>
              <w:rPr>
                <w:szCs w:val="20"/>
              </w:rPr>
            </w:pPr>
            <w:r w:rsidRPr="00CF5C27">
              <w:rPr>
                <w:szCs w:val="20"/>
                <w:rtl/>
              </w:rPr>
              <w:t>917 487</w:t>
            </w:r>
          </w:p>
        </w:tc>
        <w:tc>
          <w:tcPr>
            <w:tcW w:w="1583" w:type="dxa"/>
          </w:tcPr>
          <w:p w14:paraId="07CAC4E9" w14:textId="77777777" w:rsidR="00DD0CCA" w:rsidRPr="00CF5C27" w:rsidRDefault="00DD0CCA" w:rsidP="00143CF4">
            <w:pPr>
              <w:spacing w:before="40" w:after="40" w:line="280" w:lineRule="exact"/>
              <w:rPr>
                <w:szCs w:val="20"/>
              </w:rPr>
            </w:pPr>
            <w:r w:rsidRPr="00CF5C27">
              <w:rPr>
                <w:szCs w:val="20"/>
                <w:rtl/>
              </w:rPr>
              <w:t>452 395</w:t>
            </w:r>
          </w:p>
        </w:tc>
        <w:tc>
          <w:tcPr>
            <w:tcW w:w="1847" w:type="dxa"/>
          </w:tcPr>
          <w:p w14:paraId="08F0CC6E" w14:textId="77777777" w:rsidR="00DD0CCA" w:rsidRPr="00CF5C27" w:rsidRDefault="00DD0CCA" w:rsidP="00143CF4">
            <w:pPr>
              <w:spacing w:before="40" w:after="40" w:line="280" w:lineRule="exact"/>
              <w:rPr>
                <w:szCs w:val="20"/>
              </w:rPr>
            </w:pPr>
            <w:r w:rsidRPr="00CF5C27">
              <w:rPr>
                <w:szCs w:val="20"/>
                <w:rtl/>
              </w:rPr>
              <w:t>81,05 في المائة</w:t>
            </w:r>
          </w:p>
        </w:tc>
      </w:tr>
      <w:tr w:rsidR="00DD0CCA" w:rsidRPr="00CF5C27" w14:paraId="0A02B18A" w14:textId="77777777" w:rsidTr="00143CF4">
        <w:trPr>
          <w:jc w:val="left"/>
        </w:trPr>
        <w:tc>
          <w:tcPr>
            <w:tcW w:w="1980" w:type="dxa"/>
          </w:tcPr>
          <w:p w14:paraId="4943FA86" w14:textId="77777777" w:rsidR="00DD0CCA" w:rsidRPr="00CF5C27" w:rsidRDefault="00DD0CCA" w:rsidP="00143CF4">
            <w:pPr>
              <w:spacing w:before="40" w:after="40" w:line="280" w:lineRule="exact"/>
              <w:rPr>
                <w:szCs w:val="20"/>
              </w:rPr>
            </w:pPr>
            <w:proofErr w:type="spellStart"/>
            <w:r w:rsidRPr="00CF5C27">
              <w:rPr>
                <w:szCs w:val="20"/>
                <w:rtl/>
              </w:rPr>
              <w:t>أتاكاما</w:t>
            </w:r>
            <w:proofErr w:type="spellEnd"/>
          </w:p>
        </w:tc>
        <w:tc>
          <w:tcPr>
            <w:tcW w:w="1846" w:type="dxa"/>
          </w:tcPr>
          <w:p w14:paraId="4FEEBECB" w14:textId="77777777" w:rsidR="00DD0CCA" w:rsidRPr="00CF5C27" w:rsidRDefault="00DD0CCA" w:rsidP="00143CF4">
            <w:pPr>
              <w:spacing w:before="40" w:after="40" w:line="280" w:lineRule="exact"/>
              <w:rPr>
                <w:szCs w:val="20"/>
              </w:rPr>
            </w:pPr>
            <w:r w:rsidRPr="00CF5C27">
              <w:rPr>
                <w:szCs w:val="20"/>
                <w:rtl/>
              </w:rPr>
              <w:t>147 243</w:t>
            </w:r>
          </w:p>
        </w:tc>
        <w:tc>
          <w:tcPr>
            <w:tcW w:w="1583" w:type="dxa"/>
          </w:tcPr>
          <w:p w14:paraId="151A62F7" w14:textId="77777777" w:rsidR="00DD0CCA" w:rsidRPr="00CF5C27" w:rsidRDefault="00DD0CCA" w:rsidP="00143CF4">
            <w:pPr>
              <w:spacing w:before="40" w:after="40" w:line="280" w:lineRule="exact"/>
              <w:rPr>
                <w:szCs w:val="20"/>
              </w:rPr>
            </w:pPr>
            <w:r w:rsidRPr="00CF5C27">
              <w:rPr>
                <w:szCs w:val="20"/>
                <w:rtl/>
              </w:rPr>
              <w:t>434 204</w:t>
            </w:r>
          </w:p>
        </w:tc>
        <w:tc>
          <w:tcPr>
            <w:tcW w:w="1847" w:type="dxa"/>
          </w:tcPr>
          <w:p w14:paraId="305362D1" w14:textId="77777777" w:rsidR="00DD0CCA" w:rsidRPr="00CF5C27" w:rsidRDefault="00DD0CCA" w:rsidP="00143CF4">
            <w:pPr>
              <w:spacing w:before="40" w:after="40" w:line="280" w:lineRule="exact"/>
              <w:rPr>
                <w:szCs w:val="20"/>
              </w:rPr>
            </w:pPr>
            <w:r w:rsidRPr="00CF5C27">
              <w:rPr>
                <w:szCs w:val="20"/>
                <w:rtl/>
              </w:rPr>
              <w:t>84,08 في المائة</w:t>
            </w:r>
          </w:p>
        </w:tc>
      </w:tr>
      <w:tr w:rsidR="00DD0CCA" w:rsidRPr="00CF5C27" w14:paraId="7E866AB7" w14:textId="77777777" w:rsidTr="00143CF4">
        <w:trPr>
          <w:jc w:val="left"/>
        </w:trPr>
        <w:tc>
          <w:tcPr>
            <w:tcW w:w="1980" w:type="dxa"/>
          </w:tcPr>
          <w:p w14:paraId="2461A4CC" w14:textId="77777777" w:rsidR="00DD0CCA" w:rsidRPr="00CF5C27" w:rsidRDefault="00DD0CCA" w:rsidP="00143CF4">
            <w:pPr>
              <w:spacing w:before="40" w:after="40" w:line="280" w:lineRule="exact"/>
              <w:rPr>
                <w:szCs w:val="20"/>
              </w:rPr>
            </w:pPr>
            <w:proofErr w:type="spellStart"/>
            <w:r w:rsidRPr="00CF5C27">
              <w:rPr>
                <w:szCs w:val="20"/>
                <w:rtl/>
              </w:rPr>
              <w:t>كوكيمبو</w:t>
            </w:r>
            <w:proofErr w:type="spellEnd"/>
          </w:p>
        </w:tc>
        <w:tc>
          <w:tcPr>
            <w:tcW w:w="1846" w:type="dxa"/>
          </w:tcPr>
          <w:p w14:paraId="50FBD949" w14:textId="77777777" w:rsidR="00DD0CCA" w:rsidRPr="00CF5C27" w:rsidRDefault="00DD0CCA" w:rsidP="00143CF4">
            <w:pPr>
              <w:spacing w:before="40" w:after="40" w:line="280" w:lineRule="exact"/>
              <w:rPr>
                <w:szCs w:val="20"/>
              </w:rPr>
            </w:pPr>
            <w:r w:rsidRPr="00CF5C27">
              <w:rPr>
                <w:szCs w:val="20"/>
                <w:rtl/>
              </w:rPr>
              <w:t>116 658</w:t>
            </w:r>
          </w:p>
        </w:tc>
        <w:tc>
          <w:tcPr>
            <w:tcW w:w="1583" w:type="dxa"/>
          </w:tcPr>
          <w:p w14:paraId="68CBA1AE" w14:textId="77777777" w:rsidR="00DD0CCA" w:rsidRPr="00CF5C27" w:rsidRDefault="00DD0CCA" w:rsidP="00143CF4">
            <w:pPr>
              <w:spacing w:before="40" w:after="40" w:line="280" w:lineRule="exact"/>
              <w:rPr>
                <w:szCs w:val="20"/>
              </w:rPr>
            </w:pPr>
            <w:r w:rsidRPr="00CF5C27">
              <w:rPr>
                <w:szCs w:val="20"/>
                <w:rtl/>
              </w:rPr>
              <w:t>290 564</w:t>
            </w:r>
          </w:p>
        </w:tc>
        <w:tc>
          <w:tcPr>
            <w:tcW w:w="1847" w:type="dxa"/>
          </w:tcPr>
          <w:p w14:paraId="67067A15" w14:textId="77777777" w:rsidR="00DD0CCA" w:rsidRPr="00CF5C27" w:rsidRDefault="00DD0CCA" w:rsidP="00143CF4">
            <w:pPr>
              <w:spacing w:before="40" w:after="40" w:line="280" w:lineRule="exact"/>
              <w:rPr>
                <w:szCs w:val="20"/>
              </w:rPr>
            </w:pPr>
            <w:r w:rsidRPr="00CF5C27">
              <w:rPr>
                <w:szCs w:val="20"/>
                <w:rtl/>
              </w:rPr>
              <w:t>85,74 في المائة</w:t>
            </w:r>
          </w:p>
        </w:tc>
      </w:tr>
      <w:tr w:rsidR="00DD0CCA" w:rsidRPr="00CF5C27" w14:paraId="4D03E4C5" w14:textId="77777777" w:rsidTr="00143CF4">
        <w:trPr>
          <w:jc w:val="left"/>
        </w:trPr>
        <w:tc>
          <w:tcPr>
            <w:tcW w:w="1980" w:type="dxa"/>
          </w:tcPr>
          <w:p w14:paraId="05B8EEB0" w14:textId="77777777" w:rsidR="00DD0CCA" w:rsidRPr="00CF5C27" w:rsidRDefault="00DD0CCA" w:rsidP="00143CF4">
            <w:pPr>
              <w:spacing w:before="40" w:after="40" w:line="280" w:lineRule="exact"/>
              <w:rPr>
                <w:szCs w:val="20"/>
              </w:rPr>
            </w:pPr>
            <w:proofErr w:type="spellStart"/>
            <w:r w:rsidRPr="00CF5C27">
              <w:rPr>
                <w:szCs w:val="20"/>
                <w:rtl/>
              </w:rPr>
              <w:t>بالباراييسو</w:t>
            </w:r>
            <w:proofErr w:type="spellEnd"/>
          </w:p>
        </w:tc>
        <w:tc>
          <w:tcPr>
            <w:tcW w:w="1846" w:type="dxa"/>
          </w:tcPr>
          <w:p w14:paraId="22A98153" w14:textId="77777777" w:rsidR="00DD0CCA" w:rsidRPr="00CF5C27" w:rsidRDefault="00DD0CCA" w:rsidP="00143CF4">
            <w:pPr>
              <w:spacing w:before="40" w:after="40" w:line="280" w:lineRule="exact"/>
              <w:rPr>
                <w:szCs w:val="20"/>
              </w:rPr>
            </w:pPr>
            <w:r w:rsidRPr="00CF5C27">
              <w:rPr>
                <w:szCs w:val="20"/>
                <w:rtl/>
              </w:rPr>
              <w:t>339 663 1</w:t>
            </w:r>
          </w:p>
        </w:tc>
        <w:tc>
          <w:tcPr>
            <w:tcW w:w="1583" w:type="dxa"/>
          </w:tcPr>
          <w:p w14:paraId="5BD30725" w14:textId="77777777" w:rsidR="00DD0CCA" w:rsidRPr="00CF5C27" w:rsidRDefault="00DD0CCA" w:rsidP="00143CF4">
            <w:pPr>
              <w:spacing w:before="40" w:after="40" w:line="280" w:lineRule="exact"/>
              <w:rPr>
                <w:szCs w:val="20"/>
              </w:rPr>
            </w:pPr>
            <w:r w:rsidRPr="00CF5C27">
              <w:rPr>
                <w:szCs w:val="20"/>
                <w:rtl/>
              </w:rPr>
              <w:t>239 413 1</w:t>
            </w:r>
          </w:p>
        </w:tc>
        <w:tc>
          <w:tcPr>
            <w:tcW w:w="1847" w:type="dxa"/>
          </w:tcPr>
          <w:p w14:paraId="49C606E9" w14:textId="77777777" w:rsidR="00DD0CCA" w:rsidRPr="00CF5C27" w:rsidRDefault="00DD0CCA" w:rsidP="00143CF4">
            <w:pPr>
              <w:spacing w:before="40" w:after="40" w:line="280" w:lineRule="exact"/>
              <w:rPr>
                <w:szCs w:val="20"/>
              </w:rPr>
            </w:pPr>
            <w:r w:rsidRPr="00CF5C27">
              <w:rPr>
                <w:szCs w:val="20"/>
                <w:rtl/>
              </w:rPr>
              <w:t>84,96 في المائة</w:t>
            </w:r>
          </w:p>
        </w:tc>
      </w:tr>
      <w:tr w:rsidR="00DD0CCA" w:rsidRPr="00CF5C27" w14:paraId="1B44ADED" w14:textId="77777777" w:rsidTr="00143CF4">
        <w:trPr>
          <w:jc w:val="left"/>
        </w:trPr>
        <w:tc>
          <w:tcPr>
            <w:tcW w:w="1980" w:type="dxa"/>
          </w:tcPr>
          <w:p w14:paraId="296C4863" w14:textId="77777777" w:rsidR="00DD0CCA" w:rsidRPr="00CF5C27" w:rsidRDefault="00DD0CCA" w:rsidP="00143CF4">
            <w:pPr>
              <w:spacing w:before="40" w:after="40" w:line="280" w:lineRule="exact"/>
              <w:rPr>
                <w:szCs w:val="20"/>
              </w:rPr>
            </w:pPr>
            <w:r w:rsidRPr="00CF5C27">
              <w:rPr>
                <w:szCs w:val="20"/>
                <w:rtl/>
              </w:rPr>
              <w:t>منطقة العاصمة</w:t>
            </w:r>
          </w:p>
        </w:tc>
        <w:tc>
          <w:tcPr>
            <w:tcW w:w="1846" w:type="dxa"/>
          </w:tcPr>
          <w:p w14:paraId="3A21CA3E" w14:textId="77777777" w:rsidR="00DD0CCA" w:rsidRPr="00CF5C27" w:rsidRDefault="00DD0CCA" w:rsidP="00143CF4">
            <w:pPr>
              <w:spacing w:before="40" w:after="40" w:line="280" w:lineRule="exact"/>
              <w:rPr>
                <w:szCs w:val="20"/>
              </w:rPr>
            </w:pPr>
            <w:r w:rsidRPr="00CF5C27">
              <w:rPr>
                <w:szCs w:val="20"/>
                <w:rtl/>
              </w:rPr>
              <w:t>689 950 5</w:t>
            </w:r>
          </w:p>
        </w:tc>
        <w:tc>
          <w:tcPr>
            <w:tcW w:w="1583" w:type="dxa"/>
          </w:tcPr>
          <w:p w14:paraId="3D5882EB" w14:textId="77777777" w:rsidR="00DD0CCA" w:rsidRPr="00CF5C27" w:rsidRDefault="00DD0CCA" w:rsidP="00143CF4">
            <w:pPr>
              <w:spacing w:before="40" w:after="40" w:line="280" w:lineRule="exact"/>
              <w:rPr>
                <w:szCs w:val="20"/>
              </w:rPr>
            </w:pPr>
            <w:r w:rsidRPr="00CF5C27">
              <w:rPr>
                <w:szCs w:val="20"/>
                <w:rtl/>
              </w:rPr>
              <w:t>195 019 5</w:t>
            </w:r>
          </w:p>
        </w:tc>
        <w:tc>
          <w:tcPr>
            <w:tcW w:w="1847" w:type="dxa"/>
          </w:tcPr>
          <w:p w14:paraId="07A33569" w14:textId="77777777" w:rsidR="00DD0CCA" w:rsidRPr="00CF5C27" w:rsidRDefault="00DD0CCA" w:rsidP="00143CF4">
            <w:pPr>
              <w:spacing w:before="40" w:after="40" w:line="280" w:lineRule="exact"/>
              <w:rPr>
                <w:szCs w:val="20"/>
              </w:rPr>
            </w:pPr>
            <w:r w:rsidRPr="00CF5C27">
              <w:rPr>
                <w:szCs w:val="20"/>
                <w:rtl/>
              </w:rPr>
              <w:t>84,35 في المائة</w:t>
            </w:r>
          </w:p>
        </w:tc>
      </w:tr>
      <w:tr w:rsidR="00DD0CCA" w:rsidRPr="00CF5C27" w14:paraId="4A58D392" w14:textId="77777777" w:rsidTr="00143CF4">
        <w:trPr>
          <w:jc w:val="left"/>
        </w:trPr>
        <w:tc>
          <w:tcPr>
            <w:tcW w:w="1980" w:type="dxa"/>
          </w:tcPr>
          <w:p w14:paraId="34D11A17" w14:textId="77777777" w:rsidR="00DD0CCA" w:rsidRPr="00CF5C27" w:rsidRDefault="00DD0CCA" w:rsidP="00143CF4">
            <w:pPr>
              <w:spacing w:before="40" w:after="40" w:line="280" w:lineRule="exact"/>
              <w:rPr>
                <w:szCs w:val="20"/>
              </w:rPr>
            </w:pPr>
            <w:proofErr w:type="spellStart"/>
            <w:r w:rsidRPr="00CF5C27">
              <w:rPr>
                <w:szCs w:val="20"/>
                <w:rtl/>
              </w:rPr>
              <w:t>أوهيغينز</w:t>
            </w:r>
            <w:proofErr w:type="spellEnd"/>
          </w:p>
        </w:tc>
        <w:tc>
          <w:tcPr>
            <w:tcW w:w="1846" w:type="dxa"/>
          </w:tcPr>
          <w:p w14:paraId="54E2B8A6" w14:textId="77777777" w:rsidR="00DD0CCA" w:rsidRPr="00CF5C27" w:rsidRDefault="00DD0CCA" w:rsidP="00143CF4">
            <w:pPr>
              <w:spacing w:before="40" w:after="40" w:line="280" w:lineRule="exact"/>
              <w:rPr>
                <w:szCs w:val="20"/>
              </w:rPr>
            </w:pPr>
            <w:r w:rsidRPr="00CF5C27">
              <w:rPr>
                <w:szCs w:val="20"/>
                <w:rtl/>
              </w:rPr>
              <w:t>045 809</w:t>
            </w:r>
          </w:p>
        </w:tc>
        <w:tc>
          <w:tcPr>
            <w:tcW w:w="1583" w:type="dxa"/>
          </w:tcPr>
          <w:p w14:paraId="18D29F69" w14:textId="77777777" w:rsidR="00DD0CCA" w:rsidRPr="00CF5C27" w:rsidRDefault="00DD0CCA" w:rsidP="00143CF4">
            <w:pPr>
              <w:spacing w:before="40" w:after="40" w:line="280" w:lineRule="exact"/>
              <w:rPr>
                <w:szCs w:val="20"/>
              </w:rPr>
            </w:pPr>
            <w:r w:rsidRPr="00CF5C27">
              <w:rPr>
                <w:szCs w:val="20"/>
                <w:rtl/>
              </w:rPr>
              <w:t>162 734</w:t>
            </w:r>
          </w:p>
        </w:tc>
        <w:tc>
          <w:tcPr>
            <w:tcW w:w="1847" w:type="dxa"/>
          </w:tcPr>
          <w:p w14:paraId="633A3039" w14:textId="77777777" w:rsidR="00DD0CCA" w:rsidRPr="00CF5C27" w:rsidRDefault="00DD0CCA" w:rsidP="00143CF4">
            <w:pPr>
              <w:spacing w:before="40" w:after="40" w:line="280" w:lineRule="exact"/>
              <w:rPr>
                <w:szCs w:val="20"/>
              </w:rPr>
            </w:pPr>
            <w:r w:rsidRPr="00CF5C27">
              <w:rPr>
                <w:szCs w:val="20"/>
                <w:rtl/>
              </w:rPr>
              <w:t>90,74 في المائة</w:t>
            </w:r>
          </w:p>
        </w:tc>
      </w:tr>
      <w:tr w:rsidR="00DD0CCA" w:rsidRPr="00CF5C27" w14:paraId="43A6304B" w14:textId="77777777" w:rsidTr="00143CF4">
        <w:trPr>
          <w:jc w:val="left"/>
        </w:trPr>
        <w:tc>
          <w:tcPr>
            <w:tcW w:w="1980" w:type="dxa"/>
          </w:tcPr>
          <w:p w14:paraId="4CB97236" w14:textId="77777777" w:rsidR="00DD0CCA" w:rsidRPr="00CF5C27" w:rsidRDefault="00DD0CCA" w:rsidP="00143CF4">
            <w:pPr>
              <w:spacing w:before="40" w:after="40" w:line="280" w:lineRule="exact"/>
              <w:rPr>
                <w:szCs w:val="20"/>
              </w:rPr>
            </w:pPr>
            <w:proofErr w:type="spellStart"/>
            <w:r w:rsidRPr="00CF5C27">
              <w:rPr>
                <w:szCs w:val="20"/>
                <w:rtl/>
              </w:rPr>
              <w:t>ماولي</w:t>
            </w:r>
            <w:proofErr w:type="spellEnd"/>
          </w:p>
        </w:tc>
        <w:tc>
          <w:tcPr>
            <w:tcW w:w="1846" w:type="dxa"/>
          </w:tcPr>
          <w:p w14:paraId="015F6A39" w14:textId="77777777" w:rsidR="00DD0CCA" w:rsidRPr="00CF5C27" w:rsidRDefault="00DD0CCA" w:rsidP="00143CF4">
            <w:pPr>
              <w:spacing w:before="40" w:after="40" w:line="280" w:lineRule="exact"/>
              <w:rPr>
                <w:szCs w:val="20"/>
              </w:rPr>
            </w:pPr>
            <w:r w:rsidRPr="00CF5C27">
              <w:rPr>
                <w:szCs w:val="20"/>
                <w:rtl/>
              </w:rPr>
              <w:t>296 924</w:t>
            </w:r>
          </w:p>
        </w:tc>
        <w:tc>
          <w:tcPr>
            <w:tcW w:w="1583" w:type="dxa"/>
          </w:tcPr>
          <w:p w14:paraId="447AAFB3" w14:textId="77777777" w:rsidR="00DD0CCA" w:rsidRPr="00CF5C27" w:rsidRDefault="00DD0CCA" w:rsidP="00143CF4">
            <w:pPr>
              <w:spacing w:before="40" w:after="40" w:line="280" w:lineRule="exact"/>
              <w:rPr>
                <w:szCs w:val="20"/>
              </w:rPr>
            </w:pPr>
            <w:r w:rsidRPr="00CF5C27">
              <w:rPr>
                <w:szCs w:val="20"/>
                <w:rtl/>
              </w:rPr>
              <w:t>294 834</w:t>
            </w:r>
          </w:p>
        </w:tc>
        <w:tc>
          <w:tcPr>
            <w:tcW w:w="1847" w:type="dxa"/>
          </w:tcPr>
          <w:p w14:paraId="31B33933" w14:textId="77777777" w:rsidR="00DD0CCA" w:rsidRPr="00CF5C27" w:rsidRDefault="00DD0CCA" w:rsidP="00143CF4">
            <w:pPr>
              <w:spacing w:before="40" w:after="40" w:line="280" w:lineRule="exact"/>
              <w:rPr>
                <w:szCs w:val="20"/>
              </w:rPr>
            </w:pPr>
            <w:r w:rsidRPr="00CF5C27">
              <w:rPr>
                <w:szCs w:val="20"/>
                <w:rtl/>
              </w:rPr>
              <w:t>90,26 في المائة</w:t>
            </w:r>
          </w:p>
        </w:tc>
      </w:tr>
      <w:tr w:rsidR="00DD0CCA" w:rsidRPr="00CF5C27" w14:paraId="3B75D3DD" w14:textId="77777777" w:rsidTr="00143CF4">
        <w:trPr>
          <w:jc w:val="left"/>
        </w:trPr>
        <w:tc>
          <w:tcPr>
            <w:tcW w:w="1980" w:type="dxa"/>
          </w:tcPr>
          <w:p w14:paraId="5997941F" w14:textId="77777777" w:rsidR="00DD0CCA" w:rsidRPr="00CF5C27" w:rsidRDefault="00DD0CCA" w:rsidP="00143CF4">
            <w:pPr>
              <w:spacing w:before="40" w:after="40" w:line="280" w:lineRule="exact"/>
              <w:rPr>
                <w:szCs w:val="20"/>
              </w:rPr>
            </w:pPr>
            <w:proofErr w:type="spellStart"/>
            <w:r w:rsidRPr="00CF5C27">
              <w:rPr>
                <w:szCs w:val="20"/>
                <w:rtl/>
              </w:rPr>
              <w:t>نيوبلي</w:t>
            </w:r>
            <w:proofErr w:type="spellEnd"/>
          </w:p>
        </w:tc>
        <w:tc>
          <w:tcPr>
            <w:tcW w:w="1846" w:type="dxa"/>
          </w:tcPr>
          <w:p w14:paraId="271A522A" w14:textId="77777777" w:rsidR="00DD0CCA" w:rsidRPr="00CF5C27" w:rsidRDefault="00DD0CCA" w:rsidP="00143CF4">
            <w:pPr>
              <w:spacing w:before="40" w:after="40" w:line="280" w:lineRule="exact"/>
              <w:rPr>
                <w:szCs w:val="20"/>
              </w:rPr>
            </w:pPr>
            <w:r w:rsidRPr="00CF5C27">
              <w:rPr>
                <w:szCs w:val="20"/>
                <w:rtl/>
              </w:rPr>
              <w:t>124 441</w:t>
            </w:r>
          </w:p>
        </w:tc>
        <w:tc>
          <w:tcPr>
            <w:tcW w:w="1583" w:type="dxa"/>
          </w:tcPr>
          <w:p w14:paraId="37CED420" w14:textId="77777777" w:rsidR="00DD0CCA" w:rsidRPr="00CF5C27" w:rsidRDefault="00DD0CCA" w:rsidP="00143CF4">
            <w:pPr>
              <w:spacing w:before="40" w:after="40" w:line="280" w:lineRule="exact"/>
              <w:rPr>
                <w:szCs w:val="20"/>
              </w:rPr>
            </w:pPr>
            <w:r w:rsidRPr="00CF5C27">
              <w:rPr>
                <w:szCs w:val="20"/>
                <w:rtl/>
              </w:rPr>
              <w:t>652 392</w:t>
            </w:r>
          </w:p>
        </w:tc>
        <w:tc>
          <w:tcPr>
            <w:tcW w:w="1847" w:type="dxa"/>
          </w:tcPr>
          <w:p w14:paraId="14AC9250" w14:textId="77777777" w:rsidR="00DD0CCA" w:rsidRPr="00CF5C27" w:rsidRDefault="00DD0CCA" w:rsidP="00143CF4">
            <w:pPr>
              <w:spacing w:before="40" w:after="40" w:line="280" w:lineRule="exact"/>
              <w:rPr>
                <w:szCs w:val="20"/>
              </w:rPr>
            </w:pPr>
            <w:r w:rsidRPr="00CF5C27">
              <w:rPr>
                <w:szCs w:val="20"/>
                <w:rtl/>
              </w:rPr>
              <w:t>89,01 في المائة</w:t>
            </w:r>
          </w:p>
        </w:tc>
      </w:tr>
      <w:tr w:rsidR="00DD0CCA" w:rsidRPr="00CF5C27" w14:paraId="49275524" w14:textId="77777777" w:rsidTr="00143CF4">
        <w:trPr>
          <w:jc w:val="left"/>
        </w:trPr>
        <w:tc>
          <w:tcPr>
            <w:tcW w:w="1980" w:type="dxa"/>
          </w:tcPr>
          <w:p w14:paraId="324DA618" w14:textId="77777777" w:rsidR="00DD0CCA" w:rsidRPr="00CF5C27" w:rsidRDefault="00DD0CCA" w:rsidP="00143CF4">
            <w:pPr>
              <w:spacing w:before="40" w:after="40" w:line="280" w:lineRule="exact"/>
              <w:rPr>
                <w:szCs w:val="20"/>
              </w:rPr>
            </w:pPr>
            <w:proofErr w:type="spellStart"/>
            <w:r w:rsidRPr="00CF5C27">
              <w:rPr>
                <w:szCs w:val="20"/>
                <w:rtl/>
              </w:rPr>
              <w:t>بيوبيُّو</w:t>
            </w:r>
            <w:proofErr w:type="spellEnd"/>
          </w:p>
        </w:tc>
        <w:tc>
          <w:tcPr>
            <w:tcW w:w="1846" w:type="dxa"/>
          </w:tcPr>
          <w:p w14:paraId="67E9B444" w14:textId="77777777" w:rsidR="00DD0CCA" w:rsidRPr="00CF5C27" w:rsidRDefault="00DD0CCA" w:rsidP="00143CF4">
            <w:pPr>
              <w:spacing w:before="40" w:after="40" w:line="280" w:lineRule="exact"/>
              <w:rPr>
                <w:szCs w:val="20"/>
              </w:rPr>
            </w:pPr>
            <w:r w:rsidRPr="00CF5C27">
              <w:rPr>
                <w:szCs w:val="20"/>
                <w:rtl/>
              </w:rPr>
              <w:t>298 356 1</w:t>
            </w:r>
          </w:p>
        </w:tc>
        <w:tc>
          <w:tcPr>
            <w:tcW w:w="1583" w:type="dxa"/>
          </w:tcPr>
          <w:p w14:paraId="0BB594D6" w14:textId="77777777" w:rsidR="00DD0CCA" w:rsidRPr="00CF5C27" w:rsidRDefault="00DD0CCA" w:rsidP="00143CF4">
            <w:pPr>
              <w:spacing w:before="40" w:after="40" w:line="280" w:lineRule="exact"/>
              <w:rPr>
                <w:szCs w:val="20"/>
              </w:rPr>
            </w:pPr>
            <w:r w:rsidRPr="00CF5C27">
              <w:rPr>
                <w:szCs w:val="20"/>
                <w:rtl/>
              </w:rPr>
              <w:t>267 187 1</w:t>
            </w:r>
          </w:p>
        </w:tc>
        <w:tc>
          <w:tcPr>
            <w:tcW w:w="1847" w:type="dxa"/>
          </w:tcPr>
          <w:p w14:paraId="501B7A15" w14:textId="77777777" w:rsidR="00DD0CCA" w:rsidRPr="00CF5C27" w:rsidRDefault="00DD0CCA" w:rsidP="00143CF4">
            <w:pPr>
              <w:spacing w:before="40" w:after="40" w:line="280" w:lineRule="exact"/>
              <w:rPr>
                <w:szCs w:val="20"/>
              </w:rPr>
            </w:pPr>
            <w:r w:rsidRPr="00CF5C27">
              <w:rPr>
                <w:szCs w:val="20"/>
                <w:rtl/>
              </w:rPr>
              <w:t>87,54 في المائة</w:t>
            </w:r>
          </w:p>
        </w:tc>
      </w:tr>
      <w:tr w:rsidR="00DD0CCA" w:rsidRPr="00CF5C27" w14:paraId="29B94F84" w14:textId="77777777" w:rsidTr="00143CF4">
        <w:trPr>
          <w:jc w:val="left"/>
        </w:trPr>
        <w:tc>
          <w:tcPr>
            <w:tcW w:w="1980" w:type="dxa"/>
          </w:tcPr>
          <w:p w14:paraId="04FA13EF" w14:textId="77777777" w:rsidR="00DD0CCA" w:rsidRPr="00CF5C27" w:rsidRDefault="00DD0CCA" w:rsidP="00143CF4">
            <w:pPr>
              <w:spacing w:before="40" w:after="40" w:line="280" w:lineRule="exact"/>
              <w:rPr>
                <w:szCs w:val="20"/>
              </w:rPr>
            </w:pPr>
            <w:proofErr w:type="spellStart"/>
            <w:r w:rsidRPr="00CF5C27">
              <w:rPr>
                <w:szCs w:val="20"/>
                <w:rtl/>
              </w:rPr>
              <w:t>لاأراوكانيَّا</w:t>
            </w:r>
            <w:proofErr w:type="spellEnd"/>
          </w:p>
        </w:tc>
        <w:tc>
          <w:tcPr>
            <w:tcW w:w="1846" w:type="dxa"/>
          </w:tcPr>
          <w:p w14:paraId="08DB60BD" w14:textId="77777777" w:rsidR="00DD0CCA" w:rsidRPr="00CF5C27" w:rsidRDefault="00DD0CCA" w:rsidP="00143CF4">
            <w:pPr>
              <w:spacing w:before="40" w:after="40" w:line="280" w:lineRule="exact"/>
              <w:rPr>
                <w:szCs w:val="20"/>
              </w:rPr>
            </w:pPr>
            <w:r w:rsidRPr="00CF5C27">
              <w:rPr>
                <w:szCs w:val="20"/>
                <w:rtl/>
              </w:rPr>
              <w:t>222 907</w:t>
            </w:r>
          </w:p>
        </w:tc>
        <w:tc>
          <w:tcPr>
            <w:tcW w:w="1583" w:type="dxa"/>
          </w:tcPr>
          <w:p w14:paraId="631AECE1" w14:textId="77777777" w:rsidR="00DD0CCA" w:rsidRPr="00CF5C27" w:rsidRDefault="00DD0CCA" w:rsidP="00143CF4">
            <w:pPr>
              <w:spacing w:before="40" w:after="40" w:line="280" w:lineRule="exact"/>
              <w:rPr>
                <w:szCs w:val="20"/>
              </w:rPr>
            </w:pPr>
            <w:r w:rsidRPr="00CF5C27">
              <w:rPr>
                <w:szCs w:val="20"/>
                <w:rtl/>
              </w:rPr>
              <w:t>125 750</w:t>
            </w:r>
          </w:p>
        </w:tc>
        <w:tc>
          <w:tcPr>
            <w:tcW w:w="1847" w:type="dxa"/>
          </w:tcPr>
          <w:p w14:paraId="1AFE52C0" w14:textId="77777777" w:rsidR="00DD0CCA" w:rsidRPr="00CF5C27" w:rsidRDefault="00DD0CCA" w:rsidP="00143CF4">
            <w:pPr>
              <w:spacing w:before="40" w:after="40" w:line="280" w:lineRule="exact"/>
              <w:rPr>
                <w:szCs w:val="20"/>
              </w:rPr>
            </w:pPr>
            <w:r w:rsidRPr="00CF5C27">
              <w:rPr>
                <w:szCs w:val="20"/>
                <w:rtl/>
              </w:rPr>
              <w:t>82,68 في المائة</w:t>
            </w:r>
          </w:p>
        </w:tc>
      </w:tr>
      <w:tr w:rsidR="00DD0CCA" w:rsidRPr="00CF5C27" w14:paraId="582CA65B" w14:textId="77777777" w:rsidTr="00143CF4">
        <w:trPr>
          <w:jc w:val="left"/>
        </w:trPr>
        <w:tc>
          <w:tcPr>
            <w:tcW w:w="1980" w:type="dxa"/>
          </w:tcPr>
          <w:p w14:paraId="452C4488" w14:textId="77777777" w:rsidR="00DD0CCA" w:rsidRPr="00CF5C27" w:rsidRDefault="00DD0CCA" w:rsidP="00143CF4">
            <w:pPr>
              <w:spacing w:before="40" w:after="40" w:line="280" w:lineRule="exact"/>
              <w:rPr>
                <w:szCs w:val="20"/>
              </w:rPr>
            </w:pPr>
            <w:r w:rsidRPr="00CF5C27">
              <w:rPr>
                <w:szCs w:val="20"/>
                <w:rtl/>
              </w:rPr>
              <w:t xml:space="preserve">لوس </w:t>
            </w:r>
            <w:proofErr w:type="spellStart"/>
            <w:r w:rsidRPr="00CF5C27">
              <w:rPr>
                <w:szCs w:val="20"/>
                <w:rtl/>
              </w:rPr>
              <w:t>ريوس</w:t>
            </w:r>
            <w:proofErr w:type="spellEnd"/>
          </w:p>
        </w:tc>
        <w:tc>
          <w:tcPr>
            <w:tcW w:w="1846" w:type="dxa"/>
          </w:tcPr>
          <w:p w14:paraId="4E4DFD7B" w14:textId="77777777" w:rsidR="00DD0CCA" w:rsidRPr="00CF5C27" w:rsidRDefault="00DD0CCA" w:rsidP="00143CF4">
            <w:pPr>
              <w:spacing w:before="40" w:after="40" w:line="280" w:lineRule="exact"/>
              <w:rPr>
                <w:szCs w:val="20"/>
              </w:rPr>
            </w:pPr>
            <w:r w:rsidRPr="00CF5C27">
              <w:rPr>
                <w:szCs w:val="20"/>
                <w:rtl/>
              </w:rPr>
              <w:t>741 362</w:t>
            </w:r>
          </w:p>
        </w:tc>
        <w:tc>
          <w:tcPr>
            <w:tcW w:w="1583" w:type="dxa"/>
          </w:tcPr>
          <w:p w14:paraId="21023CFD" w14:textId="77777777" w:rsidR="00DD0CCA" w:rsidRPr="00CF5C27" w:rsidRDefault="00DD0CCA" w:rsidP="00143CF4">
            <w:pPr>
              <w:spacing w:before="40" w:after="40" w:line="280" w:lineRule="exact"/>
              <w:rPr>
                <w:szCs w:val="20"/>
              </w:rPr>
            </w:pPr>
            <w:r w:rsidRPr="00CF5C27">
              <w:rPr>
                <w:szCs w:val="20"/>
                <w:rtl/>
              </w:rPr>
              <w:t>560 302</w:t>
            </w:r>
          </w:p>
        </w:tc>
        <w:tc>
          <w:tcPr>
            <w:tcW w:w="1847" w:type="dxa"/>
          </w:tcPr>
          <w:p w14:paraId="6DEA7F90" w14:textId="77777777" w:rsidR="00DD0CCA" w:rsidRPr="00CF5C27" w:rsidRDefault="00DD0CCA" w:rsidP="00143CF4">
            <w:pPr>
              <w:spacing w:before="40" w:after="40" w:line="280" w:lineRule="exact"/>
              <w:rPr>
                <w:szCs w:val="20"/>
              </w:rPr>
            </w:pPr>
            <w:r w:rsidRPr="00CF5C27">
              <w:rPr>
                <w:szCs w:val="20"/>
                <w:rtl/>
              </w:rPr>
              <w:t>83,41 في المائة</w:t>
            </w:r>
          </w:p>
        </w:tc>
      </w:tr>
      <w:tr w:rsidR="00DD0CCA" w:rsidRPr="00CF5C27" w14:paraId="5F097F3D" w14:textId="77777777" w:rsidTr="00143CF4">
        <w:trPr>
          <w:jc w:val="left"/>
        </w:trPr>
        <w:tc>
          <w:tcPr>
            <w:tcW w:w="1980" w:type="dxa"/>
          </w:tcPr>
          <w:p w14:paraId="43F6D264" w14:textId="77777777" w:rsidR="00DD0CCA" w:rsidRPr="00CF5C27" w:rsidRDefault="00DD0CCA" w:rsidP="00143CF4">
            <w:pPr>
              <w:spacing w:before="40" w:after="40" w:line="280" w:lineRule="exact"/>
              <w:rPr>
                <w:szCs w:val="20"/>
              </w:rPr>
            </w:pPr>
            <w:r w:rsidRPr="00CF5C27">
              <w:rPr>
                <w:szCs w:val="20"/>
                <w:rtl/>
              </w:rPr>
              <w:t>لوس لاغوس</w:t>
            </w:r>
          </w:p>
        </w:tc>
        <w:tc>
          <w:tcPr>
            <w:tcW w:w="1846" w:type="dxa"/>
          </w:tcPr>
          <w:p w14:paraId="6EF21E4B" w14:textId="77777777" w:rsidR="00DD0CCA" w:rsidRPr="00CF5C27" w:rsidRDefault="00DD0CCA" w:rsidP="00143CF4">
            <w:pPr>
              <w:spacing w:before="40" w:after="40" w:line="280" w:lineRule="exact"/>
              <w:rPr>
                <w:szCs w:val="20"/>
              </w:rPr>
            </w:pPr>
            <w:r w:rsidRPr="00CF5C27">
              <w:rPr>
                <w:szCs w:val="20"/>
                <w:rtl/>
              </w:rPr>
              <w:t>103 769</w:t>
            </w:r>
          </w:p>
        </w:tc>
        <w:tc>
          <w:tcPr>
            <w:tcW w:w="1583" w:type="dxa"/>
          </w:tcPr>
          <w:p w14:paraId="59810686" w14:textId="77777777" w:rsidR="00DD0CCA" w:rsidRPr="00CF5C27" w:rsidRDefault="00DD0CCA" w:rsidP="00143CF4">
            <w:pPr>
              <w:spacing w:before="40" w:after="40" w:line="280" w:lineRule="exact"/>
              <w:rPr>
                <w:szCs w:val="20"/>
              </w:rPr>
            </w:pPr>
            <w:r w:rsidRPr="00CF5C27">
              <w:rPr>
                <w:szCs w:val="20"/>
                <w:rtl/>
              </w:rPr>
              <w:t>634 648</w:t>
            </w:r>
          </w:p>
        </w:tc>
        <w:tc>
          <w:tcPr>
            <w:tcW w:w="1847" w:type="dxa"/>
          </w:tcPr>
          <w:p w14:paraId="45E43672" w14:textId="77777777" w:rsidR="00DD0CCA" w:rsidRPr="00CF5C27" w:rsidRDefault="00DD0CCA" w:rsidP="00143CF4">
            <w:pPr>
              <w:spacing w:before="40" w:after="40" w:line="280" w:lineRule="exact"/>
              <w:rPr>
                <w:szCs w:val="20"/>
              </w:rPr>
            </w:pPr>
            <w:r w:rsidRPr="00CF5C27">
              <w:rPr>
                <w:szCs w:val="20"/>
                <w:rtl/>
              </w:rPr>
              <w:t>84,34 في المائة</w:t>
            </w:r>
          </w:p>
        </w:tc>
      </w:tr>
      <w:tr w:rsidR="00DD0CCA" w:rsidRPr="00CF5C27" w14:paraId="7D6A96AC" w14:textId="77777777" w:rsidTr="00143CF4">
        <w:trPr>
          <w:jc w:val="left"/>
        </w:trPr>
        <w:tc>
          <w:tcPr>
            <w:tcW w:w="1980" w:type="dxa"/>
          </w:tcPr>
          <w:p w14:paraId="0A634079" w14:textId="77777777" w:rsidR="00DD0CCA" w:rsidRPr="00CF5C27" w:rsidRDefault="00DD0CCA" w:rsidP="00143CF4">
            <w:pPr>
              <w:spacing w:before="40" w:after="40" w:line="280" w:lineRule="exact"/>
              <w:rPr>
                <w:szCs w:val="20"/>
              </w:rPr>
            </w:pPr>
            <w:r w:rsidRPr="00CF5C27">
              <w:rPr>
                <w:szCs w:val="20"/>
                <w:rtl/>
              </w:rPr>
              <w:t>أيسين</w:t>
            </w:r>
          </w:p>
        </w:tc>
        <w:tc>
          <w:tcPr>
            <w:tcW w:w="1846" w:type="dxa"/>
          </w:tcPr>
          <w:p w14:paraId="1CAD185C" w14:textId="77777777" w:rsidR="00DD0CCA" w:rsidRPr="00CF5C27" w:rsidRDefault="00DD0CCA" w:rsidP="00143CF4">
            <w:pPr>
              <w:spacing w:before="40" w:after="40" w:line="280" w:lineRule="exact"/>
              <w:rPr>
                <w:szCs w:val="20"/>
              </w:rPr>
            </w:pPr>
            <w:r w:rsidRPr="00CF5C27">
              <w:rPr>
                <w:szCs w:val="20"/>
                <w:rtl/>
              </w:rPr>
              <w:t>965 97</w:t>
            </w:r>
          </w:p>
        </w:tc>
        <w:tc>
          <w:tcPr>
            <w:tcW w:w="1583" w:type="dxa"/>
          </w:tcPr>
          <w:p w14:paraId="378C2FF4" w14:textId="77777777" w:rsidR="00DD0CCA" w:rsidRPr="00CF5C27" w:rsidRDefault="00DD0CCA" w:rsidP="00143CF4">
            <w:pPr>
              <w:spacing w:before="40" w:after="40" w:line="280" w:lineRule="exact"/>
              <w:rPr>
                <w:szCs w:val="20"/>
              </w:rPr>
            </w:pPr>
            <w:r w:rsidRPr="00CF5C27">
              <w:rPr>
                <w:szCs w:val="20"/>
                <w:rtl/>
              </w:rPr>
              <w:t>547 70</w:t>
            </w:r>
          </w:p>
        </w:tc>
        <w:tc>
          <w:tcPr>
            <w:tcW w:w="1847" w:type="dxa"/>
          </w:tcPr>
          <w:p w14:paraId="181875C4" w14:textId="77777777" w:rsidR="00DD0CCA" w:rsidRPr="00CF5C27" w:rsidRDefault="00DD0CCA" w:rsidP="00143CF4">
            <w:pPr>
              <w:spacing w:before="40" w:after="40" w:line="280" w:lineRule="exact"/>
              <w:rPr>
                <w:szCs w:val="20"/>
              </w:rPr>
            </w:pPr>
            <w:r w:rsidRPr="00CF5C27">
              <w:rPr>
                <w:szCs w:val="20"/>
                <w:rtl/>
              </w:rPr>
              <w:t>72,01 في المائة</w:t>
            </w:r>
          </w:p>
        </w:tc>
      </w:tr>
      <w:tr w:rsidR="00DD0CCA" w:rsidRPr="00CF5C27" w14:paraId="1097F3CC" w14:textId="77777777" w:rsidTr="00143CF4">
        <w:trPr>
          <w:jc w:val="left"/>
        </w:trPr>
        <w:tc>
          <w:tcPr>
            <w:tcW w:w="1980" w:type="dxa"/>
          </w:tcPr>
          <w:p w14:paraId="7D2346B5" w14:textId="77777777" w:rsidR="00DD0CCA" w:rsidRPr="00CF5C27" w:rsidRDefault="00DD0CCA" w:rsidP="00143CF4">
            <w:pPr>
              <w:spacing w:before="40" w:after="40" w:line="280" w:lineRule="exact"/>
              <w:rPr>
                <w:szCs w:val="20"/>
              </w:rPr>
            </w:pPr>
            <w:proofErr w:type="spellStart"/>
            <w:r w:rsidRPr="00CF5C27">
              <w:rPr>
                <w:szCs w:val="20"/>
                <w:rtl/>
              </w:rPr>
              <w:t>ماغايانيس</w:t>
            </w:r>
            <w:proofErr w:type="spellEnd"/>
          </w:p>
        </w:tc>
        <w:tc>
          <w:tcPr>
            <w:tcW w:w="1846" w:type="dxa"/>
          </w:tcPr>
          <w:p w14:paraId="4D5C8244" w14:textId="77777777" w:rsidR="00DD0CCA" w:rsidRPr="00CF5C27" w:rsidRDefault="00DD0CCA" w:rsidP="00143CF4">
            <w:pPr>
              <w:spacing w:before="40" w:after="40" w:line="280" w:lineRule="exact"/>
              <w:rPr>
                <w:szCs w:val="20"/>
              </w:rPr>
            </w:pPr>
            <w:r w:rsidRPr="00CF5C27">
              <w:rPr>
                <w:szCs w:val="20"/>
                <w:rtl/>
              </w:rPr>
              <w:t>304 157</w:t>
            </w:r>
          </w:p>
        </w:tc>
        <w:tc>
          <w:tcPr>
            <w:tcW w:w="1583" w:type="dxa"/>
          </w:tcPr>
          <w:p w14:paraId="70FE55EC" w14:textId="77777777" w:rsidR="00DD0CCA" w:rsidRPr="00CF5C27" w:rsidRDefault="00DD0CCA" w:rsidP="00143CF4">
            <w:pPr>
              <w:spacing w:before="40" w:after="40" w:line="280" w:lineRule="exact"/>
              <w:rPr>
                <w:szCs w:val="20"/>
              </w:rPr>
            </w:pPr>
            <w:r w:rsidRPr="00CF5C27">
              <w:rPr>
                <w:szCs w:val="20"/>
                <w:rtl/>
              </w:rPr>
              <w:t>361 118</w:t>
            </w:r>
          </w:p>
        </w:tc>
        <w:tc>
          <w:tcPr>
            <w:tcW w:w="1847" w:type="dxa"/>
          </w:tcPr>
          <w:p w14:paraId="68333C2A" w14:textId="77777777" w:rsidR="00DD0CCA" w:rsidRPr="00CF5C27" w:rsidRDefault="00DD0CCA" w:rsidP="00143CF4">
            <w:pPr>
              <w:spacing w:before="40" w:after="40" w:line="280" w:lineRule="exact"/>
              <w:rPr>
                <w:szCs w:val="20"/>
              </w:rPr>
            </w:pPr>
            <w:r w:rsidRPr="00CF5C27">
              <w:rPr>
                <w:szCs w:val="20"/>
                <w:rtl/>
              </w:rPr>
              <w:t>75,24 في المائة</w:t>
            </w:r>
          </w:p>
        </w:tc>
      </w:tr>
      <w:tr w:rsidR="00DD0CCA" w:rsidRPr="00CF5C27" w14:paraId="3573EDC8" w14:textId="77777777" w:rsidTr="00143CF4">
        <w:trPr>
          <w:cnfStyle w:val="010000000000" w:firstRow="0" w:lastRow="1" w:firstColumn="0" w:lastColumn="0" w:oddVBand="0" w:evenVBand="0" w:oddHBand="0" w:evenHBand="0" w:firstRowFirstColumn="0" w:firstRowLastColumn="0" w:lastRowFirstColumn="0" w:lastRowLastColumn="0"/>
          <w:jc w:val="left"/>
        </w:trPr>
        <w:tc>
          <w:tcPr>
            <w:tcW w:w="1980" w:type="dxa"/>
          </w:tcPr>
          <w:p w14:paraId="30709919" w14:textId="77777777" w:rsidR="00DD0CCA" w:rsidRPr="00CF5C27" w:rsidRDefault="00DD0CCA" w:rsidP="00143CF4">
            <w:pPr>
              <w:spacing w:before="40" w:after="40" w:line="280" w:lineRule="exact"/>
              <w:rPr>
                <w:szCs w:val="20"/>
              </w:rPr>
            </w:pPr>
            <w:r w:rsidRPr="00CF5C27">
              <w:rPr>
                <w:szCs w:val="20"/>
                <w:rtl/>
              </w:rPr>
              <w:t>خارج البلد</w:t>
            </w:r>
          </w:p>
        </w:tc>
        <w:tc>
          <w:tcPr>
            <w:tcW w:w="1846" w:type="dxa"/>
          </w:tcPr>
          <w:p w14:paraId="6AAE3290" w14:textId="77777777" w:rsidR="00DD0CCA" w:rsidRPr="00CF5C27" w:rsidRDefault="00DD0CCA" w:rsidP="00143CF4">
            <w:pPr>
              <w:spacing w:before="40" w:after="40" w:line="280" w:lineRule="exact"/>
              <w:rPr>
                <w:szCs w:val="20"/>
              </w:rPr>
            </w:pPr>
            <w:r w:rsidRPr="00CF5C27">
              <w:rPr>
                <w:szCs w:val="20"/>
                <w:rtl/>
              </w:rPr>
              <w:t>552 127</w:t>
            </w:r>
          </w:p>
        </w:tc>
        <w:tc>
          <w:tcPr>
            <w:tcW w:w="1583" w:type="dxa"/>
          </w:tcPr>
          <w:p w14:paraId="37D6C064" w14:textId="77777777" w:rsidR="00DD0CCA" w:rsidRPr="00CF5C27" w:rsidRDefault="00DD0CCA" w:rsidP="00143CF4">
            <w:pPr>
              <w:spacing w:before="40" w:after="40" w:line="280" w:lineRule="exact"/>
              <w:rPr>
                <w:szCs w:val="20"/>
              </w:rPr>
            </w:pPr>
            <w:r w:rsidRPr="00CF5C27">
              <w:rPr>
                <w:szCs w:val="20"/>
                <w:rtl/>
              </w:rPr>
              <w:t>330 37</w:t>
            </w:r>
          </w:p>
        </w:tc>
        <w:tc>
          <w:tcPr>
            <w:tcW w:w="1847" w:type="dxa"/>
          </w:tcPr>
          <w:p w14:paraId="449F7C64" w14:textId="77777777" w:rsidR="00DD0CCA" w:rsidRPr="00CF5C27" w:rsidRDefault="00DD0CCA" w:rsidP="00143CF4">
            <w:pPr>
              <w:spacing w:before="40" w:after="40" w:line="280" w:lineRule="exact"/>
              <w:rPr>
                <w:szCs w:val="20"/>
              </w:rPr>
            </w:pPr>
            <w:r w:rsidRPr="00CF5C27">
              <w:rPr>
                <w:szCs w:val="20"/>
                <w:rtl/>
              </w:rPr>
              <w:t>29,27 في المائة</w:t>
            </w:r>
          </w:p>
        </w:tc>
      </w:tr>
    </w:tbl>
    <w:p w14:paraId="3B75E93F" w14:textId="2C1AC20C" w:rsidR="00DD0CCA" w:rsidRPr="00CF5C27" w:rsidRDefault="00DD0CCA" w:rsidP="00143CF4">
      <w:pPr>
        <w:pStyle w:val="FootnoteGA"/>
        <w:ind w:left="1814"/>
        <w:rPr>
          <w:rtl/>
          <w:lang w:val="en-US"/>
        </w:rPr>
      </w:pPr>
      <w:r w:rsidRPr="00CF5C27">
        <w:rPr>
          <w:i/>
          <w:iCs/>
          <w:rtl/>
        </w:rPr>
        <w:t>المصدر:</w:t>
      </w:r>
      <w:r w:rsidR="00143CF4" w:rsidRPr="00CF5C27">
        <w:rPr>
          <w:i/>
          <w:iCs/>
          <w:rtl/>
        </w:rPr>
        <w:tab/>
      </w:r>
      <w:r w:rsidRPr="00CF5C27">
        <w:rPr>
          <w:rtl/>
        </w:rPr>
        <w:t>دائرة شؤون الانتخابات</w:t>
      </w:r>
      <w:r w:rsidR="00A80ED5" w:rsidRPr="00CF5C27">
        <w:rPr>
          <w:vertAlign w:val="superscript"/>
          <w:rtl/>
        </w:rPr>
        <w:t>(</w:t>
      </w:r>
      <w:r w:rsidR="00A80ED5" w:rsidRPr="00CF5C27">
        <w:rPr>
          <w:vertAlign w:val="superscript"/>
          <w:rtl/>
        </w:rPr>
        <w:footnoteReference w:id="104"/>
      </w:r>
      <w:r w:rsidR="00A80ED5" w:rsidRPr="00CF5C27">
        <w:rPr>
          <w:vertAlign w:val="superscript"/>
          <w:rtl/>
        </w:rPr>
        <w:t>)</w:t>
      </w:r>
      <w:r w:rsidRPr="00CF5C27">
        <w:rPr>
          <w:rtl/>
        </w:rPr>
        <w:t>.</w:t>
      </w:r>
    </w:p>
    <w:p w14:paraId="3581FCB0" w14:textId="3C471633" w:rsidR="00DD0CCA" w:rsidRPr="00CF5C27" w:rsidRDefault="00143CF4" w:rsidP="00143CF4">
      <w:pPr>
        <w:pStyle w:val="H23GA"/>
        <w:contextualSpacing/>
        <w:rPr>
          <w:b w:val="0"/>
          <w:bCs w:val="0"/>
          <w:rtl/>
        </w:rPr>
      </w:pPr>
      <w:r w:rsidRPr="00CF5C27">
        <w:rPr>
          <w:b w:val="0"/>
          <w:bCs w:val="0"/>
          <w:rtl/>
        </w:rPr>
        <w:lastRenderedPageBreak/>
        <w:tab/>
      </w:r>
      <w:r w:rsidRPr="00CF5C27">
        <w:rPr>
          <w:b w:val="0"/>
          <w:bCs w:val="0"/>
          <w:rtl/>
        </w:rPr>
        <w:tab/>
      </w:r>
      <w:r w:rsidR="00DD0CCA" w:rsidRPr="00CF5C27">
        <w:rPr>
          <w:b w:val="0"/>
          <w:bCs w:val="0"/>
          <w:rtl/>
        </w:rPr>
        <w:t>الجدول 46</w:t>
      </w:r>
    </w:p>
    <w:p w14:paraId="56C7CDDE" w14:textId="5AEA652B" w:rsidR="00DD0CCA" w:rsidRPr="00CF5C27" w:rsidRDefault="00143CF4" w:rsidP="00143CF4">
      <w:pPr>
        <w:pStyle w:val="H23GA"/>
        <w:contextualSpacing/>
        <w:rPr>
          <w:rtl/>
          <w:lang w:val="en-US"/>
        </w:rPr>
      </w:pPr>
      <w:r w:rsidRPr="00CF5C27">
        <w:rPr>
          <w:b w:val="0"/>
          <w:bCs w:val="0"/>
          <w:rtl/>
        </w:rPr>
        <w:tab/>
      </w:r>
      <w:r w:rsidRPr="00CF5C27">
        <w:rPr>
          <w:b w:val="0"/>
          <w:bCs w:val="0"/>
          <w:rtl/>
        </w:rPr>
        <w:tab/>
      </w:r>
      <w:r w:rsidR="00DD0CCA" w:rsidRPr="00CF5C27">
        <w:rPr>
          <w:rtl/>
        </w:rPr>
        <w:t>عدد المصوتين ونسبة المشاركة في انتخابات حكام الأقاليم لعام 2021 (الاقتراع الأول)، بحسب</w:t>
      </w:r>
      <w:r w:rsidR="00666429" w:rsidRPr="00CF5C27">
        <w:rPr>
          <w:rFonts w:hint="cs"/>
          <w:rtl/>
        </w:rPr>
        <w:t> </w:t>
      </w:r>
      <w:r w:rsidR="00DD0CCA" w:rsidRPr="00CF5C27">
        <w:rPr>
          <w:rtl/>
        </w:rPr>
        <w:t>المنطقة</w:t>
      </w:r>
    </w:p>
    <w:tbl>
      <w:tblPr>
        <w:tblStyle w:val="TABLEA"/>
        <w:bidiVisual/>
        <w:tblW w:w="7256" w:type="dxa"/>
        <w:jc w:val="left"/>
        <w:tblInd w:w="1247" w:type="dxa"/>
        <w:tblLayout w:type="fixed"/>
        <w:tblLook w:val="04E0" w:firstRow="1" w:lastRow="1" w:firstColumn="1" w:lastColumn="0" w:noHBand="0" w:noVBand="1"/>
      </w:tblPr>
      <w:tblGrid>
        <w:gridCol w:w="1980"/>
        <w:gridCol w:w="1846"/>
        <w:gridCol w:w="1583"/>
        <w:gridCol w:w="1847"/>
      </w:tblGrid>
      <w:tr w:rsidR="00DD0CCA" w:rsidRPr="00CF5C27" w14:paraId="68F26C21" w14:textId="77777777" w:rsidTr="00143CF4">
        <w:trPr>
          <w:cnfStyle w:val="100000000000" w:firstRow="1" w:lastRow="0" w:firstColumn="0" w:lastColumn="0" w:oddVBand="0" w:evenVBand="0" w:oddHBand="0" w:evenHBand="0" w:firstRowFirstColumn="0" w:firstRowLastColumn="0" w:lastRowFirstColumn="0" w:lastRowLastColumn="0"/>
          <w:tblHeader/>
          <w:jc w:val="left"/>
        </w:trPr>
        <w:tc>
          <w:tcPr>
            <w:tcW w:w="1980" w:type="dxa"/>
            <w:vAlign w:val="bottom"/>
          </w:tcPr>
          <w:p w14:paraId="4A31A6FF" w14:textId="1F256394" w:rsidR="00DD0CCA" w:rsidRPr="00CF5C27" w:rsidRDefault="00DD0CCA" w:rsidP="00143CF4">
            <w:pPr>
              <w:spacing w:before="40" w:after="40" w:line="280" w:lineRule="exact"/>
              <w:rPr>
                <w:i/>
                <w:iCs/>
                <w:szCs w:val="20"/>
              </w:rPr>
            </w:pPr>
            <w:r w:rsidRPr="00CF5C27">
              <w:rPr>
                <w:i/>
                <w:iCs/>
                <w:szCs w:val="20"/>
                <w:rtl/>
              </w:rPr>
              <w:t>المنطقة</w:t>
            </w:r>
          </w:p>
        </w:tc>
        <w:tc>
          <w:tcPr>
            <w:tcW w:w="1846" w:type="dxa"/>
            <w:vAlign w:val="bottom"/>
          </w:tcPr>
          <w:p w14:paraId="6DE06D4F" w14:textId="7869E8A6" w:rsidR="00DD0CCA" w:rsidRPr="00CF5C27" w:rsidRDefault="00DD0CCA" w:rsidP="00143CF4">
            <w:pPr>
              <w:spacing w:before="40" w:after="40" w:line="280" w:lineRule="exact"/>
              <w:rPr>
                <w:i/>
                <w:iCs/>
                <w:szCs w:val="20"/>
              </w:rPr>
            </w:pPr>
            <w:r w:rsidRPr="00CF5C27">
              <w:rPr>
                <w:i/>
                <w:iCs/>
                <w:szCs w:val="20"/>
                <w:rtl/>
              </w:rPr>
              <w:t>مجموع الناخبين</w:t>
            </w:r>
          </w:p>
        </w:tc>
        <w:tc>
          <w:tcPr>
            <w:tcW w:w="1583" w:type="dxa"/>
            <w:vAlign w:val="bottom"/>
          </w:tcPr>
          <w:p w14:paraId="55CE6662" w14:textId="120F17E0" w:rsidR="00DD0CCA" w:rsidRPr="00CF5C27" w:rsidRDefault="00DD0CCA" w:rsidP="00143CF4">
            <w:pPr>
              <w:spacing w:before="40" w:after="40" w:line="280" w:lineRule="exact"/>
              <w:rPr>
                <w:i/>
                <w:iCs/>
                <w:szCs w:val="20"/>
              </w:rPr>
            </w:pPr>
            <w:r w:rsidRPr="00CF5C27">
              <w:rPr>
                <w:i/>
                <w:iCs/>
                <w:szCs w:val="20"/>
                <w:rtl/>
              </w:rPr>
              <w:t>مجموع المصوتين</w:t>
            </w:r>
          </w:p>
        </w:tc>
        <w:tc>
          <w:tcPr>
            <w:tcW w:w="1847" w:type="dxa"/>
            <w:vAlign w:val="bottom"/>
          </w:tcPr>
          <w:p w14:paraId="6A3AB303" w14:textId="6813B1AE" w:rsidR="00DD0CCA" w:rsidRPr="00CF5C27" w:rsidRDefault="00DD0CCA" w:rsidP="00143CF4">
            <w:pPr>
              <w:spacing w:before="40" w:after="40" w:line="280" w:lineRule="exact"/>
              <w:rPr>
                <w:i/>
                <w:iCs/>
                <w:szCs w:val="20"/>
              </w:rPr>
            </w:pPr>
            <w:r w:rsidRPr="00CF5C27">
              <w:rPr>
                <w:i/>
                <w:iCs/>
                <w:szCs w:val="20"/>
                <w:rtl/>
              </w:rPr>
              <w:t>نسبة المشاركة</w:t>
            </w:r>
          </w:p>
        </w:tc>
      </w:tr>
      <w:tr w:rsidR="00DD0CCA" w:rsidRPr="00CF5C27" w14:paraId="4E20DB1F" w14:textId="77777777" w:rsidTr="00143CF4">
        <w:trPr>
          <w:jc w:val="left"/>
        </w:trPr>
        <w:tc>
          <w:tcPr>
            <w:tcW w:w="1980" w:type="dxa"/>
          </w:tcPr>
          <w:p w14:paraId="372B195D" w14:textId="77777777" w:rsidR="00DD0CCA" w:rsidRPr="00CF5C27" w:rsidRDefault="00DD0CCA" w:rsidP="00143CF4">
            <w:pPr>
              <w:spacing w:before="40" w:after="40" w:line="280" w:lineRule="exact"/>
              <w:rPr>
                <w:szCs w:val="20"/>
              </w:rPr>
            </w:pPr>
            <w:r w:rsidRPr="00CF5C27">
              <w:rPr>
                <w:szCs w:val="20"/>
                <w:rtl/>
              </w:rPr>
              <w:t xml:space="preserve">أريكا </w:t>
            </w:r>
            <w:proofErr w:type="spellStart"/>
            <w:r w:rsidRPr="00CF5C27">
              <w:rPr>
                <w:szCs w:val="20"/>
                <w:rtl/>
              </w:rPr>
              <w:t>وباريناكوتا</w:t>
            </w:r>
            <w:proofErr w:type="spellEnd"/>
          </w:p>
        </w:tc>
        <w:tc>
          <w:tcPr>
            <w:tcW w:w="1846" w:type="dxa"/>
          </w:tcPr>
          <w:p w14:paraId="0B78C36E" w14:textId="77777777" w:rsidR="00DD0CCA" w:rsidRPr="00CF5C27" w:rsidRDefault="00DD0CCA" w:rsidP="00143CF4">
            <w:pPr>
              <w:spacing w:before="40" w:after="40" w:line="280" w:lineRule="exact"/>
              <w:rPr>
                <w:szCs w:val="20"/>
              </w:rPr>
            </w:pPr>
            <w:r w:rsidRPr="00CF5C27">
              <w:rPr>
                <w:szCs w:val="20"/>
                <w:rtl/>
              </w:rPr>
              <w:t>517 191</w:t>
            </w:r>
          </w:p>
        </w:tc>
        <w:tc>
          <w:tcPr>
            <w:tcW w:w="1583" w:type="dxa"/>
          </w:tcPr>
          <w:p w14:paraId="32EE00BE" w14:textId="77777777" w:rsidR="00DD0CCA" w:rsidRPr="00CF5C27" w:rsidRDefault="00DD0CCA" w:rsidP="00143CF4">
            <w:pPr>
              <w:spacing w:before="40" w:after="40" w:line="280" w:lineRule="exact"/>
              <w:rPr>
                <w:szCs w:val="20"/>
              </w:rPr>
            </w:pPr>
            <w:r w:rsidRPr="00CF5C27">
              <w:rPr>
                <w:szCs w:val="20"/>
                <w:rtl/>
              </w:rPr>
              <w:t>456 70</w:t>
            </w:r>
          </w:p>
        </w:tc>
        <w:tc>
          <w:tcPr>
            <w:tcW w:w="1847" w:type="dxa"/>
          </w:tcPr>
          <w:p w14:paraId="6F9F522F" w14:textId="77777777" w:rsidR="00DD0CCA" w:rsidRPr="00CF5C27" w:rsidRDefault="00DD0CCA" w:rsidP="00143CF4">
            <w:pPr>
              <w:spacing w:before="40" w:after="40" w:line="280" w:lineRule="exact"/>
              <w:rPr>
                <w:szCs w:val="20"/>
              </w:rPr>
            </w:pPr>
            <w:r w:rsidRPr="00CF5C27">
              <w:rPr>
                <w:szCs w:val="20"/>
                <w:rtl/>
              </w:rPr>
              <w:t>36,79 في المائة</w:t>
            </w:r>
          </w:p>
        </w:tc>
      </w:tr>
      <w:tr w:rsidR="00DD0CCA" w:rsidRPr="00CF5C27" w14:paraId="616CC5CE" w14:textId="77777777" w:rsidTr="00143CF4">
        <w:trPr>
          <w:jc w:val="left"/>
        </w:trPr>
        <w:tc>
          <w:tcPr>
            <w:tcW w:w="1980" w:type="dxa"/>
          </w:tcPr>
          <w:p w14:paraId="5D830C73" w14:textId="77777777" w:rsidR="00DD0CCA" w:rsidRPr="00CF5C27" w:rsidRDefault="00DD0CCA" w:rsidP="00143CF4">
            <w:pPr>
              <w:spacing w:before="40" w:after="40" w:line="280" w:lineRule="exact"/>
              <w:rPr>
                <w:szCs w:val="20"/>
              </w:rPr>
            </w:pPr>
            <w:proofErr w:type="spellStart"/>
            <w:r w:rsidRPr="00CF5C27">
              <w:rPr>
                <w:szCs w:val="20"/>
                <w:rtl/>
              </w:rPr>
              <w:t>تاراباكا</w:t>
            </w:r>
            <w:proofErr w:type="spellEnd"/>
            <w:r w:rsidRPr="00CF5C27">
              <w:rPr>
                <w:szCs w:val="20"/>
                <w:rtl/>
              </w:rPr>
              <w:t xml:space="preserve"> </w:t>
            </w:r>
          </w:p>
        </w:tc>
        <w:tc>
          <w:tcPr>
            <w:tcW w:w="1846" w:type="dxa"/>
          </w:tcPr>
          <w:p w14:paraId="07818FF7" w14:textId="77777777" w:rsidR="00DD0CCA" w:rsidRPr="00CF5C27" w:rsidRDefault="00DD0CCA" w:rsidP="00143CF4">
            <w:pPr>
              <w:spacing w:before="40" w:after="40" w:line="280" w:lineRule="exact"/>
              <w:rPr>
                <w:szCs w:val="20"/>
              </w:rPr>
            </w:pPr>
            <w:r w:rsidRPr="00CF5C27">
              <w:rPr>
                <w:szCs w:val="20"/>
                <w:rtl/>
              </w:rPr>
              <w:t>550 259</w:t>
            </w:r>
          </w:p>
        </w:tc>
        <w:tc>
          <w:tcPr>
            <w:tcW w:w="1583" w:type="dxa"/>
          </w:tcPr>
          <w:p w14:paraId="107CB7B2" w14:textId="77777777" w:rsidR="00DD0CCA" w:rsidRPr="00CF5C27" w:rsidRDefault="00DD0CCA" w:rsidP="00143CF4">
            <w:pPr>
              <w:spacing w:before="40" w:after="40" w:line="280" w:lineRule="exact"/>
              <w:rPr>
                <w:szCs w:val="20"/>
              </w:rPr>
            </w:pPr>
            <w:r w:rsidRPr="00CF5C27">
              <w:rPr>
                <w:szCs w:val="20"/>
                <w:rtl/>
              </w:rPr>
              <w:t>346 96</w:t>
            </w:r>
          </w:p>
        </w:tc>
        <w:tc>
          <w:tcPr>
            <w:tcW w:w="1847" w:type="dxa"/>
          </w:tcPr>
          <w:p w14:paraId="1B9FEDA6" w14:textId="77777777" w:rsidR="00DD0CCA" w:rsidRPr="00CF5C27" w:rsidRDefault="00DD0CCA" w:rsidP="00143CF4">
            <w:pPr>
              <w:spacing w:before="40" w:after="40" w:line="280" w:lineRule="exact"/>
              <w:rPr>
                <w:szCs w:val="20"/>
              </w:rPr>
            </w:pPr>
            <w:r w:rsidRPr="00CF5C27">
              <w:rPr>
                <w:szCs w:val="20"/>
                <w:rtl/>
              </w:rPr>
              <w:t>37,12 في المائة</w:t>
            </w:r>
          </w:p>
        </w:tc>
      </w:tr>
      <w:tr w:rsidR="00DD0CCA" w:rsidRPr="00CF5C27" w14:paraId="0B3614EA" w14:textId="77777777" w:rsidTr="00143CF4">
        <w:trPr>
          <w:jc w:val="left"/>
        </w:trPr>
        <w:tc>
          <w:tcPr>
            <w:tcW w:w="1980" w:type="dxa"/>
          </w:tcPr>
          <w:p w14:paraId="24ED5B23" w14:textId="77777777" w:rsidR="00DD0CCA" w:rsidRPr="00CF5C27" w:rsidRDefault="00DD0CCA" w:rsidP="00143CF4">
            <w:pPr>
              <w:spacing w:before="40" w:after="40" w:line="280" w:lineRule="exact"/>
              <w:rPr>
                <w:szCs w:val="20"/>
              </w:rPr>
            </w:pPr>
            <w:proofErr w:type="spellStart"/>
            <w:r w:rsidRPr="00CF5C27">
              <w:rPr>
                <w:szCs w:val="20"/>
                <w:rtl/>
              </w:rPr>
              <w:t>أنتوفاغاستا</w:t>
            </w:r>
            <w:proofErr w:type="spellEnd"/>
          </w:p>
        </w:tc>
        <w:tc>
          <w:tcPr>
            <w:tcW w:w="1846" w:type="dxa"/>
          </w:tcPr>
          <w:p w14:paraId="40CE0563" w14:textId="77777777" w:rsidR="00DD0CCA" w:rsidRPr="00CF5C27" w:rsidRDefault="00DD0CCA" w:rsidP="00143CF4">
            <w:pPr>
              <w:spacing w:before="40" w:after="40" w:line="280" w:lineRule="exact"/>
              <w:rPr>
                <w:szCs w:val="20"/>
              </w:rPr>
            </w:pPr>
            <w:r w:rsidRPr="00CF5C27">
              <w:rPr>
                <w:szCs w:val="20"/>
                <w:rtl/>
              </w:rPr>
              <w:t>786 480</w:t>
            </w:r>
          </w:p>
        </w:tc>
        <w:tc>
          <w:tcPr>
            <w:tcW w:w="1583" w:type="dxa"/>
          </w:tcPr>
          <w:p w14:paraId="3AB17F3B" w14:textId="77777777" w:rsidR="00DD0CCA" w:rsidRPr="00CF5C27" w:rsidRDefault="00DD0CCA" w:rsidP="00143CF4">
            <w:pPr>
              <w:spacing w:before="40" w:after="40" w:line="280" w:lineRule="exact"/>
              <w:rPr>
                <w:szCs w:val="20"/>
              </w:rPr>
            </w:pPr>
            <w:r w:rsidRPr="00CF5C27">
              <w:rPr>
                <w:szCs w:val="20"/>
                <w:rtl/>
              </w:rPr>
              <w:t>956 177</w:t>
            </w:r>
          </w:p>
        </w:tc>
        <w:tc>
          <w:tcPr>
            <w:tcW w:w="1847" w:type="dxa"/>
          </w:tcPr>
          <w:p w14:paraId="466AD339" w14:textId="77777777" w:rsidR="00DD0CCA" w:rsidRPr="00CF5C27" w:rsidRDefault="00DD0CCA" w:rsidP="00143CF4">
            <w:pPr>
              <w:spacing w:before="40" w:after="40" w:line="280" w:lineRule="exact"/>
              <w:rPr>
                <w:szCs w:val="20"/>
              </w:rPr>
            </w:pPr>
            <w:r w:rsidRPr="00CF5C27">
              <w:rPr>
                <w:szCs w:val="20"/>
                <w:rtl/>
              </w:rPr>
              <w:t>37,01 في المائة</w:t>
            </w:r>
          </w:p>
        </w:tc>
      </w:tr>
      <w:tr w:rsidR="00DD0CCA" w:rsidRPr="00CF5C27" w14:paraId="2DF620EC" w14:textId="77777777" w:rsidTr="00143CF4">
        <w:trPr>
          <w:jc w:val="left"/>
        </w:trPr>
        <w:tc>
          <w:tcPr>
            <w:tcW w:w="1980" w:type="dxa"/>
          </w:tcPr>
          <w:p w14:paraId="34CD1B5E" w14:textId="77777777" w:rsidR="00DD0CCA" w:rsidRPr="00CF5C27" w:rsidRDefault="00DD0CCA" w:rsidP="00143CF4">
            <w:pPr>
              <w:spacing w:before="40" w:after="40" w:line="280" w:lineRule="exact"/>
              <w:rPr>
                <w:szCs w:val="20"/>
              </w:rPr>
            </w:pPr>
            <w:proofErr w:type="spellStart"/>
            <w:r w:rsidRPr="00CF5C27">
              <w:rPr>
                <w:szCs w:val="20"/>
                <w:rtl/>
              </w:rPr>
              <w:t>أتاكاما</w:t>
            </w:r>
            <w:proofErr w:type="spellEnd"/>
          </w:p>
        </w:tc>
        <w:tc>
          <w:tcPr>
            <w:tcW w:w="1846" w:type="dxa"/>
          </w:tcPr>
          <w:p w14:paraId="3B9FAE21" w14:textId="77777777" w:rsidR="00DD0CCA" w:rsidRPr="00CF5C27" w:rsidRDefault="00DD0CCA" w:rsidP="00143CF4">
            <w:pPr>
              <w:spacing w:before="40" w:after="40" w:line="280" w:lineRule="exact"/>
              <w:rPr>
                <w:szCs w:val="20"/>
              </w:rPr>
            </w:pPr>
            <w:r w:rsidRPr="00CF5C27">
              <w:rPr>
                <w:szCs w:val="20"/>
                <w:rtl/>
              </w:rPr>
              <w:t>389 242</w:t>
            </w:r>
          </w:p>
        </w:tc>
        <w:tc>
          <w:tcPr>
            <w:tcW w:w="1583" w:type="dxa"/>
          </w:tcPr>
          <w:p w14:paraId="77E7FEAD" w14:textId="77777777" w:rsidR="00DD0CCA" w:rsidRPr="00CF5C27" w:rsidRDefault="00DD0CCA" w:rsidP="00143CF4">
            <w:pPr>
              <w:spacing w:before="40" w:after="40" w:line="280" w:lineRule="exact"/>
              <w:rPr>
                <w:szCs w:val="20"/>
              </w:rPr>
            </w:pPr>
            <w:r w:rsidRPr="00CF5C27">
              <w:rPr>
                <w:szCs w:val="20"/>
                <w:rtl/>
              </w:rPr>
              <w:t>376 97</w:t>
            </w:r>
          </w:p>
        </w:tc>
        <w:tc>
          <w:tcPr>
            <w:tcW w:w="1847" w:type="dxa"/>
          </w:tcPr>
          <w:p w14:paraId="1A22391F" w14:textId="77777777" w:rsidR="00DD0CCA" w:rsidRPr="00CF5C27" w:rsidRDefault="00DD0CCA" w:rsidP="00143CF4">
            <w:pPr>
              <w:spacing w:before="40" w:after="40" w:line="280" w:lineRule="exact"/>
              <w:rPr>
                <w:szCs w:val="20"/>
              </w:rPr>
            </w:pPr>
            <w:r w:rsidRPr="00CF5C27">
              <w:rPr>
                <w:szCs w:val="20"/>
                <w:rtl/>
              </w:rPr>
              <w:t>40,17 في المائة</w:t>
            </w:r>
          </w:p>
        </w:tc>
      </w:tr>
      <w:tr w:rsidR="00DD0CCA" w:rsidRPr="00CF5C27" w14:paraId="55F6611A" w14:textId="77777777" w:rsidTr="00143CF4">
        <w:trPr>
          <w:jc w:val="left"/>
        </w:trPr>
        <w:tc>
          <w:tcPr>
            <w:tcW w:w="1980" w:type="dxa"/>
          </w:tcPr>
          <w:p w14:paraId="5659BC39" w14:textId="77777777" w:rsidR="00DD0CCA" w:rsidRPr="00CF5C27" w:rsidRDefault="00DD0CCA" w:rsidP="00143CF4">
            <w:pPr>
              <w:spacing w:before="40" w:after="40" w:line="280" w:lineRule="exact"/>
              <w:rPr>
                <w:szCs w:val="20"/>
              </w:rPr>
            </w:pPr>
            <w:proofErr w:type="spellStart"/>
            <w:r w:rsidRPr="00CF5C27">
              <w:rPr>
                <w:szCs w:val="20"/>
                <w:rtl/>
              </w:rPr>
              <w:t>كوكيمبو</w:t>
            </w:r>
            <w:proofErr w:type="spellEnd"/>
          </w:p>
        </w:tc>
        <w:tc>
          <w:tcPr>
            <w:tcW w:w="1846" w:type="dxa"/>
          </w:tcPr>
          <w:p w14:paraId="4B96C347" w14:textId="77777777" w:rsidR="00DD0CCA" w:rsidRPr="00CF5C27" w:rsidRDefault="00DD0CCA" w:rsidP="00143CF4">
            <w:pPr>
              <w:spacing w:before="40" w:after="40" w:line="280" w:lineRule="exact"/>
              <w:rPr>
                <w:szCs w:val="20"/>
              </w:rPr>
            </w:pPr>
            <w:r w:rsidRPr="00CF5C27">
              <w:rPr>
                <w:szCs w:val="20"/>
                <w:rtl/>
              </w:rPr>
              <w:t>348 614</w:t>
            </w:r>
          </w:p>
        </w:tc>
        <w:tc>
          <w:tcPr>
            <w:tcW w:w="1583" w:type="dxa"/>
          </w:tcPr>
          <w:p w14:paraId="71CE5C32" w14:textId="77777777" w:rsidR="00DD0CCA" w:rsidRPr="00CF5C27" w:rsidRDefault="00DD0CCA" w:rsidP="00143CF4">
            <w:pPr>
              <w:spacing w:before="40" w:after="40" w:line="280" w:lineRule="exact"/>
              <w:rPr>
                <w:szCs w:val="20"/>
              </w:rPr>
            </w:pPr>
            <w:r w:rsidRPr="00CF5C27">
              <w:rPr>
                <w:szCs w:val="20"/>
                <w:rtl/>
              </w:rPr>
              <w:t>522 253</w:t>
            </w:r>
          </w:p>
        </w:tc>
        <w:tc>
          <w:tcPr>
            <w:tcW w:w="1847" w:type="dxa"/>
          </w:tcPr>
          <w:p w14:paraId="14B3EF77" w14:textId="77777777" w:rsidR="00DD0CCA" w:rsidRPr="00CF5C27" w:rsidRDefault="00DD0CCA" w:rsidP="00143CF4">
            <w:pPr>
              <w:spacing w:before="40" w:after="40" w:line="280" w:lineRule="exact"/>
              <w:rPr>
                <w:szCs w:val="20"/>
              </w:rPr>
            </w:pPr>
            <w:r w:rsidRPr="00CF5C27">
              <w:rPr>
                <w:szCs w:val="20"/>
                <w:rtl/>
              </w:rPr>
              <w:t>41,27 في المائة</w:t>
            </w:r>
          </w:p>
        </w:tc>
      </w:tr>
      <w:tr w:rsidR="00DD0CCA" w:rsidRPr="00CF5C27" w14:paraId="049098EA" w14:textId="77777777" w:rsidTr="00143CF4">
        <w:trPr>
          <w:jc w:val="left"/>
        </w:trPr>
        <w:tc>
          <w:tcPr>
            <w:tcW w:w="1980" w:type="dxa"/>
          </w:tcPr>
          <w:p w14:paraId="67F7F71D" w14:textId="77777777" w:rsidR="00DD0CCA" w:rsidRPr="00CF5C27" w:rsidRDefault="00DD0CCA" w:rsidP="00143CF4">
            <w:pPr>
              <w:spacing w:before="40" w:after="40" w:line="280" w:lineRule="exact"/>
              <w:rPr>
                <w:szCs w:val="20"/>
              </w:rPr>
            </w:pPr>
            <w:proofErr w:type="spellStart"/>
            <w:r w:rsidRPr="00CF5C27">
              <w:rPr>
                <w:szCs w:val="20"/>
                <w:rtl/>
              </w:rPr>
              <w:t>بالباراييسو</w:t>
            </w:r>
            <w:proofErr w:type="spellEnd"/>
          </w:p>
        </w:tc>
        <w:tc>
          <w:tcPr>
            <w:tcW w:w="1846" w:type="dxa"/>
          </w:tcPr>
          <w:p w14:paraId="2ECFF71E" w14:textId="77777777" w:rsidR="00DD0CCA" w:rsidRPr="00CF5C27" w:rsidRDefault="00DD0CCA" w:rsidP="00143CF4">
            <w:pPr>
              <w:spacing w:before="40" w:after="40" w:line="280" w:lineRule="exact"/>
              <w:rPr>
                <w:szCs w:val="20"/>
              </w:rPr>
            </w:pPr>
            <w:r w:rsidRPr="00CF5C27">
              <w:rPr>
                <w:szCs w:val="20"/>
                <w:rtl/>
              </w:rPr>
              <w:t>651 600 1</w:t>
            </w:r>
          </w:p>
        </w:tc>
        <w:tc>
          <w:tcPr>
            <w:tcW w:w="1583" w:type="dxa"/>
          </w:tcPr>
          <w:p w14:paraId="7B47FCBB" w14:textId="77777777" w:rsidR="00DD0CCA" w:rsidRPr="00CF5C27" w:rsidRDefault="00DD0CCA" w:rsidP="00143CF4">
            <w:pPr>
              <w:spacing w:before="40" w:after="40" w:line="280" w:lineRule="exact"/>
              <w:rPr>
                <w:szCs w:val="20"/>
              </w:rPr>
            </w:pPr>
            <w:r w:rsidRPr="00CF5C27">
              <w:rPr>
                <w:szCs w:val="20"/>
                <w:rtl/>
              </w:rPr>
              <w:t>270 723</w:t>
            </w:r>
          </w:p>
        </w:tc>
        <w:tc>
          <w:tcPr>
            <w:tcW w:w="1847" w:type="dxa"/>
          </w:tcPr>
          <w:p w14:paraId="13B7930A" w14:textId="77777777" w:rsidR="00DD0CCA" w:rsidRPr="00CF5C27" w:rsidRDefault="00DD0CCA" w:rsidP="00143CF4">
            <w:pPr>
              <w:spacing w:before="40" w:after="40" w:line="280" w:lineRule="exact"/>
              <w:rPr>
                <w:szCs w:val="20"/>
              </w:rPr>
            </w:pPr>
            <w:r w:rsidRPr="00CF5C27">
              <w:rPr>
                <w:szCs w:val="20"/>
                <w:rtl/>
              </w:rPr>
              <w:t>45,19 في المائة</w:t>
            </w:r>
          </w:p>
        </w:tc>
      </w:tr>
      <w:tr w:rsidR="00DD0CCA" w:rsidRPr="00CF5C27" w14:paraId="1D0B026D" w14:textId="77777777" w:rsidTr="00143CF4">
        <w:trPr>
          <w:jc w:val="left"/>
        </w:trPr>
        <w:tc>
          <w:tcPr>
            <w:tcW w:w="1980" w:type="dxa"/>
          </w:tcPr>
          <w:p w14:paraId="3A46F7EA" w14:textId="77777777" w:rsidR="00DD0CCA" w:rsidRPr="00CF5C27" w:rsidRDefault="00DD0CCA" w:rsidP="00143CF4">
            <w:pPr>
              <w:spacing w:before="40" w:after="40" w:line="280" w:lineRule="exact"/>
              <w:rPr>
                <w:szCs w:val="20"/>
              </w:rPr>
            </w:pPr>
            <w:r w:rsidRPr="00CF5C27">
              <w:rPr>
                <w:szCs w:val="20"/>
                <w:rtl/>
              </w:rPr>
              <w:t>منطقة العاصمة</w:t>
            </w:r>
          </w:p>
        </w:tc>
        <w:tc>
          <w:tcPr>
            <w:tcW w:w="1846" w:type="dxa"/>
          </w:tcPr>
          <w:p w14:paraId="4FA19A9B" w14:textId="77777777" w:rsidR="00DD0CCA" w:rsidRPr="00CF5C27" w:rsidRDefault="00DD0CCA" w:rsidP="00143CF4">
            <w:pPr>
              <w:spacing w:before="40" w:after="40" w:line="280" w:lineRule="exact"/>
              <w:rPr>
                <w:szCs w:val="20"/>
              </w:rPr>
            </w:pPr>
            <w:r w:rsidRPr="00CF5C27">
              <w:rPr>
                <w:szCs w:val="20"/>
                <w:rtl/>
              </w:rPr>
              <w:t>557 856 5</w:t>
            </w:r>
          </w:p>
        </w:tc>
        <w:tc>
          <w:tcPr>
            <w:tcW w:w="1583" w:type="dxa"/>
          </w:tcPr>
          <w:p w14:paraId="05B51AE8" w14:textId="77777777" w:rsidR="00DD0CCA" w:rsidRPr="00CF5C27" w:rsidRDefault="00DD0CCA" w:rsidP="00143CF4">
            <w:pPr>
              <w:spacing w:before="40" w:after="40" w:line="280" w:lineRule="exact"/>
              <w:rPr>
                <w:szCs w:val="20"/>
              </w:rPr>
            </w:pPr>
            <w:r w:rsidRPr="00CF5C27">
              <w:rPr>
                <w:szCs w:val="20"/>
                <w:rtl/>
              </w:rPr>
              <w:t>618 663 2</w:t>
            </w:r>
          </w:p>
        </w:tc>
        <w:tc>
          <w:tcPr>
            <w:tcW w:w="1847" w:type="dxa"/>
          </w:tcPr>
          <w:p w14:paraId="0FD5EDA8" w14:textId="77777777" w:rsidR="00DD0CCA" w:rsidRPr="00CF5C27" w:rsidRDefault="00DD0CCA" w:rsidP="00143CF4">
            <w:pPr>
              <w:spacing w:before="40" w:after="40" w:line="280" w:lineRule="exact"/>
              <w:rPr>
                <w:szCs w:val="20"/>
              </w:rPr>
            </w:pPr>
            <w:r w:rsidRPr="00CF5C27">
              <w:rPr>
                <w:szCs w:val="20"/>
                <w:rtl/>
              </w:rPr>
              <w:t>45,48 في المائة</w:t>
            </w:r>
          </w:p>
        </w:tc>
      </w:tr>
      <w:tr w:rsidR="00DD0CCA" w:rsidRPr="00CF5C27" w14:paraId="0FA5843A" w14:textId="77777777" w:rsidTr="00143CF4">
        <w:trPr>
          <w:jc w:val="left"/>
        </w:trPr>
        <w:tc>
          <w:tcPr>
            <w:tcW w:w="1980" w:type="dxa"/>
          </w:tcPr>
          <w:p w14:paraId="4A68D282" w14:textId="77777777" w:rsidR="00DD0CCA" w:rsidRPr="00CF5C27" w:rsidRDefault="00DD0CCA" w:rsidP="00143CF4">
            <w:pPr>
              <w:spacing w:before="40" w:after="40" w:line="280" w:lineRule="exact"/>
              <w:rPr>
                <w:szCs w:val="20"/>
              </w:rPr>
            </w:pPr>
            <w:proofErr w:type="spellStart"/>
            <w:r w:rsidRPr="00CF5C27">
              <w:rPr>
                <w:szCs w:val="20"/>
                <w:rtl/>
              </w:rPr>
              <w:t>أوهيغينز</w:t>
            </w:r>
            <w:proofErr w:type="spellEnd"/>
          </w:p>
        </w:tc>
        <w:tc>
          <w:tcPr>
            <w:tcW w:w="1846" w:type="dxa"/>
          </w:tcPr>
          <w:p w14:paraId="3260A6EF" w14:textId="77777777" w:rsidR="00DD0CCA" w:rsidRPr="00CF5C27" w:rsidRDefault="00DD0CCA" w:rsidP="00143CF4">
            <w:pPr>
              <w:spacing w:before="40" w:after="40" w:line="280" w:lineRule="exact"/>
              <w:rPr>
                <w:szCs w:val="20"/>
              </w:rPr>
            </w:pPr>
            <w:r w:rsidRPr="00CF5C27">
              <w:rPr>
                <w:szCs w:val="20"/>
                <w:rtl/>
              </w:rPr>
              <w:t>413 773</w:t>
            </w:r>
          </w:p>
        </w:tc>
        <w:tc>
          <w:tcPr>
            <w:tcW w:w="1583" w:type="dxa"/>
          </w:tcPr>
          <w:p w14:paraId="40F0F345" w14:textId="77777777" w:rsidR="00DD0CCA" w:rsidRPr="00CF5C27" w:rsidRDefault="00DD0CCA" w:rsidP="00143CF4">
            <w:pPr>
              <w:spacing w:before="40" w:after="40" w:line="280" w:lineRule="exact"/>
              <w:rPr>
                <w:szCs w:val="20"/>
              </w:rPr>
            </w:pPr>
            <w:r w:rsidRPr="00CF5C27">
              <w:rPr>
                <w:szCs w:val="20"/>
                <w:rtl/>
              </w:rPr>
              <w:t>336 366</w:t>
            </w:r>
          </w:p>
        </w:tc>
        <w:tc>
          <w:tcPr>
            <w:tcW w:w="1847" w:type="dxa"/>
          </w:tcPr>
          <w:p w14:paraId="76B16CBD" w14:textId="77777777" w:rsidR="00DD0CCA" w:rsidRPr="00CF5C27" w:rsidRDefault="00DD0CCA" w:rsidP="00143CF4">
            <w:pPr>
              <w:spacing w:before="40" w:after="40" w:line="280" w:lineRule="exact"/>
              <w:rPr>
                <w:szCs w:val="20"/>
              </w:rPr>
            </w:pPr>
            <w:r w:rsidRPr="00CF5C27">
              <w:rPr>
                <w:szCs w:val="20"/>
                <w:rtl/>
              </w:rPr>
              <w:t>47,37 في المائة</w:t>
            </w:r>
          </w:p>
        </w:tc>
      </w:tr>
      <w:tr w:rsidR="00DD0CCA" w:rsidRPr="00CF5C27" w14:paraId="03A93E43" w14:textId="77777777" w:rsidTr="00143CF4">
        <w:trPr>
          <w:jc w:val="left"/>
        </w:trPr>
        <w:tc>
          <w:tcPr>
            <w:tcW w:w="1980" w:type="dxa"/>
          </w:tcPr>
          <w:p w14:paraId="5BCE5865" w14:textId="77777777" w:rsidR="00DD0CCA" w:rsidRPr="00CF5C27" w:rsidRDefault="00DD0CCA" w:rsidP="00143CF4">
            <w:pPr>
              <w:spacing w:before="40" w:after="40" w:line="280" w:lineRule="exact"/>
              <w:rPr>
                <w:szCs w:val="20"/>
                <w:rtl/>
              </w:rPr>
            </w:pPr>
            <w:proofErr w:type="spellStart"/>
            <w:r w:rsidRPr="00CF5C27">
              <w:rPr>
                <w:szCs w:val="20"/>
                <w:rtl/>
              </w:rPr>
              <w:t>ماولي</w:t>
            </w:r>
            <w:proofErr w:type="spellEnd"/>
          </w:p>
        </w:tc>
        <w:tc>
          <w:tcPr>
            <w:tcW w:w="1846" w:type="dxa"/>
          </w:tcPr>
          <w:p w14:paraId="162204CB" w14:textId="77777777" w:rsidR="00DD0CCA" w:rsidRPr="00CF5C27" w:rsidRDefault="00DD0CCA" w:rsidP="00143CF4">
            <w:pPr>
              <w:spacing w:before="40" w:after="40" w:line="280" w:lineRule="exact"/>
              <w:rPr>
                <w:szCs w:val="20"/>
              </w:rPr>
            </w:pPr>
            <w:r w:rsidRPr="00CF5C27">
              <w:rPr>
                <w:szCs w:val="20"/>
                <w:rtl/>
              </w:rPr>
              <w:t>193 885</w:t>
            </w:r>
          </w:p>
        </w:tc>
        <w:tc>
          <w:tcPr>
            <w:tcW w:w="1583" w:type="dxa"/>
          </w:tcPr>
          <w:p w14:paraId="321E9B04" w14:textId="77777777" w:rsidR="00DD0CCA" w:rsidRPr="00CF5C27" w:rsidRDefault="00DD0CCA" w:rsidP="00143CF4">
            <w:pPr>
              <w:spacing w:before="40" w:after="40" w:line="280" w:lineRule="exact"/>
              <w:rPr>
                <w:szCs w:val="20"/>
              </w:rPr>
            </w:pPr>
            <w:r w:rsidRPr="00CF5C27">
              <w:rPr>
                <w:szCs w:val="20"/>
                <w:rtl/>
              </w:rPr>
              <w:t>053 387</w:t>
            </w:r>
          </w:p>
        </w:tc>
        <w:tc>
          <w:tcPr>
            <w:tcW w:w="1847" w:type="dxa"/>
          </w:tcPr>
          <w:p w14:paraId="5B2DB5ED" w14:textId="77777777" w:rsidR="00DD0CCA" w:rsidRPr="00CF5C27" w:rsidRDefault="00DD0CCA" w:rsidP="00143CF4">
            <w:pPr>
              <w:spacing w:before="40" w:after="40" w:line="280" w:lineRule="exact"/>
              <w:rPr>
                <w:szCs w:val="20"/>
              </w:rPr>
            </w:pPr>
            <w:r w:rsidRPr="00CF5C27">
              <w:rPr>
                <w:szCs w:val="20"/>
                <w:rtl/>
              </w:rPr>
              <w:t>43,73 في المائة</w:t>
            </w:r>
          </w:p>
        </w:tc>
      </w:tr>
      <w:tr w:rsidR="00DD0CCA" w:rsidRPr="00CF5C27" w14:paraId="21BF1816" w14:textId="77777777" w:rsidTr="00143CF4">
        <w:trPr>
          <w:jc w:val="left"/>
        </w:trPr>
        <w:tc>
          <w:tcPr>
            <w:tcW w:w="1980" w:type="dxa"/>
          </w:tcPr>
          <w:p w14:paraId="0EC638CE" w14:textId="77777777" w:rsidR="00DD0CCA" w:rsidRPr="00CF5C27" w:rsidRDefault="00DD0CCA" w:rsidP="00143CF4">
            <w:pPr>
              <w:spacing w:before="40" w:after="40" w:line="280" w:lineRule="exact"/>
              <w:rPr>
                <w:szCs w:val="20"/>
              </w:rPr>
            </w:pPr>
            <w:proofErr w:type="spellStart"/>
            <w:r w:rsidRPr="00CF5C27">
              <w:rPr>
                <w:szCs w:val="20"/>
                <w:rtl/>
              </w:rPr>
              <w:t>نيوبلي</w:t>
            </w:r>
            <w:proofErr w:type="spellEnd"/>
          </w:p>
        </w:tc>
        <w:tc>
          <w:tcPr>
            <w:tcW w:w="1846" w:type="dxa"/>
          </w:tcPr>
          <w:p w14:paraId="657DED9B" w14:textId="77777777" w:rsidR="00DD0CCA" w:rsidRPr="00CF5C27" w:rsidRDefault="00DD0CCA" w:rsidP="00143CF4">
            <w:pPr>
              <w:spacing w:before="40" w:after="40" w:line="280" w:lineRule="exact"/>
              <w:rPr>
                <w:szCs w:val="20"/>
              </w:rPr>
            </w:pPr>
            <w:r w:rsidRPr="00CF5C27">
              <w:rPr>
                <w:szCs w:val="20"/>
                <w:rtl/>
              </w:rPr>
              <w:t>624 428</w:t>
            </w:r>
          </w:p>
        </w:tc>
        <w:tc>
          <w:tcPr>
            <w:tcW w:w="1583" w:type="dxa"/>
          </w:tcPr>
          <w:p w14:paraId="2B114B0C" w14:textId="77777777" w:rsidR="00DD0CCA" w:rsidRPr="00CF5C27" w:rsidRDefault="00DD0CCA" w:rsidP="00143CF4">
            <w:pPr>
              <w:spacing w:before="40" w:after="40" w:line="280" w:lineRule="exact"/>
              <w:rPr>
                <w:szCs w:val="20"/>
              </w:rPr>
            </w:pPr>
            <w:r w:rsidRPr="00CF5C27">
              <w:rPr>
                <w:szCs w:val="20"/>
                <w:rtl/>
              </w:rPr>
              <w:t>193 183</w:t>
            </w:r>
          </w:p>
        </w:tc>
        <w:tc>
          <w:tcPr>
            <w:tcW w:w="1847" w:type="dxa"/>
          </w:tcPr>
          <w:p w14:paraId="5178C8E0" w14:textId="77777777" w:rsidR="00DD0CCA" w:rsidRPr="00CF5C27" w:rsidRDefault="00DD0CCA" w:rsidP="00143CF4">
            <w:pPr>
              <w:spacing w:before="40" w:after="40" w:line="280" w:lineRule="exact"/>
              <w:rPr>
                <w:szCs w:val="20"/>
              </w:rPr>
            </w:pPr>
            <w:r w:rsidRPr="00CF5C27">
              <w:rPr>
                <w:szCs w:val="20"/>
                <w:rtl/>
              </w:rPr>
              <w:t>42,74 في المائة</w:t>
            </w:r>
          </w:p>
        </w:tc>
      </w:tr>
      <w:tr w:rsidR="00DD0CCA" w:rsidRPr="00CF5C27" w14:paraId="55B61FD7" w14:textId="77777777" w:rsidTr="00143CF4">
        <w:trPr>
          <w:jc w:val="left"/>
        </w:trPr>
        <w:tc>
          <w:tcPr>
            <w:tcW w:w="1980" w:type="dxa"/>
          </w:tcPr>
          <w:p w14:paraId="3B0BCE3F" w14:textId="77777777" w:rsidR="00DD0CCA" w:rsidRPr="00CF5C27" w:rsidRDefault="00DD0CCA" w:rsidP="00143CF4">
            <w:pPr>
              <w:spacing w:before="40" w:after="40" w:line="280" w:lineRule="exact"/>
              <w:rPr>
                <w:szCs w:val="20"/>
                <w:rtl/>
              </w:rPr>
            </w:pPr>
            <w:proofErr w:type="spellStart"/>
            <w:r w:rsidRPr="00CF5C27">
              <w:rPr>
                <w:szCs w:val="20"/>
                <w:rtl/>
              </w:rPr>
              <w:t>بيوبيُّو</w:t>
            </w:r>
            <w:proofErr w:type="spellEnd"/>
          </w:p>
        </w:tc>
        <w:tc>
          <w:tcPr>
            <w:tcW w:w="1846" w:type="dxa"/>
          </w:tcPr>
          <w:p w14:paraId="4EF420F3" w14:textId="77777777" w:rsidR="00DD0CCA" w:rsidRPr="00CF5C27" w:rsidRDefault="00DD0CCA" w:rsidP="00143CF4">
            <w:pPr>
              <w:spacing w:before="40" w:after="40" w:line="280" w:lineRule="exact"/>
              <w:rPr>
                <w:szCs w:val="20"/>
              </w:rPr>
            </w:pPr>
            <w:r w:rsidRPr="00CF5C27">
              <w:rPr>
                <w:szCs w:val="20"/>
                <w:rtl/>
              </w:rPr>
              <w:t>847 333 1</w:t>
            </w:r>
          </w:p>
        </w:tc>
        <w:tc>
          <w:tcPr>
            <w:tcW w:w="1583" w:type="dxa"/>
          </w:tcPr>
          <w:p w14:paraId="06A0F0DC" w14:textId="77777777" w:rsidR="00DD0CCA" w:rsidRPr="00CF5C27" w:rsidRDefault="00DD0CCA" w:rsidP="00143CF4">
            <w:pPr>
              <w:spacing w:before="40" w:after="40" w:line="280" w:lineRule="exact"/>
              <w:rPr>
                <w:szCs w:val="20"/>
              </w:rPr>
            </w:pPr>
            <w:r w:rsidRPr="00CF5C27">
              <w:rPr>
                <w:szCs w:val="20"/>
                <w:rtl/>
              </w:rPr>
              <w:t>440 550</w:t>
            </w:r>
          </w:p>
        </w:tc>
        <w:tc>
          <w:tcPr>
            <w:tcW w:w="1847" w:type="dxa"/>
          </w:tcPr>
          <w:p w14:paraId="6744CE95" w14:textId="77777777" w:rsidR="00DD0CCA" w:rsidRPr="00CF5C27" w:rsidRDefault="00DD0CCA" w:rsidP="00143CF4">
            <w:pPr>
              <w:spacing w:before="40" w:after="40" w:line="280" w:lineRule="exact"/>
              <w:rPr>
                <w:szCs w:val="20"/>
              </w:rPr>
            </w:pPr>
            <w:r w:rsidRPr="00CF5C27">
              <w:rPr>
                <w:szCs w:val="20"/>
                <w:rtl/>
              </w:rPr>
              <w:t>41,27 في المائة</w:t>
            </w:r>
          </w:p>
        </w:tc>
      </w:tr>
      <w:tr w:rsidR="00DD0CCA" w:rsidRPr="00CF5C27" w14:paraId="40F0FACB" w14:textId="77777777" w:rsidTr="00143CF4">
        <w:trPr>
          <w:jc w:val="left"/>
        </w:trPr>
        <w:tc>
          <w:tcPr>
            <w:tcW w:w="1980" w:type="dxa"/>
          </w:tcPr>
          <w:p w14:paraId="46F062A8" w14:textId="77777777" w:rsidR="00DD0CCA" w:rsidRPr="00CF5C27" w:rsidRDefault="00DD0CCA" w:rsidP="00143CF4">
            <w:pPr>
              <w:spacing w:before="40" w:after="40" w:line="280" w:lineRule="exact"/>
              <w:rPr>
                <w:szCs w:val="20"/>
              </w:rPr>
            </w:pPr>
            <w:proofErr w:type="spellStart"/>
            <w:r w:rsidRPr="00CF5C27">
              <w:rPr>
                <w:szCs w:val="20"/>
                <w:rtl/>
              </w:rPr>
              <w:t>لاأراوكانيَّا</w:t>
            </w:r>
            <w:proofErr w:type="spellEnd"/>
          </w:p>
        </w:tc>
        <w:tc>
          <w:tcPr>
            <w:tcW w:w="1846" w:type="dxa"/>
          </w:tcPr>
          <w:p w14:paraId="0F05A1EC" w14:textId="77777777" w:rsidR="00DD0CCA" w:rsidRPr="00CF5C27" w:rsidRDefault="00DD0CCA" w:rsidP="00143CF4">
            <w:pPr>
              <w:spacing w:before="40" w:after="40" w:line="280" w:lineRule="exact"/>
              <w:rPr>
                <w:szCs w:val="20"/>
              </w:rPr>
            </w:pPr>
            <w:r w:rsidRPr="00CF5C27">
              <w:rPr>
                <w:szCs w:val="20"/>
                <w:rtl/>
              </w:rPr>
              <w:t>430 883</w:t>
            </w:r>
          </w:p>
        </w:tc>
        <w:tc>
          <w:tcPr>
            <w:tcW w:w="1583" w:type="dxa"/>
          </w:tcPr>
          <w:p w14:paraId="66219ADF" w14:textId="77777777" w:rsidR="00DD0CCA" w:rsidRPr="00CF5C27" w:rsidRDefault="00DD0CCA" w:rsidP="00143CF4">
            <w:pPr>
              <w:spacing w:before="40" w:after="40" w:line="280" w:lineRule="exact"/>
              <w:rPr>
                <w:szCs w:val="20"/>
              </w:rPr>
            </w:pPr>
            <w:r w:rsidRPr="00CF5C27">
              <w:rPr>
                <w:szCs w:val="20"/>
                <w:rtl/>
              </w:rPr>
              <w:t>754 348</w:t>
            </w:r>
          </w:p>
        </w:tc>
        <w:tc>
          <w:tcPr>
            <w:tcW w:w="1847" w:type="dxa"/>
          </w:tcPr>
          <w:p w14:paraId="323F496F" w14:textId="77777777" w:rsidR="00DD0CCA" w:rsidRPr="00CF5C27" w:rsidRDefault="00DD0CCA" w:rsidP="00143CF4">
            <w:pPr>
              <w:spacing w:before="40" w:after="40" w:line="280" w:lineRule="exact"/>
              <w:rPr>
                <w:szCs w:val="20"/>
              </w:rPr>
            </w:pPr>
            <w:r w:rsidRPr="00CF5C27">
              <w:rPr>
                <w:szCs w:val="20"/>
                <w:rtl/>
              </w:rPr>
              <w:t>39,48 في المائة</w:t>
            </w:r>
          </w:p>
        </w:tc>
      </w:tr>
      <w:tr w:rsidR="00DD0CCA" w:rsidRPr="00CF5C27" w14:paraId="63ECA9D7" w14:textId="77777777" w:rsidTr="00143CF4">
        <w:trPr>
          <w:jc w:val="left"/>
        </w:trPr>
        <w:tc>
          <w:tcPr>
            <w:tcW w:w="1980" w:type="dxa"/>
          </w:tcPr>
          <w:p w14:paraId="77D224EB" w14:textId="77777777" w:rsidR="00DD0CCA" w:rsidRPr="00CF5C27" w:rsidRDefault="00DD0CCA" w:rsidP="00143CF4">
            <w:pPr>
              <w:spacing w:before="40" w:after="40" w:line="280" w:lineRule="exact"/>
              <w:rPr>
                <w:szCs w:val="20"/>
              </w:rPr>
            </w:pPr>
            <w:r w:rsidRPr="00CF5C27">
              <w:rPr>
                <w:szCs w:val="20"/>
                <w:rtl/>
              </w:rPr>
              <w:t xml:space="preserve">لوس </w:t>
            </w:r>
            <w:proofErr w:type="spellStart"/>
            <w:r w:rsidRPr="00CF5C27">
              <w:rPr>
                <w:szCs w:val="20"/>
                <w:rtl/>
              </w:rPr>
              <w:t>ريوس</w:t>
            </w:r>
            <w:proofErr w:type="spellEnd"/>
          </w:p>
        </w:tc>
        <w:tc>
          <w:tcPr>
            <w:tcW w:w="1846" w:type="dxa"/>
          </w:tcPr>
          <w:p w14:paraId="53DF5025" w14:textId="77777777" w:rsidR="00DD0CCA" w:rsidRPr="00CF5C27" w:rsidRDefault="00DD0CCA" w:rsidP="00143CF4">
            <w:pPr>
              <w:spacing w:before="40" w:after="40" w:line="280" w:lineRule="exact"/>
              <w:rPr>
                <w:szCs w:val="20"/>
              </w:rPr>
            </w:pPr>
            <w:r w:rsidRPr="00CF5C27">
              <w:rPr>
                <w:szCs w:val="20"/>
                <w:rtl/>
              </w:rPr>
              <w:t>799 350</w:t>
            </w:r>
          </w:p>
        </w:tc>
        <w:tc>
          <w:tcPr>
            <w:tcW w:w="1583" w:type="dxa"/>
          </w:tcPr>
          <w:p w14:paraId="39127030" w14:textId="77777777" w:rsidR="00DD0CCA" w:rsidRPr="00CF5C27" w:rsidRDefault="00DD0CCA" w:rsidP="00143CF4">
            <w:pPr>
              <w:spacing w:before="40" w:after="40" w:line="280" w:lineRule="exact"/>
              <w:rPr>
                <w:szCs w:val="20"/>
              </w:rPr>
            </w:pPr>
            <w:r w:rsidRPr="00CF5C27">
              <w:rPr>
                <w:szCs w:val="20"/>
                <w:rtl/>
              </w:rPr>
              <w:t>357 144</w:t>
            </w:r>
          </w:p>
        </w:tc>
        <w:tc>
          <w:tcPr>
            <w:tcW w:w="1847" w:type="dxa"/>
          </w:tcPr>
          <w:p w14:paraId="1366A5A0" w14:textId="77777777" w:rsidR="00DD0CCA" w:rsidRPr="00CF5C27" w:rsidRDefault="00DD0CCA" w:rsidP="00143CF4">
            <w:pPr>
              <w:spacing w:before="40" w:after="40" w:line="280" w:lineRule="exact"/>
              <w:rPr>
                <w:szCs w:val="20"/>
              </w:rPr>
            </w:pPr>
            <w:r w:rsidRPr="00CF5C27">
              <w:rPr>
                <w:szCs w:val="20"/>
                <w:rtl/>
              </w:rPr>
              <w:t>41,15 في المائة</w:t>
            </w:r>
          </w:p>
        </w:tc>
      </w:tr>
      <w:tr w:rsidR="00DD0CCA" w:rsidRPr="00CF5C27" w14:paraId="7680D548" w14:textId="77777777" w:rsidTr="00143CF4">
        <w:trPr>
          <w:jc w:val="left"/>
        </w:trPr>
        <w:tc>
          <w:tcPr>
            <w:tcW w:w="1980" w:type="dxa"/>
          </w:tcPr>
          <w:p w14:paraId="093C7839" w14:textId="77777777" w:rsidR="00DD0CCA" w:rsidRPr="00CF5C27" w:rsidRDefault="00DD0CCA" w:rsidP="00143CF4">
            <w:pPr>
              <w:spacing w:before="40" w:after="40" w:line="280" w:lineRule="exact"/>
              <w:rPr>
                <w:szCs w:val="20"/>
              </w:rPr>
            </w:pPr>
            <w:r w:rsidRPr="00CF5C27">
              <w:rPr>
                <w:szCs w:val="20"/>
                <w:rtl/>
              </w:rPr>
              <w:t>لوس لاغوس</w:t>
            </w:r>
          </w:p>
        </w:tc>
        <w:tc>
          <w:tcPr>
            <w:tcW w:w="1846" w:type="dxa"/>
          </w:tcPr>
          <w:p w14:paraId="6FDCD163" w14:textId="77777777" w:rsidR="00DD0CCA" w:rsidRPr="00CF5C27" w:rsidRDefault="00DD0CCA" w:rsidP="00143CF4">
            <w:pPr>
              <w:spacing w:before="40" w:after="40" w:line="280" w:lineRule="exact"/>
              <w:rPr>
                <w:szCs w:val="20"/>
              </w:rPr>
            </w:pPr>
            <w:r w:rsidRPr="00CF5C27">
              <w:rPr>
                <w:szCs w:val="20"/>
                <w:rtl/>
              </w:rPr>
              <w:t>366 740</w:t>
            </w:r>
          </w:p>
        </w:tc>
        <w:tc>
          <w:tcPr>
            <w:tcW w:w="1583" w:type="dxa"/>
          </w:tcPr>
          <w:p w14:paraId="0559A307" w14:textId="77777777" w:rsidR="00DD0CCA" w:rsidRPr="00CF5C27" w:rsidRDefault="00DD0CCA" w:rsidP="00143CF4">
            <w:pPr>
              <w:spacing w:before="40" w:after="40" w:line="280" w:lineRule="exact"/>
              <w:rPr>
                <w:szCs w:val="20"/>
              </w:rPr>
            </w:pPr>
            <w:r w:rsidRPr="00CF5C27">
              <w:rPr>
                <w:szCs w:val="20"/>
                <w:rtl/>
              </w:rPr>
              <w:t>227 306</w:t>
            </w:r>
          </w:p>
        </w:tc>
        <w:tc>
          <w:tcPr>
            <w:tcW w:w="1847" w:type="dxa"/>
          </w:tcPr>
          <w:p w14:paraId="5ACFF1EC" w14:textId="77777777" w:rsidR="00DD0CCA" w:rsidRPr="00CF5C27" w:rsidRDefault="00DD0CCA" w:rsidP="00143CF4">
            <w:pPr>
              <w:spacing w:before="40" w:after="40" w:line="280" w:lineRule="exact"/>
              <w:rPr>
                <w:szCs w:val="20"/>
              </w:rPr>
            </w:pPr>
            <w:r w:rsidRPr="00CF5C27">
              <w:rPr>
                <w:szCs w:val="20"/>
                <w:rtl/>
              </w:rPr>
              <w:t>41,36 في المائة</w:t>
            </w:r>
          </w:p>
        </w:tc>
      </w:tr>
      <w:tr w:rsidR="00DD0CCA" w:rsidRPr="00CF5C27" w14:paraId="26387D6F" w14:textId="77777777" w:rsidTr="00143CF4">
        <w:trPr>
          <w:jc w:val="left"/>
        </w:trPr>
        <w:tc>
          <w:tcPr>
            <w:tcW w:w="1980" w:type="dxa"/>
          </w:tcPr>
          <w:p w14:paraId="4783103C" w14:textId="77777777" w:rsidR="00DD0CCA" w:rsidRPr="00CF5C27" w:rsidRDefault="00DD0CCA" w:rsidP="00143CF4">
            <w:pPr>
              <w:spacing w:before="40" w:after="40" w:line="280" w:lineRule="exact"/>
              <w:rPr>
                <w:szCs w:val="20"/>
                <w:rtl/>
              </w:rPr>
            </w:pPr>
            <w:r w:rsidRPr="00CF5C27">
              <w:rPr>
                <w:szCs w:val="20"/>
                <w:rtl/>
              </w:rPr>
              <w:t>أيسين</w:t>
            </w:r>
          </w:p>
        </w:tc>
        <w:tc>
          <w:tcPr>
            <w:tcW w:w="1846" w:type="dxa"/>
          </w:tcPr>
          <w:p w14:paraId="0A12A8FD" w14:textId="77777777" w:rsidR="00DD0CCA" w:rsidRPr="00CF5C27" w:rsidRDefault="00DD0CCA" w:rsidP="00143CF4">
            <w:pPr>
              <w:spacing w:before="40" w:after="40" w:line="280" w:lineRule="exact"/>
              <w:rPr>
                <w:szCs w:val="20"/>
              </w:rPr>
            </w:pPr>
            <w:r w:rsidRPr="00CF5C27">
              <w:rPr>
                <w:szCs w:val="20"/>
                <w:rtl/>
              </w:rPr>
              <w:t>605 98</w:t>
            </w:r>
          </w:p>
        </w:tc>
        <w:tc>
          <w:tcPr>
            <w:tcW w:w="1583" w:type="dxa"/>
          </w:tcPr>
          <w:p w14:paraId="08E9A790" w14:textId="77777777" w:rsidR="00DD0CCA" w:rsidRPr="00CF5C27" w:rsidRDefault="00DD0CCA" w:rsidP="00143CF4">
            <w:pPr>
              <w:spacing w:before="40" w:after="40" w:line="280" w:lineRule="exact"/>
              <w:rPr>
                <w:szCs w:val="20"/>
              </w:rPr>
            </w:pPr>
            <w:r w:rsidRPr="00CF5C27">
              <w:rPr>
                <w:szCs w:val="20"/>
                <w:rtl/>
              </w:rPr>
              <w:t>713 40</w:t>
            </w:r>
          </w:p>
        </w:tc>
        <w:tc>
          <w:tcPr>
            <w:tcW w:w="1847" w:type="dxa"/>
          </w:tcPr>
          <w:p w14:paraId="06CDF4E4" w14:textId="77777777" w:rsidR="00DD0CCA" w:rsidRPr="00CF5C27" w:rsidRDefault="00DD0CCA" w:rsidP="00143CF4">
            <w:pPr>
              <w:spacing w:before="40" w:after="40" w:line="280" w:lineRule="exact"/>
              <w:rPr>
                <w:szCs w:val="20"/>
              </w:rPr>
            </w:pPr>
            <w:r w:rsidRPr="00CF5C27">
              <w:rPr>
                <w:szCs w:val="20"/>
                <w:rtl/>
              </w:rPr>
              <w:t>41,29 في المائة</w:t>
            </w:r>
          </w:p>
        </w:tc>
      </w:tr>
      <w:tr w:rsidR="00DD0CCA" w:rsidRPr="00CF5C27" w14:paraId="3C6AE273" w14:textId="77777777" w:rsidTr="00143CF4">
        <w:trPr>
          <w:cnfStyle w:val="010000000000" w:firstRow="0" w:lastRow="1" w:firstColumn="0" w:lastColumn="0" w:oddVBand="0" w:evenVBand="0" w:oddHBand="0" w:evenHBand="0" w:firstRowFirstColumn="0" w:firstRowLastColumn="0" w:lastRowFirstColumn="0" w:lastRowLastColumn="0"/>
          <w:jc w:val="left"/>
        </w:trPr>
        <w:tc>
          <w:tcPr>
            <w:tcW w:w="1980" w:type="dxa"/>
          </w:tcPr>
          <w:p w14:paraId="6030E46A" w14:textId="77777777" w:rsidR="00DD0CCA" w:rsidRPr="00CF5C27" w:rsidRDefault="00DD0CCA" w:rsidP="00143CF4">
            <w:pPr>
              <w:spacing w:before="40" w:after="40" w:line="280" w:lineRule="exact"/>
              <w:rPr>
                <w:szCs w:val="20"/>
              </w:rPr>
            </w:pPr>
            <w:proofErr w:type="spellStart"/>
            <w:r w:rsidRPr="00CF5C27">
              <w:rPr>
                <w:szCs w:val="20"/>
                <w:rtl/>
              </w:rPr>
              <w:t>ماغايانيس</w:t>
            </w:r>
            <w:proofErr w:type="spellEnd"/>
          </w:p>
        </w:tc>
        <w:tc>
          <w:tcPr>
            <w:tcW w:w="1846" w:type="dxa"/>
          </w:tcPr>
          <w:p w14:paraId="4EB78F39" w14:textId="77777777" w:rsidR="00DD0CCA" w:rsidRPr="00CF5C27" w:rsidRDefault="00DD0CCA" w:rsidP="00143CF4">
            <w:pPr>
              <w:spacing w:before="40" w:after="40" w:line="280" w:lineRule="exact"/>
              <w:rPr>
                <w:szCs w:val="20"/>
              </w:rPr>
            </w:pPr>
            <w:r w:rsidRPr="00CF5C27">
              <w:rPr>
                <w:szCs w:val="20"/>
                <w:rtl/>
              </w:rPr>
              <w:t>115 160</w:t>
            </w:r>
          </w:p>
        </w:tc>
        <w:tc>
          <w:tcPr>
            <w:tcW w:w="1583" w:type="dxa"/>
          </w:tcPr>
          <w:p w14:paraId="72FE59F1" w14:textId="77777777" w:rsidR="00DD0CCA" w:rsidRPr="00CF5C27" w:rsidRDefault="00DD0CCA" w:rsidP="00143CF4">
            <w:pPr>
              <w:spacing w:before="40" w:after="40" w:line="280" w:lineRule="exact"/>
              <w:rPr>
                <w:szCs w:val="20"/>
              </w:rPr>
            </w:pPr>
            <w:r w:rsidRPr="00CF5C27">
              <w:rPr>
                <w:szCs w:val="20"/>
                <w:rtl/>
              </w:rPr>
              <w:t>853 62</w:t>
            </w:r>
          </w:p>
        </w:tc>
        <w:tc>
          <w:tcPr>
            <w:tcW w:w="1847" w:type="dxa"/>
          </w:tcPr>
          <w:p w14:paraId="22CD6365" w14:textId="77777777" w:rsidR="00DD0CCA" w:rsidRPr="00CF5C27" w:rsidRDefault="00DD0CCA" w:rsidP="00143CF4">
            <w:pPr>
              <w:spacing w:before="40" w:after="40" w:line="280" w:lineRule="exact"/>
              <w:rPr>
                <w:szCs w:val="20"/>
              </w:rPr>
            </w:pPr>
            <w:r w:rsidRPr="00CF5C27">
              <w:rPr>
                <w:szCs w:val="20"/>
                <w:rtl/>
              </w:rPr>
              <w:t>39,25 في المائة</w:t>
            </w:r>
          </w:p>
        </w:tc>
      </w:tr>
    </w:tbl>
    <w:p w14:paraId="6B7E1790" w14:textId="13A50655" w:rsidR="00DD0CCA" w:rsidRPr="00CF5C27" w:rsidRDefault="00DD0CCA" w:rsidP="00143CF4">
      <w:pPr>
        <w:pStyle w:val="FootnoteGA"/>
        <w:ind w:left="1814"/>
        <w:rPr>
          <w:lang w:val="en-US"/>
        </w:rPr>
      </w:pPr>
      <w:r w:rsidRPr="00CF5C27">
        <w:rPr>
          <w:i/>
          <w:iCs/>
          <w:rtl/>
        </w:rPr>
        <w:t>المصدر:</w:t>
      </w:r>
      <w:r w:rsidR="00143CF4" w:rsidRPr="00CF5C27">
        <w:rPr>
          <w:i/>
          <w:iCs/>
          <w:rtl/>
        </w:rPr>
        <w:tab/>
      </w:r>
      <w:r w:rsidRPr="00CF5C27">
        <w:rPr>
          <w:rtl/>
        </w:rPr>
        <w:t>دائرة شؤون الانتخابات</w:t>
      </w:r>
      <w:r w:rsidR="00A80ED5" w:rsidRPr="00CF5C27">
        <w:rPr>
          <w:vertAlign w:val="superscript"/>
          <w:rtl/>
        </w:rPr>
        <w:t>(</w:t>
      </w:r>
      <w:r w:rsidR="00A80ED5" w:rsidRPr="00CF5C27">
        <w:rPr>
          <w:vertAlign w:val="superscript"/>
          <w:rtl/>
        </w:rPr>
        <w:footnoteReference w:id="105"/>
      </w:r>
      <w:r w:rsidR="00A80ED5" w:rsidRPr="00CF5C27">
        <w:rPr>
          <w:vertAlign w:val="superscript"/>
          <w:rtl/>
        </w:rPr>
        <w:t>)</w:t>
      </w:r>
      <w:r w:rsidRPr="00CF5C27">
        <w:rPr>
          <w:rtl/>
        </w:rPr>
        <w:t>.</w:t>
      </w:r>
    </w:p>
    <w:p w14:paraId="5F5ADB95" w14:textId="77777777" w:rsidR="00DD0CCA" w:rsidRPr="00CF5C27" w:rsidRDefault="00DD0CCA" w:rsidP="00143CF4">
      <w:pPr>
        <w:pStyle w:val="H23GA"/>
        <w:rPr>
          <w:lang w:val="en-US"/>
        </w:rPr>
      </w:pPr>
      <w:bookmarkStart w:id="217" w:name="_Toc158650646"/>
      <w:bookmarkStart w:id="218" w:name="_Toc170913652"/>
      <w:bookmarkStart w:id="219" w:name="_Toc171683287"/>
      <w:r w:rsidRPr="00CF5C27">
        <w:rPr>
          <w:rtl/>
        </w:rPr>
        <w:tab/>
        <w:t>3-</w:t>
      </w:r>
      <w:r w:rsidRPr="00CF5C27">
        <w:rPr>
          <w:rtl/>
        </w:rPr>
        <w:tab/>
        <w:t>المؤشرات المتعلقة بالجريمة وإقامة العدل</w:t>
      </w:r>
      <w:bookmarkEnd w:id="217"/>
      <w:bookmarkEnd w:id="218"/>
      <w:bookmarkEnd w:id="219"/>
    </w:p>
    <w:p w14:paraId="3BA6CF1A" w14:textId="77777777" w:rsidR="00DD0CCA" w:rsidRPr="00CF5C27" w:rsidRDefault="00DD0CCA" w:rsidP="00143CF4">
      <w:pPr>
        <w:pStyle w:val="H4GA"/>
        <w:rPr>
          <w:lang w:val="en-US"/>
        </w:rPr>
      </w:pPr>
      <w:bookmarkStart w:id="220" w:name="_Toc158650647"/>
      <w:bookmarkStart w:id="221" w:name="_Toc170913653"/>
      <w:bookmarkStart w:id="222" w:name="_Toc171683288"/>
      <w:r w:rsidRPr="00CF5C27">
        <w:rPr>
          <w:rtl/>
        </w:rPr>
        <w:tab/>
      </w:r>
      <w:r w:rsidRPr="00CF5C27">
        <w:rPr>
          <w:rtl/>
          <w:lang w:val="en-US"/>
        </w:rPr>
        <w:t>’</w:t>
      </w:r>
      <w:r w:rsidRPr="00CF5C27">
        <w:rPr>
          <w:rtl/>
        </w:rPr>
        <w:t>1‘</w:t>
      </w:r>
      <w:r w:rsidRPr="00CF5C27">
        <w:rPr>
          <w:rtl/>
        </w:rPr>
        <w:tab/>
        <w:t>عدد حالات الوفاة العنيفة والجرائم التي تشكل خطراً على الحياة، التي أُبلغ عنها لكل 000 100 نسمة</w:t>
      </w:r>
      <w:bookmarkEnd w:id="220"/>
      <w:bookmarkEnd w:id="221"/>
      <w:bookmarkEnd w:id="222"/>
    </w:p>
    <w:p w14:paraId="0963E879" w14:textId="79CEEE7F" w:rsidR="00DD0CCA" w:rsidRPr="00CF5C27" w:rsidRDefault="00143CF4" w:rsidP="00143CF4">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47</w:t>
      </w:r>
    </w:p>
    <w:p w14:paraId="58DA1D22" w14:textId="338B90CD" w:rsidR="00DD0CCA" w:rsidRPr="00CF5C27" w:rsidRDefault="00143CF4" w:rsidP="00143CF4">
      <w:pPr>
        <w:pStyle w:val="H23GA"/>
        <w:contextualSpacing/>
        <w:rPr>
          <w:lang w:val="en-US"/>
        </w:rPr>
      </w:pPr>
      <w:r w:rsidRPr="00CF5C27">
        <w:rPr>
          <w:b w:val="0"/>
          <w:bCs w:val="0"/>
          <w:rtl/>
        </w:rPr>
        <w:tab/>
      </w:r>
      <w:r w:rsidRPr="00CF5C27">
        <w:rPr>
          <w:b w:val="0"/>
          <w:bCs w:val="0"/>
          <w:rtl/>
        </w:rPr>
        <w:tab/>
      </w:r>
      <w:r w:rsidR="00DD0CCA" w:rsidRPr="00CF5C27">
        <w:rPr>
          <w:rtl/>
        </w:rPr>
        <w:t>إحصاءات سنوية عن الحالات المبلغ عنها من جرائم القتل وجرائم قتل الإناث والإصابات الخطيرة أو البالغة الخطورة، لكل 000 100 نسمة (الأعوام 2019-2023)</w:t>
      </w:r>
    </w:p>
    <w:tbl>
      <w:tblPr>
        <w:tblStyle w:val="TABLEA"/>
        <w:bidiVisual/>
        <w:tblW w:w="7256" w:type="dxa"/>
        <w:jc w:val="left"/>
        <w:tblInd w:w="1247" w:type="dxa"/>
        <w:tblLayout w:type="fixed"/>
        <w:tblLook w:val="04E0" w:firstRow="1" w:lastRow="1" w:firstColumn="1" w:lastColumn="0" w:noHBand="0" w:noVBand="1"/>
      </w:tblPr>
      <w:tblGrid>
        <w:gridCol w:w="2844"/>
        <w:gridCol w:w="882"/>
        <w:gridCol w:w="883"/>
        <w:gridCol w:w="882"/>
        <w:gridCol w:w="882"/>
        <w:gridCol w:w="883"/>
      </w:tblGrid>
      <w:tr w:rsidR="00143CF4" w:rsidRPr="00CF5C27" w14:paraId="452B24D2" w14:textId="77777777" w:rsidTr="00143CF4">
        <w:trPr>
          <w:cnfStyle w:val="100000000000" w:firstRow="1" w:lastRow="0" w:firstColumn="0" w:lastColumn="0" w:oddVBand="0" w:evenVBand="0" w:oddHBand="0" w:evenHBand="0" w:firstRowFirstColumn="0" w:firstRowLastColumn="0" w:lastRowFirstColumn="0" w:lastRowLastColumn="0"/>
          <w:tblHeader/>
          <w:jc w:val="left"/>
        </w:trPr>
        <w:tc>
          <w:tcPr>
            <w:tcW w:w="2844" w:type="dxa"/>
            <w:vMerge w:val="restart"/>
            <w:vAlign w:val="bottom"/>
          </w:tcPr>
          <w:p w14:paraId="429C7D83" w14:textId="77777777" w:rsidR="00143CF4" w:rsidRPr="00CF5C27" w:rsidRDefault="00143CF4" w:rsidP="00143CF4">
            <w:pPr>
              <w:spacing w:before="40" w:after="40" w:line="280" w:lineRule="exact"/>
              <w:ind w:hanging="2"/>
              <w:rPr>
                <w:i/>
                <w:iCs/>
                <w:szCs w:val="20"/>
              </w:rPr>
            </w:pPr>
          </w:p>
        </w:tc>
        <w:tc>
          <w:tcPr>
            <w:tcW w:w="4412" w:type="dxa"/>
            <w:gridSpan w:val="5"/>
            <w:tcBorders>
              <w:bottom w:val="single" w:sz="4" w:space="0" w:color="auto"/>
            </w:tcBorders>
          </w:tcPr>
          <w:p w14:paraId="63621777" w14:textId="016E1136" w:rsidR="00143CF4" w:rsidRPr="00CF5C27" w:rsidRDefault="00143CF4" w:rsidP="00143CF4">
            <w:pPr>
              <w:spacing w:before="40" w:after="40" w:line="280" w:lineRule="exact"/>
              <w:ind w:hanging="2"/>
              <w:jc w:val="center"/>
              <w:rPr>
                <w:i/>
                <w:iCs/>
                <w:szCs w:val="20"/>
              </w:rPr>
            </w:pPr>
            <w:bookmarkStart w:id="223" w:name="_Toc171683289"/>
            <w:r w:rsidRPr="00CF5C27">
              <w:rPr>
                <w:i/>
                <w:iCs/>
                <w:szCs w:val="20"/>
                <w:rtl/>
              </w:rPr>
              <w:t>السنة</w:t>
            </w:r>
            <w:bookmarkEnd w:id="223"/>
          </w:p>
        </w:tc>
      </w:tr>
      <w:tr w:rsidR="00143CF4" w:rsidRPr="00CF5C27" w14:paraId="666FB46E" w14:textId="77777777" w:rsidTr="00143CF4">
        <w:trPr>
          <w:cnfStyle w:val="100000000000" w:firstRow="1" w:lastRow="0" w:firstColumn="0" w:lastColumn="0" w:oddVBand="0" w:evenVBand="0" w:oddHBand="0" w:evenHBand="0" w:firstRowFirstColumn="0" w:firstRowLastColumn="0" w:lastRowFirstColumn="0" w:lastRowLastColumn="0"/>
          <w:tblHeader/>
          <w:jc w:val="left"/>
        </w:trPr>
        <w:tc>
          <w:tcPr>
            <w:tcW w:w="2844" w:type="dxa"/>
            <w:vMerge/>
          </w:tcPr>
          <w:p w14:paraId="2330580B" w14:textId="77777777" w:rsidR="00143CF4" w:rsidRPr="00CF5C27" w:rsidRDefault="00143CF4" w:rsidP="00143CF4">
            <w:pPr>
              <w:spacing w:before="40" w:after="40" w:line="280" w:lineRule="exact"/>
              <w:ind w:hanging="2"/>
              <w:rPr>
                <w:szCs w:val="20"/>
              </w:rPr>
            </w:pPr>
          </w:p>
        </w:tc>
        <w:tc>
          <w:tcPr>
            <w:tcW w:w="882" w:type="dxa"/>
            <w:tcBorders>
              <w:top w:val="single" w:sz="4" w:space="0" w:color="auto"/>
            </w:tcBorders>
            <w:hideMark/>
          </w:tcPr>
          <w:p w14:paraId="10AE69FA" w14:textId="77777777" w:rsidR="00143CF4" w:rsidRPr="00CF5C27" w:rsidRDefault="00143CF4" w:rsidP="00143CF4">
            <w:pPr>
              <w:spacing w:before="40" w:after="40" w:line="280" w:lineRule="exact"/>
              <w:ind w:hanging="2"/>
              <w:rPr>
                <w:szCs w:val="20"/>
              </w:rPr>
            </w:pPr>
            <w:bookmarkStart w:id="224" w:name="_Toc158310029"/>
            <w:r w:rsidRPr="00CF5C27">
              <w:rPr>
                <w:iCs/>
                <w:szCs w:val="20"/>
                <w:rtl/>
              </w:rPr>
              <w:t>2019</w:t>
            </w:r>
            <w:bookmarkEnd w:id="224"/>
          </w:p>
        </w:tc>
        <w:tc>
          <w:tcPr>
            <w:tcW w:w="883" w:type="dxa"/>
            <w:tcBorders>
              <w:top w:val="single" w:sz="4" w:space="0" w:color="auto"/>
            </w:tcBorders>
            <w:hideMark/>
          </w:tcPr>
          <w:p w14:paraId="0E245658" w14:textId="77777777" w:rsidR="00143CF4" w:rsidRPr="00CF5C27" w:rsidRDefault="00143CF4" w:rsidP="00143CF4">
            <w:pPr>
              <w:spacing w:before="40" w:after="40" w:line="280" w:lineRule="exact"/>
              <w:ind w:hanging="2"/>
              <w:rPr>
                <w:szCs w:val="20"/>
              </w:rPr>
            </w:pPr>
            <w:bookmarkStart w:id="225" w:name="_Toc158310030"/>
            <w:r w:rsidRPr="00CF5C27">
              <w:rPr>
                <w:szCs w:val="20"/>
                <w:rtl/>
              </w:rPr>
              <w:t>2020</w:t>
            </w:r>
            <w:bookmarkEnd w:id="225"/>
          </w:p>
        </w:tc>
        <w:tc>
          <w:tcPr>
            <w:tcW w:w="882" w:type="dxa"/>
            <w:tcBorders>
              <w:top w:val="single" w:sz="4" w:space="0" w:color="auto"/>
            </w:tcBorders>
            <w:hideMark/>
          </w:tcPr>
          <w:p w14:paraId="23111C20" w14:textId="77777777" w:rsidR="00143CF4" w:rsidRPr="00CF5C27" w:rsidRDefault="00143CF4" w:rsidP="00143CF4">
            <w:pPr>
              <w:spacing w:before="40" w:after="40" w:line="280" w:lineRule="exact"/>
              <w:ind w:hanging="2"/>
              <w:rPr>
                <w:szCs w:val="20"/>
              </w:rPr>
            </w:pPr>
            <w:bookmarkStart w:id="226" w:name="_Toc158310031"/>
            <w:r w:rsidRPr="00CF5C27">
              <w:rPr>
                <w:iCs/>
                <w:szCs w:val="20"/>
                <w:rtl/>
              </w:rPr>
              <w:t>2021</w:t>
            </w:r>
            <w:bookmarkEnd w:id="226"/>
          </w:p>
        </w:tc>
        <w:tc>
          <w:tcPr>
            <w:tcW w:w="882" w:type="dxa"/>
            <w:tcBorders>
              <w:top w:val="single" w:sz="4" w:space="0" w:color="auto"/>
            </w:tcBorders>
            <w:hideMark/>
          </w:tcPr>
          <w:p w14:paraId="6270CD44" w14:textId="77777777" w:rsidR="00143CF4" w:rsidRPr="00CF5C27" w:rsidRDefault="00143CF4" w:rsidP="00143CF4">
            <w:pPr>
              <w:spacing w:before="40" w:after="40" w:line="280" w:lineRule="exact"/>
              <w:ind w:hanging="2"/>
              <w:rPr>
                <w:szCs w:val="20"/>
              </w:rPr>
            </w:pPr>
            <w:bookmarkStart w:id="227" w:name="_Toc158310032"/>
            <w:r w:rsidRPr="00CF5C27">
              <w:rPr>
                <w:iCs/>
                <w:szCs w:val="20"/>
                <w:rtl/>
              </w:rPr>
              <w:t>2022</w:t>
            </w:r>
            <w:bookmarkEnd w:id="227"/>
          </w:p>
        </w:tc>
        <w:tc>
          <w:tcPr>
            <w:tcW w:w="883" w:type="dxa"/>
            <w:tcBorders>
              <w:top w:val="single" w:sz="4" w:space="0" w:color="auto"/>
            </w:tcBorders>
            <w:hideMark/>
          </w:tcPr>
          <w:p w14:paraId="1C7F9B26" w14:textId="77777777" w:rsidR="00143CF4" w:rsidRPr="00CF5C27" w:rsidRDefault="00143CF4" w:rsidP="00143CF4">
            <w:pPr>
              <w:spacing w:before="40" w:after="40" w:line="280" w:lineRule="exact"/>
              <w:ind w:hanging="2"/>
              <w:rPr>
                <w:szCs w:val="20"/>
              </w:rPr>
            </w:pPr>
            <w:bookmarkStart w:id="228" w:name="_Toc158310033"/>
            <w:r w:rsidRPr="00CF5C27">
              <w:rPr>
                <w:iCs/>
                <w:szCs w:val="20"/>
                <w:rtl/>
              </w:rPr>
              <w:t>2023</w:t>
            </w:r>
            <w:bookmarkEnd w:id="228"/>
          </w:p>
        </w:tc>
      </w:tr>
      <w:tr w:rsidR="00DD0CCA" w:rsidRPr="00CF5C27" w14:paraId="3A4C8598" w14:textId="77777777" w:rsidTr="00143CF4">
        <w:trPr>
          <w:cnfStyle w:val="010000000000" w:firstRow="0" w:lastRow="1" w:firstColumn="0" w:lastColumn="0" w:oddVBand="0" w:evenVBand="0" w:oddHBand="0" w:evenHBand="0" w:firstRowFirstColumn="0" w:firstRowLastColumn="0" w:lastRowFirstColumn="0" w:lastRowLastColumn="0"/>
          <w:jc w:val="left"/>
        </w:trPr>
        <w:tc>
          <w:tcPr>
            <w:tcW w:w="2844" w:type="dxa"/>
          </w:tcPr>
          <w:p w14:paraId="6669BF91" w14:textId="77777777" w:rsidR="00DD0CCA" w:rsidRPr="00CF5C27" w:rsidRDefault="00DD0CCA" w:rsidP="00143CF4">
            <w:pPr>
              <w:spacing w:before="40" w:after="40" w:line="280" w:lineRule="exact"/>
              <w:ind w:hanging="2"/>
              <w:rPr>
                <w:szCs w:val="20"/>
              </w:rPr>
            </w:pPr>
            <w:r w:rsidRPr="00CF5C27">
              <w:rPr>
                <w:szCs w:val="20"/>
                <w:rtl/>
              </w:rPr>
              <w:t>الحالات المبلغ عنها من جرائم القتل وجرائم قتل الإناث والإصابات الخطيرة أو البالغة الخطورة لكل 000 100 نسمة</w:t>
            </w:r>
          </w:p>
        </w:tc>
        <w:tc>
          <w:tcPr>
            <w:tcW w:w="882" w:type="dxa"/>
          </w:tcPr>
          <w:p w14:paraId="01E71531" w14:textId="77777777" w:rsidR="00DD0CCA" w:rsidRPr="00CF5C27" w:rsidRDefault="00DD0CCA" w:rsidP="00143CF4">
            <w:pPr>
              <w:spacing w:before="40" w:after="40" w:line="280" w:lineRule="exact"/>
              <w:ind w:hanging="2"/>
              <w:rPr>
                <w:szCs w:val="20"/>
              </w:rPr>
            </w:pPr>
            <w:r w:rsidRPr="00CF5C27">
              <w:rPr>
                <w:szCs w:val="20"/>
                <w:rtl/>
              </w:rPr>
              <w:t>036,2 2</w:t>
            </w:r>
          </w:p>
        </w:tc>
        <w:tc>
          <w:tcPr>
            <w:tcW w:w="883" w:type="dxa"/>
          </w:tcPr>
          <w:p w14:paraId="1924A16A" w14:textId="77777777" w:rsidR="00DD0CCA" w:rsidRPr="00CF5C27" w:rsidRDefault="00DD0CCA" w:rsidP="00143CF4">
            <w:pPr>
              <w:spacing w:before="40" w:after="40" w:line="280" w:lineRule="exact"/>
              <w:ind w:hanging="2"/>
              <w:rPr>
                <w:szCs w:val="20"/>
              </w:rPr>
            </w:pPr>
            <w:r w:rsidRPr="00CF5C27">
              <w:rPr>
                <w:szCs w:val="20"/>
                <w:rtl/>
              </w:rPr>
              <w:t>744,7 1</w:t>
            </w:r>
          </w:p>
        </w:tc>
        <w:tc>
          <w:tcPr>
            <w:tcW w:w="882" w:type="dxa"/>
          </w:tcPr>
          <w:p w14:paraId="2D512439" w14:textId="77777777" w:rsidR="00DD0CCA" w:rsidRPr="00CF5C27" w:rsidRDefault="00DD0CCA" w:rsidP="00143CF4">
            <w:pPr>
              <w:spacing w:before="40" w:after="40" w:line="280" w:lineRule="exact"/>
              <w:ind w:hanging="2"/>
              <w:rPr>
                <w:szCs w:val="20"/>
              </w:rPr>
            </w:pPr>
            <w:r w:rsidRPr="00CF5C27">
              <w:rPr>
                <w:szCs w:val="20"/>
                <w:rtl/>
              </w:rPr>
              <w:t>812,6 1</w:t>
            </w:r>
          </w:p>
        </w:tc>
        <w:tc>
          <w:tcPr>
            <w:tcW w:w="882" w:type="dxa"/>
          </w:tcPr>
          <w:p w14:paraId="1CE7587B" w14:textId="77777777" w:rsidR="00DD0CCA" w:rsidRPr="00CF5C27" w:rsidRDefault="00DD0CCA" w:rsidP="00143CF4">
            <w:pPr>
              <w:spacing w:before="40" w:after="40" w:line="280" w:lineRule="exact"/>
              <w:ind w:hanging="2"/>
              <w:rPr>
                <w:szCs w:val="20"/>
              </w:rPr>
            </w:pPr>
            <w:r w:rsidRPr="00CF5C27">
              <w:rPr>
                <w:szCs w:val="20"/>
                <w:rtl/>
              </w:rPr>
              <w:t>204,2 2</w:t>
            </w:r>
          </w:p>
        </w:tc>
        <w:tc>
          <w:tcPr>
            <w:tcW w:w="883" w:type="dxa"/>
          </w:tcPr>
          <w:p w14:paraId="723A1BE1" w14:textId="77777777" w:rsidR="00DD0CCA" w:rsidRPr="00CF5C27" w:rsidRDefault="00DD0CCA" w:rsidP="00143CF4">
            <w:pPr>
              <w:spacing w:before="40" w:after="40" w:line="280" w:lineRule="exact"/>
              <w:ind w:hanging="2"/>
              <w:rPr>
                <w:szCs w:val="20"/>
              </w:rPr>
            </w:pPr>
            <w:r w:rsidRPr="00CF5C27">
              <w:rPr>
                <w:szCs w:val="20"/>
                <w:rtl/>
              </w:rPr>
              <w:t>243,3 2</w:t>
            </w:r>
          </w:p>
        </w:tc>
      </w:tr>
    </w:tbl>
    <w:p w14:paraId="24ADDFA1" w14:textId="38A9E828" w:rsidR="00DD0CCA" w:rsidRPr="00CF5C27" w:rsidRDefault="00DD0CCA" w:rsidP="00143CF4">
      <w:pPr>
        <w:pStyle w:val="FootnoteGA"/>
        <w:ind w:left="1814"/>
        <w:rPr>
          <w:lang w:val="en-US"/>
        </w:rPr>
      </w:pPr>
      <w:r w:rsidRPr="00CF5C27">
        <w:rPr>
          <w:i/>
          <w:iCs/>
          <w:rtl/>
        </w:rPr>
        <w:t>المصدر:</w:t>
      </w:r>
      <w:r w:rsidR="00143CF4" w:rsidRPr="00CF5C27">
        <w:rPr>
          <w:i/>
          <w:iCs/>
          <w:rtl/>
        </w:rPr>
        <w:tab/>
      </w:r>
      <w:r w:rsidRPr="00CF5C27">
        <w:rPr>
          <w:rtl/>
        </w:rPr>
        <w:t>مركز دراسة وتحليل الجريمة</w:t>
      </w:r>
      <w:r w:rsidR="00A80ED5" w:rsidRPr="00CF5C27">
        <w:rPr>
          <w:vertAlign w:val="superscript"/>
          <w:rtl/>
        </w:rPr>
        <w:t>(</w:t>
      </w:r>
      <w:r w:rsidR="00A80ED5" w:rsidRPr="00CF5C27">
        <w:rPr>
          <w:vertAlign w:val="superscript"/>
          <w:rtl/>
        </w:rPr>
        <w:footnoteReference w:id="106"/>
      </w:r>
      <w:r w:rsidR="00A80ED5" w:rsidRPr="00CF5C27">
        <w:rPr>
          <w:vertAlign w:val="superscript"/>
          <w:rtl/>
        </w:rPr>
        <w:t>)</w:t>
      </w:r>
      <w:r w:rsidRPr="00CF5C27">
        <w:rPr>
          <w:rtl/>
        </w:rPr>
        <w:t>.</w:t>
      </w:r>
    </w:p>
    <w:p w14:paraId="3D68DAF0" w14:textId="77777777" w:rsidR="00DD0CCA" w:rsidRPr="00CF5C27" w:rsidRDefault="00DD0CCA" w:rsidP="00143CF4">
      <w:pPr>
        <w:pStyle w:val="H4GA"/>
        <w:rPr>
          <w:lang w:val="en-US"/>
        </w:rPr>
      </w:pPr>
      <w:bookmarkStart w:id="229" w:name="_Toc158650648"/>
      <w:bookmarkStart w:id="230" w:name="_Toc170913654"/>
      <w:bookmarkStart w:id="231" w:name="_Toc171683290"/>
      <w:r w:rsidRPr="00CF5C27">
        <w:rPr>
          <w:rtl/>
        </w:rPr>
        <w:lastRenderedPageBreak/>
        <w:tab/>
      </w:r>
      <w:r w:rsidRPr="00CF5C27">
        <w:rPr>
          <w:rtl/>
          <w:lang w:val="en-US"/>
        </w:rPr>
        <w:t>’</w:t>
      </w:r>
      <w:r w:rsidRPr="00CF5C27">
        <w:rPr>
          <w:rtl/>
        </w:rPr>
        <w:t>2‘</w:t>
      </w:r>
      <w:r w:rsidRPr="00CF5C27">
        <w:rPr>
          <w:rtl/>
        </w:rPr>
        <w:tab/>
        <w:t>عدد ونسبة الأشخاص (لكل 000 100 نسمة) الذين جرى توقيفهم، ومقاضاتهم، وإدانتهم، وإصدار أحكام في حقهم، وسَجنهم لارتكابهم جرائم عنيفة أو جرائم أخرى خطيرة (مثل القتل والسرقة والاعتداء والاتجار)</w:t>
      </w:r>
      <w:bookmarkEnd w:id="229"/>
      <w:bookmarkEnd w:id="230"/>
      <w:bookmarkEnd w:id="231"/>
    </w:p>
    <w:p w14:paraId="7AA3EC8B" w14:textId="40068CF7" w:rsidR="00DD0CCA" w:rsidRPr="00CF5C27" w:rsidRDefault="00143CF4" w:rsidP="00143CF4">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48</w:t>
      </w:r>
    </w:p>
    <w:p w14:paraId="7DB69C02" w14:textId="5430095B" w:rsidR="00DD0CCA" w:rsidRPr="00CF5C27" w:rsidRDefault="00143CF4" w:rsidP="00143CF4">
      <w:pPr>
        <w:pStyle w:val="H23GA"/>
        <w:contextualSpacing/>
        <w:rPr>
          <w:lang w:val="en-US"/>
        </w:rPr>
      </w:pPr>
      <w:r w:rsidRPr="00CF5C27">
        <w:rPr>
          <w:b w:val="0"/>
          <w:bCs w:val="0"/>
          <w:rtl/>
        </w:rPr>
        <w:tab/>
      </w:r>
      <w:r w:rsidRPr="00CF5C27">
        <w:rPr>
          <w:b w:val="0"/>
          <w:bCs w:val="0"/>
          <w:rtl/>
        </w:rPr>
        <w:tab/>
      </w:r>
      <w:r w:rsidR="00DD0CCA" w:rsidRPr="00CF5C27">
        <w:rPr>
          <w:rtl/>
        </w:rPr>
        <w:t>إحصاءات سنوية عن الحالات المبلغ عنها من الجرائم ذات الأثر الاجتماعي الأوسع نطاقاً</w:t>
      </w:r>
      <w:r w:rsidR="00A80ED5" w:rsidRPr="00CF5C27">
        <w:rPr>
          <w:vertAlign w:val="superscript"/>
          <w:rtl/>
        </w:rPr>
        <w:t>(</w:t>
      </w:r>
      <w:r w:rsidR="00A80ED5" w:rsidRPr="00CF5C27">
        <w:rPr>
          <w:vertAlign w:val="superscript"/>
          <w:rtl/>
        </w:rPr>
        <w:footnoteReference w:id="107"/>
      </w:r>
      <w:r w:rsidR="00A80ED5" w:rsidRPr="00CF5C27">
        <w:rPr>
          <w:vertAlign w:val="superscript"/>
          <w:rtl/>
        </w:rPr>
        <w:t>)</w:t>
      </w:r>
      <w:r w:rsidR="00DD0CCA" w:rsidRPr="00CF5C27">
        <w:rPr>
          <w:rtl/>
        </w:rPr>
        <w:t>، لكل</w:t>
      </w:r>
      <w:r w:rsidR="003E77A7" w:rsidRPr="00CF5C27">
        <w:rPr>
          <w:rFonts w:hint="cs"/>
          <w:rtl/>
        </w:rPr>
        <w:t> </w:t>
      </w:r>
      <w:r w:rsidR="00DD0CCA" w:rsidRPr="00CF5C27">
        <w:rPr>
          <w:rtl/>
        </w:rPr>
        <w:t>000 100 نسمة (2018-2022)</w:t>
      </w:r>
    </w:p>
    <w:tbl>
      <w:tblPr>
        <w:tblStyle w:val="TABLEA"/>
        <w:bidiVisual/>
        <w:tblW w:w="7256" w:type="dxa"/>
        <w:jc w:val="left"/>
        <w:tblInd w:w="1247" w:type="dxa"/>
        <w:tblLayout w:type="fixed"/>
        <w:tblLook w:val="04E0" w:firstRow="1" w:lastRow="1" w:firstColumn="1" w:lastColumn="0" w:noHBand="0" w:noVBand="1"/>
      </w:tblPr>
      <w:tblGrid>
        <w:gridCol w:w="893"/>
        <w:gridCol w:w="1257"/>
        <w:gridCol w:w="1354"/>
        <w:gridCol w:w="1133"/>
        <w:gridCol w:w="1198"/>
        <w:gridCol w:w="1421"/>
      </w:tblGrid>
      <w:tr w:rsidR="00DD0CCA" w:rsidRPr="00CF5C27" w14:paraId="09E00BB2" w14:textId="77777777" w:rsidTr="00143CF4">
        <w:trPr>
          <w:cnfStyle w:val="100000000000" w:firstRow="1" w:lastRow="0" w:firstColumn="0" w:lastColumn="0" w:oddVBand="0" w:evenVBand="0" w:oddHBand="0" w:evenHBand="0" w:firstRowFirstColumn="0" w:firstRowLastColumn="0" w:lastRowFirstColumn="0" w:lastRowLastColumn="0"/>
          <w:tblHeader/>
          <w:jc w:val="left"/>
        </w:trPr>
        <w:tc>
          <w:tcPr>
            <w:tcW w:w="893" w:type="dxa"/>
            <w:vAlign w:val="bottom"/>
          </w:tcPr>
          <w:p w14:paraId="618C0152" w14:textId="77777777" w:rsidR="00DD0CCA" w:rsidRPr="00CF5C27" w:rsidRDefault="00DD0CCA" w:rsidP="00143CF4">
            <w:pPr>
              <w:spacing w:before="40" w:after="40" w:line="280" w:lineRule="exact"/>
              <w:rPr>
                <w:i/>
                <w:iCs/>
                <w:szCs w:val="20"/>
              </w:rPr>
            </w:pPr>
            <w:r w:rsidRPr="00CF5C27">
              <w:rPr>
                <w:i/>
                <w:iCs/>
                <w:szCs w:val="20"/>
                <w:rtl/>
              </w:rPr>
              <w:t>السنة</w:t>
            </w:r>
          </w:p>
        </w:tc>
        <w:tc>
          <w:tcPr>
            <w:tcW w:w="1257" w:type="dxa"/>
            <w:vAlign w:val="bottom"/>
          </w:tcPr>
          <w:p w14:paraId="531B85B9" w14:textId="77777777" w:rsidR="00DD0CCA" w:rsidRPr="00CF5C27" w:rsidRDefault="00DD0CCA" w:rsidP="00143CF4">
            <w:pPr>
              <w:spacing w:before="40" w:after="40" w:line="280" w:lineRule="exact"/>
              <w:rPr>
                <w:i/>
                <w:iCs/>
                <w:szCs w:val="20"/>
              </w:rPr>
            </w:pPr>
            <w:r w:rsidRPr="00CF5C27">
              <w:rPr>
                <w:i/>
                <w:iCs/>
                <w:szCs w:val="20"/>
                <w:rtl/>
              </w:rPr>
              <w:t>حالات التوقيف</w:t>
            </w:r>
          </w:p>
        </w:tc>
        <w:tc>
          <w:tcPr>
            <w:tcW w:w="1354" w:type="dxa"/>
            <w:vAlign w:val="bottom"/>
          </w:tcPr>
          <w:p w14:paraId="61E5E95D" w14:textId="77777777" w:rsidR="00DD0CCA" w:rsidRPr="00CF5C27" w:rsidRDefault="00DD0CCA" w:rsidP="00143CF4">
            <w:pPr>
              <w:spacing w:before="40" w:after="40" w:line="280" w:lineRule="exact"/>
              <w:rPr>
                <w:i/>
                <w:iCs/>
                <w:szCs w:val="20"/>
              </w:rPr>
            </w:pPr>
            <w:r w:rsidRPr="00CF5C27">
              <w:rPr>
                <w:i/>
                <w:iCs/>
                <w:szCs w:val="20"/>
                <w:rtl/>
              </w:rPr>
              <w:t>الملاحقات</w:t>
            </w:r>
          </w:p>
        </w:tc>
        <w:tc>
          <w:tcPr>
            <w:tcW w:w="1133" w:type="dxa"/>
            <w:vAlign w:val="bottom"/>
          </w:tcPr>
          <w:p w14:paraId="4C3688D9" w14:textId="77777777" w:rsidR="00DD0CCA" w:rsidRPr="00CF5C27" w:rsidRDefault="00DD0CCA" w:rsidP="00143CF4">
            <w:pPr>
              <w:spacing w:before="40" w:after="40" w:line="280" w:lineRule="exact"/>
              <w:rPr>
                <w:i/>
                <w:iCs/>
                <w:szCs w:val="20"/>
              </w:rPr>
            </w:pPr>
            <w:r w:rsidRPr="00CF5C27">
              <w:rPr>
                <w:i/>
                <w:iCs/>
                <w:szCs w:val="20"/>
                <w:rtl/>
              </w:rPr>
              <w:t>الإدانات</w:t>
            </w:r>
          </w:p>
        </w:tc>
        <w:tc>
          <w:tcPr>
            <w:tcW w:w="1198" w:type="dxa"/>
            <w:vAlign w:val="bottom"/>
          </w:tcPr>
          <w:p w14:paraId="632CD488" w14:textId="77777777" w:rsidR="00DD0CCA" w:rsidRPr="00CF5C27" w:rsidRDefault="00DD0CCA" w:rsidP="00143CF4">
            <w:pPr>
              <w:spacing w:before="40" w:after="40" w:line="280" w:lineRule="exact"/>
              <w:rPr>
                <w:i/>
                <w:iCs/>
                <w:szCs w:val="20"/>
              </w:rPr>
            </w:pPr>
            <w:r w:rsidRPr="00CF5C27">
              <w:rPr>
                <w:i/>
                <w:iCs/>
                <w:szCs w:val="20"/>
                <w:rtl/>
              </w:rPr>
              <w:t>الأحكام الصادرة</w:t>
            </w:r>
          </w:p>
        </w:tc>
        <w:tc>
          <w:tcPr>
            <w:tcW w:w="1421" w:type="dxa"/>
            <w:vAlign w:val="bottom"/>
          </w:tcPr>
          <w:p w14:paraId="49E24E3B" w14:textId="77777777" w:rsidR="00DD0CCA" w:rsidRPr="00CF5C27" w:rsidRDefault="00DD0CCA" w:rsidP="00143CF4">
            <w:pPr>
              <w:spacing w:before="40" w:after="40" w:line="280" w:lineRule="exact"/>
              <w:rPr>
                <w:i/>
                <w:iCs/>
                <w:szCs w:val="20"/>
              </w:rPr>
            </w:pPr>
            <w:r w:rsidRPr="00CF5C27">
              <w:rPr>
                <w:i/>
                <w:iCs/>
                <w:szCs w:val="20"/>
                <w:rtl/>
              </w:rPr>
              <w:t>حالات السَّجن</w:t>
            </w:r>
          </w:p>
        </w:tc>
      </w:tr>
      <w:tr w:rsidR="00DD0CCA" w:rsidRPr="00CF5C27" w14:paraId="712F1A8E" w14:textId="77777777" w:rsidTr="00143CF4">
        <w:trPr>
          <w:jc w:val="left"/>
        </w:trPr>
        <w:tc>
          <w:tcPr>
            <w:tcW w:w="893" w:type="dxa"/>
          </w:tcPr>
          <w:p w14:paraId="732D7278" w14:textId="77777777" w:rsidR="00DD0CCA" w:rsidRPr="00CF5C27" w:rsidRDefault="00DD0CCA" w:rsidP="00143CF4">
            <w:pPr>
              <w:spacing w:before="40" w:after="40" w:line="280" w:lineRule="exact"/>
              <w:rPr>
                <w:szCs w:val="20"/>
              </w:rPr>
            </w:pPr>
            <w:r w:rsidRPr="00CF5C27">
              <w:rPr>
                <w:szCs w:val="20"/>
                <w:rtl/>
              </w:rPr>
              <w:t>2018</w:t>
            </w:r>
          </w:p>
        </w:tc>
        <w:tc>
          <w:tcPr>
            <w:tcW w:w="1257" w:type="dxa"/>
          </w:tcPr>
          <w:p w14:paraId="318D5863" w14:textId="77777777" w:rsidR="00DD0CCA" w:rsidRPr="00CF5C27" w:rsidRDefault="00DD0CCA" w:rsidP="00143CF4">
            <w:pPr>
              <w:spacing w:before="40" w:after="40" w:line="280" w:lineRule="exact"/>
              <w:rPr>
                <w:szCs w:val="20"/>
              </w:rPr>
            </w:pPr>
            <w:r w:rsidRPr="00CF5C27">
              <w:rPr>
                <w:szCs w:val="20"/>
                <w:rtl/>
              </w:rPr>
              <w:t>926 62</w:t>
            </w:r>
          </w:p>
        </w:tc>
        <w:tc>
          <w:tcPr>
            <w:tcW w:w="1354" w:type="dxa"/>
          </w:tcPr>
          <w:p w14:paraId="16848BEF" w14:textId="77777777" w:rsidR="00DD0CCA" w:rsidRPr="00CF5C27" w:rsidRDefault="00DD0CCA" w:rsidP="00143CF4">
            <w:pPr>
              <w:spacing w:before="40" w:after="40" w:line="280" w:lineRule="exact"/>
              <w:rPr>
                <w:szCs w:val="20"/>
              </w:rPr>
            </w:pPr>
            <w:r w:rsidRPr="00CF5C27">
              <w:rPr>
                <w:szCs w:val="20"/>
                <w:rtl/>
              </w:rPr>
              <w:t>389 40</w:t>
            </w:r>
          </w:p>
        </w:tc>
        <w:tc>
          <w:tcPr>
            <w:tcW w:w="1133" w:type="dxa"/>
          </w:tcPr>
          <w:p w14:paraId="75F90B9D" w14:textId="77777777" w:rsidR="00DD0CCA" w:rsidRPr="00CF5C27" w:rsidRDefault="00DD0CCA" w:rsidP="00143CF4">
            <w:pPr>
              <w:spacing w:before="40" w:after="40" w:line="280" w:lineRule="exact"/>
              <w:rPr>
                <w:szCs w:val="20"/>
              </w:rPr>
            </w:pPr>
            <w:r w:rsidRPr="00CF5C27">
              <w:rPr>
                <w:szCs w:val="20"/>
                <w:rtl/>
              </w:rPr>
              <w:t>174 4</w:t>
            </w:r>
          </w:p>
        </w:tc>
        <w:tc>
          <w:tcPr>
            <w:tcW w:w="1198" w:type="dxa"/>
          </w:tcPr>
          <w:p w14:paraId="6E3F8449" w14:textId="77777777" w:rsidR="00DD0CCA" w:rsidRPr="00CF5C27" w:rsidRDefault="00DD0CCA" w:rsidP="00143CF4">
            <w:pPr>
              <w:spacing w:before="40" w:after="40" w:line="280" w:lineRule="exact"/>
              <w:rPr>
                <w:szCs w:val="20"/>
              </w:rPr>
            </w:pPr>
            <w:r w:rsidRPr="00CF5C27">
              <w:rPr>
                <w:szCs w:val="20"/>
                <w:rtl/>
              </w:rPr>
              <w:t>652 15</w:t>
            </w:r>
          </w:p>
        </w:tc>
        <w:tc>
          <w:tcPr>
            <w:tcW w:w="1421" w:type="dxa"/>
          </w:tcPr>
          <w:p w14:paraId="15C2E746" w14:textId="77777777" w:rsidR="00DD0CCA" w:rsidRPr="00CF5C27" w:rsidRDefault="00DD0CCA" w:rsidP="00143CF4">
            <w:pPr>
              <w:spacing w:before="40" w:after="40" w:line="280" w:lineRule="exact"/>
              <w:rPr>
                <w:szCs w:val="20"/>
              </w:rPr>
            </w:pPr>
            <w:r w:rsidRPr="00CF5C27">
              <w:rPr>
                <w:szCs w:val="20"/>
                <w:rtl/>
              </w:rPr>
              <w:t>807 9</w:t>
            </w:r>
          </w:p>
        </w:tc>
      </w:tr>
      <w:tr w:rsidR="00DD0CCA" w:rsidRPr="00CF5C27" w14:paraId="6F9650B6" w14:textId="77777777" w:rsidTr="00143CF4">
        <w:trPr>
          <w:jc w:val="left"/>
        </w:trPr>
        <w:tc>
          <w:tcPr>
            <w:tcW w:w="893" w:type="dxa"/>
          </w:tcPr>
          <w:p w14:paraId="371AA748" w14:textId="77777777" w:rsidR="00DD0CCA" w:rsidRPr="00CF5C27" w:rsidRDefault="00DD0CCA" w:rsidP="00143CF4">
            <w:pPr>
              <w:spacing w:before="40" w:after="40" w:line="280" w:lineRule="exact"/>
              <w:rPr>
                <w:szCs w:val="20"/>
              </w:rPr>
            </w:pPr>
            <w:r w:rsidRPr="00CF5C27">
              <w:rPr>
                <w:szCs w:val="20"/>
                <w:rtl/>
              </w:rPr>
              <w:t>2019</w:t>
            </w:r>
          </w:p>
        </w:tc>
        <w:tc>
          <w:tcPr>
            <w:tcW w:w="1257" w:type="dxa"/>
          </w:tcPr>
          <w:p w14:paraId="14904C00" w14:textId="77777777" w:rsidR="00DD0CCA" w:rsidRPr="00CF5C27" w:rsidRDefault="00DD0CCA" w:rsidP="00143CF4">
            <w:pPr>
              <w:spacing w:before="40" w:after="40" w:line="280" w:lineRule="exact"/>
              <w:rPr>
                <w:szCs w:val="20"/>
              </w:rPr>
            </w:pPr>
            <w:r w:rsidRPr="00CF5C27">
              <w:rPr>
                <w:szCs w:val="20"/>
                <w:rtl/>
              </w:rPr>
              <w:t>047 46</w:t>
            </w:r>
          </w:p>
        </w:tc>
        <w:tc>
          <w:tcPr>
            <w:tcW w:w="1354" w:type="dxa"/>
          </w:tcPr>
          <w:p w14:paraId="7EC0637A" w14:textId="77777777" w:rsidR="00DD0CCA" w:rsidRPr="00CF5C27" w:rsidRDefault="00DD0CCA" w:rsidP="00143CF4">
            <w:pPr>
              <w:spacing w:before="40" w:after="40" w:line="280" w:lineRule="exact"/>
              <w:rPr>
                <w:szCs w:val="20"/>
              </w:rPr>
            </w:pPr>
            <w:r w:rsidRPr="00CF5C27">
              <w:rPr>
                <w:szCs w:val="20"/>
                <w:rtl/>
              </w:rPr>
              <w:t>629 42</w:t>
            </w:r>
          </w:p>
        </w:tc>
        <w:tc>
          <w:tcPr>
            <w:tcW w:w="1133" w:type="dxa"/>
          </w:tcPr>
          <w:p w14:paraId="35B54A77" w14:textId="77777777" w:rsidR="00DD0CCA" w:rsidRPr="00CF5C27" w:rsidRDefault="00DD0CCA" w:rsidP="00143CF4">
            <w:pPr>
              <w:spacing w:before="40" w:after="40" w:line="280" w:lineRule="exact"/>
              <w:rPr>
                <w:szCs w:val="20"/>
              </w:rPr>
            </w:pPr>
            <w:r w:rsidRPr="00CF5C27">
              <w:rPr>
                <w:szCs w:val="20"/>
                <w:rtl/>
              </w:rPr>
              <w:t>678 4</w:t>
            </w:r>
          </w:p>
        </w:tc>
        <w:tc>
          <w:tcPr>
            <w:tcW w:w="1198" w:type="dxa"/>
          </w:tcPr>
          <w:p w14:paraId="06F6768C" w14:textId="77777777" w:rsidR="00DD0CCA" w:rsidRPr="00CF5C27" w:rsidRDefault="00DD0CCA" w:rsidP="00143CF4">
            <w:pPr>
              <w:spacing w:before="40" w:after="40" w:line="280" w:lineRule="exact"/>
              <w:rPr>
                <w:szCs w:val="20"/>
              </w:rPr>
            </w:pPr>
            <w:r w:rsidRPr="00CF5C27">
              <w:rPr>
                <w:szCs w:val="20"/>
                <w:rtl/>
              </w:rPr>
              <w:t>260 16</w:t>
            </w:r>
          </w:p>
        </w:tc>
        <w:tc>
          <w:tcPr>
            <w:tcW w:w="1421" w:type="dxa"/>
          </w:tcPr>
          <w:p w14:paraId="382E9EFE" w14:textId="77777777" w:rsidR="00DD0CCA" w:rsidRPr="00CF5C27" w:rsidRDefault="00DD0CCA" w:rsidP="00143CF4">
            <w:pPr>
              <w:spacing w:before="40" w:after="40" w:line="280" w:lineRule="exact"/>
              <w:rPr>
                <w:szCs w:val="20"/>
              </w:rPr>
            </w:pPr>
            <w:r w:rsidRPr="00CF5C27">
              <w:rPr>
                <w:szCs w:val="20"/>
                <w:rtl/>
              </w:rPr>
              <w:t>888 9</w:t>
            </w:r>
          </w:p>
        </w:tc>
      </w:tr>
      <w:tr w:rsidR="00DD0CCA" w:rsidRPr="00CF5C27" w14:paraId="63F54B22" w14:textId="77777777" w:rsidTr="00143CF4">
        <w:trPr>
          <w:jc w:val="left"/>
        </w:trPr>
        <w:tc>
          <w:tcPr>
            <w:tcW w:w="893" w:type="dxa"/>
          </w:tcPr>
          <w:p w14:paraId="74A3392B" w14:textId="77777777" w:rsidR="00DD0CCA" w:rsidRPr="00CF5C27" w:rsidRDefault="00DD0CCA" w:rsidP="00143CF4">
            <w:pPr>
              <w:spacing w:before="40" w:after="40" w:line="280" w:lineRule="exact"/>
              <w:rPr>
                <w:szCs w:val="20"/>
              </w:rPr>
            </w:pPr>
            <w:r w:rsidRPr="00CF5C27">
              <w:rPr>
                <w:szCs w:val="20"/>
                <w:rtl/>
              </w:rPr>
              <w:t>2020</w:t>
            </w:r>
          </w:p>
        </w:tc>
        <w:tc>
          <w:tcPr>
            <w:tcW w:w="1257" w:type="dxa"/>
          </w:tcPr>
          <w:p w14:paraId="34D52BEB" w14:textId="77777777" w:rsidR="00DD0CCA" w:rsidRPr="00CF5C27" w:rsidRDefault="00DD0CCA" w:rsidP="00143CF4">
            <w:pPr>
              <w:spacing w:before="40" w:after="40" w:line="280" w:lineRule="exact"/>
              <w:rPr>
                <w:szCs w:val="20"/>
              </w:rPr>
            </w:pPr>
            <w:r w:rsidRPr="00CF5C27">
              <w:rPr>
                <w:szCs w:val="20"/>
                <w:rtl/>
              </w:rPr>
              <w:t>637 64</w:t>
            </w:r>
          </w:p>
        </w:tc>
        <w:tc>
          <w:tcPr>
            <w:tcW w:w="1354" w:type="dxa"/>
          </w:tcPr>
          <w:p w14:paraId="7102B59A" w14:textId="77777777" w:rsidR="00DD0CCA" w:rsidRPr="00CF5C27" w:rsidRDefault="00DD0CCA" w:rsidP="00143CF4">
            <w:pPr>
              <w:spacing w:before="40" w:after="40" w:line="280" w:lineRule="exact"/>
              <w:rPr>
                <w:szCs w:val="20"/>
              </w:rPr>
            </w:pPr>
            <w:r w:rsidRPr="00CF5C27">
              <w:rPr>
                <w:szCs w:val="20"/>
                <w:rtl/>
              </w:rPr>
              <w:t>723 36</w:t>
            </w:r>
          </w:p>
        </w:tc>
        <w:tc>
          <w:tcPr>
            <w:tcW w:w="1133" w:type="dxa"/>
          </w:tcPr>
          <w:p w14:paraId="0FFDCFFB" w14:textId="77777777" w:rsidR="00DD0CCA" w:rsidRPr="00CF5C27" w:rsidRDefault="00DD0CCA" w:rsidP="00143CF4">
            <w:pPr>
              <w:spacing w:before="40" w:after="40" w:line="280" w:lineRule="exact"/>
              <w:rPr>
                <w:szCs w:val="20"/>
              </w:rPr>
            </w:pPr>
            <w:r w:rsidRPr="00CF5C27">
              <w:rPr>
                <w:szCs w:val="20"/>
                <w:rtl/>
              </w:rPr>
              <w:t>070 4</w:t>
            </w:r>
          </w:p>
        </w:tc>
        <w:tc>
          <w:tcPr>
            <w:tcW w:w="1198" w:type="dxa"/>
          </w:tcPr>
          <w:p w14:paraId="17208D8D" w14:textId="77777777" w:rsidR="00DD0CCA" w:rsidRPr="00CF5C27" w:rsidRDefault="00DD0CCA" w:rsidP="00143CF4">
            <w:pPr>
              <w:spacing w:before="40" w:after="40" w:line="280" w:lineRule="exact"/>
              <w:rPr>
                <w:szCs w:val="20"/>
              </w:rPr>
            </w:pPr>
            <w:r w:rsidRPr="00CF5C27">
              <w:rPr>
                <w:szCs w:val="20"/>
                <w:rtl/>
              </w:rPr>
              <w:t>181 10</w:t>
            </w:r>
          </w:p>
        </w:tc>
        <w:tc>
          <w:tcPr>
            <w:tcW w:w="1421" w:type="dxa"/>
          </w:tcPr>
          <w:p w14:paraId="56E32AFF" w14:textId="77777777" w:rsidR="00DD0CCA" w:rsidRPr="00CF5C27" w:rsidRDefault="00DD0CCA" w:rsidP="00143CF4">
            <w:pPr>
              <w:spacing w:before="40" w:after="40" w:line="280" w:lineRule="exact"/>
              <w:rPr>
                <w:szCs w:val="20"/>
              </w:rPr>
            </w:pPr>
            <w:r w:rsidRPr="00CF5C27">
              <w:rPr>
                <w:szCs w:val="20"/>
                <w:rtl/>
              </w:rPr>
              <w:t>894 5</w:t>
            </w:r>
          </w:p>
        </w:tc>
      </w:tr>
      <w:tr w:rsidR="00DD0CCA" w:rsidRPr="00CF5C27" w14:paraId="4C8364F3" w14:textId="77777777" w:rsidTr="00143CF4">
        <w:trPr>
          <w:jc w:val="left"/>
        </w:trPr>
        <w:tc>
          <w:tcPr>
            <w:tcW w:w="893" w:type="dxa"/>
          </w:tcPr>
          <w:p w14:paraId="545030AA" w14:textId="77777777" w:rsidR="00DD0CCA" w:rsidRPr="00CF5C27" w:rsidRDefault="00DD0CCA" w:rsidP="00143CF4">
            <w:pPr>
              <w:spacing w:before="40" w:after="40" w:line="280" w:lineRule="exact"/>
              <w:rPr>
                <w:szCs w:val="20"/>
              </w:rPr>
            </w:pPr>
            <w:r w:rsidRPr="00CF5C27">
              <w:rPr>
                <w:szCs w:val="20"/>
                <w:rtl/>
              </w:rPr>
              <w:t>2021</w:t>
            </w:r>
          </w:p>
        </w:tc>
        <w:tc>
          <w:tcPr>
            <w:tcW w:w="1257" w:type="dxa"/>
          </w:tcPr>
          <w:p w14:paraId="2367D761" w14:textId="77777777" w:rsidR="00DD0CCA" w:rsidRPr="00CF5C27" w:rsidRDefault="00DD0CCA" w:rsidP="00143CF4">
            <w:pPr>
              <w:spacing w:before="40" w:after="40" w:line="280" w:lineRule="exact"/>
              <w:rPr>
                <w:szCs w:val="20"/>
              </w:rPr>
            </w:pPr>
            <w:r w:rsidRPr="00CF5C27">
              <w:rPr>
                <w:szCs w:val="20"/>
                <w:rtl/>
              </w:rPr>
              <w:t>175 107</w:t>
            </w:r>
          </w:p>
        </w:tc>
        <w:tc>
          <w:tcPr>
            <w:tcW w:w="1354" w:type="dxa"/>
          </w:tcPr>
          <w:p w14:paraId="61BE741C" w14:textId="77777777" w:rsidR="00DD0CCA" w:rsidRPr="00CF5C27" w:rsidRDefault="00DD0CCA" w:rsidP="00143CF4">
            <w:pPr>
              <w:spacing w:before="40" w:after="40" w:line="280" w:lineRule="exact"/>
              <w:rPr>
                <w:szCs w:val="20"/>
              </w:rPr>
            </w:pPr>
            <w:r w:rsidRPr="00CF5C27">
              <w:rPr>
                <w:szCs w:val="20"/>
                <w:rtl/>
              </w:rPr>
              <w:t>206 38</w:t>
            </w:r>
          </w:p>
        </w:tc>
        <w:tc>
          <w:tcPr>
            <w:tcW w:w="1133" w:type="dxa"/>
          </w:tcPr>
          <w:p w14:paraId="62794823" w14:textId="77777777" w:rsidR="00DD0CCA" w:rsidRPr="00CF5C27" w:rsidRDefault="00DD0CCA" w:rsidP="00143CF4">
            <w:pPr>
              <w:spacing w:before="40" w:after="40" w:line="280" w:lineRule="exact"/>
              <w:rPr>
                <w:szCs w:val="20"/>
              </w:rPr>
            </w:pPr>
            <w:r w:rsidRPr="00CF5C27">
              <w:rPr>
                <w:szCs w:val="20"/>
                <w:rtl/>
              </w:rPr>
              <w:t>524 5</w:t>
            </w:r>
          </w:p>
        </w:tc>
        <w:tc>
          <w:tcPr>
            <w:tcW w:w="1198" w:type="dxa"/>
          </w:tcPr>
          <w:p w14:paraId="61D14B1E" w14:textId="77777777" w:rsidR="00DD0CCA" w:rsidRPr="00CF5C27" w:rsidRDefault="00DD0CCA" w:rsidP="00143CF4">
            <w:pPr>
              <w:spacing w:before="40" w:after="40" w:line="280" w:lineRule="exact"/>
              <w:rPr>
                <w:szCs w:val="20"/>
              </w:rPr>
            </w:pPr>
            <w:r w:rsidRPr="00CF5C27">
              <w:rPr>
                <w:szCs w:val="20"/>
                <w:rtl/>
              </w:rPr>
              <w:t>094 14</w:t>
            </w:r>
          </w:p>
        </w:tc>
        <w:tc>
          <w:tcPr>
            <w:tcW w:w="1421" w:type="dxa"/>
          </w:tcPr>
          <w:p w14:paraId="353BA706" w14:textId="77777777" w:rsidR="00DD0CCA" w:rsidRPr="00CF5C27" w:rsidRDefault="00DD0CCA" w:rsidP="00143CF4">
            <w:pPr>
              <w:spacing w:before="40" w:after="40" w:line="280" w:lineRule="exact"/>
              <w:rPr>
                <w:szCs w:val="20"/>
              </w:rPr>
            </w:pPr>
            <w:r w:rsidRPr="00CF5C27">
              <w:rPr>
                <w:szCs w:val="20"/>
                <w:rtl/>
              </w:rPr>
              <w:t>515 8</w:t>
            </w:r>
          </w:p>
        </w:tc>
      </w:tr>
      <w:tr w:rsidR="00DD0CCA" w:rsidRPr="00CF5C27" w14:paraId="4195193F" w14:textId="77777777" w:rsidTr="00143CF4">
        <w:trPr>
          <w:cnfStyle w:val="010000000000" w:firstRow="0" w:lastRow="1" w:firstColumn="0" w:lastColumn="0" w:oddVBand="0" w:evenVBand="0" w:oddHBand="0" w:evenHBand="0" w:firstRowFirstColumn="0" w:firstRowLastColumn="0" w:lastRowFirstColumn="0" w:lastRowLastColumn="0"/>
          <w:jc w:val="left"/>
        </w:trPr>
        <w:tc>
          <w:tcPr>
            <w:tcW w:w="893" w:type="dxa"/>
          </w:tcPr>
          <w:p w14:paraId="67C49AF6" w14:textId="77777777" w:rsidR="00DD0CCA" w:rsidRPr="00CF5C27" w:rsidRDefault="00DD0CCA" w:rsidP="00143CF4">
            <w:pPr>
              <w:spacing w:before="40" w:after="40" w:line="280" w:lineRule="exact"/>
              <w:rPr>
                <w:szCs w:val="20"/>
              </w:rPr>
            </w:pPr>
            <w:r w:rsidRPr="00CF5C27">
              <w:rPr>
                <w:szCs w:val="20"/>
                <w:rtl/>
              </w:rPr>
              <w:t>2022</w:t>
            </w:r>
          </w:p>
        </w:tc>
        <w:tc>
          <w:tcPr>
            <w:tcW w:w="1257" w:type="dxa"/>
          </w:tcPr>
          <w:p w14:paraId="7C79C3A7" w14:textId="77777777" w:rsidR="00DD0CCA" w:rsidRPr="00CF5C27" w:rsidRDefault="00DD0CCA" w:rsidP="00143CF4">
            <w:pPr>
              <w:spacing w:before="40" w:after="40" w:line="280" w:lineRule="exact"/>
              <w:rPr>
                <w:szCs w:val="20"/>
              </w:rPr>
            </w:pPr>
            <w:r w:rsidRPr="00CF5C27">
              <w:rPr>
                <w:szCs w:val="20"/>
                <w:rtl/>
              </w:rPr>
              <w:t>621 116</w:t>
            </w:r>
          </w:p>
        </w:tc>
        <w:tc>
          <w:tcPr>
            <w:tcW w:w="1354" w:type="dxa"/>
          </w:tcPr>
          <w:p w14:paraId="6653DA46" w14:textId="77777777" w:rsidR="00DD0CCA" w:rsidRPr="00CF5C27" w:rsidRDefault="00DD0CCA" w:rsidP="00143CF4">
            <w:pPr>
              <w:spacing w:before="40" w:after="40" w:line="280" w:lineRule="exact"/>
              <w:rPr>
                <w:szCs w:val="20"/>
              </w:rPr>
            </w:pPr>
            <w:r w:rsidRPr="00CF5C27">
              <w:rPr>
                <w:szCs w:val="20"/>
                <w:rtl/>
              </w:rPr>
              <w:t>426 41</w:t>
            </w:r>
          </w:p>
        </w:tc>
        <w:tc>
          <w:tcPr>
            <w:tcW w:w="1133" w:type="dxa"/>
          </w:tcPr>
          <w:p w14:paraId="39E98BF8" w14:textId="77777777" w:rsidR="00DD0CCA" w:rsidRPr="00CF5C27" w:rsidRDefault="00DD0CCA" w:rsidP="00143CF4">
            <w:pPr>
              <w:spacing w:before="40" w:after="40" w:line="280" w:lineRule="exact"/>
              <w:rPr>
                <w:szCs w:val="20"/>
              </w:rPr>
            </w:pPr>
            <w:r w:rsidRPr="00CF5C27">
              <w:rPr>
                <w:szCs w:val="20"/>
                <w:rtl/>
              </w:rPr>
              <w:t>607 6</w:t>
            </w:r>
          </w:p>
        </w:tc>
        <w:tc>
          <w:tcPr>
            <w:tcW w:w="1198" w:type="dxa"/>
          </w:tcPr>
          <w:p w14:paraId="4FAB6915" w14:textId="77777777" w:rsidR="00DD0CCA" w:rsidRPr="00CF5C27" w:rsidRDefault="00DD0CCA" w:rsidP="00143CF4">
            <w:pPr>
              <w:spacing w:before="40" w:after="40" w:line="280" w:lineRule="exact"/>
              <w:rPr>
                <w:szCs w:val="20"/>
              </w:rPr>
            </w:pPr>
            <w:r w:rsidRPr="00CF5C27">
              <w:rPr>
                <w:szCs w:val="20"/>
                <w:rtl/>
              </w:rPr>
              <w:t>967 16</w:t>
            </w:r>
          </w:p>
        </w:tc>
        <w:tc>
          <w:tcPr>
            <w:tcW w:w="1421" w:type="dxa"/>
          </w:tcPr>
          <w:p w14:paraId="7DEB291C" w14:textId="77777777" w:rsidR="00DD0CCA" w:rsidRPr="00CF5C27" w:rsidRDefault="00DD0CCA" w:rsidP="00143CF4">
            <w:pPr>
              <w:spacing w:before="40" w:after="40" w:line="280" w:lineRule="exact"/>
              <w:rPr>
                <w:szCs w:val="20"/>
              </w:rPr>
            </w:pPr>
            <w:r w:rsidRPr="00CF5C27">
              <w:rPr>
                <w:szCs w:val="20"/>
                <w:rtl/>
              </w:rPr>
              <w:t>131 10</w:t>
            </w:r>
          </w:p>
        </w:tc>
      </w:tr>
    </w:tbl>
    <w:p w14:paraId="0FF66C51" w14:textId="1C2A490D" w:rsidR="00DD0CCA" w:rsidRPr="00CF5C27" w:rsidRDefault="00DD0CCA" w:rsidP="00143CF4">
      <w:pPr>
        <w:pStyle w:val="FootnoteGA"/>
        <w:ind w:left="1814"/>
        <w:rPr>
          <w:lang w:val="en-US"/>
        </w:rPr>
      </w:pPr>
      <w:bookmarkStart w:id="232" w:name="_Hlk158212070"/>
      <w:r w:rsidRPr="00CF5C27">
        <w:rPr>
          <w:i/>
          <w:iCs/>
          <w:rtl/>
        </w:rPr>
        <w:t>المصدر:</w:t>
      </w:r>
      <w:r w:rsidR="00143CF4" w:rsidRPr="00CF5C27">
        <w:rPr>
          <w:i/>
          <w:iCs/>
          <w:rtl/>
        </w:rPr>
        <w:tab/>
      </w:r>
      <w:r w:rsidRPr="00CF5C27">
        <w:rPr>
          <w:rtl/>
        </w:rPr>
        <w:t>معلومات أتاحتها محكمة العدل العليا.</w:t>
      </w:r>
    </w:p>
    <w:p w14:paraId="7BA61E83" w14:textId="77777777" w:rsidR="00DD0CCA" w:rsidRPr="00CF5C27" w:rsidRDefault="00DD0CCA" w:rsidP="00143CF4">
      <w:pPr>
        <w:pStyle w:val="H4GA"/>
        <w:rPr>
          <w:lang w:val="en-US"/>
        </w:rPr>
      </w:pPr>
      <w:bookmarkStart w:id="233" w:name="_Toc158650649"/>
      <w:bookmarkStart w:id="234" w:name="_Toc170913655"/>
      <w:bookmarkStart w:id="235" w:name="_Toc171683291"/>
      <w:bookmarkEnd w:id="232"/>
      <w:r w:rsidRPr="00CF5C27">
        <w:rPr>
          <w:rtl/>
        </w:rPr>
        <w:tab/>
      </w:r>
      <w:r w:rsidRPr="00CF5C27">
        <w:rPr>
          <w:rtl/>
          <w:lang w:val="en-US"/>
        </w:rPr>
        <w:t>’</w:t>
      </w:r>
      <w:r w:rsidRPr="00CF5C27">
        <w:rPr>
          <w:rtl/>
        </w:rPr>
        <w:t>3‘</w:t>
      </w:r>
      <w:r w:rsidRPr="00CF5C27">
        <w:rPr>
          <w:rtl/>
        </w:rPr>
        <w:tab/>
        <w:t xml:space="preserve">عدد ما أُبلغ عنه من حالات العنف بدافع الجنس (مثل الاغتصاب، وتشويه الأعضاء التناسلية الأنثوية، وجرائم الشرف، والاعتداءات برش الحمض) </w:t>
      </w:r>
      <w:bookmarkEnd w:id="233"/>
      <w:bookmarkEnd w:id="234"/>
      <w:bookmarkEnd w:id="235"/>
    </w:p>
    <w:p w14:paraId="2EED858C" w14:textId="6B05D3F6" w:rsidR="00DD0CCA" w:rsidRPr="00CF5C27" w:rsidRDefault="00143CF4" w:rsidP="00143CF4">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49</w:t>
      </w:r>
    </w:p>
    <w:p w14:paraId="69290C5F" w14:textId="20D86FDC" w:rsidR="00DD0CCA" w:rsidRPr="00CF5C27" w:rsidRDefault="00143CF4" w:rsidP="00143CF4">
      <w:pPr>
        <w:pStyle w:val="H23GA"/>
        <w:contextualSpacing/>
        <w:rPr>
          <w:rtl/>
        </w:rPr>
      </w:pPr>
      <w:r w:rsidRPr="00CF5C27">
        <w:rPr>
          <w:b w:val="0"/>
          <w:bCs w:val="0"/>
          <w:rtl/>
        </w:rPr>
        <w:tab/>
      </w:r>
      <w:r w:rsidRPr="00CF5C27">
        <w:rPr>
          <w:b w:val="0"/>
          <w:bCs w:val="0"/>
          <w:rtl/>
        </w:rPr>
        <w:tab/>
      </w:r>
      <w:r w:rsidR="00DD0CCA" w:rsidRPr="00CF5C27">
        <w:rPr>
          <w:rtl/>
        </w:rPr>
        <w:t>إحصاءات سنوية عن جرائم الاغتصاب والجرائم الجنسية الأخرى المبلغ عنها (الأعوام 2019-2023)</w:t>
      </w:r>
    </w:p>
    <w:tbl>
      <w:tblPr>
        <w:tblStyle w:val="TABLEA"/>
        <w:bidiVisual/>
        <w:tblW w:w="7256" w:type="dxa"/>
        <w:jc w:val="left"/>
        <w:tblInd w:w="1247" w:type="dxa"/>
        <w:tblLook w:val="04E0" w:firstRow="1" w:lastRow="1" w:firstColumn="1" w:lastColumn="0" w:noHBand="0" w:noVBand="1"/>
      </w:tblPr>
      <w:tblGrid>
        <w:gridCol w:w="2858"/>
        <w:gridCol w:w="993"/>
        <w:gridCol w:w="850"/>
        <w:gridCol w:w="851"/>
        <w:gridCol w:w="850"/>
        <w:gridCol w:w="854"/>
      </w:tblGrid>
      <w:tr w:rsidR="00DD0CCA" w:rsidRPr="00CF5C27" w14:paraId="2535EB90" w14:textId="77777777" w:rsidTr="009B44ED">
        <w:trPr>
          <w:cnfStyle w:val="100000000000" w:firstRow="1" w:lastRow="0" w:firstColumn="0" w:lastColumn="0" w:oddVBand="0" w:evenVBand="0" w:oddHBand="0" w:evenHBand="0" w:firstRowFirstColumn="0" w:firstRowLastColumn="0" w:lastRowFirstColumn="0" w:lastRowLastColumn="0"/>
          <w:tblHeader/>
          <w:jc w:val="left"/>
        </w:trPr>
        <w:tc>
          <w:tcPr>
            <w:tcW w:w="2858" w:type="dxa"/>
            <w:vAlign w:val="bottom"/>
          </w:tcPr>
          <w:p w14:paraId="66CC8169" w14:textId="77777777" w:rsidR="00DD0CCA" w:rsidRPr="00CF5C27" w:rsidRDefault="00DD0CCA" w:rsidP="00143CF4">
            <w:pPr>
              <w:spacing w:before="40" w:after="40" w:line="280" w:lineRule="exact"/>
              <w:ind w:hanging="2"/>
              <w:rPr>
                <w:i/>
                <w:iCs/>
                <w:szCs w:val="20"/>
              </w:rPr>
            </w:pPr>
          </w:p>
        </w:tc>
        <w:tc>
          <w:tcPr>
            <w:tcW w:w="4398" w:type="dxa"/>
            <w:gridSpan w:val="5"/>
            <w:tcBorders>
              <w:bottom w:val="single" w:sz="4" w:space="0" w:color="auto"/>
            </w:tcBorders>
          </w:tcPr>
          <w:p w14:paraId="4E8D7E5F" w14:textId="77777777" w:rsidR="00DD0CCA" w:rsidRPr="00CF5C27" w:rsidRDefault="00DD0CCA" w:rsidP="00143CF4">
            <w:pPr>
              <w:spacing w:before="40" w:after="40" w:line="280" w:lineRule="exact"/>
              <w:ind w:hanging="2"/>
              <w:jc w:val="center"/>
              <w:rPr>
                <w:i/>
                <w:iCs/>
                <w:szCs w:val="20"/>
              </w:rPr>
            </w:pPr>
            <w:r w:rsidRPr="00CF5C27">
              <w:rPr>
                <w:i/>
                <w:iCs/>
                <w:szCs w:val="20"/>
                <w:rtl/>
              </w:rPr>
              <w:t>العام</w:t>
            </w:r>
          </w:p>
        </w:tc>
      </w:tr>
      <w:tr w:rsidR="00DD0CCA" w:rsidRPr="00CF5C27" w14:paraId="26157662" w14:textId="77777777" w:rsidTr="009B44ED">
        <w:trPr>
          <w:cnfStyle w:val="100000000000" w:firstRow="1" w:lastRow="0" w:firstColumn="0" w:lastColumn="0" w:oddVBand="0" w:evenVBand="0" w:oddHBand="0" w:evenHBand="0" w:firstRowFirstColumn="0" w:firstRowLastColumn="0" w:lastRowFirstColumn="0" w:lastRowLastColumn="0"/>
          <w:tblHeader/>
          <w:jc w:val="left"/>
        </w:trPr>
        <w:tc>
          <w:tcPr>
            <w:tcW w:w="2858" w:type="dxa"/>
          </w:tcPr>
          <w:p w14:paraId="209AC01E" w14:textId="77777777" w:rsidR="00DD0CCA" w:rsidRPr="00CF5C27" w:rsidRDefault="00DD0CCA" w:rsidP="00143CF4">
            <w:pPr>
              <w:spacing w:before="40" w:after="40" w:line="280" w:lineRule="exact"/>
              <w:ind w:hanging="2"/>
              <w:rPr>
                <w:szCs w:val="20"/>
              </w:rPr>
            </w:pPr>
          </w:p>
        </w:tc>
        <w:tc>
          <w:tcPr>
            <w:tcW w:w="993" w:type="dxa"/>
            <w:tcBorders>
              <w:top w:val="single" w:sz="4" w:space="0" w:color="auto"/>
            </w:tcBorders>
          </w:tcPr>
          <w:p w14:paraId="6BC8F957" w14:textId="66352C86" w:rsidR="00DD0CCA" w:rsidRPr="00CF5C27" w:rsidRDefault="00DD0CCA" w:rsidP="00143CF4">
            <w:pPr>
              <w:spacing w:before="40" w:after="40" w:line="280" w:lineRule="exact"/>
              <w:ind w:hanging="2"/>
              <w:rPr>
                <w:szCs w:val="20"/>
              </w:rPr>
            </w:pPr>
            <w:bookmarkStart w:id="236" w:name="_Toc158310041"/>
            <w:r w:rsidRPr="00CF5C27">
              <w:rPr>
                <w:iCs/>
                <w:szCs w:val="20"/>
                <w:rtl/>
              </w:rPr>
              <w:t>2019</w:t>
            </w:r>
            <w:bookmarkEnd w:id="236"/>
          </w:p>
        </w:tc>
        <w:tc>
          <w:tcPr>
            <w:tcW w:w="850" w:type="dxa"/>
            <w:tcBorders>
              <w:top w:val="single" w:sz="4" w:space="0" w:color="auto"/>
            </w:tcBorders>
          </w:tcPr>
          <w:p w14:paraId="18127286" w14:textId="77777777" w:rsidR="00DD0CCA" w:rsidRPr="00CF5C27" w:rsidRDefault="00DD0CCA" w:rsidP="00143CF4">
            <w:pPr>
              <w:spacing w:before="40" w:after="40" w:line="280" w:lineRule="exact"/>
              <w:ind w:hanging="2"/>
              <w:rPr>
                <w:szCs w:val="20"/>
              </w:rPr>
            </w:pPr>
            <w:bookmarkStart w:id="237" w:name="_Toc158310042"/>
            <w:r w:rsidRPr="00CF5C27">
              <w:rPr>
                <w:szCs w:val="20"/>
                <w:rtl/>
              </w:rPr>
              <w:t>2020</w:t>
            </w:r>
            <w:bookmarkEnd w:id="237"/>
          </w:p>
        </w:tc>
        <w:tc>
          <w:tcPr>
            <w:tcW w:w="851" w:type="dxa"/>
            <w:tcBorders>
              <w:top w:val="single" w:sz="4" w:space="0" w:color="auto"/>
            </w:tcBorders>
          </w:tcPr>
          <w:p w14:paraId="16C03229" w14:textId="77777777" w:rsidR="00DD0CCA" w:rsidRPr="00CF5C27" w:rsidRDefault="00DD0CCA" w:rsidP="00143CF4">
            <w:pPr>
              <w:spacing w:before="40" w:after="40" w:line="280" w:lineRule="exact"/>
              <w:ind w:hanging="2"/>
              <w:rPr>
                <w:szCs w:val="20"/>
              </w:rPr>
            </w:pPr>
            <w:bookmarkStart w:id="238" w:name="_Toc158310043"/>
            <w:r w:rsidRPr="00CF5C27">
              <w:rPr>
                <w:iCs/>
                <w:szCs w:val="20"/>
                <w:rtl/>
              </w:rPr>
              <w:t>2021</w:t>
            </w:r>
            <w:bookmarkEnd w:id="238"/>
          </w:p>
        </w:tc>
        <w:tc>
          <w:tcPr>
            <w:tcW w:w="850" w:type="dxa"/>
            <w:tcBorders>
              <w:top w:val="single" w:sz="4" w:space="0" w:color="auto"/>
            </w:tcBorders>
          </w:tcPr>
          <w:p w14:paraId="6650FA33" w14:textId="77777777" w:rsidR="00DD0CCA" w:rsidRPr="00CF5C27" w:rsidRDefault="00DD0CCA" w:rsidP="00143CF4">
            <w:pPr>
              <w:spacing w:before="40" w:after="40" w:line="280" w:lineRule="exact"/>
              <w:ind w:hanging="2"/>
              <w:rPr>
                <w:szCs w:val="20"/>
              </w:rPr>
            </w:pPr>
            <w:bookmarkStart w:id="239" w:name="_Toc158310044"/>
            <w:r w:rsidRPr="00CF5C27">
              <w:rPr>
                <w:iCs/>
                <w:szCs w:val="20"/>
                <w:rtl/>
              </w:rPr>
              <w:t>2022</w:t>
            </w:r>
            <w:bookmarkEnd w:id="239"/>
          </w:p>
        </w:tc>
        <w:tc>
          <w:tcPr>
            <w:tcW w:w="854" w:type="dxa"/>
            <w:tcBorders>
              <w:top w:val="single" w:sz="4" w:space="0" w:color="auto"/>
            </w:tcBorders>
          </w:tcPr>
          <w:p w14:paraId="4B9B7648" w14:textId="77777777" w:rsidR="00DD0CCA" w:rsidRPr="00CF5C27" w:rsidRDefault="00DD0CCA" w:rsidP="00143CF4">
            <w:pPr>
              <w:spacing w:before="40" w:after="40" w:line="280" w:lineRule="exact"/>
              <w:ind w:hanging="2"/>
              <w:rPr>
                <w:szCs w:val="20"/>
              </w:rPr>
            </w:pPr>
            <w:bookmarkStart w:id="240" w:name="_Toc158310045"/>
            <w:r w:rsidRPr="00CF5C27">
              <w:rPr>
                <w:iCs/>
                <w:szCs w:val="20"/>
                <w:rtl/>
              </w:rPr>
              <w:t>2023</w:t>
            </w:r>
            <w:bookmarkEnd w:id="240"/>
          </w:p>
        </w:tc>
      </w:tr>
      <w:tr w:rsidR="00DD0CCA" w:rsidRPr="00CF5C27" w14:paraId="00D3EC40" w14:textId="77777777" w:rsidTr="00143CF4">
        <w:trPr>
          <w:cnfStyle w:val="010000000000" w:firstRow="0" w:lastRow="1" w:firstColumn="0" w:lastColumn="0" w:oddVBand="0" w:evenVBand="0" w:oddHBand="0" w:evenHBand="0" w:firstRowFirstColumn="0" w:firstRowLastColumn="0" w:lastRowFirstColumn="0" w:lastRowLastColumn="0"/>
          <w:jc w:val="left"/>
        </w:trPr>
        <w:tc>
          <w:tcPr>
            <w:tcW w:w="2858" w:type="dxa"/>
          </w:tcPr>
          <w:p w14:paraId="206B595B" w14:textId="77777777" w:rsidR="00DD0CCA" w:rsidRPr="00CF5C27" w:rsidRDefault="00DD0CCA" w:rsidP="00143CF4">
            <w:pPr>
              <w:spacing w:before="40" w:after="40" w:line="280" w:lineRule="exact"/>
              <w:ind w:hanging="2"/>
              <w:rPr>
                <w:szCs w:val="20"/>
              </w:rPr>
            </w:pPr>
            <w:r w:rsidRPr="00CF5C27">
              <w:rPr>
                <w:szCs w:val="20"/>
                <w:rtl/>
              </w:rPr>
              <w:t>جرائم الاغتصاب والجرائم الجنسية الأخرى المبلغ عنها</w:t>
            </w:r>
          </w:p>
        </w:tc>
        <w:tc>
          <w:tcPr>
            <w:tcW w:w="993" w:type="dxa"/>
          </w:tcPr>
          <w:p w14:paraId="514FC409" w14:textId="77777777" w:rsidR="00DD0CCA" w:rsidRPr="00CF5C27" w:rsidRDefault="00DD0CCA" w:rsidP="00143CF4">
            <w:pPr>
              <w:spacing w:before="40" w:after="40" w:line="280" w:lineRule="exact"/>
              <w:ind w:hanging="2"/>
              <w:rPr>
                <w:szCs w:val="20"/>
              </w:rPr>
            </w:pPr>
            <w:r w:rsidRPr="00CF5C27">
              <w:rPr>
                <w:szCs w:val="20"/>
                <w:rtl/>
              </w:rPr>
              <w:t>200 17</w:t>
            </w:r>
          </w:p>
        </w:tc>
        <w:tc>
          <w:tcPr>
            <w:tcW w:w="850" w:type="dxa"/>
          </w:tcPr>
          <w:p w14:paraId="7C206E26" w14:textId="77777777" w:rsidR="00DD0CCA" w:rsidRPr="00CF5C27" w:rsidRDefault="00DD0CCA" w:rsidP="00143CF4">
            <w:pPr>
              <w:spacing w:before="40" w:after="40" w:line="280" w:lineRule="exact"/>
              <w:ind w:hanging="2"/>
              <w:rPr>
                <w:szCs w:val="20"/>
              </w:rPr>
            </w:pPr>
            <w:r w:rsidRPr="00CF5C27">
              <w:rPr>
                <w:szCs w:val="20"/>
                <w:rtl/>
              </w:rPr>
              <w:t>981 14</w:t>
            </w:r>
          </w:p>
        </w:tc>
        <w:tc>
          <w:tcPr>
            <w:tcW w:w="851" w:type="dxa"/>
          </w:tcPr>
          <w:p w14:paraId="032EA2B1" w14:textId="77777777" w:rsidR="00DD0CCA" w:rsidRPr="00CF5C27" w:rsidRDefault="00DD0CCA" w:rsidP="00143CF4">
            <w:pPr>
              <w:spacing w:before="40" w:after="40" w:line="280" w:lineRule="exact"/>
              <w:ind w:hanging="2"/>
              <w:rPr>
                <w:szCs w:val="20"/>
              </w:rPr>
            </w:pPr>
            <w:r w:rsidRPr="00CF5C27">
              <w:rPr>
                <w:szCs w:val="20"/>
                <w:rtl/>
              </w:rPr>
              <w:t>524 18</w:t>
            </w:r>
          </w:p>
        </w:tc>
        <w:tc>
          <w:tcPr>
            <w:tcW w:w="850" w:type="dxa"/>
          </w:tcPr>
          <w:p w14:paraId="2F240F95" w14:textId="77777777" w:rsidR="00DD0CCA" w:rsidRPr="00CF5C27" w:rsidRDefault="00DD0CCA" w:rsidP="00143CF4">
            <w:pPr>
              <w:spacing w:before="40" w:after="40" w:line="280" w:lineRule="exact"/>
              <w:ind w:hanging="2"/>
              <w:rPr>
                <w:szCs w:val="20"/>
              </w:rPr>
            </w:pPr>
            <w:r w:rsidRPr="00CF5C27">
              <w:rPr>
                <w:szCs w:val="20"/>
                <w:rtl/>
              </w:rPr>
              <w:t>864 22</w:t>
            </w:r>
          </w:p>
        </w:tc>
        <w:tc>
          <w:tcPr>
            <w:tcW w:w="854" w:type="dxa"/>
          </w:tcPr>
          <w:p w14:paraId="15769236" w14:textId="77777777" w:rsidR="00DD0CCA" w:rsidRPr="00CF5C27" w:rsidRDefault="00DD0CCA" w:rsidP="00143CF4">
            <w:pPr>
              <w:spacing w:before="40" w:after="40" w:line="280" w:lineRule="exact"/>
              <w:ind w:hanging="2"/>
              <w:rPr>
                <w:szCs w:val="20"/>
              </w:rPr>
            </w:pPr>
            <w:r w:rsidRPr="00CF5C27">
              <w:rPr>
                <w:szCs w:val="20"/>
                <w:rtl/>
              </w:rPr>
              <w:t>800 19</w:t>
            </w:r>
          </w:p>
        </w:tc>
      </w:tr>
    </w:tbl>
    <w:p w14:paraId="5D1B036D" w14:textId="791339EF" w:rsidR="00DD0CCA" w:rsidRPr="00CF5C27" w:rsidRDefault="00DD0CCA" w:rsidP="00143CF4">
      <w:pPr>
        <w:pStyle w:val="FootnoteGA"/>
        <w:ind w:left="1814"/>
        <w:rPr>
          <w:lang w:val="en-US"/>
        </w:rPr>
      </w:pPr>
      <w:r w:rsidRPr="00CF5C27">
        <w:rPr>
          <w:i/>
          <w:iCs/>
          <w:rtl/>
        </w:rPr>
        <w:t>المصدر:</w:t>
      </w:r>
      <w:r w:rsidR="00143CF4" w:rsidRPr="00CF5C27">
        <w:rPr>
          <w:i/>
          <w:iCs/>
          <w:rtl/>
        </w:rPr>
        <w:tab/>
      </w:r>
      <w:r w:rsidRPr="00CF5C27">
        <w:rPr>
          <w:rtl/>
        </w:rPr>
        <w:t>مركز دراسة وتحليل الجريمة</w:t>
      </w:r>
      <w:r w:rsidR="00A80ED5" w:rsidRPr="00CF5C27">
        <w:rPr>
          <w:vertAlign w:val="superscript"/>
          <w:rtl/>
        </w:rPr>
        <w:t>(</w:t>
      </w:r>
      <w:r w:rsidR="00A80ED5" w:rsidRPr="00CF5C27">
        <w:rPr>
          <w:vertAlign w:val="superscript"/>
          <w:rtl/>
        </w:rPr>
        <w:footnoteReference w:id="108"/>
      </w:r>
      <w:r w:rsidR="00A80ED5" w:rsidRPr="00CF5C27">
        <w:rPr>
          <w:vertAlign w:val="superscript"/>
          <w:rtl/>
        </w:rPr>
        <w:t>)</w:t>
      </w:r>
      <w:r w:rsidRPr="00CF5C27">
        <w:rPr>
          <w:rtl/>
        </w:rPr>
        <w:t>.</w:t>
      </w:r>
    </w:p>
    <w:p w14:paraId="705F64EE" w14:textId="77777777" w:rsidR="00DD0CCA" w:rsidRPr="00CF5C27" w:rsidRDefault="00DD0CCA" w:rsidP="00143CF4">
      <w:pPr>
        <w:pStyle w:val="H4GA"/>
        <w:rPr>
          <w:lang w:val="en-US"/>
        </w:rPr>
      </w:pPr>
      <w:bookmarkStart w:id="241" w:name="_Toc158650650"/>
      <w:bookmarkStart w:id="242" w:name="_Toc170913656"/>
      <w:bookmarkStart w:id="243" w:name="_Toc171683293"/>
      <w:r w:rsidRPr="00CF5C27">
        <w:rPr>
          <w:rtl/>
        </w:rPr>
        <w:tab/>
      </w:r>
      <w:r w:rsidRPr="00CF5C27">
        <w:rPr>
          <w:rtl/>
          <w:lang w:val="en-US"/>
        </w:rPr>
        <w:t>’</w:t>
      </w:r>
      <w:r w:rsidRPr="00CF5C27">
        <w:rPr>
          <w:rtl/>
        </w:rPr>
        <w:t>4‘</w:t>
      </w:r>
      <w:r w:rsidRPr="00CF5C27">
        <w:rPr>
          <w:rtl/>
        </w:rPr>
        <w:tab/>
        <w:t>مدة الحبس الاحتياطي المتوسطة والقصوى</w:t>
      </w:r>
      <w:bookmarkEnd w:id="241"/>
      <w:bookmarkEnd w:id="242"/>
      <w:bookmarkEnd w:id="243"/>
    </w:p>
    <w:p w14:paraId="16AFFF31" w14:textId="71E833D6" w:rsidR="00DD0CCA" w:rsidRPr="00CF5C27" w:rsidRDefault="00143CF4" w:rsidP="00143CF4">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50</w:t>
      </w:r>
    </w:p>
    <w:p w14:paraId="78DDB0AC" w14:textId="05905478" w:rsidR="00DD0CCA" w:rsidRPr="00CF5C27" w:rsidRDefault="00143CF4" w:rsidP="00143CF4">
      <w:pPr>
        <w:pStyle w:val="H23GA"/>
        <w:contextualSpacing/>
        <w:rPr>
          <w:lang w:val="en-US"/>
        </w:rPr>
      </w:pPr>
      <w:r w:rsidRPr="00CF5C27">
        <w:rPr>
          <w:b w:val="0"/>
          <w:bCs w:val="0"/>
          <w:rtl/>
        </w:rPr>
        <w:tab/>
      </w:r>
      <w:r w:rsidRPr="00CF5C27">
        <w:rPr>
          <w:b w:val="0"/>
          <w:bCs w:val="0"/>
          <w:rtl/>
        </w:rPr>
        <w:tab/>
      </w:r>
      <w:r w:rsidR="00DD0CCA" w:rsidRPr="00CF5C27">
        <w:rPr>
          <w:rtl/>
        </w:rPr>
        <w:t>نزلاء السجون من المتهمين (قيد الحبس الاحتياطي)، حتى 30 حزيران/يونيه 2024، بحسب مدة احتجازهم منذ دخولهم السجن</w:t>
      </w:r>
    </w:p>
    <w:tbl>
      <w:tblPr>
        <w:tblStyle w:val="TABLEA"/>
        <w:bidiVisual/>
        <w:tblW w:w="7952" w:type="dxa"/>
        <w:jc w:val="left"/>
        <w:tblInd w:w="1247" w:type="dxa"/>
        <w:tblLayout w:type="fixed"/>
        <w:tblLook w:val="04E0" w:firstRow="1" w:lastRow="1" w:firstColumn="1" w:lastColumn="0" w:noHBand="0" w:noVBand="1"/>
      </w:tblPr>
      <w:tblGrid>
        <w:gridCol w:w="1193"/>
        <w:gridCol w:w="1357"/>
        <w:gridCol w:w="1806"/>
        <w:gridCol w:w="1516"/>
        <w:gridCol w:w="1274"/>
        <w:gridCol w:w="806"/>
      </w:tblGrid>
      <w:tr w:rsidR="00DD0CCA" w:rsidRPr="00CF5C27" w14:paraId="03B76163" w14:textId="77777777" w:rsidTr="0041531F">
        <w:trPr>
          <w:cnfStyle w:val="100000000000" w:firstRow="1" w:lastRow="0" w:firstColumn="0" w:lastColumn="0" w:oddVBand="0" w:evenVBand="0" w:oddHBand="0" w:evenHBand="0" w:firstRowFirstColumn="0" w:firstRowLastColumn="0" w:lastRowFirstColumn="0" w:lastRowLastColumn="0"/>
          <w:tblHeader/>
          <w:jc w:val="left"/>
        </w:trPr>
        <w:tc>
          <w:tcPr>
            <w:tcW w:w="1193" w:type="dxa"/>
            <w:vAlign w:val="bottom"/>
          </w:tcPr>
          <w:p w14:paraId="6BCFA753" w14:textId="77777777" w:rsidR="00DD0CCA" w:rsidRPr="00CF5C27" w:rsidRDefault="00DD0CCA" w:rsidP="00143CF4">
            <w:pPr>
              <w:spacing w:before="40" w:after="40" w:line="280" w:lineRule="exact"/>
              <w:rPr>
                <w:i/>
                <w:iCs/>
                <w:szCs w:val="20"/>
              </w:rPr>
            </w:pPr>
            <w:r w:rsidRPr="00CF5C27">
              <w:rPr>
                <w:i/>
                <w:iCs/>
                <w:szCs w:val="20"/>
                <w:rtl/>
              </w:rPr>
              <w:t>المنطقة</w:t>
            </w:r>
          </w:p>
        </w:tc>
        <w:tc>
          <w:tcPr>
            <w:tcW w:w="1357" w:type="dxa"/>
            <w:vAlign w:val="bottom"/>
          </w:tcPr>
          <w:p w14:paraId="44BDE14B" w14:textId="48C16222" w:rsidR="00DD0CCA" w:rsidRPr="00CF5C27" w:rsidRDefault="00DD0CCA" w:rsidP="00143CF4">
            <w:pPr>
              <w:spacing w:before="40" w:after="40" w:line="280" w:lineRule="exact"/>
              <w:rPr>
                <w:i/>
                <w:iCs/>
                <w:szCs w:val="20"/>
              </w:rPr>
            </w:pPr>
            <w:r w:rsidRPr="00CF5C27">
              <w:rPr>
                <w:i/>
                <w:iCs/>
                <w:szCs w:val="20"/>
                <w:rtl/>
              </w:rPr>
              <w:t>من 0 إلى 6 أشهر</w:t>
            </w:r>
          </w:p>
        </w:tc>
        <w:tc>
          <w:tcPr>
            <w:tcW w:w="1806" w:type="dxa"/>
            <w:vAlign w:val="bottom"/>
          </w:tcPr>
          <w:p w14:paraId="0B7BD80A" w14:textId="3DDE7F74" w:rsidR="00DD0CCA" w:rsidRPr="00CF5C27" w:rsidRDefault="00DD0CCA" w:rsidP="00143CF4">
            <w:pPr>
              <w:spacing w:before="40" w:after="40" w:line="280" w:lineRule="exact"/>
              <w:rPr>
                <w:i/>
                <w:iCs/>
                <w:szCs w:val="20"/>
              </w:rPr>
            </w:pPr>
            <w:r w:rsidRPr="00CF5C27">
              <w:rPr>
                <w:i/>
                <w:iCs/>
                <w:szCs w:val="20"/>
                <w:rtl/>
              </w:rPr>
              <w:t>من 6 أشهر إلى 12 شهراً</w:t>
            </w:r>
          </w:p>
        </w:tc>
        <w:tc>
          <w:tcPr>
            <w:tcW w:w="1516" w:type="dxa"/>
            <w:vAlign w:val="bottom"/>
          </w:tcPr>
          <w:p w14:paraId="28CA5CF4" w14:textId="1BCC5B76" w:rsidR="00DD0CCA" w:rsidRPr="00CF5C27" w:rsidRDefault="00DD0CCA" w:rsidP="00143CF4">
            <w:pPr>
              <w:spacing w:before="40" w:after="40" w:line="280" w:lineRule="exact"/>
              <w:rPr>
                <w:i/>
                <w:iCs/>
                <w:szCs w:val="20"/>
              </w:rPr>
            </w:pPr>
            <w:r w:rsidRPr="00CF5C27">
              <w:rPr>
                <w:i/>
                <w:iCs/>
                <w:szCs w:val="20"/>
                <w:rtl/>
              </w:rPr>
              <w:t>من 12 إلى 24 شهراً</w:t>
            </w:r>
          </w:p>
        </w:tc>
        <w:tc>
          <w:tcPr>
            <w:tcW w:w="1274" w:type="dxa"/>
            <w:vAlign w:val="bottom"/>
          </w:tcPr>
          <w:p w14:paraId="5FD13E8E" w14:textId="09DD7AF0" w:rsidR="00DD0CCA" w:rsidRPr="00CF5C27" w:rsidRDefault="00DD0CCA" w:rsidP="00143CF4">
            <w:pPr>
              <w:spacing w:before="40" w:after="40" w:line="280" w:lineRule="exact"/>
              <w:rPr>
                <w:i/>
                <w:iCs/>
                <w:szCs w:val="20"/>
              </w:rPr>
            </w:pPr>
            <w:r w:rsidRPr="00CF5C27">
              <w:rPr>
                <w:i/>
                <w:iCs/>
                <w:szCs w:val="20"/>
                <w:rtl/>
              </w:rPr>
              <w:t>24 شهراً أو أكثر</w:t>
            </w:r>
          </w:p>
        </w:tc>
        <w:tc>
          <w:tcPr>
            <w:tcW w:w="806" w:type="dxa"/>
            <w:vAlign w:val="bottom"/>
          </w:tcPr>
          <w:p w14:paraId="7959C3BF" w14:textId="77777777" w:rsidR="00DD0CCA" w:rsidRPr="00CF5C27" w:rsidRDefault="00DD0CCA" w:rsidP="00143CF4">
            <w:pPr>
              <w:spacing w:before="40" w:after="40" w:line="280" w:lineRule="exact"/>
              <w:rPr>
                <w:i/>
                <w:iCs/>
                <w:szCs w:val="20"/>
              </w:rPr>
            </w:pPr>
            <w:r w:rsidRPr="00CF5C27">
              <w:rPr>
                <w:i/>
                <w:iCs/>
                <w:szCs w:val="20"/>
                <w:rtl/>
              </w:rPr>
              <w:t>المجموع</w:t>
            </w:r>
          </w:p>
        </w:tc>
      </w:tr>
      <w:tr w:rsidR="00DD0CCA" w:rsidRPr="00CF5C27" w14:paraId="45C43780" w14:textId="77777777" w:rsidTr="0041531F">
        <w:trPr>
          <w:jc w:val="left"/>
        </w:trPr>
        <w:tc>
          <w:tcPr>
            <w:tcW w:w="1193" w:type="dxa"/>
          </w:tcPr>
          <w:p w14:paraId="2D1FD521" w14:textId="77777777" w:rsidR="00DD0CCA" w:rsidRPr="00CF5C27" w:rsidRDefault="00DD0CCA" w:rsidP="00143CF4">
            <w:pPr>
              <w:spacing w:before="40" w:after="40" w:line="280" w:lineRule="exact"/>
              <w:rPr>
                <w:szCs w:val="20"/>
              </w:rPr>
            </w:pPr>
            <w:r w:rsidRPr="00CF5C27">
              <w:rPr>
                <w:szCs w:val="20"/>
                <w:rtl/>
              </w:rPr>
              <w:t xml:space="preserve">أريكا </w:t>
            </w:r>
            <w:proofErr w:type="spellStart"/>
            <w:r w:rsidRPr="00CF5C27">
              <w:rPr>
                <w:szCs w:val="20"/>
                <w:rtl/>
              </w:rPr>
              <w:t>وباريناكوتا</w:t>
            </w:r>
            <w:proofErr w:type="spellEnd"/>
          </w:p>
        </w:tc>
        <w:tc>
          <w:tcPr>
            <w:tcW w:w="1357" w:type="dxa"/>
          </w:tcPr>
          <w:p w14:paraId="39401560" w14:textId="77777777" w:rsidR="00DD0CCA" w:rsidRPr="00CF5C27" w:rsidRDefault="00DD0CCA" w:rsidP="00143CF4">
            <w:pPr>
              <w:spacing w:before="40" w:after="40" w:line="280" w:lineRule="exact"/>
              <w:rPr>
                <w:szCs w:val="20"/>
              </w:rPr>
            </w:pPr>
            <w:r w:rsidRPr="00CF5C27">
              <w:rPr>
                <w:szCs w:val="20"/>
                <w:rtl/>
              </w:rPr>
              <w:t>312</w:t>
            </w:r>
          </w:p>
        </w:tc>
        <w:tc>
          <w:tcPr>
            <w:tcW w:w="1806" w:type="dxa"/>
          </w:tcPr>
          <w:p w14:paraId="6A80DB2A" w14:textId="77777777" w:rsidR="00DD0CCA" w:rsidRPr="00CF5C27" w:rsidRDefault="00DD0CCA" w:rsidP="00143CF4">
            <w:pPr>
              <w:spacing w:before="40" w:after="40" w:line="280" w:lineRule="exact"/>
              <w:rPr>
                <w:szCs w:val="20"/>
              </w:rPr>
            </w:pPr>
            <w:r w:rsidRPr="00CF5C27">
              <w:rPr>
                <w:szCs w:val="20"/>
                <w:rtl/>
              </w:rPr>
              <w:t>140</w:t>
            </w:r>
          </w:p>
        </w:tc>
        <w:tc>
          <w:tcPr>
            <w:tcW w:w="1516" w:type="dxa"/>
          </w:tcPr>
          <w:p w14:paraId="6C64CB8C" w14:textId="77777777" w:rsidR="00DD0CCA" w:rsidRPr="00CF5C27" w:rsidRDefault="00DD0CCA" w:rsidP="00143CF4">
            <w:pPr>
              <w:spacing w:before="40" w:after="40" w:line="280" w:lineRule="exact"/>
              <w:rPr>
                <w:szCs w:val="20"/>
              </w:rPr>
            </w:pPr>
            <w:r w:rsidRPr="00CF5C27">
              <w:rPr>
                <w:szCs w:val="20"/>
                <w:rtl/>
              </w:rPr>
              <w:t>55</w:t>
            </w:r>
          </w:p>
        </w:tc>
        <w:tc>
          <w:tcPr>
            <w:tcW w:w="1274" w:type="dxa"/>
          </w:tcPr>
          <w:p w14:paraId="71E1AC46" w14:textId="77777777" w:rsidR="00DD0CCA" w:rsidRPr="00CF5C27" w:rsidRDefault="00DD0CCA" w:rsidP="00143CF4">
            <w:pPr>
              <w:spacing w:before="40" w:after="40" w:line="280" w:lineRule="exact"/>
              <w:rPr>
                <w:szCs w:val="20"/>
              </w:rPr>
            </w:pPr>
            <w:r w:rsidRPr="00CF5C27">
              <w:rPr>
                <w:szCs w:val="20"/>
                <w:rtl/>
              </w:rPr>
              <w:t>7</w:t>
            </w:r>
          </w:p>
        </w:tc>
        <w:tc>
          <w:tcPr>
            <w:tcW w:w="806" w:type="dxa"/>
          </w:tcPr>
          <w:p w14:paraId="799AE15A" w14:textId="77777777" w:rsidR="00DD0CCA" w:rsidRPr="00CF5C27" w:rsidRDefault="00DD0CCA" w:rsidP="00143CF4">
            <w:pPr>
              <w:spacing w:before="40" w:after="40" w:line="280" w:lineRule="exact"/>
              <w:rPr>
                <w:szCs w:val="20"/>
              </w:rPr>
            </w:pPr>
            <w:r w:rsidRPr="00CF5C27">
              <w:rPr>
                <w:szCs w:val="20"/>
                <w:rtl/>
              </w:rPr>
              <w:t>514</w:t>
            </w:r>
          </w:p>
        </w:tc>
      </w:tr>
      <w:tr w:rsidR="00DD0CCA" w:rsidRPr="00CF5C27" w14:paraId="0308E9C3" w14:textId="77777777" w:rsidTr="0041531F">
        <w:trPr>
          <w:jc w:val="left"/>
        </w:trPr>
        <w:tc>
          <w:tcPr>
            <w:tcW w:w="1193" w:type="dxa"/>
          </w:tcPr>
          <w:p w14:paraId="13920271" w14:textId="77777777" w:rsidR="00DD0CCA" w:rsidRPr="00CF5C27" w:rsidRDefault="00DD0CCA" w:rsidP="00143CF4">
            <w:pPr>
              <w:spacing w:before="40" w:after="40" w:line="280" w:lineRule="exact"/>
              <w:rPr>
                <w:szCs w:val="20"/>
              </w:rPr>
            </w:pPr>
            <w:proofErr w:type="spellStart"/>
            <w:r w:rsidRPr="00CF5C27">
              <w:rPr>
                <w:szCs w:val="20"/>
                <w:rtl/>
              </w:rPr>
              <w:t>تاراباكا</w:t>
            </w:r>
            <w:proofErr w:type="spellEnd"/>
            <w:r w:rsidRPr="00CF5C27">
              <w:rPr>
                <w:szCs w:val="20"/>
                <w:rtl/>
              </w:rPr>
              <w:t xml:space="preserve"> </w:t>
            </w:r>
          </w:p>
        </w:tc>
        <w:tc>
          <w:tcPr>
            <w:tcW w:w="1357" w:type="dxa"/>
          </w:tcPr>
          <w:p w14:paraId="637473D4" w14:textId="77777777" w:rsidR="00DD0CCA" w:rsidRPr="00CF5C27" w:rsidRDefault="00DD0CCA" w:rsidP="00143CF4">
            <w:pPr>
              <w:spacing w:before="40" w:after="40" w:line="280" w:lineRule="exact"/>
              <w:rPr>
                <w:szCs w:val="20"/>
              </w:rPr>
            </w:pPr>
            <w:r w:rsidRPr="00CF5C27">
              <w:rPr>
                <w:szCs w:val="20"/>
                <w:rtl/>
              </w:rPr>
              <w:t>739</w:t>
            </w:r>
          </w:p>
        </w:tc>
        <w:tc>
          <w:tcPr>
            <w:tcW w:w="1806" w:type="dxa"/>
          </w:tcPr>
          <w:p w14:paraId="058C7080" w14:textId="77777777" w:rsidR="00DD0CCA" w:rsidRPr="00CF5C27" w:rsidRDefault="00DD0CCA" w:rsidP="00143CF4">
            <w:pPr>
              <w:spacing w:before="40" w:after="40" w:line="280" w:lineRule="exact"/>
              <w:rPr>
                <w:szCs w:val="20"/>
              </w:rPr>
            </w:pPr>
            <w:r w:rsidRPr="00CF5C27">
              <w:rPr>
                <w:szCs w:val="20"/>
                <w:rtl/>
              </w:rPr>
              <w:t>386</w:t>
            </w:r>
          </w:p>
        </w:tc>
        <w:tc>
          <w:tcPr>
            <w:tcW w:w="1516" w:type="dxa"/>
          </w:tcPr>
          <w:p w14:paraId="77C481DD" w14:textId="77777777" w:rsidR="00DD0CCA" w:rsidRPr="00CF5C27" w:rsidRDefault="00DD0CCA" w:rsidP="00143CF4">
            <w:pPr>
              <w:spacing w:before="40" w:after="40" w:line="280" w:lineRule="exact"/>
              <w:rPr>
                <w:szCs w:val="20"/>
              </w:rPr>
            </w:pPr>
            <w:r w:rsidRPr="00CF5C27">
              <w:rPr>
                <w:szCs w:val="20"/>
                <w:rtl/>
              </w:rPr>
              <w:t>168</w:t>
            </w:r>
          </w:p>
        </w:tc>
        <w:tc>
          <w:tcPr>
            <w:tcW w:w="1274" w:type="dxa"/>
          </w:tcPr>
          <w:p w14:paraId="48B6F14C" w14:textId="77777777" w:rsidR="00DD0CCA" w:rsidRPr="00CF5C27" w:rsidRDefault="00DD0CCA" w:rsidP="00143CF4">
            <w:pPr>
              <w:spacing w:before="40" w:after="40" w:line="280" w:lineRule="exact"/>
              <w:rPr>
                <w:szCs w:val="20"/>
              </w:rPr>
            </w:pPr>
            <w:r w:rsidRPr="00CF5C27">
              <w:rPr>
                <w:szCs w:val="20"/>
                <w:rtl/>
              </w:rPr>
              <w:t>14</w:t>
            </w:r>
          </w:p>
        </w:tc>
        <w:tc>
          <w:tcPr>
            <w:tcW w:w="806" w:type="dxa"/>
          </w:tcPr>
          <w:p w14:paraId="2D53CDBF" w14:textId="77777777" w:rsidR="00DD0CCA" w:rsidRPr="00CF5C27" w:rsidRDefault="00DD0CCA" w:rsidP="00143CF4">
            <w:pPr>
              <w:spacing w:before="40" w:after="40" w:line="280" w:lineRule="exact"/>
              <w:rPr>
                <w:szCs w:val="20"/>
              </w:rPr>
            </w:pPr>
            <w:r w:rsidRPr="00CF5C27">
              <w:rPr>
                <w:szCs w:val="20"/>
                <w:rtl/>
              </w:rPr>
              <w:t>307 1</w:t>
            </w:r>
          </w:p>
        </w:tc>
      </w:tr>
      <w:tr w:rsidR="00DD0CCA" w:rsidRPr="00CF5C27" w14:paraId="296CDFB9" w14:textId="77777777" w:rsidTr="0041531F">
        <w:trPr>
          <w:jc w:val="left"/>
        </w:trPr>
        <w:tc>
          <w:tcPr>
            <w:tcW w:w="1193" w:type="dxa"/>
          </w:tcPr>
          <w:p w14:paraId="07FC9B5C" w14:textId="77777777" w:rsidR="00DD0CCA" w:rsidRPr="00CF5C27" w:rsidRDefault="00DD0CCA" w:rsidP="00143CF4">
            <w:pPr>
              <w:spacing w:before="40" w:after="40" w:line="280" w:lineRule="exact"/>
              <w:rPr>
                <w:szCs w:val="20"/>
              </w:rPr>
            </w:pPr>
            <w:proofErr w:type="spellStart"/>
            <w:r w:rsidRPr="00CF5C27">
              <w:rPr>
                <w:szCs w:val="20"/>
                <w:rtl/>
              </w:rPr>
              <w:t>أنتوفاغاستا</w:t>
            </w:r>
            <w:proofErr w:type="spellEnd"/>
          </w:p>
        </w:tc>
        <w:tc>
          <w:tcPr>
            <w:tcW w:w="1357" w:type="dxa"/>
          </w:tcPr>
          <w:p w14:paraId="00E0D0C6" w14:textId="77777777" w:rsidR="00DD0CCA" w:rsidRPr="00CF5C27" w:rsidRDefault="00DD0CCA" w:rsidP="00143CF4">
            <w:pPr>
              <w:spacing w:before="40" w:after="40" w:line="280" w:lineRule="exact"/>
              <w:rPr>
                <w:szCs w:val="20"/>
              </w:rPr>
            </w:pPr>
            <w:r w:rsidRPr="00CF5C27">
              <w:rPr>
                <w:szCs w:val="20"/>
                <w:rtl/>
              </w:rPr>
              <w:t>785</w:t>
            </w:r>
          </w:p>
        </w:tc>
        <w:tc>
          <w:tcPr>
            <w:tcW w:w="1806" w:type="dxa"/>
          </w:tcPr>
          <w:p w14:paraId="4BB5F6D0" w14:textId="77777777" w:rsidR="00DD0CCA" w:rsidRPr="00CF5C27" w:rsidRDefault="00DD0CCA" w:rsidP="00143CF4">
            <w:pPr>
              <w:spacing w:before="40" w:after="40" w:line="280" w:lineRule="exact"/>
              <w:rPr>
                <w:szCs w:val="20"/>
              </w:rPr>
            </w:pPr>
            <w:r w:rsidRPr="00CF5C27">
              <w:rPr>
                <w:szCs w:val="20"/>
                <w:rtl/>
              </w:rPr>
              <w:t>346</w:t>
            </w:r>
          </w:p>
        </w:tc>
        <w:tc>
          <w:tcPr>
            <w:tcW w:w="1516" w:type="dxa"/>
          </w:tcPr>
          <w:p w14:paraId="1ECA71AB" w14:textId="77777777" w:rsidR="00DD0CCA" w:rsidRPr="00CF5C27" w:rsidRDefault="00DD0CCA" w:rsidP="00143CF4">
            <w:pPr>
              <w:spacing w:before="40" w:after="40" w:line="280" w:lineRule="exact"/>
              <w:rPr>
                <w:szCs w:val="20"/>
              </w:rPr>
            </w:pPr>
            <w:r w:rsidRPr="00CF5C27">
              <w:rPr>
                <w:szCs w:val="20"/>
                <w:rtl/>
              </w:rPr>
              <w:t>127</w:t>
            </w:r>
          </w:p>
        </w:tc>
        <w:tc>
          <w:tcPr>
            <w:tcW w:w="1274" w:type="dxa"/>
          </w:tcPr>
          <w:p w14:paraId="57777EF1" w14:textId="77777777" w:rsidR="00DD0CCA" w:rsidRPr="00CF5C27" w:rsidRDefault="00DD0CCA" w:rsidP="00143CF4">
            <w:pPr>
              <w:spacing w:before="40" w:after="40" w:line="280" w:lineRule="exact"/>
              <w:rPr>
                <w:szCs w:val="20"/>
              </w:rPr>
            </w:pPr>
            <w:r w:rsidRPr="00CF5C27">
              <w:rPr>
                <w:szCs w:val="20"/>
                <w:rtl/>
              </w:rPr>
              <w:t>10</w:t>
            </w:r>
          </w:p>
        </w:tc>
        <w:tc>
          <w:tcPr>
            <w:tcW w:w="806" w:type="dxa"/>
          </w:tcPr>
          <w:p w14:paraId="1E4DCAE1" w14:textId="77777777" w:rsidR="00DD0CCA" w:rsidRPr="00CF5C27" w:rsidRDefault="00DD0CCA" w:rsidP="00143CF4">
            <w:pPr>
              <w:spacing w:before="40" w:after="40" w:line="280" w:lineRule="exact"/>
              <w:rPr>
                <w:szCs w:val="20"/>
              </w:rPr>
            </w:pPr>
            <w:r w:rsidRPr="00CF5C27">
              <w:rPr>
                <w:szCs w:val="20"/>
                <w:rtl/>
              </w:rPr>
              <w:t>268 1</w:t>
            </w:r>
          </w:p>
        </w:tc>
      </w:tr>
      <w:tr w:rsidR="00DD0CCA" w:rsidRPr="00CF5C27" w14:paraId="29D0D3ED" w14:textId="77777777" w:rsidTr="0041531F">
        <w:trPr>
          <w:jc w:val="left"/>
        </w:trPr>
        <w:tc>
          <w:tcPr>
            <w:tcW w:w="1193" w:type="dxa"/>
          </w:tcPr>
          <w:p w14:paraId="50CF88B5" w14:textId="77777777" w:rsidR="00DD0CCA" w:rsidRPr="00CF5C27" w:rsidRDefault="00DD0CCA" w:rsidP="00143CF4">
            <w:pPr>
              <w:spacing w:before="40" w:after="40" w:line="280" w:lineRule="exact"/>
              <w:rPr>
                <w:szCs w:val="20"/>
              </w:rPr>
            </w:pPr>
            <w:proofErr w:type="spellStart"/>
            <w:r w:rsidRPr="00CF5C27">
              <w:rPr>
                <w:szCs w:val="20"/>
                <w:rtl/>
              </w:rPr>
              <w:t>أتاكاما</w:t>
            </w:r>
            <w:proofErr w:type="spellEnd"/>
          </w:p>
        </w:tc>
        <w:tc>
          <w:tcPr>
            <w:tcW w:w="1357" w:type="dxa"/>
          </w:tcPr>
          <w:p w14:paraId="44BC730D" w14:textId="77777777" w:rsidR="00DD0CCA" w:rsidRPr="00CF5C27" w:rsidRDefault="00DD0CCA" w:rsidP="00143CF4">
            <w:pPr>
              <w:spacing w:before="40" w:after="40" w:line="280" w:lineRule="exact"/>
              <w:rPr>
                <w:szCs w:val="20"/>
              </w:rPr>
            </w:pPr>
            <w:r w:rsidRPr="00CF5C27">
              <w:rPr>
                <w:szCs w:val="20"/>
                <w:rtl/>
              </w:rPr>
              <w:t>246</w:t>
            </w:r>
          </w:p>
        </w:tc>
        <w:tc>
          <w:tcPr>
            <w:tcW w:w="1806" w:type="dxa"/>
          </w:tcPr>
          <w:p w14:paraId="0C9697C3" w14:textId="77777777" w:rsidR="00DD0CCA" w:rsidRPr="00CF5C27" w:rsidRDefault="00DD0CCA" w:rsidP="00143CF4">
            <w:pPr>
              <w:spacing w:before="40" w:after="40" w:line="280" w:lineRule="exact"/>
              <w:rPr>
                <w:szCs w:val="20"/>
              </w:rPr>
            </w:pPr>
            <w:r w:rsidRPr="00CF5C27">
              <w:rPr>
                <w:szCs w:val="20"/>
                <w:rtl/>
              </w:rPr>
              <w:t>82</w:t>
            </w:r>
          </w:p>
        </w:tc>
        <w:tc>
          <w:tcPr>
            <w:tcW w:w="1516" w:type="dxa"/>
          </w:tcPr>
          <w:p w14:paraId="0848C5BF" w14:textId="77777777" w:rsidR="00DD0CCA" w:rsidRPr="00CF5C27" w:rsidRDefault="00DD0CCA" w:rsidP="00143CF4">
            <w:pPr>
              <w:spacing w:before="40" w:after="40" w:line="280" w:lineRule="exact"/>
              <w:rPr>
                <w:szCs w:val="20"/>
              </w:rPr>
            </w:pPr>
            <w:r w:rsidRPr="00CF5C27">
              <w:rPr>
                <w:szCs w:val="20"/>
                <w:rtl/>
              </w:rPr>
              <w:t>27</w:t>
            </w:r>
          </w:p>
        </w:tc>
        <w:tc>
          <w:tcPr>
            <w:tcW w:w="1274" w:type="dxa"/>
          </w:tcPr>
          <w:p w14:paraId="6AD6E2D0" w14:textId="77777777" w:rsidR="00DD0CCA" w:rsidRPr="00CF5C27" w:rsidRDefault="00DD0CCA" w:rsidP="00143CF4">
            <w:pPr>
              <w:spacing w:before="40" w:after="40" w:line="280" w:lineRule="exact"/>
              <w:rPr>
                <w:szCs w:val="20"/>
              </w:rPr>
            </w:pPr>
            <w:r w:rsidRPr="00CF5C27">
              <w:rPr>
                <w:szCs w:val="20"/>
                <w:rtl/>
              </w:rPr>
              <w:t>2</w:t>
            </w:r>
          </w:p>
        </w:tc>
        <w:tc>
          <w:tcPr>
            <w:tcW w:w="806" w:type="dxa"/>
          </w:tcPr>
          <w:p w14:paraId="50C828C4" w14:textId="77777777" w:rsidR="00DD0CCA" w:rsidRPr="00CF5C27" w:rsidRDefault="00DD0CCA" w:rsidP="00143CF4">
            <w:pPr>
              <w:spacing w:before="40" w:after="40" w:line="280" w:lineRule="exact"/>
              <w:rPr>
                <w:szCs w:val="20"/>
              </w:rPr>
            </w:pPr>
            <w:r w:rsidRPr="00CF5C27">
              <w:rPr>
                <w:szCs w:val="20"/>
                <w:rtl/>
              </w:rPr>
              <w:t>357</w:t>
            </w:r>
          </w:p>
        </w:tc>
      </w:tr>
      <w:tr w:rsidR="00DD0CCA" w:rsidRPr="00CF5C27" w14:paraId="5F9660AC" w14:textId="77777777" w:rsidTr="0041531F">
        <w:trPr>
          <w:jc w:val="left"/>
        </w:trPr>
        <w:tc>
          <w:tcPr>
            <w:tcW w:w="1193" w:type="dxa"/>
          </w:tcPr>
          <w:p w14:paraId="4B5EF414" w14:textId="77777777" w:rsidR="00DD0CCA" w:rsidRPr="00CF5C27" w:rsidRDefault="00DD0CCA" w:rsidP="00143CF4">
            <w:pPr>
              <w:spacing w:before="40" w:after="40" w:line="280" w:lineRule="exact"/>
              <w:rPr>
                <w:szCs w:val="20"/>
              </w:rPr>
            </w:pPr>
            <w:proofErr w:type="spellStart"/>
            <w:r w:rsidRPr="00CF5C27">
              <w:rPr>
                <w:szCs w:val="20"/>
                <w:rtl/>
              </w:rPr>
              <w:lastRenderedPageBreak/>
              <w:t>كوكيمبو</w:t>
            </w:r>
            <w:proofErr w:type="spellEnd"/>
          </w:p>
        </w:tc>
        <w:tc>
          <w:tcPr>
            <w:tcW w:w="1357" w:type="dxa"/>
          </w:tcPr>
          <w:p w14:paraId="14C679F6" w14:textId="77777777" w:rsidR="00DD0CCA" w:rsidRPr="00CF5C27" w:rsidRDefault="00DD0CCA" w:rsidP="00143CF4">
            <w:pPr>
              <w:spacing w:before="40" w:after="40" w:line="280" w:lineRule="exact"/>
              <w:rPr>
                <w:szCs w:val="20"/>
              </w:rPr>
            </w:pPr>
            <w:r w:rsidRPr="00CF5C27">
              <w:rPr>
                <w:szCs w:val="20"/>
                <w:rtl/>
              </w:rPr>
              <w:t>351</w:t>
            </w:r>
          </w:p>
        </w:tc>
        <w:tc>
          <w:tcPr>
            <w:tcW w:w="1806" w:type="dxa"/>
          </w:tcPr>
          <w:p w14:paraId="1D418BEA" w14:textId="77777777" w:rsidR="00DD0CCA" w:rsidRPr="00CF5C27" w:rsidRDefault="00DD0CCA" w:rsidP="00143CF4">
            <w:pPr>
              <w:spacing w:before="40" w:after="40" w:line="280" w:lineRule="exact"/>
              <w:rPr>
                <w:szCs w:val="20"/>
              </w:rPr>
            </w:pPr>
            <w:r w:rsidRPr="00CF5C27">
              <w:rPr>
                <w:szCs w:val="20"/>
                <w:rtl/>
              </w:rPr>
              <w:t>130</w:t>
            </w:r>
          </w:p>
        </w:tc>
        <w:tc>
          <w:tcPr>
            <w:tcW w:w="1516" w:type="dxa"/>
          </w:tcPr>
          <w:p w14:paraId="76A156AA" w14:textId="77777777" w:rsidR="00DD0CCA" w:rsidRPr="00CF5C27" w:rsidRDefault="00DD0CCA" w:rsidP="00143CF4">
            <w:pPr>
              <w:spacing w:before="40" w:after="40" w:line="280" w:lineRule="exact"/>
              <w:rPr>
                <w:szCs w:val="20"/>
              </w:rPr>
            </w:pPr>
            <w:r w:rsidRPr="00CF5C27">
              <w:rPr>
                <w:szCs w:val="20"/>
                <w:rtl/>
              </w:rPr>
              <w:t>110</w:t>
            </w:r>
          </w:p>
        </w:tc>
        <w:tc>
          <w:tcPr>
            <w:tcW w:w="1274" w:type="dxa"/>
          </w:tcPr>
          <w:p w14:paraId="26869C9D" w14:textId="77777777" w:rsidR="00DD0CCA" w:rsidRPr="00CF5C27" w:rsidRDefault="00DD0CCA" w:rsidP="00143CF4">
            <w:pPr>
              <w:spacing w:before="40" w:after="40" w:line="280" w:lineRule="exact"/>
              <w:rPr>
                <w:szCs w:val="20"/>
              </w:rPr>
            </w:pPr>
            <w:r w:rsidRPr="00CF5C27">
              <w:rPr>
                <w:szCs w:val="20"/>
                <w:rtl/>
              </w:rPr>
              <w:t>6</w:t>
            </w:r>
          </w:p>
        </w:tc>
        <w:tc>
          <w:tcPr>
            <w:tcW w:w="806" w:type="dxa"/>
          </w:tcPr>
          <w:p w14:paraId="1532F965" w14:textId="77777777" w:rsidR="00DD0CCA" w:rsidRPr="00CF5C27" w:rsidRDefault="00DD0CCA" w:rsidP="00143CF4">
            <w:pPr>
              <w:spacing w:before="40" w:after="40" w:line="280" w:lineRule="exact"/>
              <w:rPr>
                <w:szCs w:val="20"/>
              </w:rPr>
            </w:pPr>
            <w:r w:rsidRPr="00CF5C27">
              <w:rPr>
                <w:szCs w:val="20"/>
                <w:rtl/>
              </w:rPr>
              <w:t>597</w:t>
            </w:r>
          </w:p>
        </w:tc>
      </w:tr>
      <w:tr w:rsidR="00DD0CCA" w:rsidRPr="00CF5C27" w14:paraId="318979DD" w14:textId="77777777" w:rsidTr="0041531F">
        <w:trPr>
          <w:jc w:val="left"/>
        </w:trPr>
        <w:tc>
          <w:tcPr>
            <w:tcW w:w="1193" w:type="dxa"/>
          </w:tcPr>
          <w:p w14:paraId="27077D2E" w14:textId="77777777" w:rsidR="00DD0CCA" w:rsidRPr="00CF5C27" w:rsidRDefault="00DD0CCA" w:rsidP="00143CF4">
            <w:pPr>
              <w:spacing w:before="40" w:after="40" w:line="280" w:lineRule="exact"/>
              <w:rPr>
                <w:szCs w:val="20"/>
              </w:rPr>
            </w:pPr>
            <w:proofErr w:type="spellStart"/>
            <w:r w:rsidRPr="00CF5C27">
              <w:rPr>
                <w:szCs w:val="20"/>
                <w:rtl/>
              </w:rPr>
              <w:t>بالباراييسو</w:t>
            </w:r>
            <w:proofErr w:type="spellEnd"/>
          </w:p>
        </w:tc>
        <w:tc>
          <w:tcPr>
            <w:tcW w:w="1357" w:type="dxa"/>
          </w:tcPr>
          <w:p w14:paraId="655A0741" w14:textId="77777777" w:rsidR="00DD0CCA" w:rsidRPr="00CF5C27" w:rsidRDefault="00DD0CCA" w:rsidP="00143CF4">
            <w:pPr>
              <w:spacing w:before="40" w:after="40" w:line="280" w:lineRule="exact"/>
              <w:rPr>
                <w:szCs w:val="20"/>
              </w:rPr>
            </w:pPr>
            <w:r w:rsidRPr="00CF5C27">
              <w:rPr>
                <w:szCs w:val="20"/>
                <w:rtl/>
              </w:rPr>
              <w:t>997</w:t>
            </w:r>
          </w:p>
        </w:tc>
        <w:tc>
          <w:tcPr>
            <w:tcW w:w="1806" w:type="dxa"/>
          </w:tcPr>
          <w:p w14:paraId="49D535A2" w14:textId="77777777" w:rsidR="00DD0CCA" w:rsidRPr="00CF5C27" w:rsidRDefault="00DD0CCA" w:rsidP="00143CF4">
            <w:pPr>
              <w:spacing w:before="40" w:after="40" w:line="280" w:lineRule="exact"/>
              <w:rPr>
                <w:szCs w:val="20"/>
              </w:rPr>
            </w:pPr>
            <w:r w:rsidRPr="00CF5C27">
              <w:rPr>
                <w:szCs w:val="20"/>
                <w:rtl/>
              </w:rPr>
              <w:t>396</w:t>
            </w:r>
          </w:p>
        </w:tc>
        <w:tc>
          <w:tcPr>
            <w:tcW w:w="1516" w:type="dxa"/>
          </w:tcPr>
          <w:p w14:paraId="13776CB5" w14:textId="77777777" w:rsidR="00DD0CCA" w:rsidRPr="00CF5C27" w:rsidRDefault="00DD0CCA" w:rsidP="00143CF4">
            <w:pPr>
              <w:spacing w:before="40" w:after="40" w:line="280" w:lineRule="exact"/>
              <w:rPr>
                <w:szCs w:val="20"/>
              </w:rPr>
            </w:pPr>
            <w:r w:rsidRPr="00CF5C27">
              <w:rPr>
                <w:szCs w:val="20"/>
                <w:rtl/>
              </w:rPr>
              <w:t>215</w:t>
            </w:r>
          </w:p>
        </w:tc>
        <w:tc>
          <w:tcPr>
            <w:tcW w:w="1274" w:type="dxa"/>
          </w:tcPr>
          <w:p w14:paraId="679221F6" w14:textId="77777777" w:rsidR="00DD0CCA" w:rsidRPr="00CF5C27" w:rsidRDefault="00DD0CCA" w:rsidP="00143CF4">
            <w:pPr>
              <w:spacing w:before="40" w:after="40" w:line="280" w:lineRule="exact"/>
              <w:rPr>
                <w:szCs w:val="20"/>
              </w:rPr>
            </w:pPr>
            <w:r w:rsidRPr="00CF5C27">
              <w:rPr>
                <w:szCs w:val="20"/>
                <w:rtl/>
              </w:rPr>
              <w:t>30</w:t>
            </w:r>
          </w:p>
        </w:tc>
        <w:tc>
          <w:tcPr>
            <w:tcW w:w="806" w:type="dxa"/>
          </w:tcPr>
          <w:p w14:paraId="6C2DBBC6" w14:textId="77777777" w:rsidR="00DD0CCA" w:rsidRPr="00CF5C27" w:rsidRDefault="00DD0CCA" w:rsidP="00143CF4">
            <w:pPr>
              <w:spacing w:before="40" w:after="40" w:line="280" w:lineRule="exact"/>
              <w:rPr>
                <w:szCs w:val="20"/>
              </w:rPr>
            </w:pPr>
            <w:r w:rsidRPr="00CF5C27">
              <w:rPr>
                <w:szCs w:val="20"/>
                <w:rtl/>
              </w:rPr>
              <w:t>638 1</w:t>
            </w:r>
          </w:p>
        </w:tc>
      </w:tr>
      <w:tr w:rsidR="00DD0CCA" w:rsidRPr="00CF5C27" w14:paraId="12C8D3A2" w14:textId="77777777" w:rsidTr="0041531F">
        <w:trPr>
          <w:jc w:val="left"/>
        </w:trPr>
        <w:tc>
          <w:tcPr>
            <w:tcW w:w="1193" w:type="dxa"/>
          </w:tcPr>
          <w:p w14:paraId="0214F286" w14:textId="77777777" w:rsidR="00DD0CCA" w:rsidRPr="00CF5C27" w:rsidRDefault="00DD0CCA" w:rsidP="00143CF4">
            <w:pPr>
              <w:spacing w:before="40" w:after="40" w:line="280" w:lineRule="exact"/>
              <w:rPr>
                <w:szCs w:val="20"/>
              </w:rPr>
            </w:pPr>
            <w:r w:rsidRPr="00CF5C27">
              <w:rPr>
                <w:szCs w:val="20"/>
                <w:rtl/>
              </w:rPr>
              <w:t>منطقة العاصمة</w:t>
            </w:r>
          </w:p>
        </w:tc>
        <w:tc>
          <w:tcPr>
            <w:tcW w:w="1357" w:type="dxa"/>
          </w:tcPr>
          <w:p w14:paraId="78A8ACFB" w14:textId="77777777" w:rsidR="00DD0CCA" w:rsidRPr="00CF5C27" w:rsidRDefault="00DD0CCA" w:rsidP="00143CF4">
            <w:pPr>
              <w:spacing w:before="40" w:after="40" w:line="280" w:lineRule="exact"/>
              <w:rPr>
                <w:szCs w:val="20"/>
              </w:rPr>
            </w:pPr>
            <w:r w:rsidRPr="00CF5C27">
              <w:rPr>
                <w:szCs w:val="20"/>
                <w:rtl/>
              </w:rPr>
              <w:t>166 5</w:t>
            </w:r>
          </w:p>
        </w:tc>
        <w:tc>
          <w:tcPr>
            <w:tcW w:w="1806" w:type="dxa"/>
          </w:tcPr>
          <w:p w14:paraId="7A012320" w14:textId="77777777" w:rsidR="00DD0CCA" w:rsidRPr="00CF5C27" w:rsidRDefault="00DD0CCA" w:rsidP="00143CF4">
            <w:pPr>
              <w:spacing w:before="40" w:after="40" w:line="280" w:lineRule="exact"/>
              <w:rPr>
                <w:szCs w:val="20"/>
              </w:rPr>
            </w:pPr>
            <w:r w:rsidRPr="00CF5C27">
              <w:rPr>
                <w:szCs w:val="20"/>
                <w:rtl/>
              </w:rPr>
              <w:t>150 2</w:t>
            </w:r>
          </w:p>
        </w:tc>
        <w:tc>
          <w:tcPr>
            <w:tcW w:w="1516" w:type="dxa"/>
          </w:tcPr>
          <w:p w14:paraId="18AD82D4" w14:textId="77777777" w:rsidR="00DD0CCA" w:rsidRPr="00CF5C27" w:rsidRDefault="00DD0CCA" w:rsidP="00143CF4">
            <w:pPr>
              <w:spacing w:before="40" w:after="40" w:line="280" w:lineRule="exact"/>
              <w:rPr>
                <w:szCs w:val="20"/>
              </w:rPr>
            </w:pPr>
            <w:r w:rsidRPr="00CF5C27">
              <w:rPr>
                <w:szCs w:val="20"/>
                <w:rtl/>
              </w:rPr>
              <w:t>388 1</w:t>
            </w:r>
          </w:p>
        </w:tc>
        <w:tc>
          <w:tcPr>
            <w:tcW w:w="1274" w:type="dxa"/>
          </w:tcPr>
          <w:p w14:paraId="5380D0C3" w14:textId="77777777" w:rsidR="00DD0CCA" w:rsidRPr="00CF5C27" w:rsidRDefault="00DD0CCA" w:rsidP="00143CF4">
            <w:pPr>
              <w:spacing w:before="40" w:after="40" w:line="280" w:lineRule="exact"/>
              <w:rPr>
                <w:szCs w:val="20"/>
              </w:rPr>
            </w:pPr>
            <w:r w:rsidRPr="00CF5C27">
              <w:rPr>
                <w:szCs w:val="20"/>
                <w:rtl/>
              </w:rPr>
              <w:t>364</w:t>
            </w:r>
          </w:p>
        </w:tc>
        <w:tc>
          <w:tcPr>
            <w:tcW w:w="806" w:type="dxa"/>
          </w:tcPr>
          <w:p w14:paraId="0FD5A933" w14:textId="77777777" w:rsidR="00DD0CCA" w:rsidRPr="00CF5C27" w:rsidRDefault="00DD0CCA" w:rsidP="00143CF4">
            <w:pPr>
              <w:spacing w:before="40" w:after="40" w:line="280" w:lineRule="exact"/>
              <w:rPr>
                <w:szCs w:val="20"/>
              </w:rPr>
            </w:pPr>
            <w:r w:rsidRPr="00CF5C27">
              <w:rPr>
                <w:szCs w:val="20"/>
                <w:rtl/>
              </w:rPr>
              <w:t>068 9</w:t>
            </w:r>
          </w:p>
        </w:tc>
      </w:tr>
      <w:tr w:rsidR="00DD0CCA" w:rsidRPr="00CF5C27" w14:paraId="0CB8FC45" w14:textId="77777777" w:rsidTr="0041531F">
        <w:trPr>
          <w:jc w:val="left"/>
        </w:trPr>
        <w:tc>
          <w:tcPr>
            <w:tcW w:w="1193" w:type="dxa"/>
          </w:tcPr>
          <w:p w14:paraId="3D6BB9FB" w14:textId="77777777" w:rsidR="00DD0CCA" w:rsidRPr="00CF5C27" w:rsidRDefault="00DD0CCA" w:rsidP="00143CF4">
            <w:pPr>
              <w:spacing w:before="40" w:after="40" w:line="280" w:lineRule="exact"/>
              <w:rPr>
                <w:szCs w:val="20"/>
              </w:rPr>
            </w:pPr>
            <w:proofErr w:type="spellStart"/>
            <w:r w:rsidRPr="00CF5C27">
              <w:rPr>
                <w:szCs w:val="20"/>
                <w:rtl/>
              </w:rPr>
              <w:t>أوهيغينز</w:t>
            </w:r>
            <w:proofErr w:type="spellEnd"/>
          </w:p>
        </w:tc>
        <w:tc>
          <w:tcPr>
            <w:tcW w:w="1357" w:type="dxa"/>
          </w:tcPr>
          <w:p w14:paraId="68CA9AA3" w14:textId="77777777" w:rsidR="00DD0CCA" w:rsidRPr="00CF5C27" w:rsidRDefault="00DD0CCA" w:rsidP="00143CF4">
            <w:pPr>
              <w:spacing w:before="40" w:after="40" w:line="280" w:lineRule="exact"/>
              <w:rPr>
                <w:szCs w:val="20"/>
              </w:rPr>
            </w:pPr>
            <w:r w:rsidRPr="00CF5C27">
              <w:rPr>
                <w:szCs w:val="20"/>
                <w:rtl/>
              </w:rPr>
              <w:t>624</w:t>
            </w:r>
          </w:p>
        </w:tc>
        <w:tc>
          <w:tcPr>
            <w:tcW w:w="1806" w:type="dxa"/>
          </w:tcPr>
          <w:p w14:paraId="3F9B51DB" w14:textId="77777777" w:rsidR="00DD0CCA" w:rsidRPr="00CF5C27" w:rsidRDefault="00DD0CCA" w:rsidP="00143CF4">
            <w:pPr>
              <w:spacing w:before="40" w:after="40" w:line="280" w:lineRule="exact"/>
              <w:rPr>
                <w:szCs w:val="20"/>
              </w:rPr>
            </w:pPr>
            <w:r w:rsidRPr="00CF5C27">
              <w:rPr>
                <w:szCs w:val="20"/>
                <w:rtl/>
              </w:rPr>
              <w:t>205</w:t>
            </w:r>
          </w:p>
        </w:tc>
        <w:tc>
          <w:tcPr>
            <w:tcW w:w="1516" w:type="dxa"/>
          </w:tcPr>
          <w:p w14:paraId="44A014F3" w14:textId="77777777" w:rsidR="00DD0CCA" w:rsidRPr="00CF5C27" w:rsidRDefault="00DD0CCA" w:rsidP="00143CF4">
            <w:pPr>
              <w:spacing w:before="40" w:after="40" w:line="280" w:lineRule="exact"/>
              <w:rPr>
                <w:szCs w:val="20"/>
              </w:rPr>
            </w:pPr>
            <w:r w:rsidRPr="00CF5C27">
              <w:rPr>
                <w:szCs w:val="20"/>
                <w:rtl/>
              </w:rPr>
              <w:t>126</w:t>
            </w:r>
          </w:p>
        </w:tc>
        <w:tc>
          <w:tcPr>
            <w:tcW w:w="1274" w:type="dxa"/>
          </w:tcPr>
          <w:p w14:paraId="4C5098AD" w14:textId="77777777" w:rsidR="00DD0CCA" w:rsidRPr="00CF5C27" w:rsidRDefault="00DD0CCA" w:rsidP="00143CF4">
            <w:pPr>
              <w:spacing w:before="40" w:after="40" w:line="280" w:lineRule="exact"/>
              <w:rPr>
                <w:szCs w:val="20"/>
              </w:rPr>
            </w:pPr>
            <w:r w:rsidRPr="00CF5C27">
              <w:rPr>
                <w:szCs w:val="20"/>
                <w:rtl/>
              </w:rPr>
              <w:t>21</w:t>
            </w:r>
          </w:p>
        </w:tc>
        <w:tc>
          <w:tcPr>
            <w:tcW w:w="806" w:type="dxa"/>
          </w:tcPr>
          <w:p w14:paraId="4AFDFBFD" w14:textId="77777777" w:rsidR="00DD0CCA" w:rsidRPr="00CF5C27" w:rsidRDefault="00DD0CCA" w:rsidP="00143CF4">
            <w:pPr>
              <w:spacing w:before="40" w:after="40" w:line="280" w:lineRule="exact"/>
              <w:rPr>
                <w:szCs w:val="20"/>
              </w:rPr>
            </w:pPr>
            <w:r w:rsidRPr="00CF5C27">
              <w:rPr>
                <w:szCs w:val="20"/>
                <w:rtl/>
              </w:rPr>
              <w:t>976</w:t>
            </w:r>
          </w:p>
        </w:tc>
      </w:tr>
      <w:tr w:rsidR="00DD0CCA" w:rsidRPr="00CF5C27" w14:paraId="581E3055" w14:textId="77777777" w:rsidTr="0041531F">
        <w:trPr>
          <w:jc w:val="left"/>
        </w:trPr>
        <w:tc>
          <w:tcPr>
            <w:tcW w:w="1193" w:type="dxa"/>
          </w:tcPr>
          <w:p w14:paraId="2FB29100" w14:textId="77777777" w:rsidR="00DD0CCA" w:rsidRPr="00CF5C27" w:rsidRDefault="00DD0CCA" w:rsidP="00143CF4">
            <w:pPr>
              <w:spacing w:before="40" w:after="40" w:line="280" w:lineRule="exact"/>
              <w:rPr>
                <w:szCs w:val="20"/>
              </w:rPr>
            </w:pPr>
            <w:proofErr w:type="spellStart"/>
            <w:r w:rsidRPr="00CF5C27">
              <w:rPr>
                <w:szCs w:val="20"/>
                <w:rtl/>
              </w:rPr>
              <w:t>ماولي</w:t>
            </w:r>
            <w:proofErr w:type="spellEnd"/>
          </w:p>
        </w:tc>
        <w:tc>
          <w:tcPr>
            <w:tcW w:w="1357" w:type="dxa"/>
          </w:tcPr>
          <w:p w14:paraId="70716DBC" w14:textId="77777777" w:rsidR="00DD0CCA" w:rsidRPr="00CF5C27" w:rsidRDefault="00DD0CCA" w:rsidP="00143CF4">
            <w:pPr>
              <w:spacing w:before="40" w:after="40" w:line="280" w:lineRule="exact"/>
              <w:rPr>
                <w:szCs w:val="20"/>
              </w:rPr>
            </w:pPr>
            <w:r w:rsidRPr="00CF5C27">
              <w:rPr>
                <w:szCs w:val="20"/>
                <w:rtl/>
              </w:rPr>
              <w:t>669</w:t>
            </w:r>
          </w:p>
        </w:tc>
        <w:tc>
          <w:tcPr>
            <w:tcW w:w="1806" w:type="dxa"/>
          </w:tcPr>
          <w:p w14:paraId="4A8BC31A" w14:textId="77777777" w:rsidR="00DD0CCA" w:rsidRPr="00CF5C27" w:rsidRDefault="00DD0CCA" w:rsidP="00143CF4">
            <w:pPr>
              <w:spacing w:before="40" w:after="40" w:line="280" w:lineRule="exact"/>
              <w:rPr>
                <w:szCs w:val="20"/>
              </w:rPr>
            </w:pPr>
            <w:r w:rsidRPr="00CF5C27">
              <w:rPr>
                <w:szCs w:val="20"/>
                <w:rtl/>
              </w:rPr>
              <w:t>258</w:t>
            </w:r>
          </w:p>
        </w:tc>
        <w:tc>
          <w:tcPr>
            <w:tcW w:w="1516" w:type="dxa"/>
          </w:tcPr>
          <w:p w14:paraId="6EC89562" w14:textId="77777777" w:rsidR="00DD0CCA" w:rsidRPr="00CF5C27" w:rsidRDefault="00DD0CCA" w:rsidP="00143CF4">
            <w:pPr>
              <w:spacing w:before="40" w:after="40" w:line="280" w:lineRule="exact"/>
              <w:rPr>
                <w:szCs w:val="20"/>
              </w:rPr>
            </w:pPr>
            <w:r w:rsidRPr="00CF5C27">
              <w:rPr>
                <w:szCs w:val="20"/>
                <w:rtl/>
              </w:rPr>
              <w:t>125</w:t>
            </w:r>
          </w:p>
        </w:tc>
        <w:tc>
          <w:tcPr>
            <w:tcW w:w="1274" w:type="dxa"/>
          </w:tcPr>
          <w:p w14:paraId="2017C1BF" w14:textId="77777777" w:rsidR="00DD0CCA" w:rsidRPr="00CF5C27" w:rsidRDefault="00DD0CCA" w:rsidP="00143CF4">
            <w:pPr>
              <w:spacing w:before="40" w:after="40" w:line="280" w:lineRule="exact"/>
              <w:rPr>
                <w:szCs w:val="20"/>
              </w:rPr>
            </w:pPr>
            <w:r w:rsidRPr="00CF5C27">
              <w:rPr>
                <w:szCs w:val="20"/>
                <w:rtl/>
              </w:rPr>
              <w:t>13</w:t>
            </w:r>
          </w:p>
        </w:tc>
        <w:tc>
          <w:tcPr>
            <w:tcW w:w="806" w:type="dxa"/>
          </w:tcPr>
          <w:p w14:paraId="4A707AA7" w14:textId="77777777" w:rsidR="00DD0CCA" w:rsidRPr="00CF5C27" w:rsidRDefault="00DD0CCA" w:rsidP="00143CF4">
            <w:pPr>
              <w:spacing w:before="40" w:after="40" w:line="280" w:lineRule="exact"/>
              <w:rPr>
                <w:szCs w:val="20"/>
              </w:rPr>
            </w:pPr>
            <w:r w:rsidRPr="00CF5C27">
              <w:rPr>
                <w:szCs w:val="20"/>
                <w:rtl/>
              </w:rPr>
              <w:t>065 1</w:t>
            </w:r>
          </w:p>
        </w:tc>
      </w:tr>
      <w:tr w:rsidR="00DD0CCA" w:rsidRPr="00CF5C27" w14:paraId="54C6AD15" w14:textId="77777777" w:rsidTr="0041531F">
        <w:trPr>
          <w:jc w:val="left"/>
        </w:trPr>
        <w:tc>
          <w:tcPr>
            <w:tcW w:w="1193" w:type="dxa"/>
          </w:tcPr>
          <w:p w14:paraId="19311AA7" w14:textId="77777777" w:rsidR="00DD0CCA" w:rsidRPr="00CF5C27" w:rsidRDefault="00DD0CCA" w:rsidP="00143CF4">
            <w:pPr>
              <w:spacing w:before="40" w:after="40" w:line="280" w:lineRule="exact"/>
              <w:rPr>
                <w:szCs w:val="20"/>
              </w:rPr>
            </w:pPr>
            <w:proofErr w:type="spellStart"/>
            <w:r w:rsidRPr="00CF5C27">
              <w:rPr>
                <w:szCs w:val="20"/>
                <w:rtl/>
              </w:rPr>
              <w:t>نيوبلي</w:t>
            </w:r>
            <w:proofErr w:type="spellEnd"/>
          </w:p>
        </w:tc>
        <w:tc>
          <w:tcPr>
            <w:tcW w:w="1357" w:type="dxa"/>
          </w:tcPr>
          <w:p w14:paraId="0BD8301E" w14:textId="77777777" w:rsidR="00DD0CCA" w:rsidRPr="00CF5C27" w:rsidRDefault="00DD0CCA" w:rsidP="00143CF4">
            <w:pPr>
              <w:spacing w:before="40" w:after="40" w:line="280" w:lineRule="exact"/>
              <w:rPr>
                <w:szCs w:val="20"/>
              </w:rPr>
            </w:pPr>
            <w:r w:rsidRPr="00CF5C27">
              <w:rPr>
                <w:szCs w:val="20"/>
                <w:rtl/>
              </w:rPr>
              <w:t>282</w:t>
            </w:r>
          </w:p>
        </w:tc>
        <w:tc>
          <w:tcPr>
            <w:tcW w:w="1806" w:type="dxa"/>
          </w:tcPr>
          <w:p w14:paraId="7FBAB241" w14:textId="77777777" w:rsidR="00DD0CCA" w:rsidRPr="00CF5C27" w:rsidRDefault="00DD0CCA" w:rsidP="00143CF4">
            <w:pPr>
              <w:spacing w:before="40" w:after="40" w:line="280" w:lineRule="exact"/>
              <w:rPr>
                <w:szCs w:val="20"/>
              </w:rPr>
            </w:pPr>
            <w:r w:rsidRPr="00CF5C27">
              <w:rPr>
                <w:szCs w:val="20"/>
                <w:rtl/>
              </w:rPr>
              <w:t>96</w:t>
            </w:r>
          </w:p>
        </w:tc>
        <w:tc>
          <w:tcPr>
            <w:tcW w:w="1516" w:type="dxa"/>
          </w:tcPr>
          <w:p w14:paraId="38557321" w14:textId="77777777" w:rsidR="00DD0CCA" w:rsidRPr="00CF5C27" w:rsidRDefault="00DD0CCA" w:rsidP="00143CF4">
            <w:pPr>
              <w:spacing w:before="40" w:after="40" w:line="280" w:lineRule="exact"/>
              <w:rPr>
                <w:szCs w:val="20"/>
              </w:rPr>
            </w:pPr>
            <w:r w:rsidRPr="00CF5C27">
              <w:rPr>
                <w:szCs w:val="20"/>
                <w:rtl/>
              </w:rPr>
              <w:t>42</w:t>
            </w:r>
          </w:p>
        </w:tc>
        <w:tc>
          <w:tcPr>
            <w:tcW w:w="1274" w:type="dxa"/>
          </w:tcPr>
          <w:p w14:paraId="412E9B38" w14:textId="77777777" w:rsidR="00DD0CCA" w:rsidRPr="00CF5C27" w:rsidRDefault="00DD0CCA" w:rsidP="00143CF4">
            <w:pPr>
              <w:spacing w:before="40" w:after="40" w:line="280" w:lineRule="exact"/>
              <w:rPr>
                <w:szCs w:val="20"/>
              </w:rPr>
            </w:pPr>
            <w:r w:rsidRPr="00CF5C27">
              <w:rPr>
                <w:szCs w:val="20"/>
                <w:rtl/>
              </w:rPr>
              <w:t>3</w:t>
            </w:r>
          </w:p>
        </w:tc>
        <w:tc>
          <w:tcPr>
            <w:tcW w:w="806" w:type="dxa"/>
          </w:tcPr>
          <w:p w14:paraId="34059234" w14:textId="77777777" w:rsidR="00DD0CCA" w:rsidRPr="00CF5C27" w:rsidRDefault="00DD0CCA" w:rsidP="00143CF4">
            <w:pPr>
              <w:spacing w:before="40" w:after="40" w:line="280" w:lineRule="exact"/>
              <w:rPr>
                <w:szCs w:val="20"/>
              </w:rPr>
            </w:pPr>
            <w:r w:rsidRPr="00CF5C27">
              <w:rPr>
                <w:szCs w:val="20"/>
                <w:rtl/>
              </w:rPr>
              <w:t>423</w:t>
            </w:r>
          </w:p>
        </w:tc>
      </w:tr>
      <w:tr w:rsidR="00DD0CCA" w:rsidRPr="00CF5C27" w14:paraId="7B4F5B6F" w14:textId="77777777" w:rsidTr="0041531F">
        <w:trPr>
          <w:jc w:val="left"/>
        </w:trPr>
        <w:tc>
          <w:tcPr>
            <w:tcW w:w="1193" w:type="dxa"/>
          </w:tcPr>
          <w:p w14:paraId="64EAD073" w14:textId="77777777" w:rsidR="00DD0CCA" w:rsidRPr="00CF5C27" w:rsidRDefault="00DD0CCA" w:rsidP="00143CF4">
            <w:pPr>
              <w:spacing w:before="40" w:after="40" w:line="280" w:lineRule="exact"/>
              <w:rPr>
                <w:szCs w:val="20"/>
              </w:rPr>
            </w:pPr>
            <w:proofErr w:type="spellStart"/>
            <w:r w:rsidRPr="00CF5C27">
              <w:rPr>
                <w:szCs w:val="20"/>
                <w:rtl/>
              </w:rPr>
              <w:t>بيوبيُّو</w:t>
            </w:r>
            <w:proofErr w:type="spellEnd"/>
          </w:p>
        </w:tc>
        <w:tc>
          <w:tcPr>
            <w:tcW w:w="1357" w:type="dxa"/>
          </w:tcPr>
          <w:p w14:paraId="1F4BB31B" w14:textId="77777777" w:rsidR="00DD0CCA" w:rsidRPr="00CF5C27" w:rsidRDefault="00DD0CCA" w:rsidP="00143CF4">
            <w:pPr>
              <w:spacing w:before="40" w:after="40" w:line="280" w:lineRule="exact"/>
              <w:rPr>
                <w:szCs w:val="20"/>
              </w:rPr>
            </w:pPr>
            <w:r w:rsidRPr="00CF5C27">
              <w:rPr>
                <w:szCs w:val="20"/>
                <w:rtl/>
              </w:rPr>
              <w:t>749</w:t>
            </w:r>
          </w:p>
        </w:tc>
        <w:tc>
          <w:tcPr>
            <w:tcW w:w="1806" w:type="dxa"/>
          </w:tcPr>
          <w:p w14:paraId="3622D8CB" w14:textId="77777777" w:rsidR="00DD0CCA" w:rsidRPr="00CF5C27" w:rsidRDefault="00DD0CCA" w:rsidP="00143CF4">
            <w:pPr>
              <w:spacing w:before="40" w:after="40" w:line="280" w:lineRule="exact"/>
              <w:rPr>
                <w:szCs w:val="20"/>
              </w:rPr>
            </w:pPr>
            <w:r w:rsidRPr="00CF5C27">
              <w:rPr>
                <w:szCs w:val="20"/>
                <w:rtl/>
              </w:rPr>
              <w:t>544</w:t>
            </w:r>
          </w:p>
        </w:tc>
        <w:tc>
          <w:tcPr>
            <w:tcW w:w="1516" w:type="dxa"/>
          </w:tcPr>
          <w:p w14:paraId="71E3B03F" w14:textId="77777777" w:rsidR="00DD0CCA" w:rsidRPr="00CF5C27" w:rsidRDefault="00DD0CCA" w:rsidP="00143CF4">
            <w:pPr>
              <w:spacing w:before="40" w:after="40" w:line="280" w:lineRule="exact"/>
              <w:rPr>
                <w:szCs w:val="20"/>
              </w:rPr>
            </w:pPr>
            <w:r w:rsidRPr="00CF5C27">
              <w:rPr>
                <w:szCs w:val="20"/>
                <w:rtl/>
              </w:rPr>
              <w:t>30</w:t>
            </w:r>
          </w:p>
        </w:tc>
        <w:tc>
          <w:tcPr>
            <w:tcW w:w="1274" w:type="dxa"/>
          </w:tcPr>
          <w:p w14:paraId="46ED4C2F" w14:textId="77777777" w:rsidR="00DD0CCA" w:rsidRPr="00CF5C27" w:rsidRDefault="00DD0CCA" w:rsidP="00143CF4">
            <w:pPr>
              <w:spacing w:before="40" w:after="40" w:line="280" w:lineRule="exact"/>
              <w:rPr>
                <w:szCs w:val="20"/>
              </w:rPr>
            </w:pPr>
            <w:r w:rsidRPr="00CF5C27">
              <w:rPr>
                <w:szCs w:val="20"/>
                <w:rtl/>
              </w:rPr>
              <w:t>2</w:t>
            </w:r>
          </w:p>
        </w:tc>
        <w:tc>
          <w:tcPr>
            <w:tcW w:w="806" w:type="dxa"/>
          </w:tcPr>
          <w:p w14:paraId="1890851D" w14:textId="77777777" w:rsidR="00DD0CCA" w:rsidRPr="00CF5C27" w:rsidRDefault="00DD0CCA" w:rsidP="00143CF4">
            <w:pPr>
              <w:spacing w:before="40" w:after="40" w:line="280" w:lineRule="exact"/>
              <w:rPr>
                <w:szCs w:val="20"/>
              </w:rPr>
            </w:pPr>
            <w:r w:rsidRPr="00CF5C27">
              <w:rPr>
                <w:szCs w:val="20"/>
                <w:rtl/>
              </w:rPr>
              <w:t>325 1</w:t>
            </w:r>
          </w:p>
        </w:tc>
      </w:tr>
      <w:tr w:rsidR="00DD0CCA" w:rsidRPr="00CF5C27" w14:paraId="11C3CF2D" w14:textId="77777777" w:rsidTr="0041531F">
        <w:trPr>
          <w:jc w:val="left"/>
        </w:trPr>
        <w:tc>
          <w:tcPr>
            <w:tcW w:w="1193" w:type="dxa"/>
          </w:tcPr>
          <w:p w14:paraId="2E73B07B" w14:textId="77777777" w:rsidR="00DD0CCA" w:rsidRPr="00CF5C27" w:rsidRDefault="00DD0CCA" w:rsidP="00143CF4">
            <w:pPr>
              <w:spacing w:before="40" w:after="40" w:line="280" w:lineRule="exact"/>
              <w:rPr>
                <w:szCs w:val="20"/>
              </w:rPr>
            </w:pPr>
            <w:proofErr w:type="spellStart"/>
            <w:r w:rsidRPr="00CF5C27">
              <w:rPr>
                <w:szCs w:val="20"/>
                <w:rtl/>
              </w:rPr>
              <w:t>لاأراوكانيَّا</w:t>
            </w:r>
            <w:proofErr w:type="spellEnd"/>
          </w:p>
        </w:tc>
        <w:tc>
          <w:tcPr>
            <w:tcW w:w="1357" w:type="dxa"/>
          </w:tcPr>
          <w:p w14:paraId="27461B9A" w14:textId="77777777" w:rsidR="00DD0CCA" w:rsidRPr="00CF5C27" w:rsidRDefault="00DD0CCA" w:rsidP="00143CF4">
            <w:pPr>
              <w:spacing w:before="40" w:after="40" w:line="280" w:lineRule="exact"/>
              <w:rPr>
                <w:szCs w:val="20"/>
              </w:rPr>
            </w:pPr>
            <w:r w:rsidRPr="00CF5C27">
              <w:rPr>
                <w:szCs w:val="20"/>
                <w:rtl/>
              </w:rPr>
              <w:t>685</w:t>
            </w:r>
          </w:p>
        </w:tc>
        <w:tc>
          <w:tcPr>
            <w:tcW w:w="1806" w:type="dxa"/>
          </w:tcPr>
          <w:p w14:paraId="479DB045" w14:textId="77777777" w:rsidR="00DD0CCA" w:rsidRPr="00CF5C27" w:rsidRDefault="00DD0CCA" w:rsidP="00143CF4">
            <w:pPr>
              <w:spacing w:before="40" w:after="40" w:line="280" w:lineRule="exact"/>
              <w:rPr>
                <w:szCs w:val="20"/>
              </w:rPr>
            </w:pPr>
            <w:r w:rsidRPr="00CF5C27">
              <w:rPr>
                <w:szCs w:val="20"/>
                <w:rtl/>
              </w:rPr>
              <w:t>147</w:t>
            </w:r>
          </w:p>
        </w:tc>
        <w:tc>
          <w:tcPr>
            <w:tcW w:w="1516" w:type="dxa"/>
          </w:tcPr>
          <w:p w14:paraId="0780324B" w14:textId="77777777" w:rsidR="00DD0CCA" w:rsidRPr="00CF5C27" w:rsidRDefault="00DD0CCA" w:rsidP="00143CF4">
            <w:pPr>
              <w:spacing w:before="40" w:after="40" w:line="280" w:lineRule="exact"/>
              <w:rPr>
                <w:szCs w:val="20"/>
              </w:rPr>
            </w:pPr>
            <w:r w:rsidRPr="00CF5C27">
              <w:rPr>
                <w:szCs w:val="20"/>
                <w:rtl/>
              </w:rPr>
              <w:t>69</w:t>
            </w:r>
          </w:p>
        </w:tc>
        <w:tc>
          <w:tcPr>
            <w:tcW w:w="1274" w:type="dxa"/>
          </w:tcPr>
          <w:p w14:paraId="5C1617F3" w14:textId="77777777" w:rsidR="00DD0CCA" w:rsidRPr="00CF5C27" w:rsidRDefault="00DD0CCA" w:rsidP="00143CF4">
            <w:pPr>
              <w:spacing w:before="40" w:after="40" w:line="280" w:lineRule="exact"/>
              <w:rPr>
                <w:szCs w:val="20"/>
              </w:rPr>
            </w:pPr>
            <w:r w:rsidRPr="00CF5C27">
              <w:rPr>
                <w:szCs w:val="20"/>
                <w:rtl/>
              </w:rPr>
              <w:t>6</w:t>
            </w:r>
          </w:p>
        </w:tc>
        <w:tc>
          <w:tcPr>
            <w:tcW w:w="806" w:type="dxa"/>
          </w:tcPr>
          <w:p w14:paraId="56A1A1AA" w14:textId="77777777" w:rsidR="00DD0CCA" w:rsidRPr="00CF5C27" w:rsidRDefault="00DD0CCA" w:rsidP="00143CF4">
            <w:pPr>
              <w:spacing w:before="40" w:after="40" w:line="280" w:lineRule="exact"/>
              <w:rPr>
                <w:szCs w:val="20"/>
              </w:rPr>
            </w:pPr>
            <w:r w:rsidRPr="00CF5C27">
              <w:rPr>
                <w:szCs w:val="20"/>
                <w:rtl/>
              </w:rPr>
              <w:t>907</w:t>
            </w:r>
          </w:p>
        </w:tc>
      </w:tr>
      <w:tr w:rsidR="00DD0CCA" w:rsidRPr="00CF5C27" w14:paraId="77B5AB6A" w14:textId="77777777" w:rsidTr="0041531F">
        <w:trPr>
          <w:jc w:val="left"/>
        </w:trPr>
        <w:tc>
          <w:tcPr>
            <w:tcW w:w="1193" w:type="dxa"/>
          </w:tcPr>
          <w:p w14:paraId="1FEFB1B7" w14:textId="77777777" w:rsidR="00DD0CCA" w:rsidRPr="00CF5C27" w:rsidRDefault="00DD0CCA" w:rsidP="00143CF4">
            <w:pPr>
              <w:spacing w:before="40" w:after="40" w:line="280" w:lineRule="exact"/>
              <w:rPr>
                <w:szCs w:val="20"/>
              </w:rPr>
            </w:pPr>
            <w:r w:rsidRPr="00CF5C27">
              <w:rPr>
                <w:szCs w:val="20"/>
                <w:rtl/>
              </w:rPr>
              <w:t xml:space="preserve">لوس </w:t>
            </w:r>
            <w:proofErr w:type="spellStart"/>
            <w:r w:rsidRPr="00CF5C27">
              <w:rPr>
                <w:szCs w:val="20"/>
                <w:rtl/>
              </w:rPr>
              <w:t>ريوس</w:t>
            </w:r>
            <w:proofErr w:type="spellEnd"/>
          </w:p>
        </w:tc>
        <w:tc>
          <w:tcPr>
            <w:tcW w:w="1357" w:type="dxa"/>
          </w:tcPr>
          <w:p w14:paraId="49816E14" w14:textId="77777777" w:rsidR="00DD0CCA" w:rsidRPr="00CF5C27" w:rsidRDefault="00DD0CCA" w:rsidP="00143CF4">
            <w:pPr>
              <w:spacing w:before="40" w:after="40" w:line="280" w:lineRule="exact"/>
              <w:rPr>
                <w:szCs w:val="20"/>
              </w:rPr>
            </w:pPr>
            <w:r w:rsidRPr="00CF5C27">
              <w:rPr>
                <w:szCs w:val="20"/>
                <w:rtl/>
              </w:rPr>
              <w:t>155</w:t>
            </w:r>
          </w:p>
        </w:tc>
        <w:tc>
          <w:tcPr>
            <w:tcW w:w="1806" w:type="dxa"/>
          </w:tcPr>
          <w:p w14:paraId="0568E2BD" w14:textId="77777777" w:rsidR="00DD0CCA" w:rsidRPr="00CF5C27" w:rsidRDefault="00DD0CCA" w:rsidP="00143CF4">
            <w:pPr>
              <w:spacing w:before="40" w:after="40" w:line="280" w:lineRule="exact"/>
              <w:rPr>
                <w:szCs w:val="20"/>
              </w:rPr>
            </w:pPr>
            <w:r w:rsidRPr="00CF5C27">
              <w:rPr>
                <w:szCs w:val="20"/>
                <w:rtl/>
              </w:rPr>
              <w:t>62</w:t>
            </w:r>
          </w:p>
        </w:tc>
        <w:tc>
          <w:tcPr>
            <w:tcW w:w="1516" w:type="dxa"/>
          </w:tcPr>
          <w:p w14:paraId="23CF2E99" w14:textId="77777777" w:rsidR="00DD0CCA" w:rsidRPr="00CF5C27" w:rsidRDefault="00DD0CCA" w:rsidP="00143CF4">
            <w:pPr>
              <w:spacing w:before="40" w:after="40" w:line="280" w:lineRule="exact"/>
              <w:rPr>
                <w:szCs w:val="20"/>
              </w:rPr>
            </w:pPr>
            <w:r w:rsidRPr="00CF5C27">
              <w:rPr>
                <w:szCs w:val="20"/>
                <w:rtl/>
              </w:rPr>
              <w:t>54</w:t>
            </w:r>
          </w:p>
        </w:tc>
        <w:tc>
          <w:tcPr>
            <w:tcW w:w="1274" w:type="dxa"/>
          </w:tcPr>
          <w:p w14:paraId="5E3B776D" w14:textId="77777777" w:rsidR="00DD0CCA" w:rsidRPr="00CF5C27" w:rsidRDefault="00DD0CCA" w:rsidP="00143CF4">
            <w:pPr>
              <w:spacing w:before="40" w:after="40" w:line="280" w:lineRule="exact"/>
              <w:rPr>
                <w:szCs w:val="20"/>
              </w:rPr>
            </w:pPr>
            <w:r w:rsidRPr="00CF5C27">
              <w:rPr>
                <w:szCs w:val="20"/>
                <w:rtl/>
              </w:rPr>
              <w:t>9</w:t>
            </w:r>
          </w:p>
        </w:tc>
        <w:tc>
          <w:tcPr>
            <w:tcW w:w="806" w:type="dxa"/>
          </w:tcPr>
          <w:p w14:paraId="2A617441" w14:textId="77777777" w:rsidR="00DD0CCA" w:rsidRPr="00CF5C27" w:rsidRDefault="00DD0CCA" w:rsidP="00143CF4">
            <w:pPr>
              <w:spacing w:before="40" w:after="40" w:line="280" w:lineRule="exact"/>
              <w:rPr>
                <w:szCs w:val="20"/>
              </w:rPr>
            </w:pPr>
            <w:r w:rsidRPr="00CF5C27">
              <w:rPr>
                <w:szCs w:val="20"/>
                <w:rtl/>
              </w:rPr>
              <w:t>280</w:t>
            </w:r>
          </w:p>
        </w:tc>
      </w:tr>
      <w:tr w:rsidR="00DD0CCA" w:rsidRPr="00CF5C27" w14:paraId="56352C99" w14:textId="77777777" w:rsidTr="0041531F">
        <w:trPr>
          <w:jc w:val="left"/>
        </w:trPr>
        <w:tc>
          <w:tcPr>
            <w:tcW w:w="1193" w:type="dxa"/>
          </w:tcPr>
          <w:p w14:paraId="0F7DFE7E" w14:textId="77777777" w:rsidR="00DD0CCA" w:rsidRPr="00CF5C27" w:rsidRDefault="00DD0CCA" w:rsidP="00143CF4">
            <w:pPr>
              <w:spacing w:before="40" w:after="40" w:line="280" w:lineRule="exact"/>
              <w:rPr>
                <w:szCs w:val="20"/>
              </w:rPr>
            </w:pPr>
            <w:r w:rsidRPr="00CF5C27">
              <w:rPr>
                <w:szCs w:val="20"/>
                <w:rtl/>
              </w:rPr>
              <w:t>لوس لاغوس</w:t>
            </w:r>
          </w:p>
        </w:tc>
        <w:tc>
          <w:tcPr>
            <w:tcW w:w="1357" w:type="dxa"/>
          </w:tcPr>
          <w:p w14:paraId="6F98DA59" w14:textId="77777777" w:rsidR="00DD0CCA" w:rsidRPr="00CF5C27" w:rsidRDefault="00DD0CCA" w:rsidP="00143CF4">
            <w:pPr>
              <w:spacing w:before="40" w:after="40" w:line="280" w:lineRule="exact"/>
              <w:rPr>
                <w:szCs w:val="20"/>
              </w:rPr>
            </w:pPr>
            <w:r w:rsidRPr="00CF5C27">
              <w:rPr>
                <w:szCs w:val="20"/>
                <w:rtl/>
              </w:rPr>
              <w:t>432</w:t>
            </w:r>
          </w:p>
        </w:tc>
        <w:tc>
          <w:tcPr>
            <w:tcW w:w="1806" w:type="dxa"/>
          </w:tcPr>
          <w:p w14:paraId="55FD7979" w14:textId="77777777" w:rsidR="00DD0CCA" w:rsidRPr="00CF5C27" w:rsidRDefault="00DD0CCA" w:rsidP="00143CF4">
            <w:pPr>
              <w:spacing w:before="40" w:after="40" w:line="280" w:lineRule="exact"/>
              <w:rPr>
                <w:szCs w:val="20"/>
              </w:rPr>
            </w:pPr>
            <w:r w:rsidRPr="00CF5C27">
              <w:rPr>
                <w:szCs w:val="20"/>
                <w:rtl/>
              </w:rPr>
              <w:t>155</w:t>
            </w:r>
          </w:p>
        </w:tc>
        <w:tc>
          <w:tcPr>
            <w:tcW w:w="1516" w:type="dxa"/>
          </w:tcPr>
          <w:p w14:paraId="7829FB95" w14:textId="77777777" w:rsidR="00DD0CCA" w:rsidRPr="00CF5C27" w:rsidRDefault="00DD0CCA" w:rsidP="00143CF4">
            <w:pPr>
              <w:spacing w:before="40" w:after="40" w:line="280" w:lineRule="exact"/>
              <w:rPr>
                <w:szCs w:val="20"/>
              </w:rPr>
            </w:pPr>
            <w:r w:rsidRPr="00CF5C27">
              <w:rPr>
                <w:szCs w:val="20"/>
                <w:rtl/>
              </w:rPr>
              <w:t>112</w:t>
            </w:r>
          </w:p>
        </w:tc>
        <w:tc>
          <w:tcPr>
            <w:tcW w:w="1274" w:type="dxa"/>
          </w:tcPr>
          <w:p w14:paraId="7DA58128" w14:textId="77777777" w:rsidR="00DD0CCA" w:rsidRPr="00CF5C27" w:rsidRDefault="00DD0CCA" w:rsidP="00143CF4">
            <w:pPr>
              <w:spacing w:before="40" w:after="40" w:line="280" w:lineRule="exact"/>
              <w:rPr>
                <w:szCs w:val="20"/>
              </w:rPr>
            </w:pPr>
            <w:r w:rsidRPr="00CF5C27">
              <w:rPr>
                <w:szCs w:val="20"/>
                <w:rtl/>
              </w:rPr>
              <w:t>25</w:t>
            </w:r>
          </w:p>
        </w:tc>
        <w:tc>
          <w:tcPr>
            <w:tcW w:w="806" w:type="dxa"/>
          </w:tcPr>
          <w:p w14:paraId="5158C973" w14:textId="77777777" w:rsidR="00DD0CCA" w:rsidRPr="00CF5C27" w:rsidRDefault="00DD0CCA" w:rsidP="00143CF4">
            <w:pPr>
              <w:spacing w:before="40" w:after="40" w:line="280" w:lineRule="exact"/>
              <w:rPr>
                <w:szCs w:val="20"/>
              </w:rPr>
            </w:pPr>
            <w:r w:rsidRPr="00CF5C27">
              <w:rPr>
                <w:szCs w:val="20"/>
                <w:rtl/>
              </w:rPr>
              <w:t>724</w:t>
            </w:r>
          </w:p>
        </w:tc>
      </w:tr>
      <w:tr w:rsidR="00DD0CCA" w:rsidRPr="00CF5C27" w14:paraId="397AA5CE" w14:textId="77777777" w:rsidTr="0041531F">
        <w:trPr>
          <w:jc w:val="left"/>
        </w:trPr>
        <w:tc>
          <w:tcPr>
            <w:tcW w:w="1193" w:type="dxa"/>
          </w:tcPr>
          <w:p w14:paraId="50FCD208" w14:textId="77777777" w:rsidR="00DD0CCA" w:rsidRPr="00CF5C27" w:rsidRDefault="00DD0CCA" w:rsidP="00143CF4">
            <w:pPr>
              <w:spacing w:before="40" w:after="40" w:line="280" w:lineRule="exact"/>
              <w:rPr>
                <w:szCs w:val="20"/>
              </w:rPr>
            </w:pPr>
            <w:r w:rsidRPr="00CF5C27">
              <w:rPr>
                <w:szCs w:val="20"/>
                <w:rtl/>
              </w:rPr>
              <w:t>أيسين</w:t>
            </w:r>
          </w:p>
        </w:tc>
        <w:tc>
          <w:tcPr>
            <w:tcW w:w="1357" w:type="dxa"/>
          </w:tcPr>
          <w:p w14:paraId="0E125EB1" w14:textId="77777777" w:rsidR="00DD0CCA" w:rsidRPr="00CF5C27" w:rsidRDefault="00DD0CCA" w:rsidP="00143CF4">
            <w:pPr>
              <w:spacing w:before="40" w:after="40" w:line="280" w:lineRule="exact"/>
              <w:rPr>
                <w:szCs w:val="20"/>
              </w:rPr>
            </w:pPr>
            <w:r w:rsidRPr="00CF5C27">
              <w:rPr>
                <w:szCs w:val="20"/>
                <w:rtl/>
              </w:rPr>
              <w:t>59</w:t>
            </w:r>
          </w:p>
        </w:tc>
        <w:tc>
          <w:tcPr>
            <w:tcW w:w="1806" w:type="dxa"/>
          </w:tcPr>
          <w:p w14:paraId="71C76159" w14:textId="77777777" w:rsidR="00DD0CCA" w:rsidRPr="00CF5C27" w:rsidRDefault="00DD0CCA" w:rsidP="00143CF4">
            <w:pPr>
              <w:spacing w:before="40" w:after="40" w:line="280" w:lineRule="exact"/>
              <w:rPr>
                <w:szCs w:val="20"/>
              </w:rPr>
            </w:pPr>
            <w:r w:rsidRPr="00CF5C27">
              <w:rPr>
                <w:szCs w:val="20"/>
                <w:rtl/>
              </w:rPr>
              <w:t>25</w:t>
            </w:r>
          </w:p>
        </w:tc>
        <w:tc>
          <w:tcPr>
            <w:tcW w:w="1516" w:type="dxa"/>
          </w:tcPr>
          <w:p w14:paraId="08EE8441" w14:textId="77777777" w:rsidR="00DD0CCA" w:rsidRPr="00CF5C27" w:rsidRDefault="00DD0CCA" w:rsidP="00143CF4">
            <w:pPr>
              <w:spacing w:before="40" w:after="40" w:line="280" w:lineRule="exact"/>
              <w:rPr>
                <w:szCs w:val="20"/>
              </w:rPr>
            </w:pPr>
            <w:r w:rsidRPr="00CF5C27">
              <w:rPr>
                <w:szCs w:val="20"/>
                <w:rtl/>
              </w:rPr>
              <w:t>4</w:t>
            </w:r>
          </w:p>
        </w:tc>
        <w:tc>
          <w:tcPr>
            <w:tcW w:w="1274" w:type="dxa"/>
          </w:tcPr>
          <w:p w14:paraId="41545AE6" w14:textId="77777777" w:rsidR="00DD0CCA" w:rsidRPr="00CF5C27" w:rsidRDefault="00DD0CCA" w:rsidP="00143CF4">
            <w:pPr>
              <w:spacing w:before="40" w:after="40" w:line="280" w:lineRule="exact"/>
              <w:rPr>
                <w:szCs w:val="20"/>
              </w:rPr>
            </w:pPr>
            <w:r w:rsidRPr="00CF5C27">
              <w:rPr>
                <w:szCs w:val="20"/>
                <w:rtl/>
              </w:rPr>
              <w:t>0</w:t>
            </w:r>
          </w:p>
        </w:tc>
        <w:tc>
          <w:tcPr>
            <w:tcW w:w="806" w:type="dxa"/>
          </w:tcPr>
          <w:p w14:paraId="5C30069D" w14:textId="77777777" w:rsidR="00DD0CCA" w:rsidRPr="00CF5C27" w:rsidRDefault="00DD0CCA" w:rsidP="00143CF4">
            <w:pPr>
              <w:spacing w:before="40" w:after="40" w:line="280" w:lineRule="exact"/>
              <w:rPr>
                <w:szCs w:val="20"/>
              </w:rPr>
            </w:pPr>
            <w:r w:rsidRPr="00CF5C27">
              <w:rPr>
                <w:szCs w:val="20"/>
                <w:rtl/>
              </w:rPr>
              <w:t>88</w:t>
            </w:r>
          </w:p>
        </w:tc>
      </w:tr>
      <w:tr w:rsidR="00DD0CCA" w:rsidRPr="00CF5C27" w14:paraId="6BD1B840" w14:textId="77777777" w:rsidTr="0041531F">
        <w:trPr>
          <w:jc w:val="left"/>
        </w:trPr>
        <w:tc>
          <w:tcPr>
            <w:tcW w:w="1193" w:type="dxa"/>
          </w:tcPr>
          <w:p w14:paraId="31379179" w14:textId="77777777" w:rsidR="00DD0CCA" w:rsidRPr="00CF5C27" w:rsidRDefault="00DD0CCA" w:rsidP="00143CF4">
            <w:pPr>
              <w:spacing w:before="40" w:after="40" w:line="280" w:lineRule="exact"/>
              <w:rPr>
                <w:szCs w:val="20"/>
              </w:rPr>
            </w:pPr>
            <w:proofErr w:type="spellStart"/>
            <w:r w:rsidRPr="00CF5C27">
              <w:rPr>
                <w:szCs w:val="20"/>
                <w:rtl/>
              </w:rPr>
              <w:t>ماغايانيس</w:t>
            </w:r>
            <w:proofErr w:type="spellEnd"/>
          </w:p>
        </w:tc>
        <w:tc>
          <w:tcPr>
            <w:tcW w:w="1357" w:type="dxa"/>
          </w:tcPr>
          <w:p w14:paraId="3BD4AD4B" w14:textId="77777777" w:rsidR="00DD0CCA" w:rsidRPr="00CF5C27" w:rsidRDefault="00DD0CCA" w:rsidP="00143CF4">
            <w:pPr>
              <w:spacing w:before="40" w:after="40" w:line="280" w:lineRule="exact"/>
              <w:rPr>
                <w:szCs w:val="20"/>
              </w:rPr>
            </w:pPr>
            <w:r w:rsidRPr="00CF5C27">
              <w:rPr>
                <w:szCs w:val="20"/>
                <w:rtl/>
              </w:rPr>
              <w:t>73</w:t>
            </w:r>
          </w:p>
        </w:tc>
        <w:tc>
          <w:tcPr>
            <w:tcW w:w="1806" w:type="dxa"/>
          </w:tcPr>
          <w:p w14:paraId="6908E405" w14:textId="77777777" w:rsidR="00DD0CCA" w:rsidRPr="00CF5C27" w:rsidRDefault="00DD0CCA" w:rsidP="00143CF4">
            <w:pPr>
              <w:spacing w:before="40" w:after="40" w:line="280" w:lineRule="exact"/>
              <w:rPr>
                <w:szCs w:val="20"/>
              </w:rPr>
            </w:pPr>
            <w:r w:rsidRPr="00CF5C27">
              <w:rPr>
                <w:szCs w:val="20"/>
                <w:rtl/>
              </w:rPr>
              <w:t>32</w:t>
            </w:r>
          </w:p>
        </w:tc>
        <w:tc>
          <w:tcPr>
            <w:tcW w:w="1516" w:type="dxa"/>
          </w:tcPr>
          <w:p w14:paraId="1520827D" w14:textId="77777777" w:rsidR="00DD0CCA" w:rsidRPr="00CF5C27" w:rsidRDefault="00DD0CCA" w:rsidP="00143CF4">
            <w:pPr>
              <w:spacing w:before="40" w:after="40" w:line="280" w:lineRule="exact"/>
              <w:rPr>
                <w:szCs w:val="20"/>
              </w:rPr>
            </w:pPr>
            <w:r w:rsidRPr="00CF5C27">
              <w:rPr>
                <w:szCs w:val="20"/>
                <w:rtl/>
              </w:rPr>
              <w:t>8</w:t>
            </w:r>
          </w:p>
        </w:tc>
        <w:tc>
          <w:tcPr>
            <w:tcW w:w="1274" w:type="dxa"/>
          </w:tcPr>
          <w:p w14:paraId="1B3AB3C1" w14:textId="77777777" w:rsidR="00DD0CCA" w:rsidRPr="00CF5C27" w:rsidRDefault="00DD0CCA" w:rsidP="00143CF4">
            <w:pPr>
              <w:spacing w:before="40" w:after="40" w:line="280" w:lineRule="exact"/>
              <w:rPr>
                <w:szCs w:val="20"/>
              </w:rPr>
            </w:pPr>
            <w:r w:rsidRPr="00CF5C27">
              <w:rPr>
                <w:szCs w:val="20"/>
                <w:rtl/>
              </w:rPr>
              <w:t>2</w:t>
            </w:r>
          </w:p>
        </w:tc>
        <w:tc>
          <w:tcPr>
            <w:tcW w:w="806" w:type="dxa"/>
          </w:tcPr>
          <w:p w14:paraId="360EAB63" w14:textId="77777777" w:rsidR="00DD0CCA" w:rsidRPr="00CF5C27" w:rsidRDefault="00DD0CCA" w:rsidP="00143CF4">
            <w:pPr>
              <w:spacing w:before="40" w:after="40" w:line="280" w:lineRule="exact"/>
              <w:rPr>
                <w:szCs w:val="20"/>
              </w:rPr>
            </w:pPr>
            <w:r w:rsidRPr="00CF5C27">
              <w:rPr>
                <w:szCs w:val="20"/>
                <w:rtl/>
              </w:rPr>
              <w:t>115</w:t>
            </w:r>
          </w:p>
        </w:tc>
      </w:tr>
      <w:tr w:rsidR="00DD0CCA" w:rsidRPr="00CF5C27" w14:paraId="5CEFA75B" w14:textId="77777777" w:rsidTr="0041531F">
        <w:trPr>
          <w:cnfStyle w:val="010000000000" w:firstRow="0" w:lastRow="1" w:firstColumn="0" w:lastColumn="0" w:oddVBand="0" w:evenVBand="0" w:oddHBand="0" w:evenHBand="0" w:firstRowFirstColumn="0" w:firstRowLastColumn="0" w:lastRowFirstColumn="0" w:lastRowLastColumn="0"/>
          <w:jc w:val="left"/>
        </w:trPr>
        <w:tc>
          <w:tcPr>
            <w:tcW w:w="1193" w:type="dxa"/>
          </w:tcPr>
          <w:p w14:paraId="67964D6F" w14:textId="77777777" w:rsidR="00DD0CCA" w:rsidRPr="00CF5C27" w:rsidRDefault="00DD0CCA" w:rsidP="00A21C4B">
            <w:pPr>
              <w:spacing w:before="40" w:after="40" w:line="280" w:lineRule="exact"/>
              <w:ind w:left="307"/>
              <w:rPr>
                <w:b/>
                <w:bCs/>
                <w:szCs w:val="20"/>
              </w:rPr>
            </w:pPr>
            <w:r w:rsidRPr="00CF5C27">
              <w:rPr>
                <w:b/>
                <w:bCs/>
                <w:szCs w:val="20"/>
                <w:rtl/>
              </w:rPr>
              <w:t>المجموع</w:t>
            </w:r>
          </w:p>
        </w:tc>
        <w:tc>
          <w:tcPr>
            <w:tcW w:w="1357" w:type="dxa"/>
          </w:tcPr>
          <w:p w14:paraId="0C25819B" w14:textId="77777777" w:rsidR="00DD0CCA" w:rsidRPr="00CF5C27" w:rsidRDefault="00DD0CCA" w:rsidP="00143CF4">
            <w:pPr>
              <w:spacing w:before="40" w:after="40" w:line="280" w:lineRule="exact"/>
              <w:rPr>
                <w:b/>
                <w:bCs/>
                <w:szCs w:val="20"/>
              </w:rPr>
            </w:pPr>
            <w:r w:rsidRPr="00CF5C27">
              <w:rPr>
                <w:b/>
                <w:bCs/>
                <w:szCs w:val="20"/>
                <w:rtl/>
              </w:rPr>
              <w:t>324 12</w:t>
            </w:r>
          </w:p>
        </w:tc>
        <w:tc>
          <w:tcPr>
            <w:tcW w:w="1806" w:type="dxa"/>
          </w:tcPr>
          <w:p w14:paraId="15E9C877" w14:textId="77777777" w:rsidR="00DD0CCA" w:rsidRPr="00CF5C27" w:rsidRDefault="00DD0CCA" w:rsidP="00143CF4">
            <w:pPr>
              <w:spacing w:before="40" w:after="40" w:line="280" w:lineRule="exact"/>
              <w:rPr>
                <w:b/>
                <w:bCs/>
                <w:szCs w:val="20"/>
              </w:rPr>
            </w:pPr>
            <w:r w:rsidRPr="00CF5C27">
              <w:rPr>
                <w:b/>
                <w:bCs/>
                <w:szCs w:val="20"/>
                <w:rtl/>
              </w:rPr>
              <w:t>154 5</w:t>
            </w:r>
          </w:p>
        </w:tc>
        <w:tc>
          <w:tcPr>
            <w:tcW w:w="1516" w:type="dxa"/>
          </w:tcPr>
          <w:p w14:paraId="44BC36B3" w14:textId="77777777" w:rsidR="00DD0CCA" w:rsidRPr="00CF5C27" w:rsidRDefault="00DD0CCA" w:rsidP="00143CF4">
            <w:pPr>
              <w:spacing w:before="40" w:after="40" w:line="280" w:lineRule="exact"/>
              <w:rPr>
                <w:b/>
                <w:bCs/>
                <w:szCs w:val="20"/>
              </w:rPr>
            </w:pPr>
            <w:r w:rsidRPr="00CF5C27">
              <w:rPr>
                <w:b/>
                <w:bCs/>
                <w:szCs w:val="20"/>
                <w:rtl/>
              </w:rPr>
              <w:t>660 2</w:t>
            </w:r>
          </w:p>
        </w:tc>
        <w:tc>
          <w:tcPr>
            <w:tcW w:w="1274" w:type="dxa"/>
          </w:tcPr>
          <w:p w14:paraId="038B5715" w14:textId="77777777" w:rsidR="00DD0CCA" w:rsidRPr="00CF5C27" w:rsidRDefault="00DD0CCA" w:rsidP="00143CF4">
            <w:pPr>
              <w:spacing w:before="40" w:after="40" w:line="280" w:lineRule="exact"/>
              <w:rPr>
                <w:b/>
                <w:bCs/>
                <w:szCs w:val="20"/>
              </w:rPr>
            </w:pPr>
            <w:r w:rsidRPr="00CF5C27">
              <w:rPr>
                <w:b/>
                <w:bCs/>
                <w:szCs w:val="20"/>
                <w:rtl/>
              </w:rPr>
              <w:t>514</w:t>
            </w:r>
          </w:p>
        </w:tc>
        <w:tc>
          <w:tcPr>
            <w:tcW w:w="806" w:type="dxa"/>
          </w:tcPr>
          <w:p w14:paraId="1398833E" w14:textId="77777777" w:rsidR="00DD0CCA" w:rsidRPr="00CF5C27" w:rsidRDefault="00DD0CCA" w:rsidP="00143CF4">
            <w:pPr>
              <w:spacing w:before="40" w:after="40" w:line="280" w:lineRule="exact"/>
              <w:rPr>
                <w:b/>
                <w:bCs/>
                <w:szCs w:val="20"/>
              </w:rPr>
            </w:pPr>
            <w:r w:rsidRPr="00CF5C27">
              <w:rPr>
                <w:b/>
                <w:bCs/>
                <w:szCs w:val="20"/>
                <w:rtl/>
              </w:rPr>
              <w:t>652 20</w:t>
            </w:r>
          </w:p>
        </w:tc>
      </w:tr>
    </w:tbl>
    <w:p w14:paraId="70F432FC" w14:textId="09E6857B" w:rsidR="00DD0CCA" w:rsidRPr="00CF5C27" w:rsidRDefault="00DD0CCA" w:rsidP="00A21C4B">
      <w:pPr>
        <w:pStyle w:val="FootnoteGA"/>
        <w:ind w:left="1814"/>
        <w:rPr>
          <w:lang w:val="en-US"/>
        </w:rPr>
      </w:pPr>
      <w:r w:rsidRPr="00CF5C27">
        <w:rPr>
          <w:i/>
          <w:iCs/>
          <w:rtl/>
        </w:rPr>
        <w:t>المصدر:</w:t>
      </w:r>
      <w:r w:rsidR="00A21C4B" w:rsidRPr="00CF5C27">
        <w:rPr>
          <w:i/>
          <w:iCs/>
          <w:rtl/>
        </w:rPr>
        <w:tab/>
      </w:r>
      <w:r w:rsidRPr="00CF5C27">
        <w:rPr>
          <w:rtl/>
        </w:rPr>
        <w:t>إدارة السجون في شيلي.</w:t>
      </w:r>
    </w:p>
    <w:p w14:paraId="6354E116" w14:textId="77777777" w:rsidR="00DD0CCA" w:rsidRPr="00CF5C27" w:rsidRDefault="00DD0CCA" w:rsidP="00A21C4B">
      <w:pPr>
        <w:pStyle w:val="H4GA"/>
        <w:rPr>
          <w:lang w:val="en-US"/>
        </w:rPr>
      </w:pPr>
      <w:bookmarkStart w:id="244" w:name="_Toc158308748"/>
      <w:bookmarkStart w:id="245" w:name="_Toc158309423"/>
      <w:bookmarkStart w:id="246" w:name="_Toc158310052"/>
      <w:bookmarkStart w:id="247" w:name="_Toc158650651"/>
      <w:bookmarkStart w:id="248" w:name="_Toc158308749"/>
      <w:bookmarkStart w:id="249" w:name="_Toc158309424"/>
      <w:bookmarkStart w:id="250" w:name="_Toc158310053"/>
      <w:bookmarkStart w:id="251" w:name="_Toc158650652"/>
      <w:bookmarkStart w:id="252" w:name="_Toc158308750"/>
      <w:bookmarkStart w:id="253" w:name="_Toc158309425"/>
      <w:bookmarkStart w:id="254" w:name="_Toc158310054"/>
      <w:bookmarkStart w:id="255" w:name="_Toc158650653"/>
      <w:bookmarkStart w:id="256" w:name="_Toc158650654"/>
      <w:bookmarkStart w:id="257" w:name="_Toc170913657"/>
      <w:bookmarkStart w:id="258" w:name="_Toc171683294"/>
      <w:bookmarkEnd w:id="244"/>
      <w:bookmarkEnd w:id="245"/>
      <w:bookmarkEnd w:id="246"/>
      <w:bookmarkEnd w:id="247"/>
      <w:bookmarkEnd w:id="248"/>
      <w:bookmarkEnd w:id="249"/>
      <w:bookmarkEnd w:id="250"/>
      <w:bookmarkEnd w:id="251"/>
      <w:bookmarkEnd w:id="252"/>
      <w:bookmarkEnd w:id="253"/>
      <w:bookmarkEnd w:id="254"/>
      <w:bookmarkEnd w:id="255"/>
      <w:r w:rsidRPr="00CF5C27">
        <w:rPr>
          <w:rtl/>
        </w:rPr>
        <w:tab/>
      </w:r>
      <w:r w:rsidRPr="00CF5C27">
        <w:rPr>
          <w:rtl/>
          <w:lang w:val="en-US"/>
        </w:rPr>
        <w:t>’</w:t>
      </w:r>
      <w:r w:rsidRPr="00CF5C27">
        <w:rPr>
          <w:rtl/>
        </w:rPr>
        <w:t>5‘</w:t>
      </w:r>
      <w:r w:rsidRPr="00CF5C27">
        <w:rPr>
          <w:rtl/>
        </w:rPr>
        <w:tab/>
        <w:t>نزلاء السجون بحسب نوع الجريمة ومدة العقوبة</w:t>
      </w:r>
      <w:bookmarkEnd w:id="256"/>
      <w:bookmarkEnd w:id="257"/>
      <w:bookmarkEnd w:id="258"/>
    </w:p>
    <w:p w14:paraId="4A4BE66D" w14:textId="29ED5A42" w:rsidR="00DD0CCA" w:rsidRPr="00CF5C27" w:rsidRDefault="00A21C4B" w:rsidP="00A21C4B">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51</w:t>
      </w:r>
    </w:p>
    <w:p w14:paraId="5CD3D0D7" w14:textId="55E78F3B" w:rsidR="00DD0CCA" w:rsidRPr="00CF5C27" w:rsidRDefault="00A21C4B" w:rsidP="00A21C4B">
      <w:pPr>
        <w:pStyle w:val="H23GA"/>
        <w:contextualSpacing/>
        <w:rPr>
          <w:lang w:val="en-US"/>
        </w:rPr>
      </w:pPr>
      <w:r w:rsidRPr="00CF5C27">
        <w:rPr>
          <w:b w:val="0"/>
          <w:bCs w:val="0"/>
          <w:rtl/>
        </w:rPr>
        <w:tab/>
      </w:r>
      <w:r w:rsidRPr="00CF5C27">
        <w:rPr>
          <w:b w:val="0"/>
          <w:bCs w:val="0"/>
          <w:rtl/>
        </w:rPr>
        <w:tab/>
      </w:r>
      <w:r w:rsidR="00DD0CCA" w:rsidRPr="00CF5C27">
        <w:rPr>
          <w:rtl/>
        </w:rPr>
        <w:t>المحتجزون في إطار النظام المغلق على مدار 24 ساعة، بحسب نوع الجريمة (2023)</w:t>
      </w:r>
      <w:r w:rsidR="00A80ED5" w:rsidRPr="00CF5C27">
        <w:rPr>
          <w:vertAlign w:val="superscript"/>
          <w:rtl/>
        </w:rPr>
        <w:t>(</w:t>
      </w:r>
      <w:r w:rsidR="00A80ED5" w:rsidRPr="00CF5C27">
        <w:rPr>
          <w:vertAlign w:val="superscript"/>
          <w:rtl/>
        </w:rPr>
        <w:footnoteReference w:id="109"/>
      </w:r>
      <w:r w:rsidR="00A80ED5" w:rsidRPr="00CF5C27">
        <w:rPr>
          <w:vertAlign w:val="superscript"/>
          <w:rtl/>
        </w:rPr>
        <w:t>)</w:t>
      </w:r>
      <w:bookmarkStart w:id="259" w:name="_Hlk158215934"/>
    </w:p>
    <w:tbl>
      <w:tblPr>
        <w:tblStyle w:val="TABLEA"/>
        <w:bidiVisual/>
        <w:tblW w:w="7256" w:type="dxa"/>
        <w:jc w:val="left"/>
        <w:tblInd w:w="1247" w:type="dxa"/>
        <w:tblLayout w:type="fixed"/>
        <w:tblLook w:val="04E0" w:firstRow="1" w:lastRow="1" w:firstColumn="1" w:lastColumn="0" w:noHBand="0" w:noVBand="1"/>
      </w:tblPr>
      <w:tblGrid>
        <w:gridCol w:w="3008"/>
        <w:gridCol w:w="1114"/>
        <w:gridCol w:w="992"/>
        <w:gridCol w:w="1070"/>
        <w:gridCol w:w="1072"/>
      </w:tblGrid>
      <w:tr w:rsidR="00DD0CCA" w:rsidRPr="00CF5C27" w14:paraId="7799F02F" w14:textId="77777777" w:rsidTr="00A21C4B">
        <w:trPr>
          <w:cnfStyle w:val="100000000000" w:firstRow="1" w:lastRow="0" w:firstColumn="0" w:lastColumn="0" w:oddVBand="0" w:evenVBand="0" w:oddHBand="0" w:evenHBand="0" w:firstRowFirstColumn="0" w:firstRowLastColumn="0" w:lastRowFirstColumn="0" w:lastRowLastColumn="0"/>
          <w:tblHeader/>
          <w:jc w:val="left"/>
        </w:trPr>
        <w:tc>
          <w:tcPr>
            <w:tcW w:w="3008" w:type="dxa"/>
            <w:vAlign w:val="bottom"/>
          </w:tcPr>
          <w:p w14:paraId="44FFC1DD" w14:textId="77777777" w:rsidR="00DD0CCA" w:rsidRPr="00CF5C27" w:rsidRDefault="00DD0CCA" w:rsidP="00A21C4B">
            <w:pPr>
              <w:spacing w:before="40" w:after="40" w:line="280" w:lineRule="exact"/>
              <w:ind w:hanging="2"/>
              <w:rPr>
                <w:i/>
                <w:iCs/>
                <w:szCs w:val="20"/>
              </w:rPr>
            </w:pPr>
            <w:bookmarkStart w:id="260" w:name="_Toc158310056"/>
            <w:bookmarkEnd w:id="259"/>
            <w:r w:rsidRPr="00CF5C27">
              <w:rPr>
                <w:i/>
                <w:iCs/>
                <w:szCs w:val="20"/>
                <w:rtl/>
              </w:rPr>
              <w:t>عدد الأشخاص بحسب أنواع الجريمة</w:t>
            </w:r>
            <w:bookmarkEnd w:id="260"/>
          </w:p>
        </w:tc>
        <w:tc>
          <w:tcPr>
            <w:tcW w:w="1114" w:type="dxa"/>
            <w:vAlign w:val="bottom"/>
          </w:tcPr>
          <w:p w14:paraId="22BD1B7F" w14:textId="77777777" w:rsidR="00DD0CCA" w:rsidRPr="00CF5C27" w:rsidRDefault="00DD0CCA" w:rsidP="00A21C4B">
            <w:pPr>
              <w:spacing w:before="40" w:after="40" w:line="280" w:lineRule="exact"/>
              <w:ind w:hanging="2"/>
              <w:rPr>
                <w:i/>
                <w:iCs/>
                <w:szCs w:val="20"/>
              </w:rPr>
            </w:pPr>
            <w:bookmarkStart w:id="261" w:name="_Toc158310057"/>
            <w:r w:rsidRPr="00CF5C27">
              <w:rPr>
                <w:i/>
                <w:iCs/>
                <w:szCs w:val="20"/>
                <w:rtl/>
              </w:rPr>
              <w:t>الذكور</w:t>
            </w:r>
            <w:bookmarkEnd w:id="261"/>
          </w:p>
        </w:tc>
        <w:tc>
          <w:tcPr>
            <w:tcW w:w="992" w:type="dxa"/>
            <w:vAlign w:val="bottom"/>
          </w:tcPr>
          <w:p w14:paraId="4BD4934E" w14:textId="77777777" w:rsidR="00DD0CCA" w:rsidRPr="00CF5C27" w:rsidRDefault="00DD0CCA" w:rsidP="00A21C4B">
            <w:pPr>
              <w:spacing w:before="40" w:after="40" w:line="280" w:lineRule="exact"/>
              <w:ind w:hanging="2"/>
              <w:rPr>
                <w:i/>
                <w:iCs/>
                <w:szCs w:val="20"/>
              </w:rPr>
            </w:pPr>
            <w:bookmarkStart w:id="262" w:name="_Toc158310058"/>
            <w:r w:rsidRPr="00CF5C27">
              <w:rPr>
                <w:i/>
                <w:iCs/>
                <w:szCs w:val="20"/>
                <w:rtl/>
              </w:rPr>
              <w:t>الإناث</w:t>
            </w:r>
            <w:bookmarkEnd w:id="262"/>
          </w:p>
        </w:tc>
        <w:tc>
          <w:tcPr>
            <w:tcW w:w="1070" w:type="dxa"/>
            <w:vAlign w:val="bottom"/>
          </w:tcPr>
          <w:p w14:paraId="3523EBB5" w14:textId="77777777" w:rsidR="00DD0CCA" w:rsidRPr="00CF5C27" w:rsidRDefault="00DD0CCA" w:rsidP="00A21C4B">
            <w:pPr>
              <w:spacing w:before="40" w:after="40" w:line="280" w:lineRule="exact"/>
              <w:ind w:hanging="2"/>
              <w:rPr>
                <w:i/>
                <w:iCs/>
                <w:szCs w:val="20"/>
              </w:rPr>
            </w:pPr>
            <w:bookmarkStart w:id="263" w:name="_Toc158310059"/>
            <w:r w:rsidRPr="00CF5C27">
              <w:rPr>
                <w:i/>
                <w:iCs/>
                <w:szCs w:val="20"/>
                <w:rtl/>
              </w:rPr>
              <w:t>المجموع</w:t>
            </w:r>
            <w:bookmarkEnd w:id="263"/>
          </w:p>
        </w:tc>
        <w:tc>
          <w:tcPr>
            <w:tcW w:w="1072" w:type="dxa"/>
            <w:vAlign w:val="bottom"/>
          </w:tcPr>
          <w:p w14:paraId="3E164676" w14:textId="77777777" w:rsidR="00DD0CCA" w:rsidRPr="00CF5C27" w:rsidRDefault="00DD0CCA" w:rsidP="00A21C4B">
            <w:pPr>
              <w:spacing w:before="40" w:after="40" w:line="280" w:lineRule="exact"/>
              <w:ind w:hanging="2"/>
              <w:rPr>
                <w:i/>
                <w:iCs/>
                <w:szCs w:val="20"/>
              </w:rPr>
            </w:pPr>
            <w:bookmarkStart w:id="264" w:name="_Toc158310060"/>
            <w:r w:rsidRPr="00CF5C27">
              <w:rPr>
                <w:i/>
                <w:iCs/>
                <w:szCs w:val="20"/>
                <w:rtl/>
              </w:rPr>
              <w:t>النسبة المئوية</w:t>
            </w:r>
            <w:bookmarkEnd w:id="264"/>
          </w:p>
        </w:tc>
      </w:tr>
      <w:tr w:rsidR="00DD0CCA" w:rsidRPr="00CF5C27" w14:paraId="0CEBB9DB" w14:textId="77777777" w:rsidTr="00A21C4B">
        <w:trPr>
          <w:jc w:val="left"/>
        </w:trPr>
        <w:tc>
          <w:tcPr>
            <w:tcW w:w="3008" w:type="dxa"/>
          </w:tcPr>
          <w:p w14:paraId="67A03AAD" w14:textId="77777777" w:rsidR="00DD0CCA" w:rsidRPr="00CF5C27" w:rsidRDefault="00DD0CCA" w:rsidP="00A21C4B">
            <w:pPr>
              <w:spacing w:before="40" w:after="40" w:line="280" w:lineRule="exact"/>
              <w:ind w:hanging="2"/>
              <w:rPr>
                <w:szCs w:val="20"/>
                <w:rtl/>
              </w:rPr>
            </w:pPr>
            <w:bookmarkStart w:id="265" w:name="_Toc158310061"/>
            <w:r w:rsidRPr="00CF5C27">
              <w:rPr>
                <w:szCs w:val="20"/>
                <w:rtl/>
              </w:rPr>
              <w:t>جرائم السرقة</w:t>
            </w:r>
            <w:bookmarkEnd w:id="265"/>
          </w:p>
        </w:tc>
        <w:tc>
          <w:tcPr>
            <w:tcW w:w="1114" w:type="dxa"/>
          </w:tcPr>
          <w:p w14:paraId="08F7E594" w14:textId="77777777" w:rsidR="00DD0CCA" w:rsidRPr="00CF5C27" w:rsidRDefault="00DD0CCA" w:rsidP="00A21C4B">
            <w:pPr>
              <w:spacing w:before="40" w:after="40" w:line="280" w:lineRule="exact"/>
              <w:ind w:hanging="2"/>
              <w:rPr>
                <w:szCs w:val="20"/>
              </w:rPr>
            </w:pPr>
            <w:r w:rsidRPr="00CF5C27">
              <w:rPr>
                <w:szCs w:val="20"/>
                <w:rtl/>
              </w:rPr>
              <w:t>625 13</w:t>
            </w:r>
          </w:p>
        </w:tc>
        <w:tc>
          <w:tcPr>
            <w:tcW w:w="992" w:type="dxa"/>
          </w:tcPr>
          <w:p w14:paraId="292F135E" w14:textId="77777777" w:rsidR="00DD0CCA" w:rsidRPr="00CF5C27" w:rsidRDefault="00DD0CCA" w:rsidP="00A21C4B">
            <w:pPr>
              <w:spacing w:before="40" w:after="40" w:line="280" w:lineRule="exact"/>
              <w:ind w:hanging="2"/>
              <w:rPr>
                <w:szCs w:val="20"/>
              </w:rPr>
            </w:pPr>
            <w:r w:rsidRPr="00CF5C27">
              <w:rPr>
                <w:szCs w:val="20"/>
                <w:rtl/>
              </w:rPr>
              <w:t>706</w:t>
            </w:r>
          </w:p>
        </w:tc>
        <w:tc>
          <w:tcPr>
            <w:tcW w:w="1070" w:type="dxa"/>
          </w:tcPr>
          <w:p w14:paraId="0E06C442" w14:textId="77777777" w:rsidR="00DD0CCA" w:rsidRPr="00CF5C27" w:rsidRDefault="00DD0CCA" w:rsidP="00A21C4B">
            <w:pPr>
              <w:spacing w:before="40" w:after="40" w:line="280" w:lineRule="exact"/>
              <w:ind w:hanging="2"/>
              <w:rPr>
                <w:szCs w:val="20"/>
              </w:rPr>
            </w:pPr>
            <w:r w:rsidRPr="00CF5C27">
              <w:rPr>
                <w:szCs w:val="20"/>
                <w:rtl/>
              </w:rPr>
              <w:t>331 14</w:t>
            </w:r>
          </w:p>
        </w:tc>
        <w:tc>
          <w:tcPr>
            <w:tcW w:w="1072" w:type="dxa"/>
          </w:tcPr>
          <w:p w14:paraId="34A3D9EA" w14:textId="77777777" w:rsidR="00DD0CCA" w:rsidRPr="00CF5C27" w:rsidRDefault="00DD0CCA" w:rsidP="00A21C4B">
            <w:pPr>
              <w:spacing w:before="40" w:after="40" w:line="280" w:lineRule="exact"/>
              <w:ind w:hanging="2"/>
              <w:rPr>
                <w:szCs w:val="20"/>
              </w:rPr>
            </w:pPr>
            <w:r w:rsidRPr="00CF5C27">
              <w:rPr>
                <w:szCs w:val="20"/>
                <w:rtl/>
              </w:rPr>
              <w:t>26,8</w:t>
            </w:r>
          </w:p>
        </w:tc>
      </w:tr>
      <w:tr w:rsidR="00DD0CCA" w:rsidRPr="00CF5C27" w14:paraId="1BFA0815" w14:textId="77777777" w:rsidTr="00A21C4B">
        <w:trPr>
          <w:jc w:val="left"/>
        </w:trPr>
        <w:tc>
          <w:tcPr>
            <w:tcW w:w="3008" w:type="dxa"/>
          </w:tcPr>
          <w:p w14:paraId="4A45C3DA" w14:textId="77777777" w:rsidR="00DD0CCA" w:rsidRPr="00CF5C27" w:rsidRDefault="00DD0CCA" w:rsidP="00A21C4B">
            <w:pPr>
              <w:spacing w:before="40" w:after="40" w:line="280" w:lineRule="exact"/>
              <w:ind w:hanging="2"/>
              <w:rPr>
                <w:szCs w:val="20"/>
              </w:rPr>
            </w:pPr>
            <w:bookmarkStart w:id="266" w:name="_Toc158310066"/>
            <w:r w:rsidRPr="00CF5C27">
              <w:rPr>
                <w:szCs w:val="20"/>
                <w:rtl/>
              </w:rPr>
              <w:t>الجرائم المدرجة في قانون مكافحة المخدرات</w:t>
            </w:r>
            <w:bookmarkEnd w:id="266"/>
          </w:p>
        </w:tc>
        <w:tc>
          <w:tcPr>
            <w:tcW w:w="1114" w:type="dxa"/>
          </w:tcPr>
          <w:p w14:paraId="71774BFF" w14:textId="77777777" w:rsidR="00DD0CCA" w:rsidRPr="00CF5C27" w:rsidRDefault="00DD0CCA" w:rsidP="00A21C4B">
            <w:pPr>
              <w:spacing w:before="40" w:after="40" w:line="280" w:lineRule="exact"/>
              <w:ind w:hanging="2"/>
              <w:rPr>
                <w:szCs w:val="20"/>
              </w:rPr>
            </w:pPr>
            <w:r w:rsidRPr="00CF5C27">
              <w:rPr>
                <w:szCs w:val="20"/>
                <w:rtl/>
              </w:rPr>
              <w:t>796 11</w:t>
            </w:r>
          </w:p>
        </w:tc>
        <w:tc>
          <w:tcPr>
            <w:tcW w:w="992" w:type="dxa"/>
          </w:tcPr>
          <w:p w14:paraId="08AB729F" w14:textId="77777777" w:rsidR="00DD0CCA" w:rsidRPr="00CF5C27" w:rsidRDefault="00DD0CCA" w:rsidP="00A21C4B">
            <w:pPr>
              <w:spacing w:before="40" w:after="40" w:line="280" w:lineRule="exact"/>
              <w:ind w:hanging="2"/>
              <w:rPr>
                <w:szCs w:val="20"/>
              </w:rPr>
            </w:pPr>
            <w:r w:rsidRPr="00CF5C27">
              <w:rPr>
                <w:szCs w:val="20"/>
                <w:rtl/>
              </w:rPr>
              <w:t>474 2</w:t>
            </w:r>
          </w:p>
        </w:tc>
        <w:tc>
          <w:tcPr>
            <w:tcW w:w="1070" w:type="dxa"/>
          </w:tcPr>
          <w:p w14:paraId="3458F057" w14:textId="77777777" w:rsidR="00DD0CCA" w:rsidRPr="00CF5C27" w:rsidRDefault="00DD0CCA" w:rsidP="00A21C4B">
            <w:pPr>
              <w:spacing w:before="40" w:after="40" w:line="280" w:lineRule="exact"/>
              <w:ind w:hanging="2"/>
              <w:rPr>
                <w:szCs w:val="20"/>
              </w:rPr>
            </w:pPr>
            <w:r w:rsidRPr="00CF5C27">
              <w:rPr>
                <w:szCs w:val="20"/>
                <w:rtl/>
              </w:rPr>
              <w:t>270 14</w:t>
            </w:r>
          </w:p>
        </w:tc>
        <w:tc>
          <w:tcPr>
            <w:tcW w:w="1072" w:type="dxa"/>
          </w:tcPr>
          <w:p w14:paraId="53090462" w14:textId="77777777" w:rsidR="00DD0CCA" w:rsidRPr="00CF5C27" w:rsidRDefault="00DD0CCA" w:rsidP="00A21C4B">
            <w:pPr>
              <w:spacing w:before="40" w:after="40" w:line="280" w:lineRule="exact"/>
              <w:ind w:hanging="2"/>
              <w:rPr>
                <w:szCs w:val="20"/>
              </w:rPr>
            </w:pPr>
            <w:r w:rsidRPr="00CF5C27">
              <w:rPr>
                <w:szCs w:val="20"/>
                <w:rtl/>
              </w:rPr>
              <w:t>26,7</w:t>
            </w:r>
          </w:p>
        </w:tc>
      </w:tr>
      <w:tr w:rsidR="00DD0CCA" w:rsidRPr="00CF5C27" w14:paraId="02602E38" w14:textId="77777777" w:rsidTr="00A21C4B">
        <w:trPr>
          <w:jc w:val="left"/>
        </w:trPr>
        <w:tc>
          <w:tcPr>
            <w:tcW w:w="3008" w:type="dxa"/>
          </w:tcPr>
          <w:p w14:paraId="6214D75B" w14:textId="77777777" w:rsidR="00DD0CCA" w:rsidRPr="00CF5C27" w:rsidRDefault="00DD0CCA" w:rsidP="00A21C4B">
            <w:pPr>
              <w:spacing w:before="40" w:after="40" w:line="280" w:lineRule="exact"/>
              <w:ind w:hanging="2"/>
              <w:rPr>
                <w:szCs w:val="20"/>
              </w:rPr>
            </w:pPr>
            <w:bookmarkStart w:id="267" w:name="_Toc158310071"/>
            <w:r w:rsidRPr="00CF5C27">
              <w:rPr>
                <w:szCs w:val="20"/>
                <w:rtl/>
              </w:rPr>
              <w:t>جرائم السرقة غير العنيفة</w:t>
            </w:r>
            <w:bookmarkEnd w:id="267"/>
          </w:p>
        </w:tc>
        <w:tc>
          <w:tcPr>
            <w:tcW w:w="1114" w:type="dxa"/>
          </w:tcPr>
          <w:p w14:paraId="5496B412" w14:textId="77777777" w:rsidR="00DD0CCA" w:rsidRPr="00CF5C27" w:rsidRDefault="00DD0CCA" w:rsidP="00A21C4B">
            <w:pPr>
              <w:spacing w:before="40" w:after="40" w:line="280" w:lineRule="exact"/>
              <w:ind w:hanging="2"/>
              <w:rPr>
                <w:szCs w:val="20"/>
              </w:rPr>
            </w:pPr>
            <w:r w:rsidRPr="00CF5C27">
              <w:rPr>
                <w:szCs w:val="20"/>
                <w:rtl/>
              </w:rPr>
              <w:t>374 7</w:t>
            </w:r>
          </w:p>
        </w:tc>
        <w:tc>
          <w:tcPr>
            <w:tcW w:w="992" w:type="dxa"/>
          </w:tcPr>
          <w:p w14:paraId="3486F39A" w14:textId="77777777" w:rsidR="00DD0CCA" w:rsidRPr="00CF5C27" w:rsidRDefault="00DD0CCA" w:rsidP="00A21C4B">
            <w:pPr>
              <w:spacing w:before="40" w:after="40" w:line="280" w:lineRule="exact"/>
              <w:ind w:hanging="2"/>
              <w:rPr>
                <w:szCs w:val="20"/>
              </w:rPr>
            </w:pPr>
            <w:r w:rsidRPr="00CF5C27">
              <w:rPr>
                <w:szCs w:val="20"/>
                <w:rtl/>
              </w:rPr>
              <w:t>250</w:t>
            </w:r>
          </w:p>
        </w:tc>
        <w:tc>
          <w:tcPr>
            <w:tcW w:w="1070" w:type="dxa"/>
          </w:tcPr>
          <w:p w14:paraId="383C255A" w14:textId="77777777" w:rsidR="00DD0CCA" w:rsidRPr="00CF5C27" w:rsidRDefault="00DD0CCA" w:rsidP="00A21C4B">
            <w:pPr>
              <w:spacing w:before="40" w:after="40" w:line="280" w:lineRule="exact"/>
              <w:ind w:hanging="2"/>
              <w:rPr>
                <w:szCs w:val="20"/>
              </w:rPr>
            </w:pPr>
            <w:r w:rsidRPr="00CF5C27">
              <w:rPr>
                <w:szCs w:val="20"/>
                <w:rtl/>
              </w:rPr>
              <w:t>624 7</w:t>
            </w:r>
          </w:p>
        </w:tc>
        <w:tc>
          <w:tcPr>
            <w:tcW w:w="1072" w:type="dxa"/>
          </w:tcPr>
          <w:p w14:paraId="7671AF54" w14:textId="77777777" w:rsidR="00DD0CCA" w:rsidRPr="00CF5C27" w:rsidRDefault="00DD0CCA" w:rsidP="00A21C4B">
            <w:pPr>
              <w:spacing w:before="40" w:after="40" w:line="280" w:lineRule="exact"/>
              <w:ind w:hanging="2"/>
              <w:rPr>
                <w:szCs w:val="20"/>
              </w:rPr>
            </w:pPr>
            <w:r w:rsidRPr="00CF5C27">
              <w:rPr>
                <w:szCs w:val="20"/>
                <w:rtl/>
              </w:rPr>
              <w:t>14,3</w:t>
            </w:r>
          </w:p>
        </w:tc>
      </w:tr>
      <w:tr w:rsidR="00DD0CCA" w:rsidRPr="00CF5C27" w14:paraId="6B7C15A3" w14:textId="77777777" w:rsidTr="00A21C4B">
        <w:trPr>
          <w:jc w:val="left"/>
        </w:trPr>
        <w:tc>
          <w:tcPr>
            <w:tcW w:w="3008" w:type="dxa"/>
          </w:tcPr>
          <w:p w14:paraId="3ED9C1D5" w14:textId="77777777" w:rsidR="00DD0CCA" w:rsidRPr="00CF5C27" w:rsidRDefault="00DD0CCA" w:rsidP="00A21C4B">
            <w:pPr>
              <w:spacing w:before="40" w:after="40" w:line="280" w:lineRule="exact"/>
              <w:ind w:hanging="2"/>
              <w:rPr>
                <w:szCs w:val="20"/>
              </w:rPr>
            </w:pPr>
            <w:bookmarkStart w:id="268" w:name="_Toc158310076"/>
            <w:r w:rsidRPr="00CF5C27">
              <w:rPr>
                <w:szCs w:val="20"/>
                <w:rtl/>
              </w:rPr>
              <w:t>جرائم أخرى</w:t>
            </w:r>
            <w:bookmarkEnd w:id="268"/>
          </w:p>
        </w:tc>
        <w:tc>
          <w:tcPr>
            <w:tcW w:w="1114" w:type="dxa"/>
          </w:tcPr>
          <w:p w14:paraId="42EDD7A8" w14:textId="77777777" w:rsidR="00DD0CCA" w:rsidRPr="00CF5C27" w:rsidRDefault="00DD0CCA" w:rsidP="00A21C4B">
            <w:pPr>
              <w:spacing w:before="40" w:after="40" w:line="280" w:lineRule="exact"/>
              <w:ind w:hanging="2"/>
              <w:rPr>
                <w:szCs w:val="20"/>
              </w:rPr>
            </w:pPr>
            <w:r w:rsidRPr="00CF5C27">
              <w:rPr>
                <w:szCs w:val="20"/>
                <w:rtl/>
              </w:rPr>
              <w:t>696 6</w:t>
            </w:r>
          </w:p>
        </w:tc>
        <w:tc>
          <w:tcPr>
            <w:tcW w:w="992" w:type="dxa"/>
          </w:tcPr>
          <w:p w14:paraId="39771941" w14:textId="77777777" w:rsidR="00DD0CCA" w:rsidRPr="00CF5C27" w:rsidRDefault="00DD0CCA" w:rsidP="00A21C4B">
            <w:pPr>
              <w:spacing w:before="40" w:after="40" w:line="280" w:lineRule="exact"/>
              <w:ind w:hanging="2"/>
              <w:rPr>
                <w:szCs w:val="20"/>
              </w:rPr>
            </w:pPr>
            <w:r w:rsidRPr="00CF5C27">
              <w:rPr>
                <w:szCs w:val="20"/>
                <w:rtl/>
              </w:rPr>
              <w:t>222</w:t>
            </w:r>
          </w:p>
        </w:tc>
        <w:tc>
          <w:tcPr>
            <w:tcW w:w="1070" w:type="dxa"/>
          </w:tcPr>
          <w:p w14:paraId="2910A88F" w14:textId="77777777" w:rsidR="00DD0CCA" w:rsidRPr="00CF5C27" w:rsidRDefault="00DD0CCA" w:rsidP="00A21C4B">
            <w:pPr>
              <w:spacing w:before="40" w:after="40" w:line="280" w:lineRule="exact"/>
              <w:ind w:hanging="2"/>
              <w:rPr>
                <w:szCs w:val="20"/>
              </w:rPr>
            </w:pPr>
            <w:r w:rsidRPr="00CF5C27">
              <w:rPr>
                <w:szCs w:val="20"/>
                <w:rtl/>
              </w:rPr>
              <w:t>918 6</w:t>
            </w:r>
          </w:p>
        </w:tc>
        <w:tc>
          <w:tcPr>
            <w:tcW w:w="1072" w:type="dxa"/>
          </w:tcPr>
          <w:p w14:paraId="7F1F3689" w14:textId="77777777" w:rsidR="00DD0CCA" w:rsidRPr="00CF5C27" w:rsidRDefault="00DD0CCA" w:rsidP="00A21C4B">
            <w:pPr>
              <w:spacing w:before="40" w:after="40" w:line="280" w:lineRule="exact"/>
              <w:ind w:hanging="2"/>
              <w:rPr>
                <w:szCs w:val="20"/>
              </w:rPr>
            </w:pPr>
            <w:r w:rsidRPr="00CF5C27">
              <w:rPr>
                <w:szCs w:val="20"/>
                <w:rtl/>
              </w:rPr>
              <w:t>12,9</w:t>
            </w:r>
          </w:p>
        </w:tc>
      </w:tr>
      <w:tr w:rsidR="00DD0CCA" w:rsidRPr="00CF5C27" w14:paraId="2F85862B" w14:textId="77777777" w:rsidTr="00A21C4B">
        <w:trPr>
          <w:jc w:val="left"/>
        </w:trPr>
        <w:tc>
          <w:tcPr>
            <w:tcW w:w="3008" w:type="dxa"/>
          </w:tcPr>
          <w:p w14:paraId="1256EF66" w14:textId="77777777" w:rsidR="00DD0CCA" w:rsidRPr="00CF5C27" w:rsidRDefault="00DD0CCA" w:rsidP="00A21C4B">
            <w:pPr>
              <w:spacing w:before="40" w:after="40" w:line="280" w:lineRule="exact"/>
              <w:ind w:hanging="2"/>
              <w:rPr>
                <w:szCs w:val="20"/>
              </w:rPr>
            </w:pPr>
            <w:bookmarkStart w:id="269" w:name="_Toc158310081"/>
            <w:r w:rsidRPr="00CF5C27">
              <w:rPr>
                <w:szCs w:val="20"/>
                <w:rtl/>
              </w:rPr>
              <w:t>الجرائم المدرجة في قوانين خاصة</w:t>
            </w:r>
            <w:bookmarkEnd w:id="269"/>
          </w:p>
        </w:tc>
        <w:tc>
          <w:tcPr>
            <w:tcW w:w="1114" w:type="dxa"/>
          </w:tcPr>
          <w:p w14:paraId="2C2AE629" w14:textId="77777777" w:rsidR="00DD0CCA" w:rsidRPr="00CF5C27" w:rsidRDefault="00DD0CCA" w:rsidP="00A21C4B">
            <w:pPr>
              <w:spacing w:before="40" w:after="40" w:line="280" w:lineRule="exact"/>
              <w:ind w:hanging="2"/>
              <w:rPr>
                <w:szCs w:val="20"/>
              </w:rPr>
            </w:pPr>
            <w:r w:rsidRPr="00CF5C27">
              <w:rPr>
                <w:szCs w:val="20"/>
                <w:rtl/>
              </w:rPr>
              <w:t>019 6</w:t>
            </w:r>
          </w:p>
        </w:tc>
        <w:tc>
          <w:tcPr>
            <w:tcW w:w="992" w:type="dxa"/>
          </w:tcPr>
          <w:p w14:paraId="04CC7F07" w14:textId="77777777" w:rsidR="00DD0CCA" w:rsidRPr="00CF5C27" w:rsidRDefault="00DD0CCA" w:rsidP="00A21C4B">
            <w:pPr>
              <w:spacing w:before="40" w:after="40" w:line="280" w:lineRule="exact"/>
              <w:ind w:hanging="2"/>
              <w:rPr>
                <w:szCs w:val="20"/>
              </w:rPr>
            </w:pPr>
            <w:r w:rsidRPr="00CF5C27">
              <w:rPr>
                <w:szCs w:val="20"/>
                <w:rtl/>
              </w:rPr>
              <w:t>282</w:t>
            </w:r>
          </w:p>
        </w:tc>
        <w:tc>
          <w:tcPr>
            <w:tcW w:w="1070" w:type="dxa"/>
          </w:tcPr>
          <w:p w14:paraId="3431D1A3" w14:textId="77777777" w:rsidR="00DD0CCA" w:rsidRPr="00CF5C27" w:rsidRDefault="00DD0CCA" w:rsidP="00A21C4B">
            <w:pPr>
              <w:spacing w:before="40" w:after="40" w:line="280" w:lineRule="exact"/>
              <w:ind w:hanging="2"/>
              <w:rPr>
                <w:szCs w:val="20"/>
              </w:rPr>
            </w:pPr>
            <w:r w:rsidRPr="00CF5C27">
              <w:rPr>
                <w:szCs w:val="20"/>
                <w:rtl/>
              </w:rPr>
              <w:t>301 6</w:t>
            </w:r>
          </w:p>
        </w:tc>
        <w:tc>
          <w:tcPr>
            <w:tcW w:w="1072" w:type="dxa"/>
          </w:tcPr>
          <w:p w14:paraId="7644267D" w14:textId="77777777" w:rsidR="00DD0CCA" w:rsidRPr="00CF5C27" w:rsidRDefault="00DD0CCA" w:rsidP="00A21C4B">
            <w:pPr>
              <w:spacing w:before="40" w:after="40" w:line="280" w:lineRule="exact"/>
              <w:ind w:hanging="2"/>
              <w:rPr>
                <w:szCs w:val="20"/>
              </w:rPr>
            </w:pPr>
            <w:r w:rsidRPr="00CF5C27">
              <w:rPr>
                <w:szCs w:val="20"/>
                <w:rtl/>
              </w:rPr>
              <w:t>11,8</w:t>
            </w:r>
          </w:p>
        </w:tc>
      </w:tr>
      <w:tr w:rsidR="00DD0CCA" w:rsidRPr="00CF5C27" w14:paraId="14E9C462" w14:textId="77777777" w:rsidTr="00A21C4B">
        <w:trPr>
          <w:jc w:val="left"/>
        </w:trPr>
        <w:tc>
          <w:tcPr>
            <w:tcW w:w="3008" w:type="dxa"/>
          </w:tcPr>
          <w:p w14:paraId="3078E3BB" w14:textId="77777777" w:rsidR="00DD0CCA" w:rsidRPr="00CF5C27" w:rsidRDefault="00DD0CCA" w:rsidP="00A21C4B">
            <w:pPr>
              <w:spacing w:before="40" w:after="40" w:line="280" w:lineRule="exact"/>
              <w:ind w:hanging="2"/>
              <w:rPr>
                <w:szCs w:val="20"/>
              </w:rPr>
            </w:pPr>
            <w:r w:rsidRPr="00CF5C27">
              <w:rPr>
                <w:szCs w:val="20"/>
                <w:rtl/>
              </w:rPr>
              <w:t>جرائم أخرى مرتكبة ضد الممتلكات</w:t>
            </w:r>
          </w:p>
        </w:tc>
        <w:tc>
          <w:tcPr>
            <w:tcW w:w="1114" w:type="dxa"/>
          </w:tcPr>
          <w:p w14:paraId="28C55B0C" w14:textId="77777777" w:rsidR="00DD0CCA" w:rsidRPr="00CF5C27" w:rsidRDefault="00DD0CCA" w:rsidP="00A21C4B">
            <w:pPr>
              <w:spacing w:before="40" w:after="40" w:line="280" w:lineRule="exact"/>
              <w:ind w:hanging="2"/>
              <w:rPr>
                <w:szCs w:val="20"/>
              </w:rPr>
            </w:pPr>
            <w:r w:rsidRPr="00CF5C27">
              <w:rPr>
                <w:szCs w:val="20"/>
                <w:rtl/>
              </w:rPr>
              <w:t>868 5</w:t>
            </w:r>
          </w:p>
        </w:tc>
        <w:tc>
          <w:tcPr>
            <w:tcW w:w="992" w:type="dxa"/>
          </w:tcPr>
          <w:p w14:paraId="3642943B" w14:textId="77777777" w:rsidR="00DD0CCA" w:rsidRPr="00CF5C27" w:rsidRDefault="00DD0CCA" w:rsidP="00A21C4B">
            <w:pPr>
              <w:spacing w:before="40" w:after="40" w:line="280" w:lineRule="exact"/>
              <w:ind w:hanging="2"/>
              <w:rPr>
                <w:szCs w:val="20"/>
              </w:rPr>
            </w:pPr>
            <w:r w:rsidRPr="00CF5C27">
              <w:rPr>
                <w:szCs w:val="20"/>
                <w:rtl/>
              </w:rPr>
              <w:t>175</w:t>
            </w:r>
          </w:p>
        </w:tc>
        <w:tc>
          <w:tcPr>
            <w:tcW w:w="1070" w:type="dxa"/>
          </w:tcPr>
          <w:p w14:paraId="333D701B" w14:textId="77777777" w:rsidR="00DD0CCA" w:rsidRPr="00CF5C27" w:rsidRDefault="00DD0CCA" w:rsidP="00A21C4B">
            <w:pPr>
              <w:spacing w:before="40" w:after="40" w:line="280" w:lineRule="exact"/>
              <w:ind w:hanging="2"/>
              <w:rPr>
                <w:szCs w:val="20"/>
              </w:rPr>
            </w:pPr>
            <w:r w:rsidRPr="00CF5C27">
              <w:rPr>
                <w:szCs w:val="20"/>
                <w:rtl/>
              </w:rPr>
              <w:t>043 6</w:t>
            </w:r>
          </w:p>
        </w:tc>
        <w:tc>
          <w:tcPr>
            <w:tcW w:w="1072" w:type="dxa"/>
          </w:tcPr>
          <w:p w14:paraId="57027906" w14:textId="77777777" w:rsidR="00DD0CCA" w:rsidRPr="00CF5C27" w:rsidRDefault="00DD0CCA" w:rsidP="00A21C4B">
            <w:pPr>
              <w:spacing w:before="40" w:after="40" w:line="280" w:lineRule="exact"/>
              <w:ind w:hanging="2"/>
              <w:rPr>
                <w:szCs w:val="20"/>
              </w:rPr>
            </w:pPr>
            <w:r w:rsidRPr="00CF5C27">
              <w:rPr>
                <w:szCs w:val="20"/>
                <w:rtl/>
              </w:rPr>
              <w:t>11,3</w:t>
            </w:r>
          </w:p>
        </w:tc>
      </w:tr>
      <w:tr w:rsidR="00DD0CCA" w:rsidRPr="00CF5C27" w14:paraId="30F0A566" w14:textId="77777777" w:rsidTr="00A21C4B">
        <w:trPr>
          <w:jc w:val="left"/>
        </w:trPr>
        <w:tc>
          <w:tcPr>
            <w:tcW w:w="3008" w:type="dxa"/>
          </w:tcPr>
          <w:p w14:paraId="671F97F9" w14:textId="77777777" w:rsidR="00DD0CCA" w:rsidRPr="00CF5C27" w:rsidRDefault="00DD0CCA" w:rsidP="00A21C4B">
            <w:pPr>
              <w:spacing w:before="40" w:after="40" w:line="280" w:lineRule="exact"/>
              <w:ind w:hanging="2"/>
              <w:rPr>
                <w:szCs w:val="20"/>
              </w:rPr>
            </w:pPr>
            <w:bookmarkStart w:id="270" w:name="_Toc158310086"/>
            <w:r w:rsidRPr="00CF5C27">
              <w:rPr>
                <w:szCs w:val="20"/>
                <w:rtl/>
              </w:rPr>
              <w:t>جرائم القتل</w:t>
            </w:r>
            <w:bookmarkEnd w:id="270"/>
          </w:p>
        </w:tc>
        <w:tc>
          <w:tcPr>
            <w:tcW w:w="1114" w:type="dxa"/>
          </w:tcPr>
          <w:p w14:paraId="42162A63" w14:textId="77777777" w:rsidR="00DD0CCA" w:rsidRPr="00CF5C27" w:rsidRDefault="00DD0CCA" w:rsidP="00A21C4B">
            <w:pPr>
              <w:spacing w:before="40" w:after="40" w:line="280" w:lineRule="exact"/>
              <w:ind w:hanging="2"/>
              <w:rPr>
                <w:szCs w:val="20"/>
              </w:rPr>
            </w:pPr>
            <w:r w:rsidRPr="00CF5C27">
              <w:rPr>
                <w:szCs w:val="20"/>
                <w:rtl/>
              </w:rPr>
              <w:t>708 5</w:t>
            </w:r>
          </w:p>
        </w:tc>
        <w:tc>
          <w:tcPr>
            <w:tcW w:w="992" w:type="dxa"/>
          </w:tcPr>
          <w:p w14:paraId="6764E643" w14:textId="77777777" w:rsidR="00DD0CCA" w:rsidRPr="00CF5C27" w:rsidRDefault="00DD0CCA" w:rsidP="00A21C4B">
            <w:pPr>
              <w:spacing w:before="40" w:after="40" w:line="280" w:lineRule="exact"/>
              <w:ind w:hanging="2"/>
              <w:rPr>
                <w:szCs w:val="20"/>
              </w:rPr>
            </w:pPr>
            <w:r w:rsidRPr="00CF5C27">
              <w:rPr>
                <w:szCs w:val="20"/>
                <w:rtl/>
              </w:rPr>
              <w:t>324</w:t>
            </w:r>
          </w:p>
        </w:tc>
        <w:tc>
          <w:tcPr>
            <w:tcW w:w="1070" w:type="dxa"/>
          </w:tcPr>
          <w:p w14:paraId="24E2916D" w14:textId="77777777" w:rsidR="00DD0CCA" w:rsidRPr="00CF5C27" w:rsidRDefault="00DD0CCA" w:rsidP="00A21C4B">
            <w:pPr>
              <w:spacing w:before="40" w:after="40" w:line="280" w:lineRule="exact"/>
              <w:ind w:hanging="2"/>
              <w:rPr>
                <w:szCs w:val="20"/>
              </w:rPr>
            </w:pPr>
            <w:r w:rsidRPr="00CF5C27">
              <w:rPr>
                <w:szCs w:val="20"/>
                <w:rtl/>
              </w:rPr>
              <w:t>032 6</w:t>
            </w:r>
          </w:p>
        </w:tc>
        <w:tc>
          <w:tcPr>
            <w:tcW w:w="1072" w:type="dxa"/>
          </w:tcPr>
          <w:p w14:paraId="22F1CA75" w14:textId="77777777" w:rsidR="00DD0CCA" w:rsidRPr="00CF5C27" w:rsidRDefault="00DD0CCA" w:rsidP="00A21C4B">
            <w:pPr>
              <w:spacing w:before="40" w:after="40" w:line="280" w:lineRule="exact"/>
              <w:ind w:hanging="2"/>
              <w:rPr>
                <w:szCs w:val="20"/>
              </w:rPr>
            </w:pPr>
            <w:r w:rsidRPr="00CF5C27">
              <w:rPr>
                <w:szCs w:val="20"/>
                <w:rtl/>
              </w:rPr>
              <w:t>11,3</w:t>
            </w:r>
          </w:p>
        </w:tc>
      </w:tr>
      <w:tr w:rsidR="00DD0CCA" w:rsidRPr="00CF5C27" w14:paraId="241BB50D" w14:textId="77777777" w:rsidTr="00A21C4B">
        <w:trPr>
          <w:jc w:val="left"/>
        </w:trPr>
        <w:tc>
          <w:tcPr>
            <w:tcW w:w="3008" w:type="dxa"/>
          </w:tcPr>
          <w:p w14:paraId="1B060B0E" w14:textId="77777777" w:rsidR="00DD0CCA" w:rsidRPr="00CF5C27" w:rsidRDefault="00DD0CCA" w:rsidP="00A21C4B">
            <w:pPr>
              <w:spacing w:before="40" w:after="40" w:line="280" w:lineRule="exact"/>
              <w:ind w:hanging="2"/>
              <w:rPr>
                <w:szCs w:val="20"/>
              </w:rPr>
            </w:pPr>
            <w:bookmarkStart w:id="271" w:name="_Toc158310096"/>
            <w:r w:rsidRPr="00CF5C27">
              <w:rPr>
                <w:szCs w:val="20"/>
                <w:rtl/>
              </w:rPr>
              <w:t>الجرائم الجنسية</w:t>
            </w:r>
            <w:bookmarkEnd w:id="271"/>
          </w:p>
        </w:tc>
        <w:tc>
          <w:tcPr>
            <w:tcW w:w="1114" w:type="dxa"/>
          </w:tcPr>
          <w:p w14:paraId="51E2D91F" w14:textId="77777777" w:rsidR="00DD0CCA" w:rsidRPr="00CF5C27" w:rsidRDefault="00DD0CCA" w:rsidP="00A21C4B">
            <w:pPr>
              <w:spacing w:before="40" w:after="40" w:line="280" w:lineRule="exact"/>
              <w:ind w:hanging="2"/>
              <w:rPr>
                <w:szCs w:val="20"/>
              </w:rPr>
            </w:pPr>
            <w:r w:rsidRPr="00CF5C27">
              <w:rPr>
                <w:szCs w:val="20"/>
                <w:rtl/>
              </w:rPr>
              <w:t>364 4</w:t>
            </w:r>
          </w:p>
        </w:tc>
        <w:tc>
          <w:tcPr>
            <w:tcW w:w="992" w:type="dxa"/>
          </w:tcPr>
          <w:p w14:paraId="06B06D95" w14:textId="77777777" w:rsidR="00DD0CCA" w:rsidRPr="00CF5C27" w:rsidRDefault="00DD0CCA" w:rsidP="00A21C4B">
            <w:pPr>
              <w:spacing w:before="40" w:after="40" w:line="280" w:lineRule="exact"/>
              <w:ind w:hanging="2"/>
              <w:rPr>
                <w:szCs w:val="20"/>
              </w:rPr>
            </w:pPr>
            <w:r w:rsidRPr="00CF5C27">
              <w:rPr>
                <w:szCs w:val="20"/>
                <w:rtl/>
              </w:rPr>
              <w:t>40</w:t>
            </w:r>
          </w:p>
        </w:tc>
        <w:tc>
          <w:tcPr>
            <w:tcW w:w="1070" w:type="dxa"/>
          </w:tcPr>
          <w:p w14:paraId="39688F26" w14:textId="77777777" w:rsidR="00DD0CCA" w:rsidRPr="00CF5C27" w:rsidRDefault="00DD0CCA" w:rsidP="00A21C4B">
            <w:pPr>
              <w:spacing w:before="40" w:after="40" w:line="280" w:lineRule="exact"/>
              <w:ind w:hanging="2"/>
              <w:rPr>
                <w:szCs w:val="20"/>
              </w:rPr>
            </w:pPr>
            <w:r w:rsidRPr="00CF5C27">
              <w:rPr>
                <w:szCs w:val="20"/>
                <w:rtl/>
              </w:rPr>
              <w:t>404 4</w:t>
            </w:r>
          </w:p>
        </w:tc>
        <w:tc>
          <w:tcPr>
            <w:tcW w:w="1072" w:type="dxa"/>
          </w:tcPr>
          <w:p w14:paraId="7B486A1C" w14:textId="77777777" w:rsidR="00DD0CCA" w:rsidRPr="00CF5C27" w:rsidRDefault="00DD0CCA" w:rsidP="00A21C4B">
            <w:pPr>
              <w:spacing w:before="40" w:after="40" w:line="280" w:lineRule="exact"/>
              <w:ind w:hanging="2"/>
              <w:rPr>
                <w:szCs w:val="20"/>
              </w:rPr>
            </w:pPr>
            <w:r w:rsidRPr="00CF5C27">
              <w:rPr>
                <w:szCs w:val="20"/>
                <w:rtl/>
              </w:rPr>
              <w:t>8,2</w:t>
            </w:r>
          </w:p>
        </w:tc>
      </w:tr>
      <w:tr w:rsidR="00DD0CCA" w:rsidRPr="00CF5C27" w14:paraId="2CF9B0C6" w14:textId="77777777" w:rsidTr="00A21C4B">
        <w:trPr>
          <w:jc w:val="left"/>
        </w:trPr>
        <w:tc>
          <w:tcPr>
            <w:tcW w:w="3008" w:type="dxa"/>
          </w:tcPr>
          <w:p w14:paraId="55FD7762" w14:textId="77777777" w:rsidR="00DD0CCA" w:rsidRPr="00CF5C27" w:rsidRDefault="00DD0CCA" w:rsidP="00A21C4B">
            <w:pPr>
              <w:spacing w:before="40" w:after="40" w:line="280" w:lineRule="exact"/>
              <w:ind w:hanging="2"/>
              <w:rPr>
                <w:szCs w:val="20"/>
              </w:rPr>
            </w:pPr>
            <w:bookmarkStart w:id="272" w:name="_Toc158310101"/>
            <w:r w:rsidRPr="00CF5C27">
              <w:rPr>
                <w:szCs w:val="20"/>
                <w:rtl/>
              </w:rPr>
              <w:t>جرائم المساس بالحرية والخصوصية</w:t>
            </w:r>
            <w:bookmarkEnd w:id="272"/>
          </w:p>
        </w:tc>
        <w:tc>
          <w:tcPr>
            <w:tcW w:w="1114" w:type="dxa"/>
          </w:tcPr>
          <w:p w14:paraId="77D9C543" w14:textId="77777777" w:rsidR="00DD0CCA" w:rsidRPr="00CF5C27" w:rsidRDefault="00DD0CCA" w:rsidP="00A21C4B">
            <w:pPr>
              <w:spacing w:before="40" w:after="40" w:line="280" w:lineRule="exact"/>
              <w:ind w:hanging="2"/>
              <w:rPr>
                <w:szCs w:val="20"/>
              </w:rPr>
            </w:pPr>
            <w:r w:rsidRPr="00CF5C27">
              <w:rPr>
                <w:szCs w:val="20"/>
                <w:rtl/>
              </w:rPr>
              <w:t>209 3</w:t>
            </w:r>
          </w:p>
        </w:tc>
        <w:tc>
          <w:tcPr>
            <w:tcW w:w="992" w:type="dxa"/>
          </w:tcPr>
          <w:p w14:paraId="7871934C" w14:textId="77777777" w:rsidR="00DD0CCA" w:rsidRPr="00CF5C27" w:rsidRDefault="00DD0CCA" w:rsidP="00A21C4B">
            <w:pPr>
              <w:spacing w:before="40" w:after="40" w:line="280" w:lineRule="exact"/>
              <w:ind w:hanging="2"/>
              <w:rPr>
                <w:szCs w:val="20"/>
              </w:rPr>
            </w:pPr>
            <w:r w:rsidRPr="00CF5C27">
              <w:rPr>
                <w:szCs w:val="20"/>
                <w:rtl/>
              </w:rPr>
              <w:t>152</w:t>
            </w:r>
          </w:p>
        </w:tc>
        <w:tc>
          <w:tcPr>
            <w:tcW w:w="1070" w:type="dxa"/>
          </w:tcPr>
          <w:p w14:paraId="382CC378" w14:textId="77777777" w:rsidR="00DD0CCA" w:rsidRPr="00CF5C27" w:rsidRDefault="00DD0CCA" w:rsidP="00A21C4B">
            <w:pPr>
              <w:spacing w:before="40" w:after="40" w:line="280" w:lineRule="exact"/>
              <w:ind w:hanging="2"/>
              <w:rPr>
                <w:szCs w:val="20"/>
              </w:rPr>
            </w:pPr>
            <w:r w:rsidRPr="00CF5C27">
              <w:rPr>
                <w:szCs w:val="20"/>
                <w:rtl/>
              </w:rPr>
              <w:t>361 3</w:t>
            </w:r>
          </w:p>
        </w:tc>
        <w:tc>
          <w:tcPr>
            <w:tcW w:w="1072" w:type="dxa"/>
          </w:tcPr>
          <w:p w14:paraId="2853ABFC" w14:textId="77777777" w:rsidR="00DD0CCA" w:rsidRPr="00CF5C27" w:rsidRDefault="00DD0CCA" w:rsidP="00A21C4B">
            <w:pPr>
              <w:spacing w:before="40" w:after="40" w:line="280" w:lineRule="exact"/>
              <w:ind w:hanging="2"/>
              <w:rPr>
                <w:szCs w:val="20"/>
              </w:rPr>
            </w:pPr>
            <w:r w:rsidRPr="00CF5C27">
              <w:rPr>
                <w:szCs w:val="20"/>
                <w:rtl/>
              </w:rPr>
              <w:t>6,3</w:t>
            </w:r>
          </w:p>
        </w:tc>
      </w:tr>
      <w:tr w:rsidR="00DD0CCA" w:rsidRPr="00CF5C27" w14:paraId="75968267" w14:textId="77777777" w:rsidTr="00A21C4B">
        <w:trPr>
          <w:jc w:val="left"/>
        </w:trPr>
        <w:tc>
          <w:tcPr>
            <w:tcW w:w="3008" w:type="dxa"/>
          </w:tcPr>
          <w:p w14:paraId="01FF67B0" w14:textId="77777777" w:rsidR="00DD0CCA" w:rsidRPr="00CF5C27" w:rsidRDefault="00DD0CCA" w:rsidP="00A21C4B">
            <w:pPr>
              <w:spacing w:before="40" w:after="40" w:line="280" w:lineRule="exact"/>
              <w:ind w:hanging="2"/>
              <w:rPr>
                <w:szCs w:val="20"/>
              </w:rPr>
            </w:pPr>
            <w:r w:rsidRPr="00CF5C27">
              <w:rPr>
                <w:szCs w:val="20"/>
                <w:rtl/>
              </w:rPr>
              <w:t>جرائم الضرر الشخصي</w:t>
            </w:r>
          </w:p>
        </w:tc>
        <w:tc>
          <w:tcPr>
            <w:tcW w:w="1114" w:type="dxa"/>
          </w:tcPr>
          <w:p w14:paraId="3E39708D" w14:textId="77777777" w:rsidR="00DD0CCA" w:rsidRPr="00CF5C27" w:rsidRDefault="00DD0CCA" w:rsidP="00A21C4B">
            <w:pPr>
              <w:spacing w:before="40" w:after="40" w:line="280" w:lineRule="exact"/>
              <w:ind w:hanging="2"/>
              <w:rPr>
                <w:szCs w:val="20"/>
              </w:rPr>
            </w:pPr>
            <w:r w:rsidRPr="00CF5C27">
              <w:rPr>
                <w:szCs w:val="20"/>
                <w:rtl/>
              </w:rPr>
              <w:t>469 2</w:t>
            </w:r>
          </w:p>
        </w:tc>
        <w:tc>
          <w:tcPr>
            <w:tcW w:w="992" w:type="dxa"/>
          </w:tcPr>
          <w:p w14:paraId="3C9FB21C" w14:textId="77777777" w:rsidR="00DD0CCA" w:rsidRPr="00CF5C27" w:rsidRDefault="00DD0CCA" w:rsidP="00A21C4B">
            <w:pPr>
              <w:spacing w:before="40" w:after="40" w:line="280" w:lineRule="exact"/>
              <w:ind w:hanging="2"/>
              <w:rPr>
                <w:szCs w:val="20"/>
              </w:rPr>
            </w:pPr>
            <w:r w:rsidRPr="00CF5C27">
              <w:rPr>
                <w:szCs w:val="20"/>
                <w:rtl/>
              </w:rPr>
              <w:t>92</w:t>
            </w:r>
          </w:p>
        </w:tc>
        <w:tc>
          <w:tcPr>
            <w:tcW w:w="1070" w:type="dxa"/>
          </w:tcPr>
          <w:p w14:paraId="5580A154" w14:textId="77777777" w:rsidR="00DD0CCA" w:rsidRPr="00CF5C27" w:rsidRDefault="00DD0CCA" w:rsidP="00A21C4B">
            <w:pPr>
              <w:spacing w:before="40" w:after="40" w:line="280" w:lineRule="exact"/>
              <w:ind w:hanging="2"/>
              <w:rPr>
                <w:szCs w:val="20"/>
              </w:rPr>
            </w:pPr>
            <w:r w:rsidRPr="00CF5C27">
              <w:rPr>
                <w:szCs w:val="20"/>
                <w:rtl/>
              </w:rPr>
              <w:t>561 2</w:t>
            </w:r>
          </w:p>
        </w:tc>
        <w:tc>
          <w:tcPr>
            <w:tcW w:w="1072" w:type="dxa"/>
          </w:tcPr>
          <w:p w14:paraId="42BA0675" w14:textId="77777777" w:rsidR="00DD0CCA" w:rsidRPr="00CF5C27" w:rsidRDefault="00DD0CCA" w:rsidP="00A21C4B">
            <w:pPr>
              <w:spacing w:before="40" w:after="40" w:line="280" w:lineRule="exact"/>
              <w:ind w:hanging="2"/>
              <w:rPr>
                <w:szCs w:val="20"/>
              </w:rPr>
            </w:pPr>
            <w:r w:rsidRPr="00CF5C27">
              <w:rPr>
                <w:szCs w:val="20"/>
                <w:rtl/>
              </w:rPr>
              <w:t>4,8</w:t>
            </w:r>
          </w:p>
        </w:tc>
      </w:tr>
      <w:tr w:rsidR="00DD0CCA" w:rsidRPr="00CF5C27" w14:paraId="2D75E3FC" w14:textId="77777777" w:rsidTr="00A21C4B">
        <w:trPr>
          <w:cnfStyle w:val="010000000000" w:firstRow="0" w:lastRow="1" w:firstColumn="0" w:lastColumn="0" w:oddVBand="0" w:evenVBand="0" w:oddHBand="0" w:evenHBand="0" w:firstRowFirstColumn="0" w:firstRowLastColumn="0" w:lastRowFirstColumn="0" w:lastRowLastColumn="0"/>
          <w:jc w:val="left"/>
        </w:trPr>
        <w:tc>
          <w:tcPr>
            <w:tcW w:w="3008" w:type="dxa"/>
          </w:tcPr>
          <w:p w14:paraId="2A15A9B2" w14:textId="77777777" w:rsidR="00DD0CCA" w:rsidRPr="00CF5C27" w:rsidRDefault="00DD0CCA" w:rsidP="00A21C4B">
            <w:pPr>
              <w:spacing w:before="40" w:after="40" w:line="280" w:lineRule="exact"/>
              <w:ind w:hanging="2"/>
              <w:rPr>
                <w:szCs w:val="20"/>
                <w:rtl/>
              </w:rPr>
            </w:pPr>
            <w:r w:rsidRPr="00CF5C27">
              <w:rPr>
                <w:szCs w:val="20"/>
                <w:rtl/>
              </w:rPr>
              <w:t>الجنح</w:t>
            </w:r>
          </w:p>
        </w:tc>
        <w:tc>
          <w:tcPr>
            <w:tcW w:w="1114" w:type="dxa"/>
          </w:tcPr>
          <w:p w14:paraId="1C1BEA4F" w14:textId="77777777" w:rsidR="00DD0CCA" w:rsidRPr="00CF5C27" w:rsidRDefault="00DD0CCA" w:rsidP="00A21C4B">
            <w:pPr>
              <w:spacing w:before="40" w:after="40" w:line="280" w:lineRule="exact"/>
              <w:ind w:hanging="2"/>
              <w:rPr>
                <w:szCs w:val="20"/>
              </w:rPr>
            </w:pPr>
            <w:r w:rsidRPr="00CF5C27">
              <w:rPr>
                <w:szCs w:val="20"/>
                <w:rtl/>
              </w:rPr>
              <w:t>287 2</w:t>
            </w:r>
          </w:p>
        </w:tc>
        <w:tc>
          <w:tcPr>
            <w:tcW w:w="992" w:type="dxa"/>
          </w:tcPr>
          <w:p w14:paraId="75F8879A" w14:textId="77777777" w:rsidR="00DD0CCA" w:rsidRPr="00CF5C27" w:rsidRDefault="00DD0CCA" w:rsidP="00A21C4B">
            <w:pPr>
              <w:spacing w:before="40" w:after="40" w:line="280" w:lineRule="exact"/>
              <w:ind w:hanging="2"/>
              <w:rPr>
                <w:szCs w:val="20"/>
              </w:rPr>
            </w:pPr>
            <w:r w:rsidRPr="00CF5C27">
              <w:rPr>
                <w:szCs w:val="20"/>
                <w:rtl/>
              </w:rPr>
              <w:t>169</w:t>
            </w:r>
          </w:p>
        </w:tc>
        <w:tc>
          <w:tcPr>
            <w:tcW w:w="1070" w:type="dxa"/>
          </w:tcPr>
          <w:p w14:paraId="5A7713E8" w14:textId="77777777" w:rsidR="00DD0CCA" w:rsidRPr="00CF5C27" w:rsidRDefault="00DD0CCA" w:rsidP="00A21C4B">
            <w:pPr>
              <w:spacing w:before="40" w:after="40" w:line="280" w:lineRule="exact"/>
              <w:ind w:hanging="2"/>
              <w:rPr>
                <w:szCs w:val="20"/>
              </w:rPr>
            </w:pPr>
            <w:r w:rsidRPr="00CF5C27">
              <w:rPr>
                <w:szCs w:val="20"/>
                <w:rtl/>
              </w:rPr>
              <w:t>456 2</w:t>
            </w:r>
          </w:p>
        </w:tc>
        <w:tc>
          <w:tcPr>
            <w:tcW w:w="1072" w:type="dxa"/>
          </w:tcPr>
          <w:p w14:paraId="254399F4" w14:textId="77777777" w:rsidR="00DD0CCA" w:rsidRPr="00CF5C27" w:rsidRDefault="00DD0CCA" w:rsidP="00A21C4B">
            <w:pPr>
              <w:spacing w:before="40" w:after="40" w:line="280" w:lineRule="exact"/>
              <w:ind w:hanging="2"/>
              <w:rPr>
                <w:szCs w:val="20"/>
              </w:rPr>
            </w:pPr>
            <w:r w:rsidRPr="00CF5C27">
              <w:rPr>
                <w:szCs w:val="20"/>
                <w:rtl/>
              </w:rPr>
              <w:t>4,6</w:t>
            </w:r>
          </w:p>
        </w:tc>
      </w:tr>
    </w:tbl>
    <w:p w14:paraId="1EB7F2D2" w14:textId="52239CB6" w:rsidR="00DD0CCA" w:rsidRPr="00CF5C27" w:rsidRDefault="00DD0CCA" w:rsidP="00A21C4B">
      <w:pPr>
        <w:pStyle w:val="FootnoteGA"/>
        <w:ind w:left="1814"/>
        <w:rPr>
          <w:lang w:val="en-US"/>
        </w:rPr>
      </w:pPr>
      <w:bookmarkStart w:id="273" w:name="_Hlk158215988"/>
      <w:r w:rsidRPr="00CF5C27">
        <w:rPr>
          <w:i/>
          <w:iCs/>
          <w:rtl/>
        </w:rPr>
        <w:t>المصدر:</w:t>
      </w:r>
      <w:r w:rsidR="00A21C4B" w:rsidRPr="00CF5C27">
        <w:rPr>
          <w:i/>
          <w:iCs/>
          <w:rtl/>
        </w:rPr>
        <w:tab/>
      </w:r>
      <w:r w:rsidRPr="00CF5C27">
        <w:rPr>
          <w:rtl/>
        </w:rPr>
        <w:t>إدارة السجون في شيلي</w:t>
      </w:r>
      <w:r w:rsidR="00A80ED5" w:rsidRPr="00CF5C27">
        <w:rPr>
          <w:vertAlign w:val="superscript"/>
          <w:rtl/>
        </w:rPr>
        <w:t>(</w:t>
      </w:r>
      <w:r w:rsidR="00A80ED5" w:rsidRPr="00CF5C27">
        <w:rPr>
          <w:vertAlign w:val="superscript"/>
          <w:rtl/>
        </w:rPr>
        <w:footnoteReference w:id="110"/>
      </w:r>
      <w:r w:rsidR="00A80ED5" w:rsidRPr="00CF5C27">
        <w:rPr>
          <w:vertAlign w:val="superscript"/>
          <w:rtl/>
        </w:rPr>
        <w:t>)</w:t>
      </w:r>
      <w:r w:rsidRPr="00CF5C27">
        <w:rPr>
          <w:rtl/>
        </w:rPr>
        <w:t>.</w:t>
      </w:r>
    </w:p>
    <w:bookmarkEnd w:id="273"/>
    <w:p w14:paraId="11EB2594" w14:textId="17F95944" w:rsidR="00DD0CCA" w:rsidRPr="00CF5C27" w:rsidRDefault="00A21C4B" w:rsidP="00A21C4B">
      <w:pPr>
        <w:pStyle w:val="H23GA"/>
        <w:contextualSpacing/>
        <w:rPr>
          <w:b w:val="0"/>
          <w:bCs w:val="0"/>
          <w:rtl/>
        </w:rPr>
      </w:pPr>
      <w:r w:rsidRPr="00CF5C27">
        <w:rPr>
          <w:b w:val="0"/>
          <w:bCs w:val="0"/>
          <w:rtl/>
        </w:rPr>
        <w:lastRenderedPageBreak/>
        <w:tab/>
      </w:r>
      <w:r w:rsidRPr="00CF5C27">
        <w:rPr>
          <w:b w:val="0"/>
          <w:bCs w:val="0"/>
          <w:rtl/>
        </w:rPr>
        <w:tab/>
      </w:r>
      <w:r w:rsidR="00DD0CCA" w:rsidRPr="00CF5C27">
        <w:rPr>
          <w:b w:val="0"/>
          <w:bCs w:val="0"/>
          <w:rtl/>
        </w:rPr>
        <w:t>الجدول 52</w:t>
      </w:r>
    </w:p>
    <w:p w14:paraId="050D5697" w14:textId="2C2803D0" w:rsidR="00DD0CCA" w:rsidRPr="00CF5C27" w:rsidRDefault="00A21C4B" w:rsidP="00A21C4B">
      <w:pPr>
        <w:pStyle w:val="H23GA"/>
        <w:contextualSpacing/>
        <w:rPr>
          <w:lang w:val="en-US"/>
        </w:rPr>
      </w:pPr>
      <w:r w:rsidRPr="00CF5C27">
        <w:rPr>
          <w:b w:val="0"/>
          <w:bCs w:val="0"/>
          <w:rtl/>
        </w:rPr>
        <w:tab/>
      </w:r>
      <w:r w:rsidRPr="00CF5C27">
        <w:rPr>
          <w:b w:val="0"/>
          <w:bCs w:val="0"/>
          <w:rtl/>
        </w:rPr>
        <w:tab/>
      </w:r>
      <w:r w:rsidR="00DD0CCA" w:rsidRPr="00CF5C27">
        <w:rPr>
          <w:rtl/>
        </w:rPr>
        <w:t>المحتجزون في إطار النظام المغلق على مدار 24 ساعة، بحسب مدة العقوبة (2023)</w:t>
      </w:r>
    </w:p>
    <w:tbl>
      <w:tblPr>
        <w:tblStyle w:val="TABLEA"/>
        <w:bidiVisual/>
        <w:tblW w:w="7256" w:type="dxa"/>
        <w:jc w:val="left"/>
        <w:tblInd w:w="1247" w:type="dxa"/>
        <w:tblLayout w:type="fixed"/>
        <w:tblLook w:val="04E0" w:firstRow="1" w:lastRow="1" w:firstColumn="1" w:lastColumn="0" w:noHBand="0" w:noVBand="1"/>
      </w:tblPr>
      <w:tblGrid>
        <w:gridCol w:w="2222"/>
        <w:gridCol w:w="1480"/>
        <w:gridCol w:w="1184"/>
        <w:gridCol w:w="1304"/>
        <w:gridCol w:w="1066"/>
      </w:tblGrid>
      <w:tr w:rsidR="002C1EA9" w:rsidRPr="00CF5C27" w14:paraId="05284977" w14:textId="77777777" w:rsidTr="00A21C4B">
        <w:trPr>
          <w:cnfStyle w:val="100000000000" w:firstRow="1" w:lastRow="0" w:firstColumn="0" w:lastColumn="0" w:oddVBand="0" w:evenVBand="0" w:oddHBand="0" w:evenHBand="0" w:firstRowFirstColumn="0" w:firstRowLastColumn="0" w:lastRowFirstColumn="0" w:lastRowLastColumn="0"/>
          <w:tblHeader/>
          <w:jc w:val="left"/>
        </w:trPr>
        <w:tc>
          <w:tcPr>
            <w:tcW w:w="2222" w:type="dxa"/>
            <w:vAlign w:val="bottom"/>
          </w:tcPr>
          <w:p w14:paraId="6BBF9EB1" w14:textId="2DB92FA3" w:rsidR="00DD0CCA" w:rsidRPr="00CF5C27" w:rsidRDefault="00DD0CCA" w:rsidP="00A21C4B">
            <w:pPr>
              <w:spacing w:before="40" w:after="40" w:line="280" w:lineRule="exact"/>
              <w:ind w:hanging="2"/>
              <w:rPr>
                <w:i/>
                <w:iCs/>
                <w:szCs w:val="20"/>
              </w:rPr>
            </w:pPr>
            <w:bookmarkStart w:id="274" w:name="_Toc158310116"/>
            <w:r w:rsidRPr="00CF5C27">
              <w:rPr>
                <w:i/>
                <w:iCs/>
                <w:szCs w:val="20"/>
                <w:rtl/>
              </w:rPr>
              <w:t>مدة العقوبة</w:t>
            </w:r>
            <w:bookmarkEnd w:id="274"/>
          </w:p>
        </w:tc>
        <w:tc>
          <w:tcPr>
            <w:tcW w:w="1480" w:type="dxa"/>
            <w:vAlign w:val="bottom"/>
          </w:tcPr>
          <w:p w14:paraId="3137E337" w14:textId="34653B7C" w:rsidR="00DD0CCA" w:rsidRPr="00CF5C27" w:rsidRDefault="00DD0CCA" w:rsidP="00A21C4B">
            <w:pPr>
              <w:spacing w:before="40" w:after="40" w:line="280" w:lineRule="exact"/>
              <w:ind w:hanging="2"/>
              <w:rPr>
                <w:i/>
                <w:iCs/>
                <w:szCs w:val="20"/>
              </w:rPr>
            </w:pPr>
            <w:bookmarkStart w:id="275" w:name="_Toc158310117"/>
            <w:r w:rsidRPr="00CF5C27">
              <w:rPr>
                <w:i/>
                <w:iCs/>
                <w:szCs w:val="20"/>
                <w:rtl/>
              </w:rPr>
              <w:t>الذكور</w:t>
            </w:r>
            <w:bookmarkEnd w:id="275"/>
          </w:p>
        </w:tc>
        <w:tc>
          <w:tcPr>
            <w:tcW w:w="1184" w:type="dxa"/>
            <w:vAlign w:val="bottom"/>
          </w:tcPr>
          <w:p w14:paraId="481472A5" w14:textId="2AA7D186" w:rsidR="00DD0CCA" w:rsidRPr="00CF5C27" w:rsidRDefault="00DD0CCA" w:rsidP="00A21C4B">
            <w:pPr>
              <w:spacing w:before="40" w:after="40" w:line="280" w:lineRule="exact"/>
              <w:ind w:hanging="2"/>
              <w:rPr>
                <w:i/>
                <w:iCs/>
                <w:szCs w:val="20"/>
              </w:rPr>
            </w:pPr>
            <w:bookmarkStart w:id="276" w:name="_Toc158310118"/>
            <w:r w:rsidRPr="00CF5C27">
              <w:rPr>
                <w:i/>
                <w:iCs/>
                <w:szCs w:val="20"/>
                <w:rtl/>
              </w:rPr>
              <w:t>الإناث</w:t>
            </w:r>
            <w:bookmarkEnd w:id="276"/>
          </w:p>
        </w:tc>
        <w:tc>
          <w:tcPr>
            <w:tcW w:w="1304" w:type="dxa"/>
            <w:vAlign w:val="bottom"/>
          </w:tcPr>
          <w:p w14:paraId="537F1096" w14:textId="031DD47B" w:rsidR="00DD0CCA" w:rsidRPr="00CF5C27" w:rsidRDefault="00DD0CCA" w:rsidP="00A21C4B">
            <w:pPr>
              <w:spacing w:before="40" w:after="40" w:line="280" w:lineRule="exact"/>
              <w:ind w:hanging="2"/>
              <w:rPr>
                <w:i/>
                <w:iCs/>
                <w:szCs w:val="20"/>
              </w:rPr>
            </w:pPr>
            <w:bookmarkStart w:id="277" w:name="_Toc158310119"/>
            <w:r w:rsidRPr="00CF5C27">
              <w:rPr>
                <w:i/>
                <w:iCs/>
                <w:szCs w:val="20"/>
                <w:rtl/>
              </w:rPr>
              <w:t>المجموع</w:t>
            </w:r>
            <w:bookmarkEnd w:id="277"/>
          </w:p>
        </w:tc>
        <w:tc>
          <w:tcPr>
            <w:tcW w:w="1066" w:type="dxa"/>
            <w:vAlign w:val="bottom"/>
          </w:tcPr>
          <w:p w14:paraId="4CAC32DE" w14:textId="2A6D1B26" w:rsidR="00DD0CCA" w:rsidRPr="00CF5C27" w:rsidRDefault="00DD0CCA" w:rsidP="00A21C4B">
            <w:pPr>
              <w:spacing w:before="40" w:after="40" w:line="280" w:lineRule="exact"/>
              <w:ind w:hanging="2"/>
              <w:rPr>
                <w:i/>
                <w:iCs/>
                <w:szCs w:val="20"/>
              </w:rPr>
            </w:pPr>
            <w:bookmarkStart w:id="278" w:name="_Toc158310120"/>
            <w:r w:rsidRPr="00CF5C27">
              <w:rPr>
                <w:i/>
                <w:iCs/>
                <w:szCs w:val="20"/>
                <w:rtl/>
              </w:rPr>
              <w:t>النسبة المئوية</w:t>
            </w:r>
            <w:bookmarkEnd w:id="278"/>
          </w:p>
        </w:tc>
      </w:tr>
      <w:tr w:rsidR="002C1EA9" w:rsidRPr="00CF5C27" w14:paraId="733F0EDD" w14:textId="77777777" w:rsidTr="00A21C4B">
        <w:trPr>
          <w:jc w:val="left"/>
        </w:trPr>
        <w:tc>
          <w:tcPr>
            <w:tcW w:w="2222" w:type="dxa"/>
          </w:tcPr>
          <w:p w14:paraId="75971366" w14:textId="77777777" w:rsidR="00DD0CCA" w:rsidRPr="00CF5C27" w:rsidRDefault="00DD0CCA" w:rsidP="00A21C4B">
            <w:pPr>
              <w:spacing w:before="40" w:after="40" w:line="280" w:lineRule="exact"/>
              <w:ind w:hanging="2"/>
              <w:rPr>
                <w:szCs w:val="20"/>
              </w:rPr>
            </w:pPr>
            <w:bookmarkStart w:id="279" w:name="_Toc158310121"/>
            <w:r w:rsidRPr="00CF5C27">
              <w:rPr>
                <w:szCs w:val="20"/>
                <w:rtl/>
              </w:rPr>
              <w:t>0-15 يوماً</w:t>
            </w:r>
            <w:bookmarkEnd w:id="279"/>
          </w:p>
        </w:tc>
        <w:tc>
          <w:tcPr>
            <w:tcW w:w="1480" w:type="dxa"/>
          </w:tcPr>
          <w:p w14:paraId="3FD02099" w14:textId="77777777" w:rsidR="00DD0CCA" w:rsidRPr="00CF5C27" w:rsidRDefault="00DD0CCA" w:rsidP="00A21C4B">
            <w:pPr>
              <w:spacing w:before="40" w:after="40" w:line="280" w:lineRule="exact"/>
              <w:ind w:hanging="2"/>
              <w:rPr>
                <w:szCs w:val="20"/>
              </w:rPr>
            </w:pPr>
            <w:r w:rsidRPr="00CF5C27">
              <w:rPr>
                <w:szCs w:val="20"/>
                <w:rtl/>
              </w:rPr>
              <w:t>16</w:t>
            </w:r>
          </w:p>
        </w:tc>
        <w:tc>
          <w:tcPr>
            <w:tcW w:w="1184" w:type="dxa"/>
          </w:tcPr>
          <w:p w14:paraId="2E7F60D4" w14:textId="77777777" w:rsidR="00DD0CCA" w:rsidRPr="00CF5C27" w:rsidRDefault="00DD0CCA" w:rsidP="00A21C4B">
            <w:pPr>
              <w:spacing w:before="40" w:after="40" w:line="280" w:lineRule="exact"/>
              <w:ind w:hanging="2"/>
              <w:rPr>
                <w:szCs w:val="20"/>
              </w:rPr>
            </w:pPr>
            <w:r w:rsidRPr="00CF5C27">
              <w:rPr>
                <w:szCs w:val="20"/>
                <w:rtl/>
              </w:rPr>
              <w:t>4</w:t>
            </w:r>
          </w:p>
        </w:tc>
        <w:tc>
          <w:tcPr>
            <w:tcW w:w="1304" w:type="dxa"/>
          </w:tcPr>
          <w:p w14:paraId="67B27749" w14:textId="77777777" w:rsidR="00DD0CCA" w:rsidRPr="00CF5C27" w:rsidRDefault="00DD0CCA" w:rsidP="00A21C4B">
            <w:pPr>
              <w:spacing w:before="40" w:after="40" w:line="280" w:lineRule="exact"/>
              <w:ind w:hanging="2"/>
              <w:rPr>
                <w:szCs w:val="20"/>
              </w:rPr>
            </w:pPr>
            <w:r w:rsidRPr="00CF5C27">
              <w:rPr>
                <w:szCs w:val="20"/>
                <w:rtl/>
              </w:rPr>
              <w:t>20</w:t>
            </w:r>
          </w:p>
        </w:tc>
        <w:tc>
          <w:tcPr>
            <w:tcW w:w="1066" w:type="dxa"/>
          </w:tcPr>
          <w:p w14:paraId="4497164B" w14:textId="77777777" w:rsidR="00DD0CCA" w:rsidRPr="00CF5C27" w:rsidRDefault="00DD0CCA" w:rsidP="00A21C4B">
            <w:pPr>
              <w:spacing w:before="40" w:after="40" w:line="280" w:lineRule="exact"/>
              <w:ind w:hanging="2"/>
              <w:rPr>
                <w:szCs w:val="20"/>
              </w:rPr>
            </w:pPr>
            <w:r w:rsidRPr="00CF5C27">
              <w:rPr>
                <w:szCs w:val="20"/>
                <w:rtl/>
              </w:rPr>
              <w:t>0,1</w:t>
            </w:r>
          </w:p>
        </w:tc>
      </w:tr>
      <w:tr w:rsidR="002C1EA9" w:rsidRPr="00CF5C27" w14:paraId="497281F1" w14:textId="77777777" w:rsidTr="00A21C4B">
        <w:trPr>
          <w:jc w:val="left"/>
        </w:trPr>
        <w:tc>
          <w:tcPr>
            <w:tcW w:w="2222" w:type="dxa"/>
          </w:tcPr>
          <w:p w14:paraId="552A2966" w14:textId="77777777" w:rsidR="00DD0CCA" w:rsidRPr="00CF5C27" w:rsidRDefault="00DD0CCA" w:rsidP="00A21C4B">
            <w:pPr>
              <w:spacing w:before="40" w:after="40" w:line="280" w:lineRule="exact"/>
              <w:ind w:hanging="2"/>
              <w:rPr>
                <w:szCs w:val="20"/>
              </w:rPr>
            </w:pPr>
            <w:bookmarkStart w:id="280" w:name="_Toc158310126"/>
            <w:r w:rsidRPr="00CF5C27">
              <w:rPr>
                <w:szCs w:val="20"/>
                <w:rtl/>
              </w:rPr>
              <w:t>15-541 يوماً</w:t>
            </w:r>
            <w:bookmarkEnd w:id="280"/>
          </w:p>
        </w:tc>
        <w:tc>
          <w:tcPr>
            <w:tcW w:w="1480" w:type="dxa"/>
          </w:tcPr>
          <w:p w14:paraId="4D83044C" w14:textId="77777777" w:rsidR="00DD0CCA" w:rsidRPr="00CF5C27" w:rsidRDefault="00DD0CCA" w:rsidP="00A21C4B">
            <w:pPr>
              <w:spacing w:before="40" w:after="40" w:line="280" w:lineRule="exact"/>
              <w:ind w:hanging="2"/>
              <w:rPr>
                <w:szCs w:val="20"/>
              </w:rPr>
            </w:pPr>
            <w:r w:rsidRPr="00CF5C27">
              <w:rPr>
                <w:szCs w:val="20"/>
                <w:rtl/>
              </w:rPr>
              <w:t>361 2</w:t>
            </w:r>
          </w:p>
        </w:tc>
        <w:tc>
          <w:tcPr>
            <w:tcW w:w="1184" w:type="dxa"/>
          </w:tcPr>
          <w:p w14:paraId="3648B412" w14:textId="77777777" w:rsidR="00DD0CCA" w:rsidRPr="00CF5C27" w:rsidRDefault="00DD0CCA" w:rsidP="00A21C4B">
            <w:pPr>
              <w:spacing w:before="40" w:after="40" w:line="280" w:lineRule="exact"/>
              <w:ind w:hanging="2"/>
              <w:rPr>
                <w:szCs w:val="20"/>
              </w:rPr>
            </w:pPr>
            <w:r w:rsidRPr="00CF5C27">
              <w:rPr>
                <w:szCs w:val="20"/>
                <w:rtl/>
              </w:rPr>
              <w:t>232</w:t>
            </w:r>
          </w:p>
        </w:tc>
        <w:tc>
          <w:tcPr>
            <w:tcW w:w="1304" w:type="dxa"/>
          </w:tcPr>
          <w:p w14:paraId="1E30F5ED" w14:textId="77777777" w:rsidR="00DD0CCA" w:rsidRPr="00CF5C27" w:rsidRDefault="00DD0CCA" w:rsidP="00A21C4B">
            <w:pPr>
              <w:spacing w:before="40" w:after="40" w:line="280" w:lineRule="exact"/>
              <w:ind w:hanging="2"/>
              <w:rPr>
                <w:szCs w:val="20"/>
              </w:rPr>
            </w:pPr>
            <w:r w:rsidRPr="00CF5C27">
              <w:rPr>
                <w:szCs w:val="20"/>
                <w:rtl/>
              </w:rPr>
              <w:t>593 2</w:t>
            </w:r>
          </w:p>
        </w:tc>
        <w:tc>
          <w:tcPr>
            <w:tcW w:w="1066" w:type="dxa"/>
          </w:tcPr>
          <w:p w14:paraId="57574157" w14:textId="77777777" w:rsidR="00DD0CCA" w:rsidRPr="00CF5C27" w:rsidRDefault="00DD0CCA" w:rsidP="00A21C4B">
            <w:pPr>
              <w:spacing w:before="40" w:after="40" w:line="280" w:lineRule="exact"/>
              <w:ind w:hanging="2"/>
              <w:rPr>
                <w:szCs w:val="20"/>
              </w:rPr>
            </w:pPr>
            <w:r w:rsidRPr="00CF5C27">
              <w:rPr>
                <w:szCs w:val="20"/>
                <w:rtl/>
              </w:rPr>
              <w:t>7,9</w:t>
            </w:r>
          </w:p>
        </w:tc>
      </w:tr>
      <w:tr w:rsidR="002C1EA9" w:rsidRPr="00CF5C27" w14:paraId="11373678" w14:textId="77777777" w:rsidTr="00A21C4B">
        <w:trPr>
          <w:jc w:val="left"/>
        </w:trPr>
        <w:tc>
          <w:tcPr>
            <w:tcW w:w="2222" w:type="dxa"/>
          </w:tcPr>
          <w:p w14:paraId="48EFE480" w14:textId="77777777" w:rsidR="00DD0CCA" w:rsidRPr="00CF5C27" w:rsidRDefault="00DD0CCA" w:rsidP="00A21C4B">
            <w:pPr>
              <w:spacing w:before="40" w:after="40" w:line="280" w:lineRule="exact"/>
              <w:ind w:hanging="2"/>
              <w:rPr>
                <w:szCs w:val="20"/>
              </w:rPr>
            </w:pPr>
            <w:bookmarkStart w:id="281" w:name="_Toc158310131"/>
            <w:r w:rsidRPr="00CF5C27">
              <w:rPr>
                <w:szCs w:val="20"/>
                <w:rtl/>
              </w:rPr>
              <w:t>541 يوماً - 3 سنوات</w:t>
            </w:r>
            <w:bookmarkEnd w:id="281"/>
          </w:p>
        </w:tc>
        <w:tc>
          <w:tcPr>
            <w:tcW w:w="1480" w:type="dxa"/>
          </w:tcPr>
          <w:p w14:paraId="361DD632" w14:textId="77777777" w:rsidR="00DD0CCA" w:rsidRPr="00CF5C27" w:rsidRDefault="00DD0CCA" w:rsidP="00A21C4B">
            <w:pPr>
              <w:spacing w:before="40" w:after="40" w:line="280" w:lineRule="exact"/>
              <w:ind w:hanging="2"/>
              <w:rPr>
                <w:szCs w:val="20"/>
              </w:rPr>
            </w:pPr>
            <w:r w:rsidRPr="00CF5C27">
              <w:rPr>
                <w:szCs w:val="20"/>
                <w:rtl/>
              </w:rPr>
              <w:t>728 1</w:t>
            </w:r>
          </w:p>
        </w:tc>
        <w:tc>
          <w:tcPr>
            <w:tcW w:w="1184" w:type="dxa"/>
          </w:tcPr>
          <w:p w14:paraId="31AF11E2" w14:textId="77777777" w:rsidR="00DD0CCA" w:rsidRPr="00CF5C27" w:rsidRDefault="00DD0CCA" w:rsidP="00A21C4B">
            <w:pPr>
              <w:spacing w:before="40" w:after="40" w:line="280" w:lineRule="exact"/>
              <w:ind w:hanging="2"/>
              <w:rPr>
                <w:szCs w:val="20"/>
              </w:rPr>
            </w:pPr>
            <w:r w:rsidRPr="00CF5C27">
              <w:rPr>
                <w:szCs w:val="20"/>
                <w:rtl/>
              </w:rPr>
              <w:t>118</w:t>
            </w:r>
          </w:p>
        </w:tc>
        <w:tc>
          <w:tcPr>
            <w:tcW w:w="1304" w:type="dxa"/>
          </w:tcPr>
          <w:p w14:paraId="244DDD26" w14:textId="77777777" w:rsidR="00DD0CCA" w:rsidRPr="00CF5C27" w:rsidRDefault="00DD0CCA" w:rsidP="00A21C4B">
            <w:pPr>
              <w:spacing w:before="40" w:after="40" w:line="280" w:lineRule="exact"/>
              <w:ind w:hanging="2"/>
              <w:rPr>
                <w:szCs w:val="20"/>
              </w:rPr>
            </w:pPr>
            <w:r w:rsidRPr="00CF5C27">
              <w:rPr>
                <w:szCs w:val="20"/>
                <w:rtl/>
              </w:rPr>
              <w:t>846 1</w:t>
            </w:r>
          </w:p>
        </w:tc>
        <w:tc>
          <w:tcPr>
            <w:tcW w:w="1066" w:type="dxa"/>
          </w:tcPr>
          <w:p w14:paraId="5A29D0AC" w14:textId="77777777" w:rsidR="00DD0CCA" w:rsidRPr="00CF5C27" w:rsidRDefault="00DD0CCA" w:rsidP="00A21C4B">
            <w:pPr>
              <w:spacing w:before="40" w:after="40" w:line="280" w:lineRule="exact"/>
              <w:ind w:hanging="2"/>
              <w:rPr>
                <w:szCs w:val="20"/>
              </w:rPr>
            </w:pPr>
            <w:r w:rsidRPr="00CF5C27">
              <w:rPr>
                <w:szCs w:val="20"/>
                <w:rtl/>
              </w:rPr>
              <w:t>5,6</w:t>
            </w:r>
          </w:p>
        </w:tc>
      </w:tr>
      <w:tr w:rsidR="002C1EA9" w:rsidRPr="00CF5C27" w14:paraId="5D3EBD04" w14:textId="77777777" w:rsidTr="00A21C4B">
        <w:trPr>
          <w:jc w:val="left"/>
        </w:trPr>
        <w:tc>
          <w:tcPr>
            <w:tcW w:w="2222" w:type="dxa"/>
          </w:tcPr>
          <w:p w14:paraId="0E316739" w14:textId="77777777" w:rsidR="00DD0CCA" w:rsidRPr="00CF5C27" w:rsidRDefault="00DD0CCA" w:rsidP="00A21C4B">
            <w:pPr>
              <w:spacing w:before="40" w:after="40" w:line="280" w:lineRule="exact"/>
              <w:ind w:hanging="2"/>
              <w:rPr>
                <w:szCs w:val="20"/>
              </w:rPr>
            </w:pPr>
            <w:bookmarkStart w:id="282" w:name="_Toc158310136"/>
            <w:r w:rsidRPr="00CF5C27">
              <w:rPr>
                <w:szCs w:val="20"/>
                <w:rtl/>
              </w:rPr>
              <w:t>3-5 سنوات</w:t>
            </w:r>
            <w:bookmarkEnd w:id="282"/>
          </w:p>
        </w:tc>
        <w:tc>
          <w:tcPr>
            <w:tcW w:w="1480" w:type="dxa"/>
          </w:tcPr>
          <w:p w14:paraId="1851B014" w14:textId="77777777" w:rsidR="00DD0CCA" w:rsidRPr="00CF5C27" w:rsidRDefault="00DD0CCA" w:rsidP="00A21C4B">
            <w:pPr>
              <w:spacing w:before="40" w:after="40" w:line="280" w:lineRule="exact"/>
              <w:ind w:hanging="2"/>
              <w:rPr>
                <w:szCs w:val="20"/>
              </w:rPr>
            </w:pPr>
            <w:r w:rsidRPr="00CF5C27">
              <w:rPr>
                <w:szCs w:val="20"/>
                <w:rtl/>
              </w:rPr>
              <w:t>214 6</w:t>
            </w:r>
          </w:p>
        </w:tc>
        <w:tc>
          <w:tcPr>
            <w:tcW w:w="1184" w:type="dxa"/>
          </w:tcPr>
          <w:p w14:paraId="10DCB5DA" w14:textId="77777777" w:rsidR="00DD0CCA" w:rsidRPr="00CF5C27" w:rsidRDefault="00DD0CCA" w:rsidP="00A21C4B">
            <w:pPr>
              <w:spacing w:before="40" w:after="40" w:line="280" w:lineRule="exact"/>
              <w:ind w:hanging="2"/>
              <w:rPr>
                <w:szCs w:val="20"/>
              </w:rPr>
            </w:pPr>
            <w:r w:rsidRPr="00CF5C27">
              <w:rPr>
                <w:szCs w:val="20"/>
                <w:rtl/>
              </w:rPr>
              <w:t>621</w:t>
            </w:r>
          </w:p>
        </w:tc>
        <w:tc>
          <w:tcPr>
            <w:tcW w:w="1304" w:type="dxa"/>
          </w:tcPr>
          <w:p w14:paraId="7E3923B7" w14:textId="77777777" w:rsidR="00DD0CCA" w:rsidRPr="00CF5C27" w:rsidRDefault="00DD0CCA" w:rsidP="00A21C4B">
            <w:pPr>
              <w:spacing w:before="40" w:after="40" w:line="280" w:lineRule="exact"/>
              <w:ind w:hanging="2"/>
              <w:rPr>
                <w:szCs w:val="20"/>
              </w:rPr>
            </w:pPr>
            <w:r w:rsidRPr="00CF5C27">
              <w:rPr>
                <w:szCs w:val="20"/>
                <w:rtl/>
              </w:rPr>
              <w:t>835 6</w:t>
            </w:r>
          </w:p>
        </w:tc>
        <w:tc>
          <w:tcPr>
            <w:tcW w:w="1066" w:type="dxa"/>
          </w:tcPr>
          <w:p w14:paraId="711C142C" w14:textId="77777777" w:rsidR="00DD0CCA" w:rsidRPr="00CF5C27" w:rsidRDefault="00DD0CCA" w:rsidP="00A21C4B">
            <w:pPr>
              <w:spacing w:before="40" w:after="40" w:line="280" w:lineRule="exact"/>
              <w:ind w:hanging="2"/>
              <w:rPr>
                <w:szCs w:val="20"/>
              </w:rPr>
            </w:pPr>
            <w:r w:rsidRPr="00CF5C27">
              <w:rPr>
                <w:szCs w:val="20"/>
                <w:rtl/>
              </w:rPr>
              <w:t>20,9</w:t>
            </w:r>
          </w:p>
        </w:tc>
      </w:tr>
      <w:tr w:rsidR="002C1EA9" w:rsidRPr="00CF5C27" w14:paraId="33C1F57A" w14:textId="77777777" w:rsidTr="00A21C4B">
        <w:trPr>
          <w:jc w:val="left"/>
        </w:trPr>
        <w:tc>
          <w:tcPr>
            <w:tcW w:w="2222" w:type="dxa"/>
          </w:tcPr>
          <w:p w14:paraId="4AE624FC" w14:textId="18C0382E" w:rsidR="00DD0CCA" w:rsidRPr="00CF5C27" w:rsidRDefault="00DD0CCA" w:rsidP="00A21C4B">
            <w:pPr>
              <w:spacing w:before="40" w:after="40" w:line="280" w:lineRule="exact"/>
              <w:ind w:hanging="2"/>
              <w:rPr>
                <w:szCs w:val="20"/>
              </w:rPr>
            </w:pPr>
            <w:bookmarkStart w:id="283" w:name="_Toc158310141"/>
            <w:r w:rsidRPr="00CF5C27">
              <w:rPr>
                <w:szCs w:val="20"/>
                <w:rtl/>
              </w:rPr>
              <w:t>5-10 سنوات</w:t>
            </w:r>
            <w:bookmarkEnd w:id="283"/>
          </w:p>
        </w:tc>
        <w:tc>
          <w:tcPr>
            <w:tcW w:w="1480" w:type="dxa"/>
          </w:tcPr>
          <w:p w14:paraId="7A25ABEA" w14:textId="77777777" w:rsidR="00DD0CCA" w:rsidRPr="00CF5C27" w:rsidRDefault="00DD0CCA" w:rsidP="00A21C4B">
            <w:pPr>
              <w:spacing w:before="40" w:after="40" w:line="280" w:lineRule="exact"/>
              <w:ind w:hanging="2"/>
              <w:rPr>
                <w:szCs w:val="20"/>
              </w:rPr>
            </w:pPr>
            <w:r w:rsidRPr="00CF5C27">
              <w:rPr>
                <w:szCs w:val="20"/>
                <w:rtl/>
              </w:rPr>
              <w:t>905 10</w:t>
            </w:r>
          </w:p>
        </w:tc>
        <w:tc>
          <w:tcPr>
            <w:tcW w:w="1184" w:type="dxa"/>
          </w:tcPr>
          <w:p w14:paraId="12411E15" w14:textId="77777777" w:rsidR="00DD0CCA" w:rsidRPr="00CF5C27" w:rsidRDefault="00DD0CCA" w:rsidP="00A21C4B">
            <w:pPr>
              <w:spacing w:before="40" w:after="40" w:line="280" w:lineRule="exact"/>
              <w:ind w:hanging="2"/>
              <w:rPr>
                <w:szCs w:val="20"/>
              </w:rPr>
            </w:pPr>
            <w:r w:rsidRPr="00CF5C27">
              <w:rPr>
                <w:szCs w:val="20"/>
                <w:rtl/>
              </w:rPr>
              <w:t>697</w:t>
            </w:r>
          </w:p>
        </w:tc>
        <w:tc>
          <w:tcPr>
            <w:tcW w:w="1304" w:type="dxa"/>
          </w:tcPr>
          <w:p w14:paraId="672BB8A9" w14:textId="77777777" w:rsidR="00DD0CCA" w:rsidRPr="00CF5C27" w:rsidRDefault="00DD0CCA" w:rsidP="00A21C4B">
            <w:pPr>
              <w:spacing w:before="40" w:after="40" w:line="280" w:lineRule="exact"/>
              <w:ind w:hanging="2"/>
              <w:rPr>
                <w:szCs w:val="20"/>
              </w:rPr>
            </w:pPr>
            <w:r w:rsidRPr="00CF5C27">
              <w:rPr>
                <w:szCs w:val="20"/>
                <w:rtl/>
              </w:rPr>
              <w:t>602 11</w:t>
            </w:r>
          </w:p>
        </w:tc>
        <w:tc>
          <w:tcPr>
            <w:tcW w:w="1066" w:type="dxa"/>
          </w:tcPr>
          <w:p w14:paraId="13580B9B" w14:textId="77777777" w:rsidR="00DD0CCA" w:rsidRPr="00CF5C27" w:rsidRDefault="00DD0CCA" w:rsidP="00A21C4B">
            <w:pPr>
              <w:spacing w:before="40" w:after="40" w:line="280" w:lineRule="exact"/>
              <w:ind w:hanging="2"/>
              <w:rPr>
                <w:szCs w:val="20"/>
              </w:rPr>
            </w:pPr>
            <w:r w:rsidRPr="00CF5C27">
              <w:rPr>
                <w:szCs w:val="20"/>
                <w:rtl/>
              </w:rPr>
              <w:t>35,4</w:t>
            </w:r>
          </w:p>
        </w:tc>
      </w:tr>
      <w:tr w:rsidR="002C1EA9" w:rsidRPr="00CF5C27" w14:paraId="3FFD69AA" w14:textId="77777777" w:rsidTr="00A21C4B">
        <w:trPr>
          <w:jc w:val="left"/>
        </w:trPr>
        <w:tc>
          <w:tcPr>
            <w:tcW w:w="2222" w:type="dxa"/>
          </w:tcPr>
          <w:p w14:paraId="32F31DB1" w14:textId="77777777" w:rsidR="00DD0CCA" w:rsidRPr="00CF5C27" w:rsidRDefault="00DD0CCA" w:rsidP="00A21C4B">
            <w:pPr>
              <w:spacing w:before="40" w:after="40" w:line="280" w:lineRule="exact"/>
              <w:ind w:hanging="2"/>
              <w:rPr>
                <w:szCs w:val="20"/>
              </w:rPr>
            </w:pPr>
            <w:bookmarkStart w:id="284" w:name="_Toc158310146"/>
            <w:r w:rsidRPr="00CF5C27">
              <w:rPr>
                <w:szCs w:val="20"/>
                <w:rtl/>
              </w:rPr>
              <w:t>10 سنوات - 15 سنة</w:t>
            </w:r>
            <w:bookmarkEnd w:id="284"/>
          </w:p>
        </w:tc>
        <w:tc>
          <w:tcPr>
            <w:tcW w:w="1480" w:type="dxa"/>
          </w:tcPr>
          <w:p w14:paraId="33C6D702" w14:textId="77777777" w:rsidR="00DD0CCA" w:rsidRPr="00CF5C27" w:rsidRDefault="00DD0CCA" w:rsidP="00A21C4B">
            <w:pPr>
              <w:spacing w:before="40" w:after="40" w:line="280" w:lineRule="exact"/>
              <w:ind w:hanging="2"/>
              <w:rPr>
                <w:szCs w:val="20"/>
              </w:rPr>
            </w:pPr>
            <w:r w:rsidRPr="00CF5C27">
              <w:rPr>
                <w:szCs w:val="20"/>
                <w:rtl/>
              </w:rPr>
              <w:t>394 5</w:t>
            </w:r>
          </w:p>
        </w:tc>
        <w:tc>
          <w:tcPr>
            <w:tcW w:w="1184" w:type="dxa"/>
          </w:tcPr>
          <w:p w14:paraId="6E333B0B" w14:textId="77777777" w:rsidR="00DD0CCA" w:rsidRPr="00CF5C27" w:rsidRDefault="00DD0CCA" w:rsidP="00A21C4B">
            <w:pPr>
              <w:spacing w:before="40" w:after="40" w:line="280" w:lineRule="exact"/>
              <w:ind w:hanging="2"/>
              <w:rPr>
                <w:szCs w:val="20"/>
              </w:rPr>
            </w:pPr>
            <w:r w:rsidRPr="00CF5C27">
              <w:rPr>
                <w:szCs w:val="20"/>
                <w:rtl/>
              </w:rPr>
              <w:t>284</w:t>
            </w:r>
          </w:p>
        </w:tc>
        <w:tc>
          <w:tcPr>
            <w:tcW w:w="1304" w:type="dxa"/>
          </w:tcPr>
          <w:p w14:paraId="3E6D1499" w14:textId="77777777" w:rsidR="00DD0CCA" w:rsidRPr="00CF5C27" w:rsidRDefault="00DD0CCA" w:rsidP="00A21C4B">
            <w:pPr>
              <w:spacing w:before="40" w:after="40" w:line="280" w:lineRule="exact"/>
              <w:ind w:hanging="2"/>
              <w:rPr>
                <w:szCs w:val="20"/>
              </w:rPr>
            </w:pPr>
            <w:r w:rsidRPr="00CF5C27">
              <w:rPr>
                <w:szCs w:val="20"/>
                <w:rtl/>
              </w:rPr>
              <w:t>678 5</w:t>
            </w:r>
          </w:p>
        </w:tc>
        <w:tc>
          <w:tcPr>
            <w:tcW w:w="1066" w:type="dxa"/>
          </w:tcPr>
          <w:p w14:paraId="79BC184E" w14:textId="77777777" w:rsidR="00DD0CCA" w:rsidRPr="00CF5C27" w:rsidRDefault="00DD0CCA" w:rsidP="00A21C4B">
            <w:pPr>
              <w:spacing w:before="40" w:after="40" w:line="280" w:lineRule="exact"/>
              <w:ind w:hanging="2"/>
              <w:rPr>
                <w:szCs w:val="20"/>
              </w:rPr>
            </w:pPr>
            <w:r w:rsidRPr="00CF5C27">
              <w:rPr>
                <w:szCs w:val="20"/>
                <w:rtl/>
              </w:rPr>
              <w:t>17,3</w:t>
            </w:r>
          </w:p>
        </w:tc>
      </w:tr>
      <w:tr w:rsidR="002C1EA9" w:rsidRPr="00CF5C27" w14:paraId="65D0C641" w14:textId="77777777" w:rsidTr="00A21C4B">
        <w:trPr>
          <w:jc w:val="left"/>
        </w:trPr>
        <w:tc>
          <w:tcPr>
            <w:tcW w:w="2222" w:type="dxa"/>
          </w:tcPr>
          <w:p w14:paraId="77CB6603" w14:textId="77777777" w:rsidR="00DD0CCA" w:rsidRPr="00CF5C27" w:rsidRDefault="00DD0CCA" w:rsidP="00A21C4B">
            <w:pPr>
              <w:spacing w:before="40" w:after="40" w:line="280" w:lineRule="exact"/>
              <w:ind w:hanging="2"/>
              <w:rPr>
                <w:szCs w:val="20"/>
              </w:rPr>
            </w:pPr>
            <w:bookmarkStart w:id="285" w:name="_Toc158310151"/>
            <w:r w:rsidRPr="00CF5C27">
              <w:rPr>
                <w:szCs w:val="20"/>
                <w:rtl/>
              </w:rPr>
              <w:t>15-20 سنة</w:t>
            </w:r>
            <w:bookmarkEnd w:id="285"/>
          </w:p>
        </w:tc>
        <w:tc>
          <w:tcPr>
            <w:tcW w:w="1480" w:type="dxa"/>
          </w:tcPr>
          <w:p w14:paraId="51157753" w14:textId="77777777" w:rsidR="00DD0CCA" w:rsidRPr="00CF5C27" w:rsidRDefault="00DD0CCA" w:rsidP="00A21C4B">
            <w:pPr>
              <w:spacing w:before="40" w:after="40" w:line="280" w:lineRule="exact"/>
              <w:ind w:hanging="2"/>
              <w:rPr>
                <w:szCs w:val="20"/>
              </w:rPr>
            </w:pPr>
            <w:r w:rsidRPr="00CF5C27">
              <w:rPr>
                <w:szCs w:val="20"/>
                <w:rtl/>
              </w:rPr>
              <w:t>107 2</w:t>
            </w:r>
          </w:p>
        </w:tc>
        <w:tc>
          <w:tcPr>
            <w:tcW w:w="1184" w:type="dxa"/>
          </w:tcPr>
          <w:p w14:paraId="3F8F9D45" w14:textId="77777777" w:rsidR="00DD0CCA" w:rsidRPr="00CF5C27" w:rsidRDefault="00DD0CCA" w:rsidP="00A21C4B">
            <w:pPr>
              <w:spacing w:before="40" w:after="40" w:line="280" w:lineRule="exact"/>
              <w:ind w:hanging="2"/>
              <w:rPr>
                <w:szCs w:val="20"/>
              </w:rPr>
            </w:pPr>
            <w:r w:rsidRPr="00CF5C27">
              <w:rPr>
                <w:szCs w:val="20"/>
                <w:rtl/>
              </w:rPr>
              <w:t>87</w:t>
            </w:r>
          </w:p>
        </w:tc>
        <w:tc>
          <w:tcPr>
            <w:tcW w:w="1304" w:type="dxa"/>
          </w:tcPr>
          <w:p w14:paraId="03912C0C" w14:textId="77777777" w:rsidR="00DD0CCA" w:rsidRPr="00CF5C27" w:rsidRDefault="00DD0CCA" w:rsidP="00A21C4B">
            <w:pPr>
              <w:spacing w:before="40" w:after="40" w:line="280" w:lineRule="exact"/>
              <w:ind w:hanging="2"/>
              <w:rPr>
                <w:szCs w:val="20"/>
              </w:rPr>
            </w:pPr>
            <w:r w:rsidRPr="00CF5C27">
              <w:rPr>
                <w:szCs w:val="20"/>
                <w:rtl/>
              </w:rPr>
              <w:t>194 2</w:t>
            </w:r>
          </w:p>
        </w:tc>
        <w:tc>
          <w:tcPr>
            <w:tcW w:w="1066" w:type="dxa"/>
          </w:tcPr>
          <w:p w14:paraId="735382E0" w14:textId="77777777" w:rsidR="00DD0CCA" w:rsidRPr="00CF5C27" w:rsidRDefault="00DD0CCA" w:rsidP="00A21C4B">
            <w:pPr>
              <w:spacing w:before="40" w:after="40" w:line="280" w:lineRule="exact"/>
              <w:ind w:hanging="2"/>
              <w:rPr>
                <w:szCs w:val="20"/>
              </w:rPr>
            </w:pPr>
            <w:r w:rsidRPr="00CF5C27">
              <w:rPr>
                <w:szCs w:val="20"/>
                <w:rtl/>
              </w:rPr>
              <w:t>6,7</w:t>
            </w:r>
          </w:p>
        </w:tc>
      </w:tr>
      <w:tr w:rsidR="002C1EA9" w:rsidRPr="00CF5C27" w14:paraId="53C1DEBB" w14:textId="77777777" w:rsidTr="00A21C4B">
        <w:trPr>
          <w:jc w:val="left"/>
        </w:trPr>
        <w:tc>
          <w:tcPr>
            <w:tcW w:w="2222" w:type="dxa"/>
          </w:tcPr>
          <w:p w14:paraId="1552A79F" w14:textId="77777777" w:rsidR="00DD0CCA" w:rsidRPr="00CF5C27" w:rsidRDefault="00DD0CCA" w:rsidP="00A21C4B">
            <w:pPr>
              <w:spacing w:before="40" w:after="40" w:line="280" w:lineRule="exact"/>
              <w:ind w:hanging="2"/>
              <w:rPr>
                <w:szCs w:val="20"/>
              </w:rPr>
            </w:pPr>
            <w:bookmarkStart w:id="286" w:name="_Toc158310156"/>
            <w:r w:rsidRPr="00CF5C27">
              <w:rPr>
                <w:szCs w:val="20"/>
                <w:rtl/>
              </w:rPr>
              <w:t>20 سنة وأكثر</w:t>
            </w:r>
            <w:bookmarkEnd w:id="286"/>
          </w:p>
        </w:tc>
        <w:tc>
          <w:tcPr>
            <w:tcW w:w="1480" w:type="dxa"/>
          </w:tcPr>
          <w:p w14:paraId="1EF549D8" w14:textId="77777777" w:rsidR="00DD0CCA" w:rsidRPr="00CF5C27" w:rsidRDefault="00DD0CCA" w:rsidP="00A21C4B">
            <w:pPr>
              <w:spacing w:before="40" w:after="40" w:line="280" w:lineRule="exact"/>
              <w:ind w:hanging="2"/>
              <w:rPr>
                <w:szCs w:val="20"/>
              </w:rPr>
            </w:pPr>
            <w:r w:rsidRPr="00CF5C27">
              <w:rPr>
                <w:szCs w:val="20"/>
                <w:rtl/>
              </w:rPr>
              <w:t>238 1</w:t>
            </w:r>
          </w:p>
        </w:tc>
        <w:tc>
          <w:tcPr>
            <w:tcW w:w="1184" w:type="dxa"/>
          </w:tcPr>
          <w:p w14:paraId="431E9718" w14:textId="77777777" w:rsidR="00DD0CCA" w:rsidRPr="00CF5C27" w:rsidRDefault="00DD0CCA" w:rsidP="00A21C4B">
            <w:pPr>
              <w:spacing w:before="40" w:after="40" w:line="280" w:lineRule="exact"/>
              <w:ind w:hanging="2"/>
              <w:rPr>
                <w:szCs w:val="20"/>
              </w:rPr>
            </w:pPr>
            <w:r w:rsidRPr="00CF5C27">
              <w:rPr>
                <w:szCs w:val="20"/>
                <w:rtl/>
              </w:rPr>
              <w:t>41</w:t>
            </w:r>
          </w:p>
        </w:tc>
        <w:tc>
          <w:tcPr>
            <w:tcW w:w="1304" w:type="dxa"/>
          </w:tcPr>
          <w:p w14:paraId="07975355" w14:textId="77777777" w:rsidR="00DD0CCA" w:rsidRPr="00CF5C27" w:rsidRDefault="00DD0CCA" w:rsidP="00A21C4B">
            <w:pPr>
              <w:spacing w:before="40" w:after="40" w:line="280" w:lineRule="exact"/>
              <w:ind w:hanging="2"/>
              <w:rPr>
                <w:szCs w:val="20"/>
              </w:rPr>
            </w:pPr>
            <w:r w:rsidRPr="00CF5C27">
              <w:rPr>
                <w:szCs w:val="20"/>
                <w:rtl/>
              </w:rPr>
              <w:t>279 1</w:t>
            </w:r>
          </w:p>
        </w:tc>
        <w:tc>
          <w:tcPr>
            <w:tcW w:w="1066" w:type="dxa"/>
          </w:tcPr>
          <w:p w14:paraId="53648EA9" w14:textId="77777777" w:rsidR="00DD0CCA" w:rsidRPr="00CF5C27" w:rsidRDefault="00DD0CCA" w:rsidP="00A21C4B">
            <w:pPr>
              <w:spacing w:before="40" w:after="40" w:line="280" w:lineRule="exact"/>
              <w:ind w:hanging="2"/>
              <w:rPr>
                <w:szCs w:val="20"/>
              </w:rPr>
            </w:pPr>
            <w:r w:rsidRPr="00CF5C27">
              <w:rPr>
                <w:szCs w:val="20"/>
                <w:rtl/>
              </w:rPr>
              <w:t>3,9</w:t>
            </w:r>
          </w:p>
        </w:tc>
      </w:tr>
      <w:tr w:rsidR="002C1EA9" w:rsidRPr="00CF5C27" w14:paraId="794B51CA" w14:textId="77777777" w:rsidTr="00A21C4B">
        <w:trPr>
          <w:jc w:val="left"/>
        </w:trPr>
        <w:tc>
          <w:tcPr>
            <w:tcW w:w="2222" w:type="dxa"/>
          </w:tcPr>
          <w:p w14:paraId="4F8A9701" w14:textId="77777777" w:rsidR="00DD0CCA" w:rsidRPr="00CF5C27" w:rsidRDefault="00DD0CCA" w:rsidP="00A21C4B">
            <w:pPr>
              <w:spacing w:before="40" w:after="40" w:line="280" w:lineRule="exact"/>
              <w:ind w:hanging="2"/>
              <w:rPr>
                <w:szCs w:val="20"/>
              </w:rPr>
            </w:pPr>
            <w:bookmarkStart w:id="287" w:name="_Toc158310161"/>
            <w:r w:rsidRPr="00CF5C27">
              <w:rPr>
                <w:szCs w:val="20"/>
                <w:rtl/>
              </w:rPr>
              <w:t>السجن المؤبد</w:t>
            </w:r>
            <w:bookmarkEnd w:id="287"/>
          </w:p>
        </w:tc>
        <w:tc>
          <w:tcPr>
            <w:tcW w:w="1480" w:type="dxa"/>
          </w:tcPr>
          <w:p w14:paraId="12CFF0DC" w14:textId="77777777" w:rsidR="00DD0CCA" w:rsidRPr="00CF5C27" w:rsidRDefault="00DD0CCA" w:rsidP="00A21C4B">
            <w:pPr>
              <w:spacing w:before="40" w:after="40" w:line="280" w:lineRule="exact"/>
              <w:ind w:hanging="2"/>
              <w:rPr>
                <w:szCs w:val="20"/>
              </w:rPr>
            </w:pPr>
            <w:r w:rsidRPr="00CF5C27">
              <w:rPr>
                <w:szCs w:val="20"/>
                <w:rtl/>
              </w:rPr>
              <w:t>527</w:t>
            </w:r>
          </w:p>
        </w:tc>
        <w:tc>
          <w:tcPr>
            <w:tcW w:w="1184" w:type="dxa"/>
          </w:tcPr>
          <w:p w14:paraId="4E57E630" w14:textId="77777777" w:rsidR="00DD0CCA" w:rsidRPr="00CF5C27" w:rsidRDefault="00DD0CCA" w:rsidP="00A21C4B">
            <w:pPr>
              <w:spacing w:before="40" w:after="40" w:line="280" w:lineRule="exact"/>
              <w:ind w:hanging="2"/>
              <w:rPr>
                <w:szCs w:val="20"/>
              </w:rPr>
            </w:pPr>
            <w:r w:rsidRPr="00CF5C27">
              <w:rPr>
                <w:szCs w:val="20"/>
                <w:rtl/>
              </w:rPr>
              <w:t>15</w:t>
            </w:r>
          </w:p>
        </w:tc>
        <w:tc>
          <w:tcPr>
            <w:tcW w:w="1304" w:type="dxa"/>
          </w:tcPr>
          <w:p w14:paraId="1D26971B" w14:textId="77777777" w:rsidR="00DD0CCA" w:rsidRPr="00CF5C27" w:rsidRDefault="00DD0CCA" w:rsidP="00A21C4B">
            <w:pPr>
              <w:spacing w:before="40" w:after="40" w:line="280" w:lineRule="exact"/>
              <w:ind w:hanging="2"/>
              <w:rPr>
                <w:szCs w:val="20"/>
              </w:rPr>
            </w:pPr>
            <w:r w:rsidRPr="00CF5C27">
              <w:rPr>
                <w:szCs w:val="20"/>
                <w:rtl/>
              </w:rPr>
              <w:t>542</w:t>
            </w:r>
          </w:p>
        </w:tc>
        <w:tc>
          <w:tcPr>
            <w:tcW w:w="1066" w:type="dxa"/>
          </w:tcPr>
          <w:p w14:paraId="6C7FAE36" w14:textId="77777777" w:rsidR="00DD0CCA" w:rsidRPr="00CF5C27" w:rsidRDefault="00DD0CCA" w:rsidP="00A21C4B">
            <w:pPr>
              <w:spacing w:before="40" w:after="40" w:line="280" w:lineRule="exact"/>
              <w:ind w:hanging="2"/>
              <w:rPr>
                <w:szCs w:val="20"/>
              </w:rPr>
            </w:pPr>
            <w:r w:rsidRPr="00CF5C27">
              <w:rPr>
                <w:szCs w:val="20"/>
                <w:rtl/>
              </w:rPr>
              <w:t>1,7</w:t>
            </w:r>
          </w:p>
        </w:tc>
      </w:tr>
      <w:tr w:rsidR="002C1EA9" w:rsidRPr="00CF5C27" w14:paraId="7B6EE14E" w14:textId="77777777" w:rsidTr="00A21C4B">
        <w:trPr>
          <w:jc w:val="left"/>
        </w:trPr>
        <w:tc>
          <w:tcPr>
            <w:tcW w:w="2222" w:type="dxa"/>
          </w:tcPr>
          <w:p w14:paraId="598D9C1B" w14:textId="77777777" w:rsidR="00DD0CCA" w:rsidRPr="00CF5C27" w:rsidRDefault="00DD0CCA" w:rsidP="00A21C4B">
            <w:pPr>
              <w:spacing w:before="40" w:after="40" w:line="280" w:lineRule="exact"/>
              <w:ind w:hanging="2"/>
              <w:rPr>
                <w:szCs w:val="20"/>
              </w:rPr>
            </w:pPr>
            <w:bookmarkStart w:id="288" w:name="_Toc158310166"/>
            <w:r w:rsidRPr="00CF5C27">
              <w:rPr>
                <w:szCs w:val="20"/>
                <w:rtl/>
              </w:rPr>
              <w:t>لا توجد معلومات</w:t>
            </w:r>
            <w:bookmarkEnd w:id="288"/>
          </w:p>
        </w:tc>
        <w:tc>
          <w:tcPr>
            <w:tcW w:w="1480" w:type="dxa"/>
          </w:tcPr>
          <w:p w14:paraId="28AA9D0A" w14:textId="77777777" w:rsidR="00DD0CCA" w:rsidRPr="00CF5C27" w:rsidRDefault="00DD0CCA" w:rsidP="00A21C4B">
            <w:pPr>
              <w:spacing w:before="40" w:after="40" w:line="280" w:lineRule="exact"/>
              <w:ind w:hanging="2"/>
              <w:rPr>
                <w:szCs w:val="20"/>
              </w:rPr>
            </w:pPr>
            <w:r w:rsidRPr="00CF5C27">
              <w:rPr>
                <w:szCs w:val="20"/>
                <w:rtl/>
              </w:rPr>
              <w:t>176</w:t>
            </w:r>
          </w:p>
        </w:tc>
        <w:tc>
          <w:tcPr>
            <w:tcW w:w="1184" w:type="dxa"/>
          </w:tcPr>
          <w:p w14:paraId="34574B52" w14:textId="77777777" w:rsidR="00DD0CCA" w:rsidRPr="00CF5C27" w:rsidRDefault="00DD0CCA" w:rsidP="00A21C4B">
            <w:pPr>
              <w:spacing w:before="40" w:after="40" w:line="280" w:lineRule="exact"/>
              <w:ind w:hanging="2"/>
              <w:rPr>
                <w:szCs w:val="20"/>
              </w:rPr>
            </w:pPr>
            <w:r w:rsidRPr="00CF5C27">
              <w:rPr>
                <w:szCs w:val="20"/>
                <w:rtl/>
              </w:rPr>
              <w:t>3</w:t>
            </w:r>
          </w:p>
        </w:tc>
        <w:tc>
          <w:tcPr>
            <w:tcW w:w="1304" w:type="dxa"/>
          </w:tcPr>
          <w:p w14:paraId="13F15598" w14:textId="77777777" w:rsidR="00DD0CCA" w:rsidRPr="00CF5C27" w:rsidRDefault="00DD0CCA" w:rsidP="00A21C4B">
            <w:pPr>
              <w:spacing w:before="40" w:after="40" w:line="280" w:lineRule="exact"/>
              <w:ind w:hanging="2"/>
              <w:rPr>
                <w:szCs w:val="20"/>
              </w:rPr>
            </w:pPr>
            <w:r w:rsidRPr="00CF5C27">
              <w:rPr>
                <w:szCs w:val="20"/>
                <w:rtl/>
              </w:rPr>
              <w:t>179</w:t>
            </w:r>
          </w:p>
        </w:tc>
        <w:tc>
          <w:tcPr>
            <w:tcW w:w="1066" w:type="dxa"/>
          </w:tcPr>
          <w:p w14:paraId="2C6D62AA" w14:textId="77777777" w:rsidR="00DD0CCA" w:rsidRPr="00CF5C27" w:rsidRDefault="00DD0CCA" w:rsidP="00A21C4B">
            <w:pPr>
              <w:spacing w:before="40" w:after="40" w:line="280" w:lineRule="exact"/>
              <w:ind w:hanging="2"/>
              <w:rPr>
                <w:szCs w:val="20"/>
              </w:rPr>
            </w:pPr>
            <w:r w:rsidRPr="00CF5C27">
              <w:rPr>
                <w:szCs w:val="20"/>
                <w:rtl/>
              </w:rPr>
              <w:t>0,5</w:t>
            </w:r>
          </w:p>
        </w:tc>
      </w:tr>
      <w:tr w:rsidR="002C1EA9" w:rsidRPr="00CF5C27" w14:paraId="6B282197" w14:textId="77777777" w:rsidTr="00A21C4B">
        <w:trPr>
          <w:cnfStyle w:val="010000000000" w:firstRow="0" w:lastRow="1" w:firstColumn="0" w:lastColumn="0" w:oddVBand="0" w:evenVBand="0" w:oddHBand="0" w:evenHBand="0" w:firstRowFirstColumn="0" w:firstRowLastColumn="0" w:lastRowFirstColumn="0" w:lastRowLastColumn="0"/>
          <w:jc w:val="left"/>
        </w:trPr>
        <w:tc>
          <w:tcPr>
            <w:tcW w:w="2222" w:type="dxa"/>
          </w:tcPr>
          <w:p w14:paraId="67C66D76" w14:textId="36B73795" w:rsidR="00DD0CCA" w:rsidRPr="00CF5C27" w:rsidRDefault="00DD0CCA" w:rsidP="00A21C4B">
            <w:pPr>
              <w:spacing w:before="40" w:after="40" w:line="280" w:lineRule="exact"/>
              <w:ind w:left="307" w:hanging="2"/>
              <w:rPr>
                <w:b/>
                <w:bCs/>
                <w:szCs w:val="20"/>
              </w:rPr>
            </w:pPr>
            <w:bookmarkStart w:id="289" w:name="_Toc158310171"/>
            <w:r w:rsidRPr="00CF5C27">
              <w:rPr>
                <w:b/>
                <w:bCs/>
                <w:szCs w:val="20"/>
                <w:rtl/>
              </w:rPr>
              <w:t>المجموع</w:t>
            </w:r>
            <w:bookmarkEnd w:id="289"/>
          </w:p>
        </w:tc>
        <w:tc>
          <w:tcPr>
            <w:tcW w:w="1480" w:type="dxa"/>
          </w:tcPr>
          <w:p w14:paraId="42623916" w14:textId="77777777" w:rsidR="00DD0CCA" w:rsidRPr="00CF5C27" w:rsidRDefault="00DD0CCA" w:rsidP="00A21C4B">
            <w:pPr>
              <w:spacing w:before="40" w:after="40" w:line="280" w:lineRule="exact"/>
              <w:ind w:hanging="2"/>
              <w:rPr>
                <w:b/>
                <w:bCs/>
                <w:szCs w:val="20"/>
              </w:rPr>
            </w:pPr>
            <w:r w:rsidRPr="00CF5C27">
              <w:rPr>
                <w:b/>
                <w:bCs/>
                <w:szCs w:val="20"/>
                <w:rtl/>
              </w:rPr>
              <w:t>666 30</w:t>
            </w:r>
          </w:p>
        </w:tc>
        <w:tc>
          <w:tcPr>
            <w:tcW w:w="1184" w:type="dxa"/>
          </w:tcPr>
          <w:p w14:paraId="4D34C613" w14:textId="77777777" w:rsidR="00DD0CCA" w:rsidRPr="00CF5C27" w:rsidRDefault="00DD0CCA" w:rsidP="00A21C4B">
            <w:pPr>
              <w:spacing w:before="40" w:after="40" w:line="280" w:lineRule="exact"/>
              <w:ind w:hanging="2"/>
              <w:rPr>
                <w:b/>
                <w:bCs/>
                <w:szCs w:val="20"/>
              </w:rPr>
            </w:pPr>
            <w:r w:rsidRPr="00CF5C27">
              <w:rPr>
                <w:b/>
                <w:bCs/>
                <w:szCs w:val="20"/>
                <w:rtl/>
              </w:rPr>
              <w:t>102 2</w:t>
            </w:r>
          </w:p>
        </w:tc>
        <w:tc>
          <w:tcPr>
            <w:tcW w:w="1304" w:type="dxa"/>
          </w:tcPr>
          <w:p w14:paraId="7C9FB2DF" w14:textId="77777777" w:rsidR="00DD0CCA" w:rsidRPr="00CF5C27" w:rsidRDefault="00DD0CCA" w:rsidP="00A21C4B">
            <w:pPr>
              <w:spacing w:before="40" w:after="40" w:line="280" w:lineRule="exact"/>
              <w:ind w:hanging="2"/>
              <w:rPr>
                <w:b/>
                <w:bCs/>
                <w:szCs w:val="20"/>
              </w:rPr>
            </w:pPr>
            <w:r w:rsidRPr="00CF5C27">
              <w:rPr>
                <w:b/>
                <w:bCs/>
                <w:szCs w:val="20"/>
                <w:rtl/>
              </w:rPr>
              <w:t>768 32</w:t>
            </w:r>
          </w:p>
        </w:tc>
        <w:tc>
          <w:tcPr>
            <w:tcW w:w="1066" w:type="dxa"/>
          </w:tcPr>
          <w:p w14:paraId="159E0B67" w14:textId="77777777" w:rsidR="00DD0CCA" w:rsidRPr="00CF5C27" w:rsidRDefault="00DD0CCA" w:rsidP="00A21C4B">
            <w:pPr>
              <w:spacing w:before="40" w:after="40" w:line="280" w:lineRule="exact"/>
              <w:ind w:hanging="2"/>
              <w:rPr>
                <w:b/>
                <w:bCs/>
                <w:szCs w:val="20"/>
              </w:rPr>
            </w:pPr>
            <w:r w:rsidRPr="00CF5C27">
              <w:rPr>
                <w:b/>
                <w:bCs/>
                <w:szCs w:val="20"/>
                <w:rtl/>
              </w:rPr>
              <w:t>100</w:t>
            </w:r>
          </w:p>
        </w:tc>
      </w:tr>
    </w:tbl>
    <w:p w14:paraId="7D9DA061" w14:textId="7C07390A" w:rsidR="00DD0CCA" w:rsidRPr="00CF5C27" w:rsidRDefault="00DD0CCA" w:rsidP="00A21C4B">
      <w:pPr>
        <w:pStyle w:val="FootnoteGA"/>
        <w:ind w:left="1814"/>
        <w:rPr>
          <w:lang w:val="en-US"/>
        </w:rPr>
      </w:pPr>
      <w:r w:rsidRPr="00CF5C27">
        <w:rPr>
          <w:i/>
          <w:iCs/>
          <w:rtl/>
        </w:rPr>
        <w:t>المصدر:</w:t>
      </w:r>
      <w:r w:rsidR="00A21C4B" w:rsidRPr="00CF5C27">
        <w:rPr>
          <w:i/>
          <w:iCs/>
          <w:rtl/>
        </w:rPr>
        <w:tab/>
      </w:r>
      <w:r w:rsidRPr="00CF5C27">
        <w:rPr>
          <w:rtl/>
        </w:rPr>
        <w:t>إدارة السجون في شيلي</w:t>
      </w:r>
      <w:r w:rsidR="00A80ED5" w:rsidRPr="00CF5C27">
        <w:rPr>
          <w:vertAlign w:val="superscript"/>
          <w:rtl/>
        </w:rPr>
        <w:t>(</w:t>
      </w:r>
      <w:r w:rsidR="00A80ED5" w:rsidRPr="00CF5C27">
        <w:rPr>
          <w:vertAlign w:val="superscript"/>
          <w:rtl/>
        </w:rPr>
        <w:footnoteReference w:id="111"/>
      </w:r>
      <w:r w:rsidR="00A80ED5" w:rsidRPr="00CF5C27">
        <w:rPr>
          <w:vertAlign w:val="superscript"/>
          <w:rtl/>
        </w:rPr>
        <w:t>)</w:t>
      </w:r>
      <w:r w:rsidRPr="00CF5C27">
        <w:rPr>
          <w:rtl/>
        </w:rPr>
        <w:t>.</w:t>
      </w:r>
    </w:p>
    <w:p w14:paraId="231E9344" w14:textId="77777777" w:rsidR="00DD0CCA" w:rsidRPr="00CF5C27" w:rsidRDefault="00DD0CCA" w:rsidP="00A21C4B">
      <w:pPr>
        <w:pStyle w:val="H4GA"/>
        <w:rPr>
          <w:lang w:val="en-US"/>
        </w:rPr>
      </w:pPr>
      <w:bookmarkStart w:id="290" w:name="_Toc158308872"/>
      <w:bookmarkStart w:id="291" w:name="_Toc158309547"/>
      <w:bookmarkStart w:id="292" w:name="_Toc158310176"/>
      <w:bookmarkStart w:id="293" w:name="_Toc158650655"/>
      <w:bookmarkStart w:id="294" w:name="_Toc158308873"/>
      <w:bookmarkStart w:id="295" w:name="_Toc158309548"/>
      <w:bookmarkStart w:id="296" w:name="_Toc158310177"/>
      <w:bookmarkStart w:id="297" w:name="_Toc158650656"/>
      <w:bookmarkStart w:id="298" w:name="_Toc158308940"/>
      <w:bookmarkStart w:id="299" w:name="_Toc158309615"/>
      <w:bookmarkStart w:id="300" w:name="_Toc158310244"/>
      <w:bookmarkStart w:id="301" w:name="_Toc158650723"/>
      <w:bookmarkStart w:id="302" w:name="_Toc158308941"/>
      <w:bookmarkStart w:id="303" w:name="_Toc158309616"/>
      <w:bookmarkStart w:id="304" w:name="_Toc158310245"/>
      <w:bookmarkStart w:id="305" w:name="_Toc158650724"/>
      <w:bookmarkStart w:id="306" w:name="_Toc158308942"/>
      <w:bookmarkStart w:id="307" w:name="_Toc158309617"/>
      <w:bookmarkStart w:id="308" w:name="_Toc158310246"/>
      <w:bookmarkStart w:id="309" w:name="_Toc158650725"/>
      <w:bookmarkStart w:id="310" w:name="_Toc158309015"/>
      <w:bookmarkStart w:id="311" w:name="_Toc158309690"/>
      <w:bookmarkStart w:id="312" w:name="_Toc158310319"/>
      <w:bookmarkStart w:id="313" w:name="_Toc158650798"/>
      <w:bookmarkStart w:id="314" w:name="_Toc158309016"/>
      <w:bookmarkStart w:id="315" w:name="_Toc158309691"/>
      <w:bookmarkStart w:id="316" w:name="_Toc158310320"/>
      <w:bookmarkStart w:id="317" w:name="_Toc158650799"/>
      <w:bookmarkStart w:id="318" w:name="_Toc158309017"/>
      <w:bookmarkStart w:id="319" w:name="_Toc158309692"/>
      <w:bookmarkStart w:id="320" w:name="_Toc158310321"/>
      <w:bookmarkStart w:id="321" w:name="_Toc158650800"/>
      <w:bookmarkStart w:id="322" w:name="_Toc158309018"/>
      <w:bookmarkStart w:id="323" w:name="_Toc158309693"/>
      <w:bookmarkStart w:id="324" w:name="_Toc158310322"/>
      <w:bookmarkStart w:id="325" w:name="_Toc158650801"/>
      <w:bookmarkStart w:id="326" w:name="_Toc158309085"/>
      <w:bookmarkStart w:id="327" w:name="_Toc158309760"/>
      <w:bookmarkStart w:id="328" w:name="_Toc158310389"/>
      <w:bookmarkStart w:id="329" w:name="_Toc158650868"/>
      <w:bookmarkStart w:id="330" w:name="_Toc158309086"/>
      <w:bookmarkStart w:id="331" w:name="_Toc158309761"/>
      <w:bookmarkStart w:id="332" w:name="_Toc158310390"/>
      <w:bookmarkStart w:id="333" w:name="_Toc158650869"/>
      <w:bookmarkStart w:id="334" w:name="_Toc158309087"/>
      <w:bookmarkStart w:id="335" w:name="_Toc158309762"/>
      <w:bookmarkStart w:id="336" w:name="_Toc158310391"/>
      <w:bookmarkStart w:id="337" w:name="_Toc158650870"/>
      <w:bookmarkStart w:id="338" w:name="_Toc158309118"/>
      <w:bookmarkStart w:id="339" w:name="_Toc158309793"/>
      <w:bookmarkStart w:id="340" w:name="_Toc158310422"/>
      <w:bookmarkStart w:id="341" w:name="_Toc158650901"/>
      <w:bookmarkStart w:id="342" w:name="_Toc158309119"/>
      <w:bookmarkStart w:id="343" w:name="_Toc158309794"/>
      <w:bookmarkStart w:id="344" w:name="_Toc158310423"/>
      <w:bookmarkStart w:id="345" w:name="_Toc158650902"/>
      <w:bookmarkStart w:id="346" w:name="_Toc158309120"/>
      <w:bookmarkStart w:id="347" w:name="_Toc158309795"/>
      <w:bookmarkStart w:id="348" w:name="_Toc158310424"/>
      <w:bookmarkStart w:id="349" w:name="_Toc158650903"/>
      <w:bookmarkStart w:id="350" w:name="_Toc158309187"/>
      <w:bookmarkStart w:id="351" w:name="_Toc158309862"/>
      <w:bookmarkStart w:id="352" w:name="_Toc158310491"/>
      <w:bookmarkStart w:id="353" w:name="_Toc158650970"/>
      <w:bookmarkStart w:id="354" w:name="_Toc158309188"/>
      <w:bookmarkStart w:id="355" w:name="_Toc158309863"/>
      <w:bookmarkStart w:id="356" w:name="_Toc158310492"/>
      <w:bookmarkStart w:id="357" w:name="_Toc158650971"/>
      <w:bookmarkStart w:id="358" w:name="_Toc158309189"/>
      <w:bookmarkStart w:id="359" w:name="_Toc158309864"/>
      <w:bookmarkStart w:id="360" w:name="_Toc158310493"/>
      <w:bookmarkStart w:id="361" w:name="_Toc158650972"/>
      <w:bookmarkStart w:id="362" w:name="_Toc158309262"/>
      <w:bookmarkStart w:id="363" w:name="_Toc158309937"/>
      <w:bookmarkStart w:id="364" w:name="_Toc158310566"/>
      <w:bookmarkStart w:id="365" w:name="_Toc158651045"/>
      <w:bookmarkStart w:id="366" w:name="_Toc158651046"/>
      <w:bookmarkStart w:id="367" w:name="_Toc170913658"/>
      <w:bookmarkStart w:id="368" w:name="_Toc171683295"/>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r w:rsidRPr="00CF5C27">
        <w:rPr>
          <w:rtl/>
        </w:rPr>
        <w:tab/>
      </w:r>
      <w:r w:rsidRPr="00CF5C27">
        <w:rPr>
          <w:rtl/>
          <w:lang w:val="en-US"/>
        </w:rPr>
        <w:t>’</w:t>
      </w:r>
      <w:r w:rsidRPr="00CF5C27">
        <w:rPr>
          <w:rtl/>
        </w:rPr>
        <w:t>6‘</w:t>
      </w:r>
      <w:r w:rsidRPr="00CF5C27">
        <w:rPr>
          <w:rtl/>
        </w:rPr>
        <w:tab/>
        <w:t>عدد وفيات السجناء</w:t>
      </w:r>
      <w:bookmarkEnd w:id="366"/>
      <w:bookmarkEnd w:id="367"/>
      <w:bookmarkEnd w:id="368"/>
    </w:p>
    <w:p w14:paraId="67044C13" w14:textId="52D55575" w:rsidR="00DD0CCA" w:rsidRPr="00CF5C27" w:rsidRDefault="00A21C4B" w:rsidP="00A21C4B">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53</w:t>
      </w:r>
    </w:p>
    <w:p w14:paraId="2AE773D5" w14:textId="6AA007C5" w:rsidR="00DD0CCA" w:rsidRPr="00CF5C27" w:rsidRDefault="00A21C4B" w:rsidP="00A21C4B">
      <w:pPr>
        <w:pStyle w:val="H23GA"/>
        <w:contextualSpacing/>
        <w:rPr>
          <w:lang w:val="en-US"/>
        </w:rPr>
      </w:pPr>
      <w:r w:rsidRPr="00CF5C27">
        <w:rPr>
          <w:b w:val="0"/>
          <w:bCs w:val="0"/>
          <w:rtl/>
        </w:rPr>
        <w:tab/>
      </w:r>
      <w:r w:rsidRPr="00CF5C27">
        <w:rPr>
          <w:b w:val="0"/>
          <w:bCs w:val="0"/>
          <w:rtl/>
        </w:rPr>
        <w:tab/>
      </w:r>
      <w:r w:rsidR="00DD0CCA" w:rsidRPr="00CF5C27">
        <w:rPr>
          <w:rtl/>
        </w:rPr>
        <w:t>عدد وفيات السجناء وسبب الوفاة (2018-2023)</w:t>
      </w:r>
    </w:p>
    <w:tbl>
      <w:tblPr>
        <w:tblStyle w:val="TABLEA"/>
        <w:bidiVisual/>
        <w:tblW w:w="7256" w:type="dxa"/>
        <w:jc w:val="left"/>
        <w:tblInd w:w="1247" w:type="dxa"/>
        <w:tblLayout w:type="fixed"/>
        <w:tblLook w:val="04E0" w:firstRow="1" w:lastRow="1" w:firstColumn="1" w:lastColumn="0" w:noHBand="0" w:noVBand="1"/>
      </w:tblPr>
      <w:tblGrid>
        <w:gridCol w:w="2395"/>
        <w:gridCol w:w="644"/>
        <w:gridCol w:w="630"/>
        <w:gridCol w:w="630"/>
        <w:gridCol w:w="630"/>
        <w:gridCol w:w="644"/>
        <w:gridCol w:w="630"/>
        <w:gridCol w:w="1053"/>
      </w:tblGrid>
      <w:tr w:rsidR="00DD0CCA" w:rsidRPr="00CF5C27" w14:paraId="54E139AF" w14:textId="77777777" w:rsidTr="00A21C4B">
        <w:trPr>
          <w:cnfStyle w:val="100000000000" w:firstRow="1" w:lastRow="0" w:firstColumn="0" w:lastColumn="0" w:oddVBand="0" w:evenVBand="0" w:oddHBand="0" w:evenHBand="0" w:firstRowFirstColumn="0" w:firstRowLastColumn="0" w:lastRowFirstColumn="0" w:lastRowLastColumn="0"/>
          <w:tblHeader/>
          <w:jc w:val="left"/>
        </w:trPr>
        <w:tc>
          <w:tcPr>
            <w:tcW w:w="2395" w:type="dxa"/>
            <w:vAlign w:val="bottom"/>
          </w:tcPr>
          <w:p w14:paraId="0C5380AF" w14:textId="42F1949B" w:rsidR="00DD0CCA" w:rsidRPr="00CF5C27" w:rsidRDefault="00DD0CCA" w:rsidP="00A21C4B">
            <w:pPr>
              <w:spacing w:before="40" w:after="40" w:line="280" w:lineRule="exact"/>
              <w:rPr>
                <w:i/>
                <w:iCs/>
                <w:szCs w:val="20"/>
              </w:rPr>
            </w:pPr>
            <w:r w:rsidRPr="00CF5C27">
              <w:rPr>
                <w:i/>
                <w:iCs/>
                <w:szCs w:val="20"/>
                <w:rtl/>
              </w:rPr>
              <w:t>سبب الوفاة</w:t>
            </w:r>
          </w:p>
        </w:tc>
        <w:tc>
          <w:tcPr>
            <w:tcW w:w="644" w:type="dxa"/>
            <w:vAlign w:val="bottom"/>
          </w:tcPr>
          <w:p w14:paraId="7A7C65EE" w14:textId="77777777" w:rsidR="00DD0CCA" w:rsidRPr="00CF5C27" w:rsidRDefault="00DD0CCA" w:rsidP="00A21C4B">
            <w:pPr>
              <w:spacing w:before="40" w:after="40" w:line="280" w:lineRule="exact"/>
              <w:rPr>
                <w:i/>
                <w:iCs/>
                <w:szCs w:val="20"/>
              </w:rPr>
            </w:pPr>
            <w:r w:rsidRPr="00CF5C27">
              <w:rPr>
                <w:i/>
                <w:iCs/>
                <w:szCs w:val="20"/>
                <w:rtl/>
              </w:rPr>
              <w:t>2018</w:t>
            </w:r>
          </w:p>
        </w:tc>
        <w:tc>
          <w:tcPr>
            <w:tcW w:w="630" w:type="dxa"/>
            <w:vAlign w:val="bottom"/>
          </w:tcPr>
          <w:p w14:paraId="115F49AF" w14:textId="77777777" w:rsidR="00DD0CCA" w:rsidRPr="00CF5C27" w:rsidRDefault="00DD0CCA" w:rsidP="00A21C4B">
            <w:pPr>
              <w:spacing w:before="40" w:after="40" w:line="280" w:lineRule="exact"/>
              <w:rPr>
                <w:i/>
                <w:iCs/>
                <w:szCs w:val="20"/>
              </w:rPr>
            </w:pPr>
            <w:r w:rsidRPr="00CF5C27">
              <w:rPr>
                <w:i/>
                <w:iCs/>
                <w:szCs w:val="20"/>
                <w:rtl/>
              </w:rPr>
              <w:t>2019</w:t>
            </w:r>
          </w:p>
        </w:tc>
        <w:tc>
          <w:tcPr>
            <w:tcW w:w="630" w:type="dxa"/>
            <w:vAlign w:val="bottom"/>
          </w:tcPr>
          <w:p w14:paraId="0F9A798C" w14:textId="77777777" w:rsidR="00DD0CCA" w:rsidRPr="00CF5C27" w:rsidRDefault="00DD0CCA" w:rsidP="00A21C4B">
            <w:pPr>
              <w:spacing w:before="40" w:after="40" w:line="280" w:lineRule="exact"/>
              <w:rPr>
                <w:i/>
                <w:iCs/>
                <w:szCs w:val="20"/>
              </w:rPr>
            </w:pPr>
            <w:r w:rsidRPr="00CF5C27">
              <w:rPr>
                <w:i/>
                <w:iCs/>
                <w:szCs w:val="20"/>
                <w:rtl/>
              </w:rPr>
              <w:t>2020</w:t>
            </w:r>
          </w:p>
        </w:tc>
        <w:tc>
          <w:tcPr>
            <w:tcW w:w="630" w:type="dxa"/>
            <w:vAlign w:val="bottom"/>
          </w:tcPr>
          <w:p w14:paraId="3435A177" w14:textId="77777777" w:rsidR="00DD0CCA" w:rsidRPr="00CF5C27" w:rsidRDefault="00DD0CCA" w:rsidP="00A21C4B">
            <w:pPr>
              <w:spacing w:before="40" w:after="40" w:line="280" w:lineRule="exact"/>
              <w:rPr>
                <w:i/>
                <w:iCs/>
                <w:szCs w:val="20"/>
              </w:rPr>
            </w:pPr>
            <w:r w:rsidRPr="00CF5C27">
              <w:rPr>
                <w:i/>
                <w:iCs/>
                <w:szCs w:val="20"/>
                <w:rtl/>
              </w:rPr>
              <w:t>2021</w:t>
            </w:r>
          </w:p>
        </w:tc>
        <w:tc>
          <w:tcPr>
            <w:tcW w:w="644" w:type="dxa"/>
            <w:vAlign w:val="bottom"/>
          </w:tcPr>
          <w:p w14:paraId="08800F27" w14:textId="77777777" w:rsidR="00DD0CCA" w:rsidRPr="00CF5C27" w:rsidRDefault="00DD0CCA" w:rsidP="00A21C4B">
            <w:pPr>
              <w:spacing w:before="40" w:after="40" w:line="280" w:lineRule="exact"/>
              <w:rPr>
                <w:i/>
                <w:iCs/>
                <w:szCs w:val="20"/>
              </w:rPr>
            </w:pPr>
            <w:r w:rsidRPr="00CF5C27">
              <w:rPr>
                <w:i/>
                <w:iCs/>
                <w:szCs w:val="20"/>
                <w:rtl/>
              </w:rPr>
              <w:t>2022</w:t>
            </w:r>
          </w:p>
        </w:tc>
        <w:tc>
          <w:tcPr>
            <w:tcW w:w="630" w:type="dxa"/>
            <w:vAlign w:val="bottom"/>
          </w:tcPr>
          <w:p w14:paraId="33D1F222" w14:textId="77777777" w:rsidR="00DD0CCA" w:rsidRPr="00CF5C27" w:rsidRDefault="00DD0CCA" w:rsidP="00A21C4B">
            <w:pPr>
              <w:spacing w:before="40" w:after="40" w:line="280" w:lineRule="exact"/>
              <w:rPr>
                <w:i/>
                <w:iCs/>
                <w:szCs w:val="20"/>
              </w:rPr>
            </w:pPr>
            <w:r w:rsidRPr="00CF5C27">
              <w:rPr>
                <w:i/>
                <w:iCs/>
                <w:szCs w:val="20"/>
                <w:rtl/>
              </w:rPr>
              <w:t>2023</w:t>
            </w:r>
          </w:p>
        </w:tc>
        <w:tc>
          <w:tcPr>
            <w:tcW w:w="1053" w:type="dxa"/>
            <w:vAlign w:val="bottom"/>
          </w:tcPr>
          <w:p w14:paraId="1842C737" w14:textId="77777777" w:rsidR="00DD0CCA" w:rsidRPr="00CF5C27" w:rsidRDefault="00DD0CCA" w:rsidP="00A21C4B">
            <w:pPr>
              <w:spacing w:before="40" w:after="40" w:line="280" w:lineRule="exact"/>
              <w:rPr>
                <w:i/>
                <w:iCs/>
                <w:szCs w:val="20"/>
              </w:rPr>
            </w:pPr>
            <w:r w:rsidRPr="00CF5C27">
              <w:rPr>
                <w:i/>
                <w:iCs/>
                <w:szCs w:val="20"/>
                <w:rtl/>
              </w:rPr>
              <w:t>معدل الوفيات</w:t>
            </w:r>
          </w:p>
        </w:tc>
      </w:tr>
      <w:tr w:rsidR="00DD0CCA" w:rsidRPr="00CF5C27" w14:paraId="2B00C45E" w14:textId="77777777" w:rsidTr="00A21C4B">
        <w:trPr>
          <w:jc w:val="left"/>
        </w:trPr>
        <w:tc>
          <w:tcPr>
            <w:tcW w:w="2395" w:type="dxa"/>
          </w:tcPr>
          <w:p w14:paraId="5F6ECAF6" w14:textId="77777777" w:rsidR="00DD0CCA" w:rsidRPr="00CF5C27" w:rsidRDefault="00DD0CCA" w:rsidP="00A21C4B">
            <w:pPr>
              <w:spacing w:before="40" w:after="40" w:line="280" w:lineRule="exact"/>
              <w:rPr>
                <w:szCs w:val="20"/>
              </w:rPr>
            </w:pPr>
            <w:r w:rsidRPr="00CF5C27">
              <w:rPr>
                <w:szCs w:val="20"/>
                <w:rtl/>
              </w:rPr>
              <w:t>الأمراض</w:t>
            </w:r>
          </w:p>
        </w:tc>
        <w:tc>
          <w:tcPr>
            <w:tcW w:w="644" w:type="dxa"/>
          </w:tcPr>
          <w:p w14:paraId="386D17C9" w14:textId="77777777" w:rsidR="00DD0CCA" w:rsidRPr="00CF5C27" w:rsidRDefault="00DD0CCA" w:rsidP="00A21C4B">
            <w:pPr>
              <w:spacing w:before="40" w:after="40" w:line="280" w:lineRule="exact"/>
              <w:rPr>
                <w:szCs w:val="20"/>
              </w:rPr>
            </w:pPr>
            <w:r w:rsidRPr="00CF5C27">
              <w:rPr>
                <w:szCs w:val="20"/>
                <w:rtl/>
              </w:rPr>
              <w:t>51</w:t>
            </w:r>
          </w:p>
        </w:tc>
        <w:tc>
          <w:tcPr>
            <w:tcW w:w="630" w:type="dxa"/>
          </w:tcPr>
          <w:p w14:paraId="4C363A62" w14:textId="77777777" w:rsidR="00DD0CCA" w:rsidRPr="00CF5C27" w:rsidRDefault="00DD0CCA" w:rsidP="00A21C4B">
            <w:pPr>
              <w:spacing w:before="40" w:after="40" w:line="280" w:lineRule="exact"/>
              <w:rPr>
                <w:szCs w:val="20"/>
              </w:rPr>
            </w:pPr>
            <w:r w:rsidRPr="00CF5C27">
              <w:rPr>
                <w:szCs w:val="20"/>
                <w:rtl/>
              </w:rPr>
              <w:t>54</w:t>
            </w:r>
          </w:p>
        </w:tc>
        <w:tc>
          <w:tcPr>
            <w:tcW w:w="630" w:type="dxa"/>
          </w:tcPr>
          <w:p w14:paraId="576A9C90" w14:textId="77777777" w:rsidR="00DD0CCA" w:rsidRPr="00CF5C27" w:rsidRDefault="00DD0CCA" w:rsidP="00A21C4B">
            <w:pPr>
              <w:spacing w:before="40" w:after="40" w:line="280" w:lineRule="exact"/>
              <w:rPr>
                <w:szCs w:val="20"/>
              </w:rPr>
            </w:pPr>
            <w:r w:rsidRPr="00CF5C27">
              <w:rPr>
                <w:szCs w:val="20"/>
                <w:rtl/>
              </w:rPr>
              <w:t>63</w:t>
            </w:r>
          </w:p>
        </w:tc>
        <w:tc>
          <w:tcPr>
            <w:tcW w:w="630" w:type="dxa"/>
          </w:tcPr>
          <w:p w14:paraId="30052DC9" w14:textId="77777777" w:rsidR="00DD0CCA" w:rsidRPr="00CF5C27" w:rsidRDefault="00DD0CCA" w:rsidP="00A21C4B">
            <w:pPr>
              <w:spacing w:before="40" w:after="40" w:line="280" w:lineRule="exact"/>
              <w:rPr>
                <w:szCs w:val="20"/>
              </w:rPr>
            </w:pPr>
            <w:r w:rsidRPr="00CF5C27">
              <w:rPr>
                <w:szCs w:val="20"/>
                <w:rtl/>
              </w:rPr>
              <w:t>54</w:t>
            </w:r>
          </w:p>
        </w:tc>
        <w:tc>
          <w:tcPr>
            <w:tcW w:w="644" w:type="dxa"/>
          </w:tcPr>
          <w:p w14:paraId="51BA39F5" w14:textId="77777777" w:rsidR="00DD0CCA" w:rsidRPr="00CF5C27" w:rsidRDefault="00DD0CCA" w:rsidP="00A21C4B">
            <w:pPr>
              <w:spacing w:before="40" w:after="40" w:line="280" w:lineRule="exact"/>
              <w:rPr>
                <w:szCs w:val="20"/>
              </w:rPr>
            </w:pPr>
            <w:r w:rsidRPr="00CF5C27">
              <w:rPr>
                <w:szCs w:val="20"/>
                <w:rtl/>
              </w:rPr>
              <w:t>58</w:t>
            </w:r>
          </w:p>
        </w:tc>
        <w:tc>
          <w:tcPr>
            <w:tcW w:w="630" w:type="dxa"/>
          </w:tcPr>
          <w:p w14:paraId="704E3FD9" w14:textId="77777777" w:rsidR="00DD0CCA" w:rsidRPr="00CF5C27" w:rsidRDefault="00DD0CCA" w:rsidP="00A21C4B">
            <w:pPr>
              <w:spacing w:before="40" w:after="40" w:line="280" w:lineRule="exact"/>
              <w:rPr>
                <w:szCs w:val="20"/>
              </w:rPr>
            </w:pPr>
            <w:r w:rsidRPr="00CF5C27">
              <w:rPr>
                <w:szCs w:val="20"/>
                <w:rtl/>
              </w:rPr>
              <w:t>91</w:t>
            </w:r>
          </w:p>
        </w:tc>
        <w:tc>
          <w:tcPr>
            <w:tcW w:w="1053" w:type="dxa"/>
          </w:tcPr>
          <w:p w14:paraId="04F44B7E" w14:textId="77777777" w:rsidR="00DD0CCA" w:rsidRPr="00CF5C27" w:rsidRDefault="00DD0CCA" w:rsidP="00A21C4B">
            <w:pPr>
              <w:spacing w:before="40" w:after="40" w:line="280" w:lineRule="exact"/>
              <w:rPr>
                <w:szCs w:val="20"/>
              </w:rPr>
            </w:pPr>
            <w:r w:rsidRPr="00CF5C27">
              <w:rPr>
                <w:szCs w:val="20"/>
                <w:rtl/>
              </w:rPr>
              <w:t>62</w:t>
            </w:r>
          </w:p>
        </w:tc>
      </w:tr>
      <w:tr w:rsidR="00DD0CCA" w:rsidRPr="00CF5C27" w14:paraId="0846A324" w14:textId="77777777" w:rsidTr="00A21C4B">
        <w:trPr>
          <w:jc w:val="left"/>
        </w:trPr>
        <w:tc>
          <w:tcPr>
            <w:tcW w:w="2395" w:type="dxa"/>
          </w:tcPr>
          <w:p w14:paraId="577A0856" w14:textId="77777777" w:rsidR="00DD0CCA" w:rsidRPr="00CF5C27" w:rsidRDefault="00DD0CCA" w:rsidP="00A21C4B">
            <w:pPr>
              <w:spacing w:before="40" w:after="40" w:line="280" w:lineRule="exact"/>
              <w:rPr>
                <w:szCs w:val="20"/>
              </w:rPr>
            </w:pPr>
            <w:r w:rsidRPr="00CF5C27">
              <w:rPr>
                <w:szCs w:val="20"/>
                <w:rtl/>
              </w:rPr>
              <w:t>الاعتداءات المؤدية إلى الوفاة</w:t>
            </w:r>
          </w:p>
        </w:tc>
        <w:tc>
          <w:tcPr>
            <w:tcW w:w="644" w:type="dxa"/>
          </w:tcPr>
          <w:p w14:paraId="7F9EC24D" w14:textId="77777777" w:rsidR="00DD0CCA" w:rsidRPr="00CF5C27" w:rsidRDefault="00DD0CCA" w:rsidP="00A21C4B">
            <w:pPr>
              <w:spacing w:before="40" w:after="40" w:line="280" w:lineRule="exact"/>
              <w:rPr>
                <w:szCs w:val="20"/>
              </w:rPr>
            </w:pPr>
            <w:r w:rsidRPr="00CF5C27">
              <w:rPr>
                <w:szCs w:val="20"/>
                <w:rtl/>
              </w:rPr>
              <w:t>42</w:t>
            </w:r>
          </w:p>
        </w:tc>
        <w:tc>
          <w:tcPr>
            <w:tcW w:w="630" w:type="dxa"/>
          </w:tcPr>
          <w:p w14:paraId="0890F5DE" w14:textId="77777777" w:rsidR="00DD0CCA" w:rsidRPr="00CF5C27" w:rsidRDefault="00DD0CCA" w:rsidP="00A21C4B">
            <w:pPr>
              <w:spacing w:before="40" w:after="40" w:line="280" w:lineRule="exact"/>
              <w:rPr>
                <w:szCs w:val="20"/>
              </w:rPr>
            </w:pPr>
            <w:r w:rsidRPr="00CF5C27">
              <w:rPr>
                <w:szCs w:val="20"/>
                <w:rtl/>
              </w:rPr>
              <w:t>44</w:t>
            </w:r>
          </w:p>
        </w:tc>
        <w:tc>
          <w:tcPr>
            <w:tcW w:w="630" w:type="dxa"/>
          </w:tcPr>
          <w:p w14:paraId="3C34FCB9" w14:textId="77777777" w:rsidR="00DD0CCA" w:rsidRPr="00CF5C27" w:rsidRDefault="00DD0CCA" w:rsidP="00A21C4B">
            <w:pPr>
              <w:spacing w:before="40" w:after="40" w:line="280" w:lineRule="exact"/>
              <w:rPr>
                <w:szCs w:val="20"/>
              </w:rPr>
            </w:pPr>
            <w:r w:rsidRPr="00CF5C27">
              <w:rPr>
                <w:szCs w:val="20"/>
                <w:rtl/>
              </w:rPr>
              <w:t>61</w:t>
            </w:r>
          </w:p>
        </w:tc>
        <w:tc>
          <w:tcPr>
            <w:tcW w:w="630" w:type="dxa"/>
          </w:tcPr>
          <w:p w14:paraId="57D00C17" w14:textId="77777777" w:rsidR="00DD0CCA" w:rsidRPr="00CF5C27" w:rsidRDefault="00DD0CCA" w:rsidP="00A21C4B">
            <w:pPr>
              <w:spacing w:before="40" w:after="40" w:line="280" w:lineRule="exact"/>
              <w:rPr>
                <w:szCs w:val="20"/>
              </w:rPr>
            </w:pPr>
            <w:r w:rsidRPr="00CF5C27">
              <w:rPr>
                <w:szCs w:val="20"/>
                <w:rtl/>
              </w:rPr>
              <w:t>49</w:t>
            </w:r>
          </w:p>
        </w:tc>
        <w:tc>
          <w:tcPr>
            <w:tcW w:w="644" w:type="dxa"/>
          </w:tcPr>
          <w:p w14:paraId="636CA1C0" w14:textId="77777777" w:rsidR="00DD0CCA" w:rsidRPr="00CF5C27" w:rsidRDefault="00DD0CCA" w:rsidP="00A21C4B">
            <w:pPr>
              <w:spacing w:before="40" w:after="40" w:line="280" w:lineRule="exact"/>
              <w:rPr>
                <w:szCs w:val="20"/>
              </w:rPr>
            </w:pPr>
            <w:r w:rsidRPr="00CF5C27">
              <w:rPr>
                <w:szCs w:val="20"/>
                <w:rtl/>
              </w:rPr>
              <w:t>29</w:t>
            </w:r>
          </w:p>
        </w:tc>
        <w:tc>
          <w:tcPr>
            <w:tcW w:w="630" w:type="dxa"/>
          </w:tcPr>
          <w:p w14:paraId="598622F5" w14:textId="77777777" w:rsidR="00DD0CCA" w:rsidRPr="00CF5C27" w:rsidRDefault="00DD0CCA" w:rsidP="00A21C4B">
            <w:pPr>
              <w:spacing w:before="40" w:after="40" w:line="280" w:lineRule="exact"/>
              <w:rPr>
                <w:szCs w:val="20"/>
              </w:rPr>
            </w:pPr>
            <w:r w:rsidRPr="00CF5C27">
              <w:rPr>
                <w:szCs w:val="20"/>
                <w:rtl/>
              </w:rPr>
              <w:t>35</w:t>
            </w:r>
          </w:p>
        </w:tc>
        <w:tc>
          <w:tcPr>
            <w:tcW w:w="1053" w:type="dxa"/>
          </w:tcPr>
          <w:p w14:paraId="09F7F38A" w14:textId="77777777" w:rsidR="00DD0CCA" w:rsidRPr="00CF5C27" w:rsidRDefault="00DD0CCA" w:rsidP="00A21C4B">
            <w:pPr>
              <w:spacing w:before="40" w:after="40" w:line="280" w:lineRule="exact"/>
              <w:rPr>
                <w:szCs w:val="20"/>
              </w:rPr>
            </w:pPr>
            <w:r w:rsidRPr="00CF5C27">
              <w:rPr>
                <w:szCs w:val="20"/>
                <w:rtl/>
              </w:rPr>
              <w:t>43</w:t>
            </w:r>
          </w:p>
        </w:tc>
      </w:tr>
      <w:tr w:rsidR="00DD0CCA" w:rsidRPr="00CF5C27" w14:paraId="5454B43C" w14:textId="77777777" w:rsidTr="00A21C4B">
        <w:trPr>
          <w:jc w:val="left"/>
        </w:trPr>
        <w:tc>
          <w:tcPr>
            <w:tcW w:w="2395" w:type="dxa"/>
          </w:tcPr>
          <w:p w14:paraId="18ED63CA" w14:textId="77777777" w:rsidR="00DD0CCA" w:rsidRPr="00CF5C27" w:rsidRDefault="00DD0CCA" w:rsidP="00A21C4B">
            <w:pPr>
              <w:spacing w:before="40" w:after="40" w:line="280" w:lineRule="exact"/>
              <w:rPr>
                <w:szCs w:val="20"/>
              </w:rPr>
            </w:pPr>
            <w:r w:rsidRPr="00CF5C27">
              <w:rPr>
                <w:szCs w:val="20"/>
                <w:rtl/>
              </w:rPr>
              <w:t>الانتحار</w:t>
            </w:r>
          </w:p>
        </w:tc>
        <w:tc>
          <w:tcPr>
            <w:tcW w:w="644" w:type="dxa"/>
          </w:tcPr>
          <w:p w14:paraId="6619E956" w14:textId="77777777" w:rsidR="00DD0CCA" w:rsidRPr="00CF5C27" w:rsidRDefault="00DD0CCA" w:rsidP="00A21C4B">
            <w:pPr>
              <w:spacing w:before="40" w:after="40" w:line="280" w:lineRule="exact"/>
              <w:rPr>
                <w:szCs w:val="20"/>
              </w:rPr>
            </w:pPr>
            <w:r w:rsidRPr="00CF5C27">
              <w:rPr>
                <w:szCs w:val="20"/>
                <w:rtl/>
              </w:rPr>
              <w:t>9</w:t>
            </w:r>
          </w:p>
        </w:tc>
        <w:tc>
          <w:tcPr>
            <w:tcW w:w="630" w:type="dxa"/>
          </w:tcPr>
          <w:p w14:paraId="0B1987D9" w14:textId="77777777" w:rsidR="00DD0CCA" w:rsidRPr="00CF5C27" w:rsidRDefault="00DD0CCA" w:rsidP="00A21C4B">
            <w:pPr>
              <w:spacing w:before="40" w:after="40" w:line="280" w:lineRule="exact"/>
              <w:rPr>
                <w:szCs w:val="20"/>
              </w:rPr>
            </w:pPr>
            <w:r w:rsidRPr="00CF5C27">
              <w:rPr>
                <w:szCs w:val="20"/>
                <w:rtl/>
              </w:rPr>
              <w:t>17</w:t>
            </w:r>
          </w:p>
        </w:tc>
        <w:tc>
          <w:tcPr>
            <w:tcW w:w="630" w:type="dxa"/>
          </w:tcPr>
          <w:p w14:paraId="6D7D501E" w14:textId="77777777" w:rsidR="00DD0CCA" w:rsidRPr="00CF5C27" w:rsidRDefault="00DD0CCA" w:rsidP="00A21C4B">
            <w:pPr>
              <w:spacing w:before="40" w:after="40" w:line="280" w:lineRule="exact"/>
              <w:rPr>
                <w:szCs w:val="20"/>
              </w:rPr>
            </w:pPr>
            <w:r w:rsidRPr="00CF5C27">
              <w:rPr>
                <w:szCs w:val="20"/>
                <w:rtl/>
              </w:rPr>
              <w:t>26</w:t>
            </w:r>
          </w:p>
        </w:tc>
        <w:tc>
          <w:tcPr>
            <w:tcW w:w="630" w:type="dxa"/>
          </w:tcPr>
          <w:p w14:paraId="7B778941" w14:textId="77777777" w:rsidR="00DD0CCA" w:rsidRPr="00CF5C27" w:rsidRDefault="00DD0CCA" w:rsidP="00A21C4B">
            <w:pPr>
              <w:spacing w:before="40" w:after="40" w:line="280" w:lineRule="exact"/>
              <w:rPr>
                <w:szCs w:val="20"/>
              </w:rPr>
            </w:pPr>
            <w:r w:rsidRPr="00CF5C27">
              <w:rPr>
                <w:szCs w:val="20"/>
                <w:rtl/>
              </w:rPr>
              <w:t>23</w:t>
            </w:r>
          </w:p>
        </w:tc>
        <w:tc>
          <w:tcPr>
            <w:tcW w:w="644" w:type="dxa"/>
          </w:tcPr>
          <w:p w14:paraId="33D97448" w14:textId="77777777" w:rsidR="00DD0CCA" w:rsidRPr="00CF5C27" w:rsidRDefault="00DD0CCA" w:rsidP="00A21C4B">
            <w:pPr>
              <w:spacing w:before="40" w:after="40" w:line="280" w:lineRule="exact"/>
              <w:rPr>
                <w:szCs w:val="20"/>
              </w:rPr>
            </w:pPr>
            <w:r w:rsidRPr="00CF5C27">
              <w:rPr>
                <w:szCs w:val="20"/>
                <w:rtl/>
              </w:rPr>
              <w:t>43</w:t>
            </w:r>
          </w:p>
        </w:tc>
        <w:tc>
          <w:tcPr>
            <w:tcW w:w="630" w:type="dxa"/>
          </w:tcPr>
          <w:p w14:paraId="384EB6C3" w14:textId="77777777" w:rsidR="00DD0CCA" w:rsidRPr="00CF5C27" w:rsidRDefault="00DD0CCA" w:rsidP="00A21C4B">
            <w:pPr>
              <w:spacing w:before="40" w:after="40" w:line="280" w:lineRule="exact"/>
              <w:rPr>
                <w:szCs w:val="20"/>
              </w:rPr>
            </w:pPr>
            <w:r w:rsidRPr="00CF5C27">
              <w:rPr>
                <w:szCs w:val="20"/>
                <w:rtl/>
              </w:rPr>
              <w:t>18</w:t>
            </w:r>
          </w:p>
        </w:tc>
        <w:tc>
          <w:tcPr>
            <w:tcW w:w="1053" w:type="dxa"/>
          </w:tcPr>
          <w:p w14:paraId="3EC6310E" w14:textId="77777777" w:rsidR="00DD0CCA" w:rsidRPr="00CF5C27" w:rsidRDefault="00DD0CCA" w:rsidP="00A21C4B">
            <w:pPr>
              <w:spacing w:before="40" w:after="40" w:line="280" w:lineRule="exact"/>
              <w:rPr>
                <w:szCs w:val="20"/>
              </w:rPr>
            </w:pPr>
            <w:r w:rsidRPr="00CF5C27">
              <w:rPr>
                <w:szCs w:val="20"/>
                <w:rtl/>
              </w:rPr>
              <w:t>23</w:t>
            </w:r>
          </w:p>
        </w:tc>
      </w:tr>
      <w:tr w:rsidR="00DD0CCA" w:rsidRPr="00CF5C27" w14:paraId="5014009A" w14:textId="77777777" w:rsidTr="00A21C4B">
        <w:trPr>
          <w:jc w:val="left"/>
        </w:trPr>
        <w:tc>
          <w:tcPr>
            <w:tcW w:w="2395" w:type="dxa"/>
          </w:tcPr>
          <w:p w14:paraId="50934CF2" w14:textId="77777777" w:rsidR="00DD0CCA" w:rsidRPr="00CF5C27" w:rsidRDefault="00DD0CCA" w:rsidP="00A21C4B">
            <w:pPr>
              <w:spacing w:before="40" w:after="40" w:line="280" w:lineRule="exact"/>
              <w:rPr>
                <w:szCs w:val="20"/>
              </w:rPr>
            </w:pPr>
            <w:r w:rsidRPr="00CF5C27">
              <w:rPr>
                <w:szCs w:val="20"/>
                <w:rtl/>
              </w:rPr>
              <w:t>الحوادث</w:t>
            </w:r>
          </w:p>
        </w:tc>
        <w:tc>
          <w:tcPr>
            <w:tcW w:w="644" w:type="dxa"/>
          </w:tcPr>
          <w:p w14:paraId="3DFBB003" w14:textId="77777777" w:rsidR="00DD0CCA" w:rsidRPr="00CF5C27" w:rsidRDefault="00DD0CCA" w:rsidP="00A21C4B">
            <w:pPr>
              <w:spacing w:before="40" w:after="40" w:line="280" w:lineRule="exact"/>
              <w:rPr>
                <w:szCs w:val="20"/>
              </w:rPr>
            </w:pPr>
            <w:r w:rsidRPr="00CF5C27">
              <w:rPr>
                <w:szCs w:val="20"/>
                <w:rtl/>
              </w:rPr>
              <w:t>4</w:t>
            </w:r>
          </w:p>
        </w:tc>
        <w:tc>
          <w:tcPr>
            <w:tcW w:w="630" w:type="dxa"/>
          </w:tcPr>
          <w:p w14:paraId="7B9C4398" w14:textId="77777777" w:rsidR="00DD0CCA" w:rsidRPr="00CF5C27" w:rsidRDefault="00DD0CCA" w:rsidP="00A21C4B">
            <w:pPr>
              <w:spacing w:before="40" w:after="40" w:line="280" w:lineRule="exact"/>
              <w:rPr>
                <w:szCs w:val="20"/>
              </w:rPr>
            </w:pPr>
            <w:r w:rsidRPr="00CF5C27">
              <w:rPr>
                <w:szCs w:val="20"/>
                <w:rtl/>
              </w:rPr>
              <w:t>2</w:t>
            </w:r>
          </w:p>
        </w:tc>
        <w:tc>
          <w:tcPr>
            <w:tcW w:w="630" w:type="dxa"/>
          </w:tcPr>
          <w:p w14:paraId="34DA1CA0" w14:textId="77777777" w:rsidR="00DD0CCA" w:rsidRPr="00CF5C27" w:rsidRDefault="00DD0CCA" w:rsidP="00A21C4B">
            <w:pPr>
              <w:spacing w:before="40" w:after="40" w:line="280" w:lineRule="exact"/>
              <w:rPr>
                <w:szCs w:val="20"/>
              </w:rPr>
            </w:pPr>
            <w:r w:rsidRPr="00CF5C27">
              <w:rPr>
                <w:szCs w:val="20"/>
                <w:rtl/>
              </w:rPr>
              <w:t>1</w:t>
            </w:r>
          </w:p>
        </w:tc>
        <w:tc>
          <w:tcPr>
            <w:tcW w:w="630" w:type="dxa"/>
          </w:tcPr>
          <w:p w14:paraId="2E88EA16" w14:textId="77777777" w:rsidR="00DD0CCA" w:rsidRPr="00CF5C27" w:rsidRDefault="00DD0CCA" w:rsidP="00A21C4B">
            <w:pPr>
              <w:spacing w:before="40" w:after="40" w:line="280" w:lineRule="exact"/>
              <w:rPr>
                <w:szCs w:val="20"/>
              </w:rPr>
            </w:pPr>
            <w:r w:rsidRPr="00CF5C27">
              <w:rPr>
                <w:szCs w:val="20"/>
                <w:rtl/>
              </w:rPr>
              <w:t>0</w:t>
            </w:r>
          </w:p>
        </w:tc>
        <w:tc>
          <w:tcPr>
            <w:tcW w:w="644" w:type="dxa"/>
          </w:tcPr>
          <w:p w14:paraId="55891E2A" w14:textId="77777777" w:rsidR="00DD0CCA" w:rsidRPr="00CF5C27" w:rsidRDefault="00DD0CCA" w:rsidP="00A21C4B">
            <w:pPr>
              <w:spacing w:before="40" w:after="40" w:line="280" w:lineRule="exact"/>
              <w:rPr>
                <w:szCs w:val="20"/>
              </w:rPr>
            </w:pPr>
            <w:r w:rsidRPr="00CF5C27">
              <w:rPr>
                <w:szCs w:val="20"/>
                <w:rtl/>
              </w:rPr>
              <w:t>2</w:t>
            </w:r>
          </w:p>
        </w:tc>
        <w:tc>
          <w:tcPr>
            <w:tcW w:w="630" w:type="dxa"/>
          </w:tcPr>
          <w:p w14:paraId="085718BD" w14:textId="77777777" w:rsidR="00DD0CCA" w:rsidRPr="00CF5C27" w:rsidRDefault="00DD0CCA" w:rsidP="00A21C4B">
            <w:pPr>
              <w:spacing w:before="40" w:after="40" w:line="280" w:lineRule="exact"/>
              <w:rPr>
                <w:szCs w:val="20"/>
              </w:rPr>
            </w:pPr>
            <w:r w:rsidRPr="00CF5C27">
              <w:rPr>
                <w:szCs w:val="20"/>
                <w:rtl/>
              </w:rPr>
              <w:t>1</w:t>
            </w:r>
          </w:p>
        </w:tc>
        <w:tc>
          <w:tcPr>
            <w:tcW w:w="1053" w:type="dxa"/>
          </w:tcPr>
          <w:p w14:paraId="105CB838" w14:textId="77777777" w:rsidR="00DD0CCA" w:rsidRPr="00CF5C27" w:rsidRDefault="00DD0CCA" w:rsidP="00A21C4B">
            <w:pPr>
              <w:spacing w:before="40" w:after="40" w:line="280" w:lineRule="exact"/>
              <w:rPr>
                <w:szCs w:val="20"/>
              </w:rPr>
            </w:pPr>
            <w:r w:rsidRPr="00CF5C27">
              <w:rPr>
                <w:szCs w:val="20"/>
                <w:rtl/>
              </w:rPr>
              <w:t>2</w:t>
            </w:r>
          </w:p>
        </w:tc>
      </w:tr>
      <w:tr w:rsidR="00DD0CCA" w:rsidRPr="00CF5C27" w14:paraId="6C1808B4" w14:textId="77777777" w:rsidTr="00A21C4B">
        <w:trPr>
          <w:jc w:val="left"/>
        </w:trPr>
        <w:tc>
          <w:tcPr>
            <w:tcW w:w="2395" w:type="dxa"/>
          </w:tcPr>
          <w:p w14:paraId="2A67FFFE" w14:textId="77777777" w:rsidR="00DD0CCA" w:rsidRPr="00CF5C27" w:rsidRDefault="00DD0CCA" w:rsidP="00A21C4B">
            <w:pPr>
              <w:spacing w:before="40" w:after="40" w:line="280" w:lineRule="exact"/>
              <w:rPr>
                <w:szCs w:val="20"/>
              </w:rPr>
            </w:pPr>
            <w:r w:rsidRPr="00CF5C27">
              <w:rPr>
                <w:szCs w:val="20"/>
                <w:rtl/>
              </w:rPr>
              <w:t>الحرائق</w:t>
            </w:r>
          </w:p>
        </w:tc>
        <w:tc>
          <w:tcPr>
            <w:tcW w:w="644" w:type="dxa"/>
          </w:tcPr>
          <w:p w14:paraId="72D48A43" w14:textId="77777777" w:rsidR="00DD0CCA" w:rsidRPr="00CF5C27" w:rsidRDefault="00DD0CCA" w:rsidP="00A21C4B">
            <w:pPr>
              <w:spacing w:before="40" w:after="40" w:line="280" w:lineRule="exact"/>
              <w:rPr>
                <w:szCs w:val="20"/>
              </w:rPr>
            </w:pPr>
            <w:r w:rsidRPr="00CF5C27">
              <w:rPr>
                <w:szCs w:val="20"/>
                <w:rtl/>
              </w:rPr>
              <w:t>0</w:t>
            </w:r>
          </w:p>
        </w:tc>
        <w:tc>
          <w:tcPr>
            <w:tcW w:w="630" w:type="dxa"/>
          </w:tcPr>
          <w:p w14:paraId="5EC9281F" w14:textId="77777777" w:rsidR="00DD0CCA" w:rsidRPr="00CF5C27" w:rsidRDefault="00DD0CCA" w:rsidP="00A21C4B">
            <w:pPr>
              <w:spacing w:before="40" w:after="40" w:line="280" w:lineRule="exact"/>
              <w:rPr>
                <w:szCs w:val="20"/>
              </w:rPr>
            </w:pPr>
            <w:r w:rsidRPr="00CF5C27">
              <w:rPr>
                <w:szCs w:val="20"/>
                <w:rtl/>
              </w:rPr>
              <w:t>0</w:t>
            </w:r>
          </w:p>
        </w:tc>
        <w:tc>
          <w:tcPr>
            <w:tcW w:w="630" w:type="dxa"/>
          </w:tcPr>
          <w:p w14:paraId="661509CC" w14:textId="77777777" w:rsidR="00DD0CCA" w:rsidRPr="00CF5C27" w:rsidRDefault="00DD0CCA" w:rsidP="00A21C4B">
            <w:pPr>
              <w:spacing w:before="40" w:after="40" w:line="280" w:lineRule="exact"/>
              <w:rPr>
                <w:szCs w:val="20"/>
              </w:rPr>
            </w:pPr>
            <w:r w:rsidRPr="00CF5C27">
              <w:rPr>
                <w:szCs w:val="20"/>
                <w:rtl/>
              </w:rPr>
              <w:t>0</w:t>
            </w:r>
          </w:p>
        </w:tc>
        <w:tc>
          <w:tcPr>
            <w:tcW w:w="630" w:type="dxa"/>
          </w:tcPr>
          <w:p w14:paraId="5025BD76" w14:textId="77777777" w:rsidR="00DD0CCA" w:rsidRPr="00CF5C27" w:rsidRDefault="00DD0CCA" w:rsidP="00A21C4B">
            <w:pPr>
              <w:spacing w:before="40" w:after="40" w:line="280" w:lineRule="exact"/>
              <w:rPr>
                <w:szCs w:val="20"/>
              </w:rPr>
            </w:pPr>
            <w:r w:rsidRPr="00CF5C27">
              <w:rPr>
                <w:szCs w:val="20"/>
                <w:rtl/>
              </w:rPr>
              <w:t>0</w:t>
            </w:r>
          </w:p>
        </w:tc>
        <w:tc>
          <w:tcPr>
            <w:tcW w:w="644" w:type="dxa"/>
          </w:tcPr>
          <w:p w14:paraId="52E2365A" w14:textId="77777777" w:rsidR="00DD0CCA" w:rsidRPr="00CF5C27" w:rsidRDefault="00DD0CCA" w:rsidP="00A21C4B">
            <w:pPr>
              <w:spacing w:before="40" w:after="40" w:line="280" w:lineRule="exact"/>
              <w:rPr>
                <w:szCs w:val="20"/>
              </w:rPr>
            </w:pPr>
            <w:r w:rsidRPr="00CF5C27">
              <w:rPr>
                <w:szCs w:val="20"/>
                <w:rtl/>
              </w:rPr>
              <w:t>0</w:t>
            </w:r>
          </w:p>
        </w:tc>
        <w:tc>
          <w:tcPr>
            <w:tcW w:w="630" w:type="dxa"/>
          </w:tcPr>
          <w:p w14:paraId="4B4BF668" w14:textId="77777777" w:rsidR="00DD0CCA" w:rsidRPr="00CF5C27" w:rsidRDefault="00DD0CCA" w:rsidP="00A21C4B">
            <w:pPr>
              <w:spacing w:before="40" w:after="40" w:line="280" w:lineRule="exact"/>
              <w:rPr>
                <w:szCs w:val="20"/>
              </w:rPr>
            </w:pPr>
            <w:r w:rsidRPr="00CF5C27">
              <w:rPr>
                <w:szCs w:val="20"/>
                <w:rtl/>
              </w:rPr>
              <w:t>0</w:t>
            </w:r>
          </w:p>
        </w:tc>
        <w:tc>
          <w:tcPr>
            <w:tcW w:w="1053" w:type="dxa"/>
          </w:tcPr>
          <w:p w14:paraId="3C38DA35" w14:textId="77777777" w:rsidR="00DD0CCA" w:rsidRPr="00CF5C27" w:rsidRDefault="00DD0CCA" w:rsidP="00A21C4B">
            <w:pPr>
              <w:spacing w:before="40" w:after="40" w:line="280" w:lineRule="exact"/>
              <w:rPr>
                <w:szCs w:val="20"/>
              </w:rPr>
            </w:pPr>
            <w:r w:rsidRPr="00CF5C27">
              <w:rPr>
                <w:szCs w:val="20"/>
                <w:rtl/>
              </w:rPr>
              <w:t>0</w:t>
            </w:r>
          </w:p>
        </w:tc>
      </w:tr>
      <w:tr w:rsidR="00DD0CCA" w:rsidRPr="00CF5C27" w14:paraId="710910F5" w14:textId="77777777" w:rsidTr="00A21C4B">
        <w:trPr>
          <w:jc w:val="left"/>
        </w:trPr>
        <w:tc>
          <w:tcPr>
            <w:tcW w:w="2395" w:type="dxa"/>
          </w:tcPr>
          <w:p w14:paraId="7112DF58" w14:textId="77777777" w:rsidR="00DD0CCA" w:rsidRPr="00CF5C27" w:rsidRDefault="00DD0CCA" w:rsidP="00A21C4B">
            <w:pPr>
              <w:spacing w:before="40" w:after="40" w:line="280" w:lineRule="exact"/>
              <w:rPr>
                <w:szCs w:val="20"/>
              </w:rPr>
            </w:pPr>
            <w:r w:rsidRPr="00CF5C27">
              <w:rPr>
                <w:szCs w:val="20"/>
                <w:rtl/>
              </w:rPr>
              <w:t>أسباب أخرى</w:t>
            </w:r>
          </w:p>
        </w:tc>
        <w:tc>
          <w:tcPr>
            <w:tcW w:w="644" w:type="dxa"/>
          </w:tcPr>
          <w:p w14:paraId="7C0F19D8" w14:textId="77777777" w:rsidR="00DD0CCA" w:rsidRPr="00CF5C27" w:rsidRDefault="00DD0CCA" w:rsidP="00A21C4B">
            <w:pPr>
              <w:spacing w:before="40" w:after="40" w:line="280" w:lineRule="exact"/>
              <w:rPr>
                <w:szCs w:val="20"/>
              </w:rPr>
            </w:pPr>
            <w:r w:rsidRPr="00CF5C27">
              <w:rPr>
                <w:szCs w:val="20"/>
                <w:rtl/>
              </w:rPr>
              <w:t>9</w:t>
            </w:r>
          </w:p>
        </w:tc>
        <w:tc>
          <w:tcPr>
            <w:tcW w:w="630" w:type="dxa"/>
          </w:tcPr>
          <w:p w14:paraId="6A5F5C71" w14:textId="77777777" w:rsidR="00DD0CCA" w:rsidRPr="00CF5C27" w:rsidRDefault="00DD0CCA" w:rsidP="00A21C4B">
            <w:pPr>
              <w:spacing w:before="40" w:after="40" w:line="280" w:lineRule="exact"/>
              <w:rPr>
                <w:szCs w:val="20"/>
              </w:rPr>
            </w:pPr>
            <w:r w:rsidRPr="00CF5C27">
              <w:rPr>
                <w:szCs w:val="20"/>
                <w:rtl/>
              </w:rPr>
              <w:t>9</w:t>
            </w:r>
          </w:p>
        </w:tc>
        <w:tc>
          <w:tcPr>
            <w:tcW w:w="630" w:type="dxa"/>
          </w:tcPr>
          <w:p w14:paraId="676A4752" w14:textId="77777777" w:rsidR="00DD0CCA" w:rsidRPr="00CF5C27" w:rsidRDefault="00DD0CCA" w:rsidP="00A21C4B">
            <w:pPr>
              <w:spacing w:before="40" w:after="40" w:line="280" w:lineRule="exact"/>
              <w:rPr>
                <w:szCs w:val="20"/>
              </w:rPr>
            </w:pPr>
            <w:r w:rsidRPr="00CF5C27">
              <w:rPr>
                <w:szCs w:val="20"/>
                <w:rtl/>
              </w:rPr>
              <w:t>7</w:t>
            </w:r>
          </w:p>
        </w:tc>
        <w:tc>
          <w:tcPr>
            <w:tcW w:w="630" w:type="dxa"/>
          </w:tcPr>
          <w:p w14:paraId="733F00AF" w14:textId="77777777" w:rsidR="00DD0CCA" w:rsidRPr="00CF5C27" w:rsidRDefault="00DD0CCA" w:rsidP="00A21C4B">
            <w:pPr>
              <w:spacing w:before="40" w:after="40" w:line="280" w:lineRule="exact"/>
              <w:rPr>
                <w:szCs w:val="20"/>
              </w:rPr>
            </w:pPr>
            <w:r w:rsidRPr="00CF5C27">
              <w:rPr>
                <w:szCs w:val="20"/>
                <w:rtl/>
              </w:rPr>
              <w:t>6</w:t>
            </w:r>
          </w:p>
        </w:tc>
        <w:tc>
          <w:tcPr>
            <w:tcW w:w="644" w:type="dxa"/>
          </w:tcPr>
          <w:p w14:paraId="530A28FE" w14:textId="77777777" w:rsidR="00DD0CCA" w:rsidRPr="00CF5C27" w:rsidRDefault="00DD0CCA" w:rsidP="00A21C4B">
            <w:pPr>
              <w:spacing w:before="40" w:after="40" w:line="280" w:lineRule="exact"/>
              <w:rPr>
                <w:szCs w:val="20"/>
              </w:rPr>
            </w:pPr>
            <w:r w:rsidRPr="00CF5C27">
              <w:rPr>
                <w:szCs w:val="20"/>
                <w:rtl/>
              </w:rPr>
              <w:t>8</w:t>
            </w:r>
          </w:p>
        </w:tc>
        <w:tc>
          <w:tcPr>
            <w:tcW w:w="630" w:type="dxa"/>
          </w:tcPr>
          <w:p w14:paraId="47D37602" w14:textId="77777777" w:rsidR="00DD0CCA" w:rsidRPr="00CF5C27" w:rsidRDefault="00DD0CCA" w:rsidP="00A21C4B">
            <w:pPr>
              <w:spacing w:before="40" w:after="40" w:line="280" w:lineRule="exact"/>
              <w:rPr>
                <w:szCs w:val="20"/>
              </w:rPr>
            </w:pPr>
            <w:r w:rsidRPr="00CF5C27">
              <w:rPr>
                <w:szCs w:val="20"/>
                <w:rtl/>
              </w:rPr>
              <w:t>15</w:t>
            </w:r>
          </w:p>
        </w:tc>
        <w:tc>
          <w:tcPr>
            <w:tcW w:w="1053" w:type="dxa"/>
          </w:tcPr>
          <w:p w14:paraId="16630D7C" w14:textId="77777777" w:rsidR="00DD0CCA" w:rsidRPr="00CF5C27" w:rsidRDefault="00DD0CCA" w:rsidP="00A21C4B">
            <w:pPr>
              <w:spacing w:before="40" w:after="40" w:line="280" w:lineRule="exact"/>
              <w:rPr>
                <w:szCs w:val="20"/>
              </w:rPr>
            </w:pPr>
            <w:r w:rsidRPr="00CF5C27">
              <w:rPr>
                <w:szCs w:val="20"/>
                <w:rtl/>
              </w:rPr>
              <w:t>9</w:t>
            </w:r>
          </w:p>
        </w:tc>
      </w:tr>
      <w:tr w:rsidR="00DD0CCA" w:rsidRPr="00CF5C27" w14:paraId="0CD296EF" w14:textId="77777777" w:rsidTr="00A21C4B">
        <w:trPr>
          <w:cnfStyle w:val="010000000000" w:firstRow="0" w:lastRow="1" w:firstColumn="0" w:lastColumn="0" w:oddVBand="0" w:evenVBand="0" w:oddHBand="0" w:evenHBand="0" w:firstRowFirstColumn="0" w:firstRowLastColumn="0" w:lastRowFirstColumn="0" w:lastRowLastColumn="0"/>
          <w:jc w:val="left"/>
        </w:trPr>
        <w:tc>
          <w:tcPr>
            <w:tcW w:w="2395" w:type="dxa"/>
          </w:tcPr>
          <w:p w14:paraId="03DC68B7" w14:textId="77777777" w:rsidR="00DD0CCA" w:rsidRPr="00CF5C27" w:rsidRDefault="00DD0CCA" w:rsidP="00A21C4B">
            <w:pPr>
              <w:spacing w:before="40" w:after="40" w:line="280" w:lineRule="exact"/>
              <w:ind w:left="307"/>
              <w:rPr>
                <w:b/>
                <w:bCs/>
                <w:szCs w:val="20"/>
              </w:rPr>
            </w:pPr>
            <w:r w:rsidRPr="00CF5C27">
              <w:rPr>
                <w:b/>
                <w:bCs/>
                <w:szCs w:val="20"/>
                <w:rtl/>
              </w:rPr>
              <w:t>المجموع</w:t>
            </w:r>
          </w:p>
        </w:tc>
        <w:tc>
          <w:tcPr>
            <w:tcW w:w="644" w:type="dxa"/>
          </w:tcPr>
          <w:p w14:paraId="39A9E290" w14:textId="77777777" w:rsidR="00DD0CCA" w:rsidRPr="00CF5C27" w:rsidRDefault="00DD0CCA" w:rsidP="00A21C4B">
            <w:pPr>
              <w:spacing w:before="40" w:after="40" w:line="280" w:lineRule="exact"/>
              <w:rPr>
                <w:b/>
                <w:bCs/>
                <w:szCs w:val="20"/>
              </w:rPr>
            </w:pPr>
            <w:r w:rsidRPr="00CF5C27">
              <w:rPr>
                <w:b/>
                <w:bCs/>
                <w:szCs w:val="20"/>
                <w:rtl/>
              </w:rPr>
              <w:t>115</w:t>
            </w:r>
          </w:p>
        </w:tc>
        <w:tc>
          <w:tcPr>
            <w:tcW w:w="630" w:type="dxa"/>
          </w:tcPr>
          <w:p w14:paraId="45657CFD" w14:textId="77777777" w:rsidR="00DD0CCA" w:rsidRPr="00CF5C27" w:rsidRDefault="00DD0CCA" w:rsidP="00A21C4B">
            <w:pPr>
              <w:spacing w:before="40" w:after="40" w:line="280" w:lineRule="exact"/>
              <w:rPr>
                <w:b/>
                <w:bCs/>
                <w:szCs w:val="20"/>
              </w:rPr>
            </w:pPr>
            <w:r w:rsidRPr="00CF5C27">
              <w:rPr>
                <w:b/>
                <w:bCs/>
                <w:szCs w:val="20"/>
                <w:rtl/>
              </w:rPr>
              <w:t>126</w:t>
            </w:r>
          </w:p>
        </w:tc>
        <w:tc>
          <w:tcPr>
            <w:tcW w:w="630" w:type="dxa"/>
          </w:tcPr>
          <w:p w14:paraId="6178C51C" w14:textId="77777777" w:rsidR="00DD0CCA" w:rsidRPr="00CF5C27" w:rsidRDefault="00DD0CCA" w:rsidP="00A21C4B">
            <w:pPr>
              <w:spacing w:before="40" w:after="40" w:line="280" w:lineRule="exact"/>
              <w:rPr>
                <w:b/>
                <w:bCs/>
                <w:szCs w:val="20"/>
              </w:rPr>
            </w:pPr>
            <w:r w:rsidRPr="00CF5C27">
              <w:rPr>
                <w:b/>
                <w:bCs/>
                <w:szCs w:val="20"/>
                <w:rtl/>
              </w:rPr>
              <w:t>158</w:t>
            </w:r>
          </w:p>
        </w:tc>
        <w:tc>
          <w:tcPr>
            <w:tcW w:w="630" w:type="dxa"/>
          </w:tcPr>
          <w:p w14:paraId="712E9CC9" w14:textId="77777777" w:rsidR="00DD0CCA" w:rsidRPr="00CF5C27" w:rsidRDefault="00DD0CCA" w:rsidP="00A21C4B">
            <w:pPr>
              <w:spacing w:before="40" w:after="40" w:line="280" w:lineRule="exact"/>
              <w:rPr>
                <w:b/>
                <w:bCs/>
                <w:szCs w:val="20"/>
              </w:rPr>
            </w:pPr>
            <w:r w:rsidRPr="00CF5C27">
              <w:rPr>
                <w:b/>
                <w:bCs/>
                <w:szCs w:val="20"/>
                <w:rtl/>
              </w:rPr>
              <w:t>132</w:t>
            </w:r>
          </w:p>
        </w:tc>
        <w:tc>
          <w:tcPr>
            <w:tcW w:w="644" w:type="dxa"/>
          </w:tcPr>
          <w:p w14:paraId="2441AE27" w14:textId="77777777" w:rsidR="00DD0CCA" w:rsidRPr="00CF5C27" w:rsidRDefault="00DD0CCA" w:rsidP="00A21C4B">
            <w:pPr>
              <w:spacing w:before="40" w:after="40" w:line="280" w:lineRule="exact"/>
              <w:rPr>
                <w:b/>
                <w:bCs/>
                <w:szCs w:val="20"/>
              </w:rPr>
            </w:pPr>
            <w:r w:rsidRPr="00CF5C27">
              <w:rPr>
                <w:b/>
                <w:bCs/>
                <w:szCs w:val="20"/>
                <w:rtl/>
              </w:rPr>
              <w:t>140</w:t>
            </w:r>
          </w:p>
        </w:tc>
        <w:tc>
          <w:tcPr>
            <w:tcW w:w="630" w:type="dxa"/>
          </w:tcPr>
          <w:p w14:paraId="06C2CDA3" w14:textId="77777777" w:rsidR="00DD0CCA" w:rsidRPr="00CF5C27" w:rsidRDefault="00DD0CCA" w:rsidP="00A21C4B">
            <w:pPr>
              <w:spacing w:before="40" w:after="40" w:line="280" w:lineRule="exact"/>
              <w:rPr>
                <w:b/>
                <w:bCs/>
                <w:szCs w:val="20"/>
              </w:rPr>
            </w:pPr>
            <w:r w:rsidRPr="00CF5C27">
              <w:rPr>
                <w:b/>
                <w:bCs/>
                <w:szCs w:val="20"/>
                <w:rtl/>
              </w:rPr>
              <w:t>160</w:t>
            </w:r>
          </w:p>
        </w:tc>
        <w:tc>
          <w:tcPr>
            <w:tcW w:w="1053" w:type="dxa"/>
          </w:tcPr>
          <w:p w14:paraId="7A5793EB" w14:textId="77777777" w:rsidR="00DD0CCA" w:rsidRPr="00CF5C27" w:rsidRDefault="00DD0CCA" w:rsidP="00A21C4B">
            <w:pPr>
              <w:spacing w:before="40" w:after="40" w:line="280" w:lineRule="exact"/>
              <w:rPr>
                <w:b/>
                <w:bCs/>
                <w:szCs w:val="20"/>
              </w:rPr>
            </w:pPr>
            <w:r w:rsidRPr="00CF5C27">
              <w:rPr>
                <w:b/>
                <w:bCs/>
                <w:szCs w:val="20"/>
                <w:rtl/>
              </w:rPr>
              <w:t>139</w:t>
            </w:r>
          </w:p>
        </w:tc>
      </w:tr>
    </w:tbl>
    <w:p w14:paraId="05F50C58" w14:textId="566E2834" w:rsidR="00DD0CCA" w:rsidRPr="00CF5C27" w:rsidRDefault="00DD0CCA" w:rsidP="00A21C4B">
      <w:pPr>
        <w:pStyle w:val="FootnoteGA"/>
        <w:ind w:left="1814"/>
        <w:rPr>
          <w:lang w:val="en-US"/>
        </w:rPr>
      </w:pPr>
      <w:r w:rsidRPr="00CF5C27">
        <w:rPr>
          <w:i/>
          <w:iCs/>
          <w:rtl/>
        </w:rPr>
        <w:t>المصدر:</w:t>
      </w:r>
      <w:r w:rsidR="00A21C4B" w:rsidRPr="00CF5C27">
        <w:rPr>
          <w:i/>
          <w:iCs/>
          <w:rtl/>
        </w:rPr>
        <w:tab/>
      </w:r>
      <w:r w:rsidRPr="00CF5C27">
        <w:rPr>
          <w:rtl/>
        </w:rPr>
        <w:t>إدارة السجون في شيلي.</w:t>
      </w:r>
    </w:p>
    <w:p w14:paraId="24E74451" w14:textId="7A930CC5" w:rsidR="00DD0CCA" w:rsidRPr="00CF5C27" w:rsidRDefault="00DD0CCA" w:rsidP="00A21C4B">
      <w:pPr>
        <w:pStyle w:val="H4GA"/>
        <w:rPr>
          <w:lang w:val="en-US"/>
        </w:rPr>
      </w:pPr>
      <w:bookmarkStart w:id="369" w:name="_Toc158651047"/>
      <w:bookmarkStart w:id="370" w:name="_Toc170913659"/>
      <w:bookmarkStart w:id="371" w:name="_Toc171683296"/>
      <w:r w:rsidRPr="00CF5C27">
        <w:rPr>
          <w:rtl/>
        </w:rPr>
        <w:tab/>
      </w:r>
      <w:r w:rsidRPr="00CF5C27">
        <w:rPr>
          <w:rtl/>
          <w:lang w:val="en-US"/>
        </w:rPr>
        <w:t>’</w:t>
      </w:r>
      <w:r w:rsidRPr="00CF5C27">
        <w:rPr>
          <w:rtl/>
        </w:rPr>
        <w:t>7‘</w:t>
      </w:r>
      <w:r w:rsidRPr="00CF5C27">
        <w:rPr>
          <w:rtl/>
        </w:rPr>
        <w:tab/>
        <w:t>عدد الأشخاص الذين نفذت فيهم أحكام الإعدام، بحسب السنة</w:t>
      </w:r>
      <w:bookmarkEnd w:id="369"/>
      <w:bookmarkEnd w:id="370"/>
      <w:bookmarkEnd w:id="371"/>
    </w:p>
    <w:p w14:paraId="5734A1AE" w14:textId="1DE461DE" w:rsidR="00DD0CCA" w:rsidRPr="00CF5C27" w:rsidRDefault="00DD0CCA" w:rsidP="00DD0CCA">
      <w:pPr>
        <w:pStyle w:val="SingleTxtGA"/>
        <w:rPr>
          <w:lang w:val="en-US"/>
        </w:rPr>
      </w:pPr>
      <w:r w:rsidRPr="00CF5C27">
        <w:rPr>
          <w:rtl/>
        </w:rPr>
        <w:t>95-</w:t>
      </w:r>
      <w:r w:rsidRPr="00CF5C27">
        <w:rPr>
          <w:rtl/>
        </w:rPr>
        <w:tab/>
        <w:t>أُلغيت عقوبة الإعدام في شيلي فيما يتعلق بالجرائم العادية في عامي 2001 و2002، بموجب القانونين رقم 19-734</w:t>
      </w:r>
      <w:r w:rsidR="00A80ED5" w:rsidRPr="00CF5C27">
        <w:rPr>
          <w:vertAlign w:val="superscript"/>
          <w:rtl/>
        </w:rPr>
        <w:t>(</w:t>
      </w:r>
      <w:r w:rsidR="00A80ED5" w:rsidRPr="00CF5C27">
        <w:rPr>
          <w:vertAlign w:val="superscript"/>
          <w:rtl/>
        </w:rPr>
        <w:footnoteReference w:id="112"/>
      </w:r>
      <w:r w:rsidR="00A80ED5" w:rsidRPr="00CF5C27">
        <w:rPr>
          <w:vertAlign w:val="superscript"/>
          <w:rtl/>
        </w:rPr>
        <w:t>)</w:t>
      </w:r>
      <w:r w:rsidRPr="00CF5C27">
        <w:rPr>
          <w:rtl/>
        </w:rPr>
        <w:t xml:space="preserve"> و19-804</w:t>
      </w:r>
      <w:r w:rsidR="00A80ED5" w:rsidRPr="00CF5C27">
        <w:rPr>
          <w:vertAlign w:val="superscript"/>
          <w:rtl/>
        </w:rPr>
        <w:t>(</w:t>
      </w:r>
      <w:r w:rsidR="00A80ED5" w:rsidRPr="00CF5C27">
        <w:rPr>
          <w:vertAlign w:val="superscript"/>
          <w:rtl/>
        </w:rPr>
        <w:footnoteReference w:id="113"/>
      </w:r>
      <w:r w:rsidR="00A80ED5" w:rsidRPr="00CF5C27">
        <w:rPr>
          <w:vertAlign w:val="superscript"/>
          <w:rtl/>
        </w:rPr>
        <w:t>)</w:t>
      </w:r>
      <w:r w:rsidRPr="00CF5C27">
        <w:rPr>
          <w:rtl/>
        </w:rPr>
        <w:t xml:space="preserve">، على التوالي، واستعيض عنها بعقوبة السجن مدى الحياة. ونُفذت آخر عقوبة إعدام في شيلي في 29 كانون الثاني/يناير 1985. ومنذ ذلك الحين حتى إلغاء هذه </w:t>
      </w:r>
      <w:r w:rsidRPr="00CF5C27">
        <w:rPr>
          <w:rtl/>
        </w:rPr>
        <w:lastRenderedPageBreak/>
        <w:t>العقوبة، جرى تحويلها إلى السجن مدى الحياة، بموجب العفو الرئاسي. ورغم أن قانون القضاء العسكري لا يزال ينص على عقوبة الإعدام فيما يتعلق</w:t>
      </w:r>
      <w:r w:rsidR="002C1EA9" w:rsidRPr="00CF5C27">
        <w:rPr>
          <w:rFonts w:hint="cs"/>
          <w:rtl/>
        </w:rPr>
        <w:t xml:space="preserve"> </w:t>
      </w:r>
      <w:r w:rsidRPr="00CF5C27">
        <w:rPr>
          <w:rtl/>
        </w:rPr>
        <w:t xml:space="preserve">ببعض الجرائم التي يرتكبها العسكريون في وقت الحرب، فلم يصدر أي حكم بهذه العقوبة منذ العودة إلى الديمقراطية. </w:t>
      </w:r>
    </w:p>
    <w:p w14:paraId="192B6A47" w14:textId="77777777" w:rsidR="00DD0CCA" w:rsidRPr="00CF5C27" w:rsidRDefault="00DD0CCA" w:rsidP="003316C6">
      <w:pPr>
        <w:pStyle w:val="H4GA"/>
        <w:spacing w:before="120"/>
        <w:rPr>
          <w:lang w:val="en-US"/>
        </w:rPr>
      </w:pPr>
      <w:bookmarkStart w:id="372" w:name="_Toc158651048"/>
      <w:bookmarkStart w:id="373" w:name="_Toc170913660"/>
      <w:bookmarkStart w:id="374" w:name="_Toc171683297"/>
      <w:r w:rsidRPr="00CF5C27">
        <w:rPr>
          <w:rtl/>
        </w:rPr>
        <w:tab/>
      </w:r>
      <w:r w:rsidRPr="00CF5C27">
        <w:rPr>
          <w:rtl/>
          <w:lang w:val="en-US"/>
        </w:rPr>
        <w:t>’</w:t>
      </w:r>
      <w:r w:rsidRPr="00CF5C27">
        <w:rPr>
          <w:rtl/>
        </w:rPr>
        <w:t>8‘</w:t>
      </w:r>
      <w:r w:rsidRPr="00CF5C27">
        <w:rPr>
          <w:rtl/>
        </w:rPr>
        <w:tab/>
        <w:t>متوسط القضايا المتراكمة لكل قاضٍ في مختلف مستويات النظام القضائي</w:t>
      </w:r>
      <w:bookmarkEnd w:id="372"/>
      <w:bookmarkEnd w:id="373"/>
      <w:bookmarkEnd w:id="374"/>
    </w:p>
    <w:p w14:paraId="3198E602" w14:textId="0BA3C0FC" w:rsidR="00DD0CCA" w:rsidRPr="00CF5C27" w:rsidRDefault="00A21C4B" w:rsidP="003316C6">
      <w:pPr>
        <w:pStyle w:val="H23GA"/>
        <w:spacing w:before="120"/>
        <w:contextualSpacing/>
        <w:rPr>
          <w:b w:val="0"/>
          <w:bCs w:val="0"/>
          <w:rtl/>
        </w:rPr>
      </w:pPr>
      <w:r w:rsidRPr="00CF5C27">
        <w:rPr>
          <w:b w:val="0"/>
          <w:bCs w:val="0"/>
          <w:rtl/>
        </w:rPr>
        <w:tab/>
      </w:r>
      <w:r w:rsidRPr="00CF5C27">
        <w:rPr>
          <w:b w:val="0"/>
          <w:bCs w:val="0"/>
          <w:rtl/>
        </w:rPr>
        <w:tab/>
      </w:r>
      <w:r w:rsidR="00DD0CCA" w:rsidRPr="00CF5C27">
        <w:rPr>
          <w:b w:val="0"/>
          <w:bCs w:val="0"/>
          <w:rtl/>
        </w:rPr>
        <w:t>الجدول 54</w:t>
      </w:r>
    </w:p>
    <w:p w14:paraId="51BCA7C1" w14:textId="455B5073" w:rsidR="00DD0CCA" w:rsidRPr="00CF5C27" w:rsidRDefault="00A21C4B" w:rsidP="00A21C4B">
      <w:pPr>
        <w:pStyle w:val="H23GA"/>
        <w:contextualSpacing/>
        <w:rPr>
          <w:lang w:val="en-US"/>
        </w:rPr>
      </w:pPr>
      <w:r w:rsidRPr="00CF5C27">
        <w:rPr>
          <w:b w:val="0"/>
          <w:bCs w:val="0"/>
          <w:rtl/>
        </w:rPr>
        <w:tab/>
      </w:r>
      <w:r w:rsidRPr="00CF5C27">
        <w:rPr>
          <w:b w:val="0"/>
          <w:bCs w:val="0"/>
          <w:rtl/>
        </w:rPr>
        <w:tab/>
      </w:r>
      <w:r w:rsidR="00DD0CCA" w:rsidRPr="00CF5C27">
        <w:rPr>
          <w:rtl/>
        </w:rPr>
        <w:t>بيانات بشأن القضايا المعروضة على جميع المحاكم الابتدائية في عام 2023</w:t>
      </w:r>
    </w:p>
    <w:tbl>
      <w:tblPr>
        <w:tblStyle w:val="TABLEA"/>
        <w:bidiVisual/>
        <w:tblW w:w="7256" w:type="dxa"/>
        <w:jc w:val="left"/>
        <w:tblInd w:w="1247" w:type="dxa"/>
        <w:tblLayout w:type="fixed"/>
        <w:tblLook w:val="04E0" w:firstRow="1" w:lastRow="1" w:firstColumn="1" w:lastColumn="0" w:noHBand="0" w:noVBand="1"/>
      </w:tblPr>
      <w:tblGrid>
        <w:gridCol w:w="1301"/>
        <w:gridCol w:w="1417"/>
        <w:gridCol w:w="1274"/>
        <w:gridCol w:w="1147"/>
        <w:gridCol w:w="2117"/>
      </w:tblGrid>
      <w:tr w:rsidR="00DD0CCA" w:rsidRPr="00CF5C27" w14:paraId="1E6F1FFF" w14:textId="77777777" w:rsidTr="00A21C4B">
        <w:trPr>
          <w:cnfStyle w:val="100000000000" w:firstRow="1" w:lastRow="0" w:firstColumn="0" w:lastColumn="0" w:oddVBand="0" w:evenVBand="0" w:oddHBand="0" w:evenHBand="0" w:firstRowFirstColumn="0" w:firstRowLastColumn="0" w:lastRowFirstColumn="0" w:lastRowLastColumn="0"/>
          <w:tblHeader/>
          <w:jc w:val="left"/>
        </w:trPr>
        <w:tc>
          <w:tcPr>
            <w:tcW w:w="1301" w:type="dxa"/>
            <w:vAlign w:val="bottom"/>
          </w:tcPr>
          <w:p w14:paraId="4D7C6676" w14:textId="26F7CC6A" w:rsidR="00DD0CCA" w:rsidRPr="00CF5C27" w:rsidRDefault="00DD0CCA" w:rsidP="00A21C4B">
            <w:pPr>
              <w:spacing w:before="40" w:after="40" w:line="280" w:lineRule="exact"/>
              <w:rPr>
                <w:i/>
                <w:iCs/>
                <w:szCs w:val="20"/>
              </w:rPr>
            </w:pPr>
            <w:r w:rsidRPr="00CF5C27">
              <w:rPr>
                <w:i/>
                <w:iCs/>
                <w:szCs w:val="20"/>
                <w:rtl/>
              </w:rPr>
              <w:t>نوع القضايا</w:t>
            </w:r>
          </w:p>
        </w:tc>
        <w:tc>
          <w:tcPr>
            <w:tcW w:w="1417" w:type="dxa"/>
            <w:vAlign w:val="bottom"/>
          </w:tcPr>
          <w:p w14:paraId="3873A46B" w14:textId="0B69D3DB" w:rsidR="00DD0CCA" w:rsidRPr="00CF5C27" w:rsidRDefault="00DD0CCA" w:rsidP="00A21C4B">
            <w:pPr>
              <w:spacing w:before="40" w:after="40" w:line="280" w:lineRule="exact"/>
              <w:rPr>
                <w:i/>
                <w:iCs/>
                <w:szCs w:val="20"/>
              </w:rPr>
            </w:pPr>
            <w:r w:rsidRPr="00CF5C27">
              <w:rPr>
                <w:i/>
                <w:iCs/>
                <w:szCs w:val="20"/>
                <w:rtl/>
              </w:rPr>
              <w:t>القضايا المسجلة</w:t>
            </w:r>
          </w:p>
        </w:tc>
        <w:tc>
          <w:tcPr>
            <w:tcW w:w="1274" w:type="dxa"/>
            <w:vAlign w:val="bottom"/>
          </w:tcPr>
          <w:p w14:paraId="477777C2" w14:textId="75F127C3" w:rsidR="00DD0CCA" w:rsidRPr="00CF5C27" w:rsidRDefault="00DD0CCA" w:rsidP="00A21C4B">
            <w:pPr>
              <w:spacing w:before="40" w:after="40" w:line="280" w:lineRule="exact"/>
              <w:rPr>
                <w:i/>
                <w:iCs/>
                <w:szCs w:val="20"/>
              </w:rPr>
            </w:pPr>
            <w:r w:rsidRPr="00CF5C27">
              <w:rPr>
                <w:i/>
                <w:iCs/>
                <w:szCs w:val="20"/>
                <w:rtl/>
              </w:rPr>
              <w:t>القضايا المنتهية</w:t>
            </w:r>
          </w:p>
        </w:tc>
        <w:tc>
          <w:tcPr>
            <w:tcW w:w="1147" w:type="dxa"/>
            <w:vAlign w:val="bottom"/>
          </w:tcPr>
          <w:p w14:paraId="4D3A33FA" w14:textId="3F8F4E50" w:rsidR="00DD0CCA" w:rsidRPr="00CF5C27" w:rsidRDefault="00DD0CCA" w:rsidP="00A21C4B">
            <w:pPr>
              <w:spacing w:before="40" w:after="40" w:line="280" w:lineRule="exact"/>
              <w:rPr>
                <w:i/>
                <w:iCs/>
                <w:szCs w:val="20"/>
              </w:rPr>
            </w:pPr>
            <w:r w:rsidRPr="00CF5C27">
              <w:rPr>
                <w:i/>
                <w:iCs/>
                <w:szCs w:val="20"/>
                <w:rtl/>
              </w:rPr>
              <w:t>القضايا الجارية</w:t>
            </w:r>
          </w:p>
        </w:tc>
        <w:tc>
          <w:tcPr>
            <w:tcW w:w="2117" w:type="dxa"/>
            <w:vAlign w:val="bottom"/>
          </w:tcPr>
          <w:p w14:paraId="4CE8EA3E" w14:textId="77BC313F" w:rsidR="00DD0CCA" w:rsidRPr="00CF5C27" w:rsidRDefault="00DD0CCA" w:rsidP="00A21C4B">
            <w:pPr>
              <w:spacing w:before="40" w:after="40" w:line="280" w:lineRule="exact"/>
              <w:rPr>
                <w:i/>
                <w:iCs/>
                <w:szCs w:val="20"/>
              </w:rPr>
            </w:pPr>
            <w:r w:rsidRPr="00CF5C27">
              <w:rPr>
                <w:i/>
                <w:iCs/>
                <w:szCs w:val="20"/>
                <w:rtl/>
              </w:rPr>
              <w:t>متوسط المدة (بالأيام التقويمية)</w:t>
            </w:r>
          </w:p>
        </w:tc>
      </w:tr>
      <w:tr w:rsidR="00DD0CCA" w:rsidRPr="00CF5C27" w14:paraId="20468A33" w14:textId="77777777" w:rsidTr="00A21C4B">
        <w:trPr>
          <w:jc w:val="left"/>
        </w:trPr>
        <w:tc>
          <w:tcPr>
            <w:tcW w:w="1301" w:type="dxa"/>
          </w:tcPr>
          <w:p w14:paraId="282B3A74" w14:textId="09BA2418" w:rsidR="00DD0CCA" w:rsidRPr="00CF5C27" w:rsidRDefault="00DD0CCA" w:rsidP="00A21C4B">
            <w:pPr>
              <w:spacing w:before="40" w:after="40" w:line="280" w:lineRule="exact"/>
              <w:rPr>
                <w:szCs w:val="20"/>
              </w:rPr>
            </w:pPr>
            <w:r w:rsidRPr="00CF5C27">
              <w:rPr>
                <w:szCs w:val="20"/>
                <w:rtl/>
              </w:rPr>
              <w:t>المدنية</w:t>
            </w:r>
          </w:p>
        </w:tc>
        <w:tc>
          <w:tcPr>
            <w:tcW w:w="1417" w:type="dxa"/>
          </w:tcPr>
          <w:p w14:paraId="1D6E2C30" w14:textId="77777777" w:rsidR="00DD0CCA" w:rsidRPr="00CF5C27" w:rsidRDefault="00DD0CCA" w:rsidP="00A21C4B">
            <w:pPr>
              <w:spacing w:before="40" w:after="40" w:line="280" w:lineRule="exact"/>
              <w:rPr>
                <w:szCs w:val="20"/>
              </w:rPr>
            </w:pPr>
            <w:r w:rsidRPr="00CF5C27">
              <w:rPr>
                <w:szCs w:val="20"/>
                <w:rtl/>
              </w:rPr>
              <w:t>899 264 1</w:t>
            </w:r>
          </w:p>
        </w:tc>
        <w:tc>
          <w:tcPr>
            <w:tcW w:w="1274" w:type="dxa"/>
          </w:tcPr>
          <w:p w14:paraId="26A2022F" w14:textId="77777777" w:rsidR="00DD0CCA" w:rsidRPr="00CF5C27" w:rsidRDefault="00DD0CCA" w:rsidP="00A21C4B">
            <w:pPr>
              <w:spacing w:before="40" w:after="40" w:line="280" w:lineRule="exact"/>
              <w:rPr>
                <w:szCs w:val="20"/>
              </w:rPr>
            </w:pPr>
            <w:r w:rsidRPr="00CF5C27">
              <w:rPr>
                <w:szCs w:val="20"/>
                <w:rtl/>
              </w:rPr>
              <w:t>256 630</w:t>
            </w:r>
          </w:p>
        </w:tc>
        <w:tc>
          <w:tcPr>
            <w:tcW w:w="1147" w:type="dxa"/>
          </w:tcPr>
          <w:p w14:paraId="303A8943" w14:textId="77777777" w:rsidR="00DD0CCA" w:rsidRPr="00CF5C27" w:rsidRDefault="00DD0CCA" w:rsidP="00A21C4B">
            <w:pPr>
              <w:spacing w:before="40" w:after="40" w:line="280" w:lineRule="exact"/>
              <w:rPr>
                <w:szCs w:val="20"/>
              </w:rPr>
            </w:pPr>
            <w:r w:rsidRPr="00CF5C27">
              <w:rPr>
                <w:szCs w:val="20"/>
                <w:rtl/>
              </w:rPr>
              <w:t>423 190 1</w:t>
            </w:r>
          </w:p>
        </w:tc>
        <w:tc>
          <w:tcPr>
            <w:tcW w:w="2117" w:type="dxa"/>
          </w:tcPr>
          <w:p w14:paraId="50B08E0E" w14:textId="77777777" w:rsidR="00DD0CCA" w:rsidRPr="00CF5C27" w:rsidRDefault="00DD0CCA" w:rsidP="00A21C4B">
            <w:pPr>
              <w:spacing w:before="40" w:after="40" w:line="280" w:lineRule="exact"/>
              <w:rPr>
                <w:szCs w:val="20"/>
              </w:rPr>
            </w:pPr>
            <w:r w:rsidRPr="00CF5C27">
              <w:rPr>
                <w:szCs w:val="20"/>
                <w:rtl/>
              </w:rPr>
              <w:t>232</w:t>
            </w:r>
          </w:p>
        </w:tc>
      </w:tr>
      <w:tr w:rsidR="00DD0CCA" w:rsidRPr="00CF5C27" w14:paraId="4D78BA04" w14:textId="77777777" w:rsidTr="00A21C4B">
        <w:trPr>
          <w:jc w:val="left"/>
        </w:trPr>
        <w:tc>
          <w:tcPr>
            <w:tcW w:w="1301" w:type="dxa"/>
          </w:tcPr>
          <w:p w14:paraId="4D309B92" w14:textId="450756E7" w:rsidR="00DD0CCA" w:rsidRPr="00CF5C27" w:rsidRDefault="00DD0CCA" w:rsidP="00A21C4B">
            <w:pPr>
              <w:spacing w:before="40" w:after="40" w:line="280" w:lineRule="exact"/>
              <w:rPr>
                <w:szCs w:val="20"/>
              </w:rPr>
            </w:pPr>
            <w:r w:rsidRPr="00CF5C27">
              <w:rPr>
                <w:szCs w:val="20"/>
                <w:rtl/>
              </w:rPr>
              <w:t>الأُسرية</w:t>
            </w:r>
          </w:p>
        </w:tc>
        <w:tc>
          <w:tcPr>
            <w:tcW w:w="1417" w:type="dxa"/>
          </w:tcPr>
          <w:p w14:paraId="5CCD1018" w14:textId="77777777" w:rsidR="00DD0CCA" w:rsidRPr="00CF5C27" w:rsidRDefault="00DD0CCA" w:rsidP="00A21C4B">
            <w:pPr>
              <w:spacing w:before="40" w:after="40" w:line="280" w:lineRule="exact"/>
              <w:rPr>
                <w:szCs w:val="20"/>
              </w:rPr>
            </w:pPr>
            <w:r w:rsidRPr="00CF5C27">
              <w:rPr>
                <w:szCs w:val="20"/>
                <w:rtl/>
              </w:rPr>
              <w:t>112 892</w:t>
            </w:r>
          </w:p>
        </w:tc>
        <w:tc>
          <w:tcPr>
            <w:tcW w:w="1274" w:type="dxa"/>
          </w:tcPr>
          <w:p w14:paraId="41EF63AD" w14:textId="77777777" w:rsidR="00DD0CCA" w:rsidRPr="00CF5C27" w:rsidRDefault="00DD0CCA" w:rsidP="00A21C4B">
            <w:pPr>
              <w:spacing w:before="40" w:after="40" w:line="280" w:lineRule="exact"/>
              <w:rPr>
                <w:szCs w:val="20"/>
              </w:rPr>
            </w:pPr>
            <w:r w:rsidRPr="00CF5C27">
              <w:rPr>
                <w:szCs w:val="20"/>
                <w:rtl/>
              </w:rPr>
              <w:t>086 634</w:t>
            </w:r>
          </w:p>
        </w:tc>
        <w:tc>
          <w:tcPr>
            <w:tcW w:w="1147" w:type="dxa"/>
          </w:tcPr>
          <w:p w14:paraId="17CFC076" w14:textId="77777777" w:rsidR="00DD0CCA" w:rsidRPr="00CF5C27" w:rsidRDefault="00DD0CCA" w:rsidP="00A21C4B">
            <w:pPr>
              <w:spacing w:before="40" w:after="40" w:line="280" w:lineRule="exact"/>
              <w:rPr>
                <w:szCs w:val="20"/>
              </w:rPr>
            </w:pPr>
            <w:r w:rsidRPr="00CF5C27">
              <w:rPr>
                <w:szCs w:val="20"/>
                <w:rtl/>
              </w:rPr>
              <w:t>407 148</w:t>
            </w:r>
          </w:p>
        </w:tc>
        <w:tc>
          <w:tcPr>
            <w:tcW w:w="2117" w:type="dxa"/>
          </w:tcPr>
          <w:p w14:paraId="181735D4" w14:textId="77777777" w:rsidR="00DD0CCA" w:rsidRPr="00CF5C27" w:rsidRDefault="00DD0CCA" w:rsidP="00A21C4B">
            <w:pPr>
              <w:spacing w:before="40" w:after="40" w:line="280" w:lineRule="exact"/>
              <w:rPr>
                <w:szCs w:val="20"/>
              </w:rPr>
            </w:pPr>
            <w:r w:rsidRPr="00CF5C27">
              <w:rPr>
                <w:szCs w:val="20"/>
                <w:rtl/>
              </w:rPr>
              <w:t>90</w:t>
            </w:r>
          </w:p>
        </w:tc>
      </w:tr>
      <w:tr w:rsidR="00DD0CCA" w:rsidRPr="00CF5C27" w14:paraId="775AC6A1" w14:textId="77777777" w:rsidTr="00A21C4B">
        <w:trPr>
          <w:jc w:val="left"/>
        </w:trPr>
        <w:tc>
          <w:tcPr>
            <w:tcW w:w="1301" w:type="dxa"/>
          </w:tcPr>
          <w:p w14:paraId="2B85078B" w14:textId="459DBFDF" w:rsidR="00DD0CCA" w:rsidRPr="00CF5C27" w:rsidRDefault="00DD0CCA" w:rsidP="00A21C4B">
            <w:pPr>
              <w:spacing w:before="40" w:after="40" w:line="280" w:lineRule="exact"/>
              <w:rPr>
                <w:szCs w:val="20"/>
              </w:rPr>
            </w:pPr>
            <w:r w:rsidRPr="00CF5C27">
              <w:rPr>
                <w:szCs w:val="20"/>
                <w:rtl/>
              </w:rPr>
              <w:t>المهنية</w:t>
            </w:r>
          </w:p>
        </w:tc>
        <w:tc>
          <w:tcPr>
            <w:tcW w:w="1417" w:type="dxa"/>
          </w:tcPr>
          <w:p w14:paraId="297F1C0A" w14:textId="77777777" w:rsidR="00DD0CCA" w:rsidRPr="00CF5C27" w:rsidRDefault="00DD0CCA" w:rsidP="00A21C4B">
            <w:pPr>
              <w:spacing w:before="40" w:after="40" w:line="280" w:lineRule="exact"/>
              <w:rPr>
                <w:szCs w:val="20"/>
              </w:rPr>
            </w:pPr>
            <w:r w:rsidRPr="00CF5C27">
              <w:rPr>
                <w:szCs w:val="20"/>
                <w:rtl/>
              </w:rPr>
              <w:t>223 89</w:t>
            </w:r>
          </w:p>
        </w:tc>
        <w:tc>
          <w:tcPr>
            <w:tcW w:w="1274" w:type="dxa"/>
          </w:tcPr>
          <w:p w14:paraId="0C637C7C" w14:textId="77777777" w:rsidR="00DD0CCA" w:rsidRPr="00CF5C27" w:rsidRDefault="00DD0CCA" w:rsidP="00A21C4B">
            <w:pPr>
              <w:spacing w:before="40" w:after="40" w:line="280" w:lineRule="exact"/>
              <w:rPr>
                <w:szCs w:val="20"/>
              </w:rPr>
            </w:pPr>
            <w:r w:rsidRPr="00CF5C27">
              <w:rPr>
                <w:szCs w:val="20"/>
                <w:rtl/>
              </w:rPr>
              <w:t>550 82</w:t>
            </w:r>
          </w:p>
        </w:tc>
        <w:tc>
          <w:tcPr>
            <w:tcW w:w="1147" w:type="dxa"/>
          </w:tcPr>
          <w:p w14:paraId="5FAB5425" w14:textId="77777777" w:rsidR="00DD0CCA" w:rsidRPr="00CF5C27" w:rsidRDefault="00DD0CCA" w:rsidP="00A21C4B">
            <w:pPr>
              <w:spacing w:before="40" w:after="40" w:line="280" w:lineRule="exact"/>
              <w:rPr>
                <w:szCs w:val="20"/>
              </w:rPr>
            </w:pPr>
            <w:r w:rsidRPr="00CF5C27">
              <w:rPr>
                <w:szCs w:val="20"/>
                <w:rtl/>
              </w:rPr>
              <w:t>530 52</w:t>
            </w:r>
          </w:p>
        </w:tc>
        <w:tc>
          <w:tcPr>
            <w:tcW w:w="2117" w:type="dxa"/>
          </w:tcPr>
          <w:p w14:paraId="4AC80AFF" w14:textId="77777777" w:rsidR="00DD0CCA" w:rsidRPr="00CF5C27" w:rsidRDefault="00DD0CCA" w:rsidP="00A21C4B">
            <w:pPr>
              <w:spacing w:before="40" w:after="40" w:line="280" w:lineRule="exact"/>
              <w:rPr>
                <w:szCs w:val="20"/>
              </w:rPr>
            </w:pPr>
            <w:r w:rsidRPr="00CF5C27">
              <w:rPr>
                <w:szCs w:val="20"/>
                <w:rtl/>
              </w:rPr>
              <w:t>158</w:t>
            </w:r>
          </w:p>
        </w:tc>
      </w:tr>
      <w:tr w:rsidR="00DD0CCA" w:rsidRPr="00CF5C27" w14:paraId="43151152" w14:textId="77777777" w:rsidTr="00A21C4B">
        <w:trPr>
          <w:jc w:val="left"/>
        </w:trPr>
        <w:tc>
          <w:tcPr>
            <w:tcW w:w="1301" w:type="dxa"/>
          </w:tcPr>
          <w:p w14:paraId="70830133" w14:textId="4FD6B3B0" w:rsidR="00DD0CCA" w:rsidRPr="00CF5C27" w:rsidRDefault="00DD0CCA" w:rsidP="00A21C4B">
            <w:pPr>
              <w:spacing w:before="40" w:after="40" w:line="280" w:lineRule="exact"/>
              <w:rPr>
                <w:szCs w:val="20"/>
              </w:rPr>
            </w:pPr>
            <w:r w:rsidRPr="00CF5C27">
              <w:rPr>
                <w:szCs w:val="20"/>
                <w:rtl/>
              </w:rPr>
              <w:t>إعمال الضمانات</w:t>
            </w:r>
          </w:p>
        </w:tc>
        <w:tc>
          <w:tcPr>
            <w:tcW w:w="1417" w:type="dxa"/>
          </w:tcPr>
          <w:p w14:paraId="6CD20553" w14:textId="77777777" w:rsidR="00DD0CCA" w:rsidRPr="00CF5C27" w:rsidRDefault="00DD0CCA" w:rsidP="00A21C4B">
            <w:pPr>
              <w:spacing w:before="40" w:after="40" w:line="280" w:lineRule="exact"/>
              <w:rPr>
                <w:szCs w:val="20"/>
              </w:rPr>
            </w:pPr>
            <w:r w:rsidRPr="00CF5C27">
              <w:rPr>
                <w:szCs w:val="20"/>
                <w:rtl/>
              </w:rPr>
              <w:t>508 488</w:t>
            </w:r>
          </w:p>
        </w:tc>
        <w:tc>
          <w:tcPr>
            <w:tcW w:w="1274" w:type="dxa"/>
          </w:tcPr>
          <w:p w14:paraId="50232E79" w14:textId="77777777" w:rsidR="00DD0CCA" w:rsidRPr="00CF5C27" w:rsidRDefault="00DD0CCA" w:rsidP="00A21C4B">
            <w:pPr>
              <w:spacing w:before="40" w:after="40" w:line="280" w:lineRule="exact"/>
              <w:rPr>
                <w:szCs w:val="20"/>
              </w:rPr>
            </w:pPr>
            <w:r w:rsidRPr="00CF5C27">
              <w:rPr>
                <w:szCs w:val="20"/>
                <w:rtl/>
              </w:rPr>
              <w:t>315 529</w:t>
            </w:r>
          </w:p>
        </w:tc>
        <w:tc>
          <w:tcPr>
            <w:tcW w:w="1147" w:type="dxa"/>
          </w:tcPr>
          <w:p w14:paraId="70BAB265" w14:textId="77777777" w:rsidR="00DD0CCA" w:rsidRPr="00CF5C27" w:rsidRDefault="00DD0CCA" w:rsidP="00A21C4B">
            <w:pPr>
              <w:spacing w:before="40" w:after="40" w:line="280" w:lineRule="exact"/>
              <w:rPr>
                <w:szCs w:val="20"/>
              </w:rPr>
            </w:pPr>
            <w:r w:rsidRPr="00CF5C27">
              <w:rPr>
                <w:szCs w:val="20"/>
                <w:rtl/>
              </w:rPr>
              <w:t>024 446</w:t>
            </w:r>
          </w:p>
        </w:tc>
        <w:tc>
          <w:tcPr>
            <w:tcW w:w="2117" w:type="dxa"/>
          </w:tcPr>
          <w:p w14:paraId="455AAFBF" w14:textId="77777777" w:rsidR="00DD0CCA" w:rsidRPr="00CF5C27" w:rsidRDefault="00DD0CCA" w:rsidP="00A21C4B">
            <w:pPr>
              <w:spacing w:before="40" w:after="40" w:line="280" w:lineRule="exact"/>
              <w:rPr>
                <w:szCs w:val="20"/>
              </w:rPr>
            </w:pPr>
            <w:r w:rsidRPr="00CF5C27">
              <w:rPr>
                <w:szCs w:val="20"/>
                <w:rtl/>
              </w:rPr>
              <w:t>357</w:t>
            </w:r>
          </w:p>
        </w:tc>
      </w:tr>
      <w:tr w:rsidR="00DD0CCA" w:rsidRPr="00CF5C27" w14:paraId="1675646A" w14:textId="77777777" w:rsidTr="00A21C4B">
        <w:trPr>
          <w:cnfStyle w:val="010000000000" w:firstRow="0" w:lastRow="1" w:firstColumn="0" w:lastColumn="0" w:oddVBand="0" w:evenVBand="0" w:oddHBand="0" w:evenHBand="0" w:firstRowFirstColumn="0" w:firstRowLastColumn="0" w:lastRowFirstColumn="0" w:lastRowLastColumn="0"/>
          <w:jc w:val="left"/>
        </w:trPr>
        <w:tc>
          <w:tcPr>
            <w:tcW w:w="1301" w:type="dxa"/>
          </w:tcPr>
          <w:p w14:paraId="1A4655F3" w14:textId="7AB8536E" w:rsidR="00DD0CCA" w:rsidRPr="00CF5C27" w:rsidRDefault="00DD0CCA" w:rsidP="00A21C4B">
            <w:pPr>
              <w:spacing w:before="40" w:after="40" w:line="280" w:lineRule="exact"/>
              <w:rPr>
                <w:szCs w:val="20"/>
              </w:rPr>
            </w:pPr>
            <w:r w:rsidRPr="00CF5C27">
              <w:rPr>
                <w:szCs w:val="20"/>
                <w:rtl/>
              </w:rPr>
              <w:t>الجنائية</w:t>
            </w:r>
          </w:p>
        </w:tc>
        <w:tc>
          <w:tcPr>
            <w:tcW w:w="1417" w:type="dxa"/>
          </w:tcPr>
          <w:p w14:paraId="175C18FB" w14:textId="77777777" w:rsidR="00DD0CCA" w:rsidRPr="00CF5C27" w:rsidRDefault="00DD0CCA" w:rsidP="00A21C4B">
            <w:pPr>
              <w:spacing w:before="40" w:after="40" w:line="280" w:lineRule="exact"/>
              <w:rPr>
                <w:szCs w:val="20"/>
              </w:rPr>
            </w:pPr>
            <w:r w:rsidRPr="00CF5C27">
              <w:rPr>
                <w:szCs w:val="20"/>
                <w:rtl/>
              </w:rPr>
              <w:t>171 13</w:t>
            </w:r>
          </w:p>
        </w:tc>
        <w:tc>
          <w:tcPr>
            <w:tcW w:w="1274" w:type="dxa"/>
          </w:tcPr>
          <w:p w14:paraId="43371685" w14:textId="77777777" w:rsidR="00DD0CCA" w:rsidRPr="00CF5C27" w:rsidRDefault="00DD0CCA" w:rsidP="00A21C4B">
            <w:pPr>
              <w:spacing w:before="40" w:after="40" w:line="280" w:lineRule="exact"/>
              <w:rPr>
                <w:szCs w:val="20"/>
              </w:rPr>
            </w:pPr>
            <w:r w:rsidRPr="00CF5C27">
              <w:rPr>
                <w:szCs w:val="20"/>
                <w:rtl/>
              </w:rPr>
              <w:t>503 12</w:t>
            </w:r>
          </w:p>
        </w:tc>
        <w:tc>
          <w:tcPr>
            <w:tcW w:w="1147" w:type="dxa"/>
          </w:tcPr>
          <w:p w14:paraId="3367D524" w14:textId="77777777" w:rsidR="00DD0CCA" w:rsidRPr="00CF5C27" w:rsidRDefault="00DD0CCA" w:rsidP="00A21C4B">
            <w:pPr>
              <w:spacing w:before="40" w:after="40" w:line="280" w:lineRule="exact"/>
              <w:rPr>
                <w:szCs w:val="20"/>
              </w:rPr>
            </w:pPr>
            <w:r w:rsidRPr="00CF5C27">
              <w:rPr>
                <w:szCs w:val="20"/>
                <w:rtl/>
              </w:rPr>
              <w:t>525 8</w:t>
            </w:r>
          </w:p>
        </w:tc>
        <w:tc>
          <w:tcPr>
            <w:tcW w:w="2117" w:type="dxa"/>
          </w:tcPr>
          <w:p w14:paraId="3168A457" w14:textId="77777777" w:rsidR="00DD0CCA" w:rsidRPr="00CF5C27" w:rsidRDefault="00DD0CCA" w:rsidP="00A21C4B">
            <w:pPr>
              <w:spacing w:before="40" w:after="40" w:line="280" w:lineRule="exact"/>
              <w:rPr>
                <w:szCs w:val="20"/>
              </w:rPr>
            </w:pPr>
            <w:r w:rsidRPr="00CF5C27">
              <w:rPr>
                <w:szCs w:val="20"/>
                <w:rtl/>
              </w:rPr>
              <w:t>224</w:t>
            </w:r>
          </w:p>
        </w:tc>
      </w:tr>
    </w:tbl>
    <w:p w14:paraId="309A02F0" w14:textId="4AC4DE17" w:rsidR="00DD0CCA" w:rsidRPr="00CF5C27" w:rsidRDefault="00DD0CCA" w:rsidP="00A21C4B">
      <w:pPr>
        <w:pStyle w:val="FootnoteGA"/>
        <w:ind w:left="1814"/>
        <w:rPr>
          <w:lang w:val="en-US"/>
        </w:rPr>
      </w:pPr>
      <w:r w:rsidRPr="00CF5C27">
        <w:rPr>
          <w:i/>
          <w:iCs/>
          <w:rtl/>
        </w:rPr>
        <w:t>المصدر:</w:t>
      </w:r>
      <w:r w:rsidR="00A21C4B" w:rsidRPr="00CF5C27">
        <w:rPr>
          <w:i/>
          <w:iCs/>
          <w:rtl/>
        </w:rPr>
        <w:tab/>
      </w:r>
      <w:r w:rsidRPr="00CF5C27">
        <w:rPr>
          <w:rtl/>
        </w:rPr>
        <w:t>السلطة القضائية</w:t>
      </w:r>
      <w:r w:rsidR="00A80ED5" w:rsidRPr="00CF5C27">
        <w:rPr>
          <w:vertAlign w:val="superscript"/>
          <w:rtl/>
        </w:rPr>
        <w:t>(</w:t>
      </w:r>
      <w:r w:rsidR="00A80ED5" w:rsidRPr="00CF5C27">
        <w:rPr>
          <w:vertAlign w:val="superscript"/>
          <w:rtl/>
        </w:rPr>
        <w:footnoteReference w:id="114"/>
      </w:r>
      <w:r w:rsidR="00A80ED5" w:rsidRPr="00CF5C27">
        <w:rPr>
          <w:vertAlign w:val="superscript"/>
          <w:rtl/>
        </w:rPr>
        <w:t>)</w:t>
      </w:r>
      <w:r w:rsidRPr="00CF5C27">
        <w:rPr>
          <w:rtl/>
        </w:rPr>
        <w:t>.</w:t>
      </w:r>
    </w:p>
    <w:p w14:paraId="1F6F6F28" w14:textId="0A6CB214" w:rsidR="00DD0CCA" w:rsidRPr="00CF5C27" w:rsidRDefault="00A21C4B" w:rsidP="003316C6">
      <w:pPr>
        <w:pStyle w:val="H23GA"/>
        <w:spacing w:before="120"/>
        <w:contextualSpacing/>
        <w:rPr>
          <w:b w:val="0"/>
          <w:bCs w:val="0"/>
          <w:rtl/>
        </w:rPr>
      </w:pPr>
      <w:r w:rsidRPr="00CF5C27">
        <w:rPr>
          <w:b w:val="0"/>
          <w:bCs w:val="0"/>
          <w:rtl/>
        </w:rPr>
        <w:tab/>
      </w:r>
      <w:r w:rsidRPr="00CF5C27">
        <w:rPr>
          <w:b w:val="0"/>
          <w:bCs w:val="0"/>
          <w:rtl/>
        </w:rPr>
        <w:tab/>
      </w:r>
      <w:r w:rsidR="00DD0CCA" w:rsidRPr="00CF5C27">
        <w:rPr>
          <w:b w:val="0"/>
          <w:bCs w:val="0"/>
          <w:rtl/>
        </w:rPr>
        <w:t>الجدول 55</w:t>
      </w:r>
    </w:p>
    <w:p w14:paraId="11080D54" w14:textId="042F927D" w:rsidR="00DD0CCA" w:rsidRPr="00CF5C27" w:rsidRDefault="00A21C4B" w:rsidP="00A21C4B">
      <w:pPr>
        <w:pStyle w:val="H23GA"/>
        <w:contextualSpacing/>
        <w:rPr>
          <w:lang w:val="en-US"/>
        </w:rPr>
      </w:pPr>
      <w:r w:rsidRPr="00CF5C27">
        <w:rPr>
          <w:b w:val="0"/>
          <w:bCs w:val="0"/>
          <w:rtl/>
        </w:rPr>
        <w:tab/>
      </w:r>
      <w:r w:rsidRPr="00CF5C27">
        <w:rPr>
          <w:b w:val="0"/>
          <w:bCs w:val="0"/>
          <w:rtl/>
        </w:rPr>
        <w:tab/>
      </w:r>
      <w:r w:rsidR="00DD0CCA" w:rsidRPr="00CF5C27">
        <w:rPr>
          <w:rtl/>
        </w:rPr>
        <w:t>بيانات بشأن القضايا المعروضة على محاكم الاستئناف في عام 2023</w:t>
      </w:r>
    </w:p>
    <w:tbl>
      <w:tblPr>
        <w:tblStyle w:val="TABLEA"/>
        <w:bidiVisual/>
        <w:tblW w:w="7256" w:type="dxa"/>
        <w:jc w:val="left"/>
        <w:tblInd w:w="1247" w:type="dxa"/>
        <w:tblLayout w:type="fixed"/>
        <w:tblLook w:val="04E0" w:firstRow="1" w:lastRow="1" w:firstColumn="1" w:lastColumn="0" w:noHBand="0" w:noVBand="1"/>
      </w:tblPr>
      <w:tblGrid>
        <w:gridCol w:w="1371"/>
        <w:gridCol w:w="1391"/>
        <w:gridCol w:w="1486"/>
        <w:gridCol w:w="1405"/>
        <w:gridCol w:w="1603"/>
      </w:tblGrid>
      <w:tr w:rsidR="00DD0CCA" w:rsidRPr="00CF5C27" w14:paraId="17F30EE8" w14:textId="77777777" w:rsidTr="00A21C4B">
        <w:trPr>
          <w:cnfStyle w:val="100000000000" w:firstRow="1" w:lastRow="0" w:firstColumn="0" w:lastColumn="0" w:oddVBand="0" w:evenVBand="0" w:oddHBand="0" w:evenHBand="0" w:firstRowFirstColumn="0" w:firstRowLastColumn="0" w:lastRowFirstColumn="0" w:lastRowLastColumn="0"/>
          <w:tblHeader/>
          <w:jc w:val="left"/>
        </w:trPr>
        <w:tc>
          <w:tcPr>
            <w:tcW w:w="1371" w:type="dxa"/>
            <w:vAlign w:val="bottom"/>
          </w:tcPr>
          <w:p w14:paraId="7CF4010A" w14:textId="77777777" w:rsidR="00DD0CCA" w:rsidRPr="00CF5C27" w:rsidRDefault="00DD0CCA" w:rsidP="00A21C4B">
            <w:pPr>
              <w:spacing w:before="40" w:after="40" w:line="280" w:lineRule="exact"/>
              <w:rPr>
                <w:i/>
                <w:iCs/>
                <w:szCs w:val="20"/>
              </w:rPr>
            </w:pPr>
            <w:r w:rsidRPr="00CF5C27">
              <w:rPr>
                <w:i/>
                <w:iCs/>
                <w:szCs w:val="20"/>
                <w:rtl/>
              </w:rPr>
              <w:t>محكمة الاستئناف</w:t>
            </w:r>
          </w:p>
        </w:tc>
        <w:tc>
          <w:tcPr>
            <w:tcW w:w="1391" w:type="dxa"/>
            <w:vAlign w:val="bottom"/>
          </w:tcPr>
          <w:p w14:paraId="37D8DF4F" w14:textId="77777777" w:rsidR="00DD0CCA" w:rsidRPr="00CF5C27" w:rsidRDefault="00DD0CCA" w:rsidP="00A21C4B">
            <w:pPr>
              <w:spacing w:before="40" w:after="40" w:line="280" w:lineRule="exact"/>
              <w:rPr>
                <w:i/>
                <w:iCs/>
                <w:szCs w:val="20"/>
              </w:rPr>
            </w:pPr>
            <w:r w:rsidRPr="00CF5C27">
              <w:rPr>
                <w:i/>
                <w:iCs/>
                <w:szCs w:val="20"/>
                <w:rtl/>
              </w:rPr>
              <w:t>القضايا المسجلة</w:t>
            </w:r>
          </w:p>
        </w:tc>
        <w:tc>
          <w:tcPr>
            <w:tcW w:w="1486" w:type="dxa"/>
            <w:vAlign w:val="bottom"/>
          </w:tcPr>
          <w:p w14:paraId="15FBAB26" w14:textId="77777777" w:rsidR="00DD0CCA" w:rsidRPr="00CF5C27" w:rsidRDefault="00DD0CCA" w:rsidP="00A21C4B">
            <w:pPr>
              <w:spacing w:before="40" w:after="40" w:line="280" w:lineRule="exact"/>
              <w:rPr>
                <w:i/>
                <w:iCs/>
                <w:szCs w:val="20"/>
              </w:rPr>
            </w:pPr>
            <w:r w:rsidRPr="00CF5C27">
              <w:rPr>
                <w:i/>
                <w:iCs/>
                <w:szCs w:val="20"/>
                <w:rtl/>
              </w:rPr>
              <w:t>القضايا المنتهية</w:t>
            </w:r>
          </w:p>
        </w:tc>
        <w:tc>
          <w:tcPr>
            <w:tcW w:w="1405" w:type="dxa"/>
            <w:vAlign w:val="bottom"/>
          </w:tcPr>
          <w:p w14:paraId="72E19549" w14:textId="77777777" w:rsidR="00DD0CCA" w:rsidRPr="00CF5C27" w:rsidRDefault="00DD0CCA" w:rsidP="00A21C4B">
            <w:pPr>
              <w:spacing w:before="40" w:after="40" w:line="280" w:lineRule="exact"/>
              <w:rPr>
                <w:i/>
                <w:iCs/>
                <w:szCs w:val="20"/>
              </w:rPr>
            </w:pPr>
            <w:r w:rsidRPr="00CF5C27">
              <w:rPr>
                <w:i/>
                <w:iCs/>
                <w:szCs w:val="20"/>
                <w:rtl/>
              </w:rPr>
              <w:t>القضايا الجارية</w:t>
            </w:r>
          </w:p>
        </w:tc>
        <w:tc>
          <w:tcPr>
            <w:tcW w:w="1603" w:type="dxa"/>
            <w:vAlign w:val="bottom"/>
          </w:tcPr>
          <w:p w14:paraId="69B676A9" w14:textId="6A02E74C" w:rsidR="00DD0CCA" w:rsidRPr="00CF5C27" w:rsidRDefault="00DD0CCA" w:rsidP="00A21C4B">
            <w:pPr>
              <w:spacing w:before="40" w:after="40" w:line="280" w:lineRule="exact"/>
              <w:rPr>
                <w:i/>
                <w:iCs/>
                <w:szCs w:val="20"/>
              </w:rPr>
            </w:pPr>
            <w:r w:rsidRPr="00CF5C27">
              <w:rPr>
                <w:i/>
                <w:iCs/>
                <w:szCs w:val="20"/>
                <w:rtl/>
              </w:rPr>
              <w:t>متوسط المدة</w:t>
            </w:r>
            <w:r w:rsidR="00A21C4B" w:rsidRPr="00CF5C27">
              <w:rPr>
                <w:i/>
                <w:iCs/>
                <w:szCs w:val="20"/>
                <w:rtl/>
              </w:rPr>
              <w:tab/>
            </w:r>
            <w:r w:rsidR="00A21C4B" w:rsidRPr="00CF5C27">
              <w:rPr>
                <w:i/>
                <w:iCs/>
                <w:szCs w:val="20"/>
                <w:rtl/>
              </w:rPr>
              <w:br/>
            </w:r>
            <w:r w:rsidRPr="00CF5C27">
              <w:rPr>
                <w:i/>
                <w:iCs/>
                <w:szCs w:val="20"/>
                <w:rtl/>
              </w:rPr>
              <w:t>(بالأيام التقويمية)</w:t>
            </w:r>
          </w:p>
        </w:tc>
      </w:tr>
      <w:tr w:rsidR="00DD0CCA" w:rsidRPr="00CF5C27" w14:paraId="30D4A8AD" w14:textId="77777777" w:rsidTr="00A21C4B">
        <w:trPr>
          <w:jc w:val="left"/>
        </w:trPr>
        <w:tc>
          <w:tcPr>
            <w:tcW w:w="1371" w:type="dxa"/>
          </w:tcPr>
          <w:p w14:paraId="628FA821" w14:textId="77777777" w:rsidR="00DD0CCA" w:rsidRPr="00CF5C27" w:rsidRDefault="00DD0CCA" w:rsidP="00A21C4B">
            <w:pPr>
              <w:spacing w:before="40" w:after="40" w:line="280" w:lineRule="exact"/>
              <w:rPr>
                <w:szCs w:val="20"/>
              </w:rPr>
            </w:pPr>
            <w:r w:rsidRPr="00CF5C27">
              <w:rPr>
                <w:szCs w:val="20"/>
                <w:rtl/>
              </w:rPr>
              <w:t>أريكا</w:t>
            </w:r>
          </w:p>
        </w:tc>
        <w:tc>
          <w:tcPr>
            <w:tcW w:w="1391" w:type="dxa"/>
          </w:tcPr>
          <w:p w14:paraId="3C31EFA0" w14:textId="77777777" w:rsidR="00DD0CCA" w:rsidRPr="00CF5C27" w:rsidRDefault="00DD0CCA" w:rsidP="00A21C4B">
            <w:pPr>
              <w:spacing w:before="40" w:after="40" w:line="280" w:lineRule="exact"/>
              <w:rPr>
                <w:szCs w:val="20"/>
              </w:rPr>
            </w:pPr>
            <w:r w:rsidRPr="00CF5C27">
              <w:rPr>
                <w:szCs w:val="20"/>
                <w:rtl/>
              </w:rPr>
              <w:t>871 4</w:t>
            </w:r>
          </w:p>
        </w:tc>
        <w:tc>
          <w:tcPr>
            <w:tcW w:w="1486" w:type="dxa"/>
          </w:tcPr>
          <w:p w14:paraId="62C2ADB5" w14:textId="77777777" w:rsidR="00DD0CCA" w:rsidRPr="00CF5C27" w:rsidRDefault="00DD0CCA" w:rsidP="00A21C4B">
            <w:pPr>
              <w:spacing w:before="40" w:after="40" w:line="280" w:lineRule="exact"/>
              <w:rPr>
                <w:szCs w:val="20"/>
              </w:rPr>
            </w:pPr>
            <w:r w:rsidRPr="00CF5C27">
              <w:rPr>
                <w:szCs w:val="20"/>
                <w:rtl/>
              </w:rPr>
              <w:t>102 5</w:t>
            </w:r>
          </w:p>
        </w:tc>
        <w:tc>
          <w:tcPr>
            <w:tcW w:w="1405" w:type="dxa"/>
          </w:tcPr>
          <w:p w14:paraId="618ED7C3" w14:textId="77777777" w:rsidR="00DD0CCA" w:rsidRPr="00CF5C27" w:rsidRDefault="00DD0CCA" w:rsidP="00A21C4B">
            <w:pPr>
              <w:spacing w:before="40" w:after="40" w:line="280" w:lineRule="exact"/>
              <w:rPr>
                <w:szCs w:val="20"/>
              </w:rPr>
            </w:pPr>
            <w:r w:rsidRPr="00CF5C27">
              <w:rPr>
                <w:szCs w:val="20"/>
                <w:rtl/>
              </w:rPr>
              <w:t>368</w:t>
            </w:r>
          </w:p>
        </w:tc>
        <w:tc>
          <w:tcPr>
            <w:tcW w:w="1603" w:type="dxa"/>
          </w:tcPr>
          <w:p w14:paraId="3FF839F8" w14:textId="77777777" w:rsidR="00DD0CCA" w:rsidRPr="00CF5C27" w:rsidRDefault="00DD0CCA" w:rsidP="00A21C4B">
            <w:pPr>
              <w:spacing w:before="40" w:after="40" w:line="280" w:lineRule="exact"/>
              <w:rPr>
                <w:szCs w:val="20"/>
              </w:rPr>
            </w:pPr>
            <w:r w:rsidRPr="00CF5C27">
              <w:rPr>
                <w:szCs w:val="20"/>
                <w:rtl/>
              </w:rPr>
              <w:t>27</w:t>
            </w:r>
          </w:p>
        </w:tc>
      </w:tr>
      <w:tr w:rsidR="00DD0CCA" w:rsidRPr="00CF5C27" w14:paraId="7A6F6624" w14:textId="77777777" w:rsidTr="00A21C4B">
        <w:trPr>
          <w:jc w:val="left"/>
        </w:trPr>
        <w:tc>
          <w:tcPr>
            <w:tcW w:w="1371" w:type="dxa"/>
          </w:tcPr>
          <w:p w14:paraId="6957B68F" w14:textId="77777777" w:rsidR="00DD0CCA" w:rsidRPr="00CF5C27" w:rsidRDefault="00DD0CCA" w:rsidP="00A21C4B">
            <w:pPr>
              <w:spacing w:before="40" w:after="40" w:line="280" w:lineRule="exact"/>
              <w:rPr>
                <w:szCs w:val="20"/>
              </w:rPr>
            </w:pPr>
            <w:proofErr w:type="spellStart"/>
            <w:r w:rsidRPr="00CF5C27">
              <w:rPr>
                <w:szCs w:val="20"/>
                <w:rtl/>
              </w:rPr>
              <w:t>إيكيكي</w:t>
            </w:r>
            <w:proofErr w:type="spellEnd"/>
          </w:p>
        </w:tc>
        <w:tc>
          <w:tcPr>
            <w:tcW w:w="1391" w:type="dxa"/>
          </w:tcPr>
          <w:p w14:paraId="65037140" w14:textId="77777777" w:rsidR="00DD0CCA" w:rsidRPr="00CF5C27" w:rsidRDefault="00DD0CCA" w:rsidP="00A21C4B">
            <w:pPr>
              <w:spacing w:before="40" w:after="40" w:line="280" w:lineRule="exact"/>
              <w:rPr>
                <w:szCs w:val="20"/>
              </w:rPr>
            </w:pPr>
            <w:r w:rsidRPr="00CF5C27">
              <w:rPr>
                <w:szCs w:val="20"/>
                <w:rtl/>
              </w:rPr>
              <w:t>001 7</w:t>
            </w:r>
          </w:p>
        </w:tc>
        <w:tc>
          <w:tcPr>
            <w:tcW w:w="1486" w:type="dxa"/>
          </w:tcPr>
          <w:p w14:paraId="501C9444" w14:textId="77777777" w:rsidR="00DD0CCA" w:rsidRPr="00CF5C27" w:rsidRDefault="00DD0CCA" w:rsidP="00A21C4B">
            <w:pPr>
              <w:spacing w:before="40" w:after="40" w:line="280" w:lineRule="exact"/>
              <w:rPr>
                <w:szCs w:val="20"/>
              </w:rPr>
            </w:pPr>
            <w:r w:rsidRPr="00CF5C27">
              <w:rPr>
                <w:szCs w:val="20"/>
                <w:rtl/>
              </w:rPr>
              <w:t>408 7</w:t>
            </w:r>
          </w:p>
        </w:tc>
        <w:tc>
          <w:tcPr>
            <w:tcW w:w="1405" w:type="dxa"/>
          </w:tcPr>
          <w:p w14:paraId="7370E3BE" w14:textId="77777777" w:rsidR="00DD0CCA" w:rsidRPr="00CF5C27" w:rsidRDefault="00DD0CCA" w:rsidP="00A21C4B">
            <w:pPr>
              <w:spacing w:before="40" w:after="40" w:line="280" w:lineRule="exact"/>
              <w:rPr>
                <w:szCs w:val="20"/>
              </w:rPr>
            </w:pPr>
            <w:r w:rsidRPr="00CF5C27">
              <w:rPr>
                <w:szCs w:val="20"/>
                <w:rtl/>
              </w:rPr>
              <w:t>855</w:t>
            </w:r>
          </w:p>
        </w:tc>
        <w:tc>
          <w:tcPr>
            <w:tcW w:w="1603" w:type="dxa"/>
          </w:tcPr>
          <w:p w14:paraId="4CDDF791" w14:textId="77777777" w:rsidR="00DD0CCA" w:rsidRPr="00CF5C27" w:rsidRDefault="00DD0CCA" w:rsidP="00A21C4B">
            <w:pPr>
              <w:spacing w:before="40" w:after="40" w:line="280" w:lineRule="exact"/>
              <w:rPr>
                <w:szCs w:val="20"/>
              </w:rPr>
            </w:pPr>
            <w:r w:rsidRPr="00CF5C27">
              <w:rPr>
                <w:szCs w:val="20"/>
                <w:rtl/>
              </w:rPr>
              <w:t>62</w:t>
            </w:r>
          </w:p>
        </w:tc>
      </w:tr>
      <w:tr w:rsidR="00DD0CCA" w:rsidRPr="00CF5C27" w14:paraId="435BBAC8" w14:textId="77777777" w:rsidTr="00A21C4B">
        <w:trPr>
          <w:jc w:val="left"/>
        </w:trPr>
        <w:tc>
          <w:tcPr>
            <w:tcW w:w="1371" w:type="dxa"/>
          </w:tcPr>
          <w:p w14:paraId="1EAE6592" w14:textId="77777777" w:rsidR="00DD0CCA" w:rsidRPr="00CF5C27" w:rsidRDefault="00DD0CCA" w:rsidP="00A21C4B">
            <w:pPr>
              <w:spacing w:before="40" w:after="40" w:line="280" w:lineRule="exact"/>
              <w:rPr>
                <w:szCs w:val="20"/>
              </w:rPr>
            </w:pPr>
            <w:proofErr w:type="spellStart"/>
            <w:r w:rsidRPr="00CF5C27">
              <w:rPr>
                <w:szCs w:val="20"/>
                <w:rtl/>
              </w:rPr>
              <w:t>أنتوفاغاستا</w:t>
            </w:r>
            <w:proofErr w:type="spellEnd"/>
          </w:p>
        </w:tc>
        <w:tc>
          <w:tcPr>
            <w:tcW w:w="1391" w:type="dxa"/>
          </w:tcPr>
          <w:p w14:paraId="237B5A7F" w14:textId="77777777" w:rsidR="00DD0CCA" w:rsidRPr="00CF5C27" w:rsidRDefault="00DD0CCA" w:rsidP="00A21C4B">
            <w:pPr>
              <w:spacing w:before="40" w:after="40" w:line="280" w:lineRule="exact"/>
              <w:rPr>
                <w:szCs w:val="20"/>
              </w:rPr>
            </w:pPr>
            <w:r w:rsidRPr="00CF5C27">
              <w:rPr>
                <w:szCs w:val="20"/>
                <w:rtl/>
              </w:rPr>
              <w:t>663 13</w:t>
            </w:r>
          </w:p>
        </w:tc>
        <w:tc>
          <w:tcPr>
            <w:tcW w:w="1486" w:type="dxa"/>
          </w:tcPr>
          <w:p w14:paraId="4E4B866A" w14:textId="77777777" w:rsidR="00DD0CCA" w:rsidRPr="00CF5C27" w:rsidRDefault="00DD0CCA" w:rsidP="00A21C4B">
            <w:pPr>
              <w:spacing w:before="40" w:after="40" w:line="280" w:lineRule="exact"/>
              <w:rPr>
                <w:szCs w:val="20"/>
              </w:rPr>
            </w:pPr>
            <w:r w:rsidRPr="00CF5C27">
              <w:rPr>
                <w:szCs w:val="20"/>
                <w:rtl/>
              </w:rPr>
              <w:t>546 31</w:t>
            </w:r>
          </w:p>
        </w:tc>
        <w:tc>
          <w:tcPr>
            <w:tcW w:w="1405" w:type="dxa"/>
          </w:tcPr>
          <w:p w14:paraId="427066E6" w14:textId="77777777" w:rsidR="00DD0CCA" w:rsidRPr="00CF5C27" w:rsidRDefault="00DD0CCA" w:rsidP="00A21C4B">
            <w:pPr>
              <w:spacing w:before="40" w:after="40" w:line="280" w:lineRule="exact"/>
              <w:rPr>
                <w:szCs w:val="20"/>
              </w:rPr>
            </w:pPr>
            <w:r w:rsidRPr="00CF5C27">
              <w:rPr>
                <w:szCs w:val="20"/>
                <w:rtl/>
              </w:rPr>
              <w:t>350 1</w:t>
            </w:r>
          </w:p>
        </w:tc>
        <w:tc>
          <w:tcPr>
            <w:tcW w:w="1603" w:type="dxa"/>
          </w:tcPr>
          <w:p w14:paraId="6D286FF3" w14:textId="77777777" w:rsidR="00DD0CCA" w:rsidRPr="00CF5C27" w:rsidRDefault="00DD0CCA" w:rsidP="00A21C4B">
            <w:pPr>
              <w:spacing w:before="40" w:after="40" w:line="280" w:lineRule="exact"/>
              <w:rPr>
                <w:szCs w:val="20"/>
              </w:rPr>
            </w:pPr>
            <w:r w:rsidRPr="00CF5C27">
              <w:rPr>
                <w:szCs w:val="20"/>
                <w:rtl/>
              </w:rPr>
              <w:t>96</w:t>
            </w:r>
          </w:p>
        </w:tc>
      </w:tr>
      <w:tr w:rsidR="00DD0CCA" w:rsidRPr="00CF5C27" w14:paraId="381EB69B" w14:textId="77777777" w:rsidTr="00A21C4B">
        <w:trPr>
          <w:jc w:val="left"/>
        </w:trPr>
        <w:tc>
          <w:tcPr>
            <w:tcW w:w="1371" w:type="dxa"/>
          </w:tcPr>
          <w:p w14:paraId="31196E16" w14:textId="77777777" w:rsidR="00DD0CCA" w:rsidRPr="00CF5C27" w:rsidRDefault="00DD0CCA" w:rsidP="00A21C4B">
            <w:pPr>
              <w:spacing w:before="40" w:after="40" w:line="280" w:lineRule="exact"/>
              <w:rPr>
                <w:szCs w:val="20"/>
              </w:rPr>
            </w:pPr>
            <w:proofErr w:type="spellStart"/>
            <w:r w:rsidRPr="00CF5C27">
              <w:rPr>
                <w:szCs w:val="20"/>
                <w:rtl/>
              </w:rPr>
              <w:t>كوبيابو</w:t>
            </w:r>
            <w:proofErr w:type="spellEnd"/>
          </w:p>
        </w:tc>
        <w:tc>
          <w:tcPr>
            <w:tcW w:w="1391" w:type="dxa"/>
          </w:tcPr>
          <w:p w14:paraId="37A11D41" w14:textId="77777777" w:rsidR="00DD0CCA" w:rsidRPr="00CF5C27" w:rsidRDefault="00DD0CCA" w:rsidP="00A21C4B">
            <w:pPr>
              <w:spacing w:before="40" w:after="40" w:line="280" w:lineRule="exact"/>
              <w:rPr>
                <w:szCs w:val="20"/>
              </w:rPr>
            </w:pPr>
            <w:r w:rsidRPr="00CF5C27">
              <w:rPr>
                <w:szCs w:val="20"/>
                <w:rtl/>
              </w:rPr>
              <w:t>136 3</w:t>
            </w:r>
          </w:p>
        </w:tc>
        <w:tc>
          <w:tcPr>
            <w:tcW w:w="1486" w:type="dxa"/>
          </w:tcPr>
          <w:p w14:paraId="3AEC2998" w14:textId="77777777" w:rsidR="00DD0CCA" w:rsidRPr="00CF5C27" w:rsidRDefault="00DD0CCA" w:rsidP="00A21C4B">
            <w:pPr>
              <w:spacing w:before="40" w:after="40" w:line="280" w:lineRule="exact"/>
              <w:rPr>
                <w:szCs w:val="20"/>
              </w:rPr>
            </w:pPr>
            <w:r w:rsidRPr="00CF5C27">
              <w:rPr>
                <w:szCs w:val="20"/>
                <w:rtl/>
              </w:rPr>
              <w:t>250 3</w:t>
            </w:r>
          </w:p>
        </w:tc>
        <w:tc>
          <w:tcPr>
            <w:tcW w:w="1405" w:type="dxa"/>
          </w:tcPr>
          <w:p w14:paraId="1104840A" w14:textId="77777777" w:rsidR="00DD0CCA" w:rsidRPr="00CF5C27" w:rsidRDefault="00DD0CCA" w:rsidP="00A21C4B">
            <w:pPr>
              <w:spacing w:before="40" w:after="40" w:line="280" w:lineRule="exact"/>
              <w:rPr>
                <w:szCs w:val="20"/>
              </w:rPr>
            </w:pPr>
            <w:r w:rsidRPr="00CF5C27">
              <w:rPr>
                <w:szCs w:val="20"/>
                <w:rtl/>
              </w:rPr>
              <w:t>568</w:t>
            </w:r>
          </w:p>
        </w:tc>
        <w:tc>
          <w:tcPr>
            <w:tcW w:w="1603" w:type="dxa"/>
          </w:tcPr>
          <w:p w14:paraId="754A229C" w14:textId="77777777" w:rsidR="00DD0CCA" w:rsidRPr="00CF5C27" w:rsidRDefault="00DD0CCA" w:rsidP="00A21C4B">
            <w:pPr>
              <w:spacing w:before="40" w:after="40" w:line="280" w:lineRule="exact"/>
              <w:rPr>
                <w:szCs w:val="20"/>
              </w:rPr>
            </w:pPr>
            <w:r w:rsidRPr="00CF5C27">
              <w:rPr>
                <w:szCs w:val="20"/>
                <w:rtl/>
              </w:rPr>
              <w:t>71</w:t>
            </w:r>
          </w:p>
        </w:tc>
      </w:tr>
      <w:tr w:rsidR="00DD0CCA" w:rsidRPr="00CF5C27" w14:paraId="5E370521" w14:textId="77777777" w:rsidTr="00A21C4B">
        <w:trPr>
          <w:jc w:val="left"/>
        </w:trPr>
        <w:tc>
          <w:tcPr>
            <w:tcW w:w="1371" w:type="dxa"/>
          </w:tcPr>
          <w:p w14:paraId="0D501C92" w14:textId="77777777" w:rsidR="00DD0CCA" w:rsidRPr="00CF5C27" w:rsidRDefault="00DD0CCA" w:rsidP="00A21C4B">
            <w:pPr>
              <w:spacing w:before="40" w:after="40" w:line="280" w:lineRule="exact"/>
              <w:rPr>
                <w:szCs w:val="20"/>
              </w:rPr>
            </w:pPr>
            <w:proofErr w:type="spellStart"/>
            <w:r w:rsidRPr="00CF5C27">
              <w:rPr>
                <w:szCs w:val="20"/>
                <w:rtl/>
              </w:rPr>
              <w:t>لاسيرينا</w:t>
            </w:r>
            <w:proofErr w:type="spellEnd"/>
          </w:p>
        </w:tc>
        <w:tc>
          <w:tcPr>
            <w:tcW w:w="1391" w:type="dxa"/>
          </w:tcPr>
          <w:p w14:paraId="5564D2B9" w14:textId="77777777" w:rsidR="00DD0CCA" w:rsidRPr="00CF5C27" w:rsidRDefault="00DD0CCA" w:rsidP="00A21C4B">
            <w:pPr>
              <w:spacing w:before="40" w:after="40" w:line="280" w:lineRule="exact"/>
              <w:rPr>
                <w:szCs w:val="20"/>
              </w:rPr>
            </w:pPr>
            <w:r w:rsidRPr="00CF5C27">
              <w:rPr>
                <w:szCs w:val="20"/>
                <w:rtl/>
              </w:rPr>
              <w:t>487 8</w:t>
            </w:r>
          </w:p>
        </w:tc>
        <w:tc>
          <w:tcPr>
            <w:tcW w:w="1486" w:type="dxa"/>
          </w:tcPr>
          <w:p w14:paraId="17F4DA34" w14:textId="77777777" w:rsidR="00DD0CCA" w:rsidRPr="00CF5C27" w:rsidRDefault="00DD0CCA" w:rsidP="00A21C4B">
            <w:pPr>
              <w:spacing w:before="40" w:after="40" w:line="280" w:lineRule="exact"/>
              <w:rPr>
                <w:szCs w:val="20"/>
              </w:rPr>
            </w:pPr>
            <w:r w:rsidRPr="00CF5C27">
              <w:rPr>
                <w:szCs w:val="20"/>
                <w:rtl/>
              </w:rPr>
              <w:t>614 10</w:t>
            </w:r>
          </w:p>
        </w:tc>
        <w:tc>
          <w:tcPr>
            <w:tcW w:w="1405" w:type="dxa"/>
          </w:tcPr>
          <w:p w14:paraId="2763ABF3" w14:textId="77777777" w:rsidR="00DD0CCA" w:rsidRPr="00CF5C27" w:rsidRDefault="00DD0CCA" w:rsidP="00A21C4B">
            <w:pPr>
              <w:spacing w:before="40" w:after="40" w:line="280" w:lineRule="exact"/>
              <w:rPr>
                <w:szCs w:val="20"/>
              </w:rPr>
            </w:pPr>
            <w:r w:rsidRPr="00CF5C27">
              <w:rPr>
                <w:szCs w:val="20"/>
                <w:rtl/>
              </w:rPr>
              <w:t>904 1</w:t>
            </w:r>
          </w:p>
        </w:tc>
        <w:tc>
          <w:tcPr>
            <w:tcW w:w="1603" w:type="dxa"/>
          </w:tcPr>
          <w:p w14:paraId="35C83F74" w14:textId="77777777" w:rsidR="00DD0CCA" w:rsidRPr="00CF5C27" w:rsidRDefault="00DD0CCA" w:rsidP="00A21C4B">
            <w:pPr>
              <w:spacing w:before="40" w:after="40" w:line="280" w:lineRule="exact"/>
              <w:rPr>
                <w:szCs w:val="20"/>
              </w:rPr>
            </w:pPr>
            <w:r w:rsidRPr="00CF5C27">
              <w:rPr>
                <w:szCs w:val="20"/>
                <w:rtl/>
              </w:rPr>
              <w:t>90</w:t>
            </w:r>
          </w:p>
        </w:tc>
      </w:tr>
      <w:tr w:rsidR="00DD0CCA" w:rsidRPr="00CF5C27" w14:paraId="65D10978" w14:textId="77777777" w:rsidTr="00A21C4B">
        <w:trPr>
          <w:jc w:val="left"/>
        </w:trPr>
        <w:tc>
          <w:tcPr>
            <w:tcW w:w="1371" w:type="dxa"/>
          </w:tcPr>
          <w:p w14:paraId="7FCCA178" w14:textId="77777777" w:rsidR="00DD0CCA" w:rsidRPr="00CF5C27" w:rsidRDefault="00DD0CCA" w:rsidP="00A21C4B">
            <w:pPr>
              <w:spacing w:before="40" w:after="40" w:line="280" w:lineRule="exact"/>
              <w:rPr>
                <w:szCs w:val="20"/>
              </w:rPr>
            </w:pPr>
            <w:proofErr w:type="spellStart"/>
            <w:r w:rsidRPr="00CF5C27">
              <w:rPr>
                <w:szCs w:val="20"/>
                <w:rtl/>
              </w:rPr>
              <w:t>بالباراييسو</w:t>
            </w:r>
            <w:proofErr w:type="spellEnd"/>
          </w:p>
        </w:tc>
        <w:tc>
          <w:tcPr>
            <w:tcW w:w="1391" w:type="dxa"/>
          </w:tcPr>
          <w:p w14:paraId="685B7AAB" w14:textId="77777777" w:rsidR="00DD0CCA" w:rsidRPr="00CF5C27" w:rsidRDefault="00DD0CCA" w:rsidP="00A21C4B">
            <w:pPr>
              <w:spacing w:before="40" w:after="40" w:line="280" w:lineRule="exact"/>
              <w:rPr>
                <w:szCs w:val="20"/>
              </w:rPr>
            </w:pPr>
            <w:r w:rsidRPr="00CF5C27">
              <w:rPr>
                <w:szCs w:val="20"/>
                <w:rtl/>
              </w:rPr>
              <w:t>853 37</w:t>
            </w:r>
          </w:p>
        </w:tc>
        <w:tc>
          <w:tcPr>
            <w:tcW w:w="1486" w:type="dxa"/>
          </w:tcPr>
          <w:p w14:paraId="187DD88D" w14:textId="77777777" w:rsidR="00DD0CCA" w:rsidRPr="00CF5C27" w:rsidRDefault="00DD0CCA" w:rsidP="00A21C4B">
            <w:pPr>
              <w:spacing w:before="40" w:after="40" w:line="280" w:lineRule="exact"/>
              <w:rPr>
                <w:szCs w:val="20"/>
              </w:rPr>
            </w:pPr>
            <w:r w:rsidRPr="00CF5C27">
              <w:rPr>
                <w:szCs w:val="20"/>
                <w:rtl/>
              </w:rPr>
              <w:t>167 87</w:t>
            </w:r>
          </w:p>
        </w:tc>
        <w:tc>
          <w:tcPr>
            <w:tcW w:w="1405" w:type="dxa"/>
          </w:tcPr>
          <w:p w14:paraId="2EE95850" w14:textId="77777777" w:rsidR="00DD0CCA" w:rsidRPr="00CF5C27" w:rsidRDefault="00DD0CCA" w:rsidP="00A21C4B">
            <w:pPr>
              <w:spacing w:before="40" w:after="40" w:line="280" w:lineRule="exact"/>
              <w:rPr>
                <w:szCs w:val="20"/>
              </w:rPr>
            </w:pPr>
            <w:r w:rsidRPr="00CF5C27">
              <w:rPr>
                <w:szCs w:val="20"/>
                <w:rtl/>
              </w:rPr>
              <w:t>089 5</w:t>
            </w:r>
          </w:p>
        </w:tc>
        <w:tc>
          <w:tcPr>
            <w:tcW w:w="1603" w:type="dxa"/>
          </w:tcPr>
          <w:p w14:paraId="48EDCCA7" w14:textId="77777777" w:rsidR="00DD0CCA" w:rsidRPr="00CF5C27" w:rsidRDefault="00DD0CCA" w:rsidP="00A21C4B">
            <w:pPr>
              <w:spacing w:before="40" w:after="40" w:line="280" w:lineRule="exact"/>
              <w:rPr>
                <w:szCs w:val="20"/>
              </w:rPr>
            </w:pPr>
            <w:r w:rsidRPr="00CF5C27">
              <w:rPr>
                <w:szCs w:val="20"/>
                <w:rtl/>
              </w:rPr>
              <w:t>169</w:t>
            </w:r>
          </w:p>
        </w:tc>
      </w:tr>
      <w:tr w:rsidR="00DD0CCA" w:rsidRPr="00CF5C27" w14:paraId="5EF52BA9" w14:textId="77777777" w:rsidTr="00A21C4B">
        <w:trPr>
          <w:jc w:val="left"/>
        </w:trPr>
        <w:tc>
          <w:tcPr>
            <w:tcW w:w="1371" w:type="dxa"/>
          </w:tcPr>
          <w:p w14:paraId="1F652287" w14:textId="77777777" w:rsidR="00DD0CCA" w:rsidRPr="00CF5C27" w:rsidRDefault="00DD0CCA" w:rsidP="00A21C4B">
            <w:pPr>
              <w:spacing w:before="40" w:after="40" w:line="280" w:lineRule="exact"/>
              <w:rPr>
                <w:szCs w:val="20"/>
              </w:rPr>
            </w:pPr>
            <w:r w:rsidRPr="00CF5C27">
              <w:rPr>
                <w:szCs w:val="20"/>
                <w:rtl/>
              </w:rPr>
              <w:t>سانتياغو</w:t>
            </w:r>
          </w:p>
        </w:tc>
        <w:tc>
          <w:tcPr>
            <w:tcW w:w="1391" w:type="dxa"/>
          </w:tcPr>
          <w:p w14:paraId="05EA5808" w14:textId="77777777" w:rsidR="00DD0CCA" w:rsidRPr="00CF5C27" w:rsidRDefault="00DD0CCA" w:rsidP="00A21C4B">
            <w:pPr>
              <w:spacing w:before="40" w:after="40" w:line="280" w:lineRule="exact"/>
              <w:rPr>
                <w:szCs w:val="20"/>
              </w:rPr>
            </w:pPr>
            <w:r w:rsidRPr="00CF5C27">
              <w:rPr>
                <w:szCs w:val="20"/>
                <w:rtl/>
              </w:rPr>
              <w:t>152 65</w:t>
            </w:r>
          </w:p>
        </w:tc>
        <w:tc>
          <w:tcPr>
            <w:tcW w:w="1486" w:type="dxa"/>
          </w:tcPr>
          <w:p w14:paraId="0A3FED39" w14:textId="77777777" w:rsidR="00DD0CCA" w:rsidRPr="00CF5C27" w:rsidRDefault="00DD0CCA" w:rsidP="00A21C4B">
            <w:pPr>
              <w:spacing w:before="40" w:after="40" w:line="280" w:lineRule="exact"/>
              <w:rPr>
                <w:szCs w:val="20"/>
              </w:rPr>
            </w:pPr>
            <w:r w:rsidRPr="00CF5C27">
              <w:rPr>
                <w:szCs w:val="20"/>
                <w:rtl/>
              </w:rPr>
              <w:t>426 120</w:t>
            </w:r>
          </w:p>
        </w:tc>
        <w:tc>
          <w:tcPr>
            <w:tcW w:w="1405" w:type="dxa"/>
          </w:tcPr>
          <w:p w14:paraId="517C4DAB" w14:textId="77777777" w:rsidR="00DD0CCA" w:rsidRPr="00CF5C27" w:rsidRDefault="00DD0CCA" w:rsidP="00A21C4B">
            <w:pPr>
              <w:spacing w:before="40" w:after="40" w:line="280" w:lineRule="exact"/>
              <w:rPr>
                <w:szCs w:val="20"/>
              </w:rPr>
            </w:pPr>
            <w:r w:rsidRPr="00CF5C27">
              <w:rPr>
                <w:szCs w:val="20"/>
                <w:rtl/>
              </w:rPr>
              <w:t>994 25</w:t>
            </w:r>
          </w:p>
        </w:tc>
        <w:tc>
          <w:tcPr>
            <w:tcW w:w="1603" w:type="dxa"/>
          </w:tcPr>
          <w:p w14:paraId="28BC682C" w14:textId="77777777" w:rsidR="00DD0CCA" w:rsidRPr="00CF5C27" w:rsidRDefault="00DD0CCA" w:rsidP="00A21C4B">
            <w:pPr>
              <w:spacing w:before="40" w:after="40" w:line="280" w:lineRule="exact"/>
              <w:rPr>
                <w:szCs w:val="20"/>
              </w:rPr>
            </w:pPr>
            <w:r w:rsidRPr="00CF5C27">
              <w:rPr>
                <w:szCs w:val="20"/>
                <w:rtl/>
              </w:rPr>
              <w:t>156</w:t>
            </w:r>
          </w:p>
        </w:tc>
      </w:tr>
      <w:tr w:rsidR="00DD0CCA" w:rsidRPr="00CF5C27" w14:paraId="010E40AA" w14:textId="77777777" w:rsidTr="00A21C4B">
        <w:trPr>
          <w:jc w:val="left"/>
        </w:trPr>
        <w:tc>
          <w:tcPr>
            <w:tcW w:w="1371" w:type="dxa"/>
          </w:tcPr>
          <w:p w14:paraId="7E98DDC3" w14:textId="77777777" w:rsidR="00DD0CCA" w:rsidRPr="00CF5C27" w:rsidRDefault="00DD0CCA" w:rsidP="00A21C4B">
            <w:pPr>
              <w:spacing w:before="40" w:after="40" w:line="280" w:lineRule="exact"/>
              <w:rPr>
                <w:szCs w:val="20"/>
              </w:rPr>
            </w:pPr>
            <w:r w:rsidRPr="00CF5C27">
              <w:rPr>
                <w:szCs w:val="20"/>
                <w:rtl/>
              </w:rPr>
              <w:t>سان ميغيل</w:t>
            </w:r>
          </w:p>
        </w:tc>
        <w:tc>
          <w:tcPr>
            <w:tcW w:w="1391" w:type="dxa"/>
          </w:tcPr>
          <w:p w14:paraId="49808D35" w14:textId="77777777" w:rsidR="00DD0CCA" w:rsidRPr="00CF5C27" w:rsidRDefault="00DD0CCA" w:rsidP="00A21C4B">
            <w:pPr>
              <w:spacing w:before="40" w:after="40" w:line="280" w:lineRule="exact"/>
              <w:rPr>
                <w:szCs w:val="20"/>
              </w:rPr>
            </w:pPr>
            <w:r w:rsidRPr="00CF5C27">
              <w:rPr>
                <w:szCs w:val="20"/>
                <w:rtl/>
              </w:rPr>
              <w:t>166 17</w:t>
            </w:r>
          </w:p>
        </w:tc>
        <w:tc>
          <w:tcPr>
            <w:tcW w:w="1486" w:type="dxa"/>
          </w:tcPr>
          <w:p w14:paraId="63B5FE66" w14:textId="77777777" w:rsidR="00DD0CCA" w:rsidRPr="00CF5C27" w:rsidRDefault="00DD0CCA" w:rsidP="00A21C4B">
            <w:pPr>
              <w:spacing w:before="40" w:after="40" w:line="280" w:lineRule="exact"/>
              <w:rPr>
                <w:szCs w:val="20"/>
              </w:rPr>
            </w:pPr>
            <w:r w:rsidRPr="00CF5C27">
              <w:rPr>
                <w:szCs w:val="20"/>
                <w:rtl/>
              </w:rPr>
              <w:t>332 24</w:t>
            </w:r>
          </w:p>
        </w:tc>
        <w:tc>
          <w:tcPr>
            <w:tcW w:w="1405" w:type="dxa"/>
          </w:tcPr>
          <w:p w14:paraId="57ED6838" w14:textId="77777777" w:rsidR="00DD0CCA" w:rsidRPr="00CF5C27" w:rsidRDefault="00DD0CCA" w:rsidP="00A21C4B">
            <w:pPr>
              <w:spacing w:before="40" w:after="40" w:line="280" w:lineRule="exact"/>
              <w:rPr>
                <w:szCs w:val="20"/>
              </w:rPr>
            </w:pPr>
            <w:r w:rsidRPr="00CF5C27">
              <w:rPr>
                <w:szCs w:val="20"/>
                <w:rtl/>
              </w:rPr>
              <w:t>832 9</w:t>
            </w:r>
          </w:p>
        </w:tc>
        <w:tc>
          <w:tcPr>
            <w:tcW w:w="1603" w:type="dxa"/>
          </w:tcPr>
          <w:p w14:paraId="49C40C07" w14:textId="77777777" w:rsidR="00DD0CCA" w:rsidRPr="00CF5C27" w:rsidRDefault="00DD0CCA" w:rsidP="00A21C4B">
            <w:pPr>
              <w:spacing w:before="40" w:after="40" w:line="280" w:lineRule="exact"/>
              <w:rPr>
                <w:szCs w:val="20"/>
              </w:rPr>
            </w:pPr>
            <w:r w:rsidRPr="00CF5C27">
              <w:rPr>
                <w:szCs w:val="20"/>
                <w:rtl/>
              </w:rPr>
              <w:t>143</w:t>
            </w:r>
          </w:p>
        </w:tc>
      </w:tr>
      <w:tr w:rsidR="00DD0CCA" w:rsidRPr="00CF5C27" w14:paraId="53994356" w14:textId="77777777" w:rsidTr="00A21C4B">
        <w:trPr>
          <w:jc w:val="left"/>
        </w:trPr>
        <w:tc>
          <w:tcPr>
            <w:tcW w:w="1371" w:type="dxa"/>
          </w:tcPr>
          <w:p w14:paraId="1AD35E40" w14:textId="77777777" w:rsidR="00DD0CCA" w:rsidRPr="00CF5C27" w:rsidRDefault="00DD0CCA" w:rsidP="00A21C4B">
            <w:pPr>
              <w:spacing w:before="40" w:after="40" w:line="280" w:lineRule="exact"/>
              <w:rPr>
                <w:szCs w:val="20"/>
              </w:rPr>
            </w:pPr>
            <w:proofErr w:type="spellStart"/>
            <w:r w:rsidRPr="00CF5C27">
              <w:rPr>
                <w:szCs w:val="20"/>
                <w:rtl/>
              </w:rPr>
              <w:t>رانكاغوا</w:t>
            </w:r>
            <w:proofErr w:type="spellEnd"/>
          </w:p>
        </w:tc>
        <w:tc>
          <w:tcPr>
            <w:tcW w:w="1391" w:type="dxa"/>
          </w:tcPr>
          <w:p w14:paraId="39D38256" w14:textId="77777777" w:rsidR="00DD0CCA" w:rsidRPr="00CF5C27" w:rsidRDefault="00DD0CCA" w:rsidP="00A21C4B">
            <w:pPr>
              <w:spacing w:before="40" w:after="40" w:line="280" w:lineRule="exact"/>
              <w:rPr>
                <w:szCs w:val="20"/>
              </w:rPr>
            </w:pPr>
            <w:r w:rsidRPr="00CF5C27">
              <w:rPr>
                <w:szCs w:val="20"/>
                <w:rtl/>
              </w:rPr>
              <w:t>860 9</w:t>
            </w:r>
          </w:p>
        </w:tc>
        <w:tc>
          <w:tcPr>
            <w:tcW w:w="1486" w:type="dxa"/>
          </w:tcPr>
          <w:p w14:paraId="023BEE5B" w14:textId="77777777" w:rsidR="00DD0CCA" w:rsidRPr="00CF5C27" w:rsidRDefault="00DD0CCA" w:rsidP="00A21C4B">
            <w:pPr>
              <w:spacing w:before="40" w:after="40" w:line="280" w:lineRule="exact"/>
              <w:rPr>
                <w:szCs w:val="20"/>
              </w:rPr>
            </w:pPr>
            <w:r w:rsidRPr="00CF5C27">
              <w:rPr>
                <w:szCs w:val="20"/>
                <w:rtl/>
              </w:rPr>
              <w:t>074 14</w:t>
            </w:r>
          </w:p>
        </w:tc>
        <w:tc>
          <w:tcPr>
            <w:tcW w:w="1405" w:type="dxa"/>
          </w:tcPr>
          <w:p w14:paraId="5033D167" w14:textId="77777777" w:rsidR="00DD0CCA" w:rsidRPr="00CF5C27" w:rsidRDefault="00DD0CCA" w:rsidP="00A21C4B">
            <w:pPr>
              <w:spacing w:before="40" w:after="40" w:line="280" w:lineRule="exact"/>
              <w:rPr>
                <w:szCs w:val="20"/>
              </w:rPr>
            </w:pPr>
            <w:r w:rsidRPr="00CF5C27">
              <w:rPr>
                <w:szCs w:val="20"/>
                <w:rtl/>
              </w:rPr>
              <w:t>343 2</w:t>
            </w:r>
          </w:p>
        </w:tc>
        <w:tc>
          <w:tcPr>
            <w:tcW w:w="1603" w:type="dxa"/>
          </w:tcPr>
          <w:p w14:paraId="6EF54D09" w14:textId="77777777" w:rsidR="00DD0CCA" w:rsidRPr="00CF5C27" w:rsidRDefault="00DD0CCA" w:rsidP="00A21C4B">
            <w:pPr>
              <w:spacing w:before="40" w:after="40" w:line="280" w:lineRule="exact"/>
              <w:rPr>
                <w:szCs w:val="20"/>
              </w:rPr>
            </w:pPr>
            <w:r w:rsidRPr="00CF5C27">
              <w:rPr>
                <w:szCs w:val="20"/>
                <w:rtl/>
              </w:rPr>
              <w:t>106</w:t>
            </w:r>
          </w:p>
        </w:tc>
      </w:tr>
      <w:tr w:rsidR="00DD0CCA" w:rsidRPr="00CF5C27" w14:paraId="57B209C4" w14:textId="77777777" w:rsidTr="00A21C4B">
        <w:trPr>
          <w:jc w:val="left"/>
        </w:trPr>
        <w:tc>
          <w:tcPr>
            <w:tcW w:w="1371" w:type="dxa"/>
          </w:tcPr>
          <w:p w14:paraId="39B917D4" w14:textId="77777777" w:rsidR="00DD0CCA" w:rsidRPr="00CF5C27" w:rsidRDefault="00DD0CCA" w:rsidP="00A21C4B">
            <w:pPr>
              <w:spacing w:before="40" w:after="40" w:line="280" w:lineRule="exact"/>
              <w:rPr>
                <w:szCs w:val="20"/>
              </w:rPr>
            </w:pPr>
            <w:proofErr w:type="spellStart"/>
            <w:r w:rsidRPr="00CF5C27">
              <w:rPr>
                <w:szCs w:val="20"/>
                <w:rtl/>
              </w:rPr>
              <w:t>تالكا</w:t>
            </w:r>
            <w:proofErr w:type="spellEnd"/>
          </w:p>
        </w:tc>
        <w:tc>
          <w:tcPr>
            <w:tcW w:w="1391" w:type="dxa"/>
          </w:tcPr>
          <w:p w14:paraId="0CD3F4D7" w14:textId="77777777" w:rsidR="00DD0CCA" w:rsidRPr="00CF5C27" w:rsidRDefault="00DD0CCA" w:rsidP="00A21C4B">
            <w:pPr>
              <w:spacing w:before="40" w:after="40" w:line="280" w:lineRule="exact"/>
              <w:rPr>
                <w:szCs w:val="20"/>
              </w:rPr>
            </w:pPr>
            <w:r w:rsidRPr="00CF5C27">
              <w:rPr>
                <w:szCs w:val="20"/>
                <w:rtl/>
              </w:rPr>
              <w:t>165 10</w:t>
            </w:r>
          </w:p>
        </w:tc>
        <w:tc>
          <w:tcPr>
            <w:tcW w:w="1486" w:type="dxa"/>
          </w:tcPr>
          <w:p w14:paraId="3A6480E5" w14:textId="77777777" w:rsidR="00DD0CCA" w:rsidRPr="00CF5C27" w:rsidRDefault="00DD0CCA" w:rsidP="00A21C4B">
            <w:pPr>
              <w:spacing w:before="40" w:after="40" w:line="280" w:lineRule="exact"/>
              <w:rPr>
                <w:szCs w:val="20"/>
              </w:rPr>
            </w:pPr>
            <w:r w:rsidRPr="00CF5C27">
              <w:rPr>
                <w:szCs w:val="20"/>
                <w:rtl/>
              </w:rPr>
              <w:t>072 12</w:t>
            </w:r>
          </w:p>
        </w:tc>
        <w:tc>
          <w:tcPr>
            <w:tcW w:w="1405" w:type="dxa"/>
          </w:tcPr>
          <w:p w14:paraId="3CB1B226" w14:textId="77777777" w:rsidR="00DD0CCA" w:rsidRPr="00CF5C27" w:rsidRDefault="00DD0CCA" w:rsidP="00A21C4B">
            <w:pPr>
              <w:spacing w:before="40" w:after="40" w:line="280" w:lineRule="exact"/>
              <w:rPr>
                <w:szCs w:val="20"/>
              </w:rPr>
            </w:pPr>
            <w:r w:rsidRPr="00CF5C27">
              <w:rPr>
                <w:szCs w:val="20"/>
                <w:rtl/>
              </w:rPr>
              <w:t>077 4</w:t>
            </w:r>
          </w:p>
        </w:tc>
        <w:tc>
          <w:tcPr>
            <w:tcW w:w="1603" w:type="dxa"/>
          </w:tcPr>
          <w:p w14:paraId="080C374C" w14:textId="77777777" w:rsidR="00DD0CCA" w:rsidRPr="00CF5C27" w:rsidRDefault="00DD0CCA" w:rsidP="00A21C4B">
            <w:pPr>
              <w:spacing w:before="40" w:after="40" w:line="280" w:lineRule="exact"/>
              <w:rPr>
                <w:szCs w:val="20"/>
              </w:rPr>
            </w:pPr>
            <w:r w:rsidRPr="00CF5C27">
              <w:rPr>
                <w:szCs w:val="20"/>
                <w:rtl/>
              </w:rPr>
              <w:t>137</w:t>
            </w:r>
          </w:p>
        </w:tc>
      </w:tr>
      <w:tr w:rsidR="00DD0CCA" w:rsidRPr="00CF5C27" w14:paraId="7A575B3F" w14:textId="77777777" w:rsidTr="00A21C4B">
        <w:trPr>
          <w:jc w:val="left"/>
        </w:trPr>
        <w:tc>
          <w:tcPr>
            <w:tcW w:w="1371" w:type="dxa"/>
          </w:tcPr>
          <w:p w14:paraId="642D9604" w14:textId="77777777" w:rsidR="00DD0CCA" w:rsidRPr="00CF5C27" w:rsidRDefault="00DD0CCA" w:rsidP="00A21C4B">
            <w:pPr>
              <w:spacing w:before="40" w:after="40" w:line="280" w:lineRule="exact"/>
              <w:rPr>
                <w:szCs w:val="20"/>
              </w:rPr>
            </w:pPr>
            <w:r w:rsidRPr="00CF5C27">
              <w:rPr>
                <w:szCs w:val="20"/>
                <w:rtl/>
              </w:rPr>
              <w:t>تشيَّان</w:t>
            </w:r>
          </w:p>
        </w:tc>
        <w:tc>
          <w:tcPr>
            <w:tcW w:w="1391" w:type="dxa"/>
          </w:tcPr>
          <w:p w14:paraId="43E11449" w14:textId="77777777" w:rsidR="00DD0CCA" w:rsidRPr="00CF5C27" w:rsidRDefault="00DD0CCA" w:rsidP="00A21C4B">
            <w:pPr>
              <w:spacing w:before="40" w:after="40" w:line="280" w:lineRule="exact"/>
              <w:rPr>
                <w:szCs w:val="20"/>
              </w:rPr>
            </w:pPr>
            <w:r w:rsidRPr="00CF5C27">
              <w:rPr>
                <w:szCs w:val="20"/>
                <w:rtl/>
              </w:rPr>
              <w:t>233 5</w:t>
            </w:r>
          </w:p>
        </w:tc>
        <w:tc>
          <w:tcPr>
            <w:tcW w:w="1486" w:type="dxa"/>
          </w:tcPr>
          <w:p w14:paraId="2CD3FF86" w14:textId="77777777" w:rsidR="00DD0CCA" w:rsidRPr="00CF5C27" w:rsidRDefault="00DD0CCA" w:rsidP="00A21C4B">
            <w:pPr>
              <w:spacing w:before="40" w:after="40" w:line="280" w:lineRule="exact"/>
              <w:rPr>
                <w:szCs w:val="20"/>
              </w:rPr>
            </w:pPr>
            <w:r w:rsidRPr="00CF5C27">
              <w:rPr>
                <w:szCs w:val="20"/>
                <w:rtl/>
              </w:rPr>
              <w:t>038 8</w:t>
            </w:r>
          </w:p>
        </w:tc>
        <w:tc>
          <w:tcPr>
            <w:tcW w:w="1405" w:type="dxa"/>
          </w:tcPr>
          <w:p w14:paraId="5BFE8AB3" w14:textId="77777777" w:rsidR="00DD0CCA" w:rsidRPr="00CF5C27" w:rsidRDefault="00DD0CCA" w:rsidP="00A21C4B">
            <w:pPr>
              <w:spacing w:before="40" w:after="40" w:line="280" w:lineRule="exact"/>
              <w:rPr>
                <w:szCs w:val="20"/>
              </w:rPr>
            </w:pPr>
            <w:r w:rsidRPr="00CF5C27">
              <w:rPr>
                <w:szCs w:val="20"/>
                <w:rtl/>
              </w:rPr>
              <w:t>784</w:t>
            </w:r>
          </w:p>
        </w:tc>
        <w:tc>
          <w:tcPr>
            <w:tcW w:w="1603" w:type="dxa"/>
          </w:tcPr>
          <w:p w14:paraId="4F1BD8C2" w14:textId="77777777" w:rsidR="00DD0CCA" w:rsidRPr="00CF5C27" w:rsidRDefault="00DD0CCA" w:rsidP="00A21C4B">
            <w:pPr>
              <w:spacing w:before="40" w:after="40" w:line="280" w:lineRule="exact"/>
              <w:rPr>
                <w:szCs w:val="20"/>
              </w:rPr>
            </w:pPr>
            <w:r w:rsidRPr="00CF5C27">
              <w:rPr>
                <w:szCs w:val="20"/>
                <w:rtl/>
              </w:rPr>
              <w:t>124</w:t>
            </w:r>
          </w:p>
        </w:tc>
      </w:tr>
      <w:tr w:rsidR="00DD0CCA" w:rsidRPr="00CF5C27" w14:paraId="23C788B5" w14:textId="77777777" w:rsidTr="00A21C4B">
        <w:trPr>
          <w:jc w:val="left"/>
        </w:trPr>
        <w:tc>
          <w:tcPr>
            <w:tcW w:w="1371" w:type="dxa"/>
          </w:tcPr>
          <w:p w14:paraId="045478C0" w14:textId="77777777" w:rsidR="00DD0CCA" w:rsidRPr="00CF5C27" w:rsidRDefault="00DD0CCA" w:rsidP="00A21C4B">
            <w:pPr>
              <w:spacing w:before="40" w:after="40" w:line="280" w:lineRule="exact"/>
              <w:rPr>
                <w:szCs w:val="20"/>
              </w:rPr>
            </w:pPr>
            <w:proofErr w:type="spellStart"/>
            <w:r w:rsidRPr="00CF5C27">
              <w:rPr>
                <w:szCs w:val="20"/>
                <w:rtl/>
              </w:rPr>
              <w:t>كونثيبسيون</w:t>
            </w:r>
            <w:proofErr w:type="spellEnd"/>
          </w:p>
        </w:tc>
        <w:tc>
          <w:tcPr>
            <w:tcW w:w="1391" w:type="dxa"/>
          </w:tcPr>
          <w:p w14:paraId="37A910C7" w14:textId="77777777" w:rsidR="00DD0CCA" w:rsidRPr="00CF5C27" w:rsidRDefault="00DD0CCA" w:rsidP="00A21C4B">
            <w:pPr>
              <w:spacing w:before="40" w:after="40" w:line="280" w:lineRule="exact"/>
              <w:rPr>
                <w:szCs w:val="20"/>
              </w:rPr>
            </w:pPr>
            <w:r w:rsidRPr="00CF5C27">
              <w:rPr>
                <w:szCs w:val="20"/>
                <w:rtl/>
              </w:rPr>
              <w:t>816 32</w:t>
            </w:r>
          </w:p>
        </w:tc>
        <w:tc>
          <w:tcPr>
            <w:tcW w:w="1486" w:type="dxa"/>
          </w:tcPr>
          <w:p w14:paraId="6BF57084" w14:textId="77777777" w:rsidR="00DD0CCA" w:rsidRPr="00CF5C27" w:rsidRDefault="00DD0CCA" w:rsidP="00A21C4B">
            <w:pPr>
              <w:spacing w:before="40" w:after="40" w:line="280" w:lineRule="exact"/>
              <w:rPr>
                <w:szCs w:val="20"/>
              </w:rPr>
            </w:pPr>
            <w:r w:rsidRPr="00CF5C27">
              <w:rPr>
                <w:szCs w:val="20"/>
                <w:rtl/>
              </w:rPr>
              <w:t>505 98</w:t>
            </w:r>
          </w:p>
        </w:tc>
        <w:tc>
          <w:tcPr>
            <w:tcW w:w="1405" w:type="dxa"/>
          </w:tcPr>
          <w:p w14:paraId="41EA6A12" w14:textId="77777777" w:rsidR="00DD0CCA" w:rsidRPr="00CF5C27" w:rsidRDefault="00DD0CCA" w:rsidP="00A21C4B">
            <w:pPr>
              <w:spacing w:before="40" w:after="40" w:line="280" w:lineRule="exact"/>
              <w:rPr>
                <w:szCs w:val="20"/>
              </w:rPr>
            </w:pPr>
            <w:r w:rsidRPr="00CF5C27">
              <w:rPr>
                <w:szCs w:val="20"/>
                <w:rtl/>
              </w:rPr>
              <w:t>467 16</w:t>
            </w:r>
          </w:p>
        </w:tc>
        <w:tc>
          <w:tcPr>
            <w:tcW w:w="1603" w:type="dxa"/>
          </w:tcPr>
          <w:p w14:paraId="58F40097" w14:textId="77777777" w:rsidR="00DD0CCA" w:rsidRPr="00CF5C27" w:rsidRDefault="00DD0CCA" w:rsidP="00A21C4B">
            <w:pPr>
              <w:spacing w:before="40" w:after="40" w:line="280" w:lineRule="exact"/>
              <w:rPr>
                <w:szCs w:val="20"/>
              </w:rPr>
            </w:pPr>
            <w:r w:rsidRPr="00CF5C27">
              <w:rPr>
                <w:szCs w:val="20"/>
                <w:rtl/>
              </w:rPr>
              <w:t>204</w:t>
            </w:r>
          </w:p>
        </w:tc>
      </w:tr>
      <w:tr w:rsidR="00DD0CCA" w:rsidRPr="00CF5C27" w14:paraId="3CA10083" w14:textId="77777777" w:rsidTr="00A21C4B">
        <w:trPr>
          <w:jc w:val="left"/>
        </w:trPr>
        <w:tc>
          <w:tcPr>
            <w:tcW w:w="1371" w:type="dxa"/>
          </w:tcPr>
          <w:p w14:paraId="38D45827" w14:textId="77777777" w:rsidR="00DD0CCA" w:rsidRPr="00CF5C27" w:rsidRDefault="00DD0CCA" w:rsidP="00A21C4B">
            <w:pPr>
              <w:spacing w:before="40" w:after="40" w:line="280" w:lineRule="exact"/>
              <w:rPr>
                <w:szCs w:val="20"/>
              </w:rPr>
            </w:pPr>
            <w:proofErr w:type="spellStart"/>
            <w:r w:rsidRPr="00CF5C27">
              <w:rPr>
                <w:szCs w:val="20"/>
                <w:rtl/>
              </w:rPr>
              <w:t>تيموكو</w:t>
            </w:r>
            <w:proofErr w:type="spellEnd"/>
          </w:p>
        </w:tc>
        <w:tc>
          <w:tcPr>
            <w:tcW w:w="1391" w:type="dxa"/>
          </w:tcPr>
          <w:p w14:paraId="4546A630" w14:textId="77777777" w:rsidR="00DD0CCA" w:rsidRPr="00CF5C27" w:rsidRDefault="00DD0CCA" w:rsidP="00A21C4B">
            <w:pPr>
              <w:spacing w:before="40" w:after="40" w:line="280" w:lineRule="exact"/>
              <w:rPr>
                <w:szCs w:val="20"/>
              </w:rPr>
            </w:pPr>
            <w:r w:rsidRPr="00CF5C27">
              <w:rPr>
                <w:szCs w:val="20"/>
                <w:rtl/>
              </w:rPr>
              <w:t>599 21</w:t>
            </w:r>
          </w:p>
        </w:tc>
        <w:tc>
          <w:tcPr>
            <w:tcW w:w="1486" w:type="dxa"/>
          </w:tcPr>
          <w:p w14:paraId="426246FF" w14:textId="77777777" w:rsidR="00DD0CCA" w:rsidRPr="00CF5C27" w:rsidRDefault="00DD0CCA" w:rsidP="00A21C4B">
            <w:pPr>
              <w:spacing w:before="40" w:after="40" w:line="280" w:lineRule="exact"/>
              <w:rPr>
                <w:szCs w:val="20"/>
              </w:rPr>
            </w:pPr>
            <w:r w:rsidRPr="00CF5C27">
              <w:rPr>
                <w:szCs w:val="20"/>
                <w:rtl/>
              </w:rPr>
              <w:t>531 61</w:t>
            </w:r>
          </w:p>
        </w:tc>
        <w:tc>
          <w:tcPr>
            <w:tcW w:w="1405" w:type="dxa"/>
          </w:tcPr>
          <w:p w14:paraId="4F4A6A05" w14:textId="77777777" w:rsidR="00DD0CCA" w:rsidRPr="00CF5C27" w:rsidRDefault="00DD0CCA" w:rsidP="00A21C4B">
            <w:pPr>
              <w:spacing w:before="40" w:after="40" w:line="280" w:lineRule="exact"/>
              <w:rPr>
                <w:szCs w:val="20"/>
              </w:rPr>
            </w:pPr>
            <w:r w:rsidRPr="00CF5C27">
              <w:rPr>
                <w:szCs w:val="20"/>
                <w:rtl/>
              </w:rPr>
              <w:t>233 3</w:t>
            </w:r>
          </w:p>
        </w:tc>
        <w:tc>
          <w:tcPr>
            <w:tcW w:w="1603" w:type="dxa"/>
          </w:tcPr>
          <w:p w14:paraId="74D2234C" w14:textId="77777777" w:rsidR="00DD0CCA" w:rsidRPr="00CF5C27" w:rsidRDefault="00DD0CCA" w:rsidP="00A21C4B">
            <w:pPr>
              <w:spacing w:before="40" w:after="40" w:line="280" w:lineRule="exact"/>
              <w:rPr>
                <w:szCs w:val="20"/>
              </w:rPr>
            </w:pPr>
            <w:r w:rsidRPr="00CF5C27">
              <w:rPr>
                <w:szCs w:val="20"/>
                <w:rtl/>
              </w:rPr>
              <w:t>126</w:t>
            </w:r>
          </w:p>
        </w:tc>
      </w:tr>
      <w:tr w:rsidR="00DD0CCA" w:rsidRPr="00CF5C27" w14:paraId="69F43057" w14:textId="77777777" w:rsidTr="00A21C4B">
        <w:trPr>
          <w:jc w:val="left"/>
        </w:trPr>
        <w:tc>
          <w:tcPr>
            <w:tcW w:w="1371" w:type="dxa"/>
          </w:tcPr>
          <w:p w14:paraId="079D7CA2" w14:textId="77777777" w:rsidR="00DD0CCA" w:rsidRPr="00CF5C27" w:rsidRDefault="00DD0CCA" w:rsidP="00A21C4B">
            <w:pPr>
              <w:spacing w:before="40" w:after="40" w:line="280" w:lineRule="exact"/>
              <w:rPr>
                <w:szCs w:val="20"/>
              </w:rPr>
            </w:pPr>
            <w:proofErr w:type="spellStart"/>
            <w:r w:rsidRPr="00CF5C27">
              <w:rPr>
                <w:szCs w:val="20"/>
                <w:rtl/>
              </w:rPr>
              <w:t>بالديبيا</w:t>
            </w:r>
            <w:proofErr w:type="spellEnd"/>
          </w:p>
        </w:tc>
        <w:tc>
          <w:tcPr>
            <w:tcW w:w="1391" w:type="dxa"/>
          </w:tcPr>
          <w:p w14:paraId="3FC2FA90" w14:textId="77777777" w:rsidR="00DD0CCA" w:rsidRPr="00CF5C27" w:rsidRDefault="00DD0CCA" w:rsidP="00A21C4B">
            <w:pPr>
              <w:spacing w:before="40" w:after="40" w:line="280" w:lineRule="exact"/>
              <w:rPr>
                <w:szCs w:val="20"/>
              </w:rPr>
            </w:pPr>
            <w:r w:rsidRPr="00CF5C27">
              <w:rPr>
                <w:szCs w:val="20"/>
                <w:rtl/>
              </w:rPr>
              <w:t>799 7</w:t>
            </w:r>
          </w:p>
        </w:tc>
        <w:tc>
          <w:tcPr>
            <w:tcW w:w="1486" w:type="dxa"/>
          </w:tcPr>
          <w:p w14:paraId="36134A7E" w14:textId="77777777" w:rsidR="00DD0CCA" w:rsidRPr="00CF5C27" w:rsidRDefault="00DD0CCA" w:rsidP="00A21C4B">
            <w:pPr>
              <w:spacing w:before="40" w:after="40" w:line="280" w:lineRule="exact"/>
              <w:rPr>
                <w:szCs w:val="20"/>
              </w:rPr>
            </w:pPr>
            <w:r w:rsidRPr="00CF5C27">
              <w:rPr>
                <w:szCs w:val="20"/>
                <w:rtl/>
              </w:rPr>
              <w:t>357 9</w:t>
            </w:r>
          </w:p>
        </w:tc>
        <w:tc>
          <w:tcPr>
            <w:tcW w:w="1405" w:type="dxa"/>
          </w:tcPr>
          <w:p w14:paraId="1D1D97FF" w14:textId="77777777" w:rsidR="00DD0CCA" w:rsidRPr="00CF5C27" w:rsidRDefault="00DD0CCA" w:rsidP="00A21C4B">
            <w:pPr>
              <w:spacing w:before="40" w:after="40" w:line="280" w:lineRule="exact"/>
              <w:rPr>
                <w:szCs w:val="20"/>
              </w:rPr>
            </w:pPr>
            <w:r w:rsidRPr="00CF5C27">
              <w:rPr>
                <w:szCs w:val="20"/>
                <w:rtl/>
              </w:rPr>
              <w:t>248 1</w:t>
            </w:r>
          </w:p>
        </w:tc>
        <w:tc>
          <w:tcPr>
            <w:tcW w:w="1603" w:type="dxa"/>
          </w:tcPr>
          <w:p w14:paraId="135CCB69" w14:textId="77777777" w:rsidR="00DD0CCA" w:rsidRPr="00CF5C27" w:rsidRDefault="00DD0CCA" w:rsidP="00A21C4B">
            <w:pPr>
              <w:spacing w:before="40" w:after="40" w:line="280" w:lineRule="exact"/>
              <w:rPr>
                <w:szCs w:val="20"/>
              </w:rPr>
            </w:pPr>
            <w:r w:rsidRPr="00CF5C27">
              <w:rPr>
                <w:szCs w:val="20"/>
                <w:rtl/>
              </w:rPr>
              <w:t>56</w:t>
            </w:r>
          </w:p>
        </w:tc>
      </w:tr>
      <w:tr w:rsidR="00DD0CCA" w:rsidRPr="00CF5C27" w14:paraId="66050953" w14:textId="77777777" w:rsidTr="00A21C4B">
        <w:trPr>
          <w:jc w:val="left"/>
        </w:trPr>
        <w:tc>
          <w:tcPr>
            <w:tcW w:w="1371" w:type="dxa"/>
          </w:tcPr>
          <w:p w14:paraId="57EF7875" w14:textId="77777777" w:rsidR="00DD0CCA" w:rsidRPr="00CF5C27" w:rsidRDefault="00DD0CCA" w:rsidP="00A21C4B">
            <w:pPr>
              <w:spacing w:before="40" w:after="40" w:line="280" w:lineRule="exact"/>
              <w:rPr>
                <w:szCs w:val="20"/>
              </w:rPr>
            </w:pPr>
            <w:proofErr w:type="spellStart"/>
            <w:r w:rsidRPr="00CF5C27">
              <w:rPr>
                <w:szCs w:val="20"/>
                <w:rtl/>
              </w:rPr>
              <w:t>بويرتو</w:t>
            </w:r>
            <w:proofErr w:type="spellEnd"/>
            <w:r w:rsidRPr="00CF5C27">
              <w:rPr>
                <w:szCs w:val="20"/>
                <w:rtl/>
              </w:rPr>
              <w:t xml:space="preserve"> مونت</w:t>
            </w:r>
          </w:p>
        </w:tc>
        <w:tc>
          <w:tcPr>
            <w:tcW w:w="1391" w:type="dxa"/>
          </w:tcPr>
          <w:p w14:paraId="18ED0E34" w14:textId="77777777" w:rsidR="00DD0CCA" w:rsidRPr="00CF5C27" w:rsidRDefault="00DD0CCA" w:rsidP="00A21C4B">
            <w:pPr>
              <w:spacing w:before="40" w:after="40" w:line="280" w:lineRule="exact"/>
              <w:rPr>
                <w:szCs w:val="20"/>
              </w:rPr>
            </w:pPr>
            <w:r w:rsidRPr="00CF5C27">
              <w:rPr>
                <w:szCs w:val="20"/>
                <w:rtl/>
              </w:rPr>
              <w:t>940 6</w:t>
            </w:r>
          </w:p>
        </w:tc>
        <w:tc>
          <w:tcPr>
            <w:tcW w:w="1486" w:type="dxa"/>
          </w:tcPr>
          <w:p w14:paraId="5946915E" w14:textId="77777777" w:rsidR="00DD0CCA" w:rsidRPr="00CF5C27" w:rsidRDefault="00DD0CCA" w:rsidP="00A21C4B">
            <w:pPr>
              <w:spacing w:before="40" w:after="40" w:line="280" w:lineRule="exact"/>
              <w:rPr>
                <w:szCs w:val="20"/>
              </w:rPr>
            </w:pPr>
            <w:r w:rsidRPr="00CF5C27">
              <w:rPr>
                <w:szCs w:val="20"/>
                <w:rtl/>
              </w:rPr>
              <w:t>368 7</w:t>
            </w:r>
          </w:p>
        </w:tc>
        <w:tc>
          <w:tcPr>
            <w:tcW w:w="1405" w:type="dxa"/>
          </w:tcPr>
          <w:p w14:paraId="0343B0FF" w14:textId="77777777" w:rsidR="00DD0CCA" w:rsidRPr="00CF5C27" w:rsidRDefault="00DD0CCA" w:rsidP="00A21C4B">
            <w:pPr>
              <w:spacing w:before="40" w:after="40" w:line="280" w:lineRule="exact"/>
              <w:rPr>
                <w:szCs w:val="20"/>
              </w:rPr>
            </w:pPr>
            <w:r w:rsidRPr="00CF5C27">
              <w:rPr>
                <w:szCs w:val="20"/>
                <w:rtl/>
              </w:rPr>
              <w:t>990 1</w:t>
            </w:r>
          </w:p>
        </w:tc>
        <w:tc>
          <w:tcPr>
            <w:tcW w:w="1603" w:type="dxa"/>
          </w:tcPr>
          <w:p w14:paraId="56E9E50D" w14:textId="77777777" w:rsidR="00DD0CCA" w:rsidRPr="00CF5C27" w:rsidRDefault="00DD0CCA" w:rsidP="00A21C4B">
            <w:pPr>
              <w:spacing w:before="40" w:after="40" w:line="280" w:lineRule="exact"/>
              <w:rPr>
                <w:szCs w:val="20"/>
              </w:rPr>
            </w:pPr>
            <w:r w:rsidRPr="00CF5C27">
              <w:rPr>
                <w:szCs w:val="20"/>
                <w:rtl/>
              </w:rPr>
              <w:t>74</w:t>
            </w:r>
          </w:p>
        </w:tc>
      </w:tr>
      <w:tr w:rsidR="00DD0CCA" w:rsidRPr="00CF5C27" w14:paraId="7A80DFFB" w14:textId="77777777" w:rsidTr="00A21C4B">
        <w:trPr>
          <w:jc w:val="left"/>
        </w:trPr>
        <w:tc>
          <w:tcPr>
            <w:tcW w:w="1371" w:type="dxa"/>
          </w:tcPr>
          <w:p w14:paraId="6A43B1AE" w14:textId="77777777" w:rsidR="00DD0CCA" w:rsidRPr="00CF5C27" w:rsidRDefault="00DD0CCA" w:rsidP="00A21C4B">
            <w:pPr>
              <w:spacing w:before="40" w:after="40" w:line="280" w:lineRule="exact"/>
              <w:rPr>
                <w:szCs w:val="20"/>
              </w:rPr>
            </w:pPr>
            <w:proofErr w:type="spellStart"/>
            <w:r w:rsidRPr="00CF5C27">
              <w:rPr>
                <w:szCs w:val="20"/>
                <w:rtl/>
              </w:rPr>
              <w:t>كويهايكي</w:t>
            </w:r>
            <w:proofErr w:type="spellEnd"/>
          </w:p>
        </w:tc>
        <w:tc>
          <w:tcPr>
            <w:tcW w:w="1391" w:type="dxa"/>
          </w:tcPr>
          <w:p w14:paraId="42045C11" w14:textId="77777777" w:rsidR="00DD0CCA" w:rsidRPr="00CF5C27" w:rsidRDefault="00DD0CCA" w:rsidP="00A21C4B">
            <w:pPr>
              <w:spacing w:before="40" w:after="40" w:line="280" w:lineRule="exact"/>
              <w:rPr>
                <w:szCs w:val="20"/>
              </w:rPr>
            </w:pPr>
            <w:r w:rsidRPr="00CF5C27">
              <w:rPr>
                <w:szCs w:val="20"/>
                <w:rtl/>
              </w:rPr>
              <w:t>221 2</w:t>
            </w:r>
          </w:p>
        </w:tc>
        <w:tc>
          <w:tcPr>
            <w:tcW w:w="1486" w:type="dxa"/>
          </w:tcPr>
          <w:p w14:paraId="3C4CDBAE" w14:textId="77777777" w:rsidR="00DD0CCA" w:rsidRPr="00CF5C27" w:rsidRDefault="00DD0CCA" w:rsidP="00A21C4B">
            <w:pPr>
              <w:spacing w:before="40" w:after="40" w:line="280" w:lineRule="exact"/>
              <w:rPr>
                <w:szCs w:val="20"/>
              </w:rPr>
            </w:pPr>
            <w:r w:rsidRPr="00CF5C27">
              <w:rPr>
                <w:szCs w:val="20"/>
                <w:rtl/>
              </w:rPr>
              <w:t>959 2</w:t>
            </w:r>
          </w:p>
        </w:tc>
        <w:tc>
          <w:tcPr>
            <w:tcW w:w="1405" w:type="dxa"/>
          </w:tcPr>
          <w:p w14:paraId="6B948471" w14:textId="77777777" w:rsidR="00DD0CCA" w:rsidRPr="00CF5C27" w:rsidRDefault="00DD0CCA" w:rsidP="00A21C4B">
            <w:pPr>
              <w:spacing w:before="40" w:after="40" w:line="280" w:lineRule="exact"/>
              <w:rPr>
                <w:szCs w:val="20"/>
              </w:rPr>
            </w:pPr>
            <w:r w:rsidRPr="00CF5C27">
              <w:rPr>
                <w:szCs w:val="20"/>
                <w:rtl/>
              </w:rPr>
              <w:t>161</w:t>
            </w:r>
          </w:p>
        </w:tc>
        <w:tc>
          <w:tcPr>
            <w:tcW w:w="1603" w:type="dxa"/>
          </w:tcPr>
          <w:p w14:paraId="3BA9C1E9" w14:textId="77777777" w:rsidR="00DD0CCA" w:rsidRPr="00CF5C27" w:rsidRDefault="00DD0CCA" w:rsidP="00A21C4B">
            <w:pPr>
              <w:spacing w:before="40" w:after="40" w:line="280" w:lineRule="exact"/>
              <w:rPr>
                <w:szCs w:val="20"/>
              </w:rPr>
            </w:pPr>
            <w:r w:rsidRPr="00CF5C27">
              <w:rPr>
                <w:szCs w:val="20"/>
                <w:rtl/>
              </w:rPr>
              <w:t>44</w:t>
            </w:r>
          </w:p>
        </w:tc>
      </w:tr>
      <w:tr w:rsidR="00DD0CCA" w:rsidRPr="00CF5C27" w14:paraId="3EAC7901" w14:textId="77777777" w:rsidTr="00A21C4B">
        <w:trPr>
          <w:cnfStyle w:val="010000000000" w:firstRow="0" w:lastRow="1" w:firstColumn="0" w:lastColumn="0" w:oddVBand="0" w:evenVBand="0" w:oddHBand="0" w:evenHBand="0" w:firstRowFirstColumn="0" w:firstRowLastColumn="0" w:lastRowFirstColumn="0" w:lastRowLastColumn="0"/>
          <w:jc w:val="left"/>
        </w:trPr>
        <w:tc>
          <w:tcPr>
            <w:tcW w:w="1371" w:type="dxa"/>
          </w:tcPr>
          <w:p w14:paraId="3D1DA64E" w14:textId="77777777" w:rsidR="00DD0CCA" w:rsidRPr="00CF5C27" w:rsidRDefault="00DD0CCA" w:rsidP="00A21C4B">
            <w:pPr>
              <w:spacing w:before="40" w:after="40" w:line="280" w:lineRule="exact"/>
              <w:rPr>
                <w:szCs w:val="20"/>
              </w:rPr>
            </w:pPr>
            <w:r w:rsidRPr="00CF5C27">
              <w:rPr>
                <w:szCs w:val="20"/>
                <w:rtl/>
              </w:rPr>
              <w:t>بونتا أريناس</w:t>
            </w:r>
          </w:p>
        </w:tc>
        <w:tc>
          <w:tcPr>
            <w:tcW w:w="1391" w:type="dxa"/>
          </w:tcPr>
          <w:p w14:paraId="3581DD92" w14:textId="77777777" w:rsidR="00DD0CCA" w:rsidRPr="00CF5C27" w:rsidRDefault="00DD0CCA" w:rsidP="00A21C4B">
            <w:pPr>
              <w:spacing w:before="40" w:after="40" w:line="280" w:lineRule="exact"/>
              <w:rPr>
                <w:szCs w:val="20"/>
              </w:rPr>
            </w:pPr>
            <w:r w:rsidRPr="00CF5C27">
              <w:rPr>
                <w:szCs w:val="20"/>
                <w:rtl/>
              </w:rPr>
              <w:t>036 3</w:t>
            </w:r>
          </w:p>
        </w:tc>
        <w:tc>
          <w:tcPr>
            <w:tcW w:w="1486" w:type="dxa"/>
          </w:tcPr>
          <w:p w14:paraId="521DFEB5" w14:textId="77777777" w:rsidR="00DD0CCA" w:rsidRPr="00CF5C27" w:rsidRDefault="00DD0CCA" w:rsidP="00A21C4B">
            <w:pPr>
              <w:spacing w:before="40" w:after="40" w:line="280" w:lineRule="exact"/>
              <w:rPr>
                <w:szCs w:val="20"/>
              </w:rPr>
            </w:pPr>
            <w:r w:rsidRPr="00CF5C27">
              <w:rPr>
                <w:szCs w:val="20"/>
                <w:rtl/>
              </w:rPr>
              <w:t>651 4</w:t>
            </w:r>
          </w:p>
        </w:tc>
        <w:tc>
          <w:tcPr>
            <w:tcW w:w="1405" w:type="dxa"/>
          </w:tcPr>
          <w:p w14:paraId="63C14955" w14:textId="77777777" w:rsidR="00DD0CCA" w:rsidRPr="00CF5C27" w:rsidRDefault="00DD0CCA" w:rsidP="00A21C4B">
            <w:pPr>
              <w:spacing w:before="40" w:after="40" w:line="280" w:lineRule="exact"/>
              <w:rPr>
                <w:szCs w:val="20"/>
              </w:rPr>
            </w:pPr>
            <w:r w:rsidRPr="00CF5C27">
              <w:rPr>
                <w:szCs w:val="20"/>
                <w:rtl/>
              </w:rPr>
              <w:t>364</w:t>
            </w:r>
          </w:p>
        </w:tc>
        <w:tc>
          <w:tcPr>
            <w:tcW w:w="1603" w:type="dxa"/>
          </w:tcPr>
          <w:p w14:paraId="09272B15" w14:textId="77777777" w:rsidR="00DD0CCA" w:rsidRPr="00CF5C27" w:rsidRDefault="00DD0CCA" w:rsidP="00A21C4B">
            <w:pPr>
              <w:spacing w:before="40" w:after="40" w:line="280" w:lineRule="exact"/>
              <w:rPr>
                <w:szCs w:val="20"/>
              </w:rPr>
            </w:pPr>
            <w:r w:rsidRPr="00CF5C27">
              <w:rPr>
                <w:szCs w:val="20"/>
                <w:rtl/>
              </w:rPr>
              <w:t>94</w:t>
            </w:r>
          </w:p>
        </w:tc>
      </w:tr>
    </w:tbl>
    <w:p w14:paraId="79AAF3ED" w14:textId="3E31D9FA" w:rsidR="00DD0CCA" w:rsidRPr="00CF5C27" w:rsidRDefault="00DD0CCA" w:rsidP="0003426A">
      <w:pPr>
        <w:pStyle w:val="FootnoteGA"/>
        <w:ind w:left="1814"/>
        <w:rPr>
          <w:lang w:val="en-US"/>
        </w:rPr>
      </w:pPr>
      <w:r w:rsidRPr="00CF5C27">
        <w:rPr>
          <w:i/>
          <w:iCs/>
          <w:rtl/>
        </w:rPr>
        <w:t>المصدر:</w:t>
      </w:r>
      <w:r w:rsidR="0003426A" w:rsidRPr="00CF5C27">
        <w:rPr>
          <w:i/>
          <w:iCs/>
          <w:rtl/>
        </w:rPr>
        <w:tab/>
      </w:r>
      <w:r w:rsidRPr="00CF5C27">
        <w:rPr>
          <w:rtl/>
        </w:rPr>
        <w:t>السلطة القضائية</w:t>
      </w:r>
      <w:r w:rsidR="00A80ED5" w:rsidRPr="00CF5C27">
        <w:rPr>
          <w:vertAlign w:val="superscript"/>
          <w:rtl/>
        </w:rPr>
        <w:t>(</w:t>
      </w:r>
      <w:r w:rsidR="00A80ED5" w:rsidRPr="00CF5C27">
        <w:rPr>
          <w:vertAlign w:val="superscript"/>
          <w:rtl/>
        </w:rPr>
        <w:footnoteReference w:id="115"/>
      </w:r>
      <w:r w:rsidR="00A80ED5" w:rsidRPr="00CF5C27">
        <w:rPr>
          <w:vertAlign w:val="superscript"/>
          <w:rtl/>
        </w:rPr>
        <w:t>)</w:t>
      </w:r>
      <w:r w:rsidRPr="00CF5C27">
        <w:rPr>
          <w:rtl/>
        </w:rPr>
        <w:t>.</w:t>
      </w:r>
    </w:p>
    <w:p w14:paraId="2E5CBFC3" w14:textId="7C2D0701" w:rsidR="00DD0CCA" w:rsidRPr="00CF5C27" w:rsidRDefault="0003426A" w:rsidP="0003426A">
      <w:pPr>
        <w:pStyle w:val="H23GA"/>
        <w:contextualSpacing/>
        <w:rPr>
          <w:b w:val="0"/>
          <w:bCs w:val="0"/>
          <w:rtl/>
        </w:rPr>
      </w:pPr>
      <w:r w:rsidRPr="00CF5C27">
        <w:rPr>
          <w:b w:val="0"/>
          <w:bCs w:val="0"/>
          <w:rtl/>
        </w:rPr>
        <w:lastRenderedPageBreak/>
        <w:tab/>
      </w:r>
      <w:r w:rsidRPr="00CF5C27">
        <w:rPr>
          <w:b w:val="0"/>
          <w:bCs w:val="0"/>
          <w:rtl/>
        </w:rPr>
        <w:tab/>
      </w:r>
      <w:r w:rsidR="00DD0CCA" w:rsidRPr="00CF5C27">
        <w:rPr>
          <w:b w:val="0"/>
          <w:bCs w:val="0"/>
          <w:rtl/>
        </w:rPr>
        <w:t>الجدول 56</w:t>
      </w:r>
    </w:p>
    <w:p w14:paraId="37356EA3" w14:textId="596BF57D" w:rsidR="00DD0CCA" w:rsidRPr="00CF5C27" w:rsidRDefault="0003426A" w:rsidP="0003426A">
      <w:pPr>
        <w:pStyle w:val="H23GA"/>
        <w:contextualSpacing/>
        <w:rPr>
          <w:lang w:val="en-US"/>
        </w:rPr>
      </w:pPr>
      <w:r w:rsidRPr="00CF5C27">
        <w:rPr>
          <w:b w:val="0"/>
          <w:bCs w:val="0"/>
          <w:rtl/>
        </w:rPr>
        <w:tab/>
      </w:r>
      <w:r w:rsidRPr="00CF5C27">
        <w:rPr>
          <w:b w:val="0"/>
          <w:bCs w:val="0"/>
          <w:rtl/>
        </w:rPr>
        <w:tab/>
      </w:r>
      <w:r w:rsidR="00DD0CCA" w:rsidRPr="00CF5C27">
        <w:rPr>
          <w:rtl/>
        </w:rPr>
        <w:t>بيانات بشأن القضايا المعروضة على المحكمة العليا في عام 2023</w:t>
      </w:r>
    </w:p>
    <w:tbl>
      <w:tblPr>
        <w:tblStyle w:val="TABLEA"/>
        <w:bidiVisual/>
        <w:tblW w:w="7256" w:type="dxa"/>
        <w:jc w:val="left"/>
        <w:tblInd w:w="1247" w:type="dxa"/>
        <w:tblLayout w:type="fixed"/>
        <w:tblLook w:val="04E0" w:firstRow="1" w:lastRow="1" w:firstColumn="1" w:lastColumn="0" w:noHBand="0" w:noVBand="1"/>
      </w:tblPr>
      <w:tblGrid>
        <w:gridCol w:w="1655"/>
        <w:gridCol w:w="1876"/>
        <w:gridCol w:w="1717"/>
        <w:gridCol w:w="2008"/>
      </w:tblGrid>
      <w:tr w:rsidR="00DD0CCA" w:rsidRPr="00CF5C27" w14:paraId="50FD1DE2" w14:textId="77777777" w:rsidTr="0003426A">
        <w:trPr>
          <w:cnfStyle w:val="100000000000" w:firstRow="1" w:lastRow="0" w:firstColumn="0" w:lastColumn="0" w:oddVBand="0" w:evenVBand="0" w:oddHBand="0" w:evenHBand="0" w:firstRowFirstColumn="0" w:firstRowLastColumn="0" w:lastRowFirstColumn="0" w:lastRowLastColumn="0"/>
          <w:tblHeader/>
          <w:jc w:val="left"/>
        </w:trPr>
        <w:tc>
          <w:tcPr>
            <w:tcW w:w="1655" w:type="dxa"/>
            <w:vAlign w:val="bottom"/>
          </w:tcPr>
          <w:p w14:paraId="17E2320B" w14:textId="58E8FE42" w:rsidR="00DD0CCA" w:rsidRPr="00CF5C27" w:rsidRDefault="00DD0CCA" w:rsidP="0003426A">
            <w:pPr>
              <w:spacing w:before="40" w:after="40" w:line="280" w:lineRule="exact"/>
              <w:rPr>
                <w:i/>
                <w:iCs/>
                <w:szCs w:val="20"/>
              </w:rPr>
            </w:pPr>
            <w:r w:rsidRPr="00CF5C27">
              <w:rPr>
                <w:i/>
                <w:iCs/>
                <w:szCs w:val="20"/>
                <w:rtl/>
              </w:rPr>
              <w:t>القضايا المسجلة</w:t>
            </w:r>
          </w:p>
        </w:tc>
        <w:tc>
          <w:tcPr>
            <w:tcW w:w="1876" w:type="dxa"/>
            <w:vAlign w:val="bottom"/>
          </w:tcPr>
          <w:p w14:paraId="5BA686C4" w14:textId="7D6F01DD" w:rsidR="00DD0CCA" w:rsidRPr="00CF5C27" w:rsidRDefault="00DD0CCA" w:rsidP="0003426A">
            <w:pPr>
              <w:spacing w:before="40" w:after="40" w:line="280" w:lineRule="exact"/>
              <w:rPr>
                <w:i/>
                <w:iCs/>
                <w:szCs w:val="20"/>
              </w:rPr>
            </w:pPr>
            <w:r w:rsidRPr="00CF5C27">
              <w:rPr>
                <w:i/>
                <w:iCs/>
                <w:szCs w:val="20"/>
                <w:rtl/>
              </w:rPr>
              <w:t>القضايا المنتهية</w:t>
            </w:r>
          </w:p>
        </w:tc>
        <w:tc>
          <w:tcPr>
            <w:tcW w:w="1717" w:type="dxa"/>
            <w:vAlign w:val="bottom"/>
          </w:tcPr>
          <w:p w14:paraId="1E8D04F1" w14:textId="26A77DF6" w:rsidR="00DD0CCA" w:rsidRPr="00CF5C27" w:rsidRDefault="00DD0CCA" w:rsidP="0003426A">
            <w:pPr>
              <w:spacing w:before="40" w:after="40" w:line="280" w:lineRule="exact"/>
              <w:rPr>
                <w:i/>
                <w:iCs/>
                <w:szCs w:val="20"/>
              </w:rPr>
            </w:pPr>
            <w:r w:rsidRPr="00CF5C27">
              <w:rPr>
                <w:i/>
                <w:iCs/>
                <w:szCs w:val="20"/>
                <w:rtl/>
              </w:rPr>
              <w:t>القضايا الجارية</w:t>
            </w:r>
          </w:p>
        </w:tc>
        <w:tc>
          <w:tcPr>
            <w:tcW w:w="2008" w:type="dxa"/>
            <w:vAlign w:val="bottom"/>
          </w:tcPr>
          <w:p w14:paraId="23034F12" w14:textId="529B44ED" w:rsidR="00DD0CCA" w:rsidRPr="00CF5C27" w:rsidRDefault="00DD0CCA" w:rsidP="0003426A">
            <w:pPr>
              <w:spacing w:before="40" w:after="40" w:line="280" w:lineRule="exact"/>
              <w:rPr>
                <w:i/>
                <w:iCs/>
                <w:szCs w:val="20"/>
              </w:rPr>
            </w:pPr>
            <w:r w:rsidRPr="00CF5C27">
              <w:rPr>
                <w:i/>
                <w:iCs/>
                <w:szCs w:val="20"/>
                <w:rtl/>
              </w:rPr>
              <w:t>متوسط المدة</w:t>
            </w:r>
            <w:r w:rsidR="0003426A" w:rsidRPr="00CF5C27">
              <w:rPr>
                <w:i/>
                <w:iCs/>
                <w:szCs w:val="20"/>
                <w:rtl/>
              </w:rPr>
              <w:tab/>
            </w:r>
            <w:r w:rsidR="0003426A" w:rsidRPr="00CF5C27">
              <w:rPr>
                <w:i/>
                <w:iCs/>
                <w:szCs w:val="20"/>
                <w:rtl/>
              </w:rPr>
              <w:br/>
            </w:r>
            <w:r w:rsidRPr="00CF5C27">
              <w:rPr>
                <w:i/>
                <w:iCs/>
                <w:szCs w:val="20"/>
                <w:rtl/>
              </w:rPr>
              <w:t>(بالأيام التقويمية)</w:t>
            </w:r>
          </w:p>
        </w:tc>
      </w:tr>
      <w:tr w:rsidR="00DD0CCA" w:rsidRPr="00CF5C27" w14:paraId="1CBA0AA1" w14:textId="77777777" w:rsidTr="0003426A">
        <w:trPr>
          <w:cnfStyle w:val="010000000000" w:firstRow="0" w:lastRow="1" w:firstColumn="0" w:lastColumn="0" w:oddVBand="0" w:evenVBand="0" w:oddHBand="0" w:evenHBand="0" w:firstRowFirstColumn="0" w:firstRowLastColumn="0" w:lastRowFirstColumn="0" w:lastRowLastColumn="0"/>
          <w:jc w:val="left"/>
        </w:trPr>
        <w:tc>
          <w:tcPr>
            <w:tcW w:w="1655" w:type="dxa"/>
          </w:tcPr>
          <w:p w14:paraId="197057B9" w14:textId="77777777" w:rsidR="00DD0CCA" w:rsidRPr="00CF5C27" w:rsidRDefault="00DD0CCA" w:rsidP="0003426A">
            <w:pPr>
              <w:spacing w:before="40" w:after="40" w:line="280" w:lineRule="exact"/>
              <w:rPr>
                <w:szCs w:val="20"/>
              </w:rPr>
            </w:pPr>
            <w:r w:rsidRPr="00CF5C27">
              <w:rPr>
                <w:szCs w:val="20"/>
                <w:rtl/>
              </w:rPr>
              <w:t>722 252</w:t>
            </w:r>
          </w:p>
        </w:tc>
        <w:tc>
          <w:tcPr>
            <w:tcW w:w="1876" w:type="dxa"/>
          </w:tcPr>
          <w:p w14:paraId="05E207E9" w14:textId="77777777" w:rsidR="00DD0CCA" w:rsidRPr="00CF5C27" w:rsidRDefault="00DD0CCA" w:rsidP="0003426A">
            <w:pPr>
              <w:spacing w:before="40" w:after="40" w:line="280" w:lineRule="exact"/>
              <w:rPr>
                <w:szCs w:val="20"/>
              </w:rPr>
            </w:pPr>
            <w:r w:rsidRPr="00CF5C27">
              <w:rPr>
                <w:szCs w:val="20"/>
                <w:rtl/>
              </w:rPr>
              <w:t>775 243</w:t>
            </w:r>
          </w:p>
        </w:tc>
        <w:tc>
          <w:tcPr>
            <w:tcW w:w="1717" w:type="dxa"/>
          </w:tcPr>
          <w:p w14:paraId="4B5635DC" w14:textId="77777777" w:rsidR="00DD0CCA" w:rsidRPr="00CF5C27" w:rsidRDefault="00DD0CCA" w:rsidP="0003426A">
            <w:pPr>
              <w:spacing w:before="40" w:after="40" w:line="280" w:lineRule="exact"/>
              <w:rPr>
                <w:szCs w:val="20"/>
              </w:rPr>
            </w:pPr>
            <w:r w:rsidRPr="00CF5C27">
              <w:rPr>
                <w:szCs w:val="20"/>
                <w:rtl/>
              </w:rPr>
              <w:t>310 40</w:t>
            </w:r>
          </w:p>
        </w:tc>
        <w:tc>
          <w:tcPr>
            <w:tcW w:w="2008" w:type="dxa"/>
          </w:tcPr>
          <w:p w14:paraId="455D05F3" w14:textId="77777777" w:rsidR="00DD0CCA" w:rsidRPr="00CF5C27" w:rsidRDefault="00DD0CCA" w:rsidP="0003426A">
            <w:pPr>
              <w:spacing w:before="40" w:after="40" w:line="280" w:lineRule="exact"/>
              <w:rPr>
                <w:szCs w:val="20"/>
              </w:rPr>
            </w:pPr>
            <w:r w:rsidRPr="00CF5C27">
              <w:rPr>
                <w:szCs w:val="20"/>
                <w:rtl/>
              </w:rPr>
              <w:t>138</w:t>
            </w:r>
          </w:p>
        </w:tc>
      </w:tr>
    </w:tbl>
    <w:p w14:paraId="283683AD" w14:textId="17AF4718" w:rsidR="00DD0CCA" w:rsidRPr="00CF5C27" w:rsidRDefault="00DD0CCA" w:rsidP="0003426A">
      <w:pPr>
        <w:pStyle w:val="FootnoteGA"/>
        <w:ind w:left="1814"/>
        <w:rPr>
          <w:lang w:val="en-US"/>
        </w:rPr>
      </w:pPr>
      <w:r w:rsidRPr="00CF5C27">
        <w:rPr>
          <w:i/>
          <w:iCs/>
          <w:rtl/>
        </w:rPr>
        <w:t>المصدر:</w:t>
      </w:r>
      <w:r w:rsidR="0003426A" w:rsidRPr="00CF5C27">
        <w:rPr>
          <w:i/>
          <w:iCs/>
          <w:rtl/>
        </w:rPr>
        <w:tab/>
      </w:r>
      <w:r w:rsidRPr="00CF5C27">
        <w:rPr>
          <w:rtl/>
        </w:rPr>
        <w:t>السلطة القضائية</w:t>
      </w:r>
      <w:r w:rsidR="00A80ED5" w:rsidRPr="00CF5C27">
        <w:rPr>
          <w:vertAlign w:val="superscript"/>
          <w:rtl/>
        </w:rPr>
        <w:t>(</w:t>
      </w:r>
      <w:r w:rsidR="00A80ED5" w:rsidRPr="00CF5C27">
        <w:rPr>
          <w:vertAlign w:val="superscript"/>
          <w:rtl/>
        </w:rPr>
        <w:footnoteReference w:id="116"/>
      </w:r>
      <w:r w:rsidR="00A80ED5" w:rsidRPr="00CF5C27">
        <w:rPr>
          <w:vertAlign w:val="superscript"/>
          <w:rtl/>
        </w:rPr>
        <w:t>)</w:t>
      </w:r>
      <w:r w:rsidRPr="00CF5C27">
        <w:rPr>
          <w:rtl/>
        </w:rPr>
        <w:t>.</w:t>
      </w:r>
    </w:p>
    <w:p w14:paraId="4E665EBC" w14:textId="77777777" w:rsidR="00DD0CCA" w:rsidRPr="00CF5C27" w:rsidRDefault="00DD0CCA" w:rsidP="0003426A">
      <w:pPr>
        <w:pStyle w:val="H4GA"/>
        <w:rPr>
          <w:lang w:val="en-US"/>
        </w:rPr>
      </w:pPr>
      <w:bookmarkStart w:id="375" w:name="_Toc158651049"/>
      <w:bookmarkStart w:id="376" w:name="_Toc170913661"/>
      <w:bookmarkStart w:id="377" w:name="_Toc171683298"/>
      <w:r w:rsidRPr="00CF5C27">
        <w:rPr>
          <w:rtl/>
        </w:rPr>
        <w:tab/>
      </w:r>
      <w:r w:rsidRPr="00CF5C27">
        <w:rPr>
          <w:rtl/>
          <w:lang w:val="en-US"/>
        </w:rPr>
        <w:t>’</w:t>
      </w:r>
      <w:r w:rsidRPr="00CF5C27">
        <w:rPr>
          <w:rtl/>
        </w:rPr>
        <w:t>9‘</w:t>
      </w:r>
      <w:r w:rsidRPr="00CF5C27">
        <w:rPr>
          <w:rtl/>
        </w:rPr>
        <w:tab/>
        <w:t>عدد أفراد الشرطة/قوات الأمن لكل 000 100 نسمة</w:t>
      </w:r>
      <w:bookmarkEnd w:id="375"/>
      <w:bookmarkEnd w:id="376"/>
      <w:bookmarkEnd w:id="377"/>
    </w:p>
    <w:p w14:paraId="484D38CC" w14:textId="5742C8F4" w:rsidR="00DD0CCA" w:rsidRPr="00CF5C27" w:rsidRDefault="0003426A" w:rsidP="0003426A">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57</w:t>
      </w:r>
    </w:p>
    <w:p w14:paraId="5588D688" w14:textId="59FFD4B3" w:rsidR="00DD0CCA" w:rsidRPr="00CF5C27" w:rsidRDefault="0003426A" w:rsidP="0003426A">
      <w:pPr>
        <w:pStyle w:val="H23GA"/>
        <w:contextualSpacing/>
        <w:rPr>
          <w:lang w:val="en-US"/>
        </w:rPr>
      </w:pPr>
      <w:r w:rsidRPr="00CF5C27">
        <w:rPr>
          <w:b w:val="0"/>
          <w:bCs w:val="0"/>
          <w:rtl/>
        </w:rPr>
        <w:tab/>
      </w:r>
      <w:r w:rsidRPr="00CF5C27">
        <w:rPr>
          <w:b w:val="0"/>
          <w:bCs w:val="0"/>
          <w:rtl/>
        </w:rPr>
        <w:tab/>
      </w:r>
      <w:r w:rsidR="00DD0CCA" w:rsidRPr="00CF5C27">
        <w:rPr>
          <w:rtl/>
        </w:rPr>
        <w:t>مجموع الضباط وضباط الصف في هيئات حفظ النظام والأمن، العاملين والمستدعين للخدمة، الملحقين بوحدات العمليات، بحسب المنطقة والرتبة</w:t>
      </w:r>
    </w:p>
    <w:tbl>
      <w:tblPr>
        <w:tblStyle w:val="TABLEA"/>
        <w:bidiVisual/>
        <w:tblW w:w="7256" w:type="dxa"/>
        <w:jc w:val="left"/>
        <w:tblInd w:w="1247" w:type="dxa"/>
        <w:tblLayout w:type="fixed"/>
        <w:tblLook w:val="04E0" w:firstRow="1" w:lastRow="1" w:firstColumn="1" w:lastColumn="0" w:noHBand="0" w:noVBand="1"/>
      </w:tblPr>
      <w:tblGrid>
        <w:gridCol w:w="1844"/>
        <w:gridCol w:w="1344"/>
        <w:gridCol w:w="1230"/>
        <w:gridCol w:w="850"/>
        <w:gridCol w:w="1988"/>
      </w:tblGrid>
      <w:tr w:rsidR="00DD0CCA" w:rsidRPr="00CF5C27" w14:paraId="34F099CA" w14:textId="77777777" w:rsidTr="0003426A">
        <w:trPr>
          <w:cnfStyle w:val="100000000000" w:firstRow="1" w:lastRow="0" w:firstColumn="0" w:lastColumn="0" w:oddVBand="0" w:evenVBand="0" w:oddHBand="0" w:evenHBand="0" w:firstRowFirstColumn="0" w:firstRowLastColumn="0" w:lastRowFirstColumn="0" w:lastRowLastColumn="0"/>
          <w:tblHeader/>
          <w:jc w:val="left"/>
        </w:trPr>
        <w:tc>
          <w:tcPr>
            <w:tcW w:w="1844" w:type="dxa"/>
            <w:vAlign w:val="bottom"/>
          </w:tcPr>
          <w:p w14:paraId="7D9AF2DF" w14:textId="77777777" w:rsidR="00DD0CCA" w:rsidRPr="00CF5C27" w:rsidRDefault="00DD0CCA" w:rsidP="0003426A">
            <w:pPr>
              <w:spacing w:before="40" w:after="40" w:line="280" w:lineRule="exact"/>
              <w:ind w:hanging="2"/>
              <w:rPr>
                <w:i/>
                <w:iCs/>
                <w:szCs w:val="20"/>
              </w:rPr>
            </w:pPr>
            <w:r w:rsidRPr="00CF5C27">
              <w:rPr>
                <w:i/>
                <w:iCs/>
                <w:szCs w:val="20"/>
                <w:rtl/>
              </w:rPr>
              <w:t>المنطقة</w:t>
            </w:r>
          </w:p>
        </w:tc>
        <w:tc>
          <w:tcPr>
            <w:tcW w:w="1344" w:type="dxa"/>
            <w:vAlign w:val="bottom"/>
          </w:tcPr>
          <w:p w14:paraId="3C64628D" w14:textId="77777777" w:rsidR="00DD0CCA" w:rsidRPr="00CF5C27" w:rsidRDefault="00DD0CCA" w:rsidP="0003426A">
            <w:pPr>
              <w:spacing w:before="40" w:after="40" w:line="280" w:lineRule="exact"/>
              <w:ind w:hanging="2"/>
              <w:rPr>
                <w:i/>
                <w:iCs/>
                <w:szCs w:val="20"/>
              </w:rPr>
            </w:pPr>
            <w:r w:rsidRPr="00CF5C27">
              <w:rPr>
                <w:i/>
                <w:iCs/>
                <w:szCs w:val="20"/>
                <w:rtl/>
              </w:rPr>
              <w:t>الضباط السامون</w:t>
            </w:r>
          </w:p>
        </w:tc>
        <w:tc>
          <w:tcPr>
            <w:tcW w:w="1230" w:type="dxa"/>
            <w:vAlign w:val="bottom"/>
          </w:tcPr>
          <w:p w14:paraId="722599B4" w14:textId="77777777" w:rsidR="00DD0CCA" w:rsidRPr="00CF5C27" w:rsidRDefault="00DD0CCA" w:rsidP="0003426A">
            <w:pPr>
              <w:spacing w:before="40" w:after="40" w:line="280" w:lineRule="exact"/>
              <w:ind w:hanging="2"/>
              <w:rPr>
                <w:i/>
                <w:iCs/>
                <w:szCs w:val="20"/>
              </w:rPr>
            </w:pPr>
            <w:r w:rsidRPr="00CF5C27">
              <w:rPr>
                <w:i/>
                <w:iCs/>
                <w:szCs w:val="20"/>
                <w:rtl/>
              </w:rPr>
              <w:t>ضباط الصف</w:t>
            </w:r>
          </w:p>
        </w:tc>
        <w:tc>
          <w:tcPr>
            <w:tcW w:w="850" w:type="dxa"/>
            <w:vAlign w:val="bottom"/>
          </w:tcPr>
          <w:p w14:paraId="27869078" w14:textId="77777777" w:rsidR="00DD0CCA" w:rsidRPr="00CF5C27" w:rsidRDefault="00DD0CCA" w:rsidP="0003426A">
            <w:pPr>
              <w:spacing w:before="40" w:after="40" w:line="280" w:lineRule="exact"/>
              <w:ind w:hanging="2"/>
              <w:rPr>
                <w:i/>
                <w:iCs/>
                <w:szCs w:val="20"/>
              </w:rPr>
            </w:pPr>
            <w:r w:rsidRPr="00CF5C27">
              <w:rPr>
                <w:i/>
                <w:iCs/>
                <w:szCs w:val="20"/>
                <w:rtl/>
              </w:rPr>
              <w:t>المجموع</w:t>
            </w:r>
          </w:p>
        </w:tc>
        <w:tc>
          <w:tcPr>
            <w:tcW w:w="1988" w:type="dxa"/>
            <w:vAlign w:val="bottom"/>
          </w:tcPr>
          <w:p w14:paraId="5609117C" w14:textId="61366694" w:rsidR="00DD0CCA" w:rsidRPr="00CF5C27" w:rsidRDefault="00DD0CCA" w:rsidP="00392C6B">
            <w:pPr>
              <w:spacing w:before="40" w:after="40" w:line="280" w:lineRule="exact"/>
              <w:ind w:hanging="2"/>
              <w:rPr>
                <w:i/>
                <w:iCs/>
                <w:szCs w:val="20"/>
              </w:rPr>
            </w:pPr>
            <w:r w:rsidRPr="00CF5C27">
              <w:rPr>
                <w:i/>
                <w:iCs/>
                <w:szCs w:val="20"/>
                <w:rtl/>
              </w:rPr>
              <w:t>نسبة أفراد الشرطة</w:t>
            </w:r>
            <w:r w:rsidR="00392C6B" w:rsidRPr="00CF5C27">
              <w:rPr>
                <w:i/>
                <w:iCs/>
                <w:szCs w:val="20"/>
                <w:rtl/>
              </w:rPr>
              <w:tab/>
            </w:r>
            <w:r w:rsidR="00392C6B" w:rsidRPr="00CF5C27">
              <w:rPr>
                <w:i/>
                <w:iCs/>
                <w:szCs w:val="20"/>
                <w:rtl/>
              </w:rPr>
              <w:br/>
            </w:r>
            <w:r w:rsidRPr="00CF5C27">
              <w:rPr>
                <w:i/>
                <w:iCs/>
                <w:szCs w:val="20"/>
                <w:rtl/>
              </w:rPr>
              <w:t>(لكل 100 ألف نسمة)</w:t>
            </w:r>
            <w:r w:rsidR="00A80ED5" w:rsidRPr="00CF5C27">
              <w:rPr>
                <w:i/>
                <w:iCs/>
                <w:szCs w:val="20"/>
                <w:vertAlign w:val="superscript"/>
                <w:rtl/>
              </w:rPr>
              <w:t>(</w:t>
            </w:r>
            <w:r w:rsidR="00A80ED5" w:rsidRPr="00CF5C27">
              <w:rPr>
                <w:i/>
                <w:iCs/>
                <w:szCs w:val="20"/>
                <w:vertAlign w:val="superscript"/>
                <w:rtl/>
              </w:rPr>
              <w:footnoteReference w:id="117"/>
            </w:r>
            <w:r w:rsidR="00A80ED5" w:rsidRPr="00CF5C27">
              <w:rPr>
                <w:i/>
                <w:iCs/>
                <w:szCs w:val="20"/>
                <w:vertAlign w:val="superscript"/>
                <w:rtl/>
              </w:rPr>
              <w:t>)</w:t>
            </w:r>
          </w:p>
        </w:tc>
      </w:tr>
      <w:tr w:rsidR="00DD0CCA" w:rsidRPr="00CF5C27" w14:paraId="40A4AD17" w14:textId="77777777" w:rsidTr="0003426A">
        <w:trPr>
          <w:jc w:val="left"/>
        </w:trPr>
        <w:tc>
          <w:tcPr>
            <w:tcW w:w="1844" w:type="dxa"/>
          </w:tcPr>
          <w:p w14:paraId="0D48A8C3" w14:textId="77777777" w:rsidR="00DD0CCA" w:rsidRPr="00CF5C27" w:rsidRDefault="00DD0CCA" w:rsidP="0003426A">
            <w:pPr>
              <w:spacing w:before="40" w:after="40" w:line="280" w:lineRule="exact"/>
              <w:ind w:hanging="2"/>
              <w:rPr>
                <w:szCs w:val="20"/>
              </w:rPr>
            </w:pPr>
            <w:r w:rsidRPr="00CF5C27">
              <w:rPr>
                <w:szCs w:val="20"/>
                <w:rtl/>
              </w:rPr>
              <w:t xml:space="preserve">أريكا </w:t>
            </w:r>
            <w:proofErr w:type="spellStart"/>
            <w:r w:rsidRPr="00CF5C27">
              <w:rPr>
                <w:szCs w:val="20"/>
                <w:rtl/>
              </w:rPr>
              <w:t>وباريناكوتا</w:t>
            </w:r>
            <w:proofErr w:type="spellEnd"/>
          </w:p>
        </w:tc>
        <w:tc>
          <w:tcPr>
            <w:tcW w:w="1344" w:type="dxa"/>
          </w:tcPr>
          <w:p w14:paraId="377EF42B" w14:textId="77777777" w:rsidR="00DD0CCA" w:rsidRPr="00CF5C27" w:rsidRDefault="00DD0CCA" w:rsidP="0003426A">
            <w:pPr>
              <w:spacing w:before="40" w:after="40" w:line="280" w:lineRule="exact"/>
              <w:ind w:hanging="2"/>
              <w:rPr>
                <w:szCs w:val="20"/>
              </w:rPr>
            </w:pPr>
            <w:r w:rsidRPr="00CF5C27">
              <w:rPr>
                <w:szCs w:val="20"/>
                <w:rtl/>
              </w:rPr>
              <w:t>43</w:t>
            </w:r>
          </w:p>
        </w:tc>
        <w:tc>
          <w:tcPr>
            <w:tcW w:w="1230" w:type="dxa"/>
          </w:tcPr>
          <w:p w14:paraId="1C69D95C" w14:textId="77777777" w:rsidR="00DD0CCA" w:rsidRPr="00CF5C27" w:rsidRDefault="00DD0CCA" w:rsidP="0003426A">
            <w:pPr>
              <w:spacing w:before="40" w:after="40" w:line="280" w:lineRule="exact"/>
              <w:ind w:hanging="2"/>
              <w:rPr>
                <w:szCs w:val="20"/>
              </w:rPr>
            </w:pPr>
            <w:r w:rsidRPr="00CF5C27">
              <w:rPr>
                <w:szCs w:val="20"/>
                <w:rtl/>
              </w:rPr>
              <w:t>602</w:t>
            </w:r>
          </w:p>
        </w:tc>
        <w:tc>
          <w:tcPr>
            <w:tcW w:w="850" w:type="dxa"/>
          </w:tcPr>
          <w:p w14:paraId="23C459B1" w14:textId="77777777" w:rsidR="00DD0CCA" w:rsidRPr="00CF5C27" w:rsidRDefault="00DD0CCA" w:rsidP="0003426A">
            <w:pPr>
              <w:spacing w:before="40" w:after="40" w:line="280" w:lineRule="exact"/>
              <w:ind w:hanging="2"/>
              <w:rPr>
                <w:szCs w:val="20"/>
              </w:rPr>
            </w:pPr>
            <w:r w:rsidRPr="00CF5C27">
              <w:rPr>
                <w:szCs w:val="20"/>
                <w:rtl/>
              </w:rPr>
              <w:t>645</w:t>
            </w:r>
          </w:p>
        </w:tc>
        <w:tc>
          <w:tcPr>
            <w:tcW w:w="1988" w:type="dxa"/>
          </w:tcPr>
          <w:p w14:paraId="3EB1A8C7" w14:textId="77777777" w:rsidR="00DD0CCA" w:rsidRPr="00CF5C27" w:rsidRDefault="00DD0CCA" w:rsidP="0003426A">
            <w:pPr>
              <w:spacing w:before="40" w:after="40" w:line="280" w:lineRule="exact"/>
              <w:ind w:hanging="2"/>
              <w:rPr>
                <w:szCs w:val="20"/>
              </w:rPr>
            </w:pPr>
            <w:r w:rsidRPr="00CF5C27">
              <w:rPr>
                <w:szCs w:val="20"/>
                <w:rtl/>
              </w:rPr>
              <w:t>285</w:t>
            </w:r>
          </w:p>
        </w:tc>
      </w:tr>
      <w:tr w:rsidR="00DD0CCA" w:rsidRPr="00CF5C27" w14:paraId="4A4FB10C" w14:textId="77777777" w:rsidTr="0003426A">
        <w:trPr>
          <w:jc w:val="left"/>
        </w:trPr>
        <w:tc>
          <w:tcPr>
            <w:tcW w:w="1844" w:type="dxa"/>
          </w:tcPr>
          <w:p w14:paraId="08911A2F" w14:textId="77777777" w:rsidR="00DD0CCA" w:rsidRPr="00CF5C27" w:rsidRDefault="00DD0CCA" w:rsidP="0003426A">
            <w:pPr>
              <w:spacing w:before="40" w:after="40" w:line="280" w:lineRule="exact"/>
              <w:ind w:hanging="2"/>
              <w:rPr>
                <w:szCs w:val="20"/>
              </w:rPr>
            </w:pPr>
            <w:proofErr w:type="spellStart"/>
            <w:r w:rsidRPr="00CF5C27">
              <w:rPr>
                <w:szCs w:val="20"/>
                <w:rtl/>
              </w:rPr>
              <w:t>تاراباكا</w:t>
            </w:r>
            <w:proofErr w:type="spellEnd"/>
          </w:p>
        </w:tc>
        <w:tc>
          <w:tcPr>
            <w:tcW w:w="1344" w:type="dxa"/>
          </w:tcPr>
          <w:p w14:paraId="41A633D9" w14:textId="77777777" w:rsidR="00DD0CCA" w:rsidRPr="00CF5C27" w:rsidRDefault="00DD0CCA" w:rsidP="0003426A">
            <w:pPr>
              <w:spacing w:before="40" w:after="40" w:line="280" w:lineRule="exact"/>
              <w:ind w:hanging="2"/>
              <w:rPr>
                <w:szCs w:val="20"/>
              </w:rPr>
            </w:pPr>
            <w:r w:rsidRPr="00CF5C27">
              <w:rPr>
                <w:szCs w:val="20"/>
                <w:rtl/>
              </w:rPr>
              <w:t>51</w:t>
            </w:r>
          </w:p>
        </w:tc>
        <w:tc>
          <w:tcPr>
            <w:tcW w:w="1230" w:type="dxa"/>
          </w:tcPr>
          <w:p w14:paraId="201FDD35" w14:textId="77777777" w:rsidR="00DD0CCA" w:rsidRPr="00CF5C27" w:rsidRDefault="00DD0CCA" w:rsidP="0003426A">
            <w:pPr>
              <w:spacing w:before="40" w:after="40" w:line="280" w:lineRule="exact"/>
              <w:ind w:hanging="2"/>
              <w:rPr>
                <w:szCs w:val="20"/>
              </w:rPr>
            </w:pPr>
            <w:r w:rsidRPr="00CF5C27">
              <w:rPr>
                <w:szCs w:val="20"/>
                <w:rtl/>
              </w:rPr>
              <w:t>730</w:t>
            </w:r>
          </w:p>
        </w:tc>
        <w:tc>
          <w:tcPr>
            <w:tcW w:w="850" w:type="dxa"/>
          </w:tcPr>
          <w:p w14:paraId="0175F7C6" w14:textId="77777777" w:rsidR="00DD0CCA" w:rsidRPr="00CF5C27" w:rsidRDefault="00DD0CCA" w:rsidP="0003426A">
            <w:pPr>
              <w:spacing w:before="40" w:after="40" w:line="280" w:lineRule="exact"/>
              <w:ind w:hanging="2"/>
              <w:rPr>
                <w:szCs w:val="20"/>
              </w:rPr>
            </w:pPr>
            <w:r w:rsidRPr="00CF5C27">
              <w:rPr>
                <w:szCs w:val="20"/>
                <w:rtl/>
              </w:rPr>
              <w:t>781</w:t>
            </w:r>
          </w:p>
        </w:tc>
        <w:tc>
          <w:tcPr>
            <w:tcW w:w="1988" w:type="dxa"/>
          </w:tcPr>
          <w:p w14:paraId="25AF1F47" w14:textId="77777777" w:rsidR="00DD0CCA" w:rsidRPr="00CF5C27" w:rsidRDefault="00DD0CCA" w:rsidP="0003426A">
            <w:pPr>
              <w:spacing w:before="40" w:after="40" w:line="280" w:lineRule="exact"/>
              <w:ind w:hanging="2"/>
              <w:rPr>
                <w:szCs w:val="20"/>
              </w:rPr>
            </w:pPr>
            <w:r w:rsidRPr="00CF5C27">
              <w:rPr>
                <w:szCs w:val="20"/>
                <w:rtl/>
              </w:rPr>
              <w:t>236</w:t>
            </w:r>
          </w:p>
        </w:tc>
      </w:tr>
      <w:tr w:rsidR="00DD0CCA" w:rsidRPr="00CF5C27" w14:paraId="4B6F0A65" w14:textId="77777777" w:rsidTr="0003426A">
        <w:trPr>
          <w:jc w:val="left"/>
        </w:trPr>
        <w:tc>
          <w:tcPr>
            <w:tcW w:w="1844" w:type="dxa"/>
          </w:tcPr>
          <w:p w14:paraId="6E47FEEC" w14:textId="77777777" w:rsidR="00DD0CCA" w:rsidRPr="00CF5C27" w:rsidRDefault="00DD0CCA" w:rsidP="0003426A">
            <w:pPr>
              <w:spacing w:before="40" w:after="40" w:line="280" w:lineRule="exact"/>
              <w:ind w:hanging="2"/>
              <w:rPr>
                <w:szCs w:val="20"/>
              </w:rPr>
            </w:pPr>
            <w:proofErr w:type="spellStart"/>
            <w:r w:rsidRPr="00CF5C27">
              <w:rPr>
                <w:szCs w:val="20"/>
                <w:rtl/>
              </w:rPr>
              <w:t>أنتوفاغاستا</w:t>
            </w:r>
            <w:proofErr w:type="spellEnd"/>
          </w:p>
        </w:tc>
        <w:tc>
          <w:tcPr>
            <w:tcW w:w="1344" w:type="dxa"/>
          </w:tcPr>
          <w:p w14:paraId="5B0B98EC" w14:textId="77777777" w:rsidR="00DD0CCA" w:rsidRPr="00CF5C27" w:rsidRDefault="00DD0CCA" w:rsidP="0003426A">
            <w:pPr>
              <w:spacing w:before="40" w:after="40" w:line="280" w:lineRule="exact"/>
              <w:ind w:hanging="2"/>
              <w:rPr>
                <w:szCs w:val="20"/>
              </w:rPr>
            </w:pPr>
            <w:r w:rsidRPr="00CF5C27">
              <w:rPr>
                <w:szCs w:val="20"/>
                <w:rtl/>
              </w:rPr>
              <w:t>61</w:t>
            </w:r>
          </w:p>
        </w:tc>
        <w:tc>
          <w:tcPr>
            <w:tcW w:w="1230" w:type="dxa"/>
          </w:tcPr>
          <w:p w14:paraId="66F672DE" w14:textId="77777777" w:rsidR="00DD0CCA" w:rsidRPr="00CF5C27" w:rsidRDefault="00DD0CCA" w:rsidP="0003426A">
            <w:pPr>
              <w:spacing w:before="40" w:after="40" w:line="280" w:lineRule="exact"/>
              <w:ind w:hanging="2"/>
              <w:rPr>
                <w:szCs w:val="20"/>
              </w:rPr>
            </w:pPr>
            <w:r w:rsidRPr="00CF5C27">
              <w:rPr>
                <w:szCs w:val="20"/>
                <w:rtl/>
              </w:rPr>
              <w:t>989</w:t>
            </w:r>
          </w:p>
        </w:tc>
        <w:tc>
          <w:tcPr>
            <w:tcW w:w="850" w:type="dxa"/>
          </w:tcPr>
          <w:p w14:paraId="17A1A663" w14:textId="77777777" w:rsidR="00DD0CCA" w:rsidRPr="00CF5C27" w:rsidRDefault="00DD0CCA" w:rsidP="0003426A">
            <w:pPr>
              <w:spacing w:before="40" w:after="40" w:line="280" w:lineRule="exact"/>
              <w:ind w:hanging="2"/>
              <w:rPr>
                <w:szCs w:val="20"/>
              </w:rPr>
            </w:pPr>
            <w:r w:rsidRPr="00CF5C27">
              <w:rPr>
                <w:szCs w:val="20"/>
                <w:rtl/>
              </w:rPr>
              <w:t>050 1</w:t>
            </w:r>
          </w:p>
        </w:tc>
        <w:tc>
          <w:tcPr>
            <w:tcW w:w="1988" w:type="dxa"/>
          </w:tcPr>
          <w:p w14:paraId="2F78E17B" w14:textId="77777777" w:rsidR="00DD0CCA" w:rsidRPr="00CF5C27" w:rsidRDefault="00DD0CCA" w:rsidP="0003426A">
            <w:pPr>
              <w:spacing w:before="40" w:after="40" w:line="280" w:lineRule="exact"/>
              <w:ind w:hanging="2"/>
              <w:rPr>
                <w:szCs w:val="20"/>
              </w:rPr>
            </w:pPr>
            <w:r w:rsidRPr="00CF5C27">
              <w:rPr>
                <w:szCs w:val="20"/>
                <w:rtl/>
              </w:rPr>
              <w:t>173</w:t>
            </w:r>
          </w:p>
        </w:tc>
      </w:tr>
      <w:tr w:rsidR="00DD0CCA" w:rsidRPr="00CF5C27" w14:paraId="2BA2DCC7" w14:textId="77777777" w:rsidTr="0003426A">
        <w:trPr>
          <w:jc w:val="left"/>
        </w:trPr>
        <w:tc>
          <w:tcPr>
            <w:tcW w:w="1844" w:type="dxa"/>
          </w:tcPr>
          <w:p w14:paraId="7DEE8EF1" w14:textId="77777777" w:rsidR="00DD0CCA" w:rsidRPr="00CF5C27" w:rsidRDefault="00DD0CCA" w:rsidP="0003426A">
            <w:pPr>
              <w:spacing w:before="40" w:after="40" w:line="280" w:lineRule="exact"/>
              <w:ind w:hanging="2"/>
              <w:rPr>
                <w:szCs w:val="20"/>
              </w:rPr>
            </w:pPr>
            <w:proofErr w:type="spellStart"/>
            <w:r w:rsidRPr="00CF5C27">
              <w:rPr>
                <w:szCs w:val="20"/>
                <w:rtl/>
              </w:rPr>
              <w:t>أتاكاما</w:t>
            </w:r>
            <w:proofErr w:type="spellEnd"/>
          </w:p>
        </w:tc>
        <w:tc>
          <w:tcPr>
            <w:tcW w:w="1344" w:type="dxa"/>
          </w:tcPr>
          <w:p w14:paraId="43EEB3FA" w14:textId="77777777" w:rsidR="00DD0CCA" w:rsidRPr="00CF5C27" w:rsidRDefault="00DD0CCA" w:rsidP="0003426A">
            <w:pPr>
              <w:spacing w:before="40" w:after="40" w:line="280" w:lineRule="exact"/>
              <w:ind w:hanging="2"/>
              <w:rPr>
                <w:szCs w:val="20"/>
              </w:rPr>
            </w:pPr>
            <w:r w:rsidRPr="00CF5C27">
              <w:rPr>
                <w:szCs w:val="20"/>
                <w:rtl/>
              </w:rPr>
              <w:t>29</w:t>
            </w:r>
          </w:p>
        </w:tc>
        <w:tc>
          <w:tcPr>
            <w:tcW w:w="1230" w:type="dxa"/>
          </w:tcPr>
          <w:p w14:paraId="377B648C" w14:textId="77777777" w:rsidR="00DD0CCA" w:rsidRPr="00CF5C27" w:rsidRDefault="00DD0CCA" w:rsidP="0003426A">
            <w:pPr>
              <w:spacing w:before="40" w:after="40" w:line="280" w:lineRule="exact"/>
              <w:ind w:hanging="2"/>
              <w:rPr>
                <w:szCs w:val="20"/>
              </w:rPr>
            </w:pPr>
            <w:r w:rsidRPr="00CF5C27">
              <w:rPr>
                <w:szCs w:val="20"/>
                <w:rtl/>
              </w:rPr>
              <w:t>455</w:t>
            </w:r>
          </w:p>
        </w:tc>
        <w:tc>
          <w:tcPr>
            <w:tcW w:w="850" w:type="dxa"/>
          </w:tcPr>
          <w:p w14:paraId="13CD29D3" w14:textId="77777777" w:rsidR="00DD0CCA" w:rsidRPr="00CF5C27" w:rsidRDefault="00DD0CCA" w:rsidP="0003426A">
            <w:pPr>
              <w:spacing w:before="40" w:after="40" w:line="280" w:lineRule="exact"/>
              <w:ind w:hanging="2"/>
              <w:rPr>
                <w:szCs w:val="20"/>
              </w:rPr>
            </w:pPr>
            <w:r w:rsidRPr="00CF5C27">
              <w:rPr>
                <w:szCs w:val="20"/>
                <w:rtl/>
              </w:rPr>
              <w:t>484</w:t>
            </w:r>
          </w:p>
        </w:tc>
        <w:tc>
          <w:tcPr>
            <w:tcW w:w="1988" w:type="dxa"/>
          </w:tcPr>
          <w:p w14:paraId="40CA4AC2" w14:textId="77777777" w:rsidR="00DD0CCA" w:rsidRPr="00CF5C27" w:rsidRDefault="00DD0CCA" w:rsidP="0003426A">
            <w:pPr>
              <w:spacing w:before="40" w:after="40" w:line="280" w:lineRule="exact"/>
              <w:ind w:hanging="2"/>
              <w:rPr>
                <w:szCs w:val="20"/>
              </w:rPr>
            </w:pPr>
            <w:r w:rsidRPr="00CF5C27">
              <w:rPr>
                <w:szCs w:val="20"/>
                <w:rtl/>
              </w:rPr>
              <w:t>169</w:t>
            </w:r>
          </w:p>
        </w:tc>
      </w:tr>
      <w:tr w:rsidR="00DD0CCA" w:rsidRPr="00CF5C27" w14:paraId="2B5B45DC" w14:textId="77777777" w:rsidTr="0003426A">
        <w:trPr>
          <w:jc w:val="left"/>
        </w:trPr>
        <w:tc>
          <w:tcPr>
            <w:tcW w:w="1844" w:type="dxa"/>
          </w:tcPr>
          <w:p w14:paraId="21FC9224" w14:textId="77777777" w:rsidR="00DD0CCA" w:rsidRPr="00CF5C27" w:rsidRDefault="00DD0CCA" w:rsidP="0003426A">
            <w:pPr>
              <w:spacing w:before="40" w:after="40" w:line="280" w:lineRule="exact"/>
              <w:ind w:hanging="2"/>
              <w:rPr>
                <w:szCs w:val="20"/>
              </w:rPr>
            </w:pPr>
            <w:proofErr w:type="spellStart"/>
            <w:r w:rsidRPr="00CF5C27">
              <w:rPr>
                <w:szCs w:val="20"/>
                <w:rtl/>
              </w:rPr>
              <w:t>كوكيمبو</w:t>
            </w:r>
            <w:proofErr w:type="spellEnd"/>
          </w:p>
        </w:tc>
        <w:tc>
          <w:tcPr>
            <w:tcW w:w="1344" w:type="dxa"/>
          </w:tcPr>
          <w:p w14:paraId="717F2C5E" w14:textId="77777777" w:rsidR="00DD0CCA" w:rsidRPr="00CF5C27" w:rsidRDefault="00DD0CCA" w:rsidP="0003426A">
            <w:pPr>
              <w:spacing w:before="40" w:after="40" w:line="280" w:lineRule="exact"/>
              <w:ind w:hanging="2"/>
              <w:rPr>
                <w:szCs w:val="20"/>
              </w:rPr>
            </w:pPr>
            <w:r w:rsidRPr="00CF5C27">
              <w:rPr>
                <w:szCs w:val="20"/>
                <w:rtl/>
              </w:rPr>
              <w:t>67</w:t>
            </w:r>
          </w:p>
        </w:tc>
        <w:tc>
          <w:tcPr>
            <w:tcW w:w="1230" w:type="dxa"/>
          </w:tcPr>
          <w:p w14:paraId="36D60251" w14:textId="77777777" w:rsidR="00DD0CCA" w:rsidRPr="00CF5C27" w:rsidRDefault="00DD0CCA" w:rsidP="0003426A">
            <w:pPr>
              <w:spacing w:before="40" w:after="40" w:line="280" w:lineRule="exact"/>
              <w:ind w:hanging="2"/>
              <w:rPr>
                <w:szCs w:val="20"/>
              </w:rPr>
            </w:pPr>
            <w:r w:rsidRPr="00CF5C27">
              <w:rPr>
                <w:szCs w:val="20"/>
                <w:rtl/>
              </w:rPr>
              <w:t>188 1</w:t>
            </w:r>
          </w:p>
        </w:tc>
        <w:tc>
          <w:tcPr>
            <w:tcW w:w="850" w:type="dxa"/>
          </w:tcPr>
          <w:p w14:paraId="4B23B41E" w14:textId="77777777" w:rsidR="00DD0CCA" w:rsidRPr="00CF5C27" w:rsidRDefault="00DD0CCA" w:rsidP="0003426A">
            <w:pPr>
              <w:spacing w:before="40" w:after="40" w:line="280" w:lineRule="exact"/>
              <w:ind w:hanging="2"/>
              <w:rPr>
                <w:szCs w:val="20"/>
              </w:rPr>
            </w:pPr>
            <w:r w:rsidRPr="00CF5C27">
              <w:rPr>
                <w:szCs w:val="20"/>
                <w:rtl/>
              </w:rPr>
              <w:t>255 1</w:t>
            </w:r>
          </w:p>
        </w:tc>
        <w:tc>
          <w:tcPr>
            <w:tcW w:w="1988" w:type="dxa"/>
          </w:tcPr>
          <w:p w14:paraId="33C1C2CF" w14:textId="77777777" w:rsidR="00DD0CCA" w:rsidRPr="00CF5C27" w:rsidRDefault="00DD0CCA" w:rsidP="0003426A">
            <w:pPr>
              <w:spacing w:before="40" w:after="40" w:line="280" w:lineRule="exact"/>
              <w:ind w:hanging="2"/>
              <w:rPr>
                <w:szCs w:val="20"/>
              </w:rPr>
            </w:pPr>
            <w:r w:rsidRPr="00CF5C27">
              <w:rPr>
                <w:szCs w:val="20"/>
                <w:rtl/>
              </w:rPr>
              <w:t>166</w:t>
            </w:r>
          </w:p>
        </w:tc>
      </w:tr>
      <w:tr w:rsidR="00DD0CCA" w:rsidRPr="00CF5C27" w14:paraId="4588B2AE" w14:textId="77777777" w:rsidTr="0003426A">
        <w:trPr>
          <w:jc w:val="left"/>
        </w:trPr>
        <w:tc>
          <w:tcPr>
            <w:tcW w:w="1844" w:type="dxa"/>
          </w:tcPr>
          <w:p w14:paraId="6793C769" w14:textId="77777777" w:rsidR="00DD0CCA" w:rsidRPr="00CF5C27" w:rsidRDefault="00DD0CCA" w:rsidP="0003426A">
            <w:pPr>
              <w:spacing w:before="40" w:after="40" w:line="280" w:lineRule="exact"/>
              <w:ind w:hanging="2"/>
              <w:rPr>
                <w:szCs w:val="20"/>
              </w:rPr>
            </w:pPr>
            <w:proofErr w:type="spellStart"/>
            <w:r w:rsidRPr="00CF5C27">
              <w:rPr>
                <w:szCs w:val="20"/>
                <w:rtl/>
              </w:rPr>
              <w:t>بالباراييسو</w:t>
            </w:r>
            <w:proofErr w:type="spellEnd"/>
          </w:p>
        </w:tc>
        <w:tc>
          <w:tcPr>
            <w:tcW w:w="1344" w:type="dxa"/>
          </w:tcPr>
          <w:p w14:paraId="2B55F3B8" w14:textId="77777777" w:rsidR="00DD0CCA" w:rsidRPr="00CF5C27" w:rsidRDefault="00DD0CCA" w:rsidP="0003426A">
            <w:pPr>
              <w:spacing w:before="40" w:after="40" w:line="280" w:lineRule="exact"/>
              <w:ind w:hanging="2"/>
              <w:rPr>
                <w:szCs w:val="20"/>
              </w:rPr>
            </w:pPr>
            <w:r w:rsidRPr="00CF5C27">
              <w:rPr>
                <w:szCs w:val="20"/>
                <w:rtl/>
              </w:rPr>
              <w:t>168</w:t>
            </w:r>
          </w:p>
        </w:tc>
        <w:tc>
          <w:tcPr>
            <w:tcW w:w="1230" w:type="dxa"/>
          </w:tcPr>
          <w:p w14:paraId="1B7394E4" w14:textId="77777777" w:rsidR="00DD0CCA" w:rsidRPr="00CF5C27" w:rsidRDefault="00DD0CCA" w:rsidP="0003426A">
            <w:pPr>
              <w:spacing w:before="40" w:after="40" w:line="280" w:lineRule="exact"/>
              <w:ind w:hanging="2"/>
              <w:rPr>
                <w:szCs w:val="20"/>
              </w:rPr>
            </w:pPr>
            <w:r w:rsidRPr="00CF5C27">
              <w:rPr>
                <w:szCs w:val="20"/>
                <w:rtl/>
              </w:rPr>
              <w:t>475 2</w:t>
            </w:r>
          </w:p>
        </w:tc>
        <w:tc>
          <w:tcPr>
            <w:tcW w:w="850" w:type="dxa"/>
          </w:tcPr>
          <w:p w14:paraId="3C23A766" w14:textId="77777777" w:rsidR="00DD0CCA" w:rsidRPr="00CF5C27" w:rsidRDefault="00DD0CCA" w:rsidP="0003426A">
            <w:pPr>
              <w:spacing w:before="40" w:after="40" w:line="280" w:lineRule="exact"/>
              <w:ind w:hanging="2"/>
              <w:rPr>
                <w:szCs w:val="20"/>
              </w:rPr>
            </w:pPr>
            <w:r w:rsidRPr="00CF5C27">
              <w:rPr>
                <w:szCs w:val="20"/>
                <w:rtl/>
              </w:rPr>
              <w:t>643 2</w:t>
            </w:r>
          </w:p>
        </w:tc>
        <w:tc>
          <w:tcPr>
            <w:tcW w:w="1988" w:type="dxa"/>
          </w:tcPr>
          <w:p w14:paraId="3ED9D337" w14:textId="77777777" w:rsidR="00DD0CCA" w:rsidRPr="00CF5C27" w:rsidRDefault="00DD0CCA" w:rsidP="0003426A">
            <w:pPr>
              <w:spacing w:before="40" w:after="40" w:line="280" w:lineRule="exact"/>
              <w:ind w:hanging="2"/>
              <w:rPr>
                <w:szCs w:val="20"/>
              </w:rPr>
            </w:pPr>
            <w:r w:rsidRPr="00CF5C27">
              <w:rPr>
                <w:szCs w:val="20"/>
                <w:rtl/>
              </w:rPr>
              <w:t>146</w:t>
            </w:r>
          </w:p>
        </w:tc>
      </w:tr>
      <w:tr w:rsidR="00DD0CCA" w:rsidRPr="00CF5C27" w14:paraId="2930B1BC" w14:textId="77777777" w:rsidTr="0003426A">
        <w:trPr>
          <w:jc w:val="left"/>
        </w:trPr>
        <w:tc>
          <w:tcPr>
            <w:tcW w:w="1844" w:type="dxa"/>
          </w:tcPr>
          <w:p w14:paraId="283BA4EA" w14:textId="77777777" w:rsidR="00DD0CCA" w:rsidRPr="00CF5C27" w:rsidRDefault="00DD0CCA" w:rsidP="0003426A">
            <w:pPr>
              <w:spacing w:before="40" w:after="40" w:line="280" w:lineRule="exact"/>
              <w:ind w:hanging="2"/>
              <w:rPr>
                <w:szCs w:val="20"/>
              </w:rPr>
            </w:pPr>
            <w:r w:rsidRPr="00CF5C27">
              <w:rPr>
                <w:szCs w:val="20"/>
                <w:rtl/>
              </w:rPr>
              <w:t>منطقة العاصمة</w:t>
            </w:r>
          </w:p>
        </w:tc>
        <w:tc>
          <w:tcPr>
            <w:tcW w:w="1344" w:type="dxa"/>
          </w:tcPr>
          <w:p w14:paraId="13326779" w14:textId="77777777" w:rsidR="00DD0CCA" w:rsidRPr="00CF5C27" w:rsidRDefault="00DD0CCA" w:rsidP="0003426A">
            <w:pPr>
              <w:spacing w:before="40" w:after="40" w:line="280" w:lineRule="exact"/>
              <w:ind w:hanging="2"/>
              <w:rPr>
                <w:szCs w:val="20"/>
              </w:rPr>
            </w:pPr>
            <w:r w:rsidRPr="00CF5C27">
              <w:rPr>
                <w:szCs w:val="20"/>
                <w:rtl/>
              </w:rPr>
              <w:t>542</w:t>
            </w:r>
          </w:p>
        </w:tc>
        <w:tc>
          <w:tcPr>
            <w:tcW w:w="1230" w:type="dxa"/>
          </w:tcPr>
          <w:p w14:paraId="0FB844DB" w14:textId="77777777" w:rsidR="00DD0CCA" w:rsidRPr="00CF5C27" w:rsidRDefault="00DD0CCA" w:rsidP="0003426A">
            <w:pPr>
              <w:spacing w:before="40" w:after="40" w:line="280" w:lineRule="exact"/>
              <w:ind w:hanging="2"/>
              <w:rPr>
                <w:szCs w:val="20"/>
              </w:rPr>
            </w:pPr>
            <w:r w:rsidRPr="00CF5C27">
              <w:rPr>
                <w:szCs w:val="20"/>
                <w:rtl/>
              </w:rPr>
              <w:t>400 7</w:t>
            </w:r>
          </w:p>
        </w:tc>
        <w:tc>
          <w:tcPr>
            <w:tcW w:w="850" w:type="dxa"/>
          </w:tcPr>
          <w:p w14:paraId="2B364C5E" w14:textId="77777777" w:rsidR="00DD0CCA" w:rsidRPr="00CF5C27" w:rsidRDefault="00DD0CCA" w:rsidP="0003426A">
            <w:pPr>
              <w:spacing w:before="40" w:after="40" w:line="280" w:lineRule="exact"/>
              <w:ind w:hanging="2"/>
              <w:rPr>
                <w:szCs w:val="20"/>
              </w:rPr>
            </w:pPr>
            <w:r w:rsidRPr="00CF5C27">
              <w:rPr>
                <w:szCs w:val="20"/>
                <w:rtl/>
              </w:rPr>
              <w:t>942 7</w:t>
            </w:r>
          </w:p>
        </w:tc>
        <w:tc>
          <w:tcPr>
            <w:tcW w:w="1988" w:type="dxa"/>
          </w:tcPr>
          <w:p w14:paraId="5D1C7E93" w14:textId="77777777" w:rsidR="00DD0CCA" w:rsidRPr="00CF5C27" w:rsidRDefault="00DD0CCA" w:rsidP="0003426A">
            <w:pPr>
              <w:spacing w:before="40" w:after="40" w:line="280" w:lineRule="exact"/>
              <w:ind w:hanging="2"/>
              <w:rPr>
                <w:szCs w:val="20"/>
              </w:rPr>
            </w:pPr>
            <w:r w:rsidRPr="00CF5C27">
              <w:rPr>
                <w:szCs w:val="20"/>
                <w:rtl/>
              </w:rPr>
              <w:t>112</w:t>
            </w:r>
          </w:p>
        </w:tc>
      </w:tr>
      <w:tr w:rsidR="00DD0CCA" w:rsidRPr="00CF5C27" w14:paraId="5404D2EC" w14:textId="77777777" w:rsidTr="0003426A">
        <w:trPr>
          <w:jc w:val="left"/>
        </w:trPr>
        <w:tc>
          <w:tcPr>
            <w:tcW w:w="1844" w:type="dxa"/>
          </w:tcPr>
          <w:p w14:paraId="4C1F3517" w14:textId="77777777" w:rsidR="00DD0CCA" w:rsidRPr="00CF5C27" w:rsidRDefault="00DD0CCA" w:rsidP="0003426A">
            <w:pPr>
              <w:spacing w:before="40" w:after="40" w:line="280" w:lineRule="exact"/>
              <w:ind w:hanging="2"/>
              <w:rPr>
                <w:szCs w:val="20"/>
              </w:rPr>
            </w:pPr>
            <w:proofErr w:type="spellStart"/>
            <w:r w:rsidRPr="00CF5C27">
              <w:rPr>
                <w:szCs w:val="20"/>
                <w:rtl/>
              </w:rPr>
              <w:t>أوهيغينز</w:t>
            </w:r>
            <w:proofErr w:type="spellEnd"/>
          </w:p>
        </w:tc>
        <w:tc>
          <w:tcPr>
            <w:tcW w:w="1344" w:type="dxa"/>
          </w:tcPr>
          <w:p w14:paraId="64448B3F" w14:textId="77777777" w:rsidR="00DD0CCA" w:rsidRPr="00CF5C27" w:rsidRDefault="00DD0CCA" w:rsidP="0003426A">
            <w:pPr>
              <w:spacing w:before="40" w:after="40" w:line="280" w:lineRule="exact"/>
              <w:ind w:hanging="2"/>
              <w:rPr>
                <w:szCs w:val="20"/>
              </w:rPr>
            </w:pPr>
            <w:r w:rsidRPr="00CF5C27">
              <w:rPr>
                <w:szCs w:val="20"/>
                <w:rtl/>
              </w:rPr>
              <w:t>72</w:t>
            </w:r>
          </w:p>
        </w:tc>
        <w:tc>
          <w:tcPr>
            <w:tcW w:w="1230" w:type="dxa"/>
          </w:tcPr>
          <w:p w14:paraId="349ECC33" w14:textId="77777777" w:rsidR="00DD0CCA" w:rsidRPr="00CF5C27" w:rsidRDefault="00DD0CCA" w:rsidP="0003426A">
            <w:pPr>
              <w:spacing w:before="40" w:after="40" w:line="280" w:lineRule="exact"/>
              <w:ind w:hanging="2"/>
              <w:rPr>
                <w:szCs w:val="20"/>
              </w:rPr>
            </w:pPr>
            <w:r w:rsidRPr="00CF5C27">
              <w:rPr>
                <w:szCs w:val="20"/>
                <w:rtl/>
              </w:rPr>
              <w:t>308 1</w:t>
            </w:r>
          </w:p>
        </w:tc>
        <w:tc>
          <w:tcPr>
            <w:tcW w:w="850" w:type="dxa"/>
          </w:tcPr>
          <w:p w14:paraId="4B0C91F9" w14:textId="77777777" w:rsidR="00DD0CCA" w:rsidRPr="00CF5C27" w:rsidRDefault="00DD0CCA" w:rsidP="0003426A">
            <w:pPr>
              <w:spacing w:before="40" w:after="40" w:line="280" w:lineRule="exact"/>
              <w:ind w:hanging="2"/>
              <w:rPr>
                <w:szCs w:val="20"/>
              </w:rPr>
            </w:pPr>
            <w:r w:rsidRPr="00CF5C27">
              <w:rPr>
                <w:szCs w:val="20"/>
                <w:rtl/>
              </w:rPr>
              <w:t>380 1</w:t>
            </w:r>
          </w:p>
        </w:tc>
        <w:tc>
          <w:tcPr>
            <w:tcW w:w="1988" w:type="dxa"/>
          </w:tcPr>
          <w:p w14:paraId="3C48E84E" w14:textId="77777777" w:rsidR="00DD0CCA" w:rsidRPr="00CF5C27" w:rsidRDefault="00DD0CCA" w:rsidP="0003426A">
            <w:pPr>
              <w:spacing w:before="40" w:after="40" w:line="280" w:lineRule="exact"/>
              <w:ind w:hanging="2"/>
              <w:rPr>
                <w:szCs w:val="20"/>
              </w:rPr>
            </w:pPr>
            <w:r w:rsidRPr="00CF5C27">
              <w:rPr>
                <w:szCs w:val="20"/>
                <w:rtl/>
              </w:rPr>
              <w:t>151</w:t>
            </w:r>
          </w:p>
        </w:tc>
      </w:tr>
      <w:tr w:rsidR="00DD0CCA" w:rsidRPr="00CF5C27" w14:paraId="2740A030" w14:textId="77777777" w:rsidTr="0003426A">
        <w:trPr>
          <w:jc w:val="left"/>
        </w:trPr>
        <w:tc>
          <w:tcPr>
            <w:tcW w:w="1844" w:type="dxa"/>
          </w:tcPr>
          <w:p w14:paraId="581C98BA" w14:textId="77777777" w:rsidR="00DD0CCA" w:rsidRPr="00CF5C27" w:rsidRDefault="00DD0CCA" w:rsidP="0003426A">
            <w:pPr>
              <w:spacing w:before="40" w:after="40" w:line="280" w:lineRule="exact"/>
              <w:ind w:hanging="2"/>
              <w:rPr>
                <w:szCs w:val="20"/>
              </w:rPr>
            </w:pPr>
            <w:proofErr w:type="spellStart"/>
            <w:r w:rsidRPr="00CF5C27">
              <w:rPr>
                <w:szCs w:val="20"/>
                <w:rtl/>
              </w:rPr>
              <w:t>ماولي</w:t>
            </w:r>
            <w:proofErr w:type="spellEnd"/>
          </w:p>
        </w:tc>
        <w:tc>
          <w:tcPr>
            <w:tcW w:w="1344" w:type="dxa"/>
          </w:tcPr>
          <w:p w14:paraId="5C1BEE1C" w14:textId="77777777" w:rsidR="00DD0CCA" w:rsidRPr="00CF5C27" w:rsidRDefault="00DD0CCA" w:rsidP="0003426A">
            <w:pPr>
              <w:spacing w:before="40" w:after="40" w:line="280" w:lineRule="exact"/>
              <w:ind w:hanging="2"/>
              <w:rPr>
                <w:szCs w:val="20"/>
              </w:rPr>
            </w:pPr>
            <w:r w:rsidRPr="00CF5C27">
              <w:rPr>
                <w:szCs w:val="20"/>
                <w:rtl/>
              </w:rPr>
              <w:t>97</w:t>
            </w:r>
          </w:p>
        </w:tc>
        <w:tc>
          <w:tcPr>
            <w:tcW w:w="1230" w:type="dxa"/>
          </w:tcPr>
          <w:p w14:paraId="368AA082" w14:textId="77777777" w:rsidR="00DD0CCA" w:rsidRPr="00CF5C27" w:rsidRDefault="00DD0CCA" w:rsidP="0003426A">
            <w:pPr>
              <w:spacing w:before="40" w:after="40" w:line="280" w:lineRule="exact"/>
              <w:ind w:hanging="2"/>
              <w:rPr>
                <w:szCs w:val="20"/>
              </w:rPr>
            </w:pPr>
            <w:r w:rsidRPr="00CF5C27">
              <w:rPr>
                <w:szCs w:val="20"/>
                <w:rtl/>
              </w:rPr>
              <w:t>953 1</w:t>
            </w:r>
          </w:p>
        </w:tc>
        <w:tc>
          <w:tcPr>
            <w:tcW w:w="850" w:type="dxa"/>
          </w:tcPr>
          <w:p w14:paraId="7F3C6A1F" w14:textId="77777777" w:rsidR="00DD0CCA" w:rsidRPr="00CF5C27" w:rsidRDefault="00DD0CCA" w:rsidP="0003426A">
            <w:pPr>
              <w:spacing w:before="40" w:after="40" w:line="280" w:lineRule="exact"/>
              <w:ind w:hanging="2"/>
              <w:rPr>
                <w:szCs w:val="20"/>
              </w:rPr>
            </w:pPr>
            <w:r w:rsidRPr="00CF5C27">
              <w:rPr>
                <w:szCs w:val="20"/>
                <w:rtl/>
              </w:rPr>
              <w:t>050 2</w:t>
            </w:r>
          </w:p>
        </w:tc>
        <w:tc>
          <w:tcPr>
            <w:tcW w:w="1988" w:type="dxa"/>
          </w:tcPr>
          <w:p w14:paraId="4BC031BB" w14:textId="77777777" w:rsidR="00DD0CCA" w:rsidRPr="00CF5C27" w:rsidRDefault="00DD0CCA" w:rsidP="0003426A">
            <w:pPr>
              <w:spacing w:before="40" w:after="40" w:line="280" w:lineRule="exact"/>
              <w:ind w:hanging="2"/>
              <w:rPr>
                <w:szCs w:val="20"/>
              </w:rPr>
            </w:pPr>
            <w:r w:rsidRPr="00CF5C27">
              <w:rPr>
                <w:szCs w:val="20"/>
                <w:rtl/>
              </w:rPr>
              <w:t>196</w:t>
            </w:r>
          </w:p>
        </w:tc>
      </w:tr>
      <w:tr w:rsidR="00DD0CCA" w:rsidRPr="00CF5C27" w14:paraId="5610FDD6" w14:textId="77777777" w:rsidTr="0003426A">
        <w:trPr>
          <w:jc w:val="left"/>
        </w:trPr>
        <w:tc>
          <w:tcPr>
            <w:tcW w:w="1844" w:type="dxa"/>
          </w:tcPr>
          <w:p w14:paraId="754E0F53" w14:textId="77777777" w:rsidR="00DD0CCA" w:rsidRPr="00CF5C27" w:rsidRDefault="00DD0CCA" w:rsidP="0003426A">
            <w:pPr>
              <w:spacing w:before="40" w:after="40" w:line="280" w:lineRule="exact"/>
              <w:ind w:hanging="2"/>
              <w:rPr>
                <w:szCs w:val="20"/>
              </w:rPr>
            </w:pPr>
            <w:proofErr w:type="spellStart"/>
            <w:r w:rsidRPr="00CF5C27">
              <w:rPr>
                <w:szCs w:val="20"/>
                <w:rtl/>
              </w:rPr>
              <w:t>نيوبلي</w:t>
            </w:r>
            <w:proofErr w:type="spellEnd"/>
          </w:p>
        </w:tc>
        <w:tc>
          <w:tcPr>
            <w:tcW w:w="1344" w:type="dxa"/>
          </w:tcPr>
          <w:p w14:paraId="4EAEE4B4" w14:textId="77777777" w:rsidR="00DD0CCA" w:rsidRPr="00CF5C27" w:rsidRDefault="00DD0CCA" w:rsidP="0003426A">
            <w:pPr>
              <w:spacing w:before="40" w:after="40" w:line="280" w:lineRule="exact"/>
              <w:ind w:hanging="2"/>
              <w:rPr>
                <w:szCs w:val="20"/>
              </w:rPr>
            </w:pPr>
            <w:r w:rsidRPr="00CF5C27">
              <w:rPr>
                <w:szCs w:val="20"/>
                <w:rtl/>
              </w:rPr>
              <w:t>50</w:t>
            </w:r>
          </w:p>
        </w:tc>
        <w:tc>
          <w:tcPr>
            <w:tcW w:w="1230" w:type="dxa"/>
          </w:tcPr>
          <w:p w14:paraId="2688A97B" w14:textId="77777777" w:rsidR="00DD0CCA" w:rsidRPr="00CF5C27" w:rsidRDefault="00DD0CCA" w:rsidP="0003426A">
            <w:pPr>
              <w:spacing w:before="40" w:after="40" w:line="280" w:lineRule="exact"/>
              <w:ind w:hanging="2"/>
              <w:rPr>
                <w:szCs w:val="20"/>
              </w:rPr>
            </w:pPr>
            <w:r w:rsidRPr="00CF5C27">
              <w:rPr>
                <w:szCs w:val="20"/>
                <w:rtl/>
              </w:rPr>
              <w:t>845</w:t>
            </w:r>
          </w:p>
        </w:tc>
        <w:tc>
          <w:tcPr>
            <w:tcW w:w="850" w:type="dxa"/>
          </w:tcPr>
          <w:p w14:paraId="63DA9039" w14:textId="77777777" w:rsidR="00DD0CCA" w:rsidRPr="00CF5C27" w:rsidRDefault="00DD0CCA" w:rsidP="0003426A">
            <w:pPr>
              <w:spacing w:before="40" w:after="40" w:line="280" w:lineRule="exact"/>
              <w:ind w:hanging="2"/>
              <w:rPr>
                <w:szCs w:val="20"/>
              </w:rPr>
            </w:pPr>
            <w:r w:rsidRPr="00CF5C27">
              <w:rPr>
                <w:szCs w:val="20"/>
                <w:rtl/>
              </w:rPr>
              <w:t>895</w:t>
            </w:r>
          </w:p>
        </w:tc>
        <w:tc>
          <w:tcPr>
            <w:tcW w:w="1988" w:type="dxa"/>
          </w:tcPr>
          <w:p w14:paraId="52DBD1EB" w14:textId="77777777" w:rsidR="00DD0CCA" w:rsidRPr="00CF5C27" w:rsidRDefault="00DD0CCA" w:rsidP="0003426A">
            <w:pPr>
              <w:spacing w:before="40" w:after="40" w:line="280" w:lineRule="exact"/>
              <w:ind w:hanging="2"/>
              <w:rPr>
                <w:szCs w:val="20"/>
              </w:rPr>
            </w:pPr>
            <w:r w:rsidRPr="00CF5C27">
              <w:rPr>
                <w:szCs w:val="20"/>
                <w:rtl/>
              </w:rPr>
              <w:t>186</w:t>
            </w:r>
          </w:p>
        </w:tc>
      </w:tr>
      <w:tr w:rsidR="00DD0CCA" w:rsidRPr="00CF5C27" w14:paraId="14ADFAC0" w14:textId="77777777" w:rsidTr="0003426A">
        <w:trPr>
          <w:jc w:val="left"/>
        </w:trPr>
        <w:tc>
          <w:tcPr>
            <w:tcW w:w="1844" w:type="dxa"/>
          </w:tcPr>
          <w:p w14:paraId="64E6CFEF" w14:textId="77777777" w:rsidR="00DD0CCA" w:rsidRPr="00CF5C27" w:rsidRDefault="00DD0CCA" w:rsidP="0003426A">
            <w:pPr>
              <w:spacing w:before="40" w:after="40" w:line="280" w:lineRule="exact"/>
              <w:ind w:hanging="2"/>
              <w:rPr>
                <w:szCs w:val="20"/>
              </w:rPr>
            </w:pPr>
            <w:proofErr w:type="spellStart"/>
            <w:r w:rsidRPr="00CF5C27">
              <w:rPr>
                <w:szCs w:val="20"/>
                <w:rtl/>
              </w:rPr>
              <w:t>بيوبيُّو</w:t>
            </w:r>
            <w:proofErr w:type="spellEnd"/>
          </w:p>
        </w:tc>
        <w:tc>
          <w:tcPr>
            <w:tcW w:w="1344" w:type="dxa"/>
          </w:tcPr>
          <w:p w14:paraId="05C3F1D3" w14:textId="77777777" w:rsidR="00DD0CCA" w:rsidRPr="00CF5C27" w:rsidRDefault="00DD0CCA" w:rsidP="0003426A">
            <w:pPr>
              <w:spacing w:before="40" w:after="40" w:line="280" w:lineRule="exact"/>
              <w:ind w:hanging="2"/>
              <w:rPr>
                <w:szCs w:val="20"/>
              </w:rPr>
            </w:pPr>
            <w:r w:rsidRPr="00CF5C27">
              <w:rPr>
                <w:szCs w:val="20"/>
                <w:rtl/>
              </w:rPr>
              <w:t>163</w:t>
            </w:r>
          </w:p>
        </w:tc>
        <w:tc>
          <w:tcPr>
            <w:tcW w:w="1230" w:type="dxa"/>
          </w:tcPr>
          <w:p w14:paraId="4920D1A4" w14:textId="77777777" w:rsidR="00DD0CCA" w:rsidRPr="00CF5C27" w:rsidRDefault="00DD0CCA" w:rsidP="0003426A">
            <w:pPr>
              <w:spacing w:before="40" w:after="40" w:line="280" w:lineRule="exact"/>
              <w:ind w:hanging="2"/>
              <w:rPr>
                <w:szCs w:val="20"/>
              </w:rPr>
            </w:pPr>
            <w:r w:rsidRPr="00CF5C27">
              <w:rPr>
                <w:szCs w:val="20"/>
                <w:rtl/>
              </w:rPr>
              <w:t>644 2</w:t>
            </w:r>
          </w:p>
        </w:tc>
        <w:tc>
          <w:tcPr>
            <w:tcW w:w="850" w:type="dxa"/>
          </w:tcPr>
          <w:p w14:paraId="0B175DF1" w14:textId="77777777" w:rsidR="00DD0CCA" w:rsidRPr="00CF5C27" w:rsidRDefault="00DD0CCA" w:rsidP="0003426A">
            <w:pPr>
              <w:spacing w:before="40" w:after="40" w:line="280" w:lineRule="exact"/>
              <w:ind w:hanging="2"/>
              <w:rPr>
                <w:szCs w:val="20"/>
              </w:rPr>
            </w:pPr>
            <w:r w:rsidRPr="00CF5C27">
              <w:rPr>
                <w:szCs w:val="20"/>
                <w:rtl/>
              </w:rPr>
              <w:t>807 2</w:t>
            </w:r>
          </w:p>
        </w:tc>
        <w:tc>
          <w:tcPr>
            <w:tcW w:w="1988" w:type="dxa"/>
          </w:tcPr>
          <w:p w14:paraId="1A7BA678" w14:textId="77777777" w:rsidR="00DD0CCA" w:rsidRPr="00CF5C27" w:rsidRDefault="00DD0CCA" w:rsidP="0003426A">
            <w:pPr>
              <w:spacing w:before="40" w:after="40" w:line="280" w:lineRule="exact"/>
              <w:ind w:hanging="2"/>
              <w:rPr>
                <w:szCs w:val="20"/>
              </w:rPr>
            </w:pPr>
            <w:r w:rsidRPr="00CF5C27">
              <w:rPr>
                <w:szCs w:val="20"/>
                <w:rtl/>
              </w:rPr>
              <w:t>180</w:t>
            </w:r>
          </w:p>
        </w:tc>
      </w:tr>
      <w:tr w:rsidR="00DD0CCA" w:rsidRPr="00CF5C27" w14:paraId="7FDEBA9E" w14:textId="77777777" w:rsidTr="0003426A">
        <w:trPr>
          <w:jc w:val="left"/>
        </w:trPr>
        <w:tc>
          <w:tcPr>
            <w:tcW w:w="1844" w:type="dxa"/>
          </w:tcPr>
          <w:p w14:paraId="71795138" w14:textId="77777777" w:rsidR="00DD0CCA" w:rsidRPr="00CF5C27" w:rsidRDefault="00DD0CCA" w:rsidP="0003426A">
            <w:pPr>
              <w:spacing w:before="40" w:after="40" w:line="280" w:lineRule="exact"/>
              <w:ind w:hanging="2"/>
              <w:rPr>
                <w:szCs w:val="20"/>
              </w:rPr>
            </w:pPr>
            <w:proofErr w:type="spellStart"/>
            <w:r w:rsidRPr="00CF5C27">
              <w:rPr>
                <w:szCs w:val="20"/>
                <w:rtl/>
              </w:rPr>
              <w:t>لاأراوكانيَّا</w:t>
            </w:r>
            <w:proofErr w:type="spellEnd"/>
          </w:p>
        </w:tc>
        <w:tc>
          <w:tcPr>
            <w:tcW w:w="1344" w:type="dxa"/>
          </w:tcPr>
          <w:p w14:paraId="562DB765" w14:textId="77777777" w:rsidR="00DD0CCA" w:rsidRPr="00CF5C27" w:rsidRDefault="00DD0CCA" w:rsidP="0003426A">
            <w:pPr>
              <w:spacing w:before="40" w:after="40" w:line="280" w:lineRule="exact"/>
              <w:ind w:hanging="2"/>
              <w:rPr>
                <w:szCs w:val="20"/>
              </w:rPr>
            </w:pPr>
            <w:r w:rsidRPr="00CF5C27">
              <w:rPr>
                <w:szCs w:val="20"/>
                <w:rtl/>
              </w:rPr>
              <w:t>121</w:t>
            </w:r>
          </w:p>
        </w:tc>
        <w:tc>
          <w:tcPr>
            <w:tcW w:w="1230" w:type="dxa"/>
          </w:tcPr>
          <w:p w14:paraId="32E186D1" w14:textId="77777777" w:rsidR="00DD0CCA" w:rsidRPr="00CF5C27" w:rsidRDefault="00DD0CCA" w:rsidP="0003426A">
            <w:pPr>
              <w:spacing w:before="40" w:after="40" w:line="280" w:lineRule="exact"/>
              <w:ind w:hanging="2"/>
              <w:rPr>
                <w:szCs w:val="20"/>
              </w:rPr>
            </w:pPr>
            <w:r w:rsidRPr="00CF5C27">
              <w:rPr>
                <w:szCs w:val="20"/>
                <w:rtl/>
              </w:rPr>
              <w:t>200 2</w:t>
            </w:r>
          </w:p>
        </w:tc>
        <w:tc>
          <w:tcPr>
            <w:tcW w:w="850" w:type="dxa"/>
          </w:tcPr>
          <w:p w14:paraId="10FDD3B3" w14:textId="77777777" w:rsidR="00DD0CCA" w:rsidRPr="00CF5C27" w:rsidRDefault="00DD0CCA" w:rsidP="0003426A">
            <w:pPr>
              <w:spacing w:before="40" w:after="40" w:line="280" w:lineRule="exact"/>
              <w:ind w:hanging="2"/>
              <w:rPr>
                <w:szCs w:val="20"/>
              </w:rPr>
            </w:pPr>
            <w:r w:rsidRPr="00CF5C27">
              <w:rPr>
                <w:szCs w:val="20"/>
                <w:rtl/>
              </w:rPr>
              <w:t>321 2</w:t>
            </w:r>
          </w:p>
        </w:tc>
        <w:tc>
          <w:tcPr>
            <w:tcW w:w="1988" w:type="dxa"/>
          </w:tcPr>
          <w:p w14:paraId="74AF3059" w14:textId="77777777" w:rsidR="00DD0CCA" w:rsidRPr="00CF5C27" w:rsidRDefault="00DD0CCA" w:rsidP="0003426A">
            <w:pPr>
              <w:spacing w:before="40" w:after="40" w:line="280" w:lineRule="exact"/>
              <w:ind w:hanging="2"/>
              <w:rPr>
                <w:szCs w:val="20"/>
              </w:rPr>
            </w:pPr>
            <w:r w:rsidRPr="00CF5C27">
              <w:rPr>
                <w:szCs w:val="20"/>
                <w:rtl/>
              </w:rPr>
              <w:t>242</w:t>
            </w:r>
          </w:p>
        </w:tc>
      </w:tr>
      <w:tr w:rsidR="00DD0CCA" w:rsidRPr="00CF5C27" w14:paraId="0FCE3A70" w14:textId="77777777" w:rsidTr="0003426A">
        <w:trPr>
          <w:jc w:val="left"/>
        </w:trPr>
        <w:tc>
          <w:tcPr>
            <w:tcW w:w="1844" w:type="dxa"/>
          </w:tcPr>
          <w:p w14:paraId="1EAA3C02" w14:textId="77777777" w:rsidR="00DD0CCA" w:rsidRPr="00CF5C27" w:rsidRDefault="00DD0CCA" w:rsidP="0003426A">
            <w:pPr>
              <w:spacing w:before="40" w:after="40" w:line="280" w:lineRule="exact"/>
              <w:ind w:hanging="2"/>
              <w:rPr>
                <w:szCs w:val="20"/>
              </w:rPr>
            </w:pPr>
            <w:r w:rsidRPr="00CF5C27">
              <w:rPr>
                <w:szCs w:val="20"/>
                <w:rtl/>
              </w:rPr>
              <w:t xml:space="preserve">لوس </w:t>
            </w:r>
            <w:proofErr w:type="spellStart"/>
            <w:r w:rsidRPr="00CF5C27">
              <w:rPr>
                <w:szCs w:val="20"/>
                <w:rtl/>
              </w:rPr>
              <w:t>ريوس</w:t>
            </w:r>
            <w:proofErr w:type="spellEnd"/>
          </w:p>
        </w:tc>
        <w:tc>
          <w:tcPr>
            <w:tcW w:w="1344" w:type="dxa"/>
          </w:tcPr>
          <w:p w14:paraId="03CCCEE7" w14:textId="77777777" w:rsidR="00DD0CCA" w:rsidRPr="00CF5C27" w:rsidRDefault="00DD0CCA" w:rsidP="0003426A">
            <w:pPr>
              <w:spacing w:before="40" w:after="40" w:line="280" w:lineRule="exact"/>
              <w:ind w:hanging="2"/>
              <w:rPr>
                <w:szCs w:val="20"/>
              </w:rPr>
            </w:pPr>
            <w:r w:rsidRPr="00CF5C27">
              <w:rPr>
                <w:szCs w:val="20"/>
                <w:rtl/>
              </w:rPr>
              <w:t>35</w:t>
            </w:r>
          </w:p>
        </w:tc>
        <w:tc>
          <w:tcPr>
            <w:tcW w:w="1230" w:type="dxa"/>
          </w:tcPr>
          <w:p w14:paraId="632A33E8" w14:textId="77777777" w:rsidR="00DD0CCA" w:rsidRPr="00CF5C27" w:rsidRDefault="00DD0CCA" w:rsidP="0003426A">
            <w:pPr>
              <w:spacing w:before="40" w:after="40" w:line="280" w:lineRule="exact"/>
              <w:ind w:hanging="2"/>
              <w:rPr>
                <w:szCs w:val="20"/>
              </w:rPr>
            </w:pPr>
            <w:r w:rsidRPr="00CF5C27">
              <w:rPr>
                <w:szCs w:val="20"/>
                <w:rtl/>
              </w:rPr>
              <w:t>791</w:t>
            </w:r>
          </w:p>
        </w:tc>
        <w:tc>
          <w:tcPr>
            <w:tcW w:w="850" w:type="dxa"/>
          </w:tcPr>
          <w:p w14:paraId="651629C4" w14:textId="77777777" w:rsidR="00DD0CCA" w:rsidRPr="00CF5C27" w:rsidRDefault="00DD0CCA" w:rsidP="0003426A">
            <w:pPr>
              <w:spacing w:before="40" w:after="40" w:line="280" w:lineRule="exact"/>
              <w:ind w:hanging="2"/>
              <w:rPr>
                <w:szCs w:val="20"/>
              </w:rPr>
            </w:pPr>
            <w:r w:rsidRPr="00CF5C27">
              <w:rPr>
                <w:szCs w:val="20"/>
                <w:rtl/>
              </w:rPr>
              <w:t>826</w:t>
            </w:r>
          </w:p>
        </w:tc>
        <w:tc>
          <w:tcPr>
            <w:tcW w:w="1988" w:type="dxa"/>
          </w:tcPr>
          <w:p w14:paraId="1E4D1FEB" w14:textId="77777777" w:rsidR="00DD0CCA" w:rsidRPr="00CF5C27" w:rsidRDefault="00DD0CCA" w:rsidP="0003426A">
            <w:pPr>
              <w:spacing w:before="40" w:after="40" w:line="280" w:lineRule="exact"/>
              <w:ind w:hanging="2"/>
              <w:rPr>
                <w:szCs w:val="20"/>
              </w:rPr>
            </w:pPr>
            <w:r w:rsidRPr="00CF5C27">
              <w:rPr>
                <w:szCs w:val="20"/>
                <w:rtl/>
              </w:rPr>
              <w:t>215</w:t>
            </w:r>
          </w:p>
        </w:tc>
      </w:tr>
      <w:tr w:rsidR="00DD0CCA" w:rsidRPr="00CF5C27" w14:paraId="42DD3C97" w14:textId="77777777" w:rsidTr="0003426A">
        <w:trPr>
          <w:jc w:val="left"/>
        </w:trPr>
        <w:tc>
          <w:tcPr>
            <w:tcW w:w="1844" w:type="dxa"/>
          </w:tcPr>
          <w:p w14:paraId="75A499C6" w14:textId="77777777" w:rsidR="00DD0CCA" w:rsidRPr="00CF5C27" w:rsidRDefault="00DD0CCA" w:rsidP="0003426A">
            <w:pPr>
              <w:spacing w:before="40" w:after="40" w:line="280" w:lineRule="exact"/>
              <w:ind w:hanging="2"/>
              <w:rPr>
                <w:szCs w:val="20"/>
              </w:rPr>
            </w:pPr>
            <w:r w:rsidRPr="00CF5C27">
              <w:rPr>
                <w:szCs w:val="20"/>
                <w:rtl/>
              </w:rPr>
              <w:t>لوس لاغوس</w:t>
            </w:r>
          </w:p>
        </w:tc>
        <w:tc>
          <w:tcPr>
            <w:tcW w:w="1344" w:type="dxa"/>
          </w:tcPr>
          <w:p w14:paraId="46AC3EE2" w14:textId="77777777" w:rsidR="00DD0CCA" w:rsidRPr="00CF5C27" w:rsidRDefault="00DD0CCA" w:rsidP="0003426A">
            <w:pPr>
              <w:spacing w:before="40" w:after="40" w:line="280" w:lineRule="exact"/>
              <w:ind w:hanging="2"/>
              <w:rPr>
                <w:szCs w:val="20"/>
              </w:rPr>
            </w:pPr>
            <w:r w:rsidRPr="00CF5C27">
              <w:rPr>
                <w:szCs w:val="20"/>
                <w:rtl/>
              </w:rPr>
              <w:t>98</w:t>
            </w:r>
          </w:p>
        </w:tc>
        <w:tc>
          <w:tcPr>
            <w:tcW w:w="1230" w:type="dxa"/>
          </w:tcPr>
          <w:p w14:paraId="58F54AFA" w14:textId="77777777" w:rsidR="00DD0CCA" w:rsidRPr="00CF5C27" w:rsidRDefault="00DD0CCA" w:rsidP="0003426A">
            <w:pPr>
              <w:spacing w:before="40" w:after="40" w:line="280" w:lineRule="exact"/>
              <w:ind w:hanging="2"/>
              <w:rPr>
                <w:szCs w:val="20"/>
              </w:rPr>
            </w:pPr>
            <w:r w:rsidRPr="00CF5C27">
              <w:rPr>
                <w:szCs w:val="20"/>
                <w:rtl/>
              </w:rPr>
              <w:t>942 1</w:t>
            </w:r>
          </w:p>
        </w:tc>
        <w:tc>
          <w:tcPr>
            <w:tcW w:w="850" w:type="dxa"/>
          </w:tcPr>
          <w:p w14:paraId="554A41B8" w14:textId="77777777" w:rsidR="00DD0CCA" w:rsidRPr="00CF5C27" w:rsidRDefault="00DD0CCA" w:rsidP="0003426A">
            <w:pPr>
              <w:spacing w:before="40" w:after="40" w:line="280" w:lineRule="exact"/>
              <w:ind w:hanging="2"/>
              <w:rPr>
                <w:szCs w:val="20"/>
              </w:rPr>
            </w:pPr>
            <w:r w:rsidRPr="00CF5C27">
              <w:rPr>
                <w:szCs w:val="20"/>
                <w:rtl/>
              </w:rPr>
              <w:t>040 2</w:t>
            </w:r>
          </w:p>
        </w:tc>
        <w:tc>
          <w:tcPr>
            <w:tcW w:w="1988" w:type="dxa"/>
          </w:tcPr>
          <w:p w14:paraId="1CC81513" w14:textId="77777777" w:rsidR="00DD0CCA" w:rsidRPr="00CF5C27" w:rsidRDefault="00DD0CCA" w:rsidP="0003426A">
            <w:pPr>
              <w:spacing w:before="40" w:after="40" w:line="280" w:lineRule="exact"/>
              <w:ind w:hanging="2"/>
              <w:rPr>
                <w:szCs w:val="20"/>
              </w:rPr>
            </w:pPr>
            <w:r w:rsidRPr="00CF5C27">
              <w:rPr>
                <w:szCs w:val="20"/>
                <w:rtl/>
              </w:rPr>
              <w:t>246</w:t>
            </w:r>
          </w:p>
        </w:tc>
      </w:tr>
      <w:tr w:rsidR="00DD0CCA" w:rsidRPr="00CF5C27" w14:paraId="6124B475" w14:textId="77777777" w:rsidTr="0003426A">
        <w:trPr>
          <w:jc w:val="left"/>
        </w:trPr>
        <w:tc>
          <w:tcPr>
            <w:tcW w:w="1844" w:type="dxa"/>
          </w:tcPr>
          <w:p w14:paraId="3C6A39A8" w14:textId="77777777" w:rsidR="00DD0CCA" w:rsidRPr="00CF5C27" w:rsidRDefault="00DD0CCA" w:rsidP="0003426A">
            <w:pPr>
              <w:spacing w:before="40" w:after="40" w:line="280" w:lineRule="exact"/>
              <w:ind w:hanging="2"/>
              <w:rPr>
                <w:szCs w:val="20"/>
              </w:rPr>
            </w:pPr>
            <w:r w:rsidRPr="00CF5C27">
              <w:rPr>
                <w:szCs w:val="20"/>
                <w:rtl/>
              </w:rPr>
              <w:t>أيسين</w:t>
            </w:r>
          </w:p>
        </w:tc>
        <w:tc>
          <w:tcPr>
            <w:tcW w:w="1344" w:type="dxa"/>
          </w:tcPr>
          <w:p w14:paraId="5232C2D6" w14:textId="77777777" w:rsidR="00DD0CCA" w:rsidRPr="00CF5C27" w:rsidRDefault="00DD0CCA" w:rsidP="0003426A">
            <w:pPr>
              <w:spacing w:before="40" w:after="40" w:line="280" w:lineRule="exact"/>
              <w:ind w:hanging="2"/>
              <w:rPr>
                <w:szCs w:val="20"/>
              </w:rPr>
            </w:pPr>
            <w:r w:rsidRPr="00CF5C27">
              <w:rPr>
                <w:szCs w:val="20"/>
                <w:rtl/>
              </w:rPr>
              <w:t>20</w:t>
            </w:r>
          </w:p>
        </w:tc>
        <w:tc>
          <w:tcPr>
            <w:tcW w:w="1230" w:type="dxa"/>
          </w:tcPr>
          <w:p w14:paraId="00697FA9" w14:textId="77777777" w:rsidR="00DD0CCA" w:rsidRPr="00CF5C27" w:rsidRDefault="00DD0CCA" w:rsidP="0003426A">
            <w:pPr>
              <w:spacing w:before="40" w:after="40" w:line="280" w:lineRule="exact"/>
              <w:ind w:hanging="2"/>
              <w:rPr>
                <w:szCs w:val="20"/>
              </w:rPr>
            </w:pPr>
            <w:r w:rsidRPr="00CF5C27">
              <w:rPr>
                <w:szCs w:val="20"/>
                <w:rtl/>
              </w:rPr>
              <w:t>513</w:t>
            </w:r>
          </w:p>
        </w:tc>
        <w:tc>
          <w:tcPr>
            <w:tcW w:w="850" w:type="dxa"/>
          </w:tcPr>
          <w:p w14:paraId="6A5329CB" w14:textId="77777777" w:rsidR="00DD0CCA" w:rsidRPr="00CF5C27" w:rsidRDefault="00DD0CCA" w:rsidP="0003426A">
            <w:pPr>
              <w:spacing w:before="40" w:after="40" w:line="280" w:lineRule="exact"/>
              <w:ind w:hanging="2"/>
              <w:rPr>
                <w:szCs w:val="20"/>
              </w:rPr>
            </w:pPr>
            <w:r w:rsidRPr="00CF5C27">
              <w:rPr>
                <w:szCs w:val="20"/>
                <w:rtl/>
              </w:rPr>
              <w:t>533</w:t>
            </w:r>
          </w:p>
        </w:tc>
        <w:tc>
          <w:tcPr>
            <w:tcW w:w="1988" w:type="dxa"/>
          </w:tcPr>
          <w:p w14:paraId="137741D1" w14:textId="77777777" w:rsidR="00DD0CCA" w:rsidRPr="00CF5C27" w:rsidRDefault="00DD0CCA" w:rsidP="0003426A">
            <w:pPr>
              <w:spacing w:before="40" w:after="40" w:line="280" w:lineRule="exact"/>
              <w:ind w:hanging="2"/>
              <w:rPr>
                <w:szCs w:val="20"/>
              </w:rPr>
            </w:pPr>
            <w:r w:rsidRPr="00CF5C27">
              <w:rPr>
                <w:szCs w:val="20"/>
                <w:rtl/>
              </w:rPr>
              <w:t>517</w:t>
            </w:r>
          </w:p>
        </w:tc>
      </w:tr>
      <w:tr w:rsidR="00DD0CCA" w:rsidRPr="00CF5C27" w14:paraId="3E667987" w14:textId="77777777" w:rsidTr="0003426A">
        <w:trPr>
          <w:jc w:val="left"/>
        </w:trPr>
        <w:tc>
          <w:tcPr>
            <w:tcW w:w="1844" w:type="dxa"/>
          </w:tcPr>
          <w:p w14:paraId="582BDBEC" w14:textId="77777777" w:rsidR="00DD0CCA" w:rsidRPr="00CF5C27" w:rsidRDefault="00DD0CCA" w:rsidP="0003426A">
            <w:pPr>
              <w:spacing w:before="40" w:after="40" w:line="280" w:lineRule="exact"/>
              <w:ind w:hanging="2"/>
              <w:rPr>
                <w:szCs w:val="20"/>
              </w:rPr>
            </w:pPr>
            <w:proofErr w:type="spellStart"/>
            <w:r w:rsidRPr="00CF5C27">
              <w:rPr>
                <w:szCs w:val="20"/>
                <w:rtl/>
              </w:rPr>
              <w:t>ماغايانيس</w:t>
            </w:r>
            <w:proofErr w:type="spellEnd"/>
          </w:p>
        </w:tc>
        <w:tc>
          <w:tcPr>
            <w:tcW w:w="1344" w:type="dxa"/>
          </w:tcPr>
          <w:p w14:paraId="25A0CA66" w14:textId="77777777" w:rsidR="00DD0CCA" w:rsidRPr="00CF5C27" w:rsidRDefault="00DD0CCA" w:rsidP="0003426A">
            <w:pPr>
              <w:spacing w:before="40" w:after="40" w:line="280" w:lineRule="exact"/>
              <w:ind w:hanging="2"/>
              <w:rPr>
                <w:szCs w:val="20"/>
              </w:rPr>
            </w:pPr>
            <w:r w:rsidRPr="00CF5C27">
              <w:rPr>
                <w:szCs w:val="20"/>
                <w:rtl/>
              </w:rPr>
              <w:t>25</w:t>
            </w:r>
          </w:p>
        </w:tc>
        <w:tc>
          <w:tcPr>
            <w:tcW w:w="1230" w:type="dxa"/>
          </w:tcPr>
          <w:p w14:paraId="2481607B" w14:textId="77777777" w:rsidR="00DD0CCA" w:rsidRPr="00CF5C27" w:rsidRDefault="00DD0CCA" w:rsidP="0003426A">
            <w:pPr>
              <w:spacing w:before="40" w:after="40" w:line="280" w:lineRule="exact"/>
              <w:ind w:hanging="2"/>
              <w:rPr>
                <w:szCs w:val="20"/>
              </w:rPr>
            </w:pPr>
            <w:r w:rsidRPr="00CF5C27">
              <w:rPr>
                <w:szCs w:val="20"/>
                <w:rtl/>
              </w:rPr>
              <w:t>396</w:t>
            </w:r>
          </w:p>
        </w:tc>
        <w:tc>
          <w:tcPr>
            <w:tcW w:w="850" w:type="dxa"/>
          </w:tcPr>
          <w:p w14:paraId="125F15B8" w14:textId="77777777" w:rsidR="00DD0CCA" w:rsidRPr="00CF5C27" w:rsidRDefault="00DD0CCA" w:rsidP="0003426A">
            <w:pPr>
              <w:spacing w:before="40" w:after="40" w:line="280" w:lineRule="exact"/>
              <w:ind w:hanging="2"/>
              <w:rPr>
                <w:szCs w:val="20"/>
              </w:rPr>
            </w:pPr>
            <w:r w:rsidRPr="00CF5C27">
              <w:rPr>
                <w:szCs w:val="20"/>
                <w:rtl/>
              </w:rPr>
              <w:t>421</w:t>
            </w:r>
          </w:p>
        </w:tc>
        <w:tc>
          <w:tcPr>
            <w:tcW w:w="1988" w:type="dxa"/>
          </w:tcPr>
          <w:p w14:paraId="64D0EECF" w14:textId="77777777" w:rsidR="00DD0CCA" w:rsidRPr="00CF5C27" w:rsidRDefault="00DD0CCA" w:rsidP="0003426A">
            <w:pPr>
              <w:spacing w:before="40" w:after="40" w:line="280" w:lineRule="exact"/>
              <w:ind w:hanging="2"/>
              <w:rPr>
                <w:szCs w:val="20"/>
              </w:rPr>
            </w:pPr>
            <w:r w:rsidRPr="00CF5C27">
              <w:rPr>
                <w:szCs w:val="20"/>
                <w:rtl/>
              </w:rPr>
              <w:t>253</w:t>
            </w:r>
          </w:p>
        </w:tc>
      </w:tr>
      <w:tr w:rsidR="00DD0CCA" w:rsidRPr="00CF5C27" w14:paraId="33950185" w14:textId="77777777" w:rsidTr="0003426A">
        <w:trPr>
          <w:cnfStyle w:val="010000000000" w:firstRow="0" w:lastRow="1" w:firstColumn="0" w:lastColumn="0" w:oddVBand="0" w:evenVBand="0" w:oddHBand="0" w:evenHBand="0" w:firstRowFirstColumn="0" w:firstRowLastColumn="0" w:lastRowFirstColumn="0" w:lastRowLastColumn="0"/>
          <w:jc w:val="left"/>
        </w:trPr>
        <w:tc>
          <w:tcPr>
            <w:tcW w:w="1844" w:type="dxa"/>
          </w:tcPr>
          <w:p w14:paraId="7C511352" w14:textId="77777777" w:rsidR="00DD0CCA" w:rsidRPr="00CF5C27" w:rsidRDefault="00DD0CCA" w:rsidP="003C4E76">
            <w:pPr>
              <w:spacing w:before="40" w:after="40" w:line="280" w:lineRule="exact"/>
              <w:ind w:left="308" w:hanging="2"/>
              <w:rPr>
                <w:b/>
                <w:bCs/>
                <w:szCs w:val="20"/>
              </w:rPr>
            </w:pPr>
            <w:r w:rsidRPr="00CF5C27">
              <w:rPr>
                <w:b/>
                <w:bCs/>
                <w:szCs w:val="20"/>
                <w:rtl/>
              </w:rPr>
              <w:t>المجموع</w:t>
            </w:r>
          </w:p>
        </w:tc>
        <w:tc>
          <w:tcPr>
            <w:tcW w:w="1344" w:type="dxa"/>
          </w:tcPr>
          <w:p w14:paraId="4D5F247A" w14:textId="77777777" w:rsidR="00DD0CCA" w:rsidRPr="00CF5C27" w:rsidRDefault="00DD0CCA" w:rsidP="0003426A">
            <w:pPr>
              <w:spacing w:before="40" w:after="40" w:line="280" w:lineRule="exact"/>
              <w:ind w:hanging="2"/>
              <w:rPr>
                <w:b/>
                <w:bCs/>
                <w:szCs w:val="20"/>
              </w:rPr>
            </w:pPr>
            <w:r w:rsidRPr="00CF5C27">
              <w:rPr>
                <w:b/>
                <w:bCs/>
                <w:szCs w:val="20"/>
                <w:rtl/>
              </w:rPr>
              <w:t>642 1</w:t>
            </w:r>
          </w:p>
        </w:tc>
        <w:tc>
          <w:tcPr>
            <w:tcW w:w="1230" w:type="dxa"/>
          </w:tcPr>
          <w:p w14:paraId="5607478B" w14:textId="77777777" w:rsidR="00DD0CCA" w:rsidRPr="00CF5C27" w:rsidRDefault="00DD0CCA" w:rsidP="0003426A">
            <w:pPr>
              <w:spacing w:before="40" w:after="40" w:line="280" w:lineRule="exact"/>
              <w:ind w:hanging="2"/>
              <w:rPr>
                <w:b/>
                <w:bCs/>
                <w:szCs w:val="20"/>
              </w:rPr>
            </w:pPr>
            <w:r w:rsidRPr="00CF5C27">
              <w:rPr>
                <w:b/>
                <w:bCs/>
                <w:szCs w:val="20"/>
                <w:rtl/>
              </w:rPr>
              <w:t>431 26</w:t>
            </w:r>
          </w:p>
        </w:tc>
        <w:tc>
          <w:tcPr>
            <w:tcW w:w="850" w:type="dxa"/>
          </w:tcPr>
          <w:p w14:paraId="7050768F" w14:textId="77777777" w:rsidR="00DD0CCA" w:rsidRPr="00CF5C27" w:rsidRDefault="00DD0CCA" w:rsidP="0003426A">
            <w:pPr>
              <w:spacing w:before="40" w:after="40" w:line="280" w:lineRule="exact"/>
              <w:ind w:hanging="2"/>
              <w:rPr>
                <w:b/>
                <w:bCs/>
                <w:szCs w:val="20"/>
              </w:rPr>
            </w:pPr>
            <w:r w:rsidRPr="00CF5C27">
              <w:rPr>
                <w:b/>
                <w:bCs/>
                <w:szCs w:val="20"/>
                <w:rtl/>
              </w:rPr>
              <w:t>073 28</w:t>
            </w:r>
          </w:p>
        </w:tc>
        <w:tc>
          <w:tcPr>
            <w:tcW w:w="1988" w:type="dxa"/>
          </w:tcPr>
          <w:p w14:paraId="59E14EB3" w14:textId="77777777" w:rsidR="00DD0CCA" w:rsidRPr="00CF5C27" w:rsidRDefault="00DD0CCA" w:rsidP="0003426A">
            <w:pPr>
              <w:spacing w:before="40" w:after="40" w:line="280" w:lineRule="exact"/>
              <w:ind w:hanging="2"/>
              <w:rPr>
                <w:b/>
                <w:bCs/>
                <w:szCs w:val="20"/>
              </w:rPr>
            </w:pPr>
            <w:r w:rsidRPr="00CF5C27">
              <w:rPr>
                <w:b/>
                <w:bCs/>
                <w:szCs w:val="20"/>
                <w:rtl/>
              </w:rPr>
              <w:t>160</w:t>
            </w:r>
          </w:p>
        </w:tc>
      </w:tr>
    </w:tbl>
    <w:p w14:paraId="766812A5" w14:textId="391991F2" w:rsidR="00DD0CCA" w:rsidRPr="00CF5C27" w:rsidRDefault="00DD0CCA" w:rsidP="00392C6B">
      <w:pPr>
        <w:pStyle w:val="FootnoteGA"/>
        <w:ind w:left="1814"/>
        <w:rPr>
          <w:rtl/>
        </w:rPr>
      </w:pPr>
      <w:r w:rsidRPr="00CF5C27">
        <w:rPr>
          <w:i/>
          <w:iCs/>
          <w:rtl/>
        </w:rPr>
        <w:t>المصدر:</w:t>
      </w:r>
      <w:r w:rsidR="00392C6B" w:rsidRPr="00CF5C27">
        <w:rPr>
          <w:i/>
          <w:iCs/>
          <w:rtl/>
        </w:rPr>
        <w:tab/>
      </w:r>
      <w:r w:rsidRPr="00CF5C27">
        <w:rPr>
          <w:rtl/>
        </w:rPr>
        <w:t>قوات الشرطة في شيلي.</w:t>
      </w:r>
    </w:p>
    <w:p w14:paraId="275E6318" w14:textId="77777777" w:rsidR="00392C6B" w:rsidRPr="00CF5C27" w:rsidRDefault="00392C6B" w:rsidP="00392C6B">
      <w:pPr>
        <w:pStyle w:val="FootnoteGA"/>
        <w:ind w:left="1814"/>
        <w:rPr>
          <w:rtl/>
        </w:rPr>
      </w:pPr>
    </w:p>
    <w:p w14:paraId="11A04126" w14:textId="50660CD3" w:rsidR="00DD0CCA" w:rsidRPr="00CF5C27" w:rsidRDefault="00DD0CCA" w:rsidP="00DD0CCA">
      <w:pPr>
        <w:pStyle w:val="SingleTxtGA"/>
        <w:rPr>
          <w:lang w:val="en-US"/>
        </w:rPr>
      </w:pPr>
      <w:r w:rsidRPr="00CF5C27">
        <w:rPr>
          <w:rtl/>
        </w:rPr>
        <w:lastRenderedPageBreak/>
        <w:t>96-</w:t>
      </w:r>
      <w:r w:rsidRPr="00CF5C27">
        <w:rPr>
          <w:rtl/>
        </w:rPr>
        <w:tab/>
        <w:t>وبالإضافة إلى ذلك، وحتى أواخر عام 2023، بلغ عدد أفراد شرطة التحقيقات 806 12 موظفين، 219 8 منهم ذكور و587 4 إناث. ويبلغ عدد ضباط الشرطة منهم 771 7 ضابطاً (555 5 ذكور و216 2 إناث)، أي ما نسبته 38,93 ضابط شرطة لكل 000 100 نسمة</w:t>
      </w:r>
      <w:r w:rsidR="00A80ED5" w:rsidRPr="00CF5C27">
        <w:rPr>
          <w:vertAlign w:val="superscript"/>
          <w:rtl/>
        </w:rPr>
        <w:t>(</w:t>
      </w:r>
      <w:r w:rsidR="00A80ED5" w:rsidRPr="00CF5C27">
        <w:rPr>
          <w:vertAlign w:val="superscript"/>
          <w:rtl/>
        </w:rPr>
        <w:footnoteReference w:id="118"/>
      </w:r>
      <w:r w:rsidR="00A80ED5" w:rsidRPr="00CF5C27">
        <w:rPr>
          <w:vertAlign w:val="superscript"/>
          <w:rtl/>
        </w:rPr>
        <w:t>)</w:t>
      </w:r>
      <w:r w:rsidRPr="00CF5C27">
        <w:rPr>
          <w:rtl/>
        </w:rPr>
        <w:t xml:space="preserve">. </w:t>
      </w:r>
    </w:p>
    <w:p w14:paraId="4BF0165C" w14:textId="77777777" w:rsidR="00DD0CCA" w:rsidRPr="00CF5C27" w:rsidRDefault="00DD0CCA" w:rsidP="00392C6B">
      <w:pPr>
        <w:pStyle w:val="H4GA"/>
        <w:rPr>
          <w:lang w:val="en-US"/>
        </w:rPr>
      </w:pPr>
      <w:bookmarkStart w:id="378" w:name="_Toc158651050"/>
      <w:bookmarkStart w:id="379" w:name="_Toc170913662"/>
      <w:bookmarkStart w:id="380" w:name="_Toc171683299"/>
      <w:r w:rsidRPr="00CF5C27">
        <w:rPr>
          <w:rtl/>
        </w:rPr>
        <w:tab/>
      </w:r>
      <w:r w:rsidRPr="00CF5C27">
        <w:rPr>
          <w:rtl/>
          <w:lang w:val="en-US"/>
        </w:rPr>
        <w:t>’</w:t>
      </w:r>
      <w:r w:rsidRPr="00CF5C27">
        <w:rPr>
          <w:rtl/>
        </w:rPr>
        <w:t>10‘</w:t>
      </w:r>
      <w:r w:rsidRPr="00CF5C27">
        <w:rPr>
          <w:rtl/>
        </w:rPr>
        <w:tab/>
        <w:t>عدد المدعين العامين لكل 000 100 نسمة</w:t>
      </w:r>
      <w:bookmarkEnd w:id="378"/>
      <w:bookmarkEnd w:id="379"/>
      <w:bookmarkEnd w:id="380"/>
    </w:p>
    <w:p w14:paraId="5496B32B" w14:textId="30562556" w:rsidR="00DD0CCA" w:rsidRPr="00CF5C27" w:rsidRDefault="00DD0CCA" w:rsidP="00DD0CCA">
      <w:pPr>
        <w:pStyle w:val="SingleTxtGA"/>
        <w:rPr>
          <w:lang w:val="en-US"/>
        </w:rPr>
      </w:pPr>
      <w:r w:rsidRPr="00CF5C27">
        <w:rPr>
          <w:rtl/>
        </w:rPr>
        <w:t>97-</w:t>
      </w:r>
      <w:r w:rsidRPr="00CF5C27">
        <w:rPr>
          <w:rtl/>
        </w:rPr>
        <w:tab/>
        <w:t>في عام 2023، كانت النيابة العامة تضم 976 مدعياً عاماً</w:t>
      </w:r>
      <w:r w:rsidR="00A80ED5" w:rsidRPr="00CF5C27">
        <w:rPr>
          <w:vertAlign w:val="superscript"/>
          <w:rtl/>
        </w:rPr>
        <w:t>(</w:t>
      </w:r>
      <w:r w:rsidR="00A80ED5" w:rsidRPr="00CF5C27">
        <w:rPr>
          <w:vertAlign w:val="superscript"/>
          <w:rtl/>
        </w:rPr>
        <w:footnoteReference w:id="119"/>
      </w:r>
      <w:r w:rsidR="00A80ED5" w:rsidRPr="00CF5C27">
        <w:rPr>
          <w:vertAlign w:val="superscript"/>
          <w:rtl/>
        </w:rPr>
        <w:t>)</w:t>
      </w:r>
      <w:r w:rsidRPr="00CF5C27">
        <w:rPr>
          <w:rtl/>
        </w:rPr>
        <w:t>، أي ما نسبته 4,89 مدعين عامين لكل 000 100 نسمة.</w:t>
      </w:r>
    </w:p>
    <w:p w14:paraId="34645A1B" w14:textId="77777777" w:rsidR="00DD0CCA" w:rsidRPr="00CF5C27" w:rsidRDefault="00DD0CCA" w:rsidP="00392C6B">
      <w:pPr>
        <w:pStyle w:val="H4GA"/>
        <w:rPr>
          <w:lang w:val="en-US"/>
        </w:rPr>
      </w:pPr>
      <w:bookmarkStart w:id="381" w:name="_Toc158651051"/>
      <w:bookmarkStart w:id="382" w:name="_Toc170913663"/>
      <w:bookmarkStart w:id="383" w:name="_Toc171683300"/>
      <w:r w:rsidRPr="00CF5C27">
        <w:rPr>
          <w:rtl/>
        </w:rPr>
        <w:tab/>
      </w:r>
      <w:r w:rsidRPr="00CF5C27">
        <w:rPr>
          <w:rtl/>
          <w:lang w:val="en-US"/>
        </w:rPr>
        <w:t>’</w:t>
      </w:r>
      <w:r w:rsidRPr="00CF5C27">
        <w:rPr>
          <w:rtl/>
        </w:rPr>
        <w:t>11‘</w:t>
      </w:r>
      <w:r w:rsidRPr="00CF5C27">
        <w:rPr>
          <w:rtl/>
        </w:rPr>
        <w:tab/>
        <w:t>عدد القضاة لكل 000 100 نسمة</w:t>
      </w:r>
      <w:bookmarkEnd w:id="381"/>
      <w:bookmarkEnd w:id="382"/>
      <w:bookmarkEnd w:id="383"/>
    </w:p>
    <w:p w14:paraId="08E17D5A" w14:textId="26432168" w:rsidR="00DD0CCA" w:rsidRPr="00CF5C27" w:rsidRDefault="00DD0CCA" w:rsidP="00DD0CCA">
      <w:pPr>
        <w:pStyle w:val="SingleTxtGA"/>
        <w:rPr>
          <w:lang w:val="en-US"/>
        </w:rPr>
      </w:pPr>
      <w:r w:rsidRPr="00CF5C27">
        <w:rPr>
          <w:rtl/>
        </w:rPr>
        <w:t>98-</w:t>
      </w:r>
      <w:r w:rsidRPr="00CF5C27">
        <w:rPr>
          <w:rtl/>
        </w:rPr>
        <w:tab/>
        <w:t>تتألف السلطة القضائية من محكمة عليا، تتبع لها 17 محكمة استئناف، تخضع لنفوذها 448 محكمة ابتدائية، تنقسم إلى 100 محكمة للقضايا المدنية، و91 محكمة لإعمال الضمانات، و121 محكمة عادية، و60 محكمة لقضايا الأسرة، و45 محكمة للمحاكمة الشفوية في القضايا الجنائية، و26 محكمة لقضايا العمل، و4 محاكم لقضايا استخلاص الأجور ومستحقات الضمان الاجتماعي، ومحكمة جنائية واحدة. وفي عام 2023، بلغ عدد القضاة ما مجموعه 490 1 قاضياً، أي ما نسبته 7,46 قضاة لكل</w:t>
      </w:r>
      <w:r w:rsidR="003C4E76" w:rsidRPr="00CF5C27">
        <w:rPr>
          <w:rFonts w:hint="cs"/>
          <w:rtl/>
        </w:rPr>
        <w:t> </w:t>
      </w:r>
      <w:r w:rsidRPr="00CF5C27">
        <w:rPr>
          <w:rtl/>
        </w:rPr>
        <w:t>000 100 نسمة</w:t>
      </w:r>
      <w:r w:rsidR="00A80ED5" w:rsidRPr="00CF5C27">
        <w:rPr>
          <w:vertAlign w:val="superscript"/>
          <w:rtl/>
        </w:rPr>
        <w:t>(</w:t>
      </w:r>
      <w:r w:rsidR="00A80ED5" w:rsidRPr="00CF5C27">
        <w:rPr>
          <w:vertAlign w:val="superscript"/>
          <w:rtl/>
        </w:rPr>
        <w:footnoteReference w:id="120"/>
      </w:r>
      <w:r w:rsidR="00A80ED5" w:rsidRPr="00CF5C27">
        <w:rPr>
          <w:vertAlign w:val="superscript"/>
          <w:rtl/>
        </w:rPr>
        <w:t>)</w:t>
      </w:r>
      <w:r w:rsidRPr="00CF5C27">
        <w:rPr>
          <w:rtl/>
        </w:rPr>
        <w:t xml:space="preserve">. </w:t>
      </w:r>
    </w:p>
    <w:p w14:paraId="4D929A5F" w14:textId="77777777" w:rsidR="00DD0CCA" w:rsidRPr="00CF5C27" w:rsidRDefault="00DD0CCA" w:rsidP="00392C6B">
      <w:pPr>
        <w:pStyle w:val="H4GA"/>
        <w:rPr>
          <w:lang w:val="en-US"/>
        </w:rPr>
      </w:pPr>
      <w:bookmarkStart w:id="384" w:name="_Toc158651052"/>
      <w:bookmarkStart w:id="385" w:name="_Toc170913664"/>
      <w:bookmarkStart w:id="386" w:name="_Toc171683301"/>
      <w:r w:rsidRPr="00CF5C27">
        <w:rPr>
          <w:rtl/>
        </w:rPr>
        <w:tab/>
      </w:r>
      <w:r w:rsidRPr="00CF5C27">
        <w:rPr>
          <w:rtl/>
          <w:lang w:val="en-US"/>
        </w:rPr>
        <w:t>’</w:t>
      </w:r>
      <w:r w:rsidRPr="00CF5C27">
        <w:rPr>
          <w:rtl/>
        </w:rPr>
        <w:t>12‘</w:t>
      </w:r>
      <w:r w:rsidRPr="00CF5C27">
        <w:rPr>
          <w:rtl/>
        </w:rPr>
        <w:tab/>
        <w:t>نسبة الإنفاق العام على هيئة الشرطة وقوات الأمن والسلطة القضائية</w:t>
      </w:r>
      <w:bookmarkEnd w:id="384"/>
      <w:bookmarkEnd w:id="385"/>
      <w:bookmarkEnd w:id="386"/>
    </w:p>
    <w:p w14:paraId="0C38FC97" w14:textId="34B8434D" w:rsidR="00DD0CCA" w:rsidRPr="00CF5C27" w:rsidRDefault="00DD0CCA" w:rsidP="00DD0CCA">
      <w:pPr>
        <w:pStyle w:val="SingleTxtGA"/>
        <w:rPr>
          <w:spacing w:val="-3"/>
          <w:lang w:val="en-US"/>
        </w:rPr>
      </w:pPr>
      <w:r w:rsidRPr="00CF5C27">
        <w:rPr>
          <w:spacing w:val="-3"/>
          <w:rtl/>
        </w:rPr>
        <w:t>99-</w:t>
      </w:r>
      <w:r w:rsidRPr="00CF5C27">
        <w:rPr>
          <w:spacing w:val="-3"/>
          <w:rtl/>
        </w:rPr>
        <w:tab/>
        <w:t>في عام 2024</w:t>
      </w:r>
      <w:r w:rsidR="00A80ED5" w:rsidRPr="00CF5C27">
        <w:rPr>
          <w:spacing w:val="-3"/>
          <w:vertAlign w:val="superscript"/>
          <w:rtl/>
        </w:rPr>
        <w:t>(</w:t>
      </w:r>
      <w:r w:rsidR="00A80ED5" w:rsidRPr="00CF5C27">
        <w:rPr>
          <w:spacing w:val="-3"/>
          <w:vertAlign w:val="superscript"/>
          <w:rtl/>
        </w:rPr>
        <w:footnoteReference w:id="121"/>
      </w:r>
      <w:r w:rsidR="00A80ED5" w:rsidRPr="00CF5C27">
        <w:rPr>
          <w:spacing w:val="-3"/>
          <w:vertAlign w:val="superscript"/>
          <w:rtl/>
        </w:rPr>
        <w:t>)</w:t>
      </w:r>
      <w:r w:rsidRPr="00CF5C27">
        <w:rPr>
          <w:spacing w:val="-3"/>
          <w:rtl/>
        </w:rPr>
        <w:t>، بلغت ميزانية قوات الشرطة 422 649 403 1 بيزو، وهو ما نسبته 1,67 في المائة من ميزانية الدولة (666 919 097 84 بيزو). كما بلغت ميزانية شرطة التحقيقات</w:t>
      </w:r>
      <w:r w:rsidR="00DA5ABD" w:rsidRPr="00CF5C27">
        <w:rPr>
          <w:rFonts w:hint="cs"/>
          <w:spacing w:val="-3"/>
          <w:rtl/>
        </w:rPr>
        <w:t> </w:t>
      </w:r>
      <w:r w:rsidRPr="00CF5C27">
        <w:rPr>
          <w:spacing w:val="-3"/>
          <w:rtl/>
        </w:rPr>
        <w:t>097</w:t>
      </w:r>
      <w:r w:rsidR="00DA5ABD" w:rsidRPr="00CF5C27">
        <w:rPr>
          <w:rFonts w:hint="cs"/>
          <w:spacing w:val="-3"/>
          <w:rtl/>
        </w:rPr>
        <w:t> </w:t>
      </w:r>
      <w:r w:rsidRPr="00CF5C27">
        <w:rPr>
          <w:spacing w:val="-3"/>
          <w:rtl/>
        </w:rPr>
        <w:t>731</w:t>
      </w:r>
      <w:r w:rsidR="00DA5ABD" w:rsidRPr="00CF5C27">
        <w:rPr>
          <w:rFonts w:hint="cs"/>
          <w:spacing w:val="-3"/>
          <w:rtl/>
        </w:rPr>
        <w:t> </w:t>
      </w:r>
      <w:r w:rsidRPr="00CF5C27">
        <w:rPr>
          <w:spacing w:val="-3"/>
          <w:rtl/>
        </w:rPr>
        <w:t xml:space="preserve">493 بيزو في العام ذاته، وهو ما يمثل 0,59 في المائة من ميزانية الدولة. </w:t>
      </w:r>
    </w:p>
    <w:p w14:paraId="013EEAAD" w14:textId="77777777" w:rsidR="00DD0CCA" w:rsidRPr="00CF5C27" w:rsidRDefault="00DD0CCA" w:rsidP="00DD0CCA">
      <w:pPr>
        <w:pStyle w:val="SingleTxtGA"/>
        <w:rPr>
          <w:lang w:val="en-US"/>
        </w:rPr>
      </w:pPr>
      <w:r w:rsidRPr="00CF5C27">
        <w:rPr>
          <w:rtl/>
        </w:rPr>
        <w:t>100-</w:t>
      </w:r>
      <w:r w:rsidRPr="00CF5C27">
        <w:rPr>
          <w:rtl/>
        </w:rPr>
        <w:tab/>
        <w:t xml:space="preserve">وفي العام ذاته، بلغت ميزانية السلطة القضائية 654 745 699 بيزو، وهو ما يمثل 0,83 في المائة من ميزانية الدولة. </w:t>
      </w:r>
    </w:p>
    <w:p w14:paraId="65BD9CB4" w14:textId="77777777" w:rsidR="00DD0CCA" w:rsidRPr="00CF5C27" w:rsidRDefault="00DD0CCA" w:rsidP="00392C6B">
      <w:pPr>
        <w:pStyle w:val="H4GA"/>
        <w:rPr>
          <w:lang w:val="en-US"/>
        </w:rPr>
      </w:pPr>
      <w:bookmarkStart w:id="387" w:name="_Toc158651053"/>
      <w:bookmarkStart w:id="388" w:name="_Toc170913665"/>
      <w:bookmarkStart w:id="389" w:name="_Toc171683302"/>
      <w:r w:rsidRPr="00CF5C27">
        <w:rPr>
          <w:rtl/>
        </w:rPr>
        <w:tab/>
      </w:r>
      <w:r w:rsidRPr="00CF5C27">
        <w:rPr>
          <w:rtl/>
          <w:lang w:val="en-US"/>
        </w:rPr>
        <w:t>’</w:t>
      </w:r>
      <w:r w:rsidRPr="00CF5C27">
        <w:rPr>
          <w:rtl/>
        </w:rPr>
        <w:t>13‘</w:t>
      </w:r>
      <w:r w:rsidRPr="00CF5C27">
        <w:rPr>
          <w:rtl/>
        </w:rPr>
        <w:tab/>
        <w:t>نسبة الأشخاص المتهمين أو المحتجزين الذين التمسوا وتلقوا المساعدة القضائية المجانية</w:t>
      </w:r>
      <w:bookmarkEnd w:id="387"/>
      <w:bookmarkEnd w:id="388"/>
      <w:bookmarkEnd w:id="389"/>
    </w:p>
    <w:p w14:paraId="36318587" w14:textId="2598E93E" w:rsidR="00DD0CCA" w:rsidRPr="00CF5C27" w:rsidRDefault="00DD0CCA" w:rsidP="00DD0CCA">
      <w:pPr>
        <w:pStyle w:val="SingleTxtGA"/>
        <w:rPr>
          <w:lang w:val="en-US"/>
        </w:rPr>
      </w:pPr>
      <w:r w:rsidRPr="00CF5C27">
        <w:rPr>
          <w:rtl/>
        </w:rPr>
        <w:t>101-</w:t>
      </w:r>
      <w:r w:rsidRPr="00CF5C27">
        <w:rPr>
          <w:rtl/>
        </w:rPr>
        <w:tab/>
        <w:t>خلال عام 2023، قدم مكتب المساعدة القضائية الجنائية خدماته فيما مجموعه 000 283 قضية، تتعلق نسبة 82,2 في المائة منها بذكور و17,8 في المائة بإناث</w:t>
      </w:r>
      <w:r w:rsidR="00A80ED5" w:rsidRPr="00CF5C27">
        <w:rPr>
          <w:vertAlign w:val="superscript"/>
          <w:rtl/>
        </w:rPr>
        <w:t>(</w:t>
      </w:r>
      <w:r w:rsidR="00A80ED5" w:rsidRPr="00CF5C27">
        <w:rPr>
          <w:vertAlign w:val="superscript"/>
          <w:rtl/>
        </w:rPr>
        <w:footnoteReference w:id="122"/>
      </w:r>
      <w:r w:rsidR="00A80ED5" w:rsidRPr="00CF5C27">
        <w:rPr>
          <w:vertAlign w:val="superscript"/>
          <w:rtl/>
        </w:rPr>
        <w:t>)</w:t>
      </w:r>
      <w:r w:rsidRPr="00CF5C27">
        <w:rPr>
          <w:rtl/>
        </w:rPr>
        <w:t>. وبالإضافة إلى ذلك، لم يُلزَم بدفع رسوم سوى 067 1 متهماً (0,34 في المائة)</w:t>
      </w:r>
      <w:r w:rsidR="00A80ED5" w:rsidRPr="00CF5C27">
        <w:rPr>
          <w:vertAlign w:val="superscript"/>
          <w:rtl/>
        </w:rPr>
        <w:t>(</w:t>
      </w:r>
      <w:r w:rsidR="00A80ED5" w:rsidRPr="00CF5C27">
        <w:rPr>
          <w:vertAlign w:val="superscript"/>
          <w:rtl/>
        </w:rPr>
        <w:footnoteReference w:id="123"/>
      </w:r>
      <w:r w:rsidR="00A80ED5" w:rsidRPr="00CF5C27">
        <w:rPr>
          <w:vertAlign w:val="superscript"/>
          <w:rtl/>
        </w:rPr>
        <w:t>)</w:t>
      </w:r>
      <w:r w:rsidR="00A86DA0" w:rsidRPr="00CF5C27">
        <w:rPr>
          <w:rFonts w:hint="cs"/>
          <w:rtl/>
        </w:rPr>
        <w:t xml:space="preserve"> </w:t>
      </w:r>
      <w:r w:rsidRPr="00CF5C27">
        <w:rPr>
          <w:rtl/>
        </w:rPr>
        <w:t xml:space="preserve">من المتهمين في مجموع القضايا المنتهية إجراءاتها في عام 2023 (409 309 قضية)، في حين استفادت النسبة المتبقية (99,66 في المائة) من </w:t>
      </w:r>
      <w:r w:rsidRPr="00CF5C27">
        <w:rPr>
          <w:rtl/>
        </w:rPr>
        <w:lastRenderedPageBreak/>
        <w:t>هذه المساعدة بالمجان. وأبلغت قوات الشرطة في شيلي عن توقيف ما مجموعه 877 358 شخصاً</w:t>
      </w:r>
      <w:r w:rsidR="00A80ED5" w:rsidRPr="00CF5C27">
        <w:rPr>
          <w:vertAlign w:val="superscript"/>
          <w:rtl/>
        </w:rPr>
        <w:t>(</w:t>
      </w:r>
      <w:r w:rsidR="00A80ED5" w:rsidRPr="00CF5C27">
        <w:rPr>
          <w:vertAlign w:val="superscript"/>
          <w:rtl/>
        </w:rPr>
        <w:footnoteReference w:id="124"/>
      </w:r>
      <w:r w:rsidR="00A80ED5" w:rsidRPr="00CF5C27">
        <w:rPr>
          <w:vertAlign w:val="superscript"/>
          <w:rtl/>
        </w:rPr>
        <w:t>)</w:t>
      </w:r>
      <w:r w:rsidR="00A86DA0" w:rsidRPr="00CF5C27">
        <w:rPr>
          <w:rFonts w:hint="cs"/>
          <w:rtl/>
        </w:rPr>
        <w:t xml:space="preserve"> </w:t>
      </w:r>
      <w:r w:rsidRPr="00CF5C27">
        <w:rPr>
          <w:rtl/>
        </w:rPr>
        <w:t>في العام ذاته، قدَّم مكتب المساعدة القضائية الجنائية خدماته إلى ما نسبته 78,86 في المائة منهم.</w:t>
      </w:r>
    </w:p>
    <w:p w14:paraId="24DC4CB5" w14:textId="77777777" w:rsidR="00DD0CCA" w:rsidRPr="00CF5C27" w:rsidRDefault="00DD0CCA" w:rsidP="00392C6B">
      <w:pPr>
        <w:pStyle w:val="H4GA"/>
        <w:rPr>
          <w:lang w:val="en-US"/>
        </w:rPr>
      </w:pPr>
      <w:bookmarkStart w:id="390" w:name="_Toc158651054"/>
      <w:bookmarkStart w:id="391" w:name="_Toc170913666"/>
      <w:bookmarkStart w:id="392" w:name="_Toc171683303"/>
      <w:r w:rsidRPr="00CF5C27">
        <w:rPr>
          <w:rtl/>
        </w:rPr>
        <w:tab/>
      </w:r>
      <w:r w:rsidRPr="00CF5C27">
        <w:rPr>
          <w:rtl/>
          <w:lang w:val="en-US"/>
        </w:rPr>
        <w:t>’</w:t>
      </w:r>
      <w:r w:rsidRPr="00CF5C27">
        <w:rPr>
          <w:rtl/>
        </w:rPr>
        <w:t>14‘</w:t>
      </w:r>
      <w:r w:rsidRPr="00CF5C27">
        <w:rPr>
          <w:rtl/>
        </w:rPr>
        <w:tab/>
        <w:t>نسبة الضحايا المستفيدين من التعويضات بعد صدور حكم، بحسب نوع الجريمة</w:t>
      </w:r>
      <w:bookmarkEnd w:id="390"/>
      <w:bookmarkEnd w:id="391"/>
      <w:bookmarkEnd w:id="392"/>
    </w:p>
    <w:p w14:paraId="32778C3A" w14:textId="77777777" w:rsidR="00DD0CCA" w:rsidRPr="00CF5C27" w:rsidRDefault="00DD0CCA" w:rsidP="00DD0CCA">
      <w:pPr>
        <w:pStyle w:val="SingleTxtGA"/>
        <w:rPr>
          <w:lang w:val="en-US"/>
        </w:rPr>
      </w:pPr>
      <w:r w:rsidRPr="00CF5C27">
        <w:rPr>
          <w:rtl/>
        </w:rPr>
        <w:t>102-</w:t>
      </w:r>
      <w:r w:rsidRPr="00CF5C27">
        <w:rPr>
          <w:rtl/>
        </w:rPr>
        <w:tab/>
        <w:t>هذه المعلومات غير متاحة.</w:t>
      </w:r>
    </w:p>
    <w:p w14:paraId="2F4B6A0F" w14:textId="52497203" w:rsidR="00DD0CCA" w:rsidRPr="00CF5C27" w:rsidRDefault="00392C6B" w:rsidP="00392C6B">
      <w:pPr>
        <w:pStyle w:val="HChGA"/>
        <w:rPr>
          <w:lang w:val="en-US"/>
        </w:rPr>
      </w:pPr>
      <w:bookmarkStart w:id="393" w:name="_Toc158309318"/>
      <w:bookmarkStart w:id="394" w:name="_Toc158309947"/>
      <w:bookmarkStart w:id="395" w:name="_Toc158310576"/>
      <w:bookmarkStart w:id="396" w:name="_Toc158651055"/>
      <w:bookmarkStart w:id="397" w:name="_Toc158309319"/>
      <w:bookmarkStart w:id="398" w:name="_Toc158309948"/>
      <w:bookmarkStart w:id="399" w:name="_Toc158310577"/>
      <w:bookmarkStart w:id="400" w:name="_Toc158651056"/>
      <w:bookmarkStart w:id="401" w:name="_Toc158651057"/>
      <w:bookmarkStart w:id="402" w:name="_Toc170913667"/>
      <w:bookmarkStart w:id="403" w:name="_Toc171683304"/>
      <w:bookmarkEnd w:id="393"/>
      <w:bookmarkEnd w:id="394"/>
      <w:bookmarkEnd w:id="395"/>
      <w:bookmarkEnd w:id="396"/>
      <w:bookmarkEnd w:id="397"/>
      <w:bookmarkEnd w:id="398"/>
      <w:bookmarkEnd w:id="399"/>
      <w:bookmarkEnd w:id="400"/>
      <w:r w:rsidRPr="00CF5C27">
        <w:rPr>
          <w:rtl/>
        </w:rPr>
        <w:tab/>
      </w:r>
      <w:r w:rsidR="00DD0CCA" w:rsidRPr="00CF5C27">
        <w:rPr>
          <w:rtl/>
        </w:rPr>
        <w:t>ثانياً-</w:t>
      </w:r>
      <w:r w:rsidR="00DD0CCA" w:rsidRPr="00CF5C27">
        <w:rPr>
          <w:rtl/>
        </w:rPr>
        <w:tab/>
        <w:t xml:space="preserve">الإطار العام لحماية حقوق الإنسان وتعزيزها </w:t>
      </w:r>
      <w:bookmarkEnd w:id="401"/>
      <w:bookmarkEnd w:id="402"/>
      <w:bookmarkEnd w:id="403"/>
    </w:p>
    <w:p w14:paraId="7B3084E2" w14:textId="77777777" w:rsidR="00DD0CCA" w:rsidRPr="00CF5C27" w:rsidRDefault="00DD0CCA" w:rsidP="00392C6B">
      <w:pPr>
        <w:pStyle w:val="H1GA"/>
        <w:rPr>
          <w:lang w:val="en-US"/>
        </w:rPr>
      </w:pPr>
      <w:bookmarkStart w:id="404" w:name="_Toc158651058"/>
      <w:bookmarkStart w:id="405" w:name="_Toc170913668"/>
      <w:bookmarkStart w:id="406" w:name="_Toc171683305"/>
      <w:r w:rsidRPr="00CF5C27">
        <w:rPr>
          <w:rtl/>
        </w:rPr>
        <w:tab/>
        <w:t>ألف-</w:t>
      </w:r>
      <w:r w:rsidRPr="00CF5C27">
        <w:rPr>
          <w:rtl/>
        </w:rPr>
        <w:tab/>
        <w:t>قبول المعايير الدولية لحقوق الإنسان</w:t>
      </w:r>
      <w:bookmarkEnd w:id="404"/>
      <w:bookmarkEnd w:id="405"/>
      <w:bookmarkEnd w:id="406"/>
    </w:p>
    <w:p w14:paraId="0F66BE3A" w14:textId="4F20EC18" w:rsidR="00DD0CCA" w:rsidRPr="00CF5C27" w:rsidRDefault="00392C6B" w:rsidP="00392C6B">
      <w:pPr>
        <w:pStyle w:val="H23GA"/>
        <w:contextualSpacing/>
        <w:rPr>
          <w:b w:val="0"/>
          <w:bCs w:val="0"/>
          <w:rtl/>
        </w:rPr>
      </w:pPr>
      <w:bookmarkStart w:id="407" w:name="_Toc158651059"/>
      <w:bookmarkEnd w:id="407"/>
      <w:r w:rsidRPr="00CF5C27">
        <w:rPr>
          <w:b w:val="0"/>
          <w:bCs w:val="0"/>
          <w:rtl/>
        </w:rPr>
        <w:tab/>
      </w:r>
      <w:r w:rsidRPr="00CF5C27">
        <w:rPr>
          <w:b w:val="0"/>
          <w:bCs w:val="0"/>
          <w:rtl/>
        </w:rPr>
        <w:tab/>
      </w:r>
      <w:r w:rsidR="00DD0CCA" w:rsidRPr="00CF5C27">
        <w:rPr>
          <w:b w:val="0"/>
          <w:bCs w:val="0"/>
          <w:rtl/>
        </w:rPr>
        <w:t>الجدول 58</w:t>
      </w:r>
    </w:p>
    <w:p w14:paraId="739C6EBD" w14:textId="62A7466E" w:rsidR="00DD0CCA" w:rsidRPr="00CF5C27" w:rsidRDefault="00392C6B" w:rsidP="00392C6B">
      <w:pPr>
        <w:pStyle w:val="H23GA"/>
        <w:contextualSpacing/>
        <w:rPr>
          <w:lang w:val="en-US"/>
        </w:rPr>
      </w:pPr>
      <w:r w:rsidRPr="00CF5C27">
        <w:rPr>
          <w:b w:val="0"/>
          <w:bCs w:val="0"/>
          <w:rtl/>
        </w:rPr>
        <w:tab/>
      </w:r>
      <w:r w:rsidRPr="00CF5C27">
        <w:rPr>
          <w:b w:val="0"/>
          <w:bCs w:val="0"/>
          <w:rtl/>
        </w:rPr>
        <w:tab/>
      </w:r>
      <w:r w:rsidR="00DD0CCA" w:rsidRPr="00CF5C27">
        <w:rPr>
          <w:rtl/>
        </w:rPr>
        <w:t>الاتفاقيات الدولية لحقوق الإنسان</w:t>
      </w:r>
    </w:p>
    <w:tbl>
      <w:tblPr>
        <w:tblStyle w:val="TABLEA"/>
        <w:bidiVisual/>
        <w:tblW w:w="8390" w:type="dxa"/>
        <w:jc w:val="left"/>
        <w:tblInd w:w="1247" w:type="dxa"/>
        <w:tblLook w:val="04E0" w:firstRow="1" w:lastRow="1" w:firstColumn="1" w:lastColumn="0" w:noHBand="0" w:noVBand="1"/>
      </w:tblPr>
      <w:tblGrid>
        <w:gridCol w:w="1514"/>
        <w:gridCol w:w="1589"/>
        <w:gridCol w:w="5287"/>
      </w:tblGrid>
      <w:tr w:rsidR="00DD0CCA" w:rsidRPr="00CF5C27" w14:paraId="79218F96" w14:textId="77777777" w:rsidTr="00392C6B">
        <w:trPr>
          <w:cnfStyle w:val="100000000000" w:firstRow="1" w:lastRow="0" w:firstColumn="0" w:lastColumn="0" w:oddVBand="0" w:evenVBand="0" w:oddHBand="0" w:evenHBand="0" w:firstRowFirstColumn="0" w:firstRowLastColumn="0" w:lastRowFirstColumn="0" w:lastRowLastColumn="0"/>
          <w:tblHeader/>
          <w:jc w:val="left"/>
        </w:trPr>
        <w:tc>
          <w:tcPr>
            <w:tcW w:w="1514" w:type="dxa"/>
            <w:vAlign w:val="bottom"/>
          </w:tcPr>
          <w:p w14:paraId="5351474A" w14:textId="77777777" w:rsidR="00DD0CCA" w:rsidRPr="00CF5C27" w:rsidRDefault="00DD0CCA" w:rsidP="00392C6B">
            <w:pPr>
              <w:spacing w:before="40" w:after="40" w:line="280" w:lineRule="exact"/>
              <w:ind w:hanging="2"/>
              <w:rPr>
                <w:i/>
                <w:iCs/>
                <w:szCs w:val="20"/>
              </w:rPr>
            </w:pPr>
            <w:bookmarkStart w:id="408" w:name="_Toc171683306"/>
            <w:r w:rsidRPr="00CF5C27">
              <w:rPr>
                <w:i/>
                <w:iCs/>
                <w:szCs w:val="20"/>
                <w:rtl/>
              </w:rPr>
              <w:t>الاتفاقية</w:t>
            </w:r>
            <w:bookmarkEnd w:id="408"/>
          </w:p>
        </w:tc>
        <w:tc>
          <w:tcPr>
            <w:tcW w:w="1589" w:type="dxa"/>
            <w:vAlign w:val="bottom"/>
          </w:tcPr>
          <w:p w14:paraId="7028BAD2" w14:textId="77777777" w:rsidR="00DD0CCA" w:rsidRPr="00CF5C27" w:rsidRDefault="00DD0CCA" w:rsidP="00392C6B">
            <w:pPr>
              <w:spacing w:before="40" w:after="40" w:line="280" w:lineRule="exact"/>
              <w:ind w:hanging="2"/>
              <w:rPr>
                <w:i/>
                <w:iCs/>
                <w:szCs w:val="20"/>
              </w:rPr>
            </w:pPr>
            <w:bookmarkStart w:id="409" w:name="_Toc171683307"/>
            <w:r w:rsidRPr="00CF5C27">
              <w:rPr>
                <w:i/>
                <w:iCs/>
                <w:szCs w:val="20"/>
                <w:rtl/>
              </w:rPr>
              <w:t>التصديق</w:t>
            </w:r>
            <w:bookmarkEnd w:id="409"/>
          </w:p>
        </w:tc>
        <w:tc>
          <w:tcPr>
            <w:tcW w:w="5287" w:type="dxa"/>
            <w:vAlign w:val="bottom"/>
          </w:tcPr>
          <w:p w14:paraId="6593FB6E" w14:textId="7B5B9AFD" w:rsidR="00DD0CCA" w:rsidRPr="00CF5C27" w:rsidRDefault="00DD0CCA" w:rsidP="00392C6B">
            <w:pPr>
              <w:spacing w:before="40" w:after="40" w:line="280" w:lineRule="exact"/>
              <w:ind w:hanging="2"/>
              <w:rPr>
                <w:i/>
                <w:iCs/>
                <w:szCs w:val="20"/>
              </w:rPr>
            </w:pPr>
            <w:bookmarkStart w:id="410" w:name="_Toc171683308"/>
            <w:r w:rsidRPr="00CF5C27">
              <w:rPr>
                <w:i/>
                <w:iCs/>
                <w:szCs w:val="20"/>
                <w:rtl/>
              </w:rPr>
              <w:t>التحفظات والإعلانات</w:t>
            </w:r>
            <w:r w:rsidR="00A80ED5" w:rsidRPr="00CF5C27">
              <w:rPr>
                <w:i/>
                <w:iCs/>
                <w:szCs w:val="20"/>
                <w:vertAlign w:val="superscript"/>
                <w:rtl/>
              </w:rPr>
              <w:t>(</w:t>
            </w:r>
            <w:r w:rsidR="00A80ED5" w:rsidRPr="00CF5C27">
              <w:rPr>
                <w:i/>
                <w:iCs/>
                <w:szCs w:val="20"/>
                <w:vertAlign w:val="superscript"/>
                <w:rtl/>
              </w:rPr>
              <w:footnoteReference w:id="125"/>
            </w:r>
            <w:r w:rsidR="00A80ED5" w:rsidRPr="00CF5C27">
              <w:rPr>
                <w:i/>
                <w:iCs/>
                <w:szCs w:val="20"/>
                <w:vertAlign w:val="superscript"/>
                <w:rtl/>
              </w:rPr>
              <w:t>)</w:t>
            </w:r>
            <w:bookmarkEnd w:id="410"/>
          </w:p>
        </w:tc>
      </w:tr>
      <w:tr w:rsidR="00DD0CCA" w:rsidRPr="00CF5C27" w14:paraId="50462DFA" w14:textId="77777777" w:rsidTr="00392C6B">
        <w:trPr>
          <w:trHeight w:hRule="exact" w:val="113"/>
          <w:jc w:val="left"/>
        </w:trPr>
        <w:tc>
          <w:tcPr>
            <w:tcW w:w="1514" w:type="dxa"/>
          </w:tcPr>
          <w:p w14:paraId="178E6B86" w14:textId="77777777" w:rsidR="00DD0CCA" w:rsidRPr="00CF5C27" w:rsidRDefault="00DD0CCA" w:rsidP="00392C6B">
            <w:pPr>
              <w:spacing w:before="40" w:after="40" w:line="280" w:lineRule="exact"/>
              <w:ind w:hanging="2"/>
              <w:rPr>
                <w:szCs w:val="20"/>
              </w:rPr>
            </w:pPr>
          </w:p>
        </w:tc>
        <w:tc>
          <w:tcPr>
            <w:tcW w:w="1589" w:type="dxa"/>
          </w:tcPr>
          <w:p w14:paraId="4DBFBB3C" w14:textId="77777777" w:rsidR="00DD0CCA" w:rsidRPr="00CF5C27" w:rsidRDefault="00DD0CCA" w:rsidP="00392C6B">
            <w:pPr>
              <w:spacing w:before="40" w:after="40" w:line="280" w:lineRule="exact"/>
              <w:ind w:hanging="2"/>
              <w:rPr>
                <w:szCs w:val="20"/>
              </w:rPr>
            </w:pPr>
          </w:p>
        </w:tc>
        <w:tc>
          <w:tcPr>
            <w:tcW w:w="5287" w:type="dxa"/>
          </w:tcPr>
          <w:p w14:paraId="4F7ED88B" w14:textId="77777777" w:rsidR="00DD0CCA" w:rsidRPr="00CF5C27" w:rsidRDefault="00DD0CCA" w:rsidP="00392C6B">
            <w:pPr>
              <w:spacing w:before="40" w:after="40" w:line="280" w:lineRule="exact"/>
              <w:ind w:hanging="2"/>
              <w:rPr>
                <w:szCs w:val="20"/>
              </w:rPr>
            </w:pPr>
          </w:p>
        </w:tc>
      </w:tr>
      <w:tr w:rsidR="00DD0CCA" w:rsidRPr="00CF5C27" w14:paraId="0CDC048D" w14:textId="77777777" w:rsidTr="00392C6B">
        <w:trPr>
          <w:jc w:val="left"/>
        </w:trPr>
        <w:tc>
          <w:tcPr>
            <w:tcW w:w="1514" w:type="dxa"/>
          </w:tcPr>
          <w:p w14:paraId="2F5EB5B9" w14:textId="77777777" w:rsidR="00DD0CCA" w:rsidRPr="00CF5C27" w:rsidRDefault="00DD0CCA" w:rsidP="00392C6B">
            <w:pPr>
              <w:spacing w:before="40" w:after="40" w:line="280" w:lineRule="exact"/>
              <w:ind w:hanging="2"/>
              <w:rPr>
                <w:szCs w:val="20"/>
              </w:rPr>
            </w:pPr>
            <w:bookmarkStart w:id="411" w:name="_Toc158651061"/>
            <w:bookmarkStart w:id="412" w:name="_Toc170913670"/>
            <w:bookmarkStart w:id="413" w:name="_Toc170915469"/>
            <w:bookmarkStart w:id="414" w:name="_Toc171683309"/>
            <w:bookmarkEnd w:id="411"/>
            <w:bookmarkEnd w:id="412"/>
            <w:bookmarkEnd w:id="413"/>
            <w:r w:rsidRPr="00CF5C27">
              <w:rPr>
                <w:szCs w:val="20"/>
                <w:rtl/>
              </w:rPr>
              <w:t>العهد الدولي الخاص بالحقوق المدنية والسياسية</w:t>
            </w:r>
            <w:bookmarkEnd w:id="414"/>
          </w:p>
        </w:tc>
        <w:tc>
          <w:tcPr>
            <w:tcW w:w="1589" w:type="dxa"/>
          </w:tcPr>
          <w:p w14:paraId="5F6E553E" w14:textId="77777777" w:rsidR="00DD0CCA" w:rsidRPr="00CF5C27" w:rsidRDefault="00DD0CCA" w:rsidP="00392C6B">
            <w:pPr>
              <w:spacing w:before="40" w:after="40" w:line="280" w:lineRule="exact"/>
              <w:ind w:hanging="2"/>
              <w:rPr>
                <w:szCs w:val="20"/>
              </w:rPr>
            </w:pPr>
            <w:bookmarkStart w:id="415" w:name="_Toc171683310"/>
            <w:r w:rsidRPr="00CF5C27">
              <w:rPr>
                <w:szCs w:val="20"/>
                <w:rtl/>
              </w:rPr>
              <w:t>10 شباط/فبراير 1972</w:t>
            </w:r>
            <w:bookmarkEnd w:id="415"/>
          </w:p>
        </w:tc>
        <w:tc>
          <w:tcPr>
            <w:tcW w:w="5287" w:type="dxa"/>
          </w:tcPr>
          <w:p w14:paraId="26C91FF7" w14:textId="35EF2E55" w:rsidR="00DD0CCA" w:rsidRPr="00CF5C27" w:rsidRDefault="00DD0CCA" w:rsidP="00392C6B">
            <w:pPr>
              <w:spacing w:before="40" w:after="40" w:line="280" w:lineRule="exact"/>
              <w:ind w:hanging="2"/>
              <w:rPr>
                <w:szCs w:val="20"/>
              </w:rPr>
            </w:pPr>
            <w:bookmarkStart w:id="416" w:name="_Toc171683311"/>
            <w:r w:rsidRPr="00CF5C27">
              <w:rPr>
                <w:szCs w:val="20"/>
                <w:rtl/>
              </w:rPr>
              <w:t>7 أيلول/سبتمبر 1990</w:t>
            </w:r>
            <w:r w:rsidR="00DA5ABD" w:rsidRPr="00CF5C27">
              <w:rPr>
                <w:rFonts w:hint="cs"/>
                <w:szCs w:val="20"/>
                <w:rtl/>
              </w:rPr>
              <w:t xml:space="preserve">: </w:t>
            </w:r>
            <w:r w:rsidRPr="00CF5C27">
              <w:rPr>
                <w:szCs w:val="20"/>
                <w:rtl/>
              </w:rPr>
              <w:t>اعتباراً من تاريخ هذا الصك، تعترف حكومة شيلي باختصاص اللجنة المعنية بحقوق الإنسان المنشأة بموجب العهد الدولي الخاص بالحقوق المدنية والسياسية، وفقاً للمادة 41 منه، فيما يتعلق بجميع الإجراءات التي قد تكون بوشرت منذ 11 آذار/مارس 1990.</w:t>
            </w:r>
            <w:bookmarkEnd w:id="416"/>
          </w:p>
        </w:tc>
      </w:tr>
      <w:tr w:rsidR="00DD0CCA" w:rsidRPr="00CF5C27" w14:paraId="0D6DDFD6" w14:textId="77777777" w:rsidTr="00392C6B">
        <w:trPr>
          <w:jc w:val="left"/>
        </w:trPr>
        <w:tc>
          <w:tcPr>
            <w:tcW w:w="1514" w:type="dxa"/>
          </w:tcPr>
          <w:p w14:paraId="6FA74314" w14:textId="77777777" w:rsidR="00DD0CCA" w:rsidRPr="00CF5C27" w:rsidRDefault="00DD0CCA" w:rsidP="00392C6B">
            <w:pPr>
              <w:spacing w:before="40" w:after="40" w:line="280" w:lineRule="exact"/>
              <w:ind w:hanging="2"/>
              <w:rPr>
                <w:szCs w:val="20"/>
              </w:rPr>
            </w:pPr>
            <w:bookmarkStart w:id="417" w:name="_Toc171683312"/>
            <w:r w:rsidRPr="00CF5C27">
              <w:rPr>
                <w:szCs w:val="20"/>
                <w:rtl/>
              </w:rPr>
              <w:t xml:space="preserve">البروتوكول الاختياري الأول الملحق بالعهد الدولي الخاص بالحقوق المدنية والسياسية </w:t>
            </w:r>
            <w:bookmarkEnd w:id="417"/>
          </w:p>
        </w:tc>
        <w:tc>
          <w:tcPr>
            <w:tcW w:w="1589" w:type="dxa"/>
          </w:tcPr>
          <w:p w14:paraId="7EC53665" w14:textId="77777777" w:rsidR="00DD0CCA" w:rsidRPr="00CF5C27" w:rsidRDefault="00DD0CCA" w:rsidP="00392C6B">
            <w:pPr>
              <w:spacing w:before="40" w:after="40" w:line="280" w:lineRule="exact"/>
              <w:ind w:hanging="2"/>
              <w:rPr>
                <w:szCs w:val="20"/>
              </w:rPr>
            </w:pPr>
            <w:bookmarkStart w:id="418" w:name="_Toc171683313"/>
            <w:r w:rsidRPr="00CF5C27">
              <w:rPr>
                <w:szCs w:val="20"/>
                <w:rtl/>
              </w:rPr>
              <w:t>27 أيار/مايو 1992</w:t>
            </w:r>
            <w:bookmarkEnd w:id="418"/>
          </w:p>
        </w:tc>
        <w:tc>
          <w:tcPr>
            <w:tcW w:w="5287" w:type="dxa"/>
          </w:tcPr>
          <w:p w14:paraId="6EC4C2B1" w14:textId="77777777" w:rsidR="00DD0CCA" w:rsidRPr="00CF5C27" w:rsidRDefault="00DD0CCA" w:rsidP="00392C6B">
            <w:pPr>
              <w:spacing w:before="40" w:after="40" w:line="280" w:lineRule="exact"/>
              <w:ind w:hanging="2"/>
              <w:rPr>
                <w:szCs w:val="20"/>
              </w:rPr>
            </w:pPr>
            <w:bookmarkStart w:id="419" w:name="_Toc171683314"/>
            <w:r w:rsidRPr="00CF5C27">
              <w:rPr>
                <w:szCs w:val="20"/>
                <w:rtl/>
              </w:rPr>
              <w:t>إن حكومة شيلي، إذ تعترف باختصاص اللجنة المعنية بحقوق الإنسان في تلقي البلاغات الفردية والنظر فيها، تُدرك أن هذا الاختصاص ينطبق على الأفعال المرتكبة بعد دخول البروتوكول الاختياري حيز النفاذ بالنسبة للدولة أو، في جميع الأحوال، على الأفعال المرتكبة بعد 11 آذار/مارس 1990.</w:t>
            </w:r>
            <w:bookmarkEnd w:id="419"/>
          </w:p>
        </w:tc>
      </w:tr>
      <w:tr w:rsidR="00DD0CCA" w:rsidRPr="00CF5C27" w14:paraId="7B542255" w14:textId="77777777" w:rsidTr="00392C6B">
        <w:trPr>
          <w:jc w:val="left"/>
        </w:trPr>
        <w:tc>
          <w:tcPr>
            <w:tcW w:w="1514" w:type="dxa"/>
          </w:tcPr>
          <w:p w14:paraId="4B30DEFF" w14:textId="77777777" w:rsidR="00DD0CCA" w:rsidRPr="00CF5C27" w:rsidRDefault="00DD0CCA" w:rsidP="00392C6B">
            <w:pPr>
              <w:spacing w:before="40" w:after="40" w:line="280" w:lineRule="exact"/>
              <w:ind w:hanging="2"/>
              <w:rPr>
                <w:szCs w:val="20"/>
              </w:rPr>
            </w:pPr>
            <w:bookmarkStart w:id="420" w:name="_Toc171683315"/>
            <w:r w:rsidRPr="00CF5C27">
              <w:rPr>
                <w:szCs w:val="20"/>
                <w:rtl/>
              </w:rPr>
              <w:t>البروتوكول الاختياري الثاني الملحق بالعهد الدولي الخاص بالحقوق المدنية والسياسية</w:t>
            </w:r>
            <w:bookmarkEnd w:id="420"/>
          </w:p>
        </w:tc>
        <w:tc>
          <w:tcPr>
            <w:tcW w:w="1589" w:type="dxa"/>
          </w:tcPr>
          <w:p w14:paraId="2CE7B6B4" w14:textId="77777777" w:rsidR="00DD0CCA" w:rsidRPr="00CF5C27" w:rsidRDefault="00DD0CCA" w:rsidP="00392C6B">
            <w:pPr>
              <w:spacing w:before="40" w:after="40" w:line="280" w:lineRule="exact"/>
              <w:ind w:hanging="2"/>
              <w:rPr>
                <w:szCs w:val="20"/>
              </w:rPr>
            </w:pPr>
            <w:bookmarkStart w:id="421" w:name="_Toc171683316"/>
            <w:r w:rsidRPr="00CF5C27">
              <w:rPr>
                <w:szCs w:val="20"/>
                <w:rtl/>
              </w:rPr>
              <w:t>26 أيلول/سبتمبر 2008</w:t>
            </w:r>
            <w:bookmarkEnd w:id="421"/>
          </w:p>
        </w:tc>
        <w:tc>
          <w:tcPr>
            <w:tcW w:w="5287" w:type="dxa"/>
          </w:tcPr>
          <w:p w14:paraId="5058D79A" w14:textId="77777777" w:rsidR="00DD0CCA" w:rsidRPr="00CF5C27" w:rsidRDefault="00DD0CCA" w:rsidP="00392C6B">
            <w:pPr>
              <w:spacing w:before="40" w:after="40" w:line="280" w:lineRule="exact"/>
              <w:ind w:hanging="2"/>
              <w:rPr>
                <w:szCs w:val="20"/>
              </w:rPr>
            </w:pPr>
            <w:bookmarkStart w:id="422" w:name="_Toc171683317"/>
            <w:r w:rsidRPr="00CF5C27">
              <w:rPr>
                <w:szCs w:val="20"/>
                <w:rtl/>
              </w:rPr>
              <w:t>تقدم دولة شيلي التحفظ المسموح به بموجب المادة 2(1) من البروتوكول الاختياري الثاني الملحق بالعهد الدولي الخاص بالحقوق المدنية والسياسية، الهادف إلى إلغاء عقوبة الإعدام، ويجوز لها بالتالي تطبيق عقوبة الإعدام في وقت الحرب في حالة الإدانة بارتكاب جريمة بالغة الخطورة ذات طابع عسكري في وقت الحرب.</w:t>
            </w:r>
            <w:bookmarkEnd w:id="422"/>
          </w:p>
        </w:tc>
      </w:tr>
      <w:tr w:rsidR="00DD0CCA" w:rsidRPr="00CF5C27" w14:paraId="379DA484" w14:textId="77777777" w:rsidTr="00392C6B">
        <w:trPr>
          <w:jc w:val="left"/>
        </w:trPr>
        <w:tc>
          <w:tcPr>
            <w:tcW w:w="1514" w:type="dxa"/>
          </w:tcPr>
          <w:p w14:paraId="65B60C97" w14:textId="77777777" w:rsidR="00DD0CCA" w:rsidRPr="00CF5C27" w:rsidRDefault="00DD0CCA" w:rsidP="00392C6B">
            <w:pPr>
              <w:spacing w:before="40" w:after="40" w:line="280" w:lineRule="exact"/>
              <w:ind w:hanging="2"/>
              <w:rPr>
                <w:szCs w:val="20"/>
              </w:rPr>
            </w:pPr>
            <w:bookmarkStart w:id="423" w:name="_Toc171683318"/>
            <w:r w:rsidRPr="00CF5C27">
              <w:rPr>
                <w:szCs w:val="20"/>
                <w:rtl/>
              </w:rPr>
              <w:t>العهد الدولي الخاص بالحقوق الاقتصادية والاجتماعية والثقافية</w:t>
            </w:r>
            <w:bookmarkEnd w:id="423"/>
          </w:p>
        </w:tc>
        <w:tc>
          <w:tcPr>
            <w:tcW w:w="1589" w:type="dxa"/>
          </w:tcPr>
          <w:p w14:paraId="140DE47C" w14:textId="77777777" w:rsidR="00DD0CCA" w:rsidRPr="00CF5C27" w:rsidRDefault="00DD0CCA" w:rsidP="00392C6B">
            <w:pPr>
              <w:spacing w:before="40" w:after="40" w:line="280" w:lineRule="exact"/>
              <w:ind w:hanging="2"/>
              <w:rPr>
                <w:szCs w:val="20"/>
              </w:rPr>
            </w:pPr>
            <w:bookmarkStart w:id="424" w:name="_Toc171683319"/>
            <w:r w:rsidRPr="00CF5C27">
              <w:rPr>
                <w:szCs w:val="20"/>
                <w:rtl/>
              </w:rPr>
              <w:t>10 شباط/فبراير 1972</w:t>
            </w:r>
            <w:bookmarkEnd w:id="424"/>
          </w:p>
        </w:tc>
        <w:tc>
          <w:tcPr>
            <w:tcW w:w="5287" w:type="dxa"/>
          </w:tcPr>
          <w:p w14:paraId="74032489" w14:textId="77777777" w:rsidR="00DD0CCA" w:rsidRPr="00CF5C27" w:rsidRDefault="00DD0CCA" w:rsidP="00392C6B">
            <w:pPr>
              <w:spacing w:before="40" w:after="40" w:line="280" w:lineRule="exact"/>
              <w:ind w:hanging="2"/>
              <w:rPr>
                <w:szCs w:val="20"/>
              </w:rPr>
            </w:pPr>
          </w:p>
        </w:tc>
      </w:tr>
      <w:tr w:rsidR="00DD0CCA" w:rsidRPr="00CF5C27" w14:paraId="1938D93B" w14:textId="77777777" w:rsidTr="00392C6B">
        <w:trPr>
          <w:jc w:val="left"/>
        </w:trPr>
        <w:tc>
          <w:tcPr>
            <w:tcW w:w="1514" w:type="dxa"/>
          </w:tcPr>
          <w:p w14:paraId="35BD2276" w14:textId="77777777" w:rsidR="00DD0CCA" w:rsidRPr="00CF5C27" w:rsidRDefault="00DD0CCA" w:rsidP="00392C6B">
            <w:pPr>
              <w:spacing w:before="40" w:after="40" w:line="280" w:lineRule="exact"/>
              <w:ind w:hanging="2"/>
              <w:rPr>
                <w:szCs w:val="20"/>
              </w:rPr>
            </w:pPr>
            <w:bookmarkStart w:id="425" w:name="_Toc171683320"/>
            <w:r w:rsidRPr="00CF5C27">
              <w:rPr>
                <w:szCs w:val="20"/>
                <w:rtl/>
              </w:rPr>
              <w:t>البروتوكول الاختياري الملحق بالعهد الدولي الخاص بالحقوق الاقتصادية والاجتماعية والثقافية</w:t>
            </w:r>
            <w:bookmarkEnd w:id="425"/>
          </w:p>
        </w:tc>
        <w:tc>
          <w:tcPr>
            <w:tcW w:w="1589" w:type="dxa"/>
          </w:tcPr>
          <w:p w14:paraId="33DFDFC9" w14:textId="77777777" w:rsidR="00DD0CCA" w:rsidRPr="00CF5C27" w:rsidRDefault="00DD0CCA" w:rsidP="00392C6B">
            <w:pPr>
              <w:spacing w:before="40" w:after="40" w:line="280" w:lineRule="exact"/>
              <w:ind w:hanging="2"/>
              <w:rPr>
                <w:szCs w:val="20"/>
              </w:rPr>
            </w:pPr>
            <w:bookmarkStart w:id="426" w:name="_Toc171683321"/>
            <w:r w:rsidRPr="00CF5C27">
              <w:rPr>
                <w:szCs w:val="20"/>
                <w:rtl/>
              </w:rPr>
              <w:t xml:space="preserve">لم يجر التصديق عليه. </w:t>
            </w:r>
            <w:bookmarkEnd w:id="426"/>
          </w:p>
          <w:p w14:paraId="2E98F079" w14:textId="7E7C0BE5" w:rsidR="00DD0CCA" w:rsidRPr="00CF5C27" w:rsidRDefault="00DD0CCA" w:rsidP="00392C6B">
            <w:pPr>
              <w:spacing w:before="40" w:after="40" w:line="280" w:lineRule="exact"/>
              <w:ind w:hanging="2"/>
              <w:rPr>
                <w:szCs w:val="20"/>
              </w:rPr>
            </w:pPr>
            <w:bookmarkStart w:id="427" w:name="_Toc171683322"/>
            <w:r w:rsidRPr="00CF5C27">
              <w:rPr>
                <w:szCs w:val="20"/>
                <w:rtl/>
              </w:rPr>
              <w:t>جرى التوقيع على هذه المعاهدة في 24 أيلول/سبتمبر 2009</w:t>
            </w:r>
            <w:bookmarkEnd w:id="427"/>
          </w:p>
        </w:tc>
        <w:tc>
          <w:tcPr>
            <w:tcW w:w="5287" w:type="dxa"/>
          </w:tcPr>
          <w:p w14:paraId="3C4E0C40" w14:textId="77777777" w:rsidR="00DD0CCA" w:rsidRPr="00CF5C27" w:rsidRDefault="00DD0CCA" w:rsidP="00392C6B">
            <w:pPr>
              <w:spacing w:before="40" w:after="40" w:line="280" w:lineRule="exact"/>
              <w:ind w:hanging="2"/>
              <w:rPr>
                <w:szCs w:val="20"/>
              </w:rPr>
            </w:pPr>
          </w:p>
        </w:tc>
      </w:tr>
      <w:tr w:rsidR="00DD0CCA" w:rsidRPr="00CF5C27" w14:paraId="1A604941" w14:textId="77777777" w:rsidTr="00392C6B">
        <w:trPr>
          <w:jc w:val="left"/>
        </w:trPr>
        <w:tc>
          <w:tcPr>
            <w:tcW w:w="1514" w:type="dxa"/>
          </w:tcPr>
          <w:p w14:paraId="34F26814" w14:textId="77777777" w:rsidR="00DD0CCA" w:rsidRPr="00CF5C27" w:rsidRDefault="00DD0CCA" w:rsidP="00392C6B">
            <w:pPr>
              <w:spacing w:before="40" w:after="40" w:line="280" w:lineRule="exact"/>
              <w:ind w:hanging="2"/>
              <w:rPr>
                <w:szCs w:val="20"/>
              </w:rPr>
            </w:pPr>
            <w:bookmarkStart w:id="428" w:name="_Toc171683323"/>
            <w:r w:rsidRPr="00CF5C27">
              <w:rPr>
                <w:szCs w:val="20"/>
                <w:rtl/>
              </w:rPr>
              <w:t>الاتفاقية الدولية للقضاء على جميع أشكال التمييز العنصري</w:t>
            </w:r>
            <w:bookmarkEnd w:id="428"/>
          </w:p>
        </w:tc>
        <w:tc>
          <w:tcPr>
            <w:tcW w:w="1589" w:type="dxa"/>
          </w:tcPr>
          <w:p w14:paraId="528F9138" w14:textId="77E13AF6" w:rsidR="00DD0CCA" w:rsidRPr="00CF5C27" w:rsidRDefault="00DD0CCA" w:rsidP="00392C6B">
            <w:pPr>
              <w:spacing w:before="40" w:after="40" w:line="280" w:lineRule="exact"/>
              <w:ind w:hanging="2"/>
              <w:rPr>
                <w:szCs w:val="20"/>
              </w:rPr>
            </w:pPr>
            <w:bookmarkStart w:id="429" w:name="_Toc171683324"/>
            <w:r w:rsidRPr="00CF5C27">
              <w:rPr>
                <w:szCs w:val="20"/>
                <w:rtl/>
              </w:rPr>
              <w:t>20 تشرين الأول/</w:t>
            </w:r>
            <w:r w:rsidR="00DA5ABD" w:rsidRPr="00CF5C27">
              <w:rPr>
                <w:rFonts w:hint="cs"/>
                <w:szCs w:val="20"/>
                <w:rtl/>
              </w:rPr>
              <w:t xml:space="preserve"> </w:t>
            </w:r>
            <w:r w:rsidRPr="00CF5C27">
              <w:rPr>
                <w:szCs w:val="20"/>
                <w:rtl/>
              </w:rPr>
              <w:t>أكتوبر 1971</w:t>
            </w:r>
            <w:bookmarkEnd w:id="429"/>
          </w:p>
        </w:tc>
        <w:tc>
          <w:tcPr>
            <w:tcW w:w="5287" w:type="dxa"/>
          </w:tcPr>
          <w:p w14:paraId="68C2F5E5" w14:textId="72A96557" w:rsidR="00DD0CCA" w:rsidRPr="00CF5C27" w:rsidRDefault="00DD0CCA" w:rsidP="00392C6B">
            <w:pPr>
              <w:spacing w:before="40" w:after="40" w:line="280" w:lineRule="exact"/>
              <w:ind w:hanging="2"/>
              <w:rPr>
                <w:szCs w:val="20"/>
              </w:rPr>
            </w:pPr>
            <w:bookmarkStart w:id="430" w:name="_Toc171683325"/>
            <w:r w:rsidRPr="00CF5C27">
              <w:rPr>
                <w:szCs w:val="20"/>
                <w:rtl/>
              </w:rPr>
              <w:t>18 أيار/مايو 1994</w:t>
            </w:r>
            <w:r w:rsidR="00DA5ABD" w:rsidRPr="00CF5C27">
              <w:rPr>
                <w:rFonts w:hint="cs"/>
                <w:szCs w:val="20"/>
                <w:rtl/>
              </w:rPr>
              <w:t xml:space="preserve">: </w:t>
            </w:r>
            <w:r w:rsidRPr="00CF5C27">
              <w:rPr>
                <w:szCs w:val="20"/>
                <w:rtl/>
              </w:rPr>
              <w:t>وفقاً للمادة 14(1) من الاتفاقية الدولية للقضاء على جميع أشكال التمييز العنصري، تعلن حكومة شيلي أنها تعترف باختصاص لجنة القضاء على التمييز العنصري في تلقي ودراسة البلاغات الواردة من الأفراد أو الجماعات الخاضعين لولايتها القضائية الذين يدعون أنهم ضحايا انتهاك حكومة شيلي أياً من الحقوق المنصوص عليها في هذه الاتفاقية.</w:t>
            </w:r>
            <w:bookmarkEnd w:id="430"/>
          </w:p>
        </w:tc>
      </w:tr>
      <w:tr w:rsidR="00DD0CCA" w:rsidRPr="00CF5C27" w14:paraId="280EE178" w14:textId="77777777" w:rsidTr="00392C6B">
        <w:trPr>
          <w:jc w:val="left"/>
        </w:trPr>
        <w:tc>
          <w:tcPr>
            <w:tcW w:w="1514" w:type="dxa"/>
          </w:tcPr>
          <w:p w14:paraId="7AE70E23" w14:textId="77777777" w:rsidR="00DD0CCA" w:rsidRPr="00CF5C27" w:rsidRDefault="00DD0CCA" w:rsidP="00392C6B">
            <w:pPr>
              <w:spacing w:before="40" w:after="40" w:line="280" w:lineRule="exact"/>
              <w:ind w:hanging="2"/>
              <w:rPr>
                <w:szCs w:val="20"/>
                <w:rtl/>
              </w:rPr>
            </w:pPr>
            <w:bookmarkStart w:id="431" w:name="_Toc171683326"/>
            <w:r w:rsidRPr="00CF5C27">
              <w:rPr>
                <w:szCs w:val="20"/>
                <w:rtl/>
              </w:rPr>
              <w:lastRenderedPageBreak/>
              <w:t>اتفاقية القضاء على جميع أشكال التمييز ضد المرأة</w:t>
            </w:r>
            <w:bookmarkEnd w:id="431"/>
          </w:p>
        </w:tc>
        <w:tc>
          <w:tcPr>
            <w:tcW w:w="1589" w:type="dxa"/>
          </w:tcPr>
          <w:p w14:paraId="0D165884" w14:textId="67A1B2B7" w:rsidR="00DD0CCA" w:rsidRPr="00CF5C27" w:rsidRDefault="00DD0CCA" w:rsidP="00392C6B">
            <w:pPr>
              <w:spacing w:before="40" w:after="40" w:line="280" w:lineRule="exact"/>
              <w:ind w:hanging="2"/>
              <w:rPr>
                <w:szCs w:val="20"/>
              </w:rPr>
            </w:pPr>
            <w:bookmarkStart w:id="432" w:name="_Toc171683327"/>
            <w:r w:rsidRPr="00CF5C27">
              <w:rPr>
                <w:szCs w:val="20"/>
                <w:rtl/>
              </w:rPr>
              <w:t>7 كانون الأول/</w:t>
            </w:r>
            <w:r w:rsidR="00DA5ABD" w:rsidRPr="00CF5C27">
              <w:rPr>
                <w:rFonts w:hint="cs"/>
                <w:szCs w:val="20"/>
                <w:rtl/>
              </w:rPr>
              <w:t xml:space="preserve"> </w:t>
            </w:r>
            <w:r w:rsidRPr="00CF5C27">
              <w:rPr>
                <w:szCs w:val="20"/>
                <w:rtl/>
              </w:rPr>
              <w:t>ديسمبر 1989</w:t>
            </w:r>
            <w:bookmarkEnd w:id="432"/>
          </w:p>
        </w:tc>
        <w:tc>
          <w:tcPr>
            <w:tcW w:w="5287" w:type="dxa"/>
          </w:tcPr>
          <w:p w14:paraId="2D4E86E9" w14:textId="77777777" w:rsidR="00DD0CCA" w:rsidRPr="00CF5C27" w:rsidRDefault="00DD0CCA" w:rsidP="00392C6B">
            <w:pPr>
              <w:spacing w:before="40" w:after="40" w:line="280" w:lineRule="exact"/>
              <w:ind w:hanging="2"/>
              <w:rPr>
                <w:szCs w:val="20"/>
              </w:rPr>
            </w:pPr>
            <w:bookmarkStart w:id="433" w:name="_Toc171683328"/>
            <w:r w:rsidRPr="00CF5C27">
              <w:rPr>
                <w:szCs w:val="20"/>
                <w:rtl/>
              </w:rPr>
              <w:t>وقّعت حكومة شيلي على اتفاقية القضاء على جميع أشكال التمييز ضد المرأة إدراكاً منها لأهمية هذه الوثيقة، ليس فقط لأنها تتعلق بالقضاء على جميع أشكال التمييز ضد المرأة، بل كذلك بإدماج المرأة الكامل والدائم في المجتمع على قدم المساواة مع غيرها.</w:t>
            </w:r>
            <w:bookmarkEnd w:id="433"/>
          </w:p>
          <w:p w14:paraId="389A7302" w14:textId="77777777" w:rsidR="00DD0CCA" w:rsidRPr="00CF5C27" w:rsidRDefault="00DD0CCA" w:rsidP="00392C6B">
            <w:pPr>
              <w:spacing w:before="40" w:after="40" w:line="280" w:lineRule="exact"/>
              <w:ind w:hanging="2"/>
              <w:rPr>
                <w:szCs w:val="20"/>
              </w:rPr>
            </w:pPr>
            <w:bookmarkStart w:id="434" w:name="_Toc171683329"/>
            <w:r w:rsidRPr="00CF5C27">
              <w:rPr>
                <w:szCs w:val="20"/>
                <w:rtl/>
              </w:rPr>
              <w:t>ولكن الحكومة مضطرة للإشارة إلى أن بعض أحكام الاتفاقية لا تتوافق تماماً مع التشريعات الشيلية الحالية.</w:t>
            </w:r>
            <w:bookmarkEnd w:id="434"/>
          </w:p>
          <w:p w14:paraId="183AEFD1" w14:textId="77777777" w:rsidR="00DD0CCA" w:rsidRPr="00CF5C27" w:rsidRDefault="00DD0CCA" w:rsidP="00392C6B">
            <w:pPr>
              <w:spacing w:before="40" w:after="40" w:line="280" w:lineRule="exact"/>
              <w:ind w:hanging="2"/>
              <w:rPr>
                <w:szCs w:val="20"/>
              </w:rPr>
            </w:pPr>
            <w:bookmarkStart w:id="435" w:name="_Toc171683330"/>
            <w:r w:rsidRPr="00CF5C27">
              <w:rPr>
                <w:szCs w:val="20"/>
                <w:rtl/>
              </w:rPr>
              <w:t>وفي الوقت ذاته، تشير إلى إنشاء لجنةٍ لدراسة وتعديل القانون المدني، تعكف حالياً على النظر في مقترحات شتى لتعديل جملة أحكام منها تلك التي لا تتوافق تماماً مع أحكام الاتفاقية.</w:t>
            </w:r>
            <w:bookmarkEnd w:id="435"/>
          </w:p>
        </w:tc>
      </w:tr>
      <w:tr w:rsidR="00DD0CCA" w:rsidRPr="00CF5C27" w14:paraId="64D8728C" w14:textId="77777777" w:rsidTr="00392C6B">
        <w:trPr>
          <w:jc w:val="left"/>
        </w:trPr>
        <w:tc>
          <w:tcPr>
            <w:tcW w:w="1514" w:type="dxa"/>
          </w:tcPr>
          <w:p w14:paraId="5DEC8971" w14:textId="77777777" w:rsidR="00DD0CCA" w:rsidRPr="00CF5C27" w:rsidRDefault="00DD0CCA" w:rsidP="00392C6B">
            <w:pPr>
              <w:spacing w:before="40" w:after="40" w:line="280" w:lineRule="exact"/>
              <w:ind w:hanging="2"/>
              <w:rPr>
                <w:szCs w:val="20"/>
              </w:rPr>
            </w:pPr>
            <w:bookmarkStart w:id="436" w:name="_Toc171683331"/>
            <w:r w:rsidRPr="00CF5C27">
              <w:rPr>
                <w:szCs w:val="20"/>
                <w:rtl/>
              </w:rPr>
              <w:t>البروتوكول الاختياري لاتفاقية القضاء على جميع أشكال التمييز ضد المرأة</w:t>
            </w:r>
            <w:bookmarkEnd w:id="436"/>
          </w:p>
        </w:tc>
        <w:tc>
          <w:tcPr>
            <w:tcW w:w="1589" w:type="dxa"/>
          </w:tcPr>
          <w:p w14:paraId="56618D84" w14:textId="77777777" w:rsidR="00DD0CCA" w:rsidRPr="00CF5C27" w:rsidRDefault="00DD0CCA" w:rsidP="00392C6B">
            <w:pPr>
              <w:spacing w:before="40" w:after="40" w:line="280" w:lineRule="exact"/>
              <w:ind w:hanging="2"/>
              <w:rPr>
                <w:szCs w:val="20"/>
              </w:rPr>
            </w:pPr>
            <w:bookmarkStart w:id="437" w:name="_Toc171683332"/>
            <w:r w:rsidRPr="00CF5C27">
              <w:rPr>
                <w:szCs w:val="20"/>
                <w:rtl/>
              </w:rPr>
              <w:t xml:space="preserve">12 آذار/مارس 2020 </w:t>
            </w:r>
            <w:bookmarkEnd w:id="437"/>
          </w:p>
        </w:tc>
        <w:tc>
          <w:tcPr>
            <w:tcW w:w="5287" w:type="dxa"/>
          </w:tcPr>
          <w:p w14:paraId="777ED625" w14:textId="77777777" w:rsidR="00DD0CCA" w:rsidRPr="00CF5C27" w:rsidRDefault="00DD0CCA" w:rsidP="00392C6B">
            <w:pPr>
              <w:spacing w:before="40" w:after="40" w:line="280" w:lineRule="exact"/>
              <w:ind w:hanging="2"/>
              <w:rPr>
                <w:szCs w:val="20"/>
              </w:rPr>
            </w:pPr>
            <w:bookmarkStart w:id="438" w:name="_Toc171683333"/>
            <w:r w:rsidRPr="00CF5C27">
              <w:rPr>
                <w:szCs w:val="20"/>
                <w:rtl/>
              </w:rPr>
              <w:t>(1) تعيد جمهورية شيلي، بتصديقها على هذا البروتوكول الاختياري، تأكيد التزامها المستمر بتعزيز وحماية حقوق الإنسان للمرأة والمساواة بين الجنسين، وهذه أهداف منصوص عليها في النظام القانوني لجمهورية شيلي.</w:t>
            </w:r>
            <w:bookmarkEnd w:id="438"/>
          </w:p>
          <w:p w14:paraId="57EA376F" w14:textId="77777777" w:rsidR="00DD0CCA" w:rsidRPr="00CF5C27" w:rsidRDefault="00DD0CCA" w:rsidP="00392C6B">
            <w:pPr>
              <w:spacing w:before="40" w:after="40" w:line="280" w:lineRule="exact"/>
              <w:ind w:hanging="2"/>
              <w:rPr>
                <w:szCs w:val="20"/>
              </w:rPr>
            </w:pPr>
            <w:bookmarkStart w:id="439" w:name="_Toc171683334"/>
            <w:r w:rsidRPr="00CF5C27">
              <w:rPr>
                <w:szCs w:val="20"/>
                <w:rtl/>
              </w:rPr>
              <w:t>(2) تفسر جمهورية شيلي المادة 5 من البروتوكول الاختياري على أنها تعني أن أي طلب يُقَدَّم إليها لاتخاذ تدابير مؤقتة على النحو المشار إليه فيها، فيما يتعلق بالحقوق الاقتصادية والاجتماعية والثقافية المنصوص عليها في الاتفاقية، سيجري النظر فيه والاستجابة له بما يتماشى مع الطابع التدريجي لإعمال هذه الحقوق.</w:t>
            </w:r>
            <w:bookmarkEnd w:id="439"/>
          </w:p>
          <w:p w14:paraId="4F5D900A" w14:textId="74929AFA" w:rsidR="00DD0CCA" w:rsidRPr="00CF5C27" w:rsidRDefault="00DD0CCA" w:rsidP="00392C6B">
            <w:pPr>
              <w:spacing w:before="40" w:after="40" w:line="280" w:lineRule="exact"/>
              <w:ind w:hanging="2"/>
              <w:rPr>
                <w:szCs w:val="20"/>
              </w:rPr>
            </w:pPr>
            <w:r w:rsidRPr="00CF5C27">
              <w:rPr>
                <w:szCs w:val="20"/>
                <w:rtl/>
              </w:rPr>
              <w:t>(3) تصدق جمهورية شيلي على هذا البروتوكول الاختياري على أساس أنه لا يجوز استخدام الإجراء الخاص المنصوص عليه في المادتين 8 و9 منه لمعالجة الحالات التي قد تشكل، بحكم طبيعتها الخاصة، موضوع بلاغ فردي. وعليه، لا يجوز استخدام هذا الإجراء الخاص للتحايل على مقتضيات المادة 4 لأغراض تقديم البلاغات الفردية، مثل استنفاد سبل الانتصاف المحلية أو ضرورة أن تندرج وقائع القضية ضمن النطاق الزمني للبروتوكول الاختياري.</w:t>
            </w:r>
            <w:bookmarkStart w:id="440" w:name="_Toc171683335"/>
            <w:bookmarkEnd w:id="440"/>
          </w:p>
          <w:p w14:paraId="536BACFE" w14:textId="77777777" w:rsidR="00DD0CCA" w:rsidRPr="00CF5C27" w:rsidRDefault="00DD0CCA" w:rsidP="00392C6B">
            <w:pPr>
              <w:spacing w:before="40" w:after="40" w:line="280" w:lineRule="exact"/>
              <w:ind w:hanging="2"/>
              <w:rPr>
                <w:szCs w:val="20"/>
              </w:rPr>
            </w:pPr>
            <w:bookmarkStart w:id="441" w:name="_Toc171683336"/>
            <w:r w:rsidRPr="00CF5C27">
              <w:rPr>
                <w:szCs w:val="20"/>
                <w:rtl/>
              </w:rPr>
              <w:t>(4) تعلن جمهورية شيلي أن الاعتراف باختصاص اللجنة على النحو المنصوص عليه في المادتين 8 و9 من البروتوكول الاختياري لا يمس بأي حال من الأحوال حق الطفل الذي لم يولد بعد في الحياة.</w:t>
            </w:r>
            <w:bookmarkEnd w:id="441"/>
          </w:p>
        </w:tc>
      </w:tr>
      <w:tr w:rsidR="00DD0CCA" w:rsidRPr="00CF5C27" w14:paraId="3F9D771A" w14:textId="77777777" w:rsidTr="00392C6B">
        <w:trPr>
          <w:jc w:val="left"/>
        </w:trPr>
        <w:tc>
          <w:tcPr>
            <w:tcW w:w="1514" w:type="dxa"/>
          </w:tcPr>
          <w:p w14:paraId="5EAF62BD" w14:textId="77777777" w:rsidR="00DD0CCA" w:rsidRPr="00CF5C27" w:rsidRDefault="00DD0CCA" w:rsidP="00392C6B">
            <w:pPr>
              <w:spacing w:before="40" w:after="40" w:line="280" w:lineRule="exact"/>
              <w:ind w:hanging="2"/>
              <w:rPr>
                <w:szCs w:val="20"/>
              </w:rPr>
            </w:pPr>
            <w:bookmarkStart w:id="442" w:name="_Toc171683337"/>
            <w:r w:rsidRPr="00CF5C27">
              <w:rPr>
                <w:szCs w:val="20"/>
                <w:rtl/>
              </w:rPr>
              <w:t>اتفاقية مناهضة التعذيب</w:t>
            </w:r>
            <w:bookmarkEnd w:id="442"/>
          </w:p>
        </w:tc>
        <w:tc>
          <w:tcPr>
            <w:tcW w:w="1589" w:type="dxa"/>
          </w:tcPr>
          <w:p w14:paraId="096BCC7F" w14:textId="6A0C7ECA" w:rsidR="00DD0CCA" w:rsidRPr="00CF5C27" w:rsidRDefault="00DD0CCA" w:rsidP="00392C6B">
            <w:pPr>
              <w:spacing w:before="40" w:after="40" w:line="280" w:lineRule="exact"/>
              <w:ind w:hanging="2"/>
              <w:rPr>
                <w:szCs w:val="20"/>
              </w:rPr>
            </w:pPr>
            <w:bookmarkStart w:id="443" w:name="_Toc171683338"/>
            <w:r w:rsidRPr="00CF5C27">
              <w:rPr>
                <w:szCs w:val="20"/>
                <w:rtl/>
              </w:rPr>
              <w:t>30 أيلول/سبتمبر 1988</w:t>
            </w:r>
            <w:bookmarkEnd w:id="443"/>
          </w:p>
        </w:tc>
        <w:tc>
          <w:tcPr>
            <w:tcW w:w="5287" w:type="dxa"/>
          </w:tcPr>
          <w:p w14:paraId="0790E3D4" w14:textId="77777777" w:rsidR="00DD0CCA" w:rsidRPr="00CF5C27" w:rsidRDefault="00DD0CCA" w:rsidP="00392C6B">
            <w:pPr>
              <w:spacing w:before="40" w:after="40" w:line="280" w:lineRule="exact"/>
              <w:ind w:hanging="2"/>
              <w:rPr>
                <w:szCs w:val="20"/>
              </w:rPr>
            </w:pPr>
            <w:bookmarkStart w:id="444" w:name="_Toc171683339"/>
            <w:r w:rsidRPr="00CF5C27">
              <w:rPr>
                <w:szCs w:val="20"/>
                <w:rtl/>
              </w:rPr>
              <w:t>قُدمت لدى التوقيع على هذه الاتفاقية تحفظات جرى سحبها.</w:t>
            </w:r>
            <w:bookmarkEnd w:id="444"/>
          </w:p>
          <w:p w14:paraId="5C80FEA0" w14:textId="77777777" w:rsidR="00DD0CCA" w:rsidRPr="00CF5C27" w:rsidRDefault="00DD0CCA" w:rsidP="00392C6B">
            <w:pPr>
              <w:spacing w:before="40" w:after="40" w:line="280" w:lineRule="exact"/>
              <w:ind w:hanging="2"/>
              <w:rPr>
                <w:szCs w:val="20"/>
              </w:rPr>
            </w:pPr>
            <w:bookmarkStart w:id="445" w:name="_Toc171683340"/>
            <w:r w:rsidRPr="00CF5C27">
              <w:rPr>
                <w:szCs w:val="20"/>
                <w:rtl/>
              </w:rPr>
              <w:t>لدى التصديق: تعلن حكومة شيلي أنها ستطبق اتفاقية البلدان الأمريكية لمنع التعذيب والمعاقبة عليه، في إطار علاقاتها مع الدول الأمريكية الأطراف فيها، في الحالات التي تتعارض فيها أحكامها مع أحكام هذه الاتفاقية.</w:t>
            </w:r>
            <w:bookmarkEnd w:id="445"/>
          </w:p>
          <w:p w14:paraId="5BB52C52" w14:textId="7DC3A9A9" w:rsidR="00DD0CCA" w:rsidRPr="00CF5C27" w:rsidRDefault="00DD0CCA" w:rsidP="00392C6B">
            <w:pPr>
              <w:spacing w:before="40" w:after="40" w:line="280" w:lineRule="exact"/>
              <w:ind w:hanging="2"/>
              <w:rPr>
                <w:szCs w:val="20"/>
              </w:rPr>
            </w:pPr>
            <w:bookmarkStart w:id="446" w:name="_Toc171683341"/>
            <w:r w:rsidRPr="00CF5C27">
              <w:rPr>
                <w:szCs w:val="20"/>
                <w:rtl/>
              </w:rPr>
              <w:t>15 آذار/مارس 2004</w:t>
            </w:r>
            <w:r w:rsidR="00DA5ABD" w:rsidRPr="00CF5C27">
              <w:rPr>
                <w:rFonts w:hint="cs"/>
                <w:szCs w:val="20"/>
                <w:rtl/>
              </w:rPr>
              <w:t xml:space="preserve">: </w:t>
            </w:r>
            <w:r w:rsidRPr="00CF5C27">
              <w:rPr>
                <w:szCs w:val="20"/>
                <w:rtl/>
              </w:rPr>
              <w:t>بموجب الصلاحيات التي يخولها لي دستور جمهورية شيلي، أود أن أعلن أن حكومة شيلي تعترف باختصاص لجنة مناهضة التعذيب المنشأة بموجب المادة 17 من اتفاقية مناهضة التعذيب وغيره من ضروب المعاملة أو العقوبة القاسية أو اللاإنسانية أو المهينة، التي اعتمدتها الجمعية العامة للأمم المتحدة في قرارها 39/46 المؤرخ 10 كانون الأول/ديسمبر 1984، فيما يتعلق بالأفعال المرتكبة بعد تقديم جمهورية شيلي هذا الإعلان إلى الأمين العام للأمم المتحدة</w:t>
            </w:r>
            <w:bookmarkEnd w:id="446"/>
          </w:p>
          <w:p w14:paraId="50722AB7" w14:textId="77777777" w:rsidR="00DD0CCA" w:rsidRPr="00CF5C27" w:rsidRDefault="00DD0CCA" w:rsidP="00392C6B">
            <w:pPr>
              <w:spacing w:before="40" w:after="40" w:line="280" w:lineRule="exact"/>
              <w:ind w:hanging="2"/>
              <w:rPr>
                <w:szCs w:val="20"/>
              </w:rPr>
            </w:pPr>
            <w:bookmarkStart w:id="447" w:name="_Toc171683342"/>
            <w:r w:rsidRPr="00CF5C27">
              <w:rPr>
                <w:szCs w:val="20"/>
                <w:rtl/>
              </w:rPr>
              <w:t xml:space="preserve">(أ) بتلقي ودراسة البلاغات التي تدعي فيها دولة طرف أن دولة شيلي لم تفِ بالتزاماتها بموجب الاتفاقية، وفقاً للمادة 21 منها؛ </w:t>
            </w:r>
            <w:bookmarkEnd w:id="447"/>
          </w:p>
          <w:p w14:paraId="46DDA205" w14:textId="5650BCB8" w:rsidR="00DD0CCA" w:rsidRPr="00CF5C27" w:rsidRDefault="00DD0CCA" w:rsidP="00392C6B">
            <w:pPr>
              <w:spacing w:before="40" w:after="40" w:line="280" w:lineRule="exact"/>
              <w:ind w:hanging="2"/>
              <w:rPr>
                <w:szCs w:val="20"/>
              </w:rPr>
            </w:pPr>
            <w:r w:rsidRPr="00CF5C27">
              <w:rPr>
                <w:szCs w:val="20"/>
                <w:rtl/>
              </w:rPr>
              <w:t>(ب) بتلقي ودراسة البلاغات الواردة من أو باسم الأفراد الخاضعين لولايتها القضائية، الذين يدعون أنهم ضحايا انتهاك دولة شيلي لأحكام الاتفاقية، وفقاً للمادة 22 منها</w:t>
            </w:r>
            <w:bookmarkStart w:id="448" w:name="_Toc171683343"/>
            <w:bookmarkEnd w:id="448"/>
            <w:r w:rsidRPr="00CF5C27">
              <w:rPr>
                <w:szCs w:val="20"/>
                <w:rtl/>
              </w:rPr>
              <w:t>.</w:t>
            </w:r>
          </w:p>
        </w:tc>
      </w:tr>
      <w:tr w:rsidR="00DD0CCA" w:rsidRPr="00CF5C27" w14:paraId="234F05D4" w14:textId="77777777" w:rsidTr="00392C6B">
        <w:trPr>
          <w:jc w:val="left"/>
        </w:trPr>
        <w:tc>
          <w:tcPr>
            <w:tcW w:w="1514" w:type="dxa"/>
          </w:tcPr>
          <w:p w14:paraId="16EEFFC2" w14:textId="77777777" w:rsidR="00DD0CCA" w:rsidRPr="00CF5C27" w:rsidRDefault="00DD0CCA" w:rsidP="00392C6B">
            <w:pPr>
              <w:spacing w:before="40" w:after="40" w:line="280" w:lineRule="exact"/>
              <w:ind w:hanging="2"/>
              <w:rPr>
                <w:szCs w:val="20"/>
              </w:rPr>
            </w:pPr>
            <w:bookmarkStart w:id="449" w:name="_Toc171683344"/>
            <w:r w:rsidRPr="00CF5C27">
              <w:rPr>
                <w:szCs w:val="20"/>
                <w:rtl/>
              </w:rPr>
              <w:t>البروتوكول الاختياري لاتفاقية مناهضة التعذيب</w:t>
            </w:r>
            <w:bookmarkEnd w:id="449"/>
          </w:p>
        </w:tc>
        <w:tc>
          <w:tcPr>
            <w:tcW w:w="1589" w:type="dxa"/>
          </w:tcPr>
          <w:p w14:paraId="69D66AC0" w14:textId="7264B04A" w:rsidR="00DD0CCA" w:rsidRPr="00CF5C27" w:rsidRDefault="00DD0CCA" w:rsidP="00392C6B">
            <w:pPr>
              <w:spacing w:before="40" w:after="40" w:line="280" w:lineRule="exact"/>
              <w:ind w:hanging="2"/>
              <w:rPr>
                <w:szCs w:val="20"/>
              </w:rPr>
            </w:pPr>
            <w:bookmarkStart w:id="450" w:name="_Toc171683345"/>
            <w:r w:rsidRPr="00CF5C27">
              <w:rPr>
                <w:szCs w:val="20"/>
                <w:rtl/>
              </w:rPr>
              <w:t>12 كانون الأول/</w:t>
            </w:r>
            <w:r w:rsidR="00DA5ABD" w:rsidRPr="00CF5C27">
              <w:rPr>
                <w:rFonts w:hint="cs"/>
                <w:szCs w:val="20"/>
                <w:rtl/>
              </w:rPr>
              <w:t xml:space="preserve"> </w:t>
            </w:r>
            <w:r w:rsidRPr="00CF5C27">
              <w:rPr>
                <w:szCs w:val="20"/>
                <w:rtl/>
              </w:rPr>
              <w:t>ديسمبر 2008</w:t>
            </w:r>
            <w:bookmarkEnd w:id="450"/>
          </w:p>
        </w:tc>
        <w:tc>
          <w:tcPr>
            <w:tcW w:w="5287" w:type="dxa"/>
          </w:tcPr>
          <w:p w14:paraId="61CA2735" w14:textId="77777777" w:rsidR="00DD0CCA" w:rsidRPr="00CF5C27" w:rsidRDefault="00DD0CCA" w:rsidP="00392C6B">
            <w:pPr>
              <w:spacing w:before="40" w:after="40" w:line="280" w:lineRule="exact"/>
              <w:ind w:hanging="2"/>
              <w:rPr>
                <w:szCs w:val="20"/>
              </w:rPr>
            </w:pPr>
          </w:p>
        </w:tc>
      </w:tr>
      <w:tr w:rsidR="00DD0CCA" w:rsidRPr="00CF5C27" w14:paraId="37BF8BC8" w14:textId="77777777" w:rsidTr="00392C6B">
        <w:trPr>
          <w:jc w:val="left"/>
        </w:trPr>
        <w:tc>
          <w:tcPr>
            <w:tcW w:w="1514" w:type="dxa"/>
          </w:tcPr>
          <w:p w14:paraId="299F6D3C" w14:textId="77777777" w:rsidR="00DD0CCA" w:rsidRPr="00CF5C27" w:rsidRDefault="00DD0CCA" w:rsidP="00392C6B">
            <w:pPr>
              <w:spacing w:before="40" w:after="40" w:line="280" w:lineRule="exact"/>
              <w:ind w:hanging="2"/>
              <w:rPr>
                <w:szCs w:val="20"/>
              </w:rPr>
            </w:pPr>
            <w:bookmarkStart w:id="451" w:name="_Toc171683346"/>
            <w:r w:rsidRPr="00CF5C27">
              <w:rPr>
                <w:szCs w:val="20"/>
                <w:rtl/>
              </w:rPr>
              <w:t>اتفاقية حقوق الطفل</w:t>
            </w:r>
            <w:bookmarkEnd w:id="451"/>
          </w:p>
        </w:tc>
        <w:tc>
          <w:tcPr>
            <w:tcW w:w="1589" w:type="dxa"/>
          </w:tcPr>
          <w:p w14:paraId="642E5AC1" w14:textId="77777777" w:rsidR="00DD0CCA" w:rsidRPr="00CF5C27" w:rsidRDefault="00DD0CCA" w:rsidP="00392C6B">
            <w:pPr>
              <w:spacing w:before="40" w:after="40" w:line="280" w:lineRule="exact"/>
              <w:ind w:hanging="2"/>
              <w:rPr>
                <w:szCs w:val="20"/>
              </w:rPr>
            </w:pPr>
            <w:bookmarkStart w:id="452" w:name="_Toc171683347"/>
            <w:r w:rsidRPr="00CF5C27">
              <w:rPr>
                <w:szCs w:val="20"/>
                <w:rtl/>
              </w:rPr>
              <w:t>13 آب/أغسطس 1990</w:t>
            </w:r>
            <w:bookmarkEnd w:id="452"/>
          </w:p>
        </w:tc>
        <w:tc>
          <w:tcPr>
            <w:tcW w:w="5287" w:type="dxa"/>
          </w:tcPr>
          <w:p w14:paraId="615C94A6" w14:textId="77777777" w:rsidR="00DD0CCA" w:rsidRPr="00CF5C27" w:rsidRDefault="00DD0CCA" w:rsidP="00392C6B">
            <w:pPr>
              <w:spacing w:before="40" w:after="40" w:line="280" w:lineRule="exact"/>
              <w:ind w:hanging="2"/>
              <w:rPr>
                <w:szCs w:val="20"/>
              </w:rPr>
            </w:pPr>
          </w:p>
        </w:tc>
      </w:tr>
      <w:tr w:rsidR="00DD0CCA" w:rsidRPr="00CF5C27" w14:paraId="35207A3B" w14:textId="77777777" w:rsidTr="00392C6B">
        <w:trPr>
          <w:jc w:val="left"/>
        </w:trPr>
        <w:tc>
          <w:tcPr>
            <w:tcW w:w="1514" w:type="dxa"/>
          </w:tcPr>
          <w:p w14:paraId="4A624B93" w14:textId="77777777" w:rsidR="00DD0CCA" w:rsidRPr="00CF5C27" w:rsidRDefault="00DD0CCA" w:rsidP="00392C6B">
            <w:pPr>
              <w:spacing w:before="40" w:after="40" w:line="280" w:lineRule="exact"/>
              <w:ind w:hanging="2"/>
              <w:rPr>
                <w:szCs w:val="20"/>
              </w:rPr>
            </w:pPr>
            <w:bookmarkStart w:id="453" w:name="_Toc171683348"/>
            <w:r w:rsidRPr="00CF5C27">
              <w:rPr>
                <w:szCs w:val="20"/>
                <w:rtl/>
              </w:rPr>
              <w:lastRenderedPageBreak/>
              <w:t>البروتوكول الاختياري لاتفاقية حقوق الطفل بشأن اشتراك الأطفال في المنازعات المسلحة</w:t>
            </w:r>
            <w:bookmarkEnd w:id="453"/>
          </w:p>
        </w:tc>
        <w:tc>
          <w:tcPr>
            <w:tcW w:w="1589" w:type="dxa"/>
          </w:tcPr>
          <w:p w14:paraId="37FA3107" w14:textId="77777777" w:rsidR="00DD0CCA" w:rsidRPr="00CF5C27" w:rsidRDefault="00DD0CCA" w:rsidP="00392C6B">
            <w:pPr>
              <w:spacing w:before="40" w:after="40" w:line="280" w:lineRule="exact"/>
              <w:ind w:hanging="2"/>
              <w:rPr>
                <w:szCs w:val="20"/>
              </w:rPr>
            </w:pPr>
            <w:bookmarkStart w:id="454" w:name="_Toc171683349"/>
            <w:r w:rsidRPr="00CF5C27">
              <w:rPr>
                <w:szCs w:val="20"/>
                <w:rtl/>
              </w:rPr>
              <w:t>31 تموز/يوليه 2003</w:t>
            </w:r>
            <w:bookmarkEnd w:id="454"/>
          </w:p>
        </w:tc>
        <w:tc>
          <w:tcPr>
            <w:tcW w:w="5287" w:type="dxa"/>
          </w:tcPr>
          <w:p w14:paraId="14379F3B" w14:textId="566C192C" w:rsidR="00DD0CCA" w:rsidRPr="00CF5C27" w:rsidRDefault="00DD0CCA" w:rsidP="00392C6B">
            <w:pPr>
              <w:spacing w:before="40" w:after="40" w:line="280" w:lineRule="exact"/>
              <w:ind w:hanging="2"/>
              <w:rPr>
                <w:szCs w:val="20"/>
              </w:rPr>
            </w:pPr>
            <w:bookmarkStart w:id="455" w:name="_Toc171683350"/>
            <w:r w:rsidRPr="00CF5C27">
              <w:rPr>
                <w:szCs w:val="20"/>
                <w:rtl/>
              </w:rPr>
              <w:t>13 تشرين الثاني/نوفمبر 2008</w:t>
            </w:r>
            <w:r w:rsidR="00DA5ABD" w:rsidRPr="00CF5C27">
              <w:rPr>
                <w:rFonts w:hint="cs"/>
                <w:szCs w:val="20"/>
                <w:rtl/>
              </w:rPr>
              <w:t xml:space="preserve">: </w:t>
            </w:r>
            <w:r w:rsidRPr="00CF5C27">
              <w:rPr>
                <w:szCs w:val="20"/>
                <w:rtl/>
              </w:rPr>
              <w:t>عملاً بأحكام المادة 3(4) من البروتوكول الاختياري لاتفاقية حقوق الطفل بشأن اشتراك الأطفال في المنازعات المسلحة، تُعدِّل جمهورية شيلي على النحو التالي الإعلان الذي أصدرته لدى إيداع صك تصديقها على البروتوكول:</w:t>
            </w:r>
            <w:bookmarkEnd w:id="455"/>
          </w:p>
          <w:p w14:paraId="34E44B10" w14:textId="77777777" w:rsidR="00DD0CCA" w:rsidRPr="00CF5C27" w:rsidRDefault="00DD0CCA" w:rsidP="00392C6B">
            <w:pPr>
              <w:spacing w:before="40" w:after="40" w:line="280" w:lineRule="exact"/>
              <w:ind w:hanging="2"/>
              <w:rPr>
                <w:szCs w:val="20"/>
              </w:rPr>
            </w:pPr>
            <w:bookmarkStart w:id="456" w:name="_Toc171683351"/>
            <w:r w:rsidRPr="00CF5C27">
              <w:rPr>
                <w:szCs w:val="20"/>
                <w:rtl/>
              </w:rPr>
              <w:t>تعلن حكومة شيلي أن الحد الأدنى لسن التجنيد الطوعي في قواتها المسلحة الوطنية هو 18 سنة، وفقاً لتشريعاتها المحلية. واستثناءً، يجوز للبالغين من العمر سبع عشرة سنة الالتحاق بالخدمة العسكرية، بناء على طلبهم، سنةً قبل سن التجنيد العادية، رغم أنه لا يجوز تعبئتهم قبل بلوغهم سن الثامنة عشرة.</w:t>
            </w:r>
            <w:bookmarkEnd w:id="456"/>
          </w:p>
        </w:tc>
      </w:tr>
      <w:tr w:rsidR="00DD0CCA" w:rsidRPr="00CF5C27" w14:paraId="5C1F4344" w14:textId="77777777" w:rsidTr="00392C6B">
        <w:trPr>
          <w:jc w:val="left"/>
        </w:trPr>
        <w:tc>
          <w:tcPr>
            <w:tcW w:w="1514" w:type="dxa"/>
          </w:tcPr>
          <w:p w14:paraId="39FE05F9" w14:textId="77777777" w:rsidR="00DD0CCA" w:rsidRPr="00CF5C27" w:rsidRDefault="00DD0CCA" w:rsidP="00392C6B">
            <w:pPr>
              <w:spacing w:before="40" w:after="40" w:line="280" w:lineRule="exact"/>
              <w:ind w:hanging="2"/>
              <w:rPr>
                <w:szCs w:val="20"/>
              </w:rPr>
            </w:pPr>
            <w:bookmarkStart w:id="457" w:name="_Toc171683352"/>
            <w:r w:rsidRPr="00CF5C27">
              <w:rPr>
                <w:szCs w:val="20"/>
                <w:rtl/>
              </w:rPr>
              <w:t>البروتوكول الاختياري لاتفاقية حقوق الطفل بشأن بيع الأطفال واستغلال الأطفال في البغاء وفي المواد الإباحية</w:t>
            </w:r>
            <w:bookmarkEnd w:id="457"/>
          </w:p>
        </w:tc>
        <w:tc>
          <w:tcPr>
            <w:tcW w:w="1589" w:type="dxa"/>
          </w:tcPr>
          <w:p w14:paraId="6137E172" w14:textId="77777777" w:rsidR="00DD0CCA" w:rsidRPr="00CF5C27" w:rsidRDefault="00DD0CCA" w:rsidP="00392C6B">
            <w:pPr>
              <w:spacing w:before="40" w:after="40" w:line="280" w:lineRule="exact"/>
              <w:ind w:hanging="2"/>
              <w:rPr>
                <w:szCs w:val="20"/>
              </w:rPr>
            </w:pPr>
            <w:bookmarkStart w:id="458" w:name="_Toc171683353"/>
            <w:r w:rsidRPr="00CF5C27">
              <w:rPr>
                <w:szCs w:val="20"/>
                <w:rtl/>
              </w:rPr>
              <w:t>6 شباط/فبراير 2003</w:t>
            </w:r>
            <w:bookmarkEnd w:id="458"/>
          </w:p>
        </w:tc>
        <w:tc>
          <w:tcPr>
            <w:tcW w:w="5287" w:type="dxa"/>
          </w:tcPr>
          <w:p w14:paraId="37D0B0E6" w14:textId="77777777" w:rsidR="00DD0CCA" w:rsidRPr="00CF5C27" w:rsidRDefault="00DD0CCA" w:rsidP="00392C6B">
            <w:pPr>
              <w:spacing w:before="40" w:after="40" w:line="280" w:lineRule="exact"/>
              <w:ind w:hanging="2"/>
              <w:rPr>
                <w:szCs w:val="20"/>
              </w:rPr>
            </w:pPr>
          </w:p>
        </w:tc>
      </w:tr>
      <w:tr w:rsidR="00DD0CCA" w:rsidRPr="00CF5C27" w14:paraId="65FD5D61" w14:textId="77777777" w:rsidTr="00392C6B">
        <w:trPr>
          <w:jc w:val="left"/>
        </w:trPr>
        <w:tc>
          <w:tcPr>
            <w:tcW w:w="1514" w:type="dxa"/>
          </w:tcPr>
          <w:p w14:paraId="36646E22" w14:textId="77777777" w:rsidR="00DD0CCA" w:rsidRPr="00CF5C27" w:rsidRDefault="00DD0CCA" w:rsidP="00392C6B">
            <w:pPr>
              <w:spacing w:before="40" w:after="40" w:line="280" w:lineRule="exact"/>
              <w:ind w:hanging="2"/>
              <w:rPr>
                <w:szCs w:val="20"/>
              </w:rPr>
            </w:pPr>
            <w:bookmarkStart w:id="459" w:name="_Toc171683354"/>
            <w:r w:rsidRPr="00CF5C27">
              <w:rPr>
                <w:szCs w:val="20"/>
                <w:rtl/>
              </w:rPr>
              <w:t xml:space="preserve">البروتوكول الاختياري لاتفاقية حقوق الطفل المتعلق بإجراء تقديم البلاغات </w:t>
            </w:r>
            <w:bookmarkEnd w:id="459"/>
          </w:p>
        </w:tc>
        <w:tc>
          <w:tcPr>
            <w:tcW w:w="1589" w:type="dxa"/>
          </w:tcPr>
          <w:p w14:paraId="45E1CD71" w14:textId="77777777" w:rsidR="00DD0CCA" w:rsidRPr="00CF5C27" w:rsidRDefault="00DD0CCA" w:rsidP="00392C6B">
            <w:pPr>
              <w:spacing w:before="40" w:after="40" w:line="280" w:lineRule="exact"/>
              <w:ind w:hanging="2"/>
              <w:rPr>
                <w:szCs w:val="20"/>
              </w:rPr>
            </w:pPr>
            <w:bookmarkStart w:id="460" w:name="_Toc171683355"/>
            <w:r w:rsidRPr="00CF5C27">
              <w:rPr>
                <w:szCs w:val="20"/>
                <w:rtl/>
              </w:rPr>
              <w:t>1 أيلول/سبتمبر 2015</w:t>
            </w:r>
            <w:bookmarkEnd w:id="460"/>
          </w:p>
        </w:tc>
        <w:tc>
          <w:tcPr>
            <w:tcW w:w="5287" w:type="dxa"/>
          </w:tcPr>
          <w:p w14:paraId="02933FA5" w14:textId="77777777" w:rsidR="00DD0CCA" w:rsidRPr="00CF5C27" w:rsidRDefault="00DD0CCA" w:rsidP="00392C6B">
            <w:pPr>
              <w:spacing w:before="40" w:after="40" w:line="280" w:lineRule="exact"/>
              <w:ind w:hanging="2"/>
              <w:rPr>
                <w:szCs w:val="20"/>
                <w:rtl/>
              </w:rPr>
            </w:pPr>
            <w:bookmarkStart w:id="461" w:name="_Toc171683356"/>
            <w:r w:rsidRPr="00CF5C27">
              <w:rPr>
                <w:szCs w:val="20"/>
                <w:rtl/>
              </w:rPr>
              <w:t>تعلن جمهورية شيلي، وفقاً للمادة 12 من البروتوكول الاختياري لاتفاقية حقوق الطفل المتعلق بإجراء تقديم البلاغات، المعنونة "تبادل البلاغات بين الدول"، أنها تعترف باختصاص اللجنة في تلقي ودراسة البلاغات التي تدعي فيها دولة طرف أن دولة طرفاً أخرى لم تفِ بالتزاماتها بموجب أي من الصكوك التالية التي تكون الدولة طرفاً فيها: الاتفاقية؛ والبروتوكول الاختياري للاتفاقية بشأن بيع الأطفال واستغلال الأطفال في البغاء وفي المواد الإباحية؛ والبروتوكول الاختياري للاتفاقية بشأن اشتراك الأطفال في المنازعات المسلحة.</w:t>
            </w:r>
            <w:bookmarkEnd w:id="461"/>
          </w:p>
        </w:tc>
      </w:tr>
      <w:tr w:rsidR="00DD0CCA" w:rsidRPr="00CF5C27" w14:paraId="05476121" w14:textId="77777777" w:rsidTr="00392C6B">
        <w:trPr>
          <w:jc w:val="left"/>
        </w:trPr>
        <w:tc>
          <w:tcPr>
            <w:tcW w:w="1514" w:type="dxa"/>
          </w:tcPr>
          <w:p w14:paraId="43F4342C" w14:textId="77777777" w:rsidR="00DD0CCA" w:rsidRPr="00CF5C27" w:rsidRDefault="00DD0CCA" w:rsidP="00392C6B">
            <w:pPr>
              <w:spacing w:before="40" w:after="40" w:line="280" w:lineRule="exact"/>
              <w:ind w:hanging="2"/>
              <w:rPr>
                <w:szCs w:val="20"/>
              </w:rPr>
            </w:pPr>
            <w:bookmarkStart w:id="462" w:name="_Toc171683357"/>
            <w:r w:rsidRPr="00CF5C27">
              <w:rPr>
                <w:szCs w:val="20"/>
                <w:rtl/>
              </w:rPr>
              <w:t>الاتفاقية الدولية لحماية حقوق جميع العمال المهاجرين وأفراد أسرهم</w:t>
            </w:r>
            <w:bookmarkEnd w:id="462"/>
          </w:p>
        </w:tc>
        <w:tc>
          <w:tcPr>
            <w:tcW w:w="1589" w:type="dxa"/>
          </w:tcPr>
          <w:p w14:paraId="0A8255FA" w14:textId="77777777" w:rsidR="00DD0CCA" w:rsidRPr="00CF5C27" w:rsidRDefault="00DD0CCA" w:rsidP="00392C6B">
            <w:pPr>
              <w:spacing w:before="40" w:after="40" w:line="280" w:lineRule="exact"/>
              <w:ind w:hanging="2"/>
              <w:rPr>
                <w:szCs w:val="20"/>
              </w:rPr>
            </w:pPr>
            <w:bookmarkStart w:id="463" w:name="_Toc171683358"/>
            <w:r w:rsidRPr="00CF5C27">
              <w:rPr>
                <w:szCs w:val="20"/>
                <w:rtl/>
              </w:rPr>
              <w:t>21 آذار/مارس 2005</w:t>
            </w:r>
            <w:bookmarkEnd w:id="463"/>
          </w:p>
        </w:tc>
        <w:tc>
          <w:tcPr>
            <w:tcW w:w="5287" w:type="dxa"/>
          </w:tcPr>
          <w:p w14:paraId="45291111" w14:textId="77777777" w:rsidR="00DD0CCA" w:rsidRPr="00CF5C27" w:rsidRDefault="00DD0CCA" w:rsidP="00392C6B">
            <w:pPr>
              <w:spacing w:before="40" w:after="40" w:line="280" w:lineRule="exact"/>
              <w:ind w:hanging="2"/>
              <w:rPr>
                <w:szCs w:val="20"/>
              </w:rPr>
            </w:pPr>
            <w:bookmarkStart w:id="464" w:name="_Toc171683359"/>
            <w:r w:rsidRPr="00CF5C27">
              <w:rPr>
                <w:szCs w:val="20"/>
                <w:rtl/>
              </w:rPr>
              <w:t>تُبدي جمهورية شيلي تحفظاً على أحكام المادة 22(5) من هذه الاتفاقية التي ترى أنها لا تنطبق على شيلي.</w:t>
            </w:r>
            <w:bookmarkEnd w:id="464"/>
          </w:p>
          <w:p w14:paraId="53808A52" w14:textId="77777777" w:rsidR="00DD0CCA" w:rsidRPr="00CF5C27" w:rsidRDefault="00DD0CCA" w:rsidP="00392C6B">
            <w:pPr>
              <w:spacing w:before="40" w:after="40" w:line="280" w:lineRule="exact"/>
              <w:ind w:hanging="2"/>
              <w:rPr>
                <w:szCs w:val="20"/>
              </w:rPr>
            </w:pPr>
            <w:bookmarkStart w:id="465" w:name="_Toc171683360"/>
            <w:r w:rsidRPr="00CF5C27">
              <w:rPr>
                <w:szCs w:val="20"/>
                <w:rtl/>
              </w:rPr>
              <w:t>ترى جمهورية شيلي أنها تفي بأحكام المادة 48(2) من هذه الاتفاقية بتنفيذها أحكام الاتفاقيات الدولية لتجنب الازدواج الضريبي التي انضمت إليها أو ستنضم إليها في المستقبل.</w:t>
            </w:r>
            <w:bookmarkEnd w:id="465"/>
          </w:p>
        </w:tc>
      </w:tr>
      <w:tr w:rsidR="00DD0CCA" w:rsidRPr="00CF5C27" w14:paraId="39BCAE90" w14:textId="77777777" w:rsidTr="00392C6B">
        <w:trPr>
          <w:jc w:val="left"/>
        </w:trPr>
        <w:tc>
          <w:tcPr>
            <w:tcW w:w="1514" w:type="dxa"/>
          </w:tcPr>
          <w:p w14:paraId="1E65F3B3" w14:textId="77777777" w:rsidR="00DD0CCA" w:rsidRPr="00CF5C27" w:rsidRDefault="00DD0CCA" w:rsidP="00392C6B">
            <w:pPr>
              <w:spacing w:before="40" w:after="40" w:line="280" w:lineRule="exact"/>
              <w:ind w:hanging="2"/>
              <w:rPr>
                <w:szCs w:val="20"/>
              </w:rPr>
            </w:pPr>
            <w:bookmarkStart w:id="466" w:name="_Toc171683361"/>
            <w:r w:rsidRPr="00CF5C27">
              <w:rPr>
                <w:szCs w:val="20"/>
                <w:rtl/>
              </w:rPr>
              <w:t>اتفاقية حقوق الأشخاص ذوي الإعاقة</w:t>
            </w:r>
            <w:bookmarkEnd w:id="466"/>
          </w:p>
        </w:tc>
        <w:tc>
          <w:tcPr>
            <w:tcW w:w="1589" w:type="dxa"/>
          </w:tcPr>
          <w:p w14:paraId="4842E328" w14:textId="77777777" w:rsidR="00DD0CCA" w:rsidRPr="00CF5C27" w:rsidRDefault="00DD0CCA" w:rsidP="00392C6B">
            <w:pPr>
              <w:spacing w:before="40" w:after="40" w:line="280" w:lineRule="exact"/>
              <w:ind w:hanging="2"/>
              <w:rPr>
                <w:szCs w:val="20"/>
              </w:rPr>
            </w:pPr>
            <w:bookmarkStart w:id="467" w:name="_Toc171683362"/>
            <w:r w:rsidRPr="00CF5C27">
              <w:rPr>
                <w:szCs w:val="20"/>
                <w:rtl/>
              </w:rPr>
              <w:t>29 تموز/يوليه 2008</w:t>
            </w:r>
            <w:bookmarkEnd w:id="467"/>
          </w:p>
        </w:tc>
        <w:tc>
          <w:tcPr>
            <w:tcW w:w="5287" w:type="dxa"/>
          </w:tcPr>
          <w:p w14:paraId="49115A29" w14:textId="77777777" w:rsidR="00DD0CCA" w:rsidRPr="00CF5C27" w:rsidRDefault="00DD0CCA" w:rsidP="00392C6B">
            <w:pPr>
              <w:spacing w:before="40" w:after="40" w:line="280" w:lineRule="exact"/>
              <w:ind w:hanging="2"/>
              <w:rPr>
                <w:szCs w:val="20"/>
              </w:rPr>
            </w:pPr>
          </w:p>
        </w:tc>
      </w:tr>
      <w:tr w:rsidR="00DD0CCA" w:rsidRPr="00CF5C27" w14:paraId="03C3D67C" w14:textId="77777777" w:rsidTr="00392C6B">
        <w:trPr>
          <w:jc w:val="left"/>
        </w:trPr>
        <w:tc>
          <w:tcPr>
            <w:tcW w:w="1514" w:type="dxa"/>
          </w:tcPr>
          <w:p w14:paraId="168191B9" w14:textId="77777777" w:rsidR="00DD0CCA" w:rsidRPr="00CF5C27" w:rsidRDefault="00DD0CCA" w:rsidP="00392C6B">
            <w:pPr>
              <w:spacing w:before="40" w:after="40" w:line="280" w:lineRule="exact"/>
              <w:ind w:hanging="2"/>
              <w:rPr>
                <w:szCs w:val="20"/>
              </w:rPr>
            </w:pPr>
            <w:bookmarkStart w:id="468" w:name="_Toc171683363"/>
            <w:r w:rsidRPr="00CF5C27">
              <w:rPr>
                <w:szCs w:val="20"/>
                <w:rtl/>
              </w:rPr>
              <w:t>البروتوكول الاختياري لاتفاقية حقوق الأشخاص ذوي الإعاقة</w:t>
            </w:r>
            <w:bookmarkEnd w:id="468"/>
          </w:p>
        </w:tc>
        <w:tc>
          <w:tcPr>
            <w:tcW w:w="1589" w:type="dxa"/>
          </w:tcPr>
          <w:p w14:paraId="03C01DA8" w14:textId="77777777" w:rsidR="00DD0CCA" w:rsidRPr="00CF5C27" w:rsidRDefault="00DD0CCA" w:rsidP="00392C6B">
            <w:pPr>
              <w:spacing w:before="40" w:after="40" w:line="280" w:lineRule="exact"/>
              <w:ind w:hanging="2"/>
              <w:rPr>
                <w:szCs w:val="20"/>
              </w:rPr>
            </w:pPr>
            <w:bookmarkStart w:id="469" w:name="_Toc171683364"/>
            <w:r w:rsidRPr="00CF5C27">
              <w:rPr>
                <w:szCs w:val="20"/>
                <w:rtl/>
              </w:rPr>
              <w:t>29 تموز/يوليه 2008</w:t>
            </w:r>
            <w:bookmarkEnd w:id="469"/>
          </w:p>
        </w:tc>
        <w:tc>
          <w:tcPr>
            <w:tcW w:w="5287" w:type="dxa"/>
          </w:tcPr>
          <w:p w14:paraId="7C3E7963" w14:textId="77777777" w:rsidR="00DD0CCA" w:rsidRPr="00CF5C27" w:rsidRDefault="00DD0CCA" w:rsidP="00392C6B">
            <w:pPr>
              <w:spacing w:before="40" w:after="40" w:line="280" w:lineRule="exact"/>
              <w:ind w:hanging="2"/>
              <w:rPr>
                <w:szCs w:val="20"/>
              </w:rPr>
            </w:pPr>
          </w:p>
        </w:tc>
      </w:tr>
      <w:tr w:rsidR="00DD0CCA" w:rsidRPr="00CF5C27" w14:paraId="669FC56C" w14:textId="77777777" w:rsidTr="00392C6B">
        <w:trPr>
          <w:cnfStyle w:val="010000000000" w:firstRow="0" w:lastRow="1" w:firstColumn="0" w:lastColumn="0" w:oddVBand="0" w:evenVBand="0" w:oddHBand="0" w:evenHBand="0" w:firstRowFirstColumn="0" w:firstRowLastColumn="0" w:lastRowFirstColumn="0" w:lastRowLastColumn="0"/>
          <w:jc w:val="left"/>
        </w:trPr>
        <w:tc>
          <w:tcPr>
            <w:tcW w:w="1514" w:type="dxa"/>
          </w:tcPr>
          <w:p w14:paraId="0B080EEB" w14:textId="77777777" w:rsidR="00DD0CCA" w:rsidRPr="00CF5C27" w:rsidRDefault="00DD0CCA" w:rsidP="00392C6B">
            <w:pPr>
              <w:spacing w:before="40" w:after="40" w:line="280" w:lineRule="exact"/>
              <w:ind w:hanging="2"/>
              <w:rPr>
                <w:szCs w:val="20"/>
              </w:rPr>
            </w:pPr>
            <w:bookmarkStart w:id="470" w:name="_Toc171683365"/>
            <w:r w:rsidRPr="00CF5C27">
              <w:rPr>
                <w:szCs w:val="20"/>
                <w:rtl/>
              </w:rPr>
              <w:t>الاتفاقية الدولية لحماية جميع الأشخاص من الاختفاء القسري</w:t>
            </w:r>
            <w:bookmarkEnd w:id="470"/>
          </w:p>
        </w:tc>
        <w:tc>
          <w:tcPr>
            <w:tcW w:w="1589" w:type="dxa"/>
          </w:tcPr>
          <w:p w14:paraId="4F3105DE" w14:textId="0C0E8DA5" w:rsidR="00DD0CCA" w:rsidRPr="00CF5C27" w:rsidRDefault="00DD0CCA" w:rsidP="00392C6B">
            <w:pPr>
              <w:spacing w:before="40" w:after="40" w:line="280" w:lineRule="exact"/>
              <w:ind w:hanging="2"/>
              <w:rPr>
                <w:szCs w:val="20"/>
              </w:rPr>
            </w:pPr>
            <w:bookmarkStart w:id="471" w:name="_Toc171683366"/>
            <w:r w:rsidRPr="00CF5C27">
              <w:rPr>
                <w:szCs w:val="20"/>
                <w:rtl/>
              </w:rPr>
              <w:t>8 كانون الأول/</w:t>
            </w:r>
            <w:r w:rsidR="00DA5ABD" w:rsidRPr="00CF5C27">
              <w:rPr>
                <w:rFonts w:hint="cs"/>
                <w:szCs w:val="20"/>
                <w:rtl/>
              </w:rPr>
              <w:t xml:space="preserve"> </w:t>
            </w:r>
            <w:r w:rsidRPr="00CF5C27">
              <w:rPr>
                <w:szCs w:val="20"/>
                <w:rtl/>
              </w:rPr>
              <w:t>ديسمبر 2009</w:t>
            </w:r>
            <w:bookmarkEnd w:id="471"/>
          </w:p>
        </w:tc>
        <w:tc>
          <w:tcPr>
            <w:tcW w:w="5287" w:type="dxa"/>
          </w:tcPr>
          <w:p w14:paraId="26BAEDD7" w14:textId="77777777" w:rsidR="00DD0CCA" w:rsidRPr="00CF5C27" w:rsidRDefault="00DD0CCA" w:rsidP="00392C6B">
            <w:pPr>
              <w:spacing w:before="40" w:after="40" w:line="280" w:lineRule="exact"/>
              <w:ind w:hanging="2"/>
              <w:rPr>
                <w:szCs w:val="20"/>
              </w:rPr>
            </w:pPr>
            <w:bookmarkStart w:id="472" w:name="_Toc171683367"/>
            <w:r w:rsidRPr="00CF5C27">
              <w:rPr>
                <w:szCs w:val="20"/>
                <w:rtl/>
              </w:rPr>
              <w:t>تُعلن جمهورية شيلي، وفقاً للمادة 31 من هذه الاتفاقية، أنها تعترف باختصاص اللجنة في تلقي ودراسة البلاغات الواردة من أو باسم الأفراد الخاضعين لولايتها القضائية الذين يدعون أنهم ضحايا انتهاك هذه الدولة الطرف لأحكام هذه الاتفاقية.</w:t>
            </w:r>
            <w:bookmarkEnd w:id="472"/>
          </w:p>
          <w:p w14:paraId="6C4322ED" w14:textId="77777777" w:rsidR="00DD0CCA" w:rsidRPr="00CF5C27" w:rsidRDefault="00DD0CCA" w:rsidP="00392C6B">
            <w:pPr>
              <w:spacing w:before="40" w:after="40" w:line="280" w:lineRule="exact"/>
              <w:ind w:hanging="2"/>
              <w:rPr>
                <w:szCs w:val="20"/>
              </w:rPr>
            </w:pPr>
            <w:bookmarkStart w:id="473" w:name="_Toc171683368"/>
            <w:r w:rsidRPr="00CF5C27">
              <w:rPr>
                <w:szCs w:val="20"/>
                <w:rtl/>
              </w:rPr>
              <w:t>تعلن جمهورية شيلي، وفقاً للمادة 32 من هذه الاتفاقية، أنها تعترف باختصاص اللجنة في تلقي ودراسة البلاغات التي تدعي فيها دولة طرف أن دولة طرفاً أخرى لم تفِ بالتزاماتها بموجب هذه الاتفاقية.</w:t>
            </w:r>
            <w:bookmarkEnd w:id="473"/>
          </w:p>
        </w:tc>
      </w:tr>
    </w:tbl>
    <w:p w14:paraId="1A65ACA9" w14:textId="6D3A3719" w:rsidR="00DD0CCA" w:rsidRPr="00CF5C27" w:rsidRDefault="00DD0CCA" w:rsidP="00392C6B">
      <w:pPr>
        <w:pStyle w:val="FootnoteGA"/>
        <w:ind w:left="1814"/>
        <w:rPr>
          <w:lang w:val="en-US"/>
        </w:rPr>
      </w:pPr>
      <w:r w:rsidRPr="00CF5C27">
        <w:rPr>
          <w:i/>
          <w:iCs/>
          <w:rtl/>
        </w:rPr>
        <w:t>المصدر:</w:t>
      </w:r>
      <w:r w:rsidR="00392C6B" w:rsidRPr="00CF5C27">
        <w:rPr>
          <w:i/>
          <w:iCs/>
          <w:rtl/>
        </w:rPr>
        <w:tab/>
      </w:r>
      <w:r w:rsidRPr="00CF5C27">
        <w:rPr>
          <w:rtl/>
        </w:rPr>
        <w:t>إعداد خاص استناداً إلى المعلومات الواردة في الصفحة الشبكية للوديع.</w:t>
      </w:r>
    </w:p>
    <w:p w14:paraId="499D7C80" w14:textId="3047F1C1" w:rsidR="00DD0CCA" w:rsidRPr="00CF5C27" w:rsidRDefault="00392C6B" w:rsidP="00392C6B">
      <w:pPr>
        <w:pStyle w:val="H23GA"/>
        <w:contextualSpacing/>
        <w:rPr>
          <w:b w:val="0"/>
          <w:bCs w:val="0"/>
          <w:rtl/>
        </w:rPr>
      </w:pPr>
      <w:r w:rsidRPr="00CF5C27">
        <w:rPr>
          <w:b w:val="0"/>
          <w:bCs w:val="0"/>
          <w:rtl/>
        </w:rPr>
        <w:lastRenderedPageBreak/>
        <w:tab/>
      </w:r>
      <w:r w:rsidRPr="00CF5C27">
        <w:rPr>
          <w:b w:val="0"/>
          <w:bCs w:val="0"/>
          <w:rtl/>
        </w:rPr>
        <w:tab/>
      </w:r>
      <w:r w:rsidR="00DD0CCA" w:rsidRPr="00CF5C27">
        <w:rPr>
          <w:b w:val="0"/>
          <w:bCs w:val="0"/>
          <w:rtl/>
        </w:rPr>
        <w:t>الجدول 59</w:t>
      </w:r>
    </w:p>
    <w:p w14:paraId="39BE21AD" w14:textId="7F16C28E" w:rsidR="00DD0CCA" w:rsidRPr="00CF5C27" w:rsidRDefault="00392C6B" w:rsidP="00392C6B">
      <w:pPr>
        <w:pStyle w:val="H23GA"/>
        <w:contextualSpacing/>
        <w:rPr>
          <w:lang w:val="en-US"/>
        </w:rPr>
      </w:pPr>
      <w:r w:rsidRPr="00CF5C27">
        <w:rPr>
          <w:b w:val="0"/>
          <w:bCs w:val="0"/>
          <w:rtl/>
        </w:rPr>
        <w:tab/>
      </w:r>
      <w:r w:rsidRPr="00CF5C27">
        <w:rPr>
          <w:b w:val="0"/>
          <w:bCs w:val="0"/>
          <w:rtl/>
        </w:rPr>
        <w:tab/>
      </w:r>
      <w:r w:rsidR="00DD0CCA" w:rsidRPr="00CF5C27">
        <w:rPr>
          <w:rtl/>
        </w:rPr>
        <w:t xml:space="preserve">اتفاقيات أخرى ذات صلة </w:t>
      </w:r>
    </w:p>
    <w:tbl>
      <w:tblPr>
        <w:tblStyle w:val="TABLEA"/>
        <w:bidiVisual/>
        <w:tblW w:w="8390" w:type="dxa"/>
        <w:jc w:val="left"/>
        <w:tblInd w:w="1247" w:type="dxa"/>
        <w:tblLayout w:type="fixed"/>
        <w:tblLook w:val="04E0" w:firstRow="1" w:lastRow="1" w:firstColumn="1" w:lastColumn="0" w:noHBand="0" w:noVBand="1"/>
      </w:tblPr>
      <w:tblGrid>
        <w:gridCol w:w="2026"/>
        <w:gridCol w:w="1608"/>
        <w:gridCol w:w="4756"/>
      </w:tblGrid>
      <w:tr w:rsidR="0071458B" w:rsidRPr="00CF5C27" w14:paraId="38E7AA68" w14:textId="77777777" w:rsidTr="00392C6B">
        <w:trPr>
          <w:cnfStyle w:val="100000000000" w:firstRow="1" w:lastRow="0" w:firstColumn="0" w:lastColumn="0" w:oddVBand="0" w:evenVBand="0" w:oddHBand="0" w:evenHBand="0" w:firstRowFirstColumn="0" w:firstRowLastColumn="0" w:lastRowFirstColumn="0" w:lastRowLastColumn="0"/>
          <w:tblHeader/>
          <w:jc w:val="left"/>
        </w:trPr>
        <w:tc>
          <w:tcPr>
            <w:tcW w:w="2026" w:type="dxa"/>
            <w:vAlign w:val="bottom"/>
          </w:tcPr>
          <w:p w14:paraId="4E1EC842" w14:textId="77777777" w:rsidR="00DD0CCA" w:rsidRPr="00CF5C27" w:rsidRDefault="00DD0CCA" w:rsidP="00392C6B">
            <w:pPr>
              <w:spacing w:before="40" w:after="40" w:line="280" w:lineRule="exact"/>
              <w:rPr>
                <w:i/>
                <w:iCs/>
                <w:szCs w:val="20"/>
                <w:rtl/>
              </w:rPr>
            </w:pPr>
            <w:r w:rsidRPr="00CF5C27">
              <w:rPr>
                <w:i/>
                <w:iCs/>
                <w:szCs w:val="20"/>
                <w:rtl/>
              </w:rPr>
              <w:t>الاتفاقية</w:t>
            </w:r>
          </w:p>
        </w:tc>
        <w:tc>
          <w:tcPr>
            <w:tcW w:w="1608" w:type="dxa"/>
            <w:vAlign w:val="bottom"/>
          </w:tcPr>
          <w:p w14:paraId="0DF560B9" w14:textId="77777777" w:rsidR="00DD0CCA" w:rsidRPr="00CF5C27" w:rsidRDefault="00DD0CCA" w:rsidP="00392C6B">
            <w:pPr>
              <w:spacing w:before="40" w:after="40" w:line="280" w:lineRule="exact"/>
              <w:rPr>
                <w:i/>
                <w:iCs/>
                <w:szCs w:val="20"/>
              </w:rPr>
            </w:pPr>
            <w:r w:rsidRPr="00CF5C27">
              <w:rPr>
                <w:i/>
                <w:iCs/>
                <w:szCs w:val="20"/>
                <w:rtl/>
              </w:rPr>
              <w:t>التصديق</w:t>
            </w:r>
          </w:p>
        </w:tc>
        <w:tc>
          <w:tcPr>
            <w:tcW w:w="4756" w:type="dxa"/>
            <w:vAlign w:val="bottom"/>
          </w:tcPr>
          <w:p w14:paraId="198C5D65" w14:textId="198C43E8" w:rsidR="00DD0CCA" w:rsidRPr="00CF5C27" w:rsidRDefault="00DD0CCA" w:rsidP="00392C6B">
            <w:pPr>
              <w:spacing w:before="40" w:after="40" w:line="280" w:lineRule="exact"/>
              <w:rPr>
                <w:i/>
                <w:iCs/>
                <w:szCs w:val="20"/>
              </w:rPr>
            </w:pPr>
            <w:r w:rsidRPr="00CF5C27">
              <w:rPr>
                <w:i/>
                <w:iCs/>
                <w:szCs w:val="20"/>
                <w:rtl/>
              </w:rPr>
              <w:t>التحفظات والإعلانات</w:t>
            </w:r>
            <w:r w:rsidR="00A80ED5" w:rsidRPr="00CF5C27">
              <w:rPr>
                <w:i/>
                <w:iCs/>
                <w:szCs w:val="20"/>
                <w:vertAlign w:val="superscript"/>
                <w:rtl/>
              </w:rPr>
              <w:t>(</w:t>
            </w:r>
            <w:r w:rsidR="00A80ED5" w:rsidRPr="00CF5C27">
              <w:rPr>
                <w:i/>
                <w:iCs/>
                <w:szCs w:val="20"/>
                <w:vertAlign w:val="superscript"/>
                <w:rtl/>
              </w:rPr>
              <w:footnoteReference w:id="126"/>
            </w:r>
            <w:r w:rsidR="00A80ED5" w:rsidRPr="00CF5C27">
              <w:rPr>
                <w:i/>
                <w:iCs/>
                <w:szCs w:val="20"/>
                <w:vertAlign w:val="superscript"/>
                <w:rtl/>
              </w:rPr>
              <w:t>)</w:t>
            </w:r>
          </w:p>
        </w:tc>
      </w:tr>
      <w:tr w:rsidR="0071458B" w:rsidRPr="00CF5C27" w14:paraId="2B95BF27" w14:textId="77777777" w:rsidTr="00392C6B">
        <w:trPr>
          <w:trHeight w:hRule="exact" w:val="113"/>
          <w:jc w:val="left"/>
        </w:trPr>
        <w:tc>
          <w:tcPr>
            <w:tcW w:w="2026" w:type="dxa"/>
          </w:tcPr>
          <w:p w14:paraId="2A8132E5" w14:textId="77777777" w:rsidR="00DD0CCA" w:rsidRPr="00CF5C27" w:rsidRDefault="00DD0CCA" w:rsidP="00392C6B">
            <w:pPr>
              <w:spacing w:before="40" w:after="40" w:line="280" w:lineRule="exact"/>
              <w:rPr>
                <w:szCs w:val="20"/>
              </w:rPr>
            </w:pPr>
          </w:p>
        </w:tc>
        <w:tc>
          <w:tcPr>
            <w:tcW w:w="1608" w:type="dxa"/>
          </w:tcPr>
          <w:p w14:paraId="398A503C" w14:textId="77777777" w:rsidR="00DD0CCA" w:rsidRPr="00CF5C27" w:rsidRDefault="00DD0CCA" w:rsidP="00392C6B">
            <w:pPr>
              <w:spacing w:before="40" w:after="40" w:line="280" w:lineRule="exact"/>
              <w:rPr>
                <w:szCs w:val="20"/>
              </w:rPr>
            </w:pPr>
          </w:p>
        </w:tc>
        <w:tc>
          <w:tcPr>
            <w:tcW w:w="4756" w:type="dxa"/>
          </w:tcPr>
          <w:p w14:paraId="0A34EDDC" w14:textId="77777777" w:rsidR="00DD0CCA" w:rsidRPr="00CF5C27" w:rsidRDefault="00DD0CCA" w:rsidP="00392C6B">
            <w:pPr>
              <w:spacing w:before="40" w:after="40" w:line="280" w:lineRule="exact"/>
              <w:rPr>
                <w:szCs w:val="20"/>
              </w:rPr>
            </w:pPr>
          </w:p>
        </w:tc>
      </w:tr>
      <w:tr w:rsidR="0071458B" w:rsidRPr="00CF5C27" w14:paraId="7763CC4A" w14:textId="77777777" w:rsidTr="00392C6B">
        <w:trPr>
          <w:jc w:val="left"/>
        </w:trPr>
        <w:tc>
          <w:tcPr>
            <w:tcW w:w="2026" w:type="dxa"/>
          </w:tcPr>
          <w:p w14:paraId="2AD317C8" w14:textId="77777777" w:rsidR="00DD0CCA" w:rsidRPr="00CF5C27" w:rsidRDefault="00DD0CCA" w:rsidP="00392C6B">
            <w:pPr>
              <w:spacing w:before="40" w:after="40" w:line="280" w:lineRule="exact"/>
              <w:rPr>
                <w:szCs w:val="20"/>
              </w:rPr>
            </w:pPr>
            <w:r w:rsidRPr="00CF5C27">
              <w:rPr>
                <w:szCs w:val="20"/>
                <w:rtl/>
              </w:rPr>
              <w:t>اتفاقية منع جريمة الإبادة الجماعية والمعاقبة عليها</w:t>
            </w:r>
          </w:p>
        </w:tc>
        <w:tc>
          <w:tcPr>
            <w:tcW w:w="1608" w:type="dxa"/>
          </w:tcPr>
          <w:p w14:paraId="7F441A9C" w14:textId="77777777" w:rsidR="00DD0CCA" w:rsidRPr="00CF5C27" w:rsidRDefault="00DD0CCA" w:rsidP="00392C6B">
            <w:pPr>
              <w:spacing w:before="40" w:after="40" w:line="280" w:lineRule="exact"/>
              <w:rPr>
                <w:szCs w:val="20"/>
              </w:rPr>
            </w:pPr>
            <w:r w:rsidRPr="00CF5C27">
              <w:rPr>
                <w:szCs w:val="20"/>
                <w:rtl/>
              </w:rPr>
              <w:t>3 حزيران/يونيه 1953</w:t>
            </w:r>
          </w:p>
        </w:tc>
        <w:tc>
          <w:tcPr>
            <w:tcW w:w="4756" w:type="dxa"/>
          </w:tcPr>
          <w:p w14:paraId="72BDD365" w14:textId="77777777" w:rsidR="00DD0CCA" w:rsidRPr="00CF5C27" w:rsidRDefault="00DD0CCA" w:rsidP="00392C6B">
            <w:pPr>
              <w:spacing w:before="40" w:after="40" w:line="280" w:lineRule="exact"/>
              <w:rPr>
                <w:szCs w:val="20"/>
              </w:rPr>
            </w:pPr>
          </w:p>
        </w:tc>
      </w:tr>
      <w:tr w:rsidR="0071458B" w:rsidRPr="00CF5C27" w14:paraId="2BD4EB8F" w14:textId="77777777" w:rsidTr="00392C6B">
        <w:trPr>
          <w:jc w:val="left"/>
        </w:trPr>
        <w:tc>
          <w:tcPr>
            <w:tcW w:w="2026" w:type="dxa"/>
          </w:tcPr>
          <w:p w14:paraId="4AA123CD" w14:textId="77777777" w:rsidR="00DD0CCA" w:rsidRPr="00CF5C27" w:rsidRDefault="00DD0CCA" w:rsidP="00392C6B">
            <w:pPr>
              <w:spacing w:before="40" w:after="40" w:line="280" w:lineRule="exact"/>
              <w:rPr>
                <w:szCs w:val="20"/>
              </w:rPr>
            </w:pPr>
            <w:r w:rsidRPr="00CF5C27">
              <w:rPr>
                <w:szCs w:val="20"/>
                <w:rtl/>
              </w:rPr>
              <w:t>الاتفاقية الخاصة بالرق لعام 1926، بصيغتها المعدلة في عام 1955</w:t>
            </w:r>
          </w:p>
        </w:tc>
        <w:tc>
          <w:tcPr>
            <w:tcW w:w="1608" w:type="dxa"/>
          </w:tcPr>
          <w:p w14:paraId="22E73F20" w14:textId="77777777" w:rsidR="00DD0CCA" w:rsidRPr="00CF5C27" w:rsidRDefault="00DD0CCA" w:rsidP="00392C6B">
            <w:pPr>
              <w:spacing w:before="40" w:after="40" w:line="280" w:lineRule="exact"/>
              <w:rPr>
                <w:szCs w:val="20"/>
              </w:rPr>
            </w:pPr>
            <w:r w:rsidRPr="00CF5C27">
              <w:rPr>
                <w:szCs w:val="20"/>
                <w:rtl/>
              </w:rPr>
              <w:t>20 حزيران/يونيه 1995</w:t>
            </w:r>
          </w:p>
        </w:tc>
        <w:tc>
          <w:tcPr>
            <w:tcW w:w="4756" w:type="dxa"/>
          </w:tcPr>
          <w:p w14:paraId="1C6D6553" w14:textId="77777777" w:rsidR="00DD0CCA" w:rsidRPr="00CF5C27" w:rsidRDefault="00DD0CCA" w:rsidP="00392C6B">
            <w:pPr>
              <w:spacing w:before="40" w:after="40" w:line="280" w:lineRule="exact"/>
              <w:rPr>
                <w:szCs w:val="20"/>
              </w:rPr>
            </w:pPr>
          </w:p>
        </w:tc>
      </w:tr>
      <w:tr w:rsidR="0071458B" w:rsidRPr="00CF5C27" w14:paraId="73841C33" w14:textId="77777777" w:rsidTr="00392C6B">
        <w:trPr>
          <w:jc w:val="left"/>
        </w:trPr>
        <w:tc>
          <w:tcPr>
            <w:tcW w:w="2026" w:type="dxa"/>
          </w:tcPr>
          <w:p w14:paraId="225D8E97" w14:textId="77777777" w:rsidR="00DD0CCA" w:rsidRPr="00CF5C27" w:rsidRDefault="00DD0CCA" w:rsidP="00392C6B">
            <w:pPr>
              <w:spacing w:before="40" w:after="40" w:line="280" w:lineRule="exact"/>
              <w:rPr>
                <w:szCs w:val="20"/>
              </w:rPr>
            </w:pPr>
            <w:r w:rsidRPr="00CF5C27">
              <w:rPr>
                <w:szCs w:val="20"/>
                <w:rtl/>
              </w:rPr>
              <w:t>اتفاقية قمع الاتجار بالأشخاص واستغلال بغاء الغير لعام 1949</w:t>
            </w:r>
          </w:p>
        </w:tc>
        <w:tc>
          <w:tcPr>
            <w:tcW w:w="1608" w:type="dxa"/>
          </w:tcPr>
          <w:p w14:paraId="7A33EED3" w14:textId="77777777" w:rsidR="00DD0CCA" w:rsidRPr="00CF5C27" w:rsidRDefault="00DD0CCA" w:rsidP="00392C6B">
            <w:pPr>
              <w:spacing w:before="40" w:after="40" w:line="280" w:lineRule="exact"/>
              <w:rPr>
                <w:szCs w:val="20"/>
              </w:rPr>
            </w:pPr>
            <w:r w:rsidRPr="00CF5C27">
              <w:rPr>
                <w:szCs w:val="20"/>
                <w:rtl/>
              </w:rPr>
              <w:t>لا</w:t>
            </w:r>
          </w:p>
        </w:tc>
        <w:tc>
          <w:tcPr>
            <w:tcW w:w="4756" w:type="dxa"/>
          </w:tcPr>
          <w:p w14:paraId="355E08CB" w14:textId="77777777" w:rsidR="00DD0CCA" w:rsidRPr="00CF5C27" w:rsidRDefault="00DD0CCA" w:rsidP="00392C6B">
            <w:pPr>
              <w:spacing w:before="40" w:after="40" w:line="280" w:lineRule="exact"/>
              <w:rPr>
                <w:szCs w:val="20"/>
              </w:rPr>
            </w:pPr>
          </w:p>
        </w:tc>
      </w:tr>
      <w:tr w:rsidR="0071458B" w:rsidRPr="00CF5C27" w14:paraId="67B76E41" w14:textId="77777777" w:rsidTr="00392C6B">
        <w:trPr>
          <w:jc w:val="left"/>
        </w:trPr>
        <w:tc>
          <w:tcPr>
            <w:tcW w:w="2026" w:type="dxa"/>
          </w:tcPr>
          <w:p w14:paraId="2E3AC32B" w14:textId="77777777" w:rsidR="00DD0CCA" w:rsidRPr="00CF5C27" w:rsidRDefault="00DD0CCA" w:rsidP="00392C6B">
            <w:pPr>
              <w:spacing w:before="40" w:after="40" w:line="280" w:lineRule="exact"/>
              <w:rPr>
                <w:szCs w:val="20"/>
              </w:rPr>
            </w:pPr>
            <w:r w:rsidRPr="00CF5C27">
              <w:rPr>
                <w:szCs w:val="20"/>
                <w:rtl/>
              </w:rPr>
              <w:t>الاتفاقية الخاصة بوضع اللاجئين</w:t>
            </w:r>
          </w:p>
        </w:tc>
        <w:tc>
          <w:tcPr>
            <w:tcW w:w="1608" w:type="dxa"/>
          </w:tcPr>
          <w:p w14:paraId="1F5E1F2A" w14:textId="77777777" w:rsidR="00DD0CCA" w:rsidRPr="00CF5C27" w:rsidRDefault="00DD0CCA" w:rsidP="00392C6B">
            <w:pPr>
              <w:spacing w:before="40" w:after="40" w:line="280" w:lineRule="exact"/>
              <w:rPr>
                <w:szCs w:val="20"/>
              </w:rPr>
            </w:pPr>
            <w:r w:rsidRPr="00CF5C27">
              <w:rPr>
                <w:szCs w:val="20"/>
                <w:rtl/>
              </w:rPr>
              <w:t>28 كانون الثاني/يناير 1972</w:t>
            </w:r>
          </w:p>
        </w:tc>
        <w:tc>
          <w:tcPr>
            <w:tcW w:w="4756" w:type="dxa"/>
          </w:tcPr>
          <w:p w14:paraId="78DE603A" w14:textId="77777777" w:rsidR="00DD0CCA" w:rsidRPr="00CF5C27" w:rsidRDefault="00DD0CCA" w:rsidP="00392C6B">
            <w:pPr>
              <w:spacing w:before="40" w:after="40" w:line="280" w:lineRule="exact"/>
              <w:rPr>
                <w:szCs w:val="20"/>
              </w:rPr>
            </w:pPr>
            <w:r w:rsidRPr="00CF5C27">
              <w:rPr>
                <w:szCs w:val="20"/>
                <w:rtl/>
              </w:rPr>
              <w:t>(1) مع تحفظ على أحكام المادة 34 مفاده أن حكومة شيلي لن تستطيع منح اللاجئين تسهيلات أكبر من تلك الممنوحة للأجانب بصفة عامة، نظراً للطابع الليبرالي لقوانين التجنيس الشيلية؛</w:t>
            </w:r>
          </w:p>
          <w:p w14:paraId="061E8656" w14:textId="0CA8A247" w:rsidR="00DD0CCA" w:rsidRPr="00CF5C27" w:rsidRDefault="00DD0CCA" w:rsidP="00392C6B">
            <w:pPr>
              <w:spacing w:before="40" w:after="40" w:line="280" w:lineRule="exact"/>
              <w:rPr>
                <w:szCs w:val="20"/>
              </w:rPr>
            </w:pPr>
            <w:r w:rsidRPr="00CF5C27">
              <w:rPr>
                <w:szCs w:val="20"/>
                <w:rtl/>
              </w:rPr>
              <w:t>(2) مع تحفظ مفاده أن شيلي ستمدد الفترة المحددة في المادة 17(2)(أ) من ثلاث سنوات إلى عشر؛</w:t>
            </w:r>
          </w:p>
          <w:p w14:paraId="5C144F0F" w14:textId="3C663218" w:rsidR="00DD0CCA" w:rsidRPr="00CF5C27" w:rsidRDefault="00DD0CCA" w:rsidP="00392C6B">
            <w:pPr>
              <w:spacing w:before="40" w:after="40" w:line="280" w:lineRule="exact"/>
              <w:rPr>
                <w:szCs w:val="20"/>
              </w:rPr>
            </w:pPr>
            <w:r w:rsidRPr="00CF5C27">
              <w:rPr>
                <w:szCs w:val="20"/>
                <w:rtl/>
              </w:rPr>
              <w:t>(3) مع تحفظ مفاده أن شيلي لن تطبِّق المادة 17(2)(ج) إلا إذا كان اللاجئ أرمل أو أرملة زوج شيلي؛</w:t>
            </w:r>
          </w:p>
          <w:p w14:paraId="1229C6AC" w14:textId="77777777" w:rsidR="00DD0CCA" w:rsidRPr="00CF5C27" w:rsidRDefault="00DD0CCA" w:rsidP="00392C6B">
            <w:pPr>
              <w:spacing w:before="40" w:after="40" w:line="280" w:lineRule="exact"/>
              <w:rPr>
                <w:szCs w:val="20"/>
              </w:rPr>
            </w:pPr>
            <w:r w:rsidRPr="00CF5C27">
              <w:rPr>
                <w:szCs w:val="20"/>
                <w:rtl/>
              </w:rPr>
              <w:t>(4) مع تحفظ مفاده أن حكومة شيلي لا يمكنها أن تمنح اللاجئين فترة أطول للامتثال لأمر الطرد من تلك الممنوحة للأجانب الآخرين بصفة عامة بموجب القانون الشيلي.</w:t>
            </w:r>
          </w:p>
        </w:tc>
      </w:tr>
      <w:tr w:rsidR="0071458B" w:rsidRPr="00CF5C27" w14:paraId="4E6AEA88" w14:textId="77777777" w:rsidTr="00392C6B">
        <w:trPr>
          <w:jc w:val="left"/>
        </w:trPr>
        <w:tc>
          <w:tcPr>
            <w:tcW w:w="2026" w:type="dxa"/>
          </w:tcPr>
          <w:p w14:paraId="030D8F2E" w14:textId="77777777" w:rsidR="0071458B" w:rsidRPr="00CF5C27" w:rsidRDefault="0071458B" w:rsidP="00392C6B">
            <w:pPr>
              <w:spacing w:before="40" w:after="40" w:line="280" w:lineRule="exact"/>
              <w:rPr>
                <w:szCs w:val="20"/>
              </w:rPr>
            </w:pPr>
            <w:r w:rsidRPr="00CF5C27">
              <w:rPr>
                <w:szCs w:val="20"/>
                <w:rtl/>
              </w:rPr>
              <w:t>البروتوكول الخاص بوضع اللاجئين</w:t>
            </w:r>
          </w:p>
        </w:tc>
        <w:tc>
          <w:tcPr>
            <w:tcW w:w="1608" w:type="dxa"/>
          </w:tcPr>
          <w:p w14:paraId="3A3A89D7" w14:textId="77777777" w:rsidR="0071458B" w:rsidRPr="00CF5C27" w:rsidRDefault="0071458B" w:rsidP="00392C6B">
            <w:pPr>
              <w:spacing w:before="40" w:after="40" w:line="280" w:lineRule="exact"/>
              <w:rPr>
                <w:szCs w:val="20"/>
              </w:rPr>
            </w:pPr>
            <w:r w:rsidRPr="00CF5C27">
              <w:rPr>
                <w:szCs w:val="20"/>
                <w:rtl/>
              </w:rPr>
              <w:t>27 نيسان/أبريل 1972</w:t>
            </w:r>
          </w:p>
        </w:tc>
        <w:tc>
          <w:tcPr>
            <w:tcW w:w="4756" w:type="dxa"/>
          </w:tcPr>
          <w:p w14:paraId="72C6C470" w14:textId="77777777" w:rsidR="0071458B" w:rsidRPr="00CF5C27" w:rsidRDefault="0071458B" w:rsidP="00392C6B">
            <w:pPr>
              <w:spacing w:before="40" w:after="40" w:line="280" w:lineRule="exact"/>
              <w:rPr>
                <w:szCs w:val="20"/>
              </w:rPr>
            </w:pPr>
          </w:p>
        </w:tc>
      </w:tr>
      <w:tr w:rsidR="0071458B" w:rsidRPr="00CF5C27" w14:paraId="4E9CC3A8" w14:textId="77777777" w:rsidTr="00392C6B">
        <w:trPr>
          <w:jc w:val="left"/>
        </w:trPr>
        <w:tc>
          <w:tcPr>
            <w:tcW w:w="2026" w:type="dxa"/>
          </w:tcPr>
          <w:p w14:paraId="76B44855" w14:textId="77777777" w:rsidR="0071458B" w:rsidRPr="00CF5C27" w:rsidRDefault="0071458B" w:rsidP="00392C6B">
            <w:pPr>
              <w:spacing w:before="40" w:after="40" w:line="280" w:lineRule="exact"/>
              <w:rPr>
                <w:szCs w:val="20"/>
              </w:rPr>
            </w:pPr>
            <w:r w:rsidRPr="00CF5C27">
              <w:rPr>
                <w:szCs w:val="20"/>
                <w:rtl/>
              </w:rPr>
              <w:t>اتفاقية عام 1954 بشأن وضع الأشخاص عديمي الجنسية</w:t>
            </w:r>
          </w:p>
        </w:tc>
        <w:tc>
          <w:tcPr>
            <w:tcW w:w="1608" w:type="dxa"/>
          </w:tcPr>
          <w:p w14:paraId="7D47D86A" w14:textId="77777777" w:rsidR="0071458B" w:rsidRPr="00CF5C27" w:rsidRDefault="0071458B" w:rsidP="00392C6B">
            <w:pPr>
              <w:spacing w:before="40" w:after="40" w:line="280" w:lineRule="exact"/>
              <w:rPr>
                <w:szCs w:val="20"/>
              </w:rPr>
            </w:pPr>
            <w:r w:rsidRPr="00CF5C27">
              <w:rPr>
                <w:szCs w:val="20"/>
                <w:rtl/>
              </w:rPr>
              <w:t>11 نيسان/أبريل 2018</w:t>
            </w:r>
          </w:p>
        </w:tc>
        <w:tc>
          <w:tcPr>
            <w:tcW w:w="4756" w:type="dxa"/>
          </w:tcPr>
          <w:p w14:paraId="48465E4E" w14:textId="77777777" w:rsidR="0071458B" w:rsidRPr="00CF5C27" w:rsidRDefault="0071458B" w:rsidP="00392C6B">
            <w:pPr>
              <w:spacing w:before="40" w:after="40" w:line="280" w:lineRule="exact"/>
              <w:rPr>
                <w:szCs w:val="20"/>
              </w:rPr>
            </w:pPr>
          </w:p>
        </w:tc>
      </w:tr>
      <w:tr w:rsidR="0071458B" w:rsidRPr="00CF5C27" w14:paraId="689FDA3E" w14:textId="77777777" w:rsidTr="00392C6B">
        <w:trPr>
          <w:jc w:val="left"/>
        </w:trPr>
        <w:tc>
          <w:tcPr>
            <w:tcW w:w="2026" w:type="dxa"/>
          </w:tcPr>
          <w:p w14:paraId="6F0ADE64" w14:textId="77777777" w:rsidR="00DD0CCA" w:rsidRPr="00CF5C27" w:rsidRDefault="00DD0CCA" w:rsidP="00392C6B">
            <w:pPr>
              <w:spacing w:before="40" w:after="40" w:line="280" w:lineRule="exact"/>
              <w:rPr>
                <w:szCs w:val="20"/>
              </w:rPr>
            </w:pPr>
            <w:r w:rsidRPr="00CF5C27">
              <w:rPr>
                <w:szCs w:val="20"/>
                <w:rtl/>
              </w:rPr>
              <w:t>اتفاقية عام 1961 المتعلقة بخفض حالات انعدام الجنسية</w:t>
            </w:r>
          </w:p>
        </w:tc>
        <w:tc>
          <w:tcPr>
            <w:tcW w:w="1608" w:type="dxa"/>
          </w:tcPr>
          <w:p w14:paraId="0F02A4C8" w14:textId="77777777" w:rsidR="00DD0CCA" w:rsidRPr="00CF5C27" w:rsidRDefault="00DD0CCA" w:rsidP="00392C6B">
            <w:pPr>
              <w:spacing w:before="40" w:after="40" w:line="280" w:lineRule="exact"/>
              <w:rPr>
                <w:szCs w:val="20"/>
              </w:rPr>
            </w:pPr>
            <w:r w:rsidRPr="00CF5C27">
              <w:rPr>
                <w:szCs w:val="20"/>
                <w:rtl/>
              </w:rPr>
              <w:t>11 نيسان/أبريل 2018</w:t>
            </w:r>
          </w:p>
        </w:tc>
        <w:tc>
          <w:tcPr>
            <w:tcW w:w="4756" w:type="dxa"/>
          </w:tcPr>
          <w:p w14:paraId="73784945" w14:textId="77777777" w:rsidR="00DD0CCA" w:rsidRPr="00CF5C27" w:rsidRDefault="00DD0CCA" w:rsidP="00392C6B">
            <w:pPr>
              <w:spacing w:before="40" w:after="40" w:line="280" w:lineRule="exact"/>
              <w:rPr>
                <w:szCs w:val="20"/>
              </w:rPr>
            </w:pPr>
          </w:p>
        </w:tc>
      </w:tr>
      <w:tr w:rsidR="0071458B" w:rsidRPr="00CF5C27" w14:paraId="383A7E69" w14:textId="77777777" w:rsidTr="00392C6B">
        <w:trPr>
          <w:jc w:val="left"/>
        </w:trPr>
        <w:tc>
          <w:tcPr>
            <w:tcW w:w="2026" w:type="dxa"/>
          </w:tcPr>
          <w:p w14:paraId="5784783B" w14:textId="77777777" w:rsidR="00DD0CCA" w:rsidRPr="00CF5C27" w:rsidRDefault="00DD0CCA" w:rsidP="00392C6B">
            <w:pPr>
              <w:spacing w:before="40" w:after="40" w:line="280" w:lineRule="exact"/>
              <w:rPr>
                <w:szCs w:val="20"/>
              </w:rPr>
            </w:pPr>
            <w:r w:rsidRPr="00CF5C27">
              <w:rPr>
                <w:szCs w:val="20"/>
                <w:rtl/>
              </w:rPr>
              <w:t>نظام روما الأساسي للمحكمة الجنائية الدولية</w:t>
            </w:r>
          </w:p>
        </w:tc>
        <w:tc>
          <w:tcPr>
            <w:tcW w:w="1608" w:type="dxa"/>
          </w:tcPr>
          <w:p w14:paraId="10054501" w14:textId="77777777" w:rsidR="00DD0CCA" w:rsidRPr="00CF5C27" w:rsidRDefault="00DD0CCA" w:rsidP="00392C6B">
            <w:pPr>
              <w:spacing w:before="40" w:after="40" w:line="280" w:lineRule="exact"/>
              <w:rPr>
                <w:szCs w:val="20"/>
              </w:rPr>
            </w:pPr>
            <w:r w:rsidRPr="00CF5C27">
              <w:rPr>
                <w:szCs w:val="20"/>
                <w:rtl/>
              </w:rPr>
              <w:t>29 حزيران/يونيه 2009</w:t>
            </w:r>
          </w:p>
        </w:tc>
        <w:tc>
          <w:tcPr>
            <w:tcW w:w="4756" w:type="dxa"/>
          </w:tcPr>
          <w:p w14:paraId="3534FB79" w14:textId="77777777" w:rsidR="00DD0CCA" w:rsidRPr="00CF5C27" w:rsidRDefault="00DD0CCA" w:rsidP="00392C6B">
            <w:pPr>
              <w:spacing w:before="40" w:after="40" w:line="280" w:lineRule="exact"/>
              <w:rPr>
                <w:szCs w:val="20"/>
              </w:rPr>
            </w:pPr>
            <w:r w:rsidRPr="00CF5C27">
              <w:rPr>
                <w:szCs w:val="20"/>
                <w:rtl/>
              </w:rPr>
              <w:t>1- وفقاً للمادة 87(1)(أ) من هذا النظام الأساسي، تحال طلبات التعاون الواردة من المحكمة الجنائية الدولية إلى وزارة خارجية شيلي من خلال القنوات الدبلوماسية.</w:t>
            </w:r>
          </w:p>
          <w:p w14:paraId="4CA02F11" w14:textId="77777777" w:rsidR="00DD0CCA" w:rsidRPr="00CF5C27" w:rsidRDefault="00DD0CCA" w:rsidP="00392C6B">
            <w:pPr>
              <w:spacing w:before="40" w:after="40" w:line="280" w:lineRule="exact"/>
              <w:rPr>
                <w:szCs w:val="20"/>
              </w:rPr>
            </w:pPr>
            <w:r w:rsidRPr="00CF5C27">
              <w:rPr>
                <w:szCs w:val="20"/>
                <w:rtl/>
              </w:rPr>
              <w:t>2- وفقاً للمادة 87(2) من هذا النظام الأساسي، يجب أن تكون طلبات التعاون الواردة من المحكمة الجنائية الدولية وأي مستندات داعمة للطلب باللغة الإسبانية أو مرفقة بترجمة إلى اللغة الإسبانية.</w:t>
            </w:r>
          </w:p>
        </w:tc>
      </w:tr>
      <w:tr w:rsidR="0071458B" w:rsidRPr="00CF5C27" w14:paraId="6E7E4987" w14:textId="77777777" w:rsidTr="00392C6B">
        <w:trPr>
          <w:jc w:val="left"/>
        </w:trPr>
        <w:tc>
          <w:tcPr>
            <w:tcW w:w="2026" w:type="dxa"/>
          </w:tcPr>
          <w:p w14:paraId="371056D0" w14:textId="77777777" w:rsidR="00DD0CCA" w:rsidRPr="00CF5C27" w:rsidRDefault="00DD0CCA" w:rsidP="00392C6B">
            <w:pPr>
              <w:spacing w:before="40" w:after="40" w:line="280" w:lineRule="exact"/>
              <w:rPr>
                <w:szCs w:val="20"/>
              </w:rPr>
            </w:pPr>
            <w:r w:rsidRPr="00CF5C27">
              <w:rPr>
                <w:szCs w:val="20"/>
                <w:rtl/>
              </w:rPr>
              <w:t>التعديلات المدخلة بشأن جريمة العدوان على نظام روما الأساسي للمحكمة الجنائية الدولية</w:t>
            </w:r>
          </w:p>
        </w:tc>
        <w:tc>
          <w:tcPr>
            <w:tcW w:w="1608" w:type="dxa"/>
          </w:tcPr>
          <w:p w14:paraId="08DF4D25" w14:textId="77777777" w:rsidR="00DD0CCA" w:rsidRPr="00CF5C27" w:rsidRDefault="00DD0CCA" w:rsidP="00392C6B">
            <w:pPr>
              <w:spacing w:before="40" w:after="40" w:line="280" w:lineRule="exact"/>
              <w:rPr>
                <w:szCs w:val="20"/>
              </w:rPr>
            </w:pPr>
            <w:r w:rsidRPr="00CF5C27">
              <w:rPr>
                <w:szCs w:val="20"/>
                <w:rtl/>
              </w:rPr>
              <w:t>23 أيلول/سبتمبر 2016</w:t>
            </w:r>
          </w:p>
        </w:tc>
        <w:tc>
          <w:tcPr>
            <w:tcW w:w="4756" w:type="dxa"/>
          </w:tcPr>
          <w:p w14:paraId="799F4746" w14:textId="77777777" w:rsidR="00DD0CCA" w:rsidRPr="00CF5C27" w:rsidRDefault="00DD0CCA" w:rsidP="00392C6B">
            <w:pPr>
              <w:spacing w:before="40" w:after="40" w:line="280" w:lineRule="exact"/>
              <w:rPr>
                <w:szCs w:val="20"/>
              </w:rPr>
            </w:pPr>
          </w:p>
        </w:tc>
      </w:tr>
      <w:tr w:rsidR="0071458B" w:rsidRPr="00CF5C27" w14:paraId="7CA22C78" w14:textId="77777777" w:rsidTr="00392C6B">
        <w:trPr>
          <w:jc w:val="left"/>
        </w:trPr>
        <w:tc>
          <w:tcPr>
            <w:tcW w:w="2026" w:type="dxa"/>
          </w:tcPr>
          <w:p w14:paraId="7DD7BF0B" w14:textId="77777777" w:rsidR="00DD0CCA" w:rsidRPr="00CF5C27" w:rsidRDefault="00DD0CCA" w:rsidP="00392C6B">
            <w:pPr>
              <w:spacing w:before="40" w:after="40" w:line="280" w:lineRule="exact"/>
              <w:rPr>
                <w:szCs w:val="20"/>
                <w:rtl/>
              </w:rPr>
            </w:pPr>
            <w:r w:rsidRPr="00CF5C27">
              <w:rPr>
                <w:szCs w:val="20"/>
                <w:rtl/>
              </w:rPr>
              <w:t>اتفاقية الأمم المتحدة لمكافحة الجريمة المنظمة عبر الوطنية</w:t>
            </w:r>
          </w:p>
        </w:tc>
        <w:tc>
          <w:tcPr>
            <w:tcW w:w="1608" w:type="dxa"/>
          </w:tcPr>
          <w:p w14:paraId="58C904B4" w14:textId="1B14359C" w:rsidR="00DD0CCA" w:rsidRPr="00CF5C27" w:rsidRDefault="00DD0CCA" w:rsidP="00392C6B">
            <w:pPr>
              <w:spacing w:before="40" w:after="40" w:line="280" w:lineRule="exact"/>
              <w:rPr>
                <w:szCs w:val="20"/>
              </w:rPr>
            </w:pPr>
            <w:r w:rsidRPr="00CF5C27">
              <w:rPr>
                <w:szCs w:val="20"/>
                <w:rtl/>
              </w:rPr>
              <w:t>29 تشرين الثاني/</w:t>
            </w:r>
            <w:r w:rsidR="00585625" w:rsidRPr="00CF5C27">
              <w:rPr>
                <w:rFonts w:hint="cs"/>
                <w:szCs w:val="20"/>
                <w:rtl/>
              </w:rPr>
              <w:t xml:space="preserve"> </w:t>
            </w:r>
            <w:r w:rsidRPr="00CF5C27">
              <w:rPr>
                <w:szCs w:val="20"/>
                <w:rtl/>
              </w:rPr>
              <w:t>نوفمبر 2004</w:t>
            </w:r>
          </w:p>
        </w:tc>
        <w:tc>
          <w:tcPr>
            <w:tcW w:w="4756" w:type="dxa"/>
          </w:tcPr>
          <w:p w14:paraId="32C64309" w14:textId="77777777" w:rsidR="00DD0CCA" w:rsidRPr="00CF5C27" w:rsidRDefault="00DD0CCA" w:rsidP="00392C6B">
            <w:pPr>
              <w:spacing w:before="40" w:after="40" w:line="280" w:lineRule="exact"/>
              <w:rPr>
                <w:szCs w:val="20"/>
              </w:rPr>
            </w:pPr>
            <w:r w:rsidRPr="00CF5C27">
              <w:rPr>
                <w:szCs w:val="20"/>
                <w:rtl/>
              </w:rPr>
              <w:t>تُعلن جمهورية شيلي، وفقاً للمادة 5(3) من اتفاقية الأمم المتحدة لمكافحة الجريمة المنظمة عبر الوطنية، أنه، بموجب النظام القانوني الشيلي، يشكل ضلوع جماعة إجرامية منظمة في الجرائم المعنية، شرطاً لازماً لأغراض المادة 5(1)(أ)</w:t>
            </w:r>
            <w:r w:rsidRPr="00CF5C27">
              <w:rPr>
                <w:szCs w:val="20"/>
              </w:rPr>
              <w:t>’</w:t>
            </w:r>
            <w:r w:rsidRPr="00CF5C27">
              <w:rPr>
                <w:szCs w:val="20"/>
                <w:rtl/>
              </w:rPr>
              <w:t>1‘.</w:t>
            </w:r>
          </w:p>
          <w:p w14:paraId="7B067B58" w14:textId="6B5623FD" w:rsidR="00DD0CCA" w:rsidRPr="00CF5C27" w:rsidRDefault="00DD0CCA" w:rsidP="00392C6B">
            <w:pPr>
              <w:spacing w:before="40" w:after="40" w:line="280" w:lineRule="exact"/>
              <w:rPr>
                <w:szCs w:val="20"/>
              </w:rPr>
            </w:pPr>
            <w:r w:rsidRPr="00CF5C27">
              <w:rPr>
                <w:szCs w:val="20"/>
                <w:rtl/>
              </w:rPr>
              <w:lastRenderedPageBreak/>
              <w:t>وعلاوة على ذلك، تعيّن جمهورية شيلي، وفقا</w:t>
            </w:r>
            <w:r w:rsidR="007F6B58" w:rsidRPr="00CF5C27">
              <w:rPr>
                <w:rFonts w:hint="cs"/>
                <w:szCs w:val="20"/>
                <w:rtl/>
              </w:rPr>
              <w:t>ً</w:t>
            </w:r>
            <w:r w:rsidRPr="00CF5C27">
              <w:rPr>
                <w:szCs w:val="20"/>
                <w:rtl/>
              </w:rPr>
              <w:t xml:space="preserve"> للمادة 31(6) من هذه الاتفاقية، وزارة الداخلية، وعنوانها </w:t>
            </w:r>
            <w:r w:rsidRPr="00CF5C27">
              <w:rPr>
                <w:szCs w:val="20"/>
              </w:rPr>
              <w:t xml:space="preserve">Palacio de la </w:t>
            </w:r>
            <w:proofErr w:type="spellStart"/>
            <w:r w:rsidRPr="00CF5C27">
              <w:rPr>
                <w:szCs w:val="20"/>
              </w:rPr>
              <w:t>Moneda</w:t>
            </w:r>
            <w:proofErr w:type="spellEnd"/>
            <w:r w:rsidRPr="00CF5C27">
              <w:rPr>
                <w:szCs w:val="20"/>
              </w:rPr>
              <w:t>, Santiago, Chile</w:t>
            </w:r>
            <w:r w:rsidRPr="00CF5C27">
              <w:rPr>
                <w:szCs w:val="20"/>
                <w:rtl/>
              </w:rPr>
              <w:t>، بوصفها السلطة الوطنية التي يمكن أن تساعد الدول الأطراف الأخرى في وضع تدابير لمنع الجريمة المنظمة عبر الوطنية.</w:t>
            </w:r>
          </w:p>
          <w:p w14:paraId="42B6DF52" w14:textId="77777777" w:rsidR="00DD0CCA" w:rsidRPr="00CF5C27" w:rsidRDefault="00DD0CCA" w:rsidP="00392C6B">
            <w:pPr>
              <w:spacing w:before="40" w:after="40" w:line="280" w:lineRule="exact"/>
              <w:rPr>
                <w:szCs w:val="20"/>
              </w:rPr>
            </w:pPr>
            <w:r w:rsidRPr="00CF5C27">
              <w:rPr>
                <w:szCs w:val="20"/>
                <w:rtl/>
              </w:rPr>
              <w:t>كما تعيِّن، وفقاً للمادة 18(13)، وزارة الخارجية بوصفها السلطة المركزية لتلقي طلبات المساعدة القانونية المتبادلة، وتحدد كذلك، وفقاً للفقرة 14 من هذه المادة، الإسبانيةَ باعتبارها اللغة المقبولة لتقديم هذه الطلبات بالنسبة لشيلي.</w:t>
            </w:r>
          </w:p>
        </w:tc>
      </w:tr>
      <w:tr w:rsidR="0071458B" w:rsidRPr="00CF5C27" w14:paraId="5FE51DDD" w14:textId="77777777" w:rsidTr="00392C6B">
        <w:trPr>
          <w:jc w:val="left"/>
        </w:trPr>
        <w:tc>
          <w:tcPr>
            <w:tcW w:w="2026" w:type="dxa"/>
          </w:tcPr>
          <w:p w14:paraId="7490F612" w14:textId="77777777" w:rsidR="00DD0CCA" w:rsidRPr="00CF5C27" w:rsidRDefault="00DD0CCA" w:rsidP="00392C6B">
            <w:pPr>
              <w:spacing w:before="40" w:after="40" w:line="280" w:lineRule="exact"/>
              <w:rPr>
                <w:szCs w:val="20"/>
              </w:rPr>
            </w:pPr>
            <w:r w:rsidRPr="00CF5C27">
              <w:rPr>
                <w:szCs w:val="20"/>
                <w:rtl/>
              </w:rPr>
              <w:lastRenderedPageBreak/>
              <w:t>بروتوكول مكافحة تهريب المهاجرين عن طريق البر والبحر والجو، المكمِّل لاتفاقية الأمم المتحدة لمكافحة الجريمة المنظمة عبر الوطنية</w:t>
            </w:r>
          </w:p>
        </w:tc>
        <w:tc>
          <w:tcPr>
            <w:tcW w:w="1608" w:type="dxa"/>
          </w:tcPr>
          <w:p w14:paraId="783D01C1" w14:textId="0F5648DC" w:rsidR="00DD0CCA" w:rsidRPr="00CF5C27" w:rsidRDefault="00DD0CCA" w:rsidP="00392C6B">
            <w:pPr>
              <w:spacing w:before="40" w:after="40" w:line="280" w:lineRule="exact"/>
              <w:rPr>
                <w:szCs w:val="20"/>
              </w:rPr>
            </w:pPr>
            <w:r w:rsidRPr="00CF5C27">
              <w:rPr>
                <w:szCs w:val="20"/>
                <w:rtl/>
              </w:rPr>
              <w:t>29 تشرين الثاني/</w:t>
            </w:r>
            <w:r w:rsidR="00281468" w:rsidRPr="00CF5C27">
              <w:rPr>
                <w:rFonts w:hint="cs"/>
                <w:szCs w:val="20"/>
                <w:rtl/>
              </w:rPr>
              <w:t xml:space="preserve"> </w:t>
            </w:r>
            <w:r w:rsidRPr="00CF5C27">
              <w:rPr>
                <w:szCs w:val="20"/>
                <w:rtl/>
              </w:rPr>
              <w:t>نوفمبر 2004</w:t>
            </w:r>
          </w:p>
        </w:tc>
        <w:tc>
          <w:tcPr>
            <w:tcW w:w="4756" w:type="dxa"/>
          </w:tcPr>
          <w:p w14:paraId="577934A2" w14:textId="77777777" w:rsidR="00DD0CCA" w:rsidRPr="00CF5C27" w:rsidRDefault="00DD0CCA" w:rsidP="00392C6B">
            <w:pPr>
              <w:spacing w:before="40" w:after="40" w:line="280" w:lineRule="exact"/>
              <w:rPr>
                <w:szCs w:val="20"/>
              </w:rPr>
            </w:pPr>
          </w:p>
        </w:tc>
      </w:tr>
      <w:tr w:rsidR="0071458B" w:rsidRPr="00CF5C27" w14:paraId="48EDE60E" w14:textId="77777777" w:rsidTr="00392C6B">
        <w:trPr>
          <w:cnfStyle w:val="010000000000" w:firstRow="0" w:lastRow="1" w:firstColumn="0" w:lastColumn="0" w:oddVBand="0" w:evenVBand="0" w:oddHBand="0" w:evenHBand="0" w:firstRowFirstColumn="0" w:firstRowLastColumn="0" w:lastRowFirstColumn="0" w:lastRowLastColumn="0"/>
          <w:jc w:val="left"/>
        </w:trPr>
        <w:tc>
          <w:tcPr>
            <w:tcW w:w="2026" w:type="dxa"/>
          </w:tcPr>
          <w:p w14:paraId="73B7A084" w14:textId="77777777" w:rsidR="00DD0CCA" w:rsidRPr="00CF5C27" w:rsidRDefault="00DD0CCA" w:rsidP="00392C6B">
            <w:pPr>
              <w:spacing w:before="40" w:after="40" w:line="280" w:lineRule="exact"/>
              <w:rPr>
                <w:szCs w:val="20"/>
              </w:rPr>
            </w:pPr>
            <w:r w:rsidRPr="00CF5C27">
              <w:rPr>
                <w:szCs w:val="20"/>
                <w:rtl/>
              </w:rPr>
              <w:t>بروتوكول منع وقمع ومعاقبة الاتجار بالأشخاص، وبخاصة النساء والأطفال، المكمل لاتفاقية الأمم المتحدة لمكافحة الجريمة المنظمة عبر الوطنية</w:t>
            </w:r>
          </w:p>
        </w:tc>
        <w:tc>
          <w:tcPr>
            <w:tcW w:w="1608" w:type="dxa"/>
          </w:tcPr>
          <w:p w14:paraId="6695E41B" w14:textId="7C35DE55" w:rsidR="00DD0CCA" w:rsidRPr="00CF5C27" w:rsidRDefault="00DD0CCA" w:rsidP="00392C6B">
            <w:pPr>
              <w:spacing w:before="40" w:after="40" w:line="280" w:lineRule="exact"/>
              <w:rPr>
                <w:szCs w:val="20"/>
              </w:rPr>
            </w:pPr>
            <w:r w:rsidRPr="00CF5C27">
              <w:rPr>
                <w:szCs w:val="20"/>
                <w:rtl/>
              </w:rPr>
              <w:t>29 تشرين الثاني/</w:t>
            </w:r>
            <w:r w:rsidR="00281468" w:rsidRPr="00CF5C27">
              <w:rPr>
                <w:rFonts w:hint="cs"/>
                <w:szCs w:val="20"/>
                <w:rtl/>
              </w:rPr>
              <w:t xml:space="preserve"> </w:t>
            </w:r>
            <w:r w:rsidRPr="00CF5C27">
              <w:rPr>
                <w:szCs w:val="20"/>
                <w:rtl/>
              </w:rPr>
              <w:t>نوفمبر 2004</w:t>
            </w:r>
          </w:p>
        </w:tc>
        <w:tc>
          <w:tcPr>
            <w:tcW w:w="4756" w:type="dxa"/>
          </w:tcPr>
          <w:p w14:paraId="1F5CDF44" w14:textId="77777777" w:rsidR="00DD0CCA" w:rsidRPr="00CF5C27" w:rsidRDefault="00DD0CCA" w:rsidP="00392C6B">
            <w:pPr>
              <w:spacing w:before="40" w:after="40" w:line="280" w:lineRule="exact"/>
              <w:rPr>
                <w:szCs w:val="20"/>
              </w:rPr>
            </w:pPr>
          </w:p>
        </w:tc>
      </w:tr>
    </w:tbl>
    <w:p w14:paraId="699F8352" w14:textId="4B7B644B" w:rsidR="00DD0CCA" w:rsidRPr="00CF5C27" w:rsidRDefault="00DD0CCA" w:rsidP="00392C6B">
      <w:pPr>
        <w:pStyle w:val="FootnoteGA"/>
        <w:ind w:left="1814"/>
        <w:rPr>
          <w:lang w:val="en-US"/>
        </w:rPr>
      </w:pPr>
      <w:r w:rsidRPr="00CF5C27">
        <w:rPr>
          <w:i/>
          <w:iCs/>
          <w:rtl/>
        </w:rPr>
        <w:t>المصدر:</w:t>
      </w:r>
      <w:r w:rsidR="00392C6B" w:rsidRPr="00CF5C27">
        <w:rPr>
          <w:i/>
          <w:iCs/>
          <w:rtl/>
        </w:rPr>
        <w:tab/>
      </w:r>
      <w:r w:rsidRPr="00CF5C27">
        <w:rPr>
          <w:rtl/>
        </w:rPr>
        <w:t>إعداد خاص استناداً إلى المعلومات الواردة في الصفحة الشبكية للوديع.</w:t>
      </w:r>
    </w:p>
    <w:p w14:paraId="277DD1A2" w14:textId="0254159D" w:rsidR="00DD0CCA" w:rsidRPr="00CF5C27" w:rsidRDefault="00392C6B" w:rsidP="00392C6B">
      <w:pPr>
        <w:pStyle w:val="H23GA"/>
        <w:contextualSpacing/>
        <w:rPr>
          <w:b w:val="0"/>
          <w:bCs w:val="0"/>
          <w:rtl/>
        </w:rPr>
      </w:pPr>
      <w:bookmarkStart w:id="474" w:name="_Toc158651063"/>
      <w:bookmarkEnd w:id="474"/>
      <w:r w:rsidRPr="00CF5C27">
        <w:rPr>
          <w:b w:val="0"/>
          <w:bCs w:val="0"/>
          <w:rtl/>
        </w:rPr>
        <w:tab/>
      </w:r>
      <w:r w:rsidRPr="00CF5C27">
        <w:rPr>
          <w:b w:val="0"/>
          <w:bCs w:val="0"/>
          <w:rtl/>
        </w:rPr>
        <w:tab/>
      </w:r>
      <w:r w:rsidR="00DD0CCA" w:rsidRPr="00CF5C27">
        <w:rPr>
          <w:b w:val="0"/>
          <w:bCs w:val="0"/>
          <w:rtl/>
        </w:rPr>
        <w:t>الجدول 60</w:t>
      </w:r>
    </w:p>
    <w:p w14:paraId="20DFFC76" w14:textId="67D02044" w:rsidR="00DD0CCA" w:rsidRPr="00CF5C27" w:rsidRDefault="00392C6B" w:rsidP="00392C6B">
      <w:pPr>
        <w:pStyle w:val="H23GA"/>
        <w:contextualSpacing/>
        <w:rPr>
          <w:lang w:val="en-US"/>
        </w:rPr>
      </w:pPr>
      <w:r w:rsidRPr="00CF5C27">
        <w:rPr>
          <w:b w:val="0"/>
          <w:bCs w:val="0"/>
          <w:rtl/>
        </w:rPr>
        <w:tab/>
      </w:r>
      <w:r w:rsidRPr="00CF5C27">
        <w:rPr>
          <w:b w:val="0"/>
          <w:bCs w:val="0"/>
          <w:rtl/>
        </w:rPr>
        <w:tab/>
      </w:r>
      <w:r w:rsidR="00DD0CCA" w:rsidRPr="00CF5C27">
        <w:rPr>
          <w:rtl/>
        </w:rPr>
        <w:t>اتفاقيات منظمة العمل الدولية</w:t>
      </w:r>
    </w:p>
    <w:tbl>
      <w:tblPr>
        <w:tblStyle w:val="TABLEA"/>
        <w:bidiVisual/>
        <w:tblW w:w="8390" w:type="dxa"/>
        <w:jc w:val="left"/>
        <w:tblInd w:w="1247" w:type="dxa"/>
        <w:tblLook w:val="04E0" w:firstRow="1" w:lastRow="1" w:firstColumn="1" w:lastColumn="0" w:noHBand="0" w:noVBand="1"/>
      </w:tblPr>
      <w:tblGrid>
        <w:gridCol w:w="3815"/>
        <w:gridCol w:w="2153"/>
        <w:gridCol w:w="2422"/>
      </w:tblGrid>
      <w:tr w:rsidR="00DD0CCA" w:rsidRPr="00CF5C27" w14:paraId="4EE03455" w14:textId="77777777" w:rsidTr="00392C6B">
        <w:trPr>
          <w:cnfStyle w:val="100000000000" w:firstRow="1" w:lastRow="0" w:firstColumn="0" w:lastColumn="0" w:oddVBand="0" w:evenVBand="0" w:oddHBand="0" w:evenHBand="0" w:firstRowFirstColumn="0" w:firstRowLastColumn="0" w:lastRowFirstColumn="0" w:lastRowLastColumn="0"/>
          <w:tblHeader/>
          <w:jc w:val="left"/>
        </w:trPr>
        <w:tc>
          <w:tcPr>
            <w:tcW w:w="3815" w:type="dxa"/>
            <w:vAlign w:val="bottom"/>
          </w:tcPr>
          <w:p w14:paraId="4BE4EEB8" w14:textId="77777777" w:rsidR="00DD0CCA" w:rsidRPr="00CF5C27" w:rsidRDefault="00DD0CCA" w:rsidP="00392C6B">
            <w:pPr>
              <w:spacing w:before="40" w:after="40" w:line="280" w:lineRule="exact"/>
              <w:rPr>
                <w:i/>
                <w:iCs/>
                <w:szCs w:val="20"/>
              </w:rPr>
            </w:pPr>
            <w:r w:rsidRPr="00CF5C27">
              <w:rPr>
                <w:i/>
                <w:iCs/>
                <w:szCs w:val="20"/>
                <w:rtl/>
              </w:rPr>
              <w:t>الاتفاقية</w:t>
            </w:r>
          </w:p>
        </w:tc>
        <w:tc>
          <w:tcPr>
            <w:tcW w:w="2153" w:type="dxa"/>
            <w:vAlign w:val="bottom"/>
          </w:tcPr>
          <w:p w14:paraId="28A6D6FF" w14:textId="77777777" w:rsidR="00DD0CCA" w:rsidRPr="00CF5C27" w:rsidRDefault="00DD0CCA" w:rsidP="00392C6B">
            <w:pPr>
              <w:spacing w:before="40" w:after="40" w:line="280" w:lineRule="exact"/>
              <w:rPr>
                <w:i/>
                <w:iCs/>
                <w:szCs w:val="20"/>
              </w:rPr>
            </w:pPr>
            <w:r w:rsidRPr="00CF5C27">
              <w:rPr>
                <w:i/>
                <w:iCs/>
                <w:szCs w:val="20"/>
                <w:rtl/>
              </w:rPr>
              <w:t>التصديق</w:t>
            </w:r>
          </w:p>
        </w:tc>
        <w:tc>
          <w:tcPr>
            <w:tcW w:w="2422" w:type="dxa"/>
            <w:vAlign w:val="bottom"/>
          </w:tcPr>
          <w:p w14:paraId="2392B96C" w14:textId="77777777" w:rsidR="00DD0CCA" w:rsidRPr="00CF5C27" w:rsidRDefault="00DD0CCA" w:rsidP="00392C6B">
            <w:pPr>
              <w:spacing w:before="40" w:after="40" w:line="280" w:lineRule="exact"/>
              <w:rPr>
                <w:i/>
                <w:iCs/>
                <w:szCs w:val="20"/>
              </w:rPr>
            </w:pPr>
            <w:r w:rsidRPr="00CF5C27">
              <w:rPr>
                <w:i/>
                <w:iCs/>
                <w:szCs w:val="20"/>
                <w:rtl/>
              </w:rPr>
              <w:t>التحفظات والإعلانات</w:t>
            </w:r>
          </w:p>
        </w:tc>
      </w:tr>
      <w:tr w:rsidR="00DD0CCA" w:rsidRPr="00CF5C27" w14:paraId="7493433D" w14:textId="77777777" w:rsidTr="00392C6B">
        <w:trPr>
          <w:trHeight w:hRule="exact" w:val="113"/>
          <w:jc w:val="left"/>
        </w:trPr>
        <w:tc>
          <w:tcPr>
            <w:tcW w:w="3815" w:type="dxa"/>
          </w:tcPr>
          <w:p w14:paraId="0A448164" w14:textId="77777777" w:rsidR="00DD0CCA" w:rsidRPr="00CF5C27" w:rsidRDefault="00DD0CCA" w:rsidP="00392C6B">
            <w:pPr>
              <w:spacing w:before="40" w:after="40" w:line="280" w:lineRule="exact"/>
              <w:rPr>
                <w:szCs w:val="20"/>
              </w:rPr>
            </w:pPr>
          </w:p>
        </w:tc>
        <w:tc>
          <w:tcPr>
            <w:tcW w:w="2153" w:type="dxa"/>
          </w:tcPr>
          <w:p w14:paraId="01248B02" w14:textId="77777777" w:rsidR="00DD0CCA" w:rsidRPr="00CF5C27" w:rsidRDefault="00DD0CCA" w:rsidP="00392C6B">
            <w:pPr>
              <w:spacing w:before="40" w:after="40" w:line="280" w:lineRule="exact"/>
              <w:rPr>
                <w:szCs w:val="20"/>
              </w:rPr>
            </w:pPr>
          </w:p>
        </w:tc>
        <w:tc>
          <w:tcPr>
            <w:tcW w:w="2422" w:type="dxa"/>
          </w:tcPr>
          <w:p w14:paraId="71F58F9C" w14:textId="77777777" w:rsidR="00DD0CCA" w:rsidRPr="00CF5C27" w:rsidRDefault="00DD0CCA" w:rsidP="00392C6B">
            <w:pPr>
              <w:spacing w:before="40" w:after="40" w:line="280" w:lineRule="exact"/>
              <w:rPr>
                <w:szCs w:val="20"/>
              </w:rPr>
            </w:pPr>
          </w:p>
        </w:tc>
      </w:tr>
      <w:tr w:rsidR="00DD0CCA" w:rsidRPr="00CF5C27" w14:paraId="2D5B1E20" w14:textId="77777777" w:rsidTr="00392C6B">
        <w:trPr>
          <w:jc w:val="left"/>
        </w:trPr>
        <w:tc>
          <w:tcPr>
            <w:tcW w:w="3815" w:type="dxa"/>
          </w:tcPr>
          <w:p w14:paraId="5087725F" w14:textId="77777777" w:rsidR="00DD0CCA" w:rsidRPr="00CF5C27" w:rsidRDefault="00DD0CCA" w:rsidP="00392C6B">
            <w:pPr>
              <w:spacing w:before="40" w:after="40" w:line="280" w:lineRule="exact"/>
              <w:rPr>
                <w:szCs w:val="20"/>
              </w:rPr>
            </w:pPr>
            <w:r w:rsidRPr="00CF5C27">
              <w:rPr>
                <w:szCs w:val="20"/>
                <w:rtl/>
              </w:rPr>
              <w:t>اتفاقية الراحة الأسبوعية (الصناعة)، 1921 (رقم 14)</w:t>
            </w:r>
          </w:p>
        </w:tc>
        <w:tc>
          <w:tcPr>
            <w:tcW w:w="2153" w:type="dxa"/>
          </w:tcPr>
          <w:p w14:paraId="773B800C" w14:textId="77777777" w:rsidR="00DD0CCA" w:rsidRPr="00CF5C27" w:rsidRDefault="00DD0CCA" w:rsidP="00392C6B">
            <w:pPr>
              <w:spacing w:before="40" w:after="40" w:line="280" w:lineRule="exact"/>
              <w:rPr>
                <w:szCs w:val="20"/>
              </w:rPr>
            </w:pPr>
            <w:r w:rsidRPr="00CF5C27">
              <w:rPr>
                <w:szCs w:val="20"/>
                <w:rtl/>
              </w:rPr>
              <w:t>15 أيلول/سبتمبر 1925</w:t>
            </w:r>
          </w:p>
        </w:tc>
        <w:tc>
          <w:tcPr>
            <w:tcW w:w="2422" w:type="dxa"/>
          </w:tcPr>
          <w:p w14:paraId="40AC4EE2" w14:textId="77777777" w:rsidR="00DD0CCA" w:rsidRPr="00CF5C27" w:rsidRDefault="00DD0CCA" w:rsidP="00392C6B">
            <w:pPr>
              <w:spacing w:before="40" w:after="40" w:line="280" w:lineRule="exact"/>
              <w:rPr>
                <w:szCs w:val="20"/>
              </w:rPr>
            </w:pPr>
          </w:p>
        </w:tc>
      </w:tr>
      <w:tr w:rsidR="00DD0CCA" w:rsidRPr="00CF5C27" w14:paraId="309C5F28" w14:textId="77777777" w:rsidTr="00392C6B">
        <w:trPr>
          <w:jc w:val="left"/>
        </w:trPr>
        <w:tc>
          <w:tcPr>
            <w:tcW w:w="3815" w:type="dxa"/>
          </w:tcPr>
          <w:p w14:paraId="1B9F8C4A" w14:textId="77777777" w:rsidR="00DD0CCA" w:rsidRPr="00CF5C27" w:rsidRDefault="00DD0CCA" w:rsidP="00392C6B">
            <w:pPr>
              <w:spacing w:before="40" w:after="40" w:line="280" w:lineRule="exact"/>
              <w:rPr>
                <w:szCs w:val="20"/>
              </w:rPr>
            </w:pPr>
            <w:r w:rsidRPr="00CF5C27">
              <w:rPr>
                <w:szCs w:val="20"/>
                <w:rtl/>
              </w:rPr>
              <w:t>اتفاقية العمل الجبري، 1930 (رقم 29)</w:t>
            </w:r>
          </w:p>
        </w:tc>
        <w:tc>
          <w:tcPr>
            <w:tcW w:w="2153" w:type="dxa"/>
          </w:tcPr>
          <w:p w14:paraId="52D5C47B" w14:textId="77777777" w:rsidR="00DD0CCA" w:rsidRPr="00CF5C27" w:rsidRDefault="00DD0CCA" w:rsidP="00392C6B">
            <w:pPr>
              <w:spacing w:before="40" w:after="40" w:line="280" w:lineRule="exact"/>
              <w:rPr>
                <w:szCs w:val="20"/>
              </w:rPr>
            </w:pPr>
            <w:r w:rsidRPr="00CF5C27">
              <w:rPr>
                <w:szCs w:val="20"/>
                <w:rtl/>
              </w:rPr>
              <w:t>31 أيار/مايو 1933</w:t>
            </w:r>
          </w:p>
        </w:tc>
        <w:tc>
          <w:tcPr>
            <w:tcW w:w="2422" w:type="dxa"/>
          </w:tcPr>
          <w:p w14:paraId="6DDF751A" w14:textId="77777777" w:rsidR="00DD0CCA" w:rsidRPr="00CF5C27" w:rsidRDefault="00DD0CCA" w:rsidP="00392C6B">
            <w:pPr>
              <w:spacing w:before="40" w:after="40" w:line="280" w:lineRule="exact"/>
              <w:rPr>
                <w:szCs w:val="20"/>
              </w:rPr>
            </w:pPr>
          </w:p>
        </w:tc>
      </w:tr>
      <w:tr w:rsidR="00DD0CCA" w:rsidRPr="00CF5C27" w14:paraId="618ED544" w14:textId="77777777" w:rsidTr="00392C6B">
        <w:trPr>
          <w:jc w:val="left"/>
        </w:trPr>
        <w:tc>
          <w:tcPr>
            <w:tcW w:w="3815" w:type="dxa"/>
          </w:tcPr>
          <w:p w14:paraId="79FB4CFB" w14:textId="77777777" w:rsidR="00DD0CCA" w:rsidRPr="00CF5C27" w:rsidRDefault="00DD0CCA" w:rsidP="00392C6B">
            <w:pPr>
              <w:spacing w:before="40" w:after="40" w:line="280" w:lineRule="exact"/>
              <w:rPr>
                <w:szCs w:val="20"/>
              </w:rPr>
            </w:pPr>
            <w:r w:rsidRPr="00CF5C27">
              <w:rPr>
                <w:szCs w:val="20"/>
                <w:rtl/>
              </w:rPr>
              <w:t>اتفاقية تفتيش العمل، 1947 (رقم 81)</w:t>
            </w:r>
          </w:p>
        </w:tc>
        <w:tc>
          <w:tcPr>
            <w:tcW w:w="2153" w:type="dxa"/>
          </w:tcPr>
          <w:p w14:paraId="38C53604"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00B6029C" w14:textId="77777777" w:rsidR="00DD0CCA" w:rsidRPr="00CF5C27" w:rsidRDefault="00DD0CCA" w:rsidP="00392C6B">
            <w:pPr>
              <w:spacing w:before="40" w:after="40" w:line="280" w:lineRule="exact"/>
              <w:rPr>
                <w:szCs w:val="20"/>
              </w:rPr>
            </w:pPr>
          </w:p>
        </w:tc>
      </w:tr>
      <w:tr w:rsidR="00DD0CCA" w:rsidRPr="00CF5C27" w14:paraId="00611B0D" w14:textId="77777777" w:rsidTr="00392C6B">
        <w:trPr>
          <w:jc w:val="left"/>
        </w:trPr>
        <w:tc>
          <w:tcPr>
            <w:tcW w:w="3815" w:type="dxa"/>
          </w:tcPr>
          <w:p w14:paraId="3F986D31" w14:textId="77777777" w:rsidR="00DD0CCA" w:rsidRPr="00CF5C27" w:rsidRDefault="00DD0CCA" w:rsidP="00392C6B">
            <w:pPr>
              <w:spacing w:before="40" w:after="40" w:line="280" w:lineRule="exact"/>
              <w:rPr>
                <w:szCs w:val="20"/>
              </w:rPr>
            </w:pPr>
            <w:r w:rsidRPr="00CF5C27">
              <w:rPr>
                <w:szCs w:val="20"/>
                <w:rtl/>
              </w:rPr>
              <w:t>توصية بشأن العمال المهاجرين، 1949 (رقم 86)</w:t>
            </w:r>
          </w:p>
        </w:tc>
        <w:tc>
          <w:tcPr>
            <w:tcW w:w="2153" w:type="dxa"/>
          </w:tcPr>
          <w:p w14:paraId="55A1CDC9"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3B6081D2" w14:textId="77777777" w:rsidR="00DD0CCA" w:rsidRPr="00CF5C27" w:rsidRDefault="00DD0CCA" w:rsidP="00392C6B">
            <w:pPr>
              <w:spacing w:before="40" w:after="40" w:line="280" w:lineRule="exact"/>
              <w:rPr>
                <w:szCs w:val="20"/>
              </w:rPr>
            </w:pPr>
          </w:p>
        </w:tc>
      </w:tr>
      <w:tr w:rsidR="00DD0CCA" w:rsidRPr="00CF5C27" w14:paraId="28087FEB" w14:textId="77777777" w:rsidTr="00392C6B">
        <w:trPr>
          <w:jc w:val="left"/>
        </w:trPr>
        <w:tc>
          <w:tcPr>
            <w:tcW w:w="3815" w:type="dxa"/>
          </w:tcPr>
          <w:p w14:paraId="28577952" w14:textId="346C39FF" w:rsidR="00DD0CCA" w:rsidRPr="00CF5C27" w:rsidRDefault="00DD0CCA" w:rsidP="00392C6B">
            <w:pPr>
              <w:spacing w:before="40" w:after="40" w:line="280" w:lineRule="exact"/>
              <w:rPr>
                <w:szCs w:val="20"/>
              </w:rPr>
            </w:pPr>
            <w:r w:rsidRPr="00CF5C27">
              <w:rPr>
                <w:szCs w:val="20"/>
                <w:rtl/>
              </w:rPr>
              <w:t>اتفاقية الحرية النقابية وحماية حق التنظيم، 1948 (رقم</w:t>
            </w:r>
            <w:r w:rsidR="00281468" w:rsidRPr="00CF5C27">
              <w:rPr>
                <w:rFonts w:hint="cs"/>
                <w:szCs w:val="20"/>
                <w:rtl/>
              </w:rPr>
              <w:t> </w:t>
            </w:r>
            <w:r w:rsidRPr="00CF5C27">
              <w:rPr>
                <w:szCs w:val="20"/>
                <w:rtl/>
              </w:rPr>
              <w:t>87)</w:t>
            </w:r>
          </w:p>
        </w:tc>
        <w:tc>
          <w:tcPr>
            <w:tcW w:w="2153" w:type="dxa"/>
          </w:tcPr>
          <w:p w14:paraId="3ED61017" w14:textId="77777777" w:rsidR="00DD0CCA" w:rsidRPr="00CF5C27" w:rsidRDefault="00DD0CCA" w:rsidP="00392C6B">
            <w:pPr>
              <w:spacing w:before="40" w:after="40" w:line="280" w:lineRule="exact"/>
              <w:rPr>
                <w:szCs w:val="20"/>
              </w:rPr>
            </w:pPr>
            <w:r w:rsidRPr="00CF5C27">
              <w:rPr>
                <w:szCs w:val="20"/>
                <w:rtl/>
              </w:rPr>
              <w:t>1 شباط/فبراير 1999</w:t>
            </w:r>
          </w:p>
        </w:tc>
        <w:tc>
          <w:tcPr>
            <w:tcW w:w="2422" w:type="dxa"/>
          </w:tcPr>
          <w:p w14:paraId="3534074A" w14:textId="77777777" w:rsidR="00DD0CCA" w:rsidRPr="00CF5C27" w:rsidRDefault="00DD0CCA" w:rsidP="00392C6B">
            <w:pPr>
              <w:spacing w:before="40" w:after="40" w:line="280" w:lineRule="exact"/>
              <w:rPr>
                <w:szCs w:val="20"/>
              </w:rPr>
            </w:pPr>
          </w:p>
        </w:tc>
      </w:tr>
      <w:tr w:rsidR="00DD0CCA" w:rsidRPr="00CF5C27" w14:paraId="57D7DC65" w14:textId="77777777" w:rsidTr="00392C6B">
        <w:trPr>
          <w:jc w:val="left"/>
        </w:trPr>
        <w:tc>
          <w:tcPr>
            <w:tcW w:w="3815" w:type="dxa"/>
          </w:tcPr>
          <w:p w14:paraId="692032A2" w14:textId="77777777" w:rsidR="00DD0CCA" w:rsidRPr="00CF5C27" w:rsidRDefault="00DD0CCA" w:rsidP="00392C6B">
            <w:pPr>
              <w:spacing w:before="40" w:after="40" w:line="280" w:lineRule="exact"/>
              <w:rPr>
                <w:szCs w:val="20"/>
              </w:rPr>
            </w:pPr>
            <w:r w:rsidRPr="00CF5C27">
              <w:rPr>
                <w:szCs w:val="20"/>
                <w:rtl/>
              </w:rPr>
              <w:t>اتفاقية العمال المهاجرين (مراجعة)، 1949 (رقم 97)</w:t>
            </w:r>
          </w:p>
        </w:tc>
        <w:tc>
          <w:tcPr>
            <w:tcW w:w="2153" w:type="dxa"/>
          </w:tcPr>
          <w:p w14:paraId="13437002"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1D2CB992" w14:textId="77777777" w:rsidR="00DD0CCA" w:rsidRPr="00CF5C27" w:rsidRDefault="00DD0CCA" w:rsidP="00392C6B">
            <w:pPr>
              <w:spacing w:before="40" w:after="40" w:line="280" w:lineRule="exact"/>
              <w:rPr>
                <w:szCs w:val="20"/>
              </w:rPr>
            </w:pPr>
          </w:p>
        </w:tc>
      </w:tr>
      <w:tr w:rsidR="00DD0CCA" w:rsidRPr="00CF5C27" w14:paraId="0267F074" w14:textId="77777777" w:rsidTr="00392C6B">
        <w:trPr>
          <w:jc w:val="left"/>
        </w:trPr>
        <w:tc>
          <w:tcPr>
            <w:tcW w:w="3815" w:type="dxa"/>
          </w:tcPr>
          <w:p w14:paraId="0F2EFE0A" w14:textId="27CEC2D9" w:rsidR="00DD0CCA" w:rsidRPr="00CF5C27" w:rsidRDefault="00DD0CCA" w:rsidP="00392C6B">
            <w:pPr>
              <w:spacing w:before="40" w:after="40" w:line="280" w:lineRule="exact"/>
              <w:rPr>
                <w:szCs w:val="20"/>
              </w:rPr>
            </w:pPr>
            <w:r w:rsidRPr="00CF5C27">
              <w:rPr>
                <w:szCs w:val="20"/>
                <w:rtl/>
              </w:rPr>
              <w:t>اتفاقية حق التنظيم والمفاوضة الجماعية، 1949 (رقم</w:t>
            </w:r>
            <w:r w:rsidR="00281468" w:rsidRPr="00CF5C27">
              <w:rPr>
                <w:rFonts w:hint="cs"/>
                <w:szCs w:val="20"/>
                <w:rtl/>
              </w:rPr>
              <w:t> </w:t>
            </w:r>
            <w:r w:rsidRPr="00CF5C27">
              <w:rPr>
                <w:szCs w:val="20"/>
                <w:rtl/>
              </w:rPr>
              <w:t>98)</w:t>
            </w:r>
          </w:p>
        </w:tc>
        <w:tc>
          <w:tcPr>
            <w:tcW w:w="2153" w:type="dxa"/>
          </w:tcPr>
          <w:p w14:paraId="18D475F7" w14:textId="77777777" w:rsidR="00DD0CCA" w:rsidRPr="00CF5C27" w:rsidRDefault="00DD0CCA" w:rsidP="00392C6B">
            <w:pPr>
              <w:spacing w:before="40" w:after="40" w:line="280" w:lineRule="exact"/>
              <w:rPr>
                <w:szCs w:val="20"/>
              </w:rPr>
            </w:pPr>
            <w:r w:rsidRPr="00CF5C27">
              <w:rPr>
                <w:szCs w:val="20"/>
                <w:rtl/>
              </w:rPr>
              <w:t>1 شباط/فبراير 1999</w:t>
            </w:r>
          </w:p>
        </w:tc>
        <w:tc>
          <w:tcPr>
            <w:tcW w:w="2422" w:type="dxa"/>
          </w:tcPr>
          <w:p w14:paraId="29BE3E47" w14:textId="77777777" w:rsidR="00DD0CCA" w:rsidRPr="00CF5C27" w:rsidRDefault="00DD0CCA" w:rsidP="00392C6B">
            <w:pPr>
              <w:spacing w:before="40" w:after="40" w:line="280" w:lineRule="exact"/>
              <w:rPr>
                <w:szCs w:val="20"/>
              </w:rPr>
            </w:pPr>
          </w:p>
        </w:tc>
      </w:tr>
      <w:tr w:rsidR="00DD0CCA" w:rsidRPr="00CF5C27" w14:paraId="48908DCA" w14:textId="77777777" w:rsidTr="00392C6B">
        <w:trPr>
          <w:jc w:val="left"/>
        </w:trPr>
        <w:tc>
          <w:tcPr>
            <w:tcW w:w="3815" w:type="dxa"/>
          </w:tcPr>
          <w:p w14:paraId="688050A1" w14:textId="77777777" w:rsidR="00DD0CCA" w:rsidRPr="00CF5C27" w:rsidRDefault="00DD0CCA" w:rsidP="00392C6B">
            <w:pPr>
              <w:spacing w:before="40" w:after="40" w:line="280" w:lineRule="exact"/>
              <w:rPr>
                <w:szCs w:val="20"/>
              </w:rPr>
            </w:pPr>
            <w:r w:rsidRPr="00CF5C27">
              <w:rPr>
                <w:szCs w:val="20"/>
                <w:rtl/>
              </w:rPr>
              <w:t>اتفاقية المساواة في الأجور، 1951 (رقم 100)</w:t>
            </w:r>
          </w:p>
        </w:tc>
        <w:tc>
          <w:tcPr>
            <w:tcW w:w="2153" w:type="dxa"/>
          </w:tcPr>
          <w:p w14:paraId="1DA21D10" w14:textId="77777777" w:rsidR="00DD0CCA" w:rsidRPr="00CF5C27" w:rsidRDefault="00DD0CCA" w:rsidP="00392C6B">
            <w:pPr>
              <w:spacing w:before="40" w:after="40" w:line="280" w:lineRule="exact"/>
              <w:rPr>
                <w:szCs w:val="20"/>
              </w:rPr>
            </w:pPr>
            <w:r w:rsidRPr="00CF5C27">
              <w:rPr>
                <w:szCs w:val="20"/>
                <w:rtl/>
              </w:rPr>
              <w:t>20 أيلول/سبتمبر 1971</w:t>
            </w:r>
          </w:p>
        </w:tc>
        <w:tc>
          <w:tcPr>
            <w:tcW w:w="2422" w:type="dxa"/>
          </w:tcPr>
          <w:p w14:paraId="6F41C0DB" w14:textId="77777777" w:rsidR="00DD0CCA" w:rsidRPr="00CF5C27" w:rsidRDefault="00DD0CCA" w:rsidP="00392C6B">
            <w:pPr>
              <w:spacing w:before="40" w:after="40" w:line="280" w:lineRule="exact"/>
              <w:rPr>
                <w:szCs w:val="20"/>
              </w:rPr>
            </w:pPr>
          </w:p>
        </w:tc>
      </w:tr>
      <w:tr w:rsidR="00DD0CCA" w:rsidRPr="00CF5C27" w14:paraId="12328D7E" w14:textId="77777777" w:rsidTr="00392C6B">
        <w:trPr>
          <w:jc w:val="left"/>
        </w:trPr>
        <w:tc>
          <w:tcPr>
            <w:tcW w:w="3815" w:type="dxa"/>
          </w:tcPr>
          <w:p w14:paraId="6C9C5E83" w14:textId="56AB23C2" w:rsidR="00DD0CCA" w:rsidRPr="00CF5C27" w:rsidRDefault="00DD0CCA" w:rsidP="00392C6B">
            <w:pPr>
              <w:spacing w:before="40" w:after="40" w:line="280" w:lineRule="exact"/>
              <w:rPr>
                <w:szCs w:val="20"/>
              </w:rPr>
            </w:pPr>
            <w:r w:rsidRPr="00CF5C27">
              <w:rPr>
                <w:szCs w:val="20"/>
                <w:rtl/>
              </w:rPr>
              <w:t>اتفاقية الضمان الاجتماعي (المعايير الدنيا)، 1952 (رقم</w:t>
            </w:r>
            <w:r w:rsidR="00281468" w:rsidRPr="00CF5C27">
              <w:rPr>
                <w:rFonts w:hint="cs"/>
                <w:szCs w:val="20"/>
                <w:rtl/>
              </w:rPr>
              <w:t> </w:t>
            </w:r>
            <w:r w:rsidRPr="00CF5C27">
              <w:rPr>
                <w:szCs w:val="20"/>
                <w:rtl/>
              </w:rPr>
              <w:t>102)</w:t>
            </w:r>
          </w:p>
        </w:tc>
        <w:tc>
          <w:tcPr>
            <w:tcW w:w="2153" w:type="dxa"/>
          </w:tcPr>
          <w:p w14:paraId="45E2C984"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2859A598" w14:textId="77777777" w:rsidR="00DD0CCA" w:rsidRPr="00CF5C27" w:rsidRDefault="00DD0CCA" w:rsidP="00392C6B">
            <w:pPr>
              <w:spacing w:before="40" w:after="40" w:line="280" w:lineRule="exact"/>
              <w:rPr>
                <w:szCs w:val="20"/>
              </w:rPr>
            </w:pPr>
          </w:p>
        </w:tc>
      </w:tr>
      <w:tr w:rsidR="00DD0CCA" w:rsidRPr="00CF5C27" w14:paraId="716E4482" w14:textId="77777777" w:rsidTr="00392C6B">
        <w:trPr>
          <w:jc w:val="left"/>
        </w:trPr>
        <w:tc>
          <w:tcPr>
            <w:tcW w:w="3815" w:type="dxa"/>
          </w:tcPr>
          <w:p w14:paraId="386AC303" w14:textId="77777777" w:rsidR="00DD0CCA" w:rsidRPr="00CF5C27" w:rsidRDefault="00DD0CCA" w:rsidP="00392C6B">
            <w:pPr>
              <w:spacing w:before="40" w:after="40" w:line="280" w:lineRule="exact"/>
              <w:rPr>
                <w:szCs w:val="20"/>
              </w:rPr>
            </w:pPr>
            <w:r w:rsidRPr="00CF5C27">
              <w:rPr>
                <w:szCs w:val="20"/>
                <w:rtl/>
              </w:rPr>
              <w:t>اتفاقية إلغاء العمل الجبري، 1957 (رقم 105)</w:t>
            </w:r>
          </w:p>
        </w:tc>
        <w:tc>
          <w:tcPr>
            <w:tcW w:w="2153" w:type="dxa"/>
          </w:tcPr>
          <w:p w14:paraId="72C81251" w14:textId="77777777" w:rsidR="00DD0CCA" w:rsidRPr="00CF5C27" w:rsidRDefault="00DD0CCA" w:rsidP="00392C6B">
            <w:pPr>
              <w:spacing w:before="40" w:after="40" w:line="280" w:lineRule="exact"/>
              <w:rPr>
                <w:szCs w:val="20"/>
              </w:rPr>
            </w:pPr>
            <w:r w:rsidRPr="00CF5C27">
              <w:rPr>
                <w:szCs w:val="20"/>
                <w:rtl/>
              </w:rPr>
              <w:t>1 شباط/فبراير 1999</w:t>
            </w:r>
          </w:p>
        </w:tc>
        <w:tc>
          <w:tcPr>
            <w:tcW w:w="2422" w:type="dxa"/>
          </w:tcPr>
          <w:p w14:paraId="0073B187" w14:textId="77777777" w:rsidR="00DD0CCA" w:rsidRPr="00CF5C27" w:rsidRDefault="00DD0CCA" w:rsidP="00392C6B">
            <w:pPr>
              <w:spacing w:before="40" w:after="40" w:line="280" w:lineRule="exact"/>
              <w:rPr>
                <w:szCs w:val="20"/>
              </w:rPr>
            </w:pPr>
          </w:p>
        </w:tc>
      </w:tr>
      <w:tr w:rsidR="00DD0CCA" w:rsidRPr="00CF5C27" w14:paraId="322610DF" w14:textId="77777777" w:rsidTr="00392C6B">
        <w:trPr>
          <w:jc w:val="left"/>
        </w:trPr>
        <w:tc>
          <w:tcPr>
            <w:tcW w:w="3815" w:type="dxa"/>
          </w:tcPr>
          <w:p w14:paraId="2E471F79" w14:textId="33B3D60F" w:rsidR="00DD0CCA" w:rsidRPr="00CF5C27" w:rsidRDefault="00DD0CCA" w:rsidP="00392C6B">
            <w:pPr>
              <w:spacing w:before="40" w:after="40" w:line="280" w:lineRule="exact"/>
              <w:rPr>
                <w:szCs w:val="20"/>
              </w:rPr>
            </w:pPr>
            <w:r w:rsidRPr="00CF5C27">
              <w:rPr>
                <w:szCs w:val="20"/>
                <w:rtl/>
              </w:rPr>
              <w:t>اتفاقية الراحة الأسبوعية (التجارة والمكاتب)، 1957 (رقم</w:t>
            </w:r>
            <w:r w:rsidR="00281468" w:rsidRPr="00CF5C27">
              <w:rPr>
                <w:rFonts w:hint="cs"/>
                <w:szCs w:val="20"/>
                <w:rtl/>
              </w:rPr>
              <w:t> </w:t>
            </w:r>
            <w:r w:rsidRPr="00CF5C27">
              <w:rPr>
                <w:szCs w:val="20"/>
                <w:rtl/>
              </w:rPr>
              <w:t>106)</w:t>
            </w:r>
          </w:p>
        </w:tc>
        <w:tc>
          <w:tcPr>
            <w:tcW w:w="2153" w:type="dxa"/>
          </w:tcPr>
          <w:p w14:paraId="798F27B7"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03F3919E" w14:textId="77777777" w:rsidR="00DD0CCA" w:rsidRPr="00CF5C27" w:rsidRDefault="00DD0CCA" w:rsidP="00392C6B">
            <w:pPr>
              <w:spacing w:before="40" w:after="40" w:line="280" w:lineRule="exact"/>
              <w:rPr>
                <w:szCs w:val="20"/>
              </w:rPr>
            </w:pPr>
          </w:p>
        </w:tc>
      </w:tr>
      <w:tr w:rsidR="00DD0CCA" w:rsidRPr="00CF5C27" w14:paraId="161F4935" w14:textId="77777777" w:rsidTr="00392C6B">
        <w:trPr>
          <w:jc w:val="left"/>
        </w:trPr>
        <w:tc>
          <w:tcPr>
            <w:tcW w:w="3815" w:type="dxa"/>
          </w:tcPr>
          <w:p w14:paraId="796216DF" w14:textId="303C7471" w:rsidR="00DD0CCA" w:rsidRPr="00CF5C27" w:rsidRDefault="00DD0CCA" w:rsidP="00392C6B">
            <w:pPr>
              <w:spacing w:before="40" w:after="40" w:line="280" w:lineRule="exact"/>
              <w:rPr>
                <w:szCs w:val="20"/>
              </w:rPr>
            </w:pPr>
            <w:r w:rsidRPr="00CF5C27">
              <w:rPr>
                <w:szCs w:val="20"/>
                <w:rtl/>
              </w:rPr>
              <w:t>اتفاقية التمييز (في الاستخدام والمهنة)، 1958 (رقم</w:t>
            </w:r>
            <w:r w:rsidR="00281468" w:rsidRPr="00CF5C27">
              <w:rPr>
                <w:rFonts w:hint="cs"/>
                <w:szCs w:val="20"/>
                <w:rtl/>
              </w:rPr>
              <w:t> </w:t>
            </w:r>
            <w:r w:rsidRPr="00CF5C27">
              <w:rPr>
                <w:szCs w:val="20"/>
                <w:rtl/>
              </w:rPr>
              <w:t>111)</w:t>
            </w:r>
          </w:p>
        </w:tc>
        <w:tc>
          <w:tcPr>
            <w:tcW w:w="2153" w:type="dxa"/>
          </w:tcPr>
          <w:p w14:paraId="43145D60" w14:textId="77777777" w:rsidR="00DD0CCA" w:rsidRPr="00CF5C27" w:rsidRDefault="00DD0CCA" w:rsidP="00392C6B">
            <w:pPr>
              <w:spacing w:before="40" w:after="40" w:line="280" w:lineRule="exact"/>
              <w:rPr>
                <w:szCs w:val="20"/>
              </w:rPr>
            </w:pPr>
            <w:r w:rsidRPr="00CF5C27">
              <w:rPr>
                <w:szCs w:val="20"/>
                <w:rtl/>
              </w:rPr>
              <w:t>20 أيلول/سبتمبر 1971</w:t>
            </w:r>
          </w:p>
        </w:tc>
        <w:tc>
          <w:tcPr>
            <w:tcW w:w="2422" w:type="dxa"/>
          </w:tcPr>
          <w:p w14:paraId="7F4F0928" w14:textId="77777777" w:rsidR="00DD0CCA" w:rsidRPr="00CF5C27" w:rsidRDefault="00DD0CCA" w:rsidP="00392C6B">
            <w:pPr>
              <w:spacing w:before="40" w:after="40" w:line="280" w:lineRule="exact"/>
              <w:rPr>
                <w:szCs w:val="20"/>
              </w:rPr>
            </w:pPr>
          </w:p>
        </w:tc>
      </w:tr>
      <w:tr w:rsidR="00DD0CCA" w:rsidRPr="00CF5C27" w14:paraId="1D78A932" w14:textId="77777777" w:rsidTr="00392C6B">
        <w:trPr>
          <w:jc w:val="left"/>
        </w:trPr>
        <w:tc>
          <w:tcPr>
            <w:tcW w:w="3815" w:type="dxa"/>
          </w:tcPr>
          <w:p w14:paraId="49482B87" w14:textId="77777777" w:rsidR="00DD0CCA" w:rsidRPr="00CF5C27" w:rsidRDefault="00DD0CCA" w:rsidP="00392C6B">
            <w:pPr>
              <w:spacing w:before="40" w:after="40" w:line="280" w:lineRule="exact"/>
              <w:rPr>
                <w:szCs w:val="20"/>
              </w:rPr>
            </w:pPr>
            <w:r w:rsidRPr="00CF5C27">
              <w:rPr>
                <w:szCs w:val="20"/>
                <w:rtl/>
              </w:rPr>
              <w:t>اتفاقية المساواة في المعاملة (الضمان الاجتماعي)، 1962 (رقم 118)</w:t>
            </w:r>
          </w:p>
        </w:tc>
        <w:tc>
          <w:tcPr>
            <w:tcW w:w="2153" w:type="dxa"/>
          </w:tcPr>
          <w:p w14:paraId="70BAB980"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466B4D13" w14:textId="77777777" w:rsidR="00DD0CCA" w:rsidRPr="00CF5C27" w:rsidRDefault="00DD0CCA" w:rsidP="00392C6B">
            <w:pPr>
              <w:spacing w:before="40" w:after="40" w:line="280" w:lineRule="exact"/>
              <w:rPr>
                <w:szCs w:val="20"/>
              </w:rPr>
            </w:pPr>
          </w:p>
        </w:tc>
      </w:tr>
      <w:tr w:rsidR="00DD0CCA" w:rsidRPr="00CF5C27" w14:paraId="02555C46" w14:textId="77777777" w:rsidTr="00392C6B">
        <w:trPr>
          <w:jc w:val="left"/>
        </w:trPr>
        <w:tc>
          <w:tcPr>
            <w:tcW w:w="3815" w:type="dxa"/>
          </w:tcPr>
          <w:p w14:paraId="38FFAE18" w14:textId="77777777" w:rsidR="00DD0CCA" w:rsidRPr="00CF5C27" w:rsidRDefault="00DD0CCA" w:rsidP="00392C6B">
            <w:pPr>
              <w:spacing w:before="40" w:after="40" w:line="280" w:lineRule="exact"/>
              <w:rPr>
                <w:szCs w:val="20"/>
              </w:rPr>
            </w:pPr>
            <w:r w:rsidRPr="00CF5C27">
              <w:rPr>
                <w:szCs w:val="20"/>
                <w:rtl/>
              </w:rPr>
              <w:t>اتفاقية سياسة العمالة، 1964 (رقم 122)</w:t>
            </w:r>
          </w:p>
        </w:tc>
        <w:tc>
          <w:tcPr>
            <w:tcW w:w="2153" w:type="dxa"/>
          </w:tcPr>
          <w:p w14:paraId="43C69AC5" w14:textId="77777777" w:rsidR="00DD0CCA" w:rsidRPr="00CF5C27" w:rsidRDefault="00DD0CCA" w:rsidP="00392C6B">
            <w:pPr>
              <w:spacing w:before="40" w:after="40" w:line="280" w:lineRule="exact"/>
              <w:rPr>
                <w:szCs w:val="20"/>
              </w:rPr>
            </w:pPr>
            <w:r w:rsidRPr="00CF5C27">
              <w:rPr>
                <w:szCs w:val="20"/>
                <w:rtl/>
              </w:rPr>
              <w:t>24 تشرين الأول/أكتوبر 1986</w:t>
            </w:r>
          </w:p>
        </w:tc>
        <w:tc>
          <w:tcPr>
            <w:tcW w:w="2422" w:type="dxa"/>
          </w:tcPr>
          <w:p w14:paraId="352C5F6B" w14:textId="77777777" w:rsidR="00DD0CCA" w:rsidRPr="00CF5C27" w:rsidRDefault="00DD0CCA" w:rsidP="00392C6B">
            <w:pPr>
              <w:spacing w:before="40" w:after="40" w:line="280" w:lineRule="exact"/>
              <w:rPr>
                <w:szCs w:val="20"/>
              </w:rPr>
            </w:pPr>
          </w:p>
        </w:tc>
      </w:tr>
      <w:tr w:rsidR="00DD0CCA" w:rsidRPr="00CF5C27" w14:paraId="46010A16" w14:textId="77777777" w:rsidTr="00392C6B">
        <w:trPr>
          <w:jc w:val="left"/>
        </w:trPr>
        <w:tc>
          <w:tcPr>
            <w:tcW w:w="3815" w:type="dxa"/>
          </w:tcPr>
          <w:p w14:paraId="1FC19916" w14:textId="77777777" w:rsidR="00DD0CCA" w:rsidRPr="00CF5C27" w:rsidRDefault="00DD0CCA" w:rsidP="00392C6B">
            <w:pPr>
              <w:spacing w:before="40" w:after="40" w:line="280" w:lineRule="exact"/>
              <w:rPr>
                <w:szCs w:val="20"/>
              </w:rPr>
            </w:pPr>
            <w:r w:rsidRPr="00CF5C27">
              <w:rPr>
                <w:szCs w:val="20"/>
                <w:rtl/>
              </w:rPr>
              <w:lastRenderedPageBreak/>
              <w:t>اتفاقية تفتيش العمل (الزراعة)، 1969 (رقم 129)</w:t>
            </w:r>
          </w:p>
        </w:tc>
        <w:tc>
          <w:tcPr>
            <w:tcW w:w="2153" w:type="dxa"/>
          </w:tcPr>
          <w:p w14:paraId="611AA88D"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56C1059C" w14:textId="77777777" w:rsidR="00DD0CCA" w:rsidRPr="00CF5C27" w:rsidRDefault="00DD0CCA" w:rsidP="00392C6B">
            <w:pPr>
              <w:spacing w:before="40" w:after="40" w:line="280" w:lineRule="exact"/>
              <w:rPr>
                <w:szCs w:val="20"/>
              </w:rPr>
            </w:pPr>
          </w:p>
        </w:tc>
      </w:tr>
      <w:tr w:rsidR="00DD0CCA" w:rsidRPr="00CF5C27" w14:paraId="2EC06DA3" w14:textId="77777777" w:rsidTr="00392C6B">
        <w:trPr>
          <w:jc w:val="left"/>
        </w:trPr>
        <w:tc>
          <w:tcPr>
            <w:tcW w:w="3815" w:type="dxa"/>
          </w:tcPr>
          <w:p w14:paraId="30ECD4B8" w14:textId="77777777" w:rsidR="00DD0CCA" w:rsidRPr="00CF5C27" w:rsidRDefault="00DD0CCA" w:rsidP="00392C6B">
            <w:pPr>
              <w:spacing w:before="40" w:after="40" w:line="280" w:lineRule="exact"/>
              <w:rPr>
                <w:szCs w:val="20"/>
              </w:rPr>
            </w:pPr>
            <w:r w:rsidRPr="00CF5C27">
              <w:rPr>
                <w:szCs w:val="20"/>
                <w:rtl/>
              </w:rPr>
              <w:t>اتفاقية تحديد المستويات الدنيا للأجور، 1970 (رقم 131)</w:t>
            </w:r>
          </w:p>
        </w:tc>
        <w:tc>
          <w:tcPr>
            <w:tcW w:w="2153" w:type="dxa"/>
          </w:tcPr>
          <w:p w14:paraId="08A971CF" w14:textId="77777777" w:rsidR="00DD0CCA" w:rsidRPr="00CF5C27" w:rsidRDefault="00DD0CCA" w:rsidP="00392C6B">
            <w:pPr>
              <w:spacing w:before="40" w:after="40" w:line="280" w:lineRule="exact"/>
              <w:rPr>
                <w:szCs w:val="20"/>
              </w:rPr>
            </w:pPr>
            <w:r w:rsidRPr="00CF5C27">
              <w:rPr>
                <w:szCs w:val="20"/>
                <w:rtl/>
              </w:rPr>
              <w:t>13 أيلول/سبتمبر 1999</w:t>
            </w:r>
          </w:p>
        </w:tc>
        <w:tc>
          <w:tcPr>
            <w:tcW w:w="2422" w:type="dxa"/>
          </w:tcPr>
          <w:p w14:paraId="677FD94E" w14:textId="77777777" w:rsidR="00DD0CCA" w:rsidRPr="00CF5C27" w:rsidRDefault="00DD0CCA" w:rsidP="00392C6B">
            <w:pPr>
              <w:spacing w:before="40" w:after="40" w:line="280" w:lineRule="exact"/>
              <w:rPr>
                <w:szCs w:val="20"/>
              </w:rPr>
            </w:pPr>
          </w:p>
        </w:tc>
      </w:tr>
      <w:tr w:rsidR="00DD0CCA" w:rsidRPr="00CF5C27" w14:paraId="650F7BA6" w14:textId="77777777" w:rsidTr="00392C6B">
        <w:trPr>
          <w:jc w:val="left"/>
        </w:trPr>
        <w:tc>
          <w:tcPr>
            <w:tcW w:w="3815" w:type="dxa"/>
          </w:tcPr>
          <w:p w14:paraId="273ADA10" w14:textId="6B75D366" w:rsidR="00DD0CCA" w:rsidRPr="00CF5C27" w:rsidRDefault="00DD0CCA" w:rsidP="00392C6B">
            <w:pPr>
              <w:spacing w:before="40" w:after="40" w:line="280" w:lineRule="exact"/>
              <w:rPr>
                <w:szCs w:val="20"/>
              </w:rPr>
            </w:pPr>
            <w:r w:rsidRPr="00CF5C27">
              <w:rPr>
                <w:szCs w:val="20"/>
                <w:rtl/>
              </w:rPr>
              <w:t>اتفاقية الإجازة مدفوعة الأجر (مراجعة)، 1970 (رقم</w:t>
            </w:r>
            <w:r w:rsidR="00281468" w:rsidRPr="00CF5C27">
              <w:rPr>
                <w:rFonts w:hint="cs"/>
                <w:szCs w:val="20"/>
                <w:rtl/>
              </w:rPr>
              <w:t> </w:t>
            </w:r>
            <w:r w:rsidRPr="00CF5C27">
              <w:rPr>
                <w:szCs w:val="20"/>
                <w:rtl/>
              </w:rPr>
              <w:t>132)</w:t>
            </w:r>
          </w:p>
        </w:tc>
        <w:tc>
          <w:tcPr>
            <w:tcW w:w="2153" w:type="dxa"/>
          </w:tcPr>
          <w:p w14:paraId="17CC551B"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14E9B69E" w14:textId="77777777" w:rsidR="00DD0CCA" w:rsidRPr="00CF5C27" w:rsidRDefault="00DD0CCA" w:rsidP="00392C6B">
            <w:pPr>
              <w:spacing w:before="40" w:after="40" w:line="280" w:lineRule="exact"/>
              <w:rPr>
                <w:szCs w:val="20"/>
              </w:rPr>
            </w:pPr>
          </w:p>
        </w:tc>
      </w:tr>
      <w:tr w:rsidR="00DD0CCA" w:rsidRPr="00CF5C27" w14:paraId="0D02D6B6" w14:textId="77777777" w:rsidTr="00392C6B">
        <w:trPr>
          <w:jc w:val="left"/>
        </w:trPr>
        <w:tc>
          <w:tcPr>
            <w:tcW w:w="3815" w:type="dxa"/>
          </w:tcPr>
          <w:p w14:paraId="1E078E9C" w14:textId="77777777" w:rsidR="00DD0CCA" w:rsidRPr="00CF5C27" w:rsidRDefault="00DD0CCA" w:rsidP="00392C6B">
            <w:pPr>
              <w:spacing w:before="40" w:after="40" w:line="280" w:lineRule="exact"/>
              <w:rPr>
                <w:szCs w:val="20"/>
              </w:rPr>
            </w:pPr>
            <w:r w:rsidRPr="00CF5C27">
              <w:rPr>
                <w:szCs w:val="20"/>
                <w:rtl/>
              </w:rPr>
              <w:t>اتفاقية الحد الأدنى لسن الاستخدام، 1973(رقم 138)</w:t>
            </w:r>
          </w:p>
        </w:tc>
        <w:tc>
          <w:tcPr>
            <w:tcW w:w="2153" w:type="dxa"/>
          </w:tcPr>
          <w:p w14:paraId="22F6C174" w14:textId="77777777" w:rsidR="00DD0CCA" w:rsidRPr="00CF5C27" w:rsidRDefault="00DD0CCA" w:rsidP="00392C6B">
            <w:pPr>
              <w:spacing w:before="40" w:after="40" w:line="280" w:lineRule="exact"/>
              <w:rPr>
                <w:szCs w:val="20"/>
              </w:rPr>
            </w:pPr>
            <w:r w:rsidRPr="00CF5C27">
              <w:rPr>
                <w:szCs w:val="20"/>
                <w:rtl/>
              </w:rPr>
              <w:t>1 شباط/فبراير 1999</w:t>
            </w:r>
          </w:p>
        </w:tc>
        <w:tc>
          <w:tcPr>
            <w:tcW w:w="2422" w:type="dxa"/>
          </w:tcPr>
          <w:p w14:paraId="6F683D41" w14:textId="307453F6" w:rsidR="00DD0CCA" w:rsidRPr="00CF5C27" w:rsidRDefault="00DD0CCA" w:rsidP="00392C6B">
            <w:pPr>
              <w:spacing w:before="40" w:after="40" w:line="280" w:lineRule="exact"/>
              <w:rPr>
                <w:szCs w:val="20"/>
              </w:rPr>
            </w:pPr>
            <w:r w:rsidRPr="00CF5C27">
              <w:rPr>
                <w:szCs w:val="20"/>
                <w:rtl/>
              </w:rPr>
              <w:t>السن الدنيا المحددة</w:t>
            </w:r>
            <w:r w:rsidR="00281468" w:rsidRPr="00CF5C27">
              <w:rPr>
                <w:rFonts w:hint="cs"/>
                <w:szCs w:val="20"/>
                <w:rtl/>
              </w:rPr>
              <w:t xml:space="preserve">: </w:t>
            </w:r>
            <w:r w:rsidRPr="00CF5C27">
              <w:rPr>
                <w:szCs w:val="20"/>
                <w:rtl/>
              </w:rPr>
              <w:t>15 سنة.</w:t>
            </w:r>
          </w:p>
        </w:tc>
      </w:tr>
      <w:tr w:rsidR="00DD0CCA" w:rsidRPr="00CF5C27" w14:paraId="341BF5FE" w14:textId="77777777" w:rsidTr="00392C6B">
        <w:trPr>
          <w:jc w:val="left"/>
        </w:trPr>
        <w:tc>
          <w:tcPr>
            <w:tcW w:w="3815" w:type="dxa"/>
          </w:tcPr>
          <w:p w14:paraId="40F3AD67" w14:textId="329A9A97" w:rsidR="00DD0CCA" w:rsidRPr="00CF5C27" w:rsidRDefault="00DD0CCA" w:rsidP="00392C6B">
            <w:pPr>
              <w:spacing w:before="40" w:after="40" w:line="280" w:lineRule="exact"/>
              <w:rPr>
                <w:szCs w:val="20"/>
              </w:rPr>
            </w:pPr>
            <w:r w:rsidRPr="00CF5C27">
              <w:rPr>
                <w:szCs w:val="20"/>
                <w:rtl/>
              </w:rPr>
              <w:t>اتفاقية العمال المهاجرين (أحكام تكميلية)، 1975 (رقم</w:t>
            </w:r>
            <w:r w:rsidR="00281468" w:rsidRPr="00CF5C27">
              <w:rPr>
                <w:rFonts w:hint="cs"/>
                <w:szCs w:val="20"/>
                <w:rtl/>
              </w:rPr>
              <w:t> </w:t>
            </w:r>
            <w:r w:rsidRPr="00CF5C27">
              <w:rPr>
                <w:szCs w:val="20"/>
                <w:rtl/>
              </w:rPr>
              <w:t>143)</w:t>
            </w:r>
          </w:p>
        </w:tc>
        <w:tc>
          <w:tcPr>
            <w:tcW w:w="2153" w:type="dxa"/>
          </w:tcPr>
          <w:p w14:paraId="5F50257A"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20BAAA17" w14:textId="77777777" w:rsidR="00DD0CCA" w:rsidRPr="00CF5C27" w:rsidRDefault="00DD0CCA" w:rsidP="00392C6B">
            <w:pPr>
              <w:spacing w:before="40" w:after="40" w:line="280" w:lineRule="exact"/>
              <w:rPr>
                <w:szCs w:val="20"/>
              </w:rPr>
            </w:pPr>
          </w:p>
        </w:tc>
      </w:tr>
      <w:tr w:rsidR="00DD0CCA" w:rsidRPr="00CF5C27" w14:paraId="27424756" w14:textId="77777777" w:rsidTr="00392C6B">
        <w:trPr>
          <w:jc w:val="left"/>
        </w:trPr>
        <w:tc>
          <w:tcPr>
            <w:tcW w:w="3815" w:type="dxa"/>
          </w:tcPr>
          <w:p w14:paraId="2FB8EF9C" w14:textId="77777777" w:rsidR="00DD0CCA" w:rsidRPr="00CF5C27" w:rsidRDefault="00DD0CCA" w:rsidP="00392C6B">
            <w:pPr>
              <w:spacing w:before="40" w:after="40" w:line="280" w:lineRule="exact"/>
              <w:rPr>
                <w:szCs w:val="20"/>
              </w:rPr>
            </w:pPr>
            <w:r w:rsidRPr="00CF5C27">
              <w:rPr>
                <w:szCs w:val="20"/>
                <w:rtl/>
              </w:rPr>
              <w:t>توصية بشأن العمال المهاجرين، 1975 (رقم 151)</w:t>
            </w:r>
          </w:p>
        </w:tc>
        <w:tc>
          <w:tcPr>
            <w:tcW w:w="2153" w:type="dxa"/>
          </w:tcPr>
          <w:p w14:paraId="64CD0172"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27BD6116" w14:textId="77777777" w:rsidR="00DD0CCA" w:rsidRPr="00CF5C27" w:rsidRDefault="00DD0CCA" w:rsidP="00392C6B">
            <w:pPr>
              <w:spacing w:before="40" w:after="40" w:line="280" w:lineRule="exact"/>
              <w:rPr>
                <w:szCs w:val="20"/>
              </w:rPr>
            </w:pPr>
          </w:p>
        </w:tc>
      </w:tr>
      <w:tr w:rsidR="00DD0CCA" w:rsidRPr="00CF5C27" w14:paraId="1FD5F140" w14:textId="77777777" w:rsidTr="00392C6B">
        <w:trPr>
          <w:jc w:val="left"/>
        </w:trPr>
        <w:tc>
          <w:tcPr>
            <w:tcW w:w="3815" w:type="dxa"/>
          </w:tcPr>
          <w:p w14:paraId="34B76684" w14:textId="7BE06C83" w:rsidR="00DD0CCA" w:rsidRPr="00CF5C27" w:rsidRDefault="00DD0CCA" w:rsidP="00392C6B">
            <w:pPr>
              <w:spacing w:before="40" w:after="40" w:line="280" w:lineRule="exact"/>
              <w:rPr>
                <w:szCs w:val="20"/>
              </w:rPr>
            </w:pPr>
            <w:r w:rsidRPr="00CF5C27">
              <w:rPr>
                <w:szCs w:val="20"/>
                <w:rtl/>
              </w:rPr>
              <w:t>اتفاقية علاقات العمل في الخدمة العامة، 1978 (رقم</w:t>
            </w:r>
            <w:r w:rsidR="00281468" w:rsidRPr="00CF5C27">
              <w:rPr>
                <w:rFonts w:hint="cs"/>
                <w:szCs w:val="20"/>
                <w:rtl/>
              </w:rPr>
              <w:t> </w:t>
            </w:r>
            <w:r w:rsidRPr="00CF5C27">
              <w:rPr>
                <w:szCs w:val="20"/>
                <w:rtl/>
              </w:rPr>
              <w:t>151)</w:t>
            </w:r>
          </w:p>
        </w:tc>
        <w:tc>
          <w:tcPr>
            <w:tcW w:w="2153" w:type="dxa"/>
          </w:tcPr>
          <w:p w14:paraId="7AE4993C" w14:textId="77777777" w:rsidR="00DD0CCA" w:rsidRPr="00CF5C27" w:rsidRDefault="00DD0CCA" w:rsidP="00392C6B">
            <w:pPr>
              <w:spacing w:before="40" w:after="40" w:line="280" w:lineRule="exact"/>
              <w:rPr>
                <w:szCs w:val="20"/>
              </w:rPr>
            </w:pPr>
            <w:r w:rsidRPr="00CF5C27">
              <w:rPr>
                <w:szCs w:val="20"/>
                <w:rtl/>
              </w:rPr>
              <w:t>17 تموز/يوليه 2000</w:t>
            </w:r>
          </w:p>
        </w:tc>
        <w:tc>
          <w:tcPr>
            <w:tcW w:w="2422" w:type="dxa"/>
          </w:tcPr>
          <w:p w14:paraId="2ED79759" w14:textId="77777777" w:rsidR="00DD0CCA" w:rsidRPr="00CF5C27" w:rsidRDefault="00DD0CCA" w:rsidP="00392C6B">
            <w:pPr>
              <w:spacing w:before="40" w:after="40" w:line="280" w:lineRule="exact"/>
              <w:rPr>
                <w:szCs w:val="20"/>
              </w:rPr>
            </w:pPr>
          </w:p>
        </w:tc>
      </w:tr>
      <w:tr w:rsidR="00DD0CCA" w:rsidRPr="00CF5C27" w14:paraId="62B1EBD2" w14:textId="77777777" w:rsidTr="00392C6B">
        <w:trPr>
          <w:jc w:val="left"/>
        </w:trPr>
        <w:tc>
          <w:tcPr>
            <w:tcW w:w="3815" w:type="dxa"/>
          </w:tcPr>
          <w:p w14:paraId="6D94D567" w14:textId="77777777" w:rsidR="00DD0CCA" w:rsidRPr="00CF5C27" w:rsidRDefault="00DD0CCA" w:rsidP="00392C6B">
            <w:pPr>
              <w:spacing w:before="40" w:after="40" w:line="280" w:lineRule="exact"/>
              <w:rPr>
                <w:szCs w:val="20"/>
              </w:rPr>
            </w:pPr>
            <w:r w:rsidRPr="00CF5C27">
              <w:rPr>
                <w:szCs w:val="20"/>
                <w:rtl/>
              </w:rPr>
              <w:t>اتفاقية السلامة والصحة المهنيتين، 1981 (رقم 155)</w:t>
            </w:r>
          </w:p>
        </w:tc>
        <w:tc>
          <w:tcPr>
            <w:tcW w:w="2153" w:type="dxa"/>
          </w:tcPr>
          <w:p w14:paraId="01CBB041"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7E356D60" w14:textId="77777777" w:rsidR="00DD0CCA" w:rsidRPr="00CF5C27" w:rsidRDefault="00DD0CCA" w:rsidP="00392C6B">
            <w:pPr>
              <w:spacing w:before="40" w:after="40" w:line="280" w:lineRule="exact"/>
              <w:rPr>
                <w:szCs w:val="20"/>
              </w:rPr>
            </w:pPr>
          </w:p>
        </w:tc>
      </w:tr>
      <w:tr w:rsidR="00DD0CCA" w:rsidRPr="00CF5C27" w14:paraId="16091669" w14:textId="77777777" w:rsidTr="00392C6B">
        <w:trPr>
          <w:jc w:val="left"/>
        </w:trPr>
        <w:tc>
          <w:tcPr>
            <w:tcW w:w="3815" w:type="dxa"/>
          </w:tcPr>
          <w:p w14:paraId="5EB0B014" w14:textId="52F99C38" w:rsidR="00DD0CCA" w:rsidRPr="00CF5C27" w:rsidRDefault="00DD0CCA" w:rsidP="00392C6B">
            <w:pPr>
              <w:spacing w:before="40" w:after="40" w:line="280" w:lineRule="exact"/>
              <w:rPr>
                <w:szCs w:val="20"/>
              </w:rPr>
            </w:pPr>
            <w:r w:rsidRPr="00CF5C27">
              <w:rPr>
                <w:szCs w:val="20"/>
                <w:rtl/>
              </w:rPr>
              <w:t>اتفاقية تكافؤ الفرص والمساواة في المعاملة للعمال من الجنسين: العمال ذوو المسؤوليات العائلية، 1981 (رقم</w:t>
            </w:r>
            <w:r w:rsidR="00281468" w:rsidRPr="00CF5C27">
              <w:rPr>
                <w:rFonts w:hint="cs"/>
                <w:szCs w:val="20"/>
                <w:rtl/>
              </w:rPr>
              <w:t> </w:t>
            </w:r>
            <w:r w:rsidRPr="00CF5C27">
              <w:rPr>
                <w:szCs w:val="20"/>
                <w:rtl/>
              </w:rPr>
              <w:t>156)</w:t>
            </w:r>
          </w:p>
        </w:tc>
        <w:tc>
          <w:tcPr>
            <w:tcW w:w="2153" w:type="dxa"/>
          </w:tcPr>
          <w:p w14:paraId="3B5FD279" w14:textId="77777777" w:rsidR="00DD0CCA" w:rsidRPr="00CF5C27" w:rsidRDefault="00DD0CCA" w:rsidP="00392C6B">
            <w:pPr>
              <w:spacing w:before="40" w:after="40" w:line="280" w:lineRule="exact"/>
              <w:rPr>
                <w:szCs w:val="20"/>
              </w:rPr>
            </w:pPr>
            <w:r w:rsidRPr="00CF5C27">
              <w:rPr>
                <w:szCs w:val="20"/>
                <w:rtl/>
              </w:rPr>
              <w:t>14 تشرين الأول/أكتوبر 1994</w:t>
            </w:r>
          </w:p>
        </w:tc>
        <w:tc>
          <w:tcPr>
            <w:tcW w:w="2422" w:type="dxa"/>
          </w:tcPr>
          <w:p w14:paraId="661A3250" w14:textId="77777777" w:rsidR="00DD0CCA" w:rsidRPr="00CF5C27" w:rsidRDefault="00DD0CCA" w:rsidP="00392C6B">
            <w:pPr>
              <w:spacing w:before="40" w:after="40" w:line="280" w:lineRule="exact"/>
              <w:rPr>
                <w:szCs w:val="20"/>
              </w:rPr>
            </w:pPr>
          </w:p>
        </w:tc>
      </w:tr>
      <w:tr w:rsidR="00DD0CCA" w:rsidRPr="00CF5C27" w14:paraId="63BC6F30" w14:textId="77777777" w:rsidTr="00392C6B">
        <w:trPr>
          <w:jc w:val="left"/>
        </w:trPr>
        <w:tc>
          <w:tcPr>
            <w:tcW w:w="3815" w:type="dxa"/>
          </w:tcPr>
          <w:p w14:paraId="75AD6A78" w14:textId="77777777" w:rsidR="00DD0CCA" w:rsidRPr="00CF5C27" w:rsidRDefault="00DD0CCA" w:rsidP="00392C6B">
            <w:pPr>
              <w:spacing w:before="40" w:after="40" w:line="280" w:lineRule="exact"/>
              <w:rPr>
                <w:szCs w:val="20"/>
              </w:rPr>
            </w:pPr>
            <w:r w:rsidRPr="00CF5C27">
              <w:rPr>
                <w:szCs w:val="20"/>
                <w:rtl/>
              </w:rPr>
              <w:t>اتفاقية الشعوب الأصلية والقبلية، 1989 (رقم 169)</w:t>
            </w:r>
          </w:p>
        </w:tc>
        <w:tc>
          <w:tcPr>
            <w:tcW w:w="2153" w:type="dxa"/>
          </w:tcPr>
          <w:p w14:paraId="18DA83DE" w14:textId="77777777" w:rsidR="00DD0CCA" w:rsidRPr="00CF5C27" w:rsidRDefault="00DD0CCA" w:rsidP="00392C6B">
            <w:pPr>
              <w:spacing w:before="40" w:after="40" w:line="280" w:lineRule="exact"/>
              <w:rPr>
                <w:szCs w:val="20"/>
              </w:rPr>
            </w:pPr>
            <w:r w:rsidRPr="00CF5C27">
              <w:rPr>
                <w:szCs w:val="20"/>
                <w:rtl/>
              </w:rPr>
              <w:t>15 أيلول/سبتمبر 2008</w:t>
            </w:r>
          </w:p>
        </w:tc>
        <w:tc>
          <w:tcPr>
            <w:tcW w:w="2422" w:type="dxa"/>
          </w:tcPr>
          <w:p w14:paraId="1201A24F" w14:textId="77777777" w:rsidR="00DD0CCA" w:rsidRPr="00CF5C27" w:rsidRDefault="00DD0CCA" w:rsidP="00392C6B">
            <w:pPr>
              <w:spacing w:before="40" w:after="40" w:line="280" w:lineRule="exact"/>
              <w:rPr>
                <w:szCs w:val="20"/>
              </w:rPr>
            </w:pPr>
          </w:p>
        </w:tc>
      </w:tr>
      <w:tr w:rsidR="00DD0CCA" w:rsidRPr="00CF5C27" w14:paraId="7BEBDDAD" w14:textId="77777777" w:rsidTr="00392C6B">
        <w:trPr>
          <w:jc w:val="left"/>
        </w:trPr>
        <w:tc>
          <w:tcPr>
            <w:tcW w:w="3815" w:type="dxa"/>
          </w:tcPr>
          <w:p w14:paraId="4F027102" w14:textId="77777777" w:rsidR="00DD0CCA" w:rsidRPr="00CF5C27" w:rsidRDefault="00DD0CCA" w:rsidP="00392C6B">
            <w:pPr>
              <w:spacing w:before="40" w:after="40" w:line="280" w:lineRule="exact"/>
              <w:rPr>
                <w:szCs w:val="20"/>
              </w:rPr>
            </w:pPr>
            <w:r w:rsidRPr="00CF5C27">
              <w:rPr>
                <w:szCs w:val="20"/>
                <w:rtl/>
              </w:rPr>
              <w:t>اتفاقية أسوأ أشكال عمل الأطفال، 1999 (رقم 182)</w:t>
            </w:r>
          </w:p>
        </w:tc>
        <w:tc>
          <w:tcPr>
            <w:tcW w:w="2153" w:type="dxa"/>
          </w:tcPr>
          <w:p w14:paraId="2BB63B23" w14:textId="77777777" w:rsidR="00DD0CCA" w:rsidRPr="00CF5C27" w:rsidRDefault="00DD0CCA" w:rsidP="00392C6B">
            <w:pPr>
              <w:spacing w:before="40" w:after="40" w:line="280" w:lineRule="exact"/>
              <w:rPr>
                <w:szCs w:val="20"/>
              </w:rPr>
            </w:pPr>
            <w:r w:rsidRPr="00CF5C27">
              <w:rPr>
                <w:szCs w:val="20"/>
                <w:rtl/>
              </w:rPr>
              <w:t>17 تموز/يوليه 2000</w:t>
            </w:r>
          </w:p>
        </w:tc>
        <w:tc>
          <w:tcPr>
            <w:tcW w:w="2422" w:type="dxa"/>
          </w:tcPr>
          <w:p w14:paraId="0907664A" w14:textId="77777777" w:rsidR="00DD0CCA" w:rsidRPr="00CF5C27" w:rsidRDefault="00DD0CCA" w:rsidP="00392C6B">
            <w:pPr>
              <w:spacing w:before="40" w:after="40" w:line="280" w:lineRule="exact"/>
              <w:rPr>
                <w:szCs w:val="20"/>
              </w:rPr>
            </w:pPr>
          </w:p>
        </w:tc>
      </w:tr>
      <w:tr w:rsidR="00DD0CCA" w:rsidRPr="00CF5C27" w14:paraId="4E4F1AE5" w14:textId="77777777" w:rsidTr="00392C6B">
        <w:trPr>
          <w:jc w:val="left"/>
        </w:trPr>
        <w:tc>
          <w:tcPr>
            <w:tcW w:w="3815" w:type="dxa"/>
          </w:tcPr>
          <w:p w14:paraId="22A429EA" w14:textId="77777777" w:rsidR="00DD0CCA" w:rsidRPr="00CF5C27" w:rsidRDefault="00DD0CCA" w:rsidP="00392C6B">
            <w:pPr>
              <w:spacing w:before="40" w:after="40" w:line="280" w:lineRule="exact"/>
              <w:rPr>
                <w:szCs w:val="20"/>
              </w:rPr>
            </w:pPr>
            <w:r w:rsidRPr="00CF5C27">
              <w:rPr>
                <w:szCs w:val="20"/>
                <w:rtl/>
              </w:rPr>
              <w:t>اتفاقية حماية الأمومة، 2000 (رقم 183)</w:t>
            </w:r>
          </w:p>
        </w:tc>
        <w:tc>
          <w:tcPr>
            <w:tcW w:w="2153" w:type="dxa"/>
          </w:tcPr>
          <w:p w14:paraId="0EE8B76C" w14:textId="77777777" w:rsidR="00DD0CCA" w:rsidRPr="00CF5C27" w:rsidRDefault="00DD0CCA" w:rsidP="00392C6B">
            <w:pPr>
              <w:spacing w:before="40" w:after="40" w:line="280" w:lineRule="exact"/>
              <w:rPr>
                <w:szCs w:val="20"/>
              </w:rPr>
            </w:pPr>
            <w:r w:rsidRPr="00CF5C27">
              <w:rPr>
                <w:szCs w:val="20"/>
                <w:rtl/>
              </w:rPr>
              <w:t>لا</w:t>
            </w:r>
          </w:p>
        </w:tc>
        <w:tc>
          <w:tcPr>
            <w:tcW w:w="2422" w:type="dxa"/>
          </w:tcPr>
          <w:p w14:paraId="10D173AB" w14:textId="77777777" w:rsidR="00DD0CCA" w:rsidRPr="00CF5C27" w:rsidRDefault="00DD0CCA" w:rsidP="00392C6B">
            <w:pPr>
              <w:spacing w:before="40" w:after="40" w:line="280" w:lineRule="exact"/>
              <w:rPr>
                <w:szCs w:val="20"/>
              </w:rPr>
            </w:pPr>
          </w:p>
        </w:tc>
      </w:tr>
      <w:tr w:rsidR="00DD0CCA" w:rsidRPr="00CF5C27" w14:paraId="74BFF215" w14:textId="77777777" w:rsidTr="00392C6B">
        <w:trPr>
          <w:jc w:val="left"/>
        </w:trPr>
        <w:tc>
          <w:tcPr>
            <w:tcW w:w="3815" w:type="dxa"/>
          </w:tcPr>
          <w:p w14:paraId="4BC7B0BC" w14:textId="77777777" w:rsidR="00DD0CCA" w:rsidRPr="00CF5C27" w:rsidRDefault="00DD0CCA" w:rsidP="00392C6B">
            <w:pPr>
              <w:spacing w:before="40" w:after="40" w:line="280" w:lineRule="exact"/>
              <w:rPr>
                <w:szCs w:val="20"/>
              </w:rPr>
            </w:pPr>
            <w:r w:rsidRPr="00CF5C27">
              <w:rPr>
                <w:szCs w:val="20"/>
                <w:rtl/>
              </w:rPr>
              <w:t>اتفاقية الإطار الترويجي للسلامة والصحة المهنيتين، 2006 (رقم 187)</w:t>
            </w:r>
          </w:p>
        </w:tc>
        <w:tc>
          <w:tcPr>
            <w:tcW w:w="2153" w:type="dxa"/>
          </w:tcPr>
          <w:p w14:paraId="46D40B91" w14:textId="77777777" w:rsidR="00DD0CCA" w:rsidRPr="00CF5C27" w:rsidRDefault="00DD0CCA" w:rsidP="00392C6B">
            <w:pPr>
              <w:spacing w:before="40" w:after="40" w:line="280" w:lineRule="exact"/>
              <w:rPr>
                <w:szCs w:val="20"/>
              </w:rPr>
            </w:pPr>
            <w:r w:rsidRPr="00CF5C27">
              <w:rPr>
                <w:szCs w:val="20"/>
                <w:rtl/>
              </w:rPr>
              <w:t>27 نيسان/أبريل 2011</w:t>
            </w:r>
          </w:p>
        </w:tc>
        <w:tc>
          <w:tcPr>
            <w:tcW w:w="2422" w:type="dxa"/>
          </w:tcPr>
          <w:p w14:paraId="4FCC8966" w14:textId="77777777" w:rsidR="00DD0CCA" w:rsidRPr="00CF5C27" w:rsidRDefault="00DD0CCA" w:rsidP="00392C6B">
            <w:pPr>
              <w:spacing w:before="40" w:after="40" w:line="280" w:lineRule="exact"/>
              <w:rPr>
                <w:szCs w:val="20"/>
              </w:rPr>
            </w:pPr>
          </w:p>
        </w:tc>
      </w:tr>
      <w:tr w:rsidR="00DD0CCA" w:rsidRPr="00CF5C27" w14:paraId="706D189F" w14:textId="77777777" w:rsidTr="00392C6B">
        <w:trPr>
          <w:jc w:val="left"/>
        </w:trPr>
        <w:tc>
          <w:tcPr>
            <w:tcW w:w="3815" w:type="dxa"/>
          </w:tcPr>
          <w:p w14:paraId="02B6FC47" w14:textId="77777777" w:rsidR="00DD0CCA" w:rsidRPr="00CF5C27" w:rsidRDefault="00DD0CCA" w:rsidP="00392C6B">
            <w:pPr>
              <w:spacing w:before="40" w:after="40" w:line="280" w:lineRule="exact"/>
              <w:rPr>
                <w:szCs w:val="20"/>
              </w:rPr>
            </w:pPr>
            <w:r w:rsidRPr="00CF5C27">
              <w:rPr>
                <w:szCs w:val="20"/>
                <w:rtl/>
              </w:rPr>
              <w:t>اتفاقية العمال المنزليين، 2011 (رقم 189)</w:t>
            </w:r>
          </w:p>
        </w:tc>
        <w:tc>
          <w:tcPr>
            <w:tcW w:w="2153" w:type="dxa"/>
          </w:tcPr>
          <w:p w14:paraId="40F8F1F4" w14:textId="77777777" w:rsidR="00DD0CCA" w:rsidRPr="00CF5C27" w:rsidRDefault="00DD0CCA" w:rsidP="00392C6B">
            <w:pPr>
              <w:spacing w:before="40" w:after="40" w:line="280" w:lineRule="exact"/>
              <w:rPr>
                <w:szCs w:val="20"/>
              </w:rPr>
            </w:pPr>
            <w:r w:rsidRPr="00CF5C27">
              <w:rPr>
                <w:szCs w:val="20"/>
                <w:rtl/>
              </w:rPr>
              <w:t>10 حزيران/يونيه 2015</w:t>
            </w:r>
          </w:p>
        </w:tc>
        <w:tc>
          <w:tcPr>
            <w:tcW w:w="2422" w:type="dxa"/>
          </w:tcPr>
          <w:p w14:paraId="29670665" w14:textId="77777777" w:rsidR="00DD0CCA" w:rsidRPr="00CF5C27" w:rsidRDefault="00DD0CCA" w:rsidP="00392C6B">
            <w:pPr>
              <w:spacing w:before="40" w:after="40" w:line="280" w:lineRule="exact"/>
              <w:rPr>
                <w:szCs w:val="20"/>
              </w:rPr>
            </w:pPr>
          </w:p>
        </w:tc>
      </w:tr>
      <w:tr w:rsidR="00DD0CCA" w:rsidRPr="00CF5C27" w14:paraId="68AE186D" w14:textId="77777777" w:rsidTr="00392C6B">
        <w:trPr>
          <w:jc w:val="left"/>
        </w:trPr>
        <w:tc>
          <w:tcPr>
            <w:tcW w:w="3815" w:type="dxa"/>
          </w:tcPr>
          <w:p w14:paraId="245673FD" w14:textId="77777777" w:rsidR="00DD0CCA" w:rsidRPr="00CF5C27" w:rsidRDefault="00DD0CCA" w:rsidP="00392C6B">
            <w:pPr>
              <w:spacing w:before="40" w:after="40" w:line="280" w:lineRule="exact"/>
              <w:rPr>
                <w:szCs w:val="20"/>
              </w:rPr>
            </w:pPr>
            <w:r w:rsidRPr="00CF5C27">
              <w:rPr>
                <w:szCs w:val="20"/>
                <w:rtl/>
              </w:rPr>
              <w:t>اتفاقية العمل البحري 2006، بصيغتها المعدلة</w:t>
            </w:r>
          </w:p>
        </w:tc>
        <w:tc>
          <w:tcPr>
            <w:tcW w:w="2153" w:type="dxa"/>
          </w:tcPr>
          <w:p w14:paraId="23AC7DDD" w14:textId="77777777" w:rsidR="00DD0CCA" w:rsidRPr="00CF5C27" w:rsidRDefault="00DD0CCA" w:rsidP="00392C6B">
            <w:pPr>
              <w:spacing w:before="40" w:after="40" w:line="280" w:lineRule="exact"/>
              <w:rPr>
                <w:szCs w:val="20"/>
              </w:rPr>
            </w:pPr>
            <w:r w:rsidRPr="00CF5C27">
              <w:rPr>
                <w:szCs w:val="20"/>
                <w:rtl/>
              </w:rPr>
              <w:t>22 شباط/فبراير 2018</w:t>
            </w:r>
          </w:p>
        </w:tc>
        <w:tc>
          <w:tcPr>
            <w:tcW w:w="2422" w:type="dxa"/>
          </w:tcPr>
          <w:p w14:paraId="2B654FAB" w14:textId="07D57857" w:rsidR="00DD0CCA" w:rsidRPr="00CF5C27" w:rsidRDefault="00DD0CCA" w:rsidP="00392C6B">
            <w:pPr>
              <w:spacing w:before="40" w:after="40" w:line="280" w:lineRule="exact"/>
              <w:rPr>
                <w:szCs w:val="20"/>
              </w:rPr>
            </w:pPr>
            <w:r w:rsidRPr="00CF5C27">
              <w:rPr>
                <w:szCs w:val="20"/>
                <w:rtl/>
              </w:rPr>
              <w:t>وفقاً للمعيار ألف 4-5(2) و(10)، حددت الحكومة فروع الضمان الاجتماعي التالية: الرعاية الطبية؛ وإعانة البطالة؛ وإعانة إصابات العمل؛ وإعانة الأمومة</w:t>
            </w:r>
            <w:r w:rsidR="00A80ED5" w:rsidRPr="00CF5C27">
              <w:rPr>
                <w:szCs w:val="20"/>
                <w:vertAlign w:val="superscript"/>
                <w:rtl/>
              </w:rPr>
              <w:t>(</w:t>
            </w:r>
            <w:r w:rsidR="00A80ED5" w:rsidRPr="00CF5C27">
              <w:rPr>
                <w:szCs w:val="20"/>
                <w:vertAlign w:val="superscript"/>
                <w:rtl/>
              </w:rPr>
              <w:footnoteReference w:id="127"/>
            </w:r>
            <w:r w:rsidR="00A80ED5" w:rsidRPr="00CF5C27">
              <w:rPr>
                <w:szCs w:val="20"/>
                <w:vertAlign w:val="superscript"/>
                <w:rtl/>
              </w:rPr>
              <w:t>)</w:t>
            </w:r>
          </w:p>
        </w:tc>
      </w:tr>
      <w:tr w:rsidR="00DD0CCA" w:rsidRPr="00CF5C27" w14:paraId="3C3A5A60" w14:textId="77777777" w:rsidTr="00392C6B">
        <w:trPr>
          <w:cnfStyle w:val="010000000000" w:firstRow="0" w:lastRow="1" w:firstColumn="0" w:lastColumn="0" w:oddVBand="0" w:evenVBand="0" w:oddHBand="0" w:evenHBand="0" w:firstRowFirstColumn="0" w:firstRowLastColumn="0" w:lastRowFirstColumn="0" w:lastRowLastColumn="0"/>
          <w:jc w:val="left"/>
        </w:trPr>
        <w:tc>
          <w:tcPr>
            <w:tcW w:w="3815" w:type="dxa"/>
          </w:tcPr>
          <w:p w14:paraId="79EC0E79" w14:textId="77777777" w:rsidR="00DD0CCA" w:rsidRPr="00CF5C27" w:rsidRDefault="00DD0CCA" w:rsidP="00392C6B">
            <w:pPr>
              <w:spacing w:before="40" w:after="40" w:line="280" w:lineRule="exact"/>
              <w:rPr>
                <w:szCs w:val="20"/>
              </w:rPr>
            </w:pPr>
            <w:r w:rsidRPr="00CF5C27">
              <w:rPr>
                <w:szCs w:val="20"/>
                <w:rtl/>
              </w:rPr>
              <w:t>الاتفاقية المتعلقة بالقضاء على العنف والتحرش في عالم العمل، 2019 (رقم 190)</w:t>
            </w:r>
          </w:p>
        </w:tc>
        <w:tc>
          <w:tcPr>
            <w:tcW w:w="2153" w:type="dxa"/>
          </w:tcPr>
          <w:p w14:paraId="6FF421FA" w14:textId="77777777" w:rsidR="00DD0CCA" w:rsidRPr="00CF5C27" w:rsidRDefault="00DD0CCA" w:rsidP="00392C6B">
            <w:pPr>
              <w:spacing w:before="40" w:after="40" w:line="280" w:lineRule="exact"/>
              <w:rPr>
                <w:szCs w:val="20"/>
              </w:rPr>
            </w:pPr>
            <w:r w:rsidRPr="00CF5C27">
              <w:rPr>
                <w:szCs w:val="20"/>
                <w:rtl/>
              </w:rPr>
              <w:t>12 حزيران/يونيه 2023</w:t>
            </w:r>
          </w:p>
        </w:tc>
        <w:tc>
          <w:tcPr>
            <w:tcW w:w="2422" w:type="dxa"/>
          </w:tcPr>
          <w:p w14:paraId="03C874ED" w14:textId="77777777" w:rsidR="00DD0CCA" w:rsidRPr="00CF5C27" w:rsidRDefault="00DD0CCA" w:rsidP="00392C6B">
            <w:pPr>
              <w:spacing w:before="40" w:after="40" w:line="280" w:lineRule="exact"/>
              <w:rPr>
                <w:szCs w:val="20"/>
              </w:rPr>
            </w:pPr>
          </w:p>
        </w:tc>
      </w:tr>
    </w:tbl>
    <w:p w14:paraId="25A9EA25" w14:textId="718DD37F" w:rsidR="00DD0CCA" w:rsidRPr="00CF5C27" w:rsidRDefault="00DD0CCA" w:rsidP="00392C6B">
      <w:pPr>
        <w:pStyle w:val="FootnoteGA"/>
        <w:ind w:left="1814"/>
        <w:rPr>
          <w:lang w:val="en-US"/>
        </w:rPr>
      </w:pPr>
      <w:bookmarkStart w:id="475" w:name="_Toc158651065"/>
      <w:bookmarkStart w:id="476" w:name="_Toc158651066"/>
      <w:bookmarkStart w:id="477" w:name="_Toc170913673"/>
      <w:bookmarkEnd w:id="475"/>
      <w:r w:rsidRPr="00CF5C27">
        <w:rPr>
          <w:i/>
          <w:iCs/>
          <w:rtl/>
        </w:rPr>
        <w:t>المصدر:</w:t>
      </w:r>
      <w:r w:rsidR="00392C6B" w:rsidRPr="00CF5C27">
        <w:rPr>
          <w:i/>
          <w:iCs/>
          <w:rtl/>
        </w:rPr>
        <w:tab/>
      </w:r>
      <w:r w:rsidRPr="00CF5C27">
        <w:rPr>
          <w:rtl/>
        </w:rPr>
        <w:t>إعداد خاص استناداً إلى المعلومات الواردة في الصفحة الشبكية للوديع.</w:t>
      </w:r>
    </w:p>
    <w:bookmarkEnd w:id="476"/>
    <w:bookmarkEnd w:id="477"/>
    <w:p w14:paraId="02885C0C" w14:textId="7FAFBE20" w:rsidR="00DD0CCA" w:rsidRPr="00CF5C27" w:rsidRDefault="00392C6B" w:rsidP="00392C6B">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61</w:t>
      </w:r>
    </w:p>
    <w:p w14:paraId="443FDA3A" w14:textId="589CD174" w:rsidR="00DD0CCA" w:rsidRPr="00CF5C27" w:rsidRDefault="00392C6B" w:rsidP="00392C6B">
      <w:pPr>
        <w:pStyle w:val="H23GA"/>
        <w:contextualSpacing/>
        <w:rPr>
          <w:lang w:val="en-US"/>
        </w:rPr>
      </w:pPr>
      <w:r w:rsidRPr="00CF5C27">
        <w:rPr>
          <w:b w:val="0"/>
          <w:bCs w:val="0"/>
          <w:rtl/>
        </w:rPr>
        <w:tab/>
      </w:r>
      <w:r w:rsidRPr="00CF5C27">
        <w:rPr>
          <w:b w:val="0"/>
          <w:bCs w:val="0"/>
          <w:rtl/>
        </w:rPr>
        <w:tab/>
      </w:r>
      <w:r w:rsidR="00DD0CCA" w:rsidRPr="00CF5C27">
        <w:rPr>
          <w:rtl/>
        </w:rPr>
        <w:t>اتفاقيات منظمة الأمم المتحدة للتربية والعلم والثقافة (اليونسكو)</w:t>
      </w:r>
    </w:p>
    <w:tbl>
      <w:tblPr>
        <w:tblStyle w:val="TABLEA"/>
        <w:bidiVisual/>
        <w:tblW w:w="7256" w:type="dxa"/>
        <w:jc w:val="left"/>
        <w:tblInd w:w="1247" w:type="dxa"/>
        <w:tblLayout w:type="fixed"/>
        <w:tblLook w:val="04E0" w:firstRow="1" w:lastRow="1" w:firstColumn="1" w:lastColumn="0" w:noHBand="0" w:noVBand="1"/>
      </w:tblPr>
      <w:tblGrid>
        <w:gridCol w:w="2718"/>
        <w:gridCol w:w="2268"/>
        <w:gridCol w:w="2270"/>
      </w:tblGrid>
      <w:tr w:rsidR="00DD0CCA" w:rsidRPr="00CF5C27" w14:paraId="2EF23B21" w14:textId="77777777" w:rsidTr="00281468">
        <w:trPr>
          <w:cnfStyle w:val="100000000000" w:firstRow="1" w:lastRow="0" w:firstColumn="0" w:lastColumn="0" w:oddVBand="0" w:evenVBand="0" w:oddHBand="0" w:evenHBand="0" w:firstRowFirstColumn="0" w:firstRowLastColumn="0" w:lastRowFirstColumn="0" w:lastRowLastColumn="0"/>
          <w:tblHeader/>
          <w:jc w:val="left"/>
        </w:trPr>
        <w:tc>
          <w:tcPr>
            <w:tcW w:w="2718" w:type="dxa"/>
            <w:vAlign w:val="bottom"/>
          </w:tcPr>
          <w:p w14:paraId="60A3C0CE" w14:textId="77777777" w:rsidR="00DD0CCA" w:rsidRPr="00CF5C27" w:rsidRDefault="00DD0CCA" w:rsidP="00392C6B">
            <w:pPr>
              <w:spacing w:before="40" w:after="40" w:line="280" w:lineRule="exact"/>
              <w:rPr>
                <w:i/>
                <w:iCs/>
                <w:szCs w:val="20"/>
              </w:rPr>
            </w:pPr>
            <w:r w:rsidRPr="00CF5C27">
              <w:rPr>
                <w:i/>
                <w:iCs/>
                <w:szCs w:val="20"/>
                <w:rtl/>
              </w:rPr>
              <w:t>الاتفاقية</w:t>
            </w:r>
          </w:p>
        </w:tc>
        <w:tc>
          <w:tcPr>
            <w:tcW w:w="2268" w:type="dxa"/>
            <w:vAlign w:val="bottom"/>
          </w:tcPr>
          <w:p w14:paraId="05289899" w14:textId="77777777" w:rsidR="00DD0CCA" w:rsidRPr="00CF5C27" w:rsidRDefault="00DD0CCA" w:rsidP="00392C6B">
            <w:pPr>
              <w:spacing w:before="40" w:after="40" w:line="280" w:lineRule="exact"/>
              <w:rPr>
                <w:i/>
                <w:iCs/>
                <w:szCs w:val="20"/>
              </w:rPr>
            </w:pPr>
            <w:r w:rsidRPr="00CF5C27">
              <w:rPr>
                <w:i/>
                <w:iCs/>
                <w:szCs w:val="20"/>
                <w:rtl/>
              </w:rPr>
              <w:t>التصديق</w:t>
            </w:r>
          </w:p>
        </w:tc>
        <w:tc>
          <w:tcPr>
            <w:tcW w:w="2270" w:type="dxa"/>
            <w:vAlign w:val="bottom"/>
          </w:tcPr>
          <w:p w14:paraId="0172DF6E" w14:textId="77777777" w:rsidR="00DD0CCA" w:rsidRPr="00CF5C27" w:rsidRDefault="00DD0CCA" w:rsidP="00392C6B">
            <w:pPr>
              <w:spacing w:before="40" w:after="40" w:line="280" w:lineRule="exact"/>
              <w:rPr>
                <w:i/>
                <w:iCs/>
                <w:szCs w:val="20"/>
              </w:rPr>
            </w:pPr>
            <w:r w:rsidRPr="00CF5C27">
              <w:rPr>
                <w:i/>
                <w:iCs/>
                <w:szCs w:val="20"/>
                <w:rtl/>
              </w:rPr>
              <w:t>التحفظات والإعلانات</w:t>
            </w:r>
          </w:p>
        </w:tc>
      </w:tr>
      <w:tr w:rsidR="00DD0CCA" w:rsidRPr="00CF5C27" w14:paraId="0C74A11F" w14:textId="77777777" w:rsidTr="00281468">
        <w:trPr>
          <w:cnfStyle w:val="010000000000" w:firstRow="0" w:lastRow="1" w:firstColumn="0" w:lastColumn="0" w:oddVBand="0" w:evenVBand="0" w:oddHBand="0" w:evenHBand="0" w:firstRowFirstColumn="0" w:firstRowLastColumn="0" w:lastRowFirstColumn="0" w:lastRowLastColumn="0"/>
          <w:jc w:val="left"/>
        </w:trPr>
        <w:tc>
          <w:tcPr>
            <w:tcW w:w="2718" w:type="dxa"/>
          </w:tcPr>
          <w:p w14:paraId="1DD3355C" w14:textId="77777777" w:rsidR="00DD0CCA" w:rsidRPr="00CF5C27" w:rsidRDefault="00DD0CCA" w:rsidP="00392C6B">
            <w:pPr>
              <w:spacing w:before="40" w:after="40" w:line="280" w:lineRule="exact"/>
              <w:rPr>
                <w:szCs w:val="20"/>
              </w:rPr>
            </w:pPr>
            <w:r w:rsidRPr="00CF5C27">
              <w:rPr>
                <w:szCs w:val="20"/>
                <w:rtl/>
              </w:rPr>
              <w:t>اتفاقية مكافحة التمييز في مجال التعليم</w:t>
            </w:r>
          </w:p>
        </w:tc>
        <w:tc>
          <w:tcPr>
            <w:tcW w:w="2268" w:type="dxa"/>
          </w:tcPr>
          <w:p w14:paraId="4AB2DDA1" w14:textId="77777777" w:rsidR="00DD0CCA" w:rsidRPr="00CF5C27" w:rsidRDefault="00DD0CCA" w:rsidP="00392C6B">
            <w:pPr>
              <w:spacing w:before="40" w:after="40" w:line="280" w:lineRule="exact"/>
              <w:rPr>
                <w:szCs w:val="20"/>
              </w:rPr>
            </w:pPr>
            <w:r w:rsidRPr="00CF5C27">
              <w:rPr>
                <w:szCs w:val="20"/>
                <w:rtl/>
              </w:rPr>
              <w:t>26 تشرين الأول/أكتوبر 1971</w:t>
            </w:r>
          </w:p>
        </w:tc>
        <w:tc>
          <w:tcPr>
            <w:tcW w:w="2270" w:type="dxa"/>
          </w:tcPr>
          <w:p w14:paraId="4AED4B75" w14:textId="77777777" w:rsidR="00DD0CCA" w:rsidRPr="00CF5C27" w:rsidRDefault="00DD0CCA" w:rsidP="00392C6B">
            <w:pPr>
              <w:spacing w:before="40" w:after="40" w:line="280" w:lineRule="exact"/>
              <w:rPr>
                <w:szCs w:val="20"/>
              </w:rPr>
            </w:pPr>
          </w:p>
        </w:tc>
      </w:tr>
    </w:tbl>
    <w:p w14:paraId="7155DF07" w14:textId="4184AF96" w:rsidR="00DD0CCA" w:rsidRPr="00CF5C27" w:rsidRDefault="00DD0CCA" w:rsidP="00392C6B">
      <w:pPr>
        <w:pStyle w:val="FootnoteGA"/>
        <w:ind w:left="1814"/>
        <w:rPr>
          <w:lang w:val="en-US"/>
        </w:rPr>
      </w:pPr>
      <w:r w:rsidRPr="00CF5C27">
        <w:rPr>
          <w:i/>
          <w:iCs/>
          <w:rtl/>
        </w:rPr>
        <w:t>المصدر:</w:t>
      </w:r>
      <w:r w:rsidR="00392C6B" w:rsidRPr="00CF5C27">
        <w:rPr>
          <w:i/>
          <w:iCs/>
          <w:rtl/>
        </w:rPr>
        <w:tab/>
      </w:r>
      <w:r w:rsidRPr="00CF5C27">
        <w:rPr>
          <w:rtl/>
        </w:rPr>
        <w:t>إعداد خاص استناداً إلى المعلومات الواردة في الصفحة الشبكية للوديع.</w:t>
      </w:r>
    </w:p>
    <w:p w14:paraId="0659F54D" w14:textId="2B8E27A6" w:rsidR="00DD0CCA" w:rsidRPr="00CF5C27" w:rsidRDefault="00392C6B" w:rsidP="00281468">
      <w:pPr>
        <w:pStyle w:val="H23GA"/>
        <w:contextualSpacing/>
        <w:rPr>
          <w:b w:val="0"/>
          <w:bCs w:val="0"/>
          <w:rtl/>
        </w:rPr>
      </w:pPr>
      <w:r w:rsidRPr="00CF5C27">
        <w:rPr>
          <w:b w:val="0"/>
          <w:bCs w:val="0"/>
          <w:rtl/>
        </w:rPr>
        <w:lastRenderedPageBreak/>
        <w:tab/>
      </w:r>
      <w:r w:rsidRPr="00CF5C27">
        <w:rPr>
          <w:b w:val="0"/>
          <w:bCs w:val="0"/>
          <w:rtl/>
        </w:rPr>
        <w:tab/>
      </w:r>
      <w:r w:rsidR="00DD0CCA" w:rsidRPr="00CF5C27">
        <w:rPr>
          <w:b w:val="0"/>
          <w:bCs w:val="0"/>
          <w:rtl/>
        </w:rPr>
        <w:t>الجدول 62</w:t>
      </w:r>
    </w:p>
    <w:p w14:paraId="442431DC" w14:textId="4E0D0229" w:rsidR="00DD0CCA" w:rsidRPr="00CF5C27" w:rsidRDefault="00392C6B" w:rsidP="00281468">
      <w:pPr>
        <w:pStyle w:val="H23GA"/>
        <w:contextualSpacing/>
        <w:rPr>
          <w:lang w:val="en-US"/>
        </w:rPr>
      </w:pPr>
      <w:r w:rsidRPr="00CF5C27">
        <w:rPr>
          <w:b w:val="0"/>
          <w:bCs w:val="0"/>
          <w:rtl/>
        </w:rPr>
        <w:tab/>
      </w:r>
      <w:r w:rsidRPr="00CF5C27">
        <w:rPr>
          <w:b w:val="0"/>
          <w:bCs w:val="0"/>
          <w:rtl/>
        </w:rPr>
        <w:tab/>
      </w:r>
      <w:r w:rsidR="00DD0CCA" w:rsidRPr="00CF5C27">
        <w:rPr>
          <w:rtl/>
        </w:rPr>
        <w:t>اتفاقيات مؤتمر لاهاي للقانون الدولي الخاص</w:t>
      </w:r>
    </w:p>
    <w:tbl>
      <w:tblPr>
        <w:tblStyle w:val="TABLEA"/>
        <w:bidiVisual/>
        <w:tblW w:w="8390" w:type="dxa"/>
        <w:jc w:val="left"/>
        <w:tblInd w:w="1247" w:type="dxa"/>
        <w:tblLayout w:type="fixed"/>
        <w:tblLook w:val="04E0" w:firstRow="1" w:lastRow="1" w:firstColumn="1" w:lastColumn="0" w:noHBand="0" w:noVBand="1"/>
      </w:tblPr>
      <w:tblGrid>
        <w:gridCol w:w="4125"/>
        <w:gridCol w:w="1291"/>
        <w:gridCol w:w="2974"/>
      </w:tblGrid>
      <w:tr w:rsidR="00DD0CCA" w:rsidRPr="00CF5C27" w14:paraId="4D5E3998" w14:textId="77777777" w:rsidTr="00392C6B">
        <w:trPr>
          <w:cnfStyle w:val="100000000000" w:firstRow="1" w:lastRow="0" w:firstColumn="0" w:lastColumn="0" w:oddVBand="0" w:evenVBand="0" w:oddHBand="0" w:evenHBand="0" w:firstRowFirstColumn="0" w:firstRowLastColumn="0" w:lastRowFirstColumn="0" w:lastRowLastColumn="0"/>
          <w:tblHeader/>
          <w:jc w:val="left"/>
        </w:trPr>
        <w:tc>
          <w:tcPr>
            <w:tcW w:w="4125" w:type="dxa"/>
            <w:vAlign w:val="bottom"/>
          </w:tcPr>
          <w:p w14:paraId="3B99A92D" w14:textId="77777777" w:rsidR="00DD0CCA" w:rsidRPr="00CF5C27" w:rsidRDefault="00DD0CCA" w:rsidP="00281468">
            <w:pPr>
              <w:keepNext/>
              <w:keepLines/>
              <w:spacing w:before="40" w:after="40" w:line="280" w:lineRule="exact"/>
              <w:rPr>
                <w:i/>
                <w:iCs/>
                <w:szCs w:val="20"/>
              </w:rPr>
            </w:pPr>
            <w:r w:rsidRPr="00CF5C27">
              <w:rPr>
                <w:i/>
                <w:iCs/>
                <w:szCs w:val="20"/>
                <w:rtl/>
              </w:rPr>
              <w:t>الاتفاقية</w:t>
            </w:r>
          </w:p>
        </w:tc>
        <w:tc>
          <w:tcPr>
            <w:tcW w:w="1291" w:type="dxa"/>
            <w:vAlign w:val="bottom"/>
          </w:tcPr>
          <w:p w14:paraId="10FBFE8A" w14:textId="77777777" w:rsidR="00DD0CCA" w:rsidRPr="00CF5C27" w:rsidRDefault="00DD0CCA" w:rsidP="00281468">
            <w:pPr>
              <w:keepNext/>
              <w:keepLines/>
              <w:spacing w:before="40" w:after="40" w:line="280" w:lineRule="exact"/>
              <w:rPr>
                <w:i/>
                <w:iCs/>
                <w:szCs w:val="20"/>
              </w:rPr>
            </w:pPr>
            <w:r w:rsidRPr="00CF5C27">
              <w:rPr>
                <w:i/>
                <w:iCs/>
                <w:szCs w:val="20"/>
                <w:rtl/>
              </w:rPr>
              <w:t>التصديق</w:t>
            </w:r>
          </w:p>
        </w:tc>
        <w:tc>
          <w:tcPr>
            <w:tcW w:w="2974" w:type="dxa"/>
            <w:vAlign w:val="bottom"/>
          </w:tcPr>
          <w:p w14:paraId="2E60A9C8" w14:textId="77777777" w:rsidR="00DD0CCA" w:rsidRPr="00CF5C27" w:rsidRDefault="00DD0CCA" w:rsidP="00281468">
            <w:pPr>
              <w:keepNext/>
              <w:keepLines/>
              <w:spacing w:before="40" w:after="40" w:line="280" w:lineRule="exact"/>
              <w:rPr>
                <w:i/>
                <w:iCs/>
                <w:szCs w:val="20"/>
              </w:rPr>
            </w:pPr>
            <w:r w:rsidRPr="00CF5C27">
              <w:rPr>
                <w:i/>
                <w:iCs/>
                <w:szCs w:val="20"/>
                <w:rtl/>
              </w:rPr>
              <w:t>التحفظات والإعلانات</w:t>
            </w:r>
          </w:p>
        </w:tc>
      </w:tr>
      <w:tr w:rsidR="00DD0CCA" w:rsidRPr="00CF5C27" w14:paraId="038B44B8" w14:textId="77777777" w:rsidTr="00392C6B">
        <w:trPr>
          <w:trHeight w:hRule="exact" w:val="113"/>
          <w:jc w:val="left"/>
        </w:trPr>
        <w:tc>
          <w:tcPr>
            <w:tcW w:w="4125" w:type="dxa"/>
          </w:tcPr>
          <w:p w14:paraId="32D45130" w14:textId="77777777" w:rsidR="00DD0CCA" w:rsidRPr="00CF5C27" w:rsidRDefault="00DD0CCA" w:rsidP="00281468">
            <w:pPr>
              <w:keepNext/>
              <w:keepLines/>
              <w:spacing w:before="40" w:after="40" w:line="280" w:lineRule="exact"/>
              <w:rPr>
                <w:szCs w:val="20"/>
              </w:rPr>
            </w:pPr>
          </w:p>
        </w:tc>
        <w:tc>
          <w:tcPr>
            <w:tcW w:w="1291" w:type="dxa"/>
          </w:tcPr>
          <w:p w14:paraId="163B7788" w14:textId="77777777" w:rsidR="00DD0CCA" w:rsidRPr="00CF5C27" w:rsidRDefault="00DD0CCA" w:rsidP="00281468">
            <w:pPr>
              <w:keepNext/>
              <w:keepLines/>
              <w:spacing w:before="40" w:after="40" w:line="280" w:lineRule="exact"/>
              <w:rPr>
                <w:szCs w:val="20"/>
              </w:rPr>
            </w:pPr>
          </w:p>
        </w:tc>
        <w:tc>
          <w:tcPr>
            <w:tcW w:w="2974" w:type="dxa"/>
          </w:tcPr>
          <w:p w14:paraId="02654EC3" w14:textId="77777777" w:rsidR="00DD0CCA" w:rsidRPr="00CF5C27" w:rsidRDefault="00DD0CCA" w:rsidP="00281468">
            <w:pPr>
              <w:keepNext/>
              <w:keepLines/>
              <w:spacing w:before="40" w:after="40" w:line="280" w:lineRule="exact"/>
              <w:rPr>
                <w:szCs w:val="20"/>
              </w:rPr>
            </w:pPr>
          </w:p>
        </w:tc>
      </w:tr>
      <w:tr w:rsidR="00DD0CCA" w:rsidRPr="00CF5C27" w14:paraId="1C1780C8" w14:textId="77777777" w:rsidTr="00392C6B">
        <w:trPr>
          <w:jc w:val="left"/>
        </w:trPr>
        <w:tc>
          <w:tcPr>
            <w:tcW w:w="4125" w:type="dxa"/>
          </w:tcPr>
          <w:p w14:paraId="10D7EAF7" w14:textId="77777777" w:rsidR="00DD0CCA" w:rsidRPr="00CF5C27" w:rsidRDefault="00DD0CCA" w:rsidP="00392C6B">
            <w:pPr>
              <w:spacing w:before="40" w:after="40" w:line="280" w:lineRule="exact"/>
              <w:rPr>
                <w:szCs w:val="20"/>
              </w:rPr>
            </w:pPr>
            <w:r w:rsidRPr="00CF5C27">
              <w:rPr>
                <w:szCs w:val="20"/>
                <w:rtl/>
              </w:rPr>
              <w:t>الاتفاقية المتعلقة بتسوية تنازع القانون الوطني وقانون محل الإقامة، 1955</w:t>
            </w:r>
          </w:p>
        </w:tc>
        <w:tc>
          <w:tcPr>
            <w:tcW w:w="1291" w:type="dxa"/>
          </w:tcPr>
          <w:p w14:paraId="465DBEF7"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1573F1FF" w14:textId="77777777" w:rsidR="00DD0CCA" w:rsidRPr="00CF5C27" w:rsidRDefault="00DD0CCA" w:rsidP="00392C6B">
            <w:pPr>
              <w:spacing w:before="40" w:after="40" w:line="280" w:lineRule="exact"/>
              <w:rPr>
                <w:szCs w:val="20"/>
              </w:rPr>
            </w:pPr>
          </w:p>
        </w:tc>
      </w:tr>
      <w:tr w:rsidR="00DD0CCA" w:rsidRPr="00CF5C27" w14:paraId="0195BEFA" w14:textId="77777777" w:rsidTr="00392C6B">
        <w:trPr>
          <w:jc w:val="left"/>
        </w:trPr>
        <w:tc>
          <w:tcPr>
            <w:tcW w:w="4125" w:type="dxa"/>
          </w:tcPr>
          <w:p w14:paraId="4CB43486" w14:textId="77777777" w:rsidR="00DD0CCA" w:rsidRPr="00CF5C27" w:rsidRDefault="00DD0CCA" w:rsidP="00392C6B">
            <w:pPr>
              <w:spacing w:before="40" w:after="40" w:line="280" w:lineRule="exact"/>
              <w:rPr>
                <w:szCs w:val="20"/>
              </w:rPr>
            </w:pPr>
            <w:r w:rsidRPr="00CF5C27">
              <w:rPr>
                <w:szCs w:val="20"/>
                <w:rtl/>
              </w:rPr>
              <w:t>الاتفاقية المتعلقة بالقانون المنطبق على التزامات النفقة تجاه الأطفال، 1956</w:t>
            </w:r>
          </w:p>
        </w:tc>
        <w:tc>
          <w:tcPr>
            <w:tcW w:w="1291" w:type="dxa"/>
          </w:tcPr>
          <w:p w14:paraId="384FD78A"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6A0CA152" w14:textId="77777777" w:rsidR="00DD0CCA" w:rsidRPr="00CF5C27" w:rsidRDefault="00DD0CCA" w:rsidP="00392C6B">
            <w:pPr>
              <w:spacing w:before="40" w:after="40" w:line="280" w:lineRule="exact"/>
              <w:rPr>
                <w:szCs w:val="20"/>
              </w:rPr>
            </w:pPr>
          </w:p>
        </w:tc>
      </w:tr>
      <w:tr w:rsidR="00DD0CCA" w:rsidRPr="00CF5C27" w14:paraId="19E9BDF3" w14:textId="77777777" w:rsidTr="00392C6B">
        <w:trPr>
          <w:jc w:val="left"/>
        </w:trPr>
        <w:tc>
          <w:tcPr>
            <w:tcW w:w="4125" w:type="dxa"/>
          </w:tcPr>
          <w:p w14:paraId="68CC3DC8" w14:textId="77777777" w:rsidR="00DD0CCA" w:rsidRPr="00CF5C27" w:rsidRDefault="00DD0CCA" w:rsidP="00392C6B">
            <w:pPr>
              <w:spacing w:before="40" w:after="40" w:line="280" w:lineRule="exact"/>
              <w:rPr>
                <w:szCs w:val="20"/>
              </w:rPr>
            </w:pPr>
            <w:r w:rsidRPr="00CF5C27">
              <w:rPr>
                <w:szCs w:val="20"/>
                <w:rtl/>
              </w:rPr>
              <w:t>الاتفاقية المتعلقة بالاعتراف بالأحكام المتصلة بالتزامات النفقة إزاء الأطفال وتنفيذها، 1958</w:t>
            </w:r>
          </w:p>
        </w:tc>
        <w:tc>
          <w:tcPr>
            <w:tcW w:w="1291" w:type="dxa"/>
          </w:tcPr>
          <w:p w14:paraId="7E6B0E00"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6C051454" w14:textId="77777777" w:rsidR="00DD0CCA" w:rsidRPr="00CF5C27" w:rsidRDefault="00DD0CCA" w:rsidP="00392C6B">
            <w:pPr>
              <w:spacing w:before="40" w:after="40" w:line="280" w:lineRule="exact"/>
              <w:rPr>
                <w:szCs w:val="20"/>
              </w:rPr>
            </w:pPr>
          </w:p>
        </w:tc>
      </w:tr>
      <w:tr w:rsidR="00DD0CCA" w:rsidRPr="00CF5C27" w14:paraId="6449296C" w14:textId="77777777" w:rsidTr="00392C6B">
        <w:trPr>
          <w:jc w:val="left"/>
        </w:trPr>
        <w:tc>
          <w:tcPr>
            <w:tcW w:w="4125" w:type="dxa"/>
          </w:tcPr>
          <w:p w14:paraId="3728C841" w14:textId="77777777" w:rsidR="00DD0CCA" w:rsidRPr="00CF5C27" w:rsidRDefault="00DD0CCA" w:rsidP="00392C6B">
            <w:pPr>
              <w:spacing w:before="40" w:after="40" w:line="280" w:lineRule="exact"/>
              <w:rPr>
                <w:szCs w:val="20"/>
              </w:rPr>
            </w:pPr>
            <w:r w:rsidRPr="00CF5C27">
              <w:rPr>
                <w:szCs w:val="20"/>
                <w:rtl/>
              </w:rPr>
              <w:t>الاتفاقية المتعلقة باختصاصات السلطات والقانون الساري في مجال حماية القصر، 1961</w:t>
            </w:r>
          </w:p>
        </w:tc>
        <w:tc>
          <w:tcPr>
            <w:tcW w:w="1291" w:type="dxa"/>
          </w:tcPr>
          <w:p w14:paraId="32972933"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6C145D38" w14:textId="77777777" w:rsidR="00DD0CCA" w:rsidRPr="00CF5C27" w:rsidRDefault="00DD0CCA" w:rsidP="00392C6B">
            <w:pPr>
              <w:spacing w:before="40" w:after="40" w:line="280" w:lineRule="exact"/>
              <w:rPr>
                <w:szCs w:val="20"/>
              </w:rPr>
            </w:pPr>
          </w:p>
        </w:tc>
      </w:tr>
      <w:tr w:rsidR="00DD0CCA" w:rsidRPr="00CF5C27" w14:paraId="1C578CB4" w14:textId="77777777" w:rsidTr="00392C6B">
        <w:trPr>
          <w:jc w:val="left"/>
        </w:trPr>
        <w:tc>
          <w:tcPr>
            <w:tcW w:w="4125" w:type="dxa"/>
          </w:tcPr>
          <w:p w14:paraId="65C70CA4" w14:textId="77777777" w:rsidR="00DD0CCA" w:rsidRPr="00CF5C27" w:rsidRDefault="00DD0CCA" w:rsidP="00392C6B">
            <w:pPr>
              <w:spacing w:before="40" w:after="40" w:line="280" w:lineRule="exact"/>
              <w:rPr>
                <w:szCs w:val="20"/>
              </w:rPr>
            </w:pPr>
            <w:r w:rsidRPr="00CF5C27">
              <w:rPr>
                <w:szCs w:val="20"/>
                <w:rtl/>
              </w:rPr>
              <w:t>الاتفاقية المتعلقة بالاختصاص والقانون الواجب تطبيقه والاعتراف بالمراسيم فيما يتعلق بالتبني، 1965</w:t>
            </w:r>
          </w:p>
        </w:tc>
        <w:tc>
          <w:tcPr>
            <w:tcW w:w="1291" w:type="dxa"/>
          </w:tcPr>
          <w:p w14:paraId="203CEBD0"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5C2F442E" w14:textId="77777777" w:rsidR="00DD0CCA" w:rsidRPr="00CF5C27" w:rsidRDefault="00DD0CCA" w:rsidP="00392C6B">
            <w:pPr>
              <w:spacing w:before="40" w:after="40" w:line="280" w:lineRule="exact"/>
              <w:rPr>
                <w:szCs w:val="20"/>
              </w:rPr>
            </w:pPr>
          </w:p>
        </w:tc>
      </w:tr>
      <w:tr w:rsidR="00DD0CCA" w:rsidRPr="00CF5C27" w14:paraId="4C352A97" w14:textId="77777777" w:rsidTr="00392C6B">
        <w:trPr>
          <w:jc w:val="left"/>
        </w:trPr>
        <w:tc>
          <w:tcPr>
            <w:tcW w:w="4125" w:type="dxa"/>
          </w:tcPr>
          <w:p w14:paraId="65BD8FC2" w14:textId="77777777" w:rsidR="00DD0CCA" w:rsidRPr="00CF5C27" w:rsidRDefault="00DD0CCA" w:rsidP="00392C6B">
            <w:pPr>
              <w:spacing w:before="40" w:after="40" w:line="280" w:lineRule="exact"/>
              <w:rPr>
                <w:szCs w:val="20"/>
              </w:rPr>
            </w:pPr>
            <w:r w:rsidRPr="00CF5C27">
              <w:rPr>
                <w:szCs w:val="20"/>
                <w:rtl/>
              </w:rPr>
              <w:t>الاتفاقية المتعلقة بالقانون المنطبق على التزامات النفقة تجاه الأطفال، 1973</w:t>
            </w:r>
          </w:p>
        </w:tc>
        <w:tc>
          <w:tcPr>
            <w:tcW w:w="1291" w:type="dxa"/>
          </w:tcPr>
          <w:p w14:paraId="3440F26C"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3AA0F71F" w14:textId="77777777" w:rsidR="00DD0CCA" w:rsidRPr="00CF5C27" w:rsidRDefault="00DD0CCA" w:rsidP="00392C6B">
            <w:pPr>
              <w:spacing w:before="40" w:after="40" w:line="280" w:lineRule="exact"/>
              <w:rPr>
                <w:szCs w:val="20"/>
              </w:rPr>
            </w:pPr>
          </w:p>
        </w:tc>
      </w:tr>
      <w:tr w:rsidR="00DD0CCA" w:rsidRPr="00CF5C27" w14:paraId="265B0E8B" w14:textId="77777777" w:rsidTr="00392C6B">
        <w:trPr>
          <w:jc w:val="left"/>
        </w:trPr>
        <w:tc>
          <w:tcPr>
            <w:tcW w:w="4125" w:type="dxa"/>
          </w:tcPr>
          <w:p w14:paraId="2EAFC3E4" w14:textId="77777777" w:rsidR="00DD0CCA" w:rsidRPr="00CF5C27" w:rsidRDefault="00DD0CCA" w:rsidP="00392C6B">
            <w:pPr>
              <w:spacing w:before="40" w:after="40" w:line="280" w:lineRule="exact"/>
              <w:rPr>
                <w:szCs w:val="20"/>
              </w:rPr>
            </w:pPr>
            <w:r w:rsidRPr="00CF5C27">
              <w:rPr>
                <w:szCs w:val="20"/>
                <w:rtl/>
              </w:rPr>
              <w:t>الاتفاقية المتعلقة بالاعتراف بالطلاق والهجر، 1970</w:t>
            </w:r>
          </w:p>
        </w:tc>
        <w:tc>
          <w:tcPr>
            <w:tcW w:w="1291" w:type="dxa"/>
          </w:tcPr>
          <w:p w14:paraId="27FABDEC"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5954D422" w14:textId="77777777" w:rsidR="00DD0CCA" w:rsidRPr="00CF5C27" w:rsidRDefault="00DD0CCA" w:rsidP="00392C6B">
            <w:pPr>
              <w:spacing w:before="40" w:after="40" w:line="280" w:lineRule="exact"/>
              <w:rPr>
                <w:szCs w:val="20"/>
              </w:rPr>
            </w:pPr>
          </w:p>
        </w:tc>
      </w:tr>
      <w:tr w:rsidR="00DD0CCA" w:rsidRPr="00CF5C27" w14:paraId="6A766EA0" w14:textId="77777777" w:rsidTr="00392C6B">
        <w:trPr>
          <w:jc w:val="left"/>
        </w:trPr>
        <w:tc>
          <w:tcPr>
            <w:tcW w:w="4125" w:type="dxa"/>
          </w:tcPr>
          <w:p w14:paraId="0E49BD72" w14:textId="77777777" w:rsidR="00DD0CCA" w:rsidRPr="00CF5C27" w:rsidRDefault="00DD0CCA" w:rsidP="00392C6B">
            <w:pPr>
              <w:spacing w:before="40" w:after="40" w:line="280" w:lineRule="exact"/>
              <w:rPr>
                <w:szCs w:val="20"/>
              </w:rPr>
            </w:pPr>
            <w:r w:rsidRPr="00CF5C27">
              <w:rPr>
                <w:szCs w:val="20"/>
                <w:rtl/>
              </w:rPr>
              <w:t>الاتفاقية المتعلقة بالاعتراف بالأحكام المتصلة بالتزامات النفقة إزاء الأطفال وتنفيذها، 1973</w:t>
            </w:r>
          </w:p>
        </w:tc>
        <w:tc>
          <w:tcPr>
            <w:tcW w:w="1291" w:type="dxa"/>
          </w:tcPr>
          <w:p w14:paraId="3DF574D0"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0C8F2476" w14:textId="77777777" w:rsidR="00DD0CCA" w:rsidRPr="00CF5C27" w:rsidRDefault="00DD0CCA" w:rsidP="00392C6B">
            <w:pPr>
              <w:spacing w:before="40" w:after="40" w:line="280" w:lineRule="exact"/>
              <w:rPr>
                <w:szCs w:val="20"/>
              </w:rPr>
            </w:pPr>
          </w:p>
        </w:tc>
      </w:tr>
      <w:tr w:rsidR="00DD0CCA" w:rsidRPr="00CF5C27" w14:paraId="40F1AD89" w14:textId="77777777" w:rsidTr="00392C6B">
        <w:trPr>
          <w:jc w:val="left"/>
        </w:trPr>
        <w:tc>
          <w:tcPr>
            <w:tcW w:w="4125" w:type="dxa"/>
          </w:tcPr>
          <w:p w14:paraId="5C7ECCF6" w14:textId="77777777" w:rsidR="00DD0CCA" w:rsidRPr="00CF5C27" w:rsidRDefault="00DD0CCA" w:rsidP="00392C6B">
            <w:pPr>
              <w:spacing w:before="40" w:after="40" w:line="280" w:lineRule="exact"/>
              <w:rPr>
                <w:szCs w:val="20"/>
              </w:rPr>
            </w:pPr>
            <w:r w:rsidRPr="00CF5C27">
              <w:rPr>
                <w:szCs w:val="20"/>
                <w:rtl/>
              </w:rPr>
              <w:t>الاتفاقية المتعلقة بالجوانب المدنية للاختطاف الدولي للأطفال، 1980</w:t>
            </w:r>
          </w:p>
        </w:tc>
        <w:tc>
          <w:tcPr>
            <w:tcW w:w="1291" w:type="dxa"/>
          </w:tcPr>
          <w:p w14:paraId="0789D53C" w14:textId="77777777" w:rsidR="00DD0CCA" w:rsidRPr="00CF5C27" w:rsidRDefault="00DD0CCA" w:rsidP="00392C6B">
            <w:pPr>
              <w:spacing w:before="40" w:after="40" w:line="280" w:lineRule="exact"/>
              <w:rPr>
                <w:szCs w:val="20"/>
              </w:rPr>
            </w:pPr>
            <w:r w:rsidRPr="00CF5C27">
              <w:rPr>
                <w:szCs w:val="20"/>
                <w:rtl/>
              </w:rPr>
              <w:t>23 شباط/فبراير 1994</w:t>
            </w:r>
          </w:p>
        </w:tc>
        <w:tc>
          <w:tcPr>
            <w:tcW w:w="2974" w:type="dxa"/>
          </w:tcPr>
          <w:p w14:paraId="4DC6066F" w14:textId="77777777" w:rsidR="00DD0CCA" w:rsidRPr="00CF5C27" w:rsidRDefault="00DD0CCA" w:rsidP="00392C6B">
            <w:pPr>
              <w:spacing w:before="40" w:after="40" w:line="280" w:lineRule="exact"/>
              <w:rPr>
                <w:szCs w:val="20"/>
              </w:rPr>
            </w:pPr>
            <w:r w:rsidRPr="00CF5C27">
              <w:rPr>
                <w:szCs w:val="20"/>
                <w:rtl/>
              </w:rPr>
              <w:t>ترى شيلي أن المادة 3 من الاتفاقية المتعلقة بالجوانب المدنية للاختطاف الدولي للأطفال لا تتعارض مع التشريعات الوطنية التي تنص على حق الوالدين في الحضانة والولاية على الأبناء إلى أن يبلغوا سن الثامنة عشرة</w:t>
            </w:r>
          </w:p>
        </w:tc>
      </w:tr>
      <w:tr w:rsidR="00DD0CCA" w:rsidRPr="00CF5C27" w14:paraId="559CFC97" w14:textId="77777777" w:rsidTr="00392C6B">
        <w:trPr>
          <w:jc w:val="left"/>
        </w:trPr>
        <w:tc>
          <w:tcPr>
            <w:tcW w:w="4125" w:type="dxa"/>
          </w:tcPr>
          <w:p w14:paraId="129B391D" w14:textId="77777777" w:rsidR="00DD0CCA" w:rsidRPr="00CF5C27" w:rsidRDefault="00DD0CCA" w:rsidP="00392C6B">
            <w:pPr>
              <w:spacing w:before="40" w:after="40" w:line="280" w:lineRule="exact"/>
              <w:rPr>
                <w:szCs w:val="20"/>
              </w:rPr>
            </w:pPr>
            <w:r w:rsidRPr="00CF5C27">
              <w:rPr>
                <w:szCs w:val="20"/>
                <w:rtl/>
              </w:rPr>
              <w:t>الاتفاقية المتعلقة بإبرام عقود الزواج والاعتراف بصحتها، 1978</w:t>
            </w:r>
          </w:p>
        </w:tc>
        <w:tc>
          <w:tcPr>
            <w:tcW w:w="1291" w:type="dxa"/>
          </w:tcPr>
          <w:p w14:paraId="67EAC6EE"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34DE778C" w14:textId="77777777" w:rsidR="00DD0CCA" w:rsidRPr="00CF5C27" w:rsidRDefault="00DD0CCA" w:rsidP="00392C6B">
            <w:pPr>
              <w:spacing w:before="40" w:after="40" w:line="280" w:lineRule="exact"/>
              <w:rPr>
                <w:szCs w:val="20"/>
              </w:rPr>
            </w:pPr>
          </w:p>
        </w:tc>
      </w:tr>
      <w:tr w:rsidR="00DD0CCA" w:rsidRPr="00CF5C27" w14:paraId="3488B4BF" w14:textId="77777777" w:rsidTr="00392C6B">
        <w:trPr>
          <w:jc w:val="left"/>
        </w:trPr>
        <w:tc>
          <w:tcPr>
            <w:tcW w:w="4125" w:type="dxa"/>
          </w:tcPr>
          <w:p w14:paraId="029318AE" w14:textId="77777777" w:rsidR="00DD0CCA" w:rsidRPr="00CF5C27" w:rsidRDefault="00DD0CCA" w:rsidP="00392C6B">
            <w:pPr>
              <w:spacing w:before="40" w:after="40" w:line="280" w:lineRule="exact"/>
              <w:rPr>
                <w:szCs w:val="20"/>
              </w:rPr>
            </w:pPr>
            <w:r w:rsidRPr="00CF5C27">
              <w:rPr>
                <w:szCs w:val="20"/>
                <w:rtl/>
              </w:rPr>
              <w:t>الاتفاقية المتعلقة بالقانون الساري على النظام المالي للزوجية، 1978</w:t>
            </w:r>
          </w:p>
        </w:tc>
        <w:tc>
          <w:tcPr>
            <w:tcW w:w="1291" w:type="dxa"/>
          </w:tcPr>
          <w:p w14:paraId="60268D4C"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42077E65" w14:textId="77777777" w:rsidR="00DD0CCA" w:rsidRPr="00CF5C27" w:rsidRDefault="00DD0CCA" w:rsidP="00392C6B">
            <w:pPr>
              <w:spacing w:before="40" w:after="40" w:line="280" w:lineRule="exact"/>
              <w:rPr>
                <w:szCs w:val="20"/>
              </w:rPr>
            </w:pPr>
          </w:p>
        </w:tc>
      </w:tr>
      <w:tr w:rsidR="00DD0CCA" w:rsidRPr="00CF5C27" w14:paraId="1BA7EBB5" w14:textId="77777777" w:rsidTr="00392C6B">
        <w:trPr>
          <w:jc w:val="left"/>
        </w:trPr>
        <w:tc>
          <w:tcPr>
            <w:tcW w:w="4125" w:type="dxa"/>
          </w:tcPr>
          <w:p w14:paraId="7B8AC4DF" w14:textId="77777777" w:rsidR="00DD0CCA" w:rsidRPr="00CF5C27" w:rsidRDefault="00DD0CCA" w:rsidP="00392C6B">
            <w:pPr>
              <w:spacing w:before="40" w:after="40" w:line="280" w:lineRule="exact"/>
              <w:rPr>
                <w:szCs w:val="20"/>
              </w:rPr>
            </w:pPr>
            <w:r w:rsidRPr="00CF5C27">
              <w:rPr>
                <w:szCs w:val="20"/>
                <w:rtl/>
              </w:rPr>
              <w:t>الاتفاقية المتعلقة بتيسير الوصول إلى العدالة على الصعيد الدولي، 1980</w:t>
            </w:r>
          </w:p>
        </w:tc>
        <w:tc>
          <w:tcPr>
            <w:tcW w:w="1291" w:type="dxa"/>
          </w:tcPr>
          <w:p w14:paraId="15AF95C7"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0C11A307" w14:textId="77777777" w:rsidR="00DD0CCA" w:rsidRPr="00CF5C27" w:rsidRDefault="00DD0CCA" w:rsidP="00392C6B">
            <w:pPr>
              <w:spacing w:before="40" w:after="40" w:line="280" w:lineRule="exact"/>
              <w:rPr>
                <w:szCs w:val="20"/>
              </w:rPr>
            </w:pPr>
          </w:p>
        </w:tc>
      </w:tr>
      <w:tr w:rsidR="00DD0CCA" w:rsidRPr="00CF5C27" w14:paraId="3B18F410" w14:textId="77777777" w:rsidTr="00392C6B">
        <w:trPr>
          <w:jc w:val="left"/>
        </w:trPr>
        <w:tc>
          <w:tcPr>
            <w:tcW w:w="4125" w:type="dxa"/>
          </w:tcPr>
          <w:p w14:paraId="140A4005" w14:textId="77777777" w:rsidR="00DD0CCA" w:rsidRPr="00CF5C27" w:rsidRDefault="00DD0CCA" w:rsidP="00392C6B">
            <w:pPr>
              <w:spacing w:before="40" w:after="40" w:line="280" w:lineRule="exact"/>
              <w:rPr>
                <w:szCs w:val="20"/>
              </w:rPr>
            </w:pPr>
            <w:r w:rsidRPr="00CF5C27">
              <w:rPr>
                <w:szCs w:val="20"/>
                <w:rtl/>
              </w:rPr>
              <w:t>الاتفاقية المتعلقة بالقانون الساري على تركات المتوفين، 1989</w:t>
            </w:r>
          </w:p>
        </w:tc>
        <w:tc>
          <w:tcPr>
            <w:tcW w:w="1291" w:type="dxa"/>
          </w:tcPr>
          <w:p w14:paraId="6846BB4F"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7C8CA814" w14:textId="77777777" w:rsidR="00DD0CCA" w:rsidRPr="00CF5C27" w:rsidRDefault="00DD0CCA" w:rsidP="00392C6B">
            <w:pPr>
              <w:spacing w:before="40" w:after="40" w:line="280" w:lineRule="exact"/>
              <w:rPr>
                <w:szCs w:val="20"/>
              </w:rPr>
            </w:pPr>
          </w:p>
        </w:tc>
      </w:tr>
      <w:tr w:rsidR="00DD0CCA" w:rsidRPr="00CF5C27" w14:paraId="280ACB19" w14:textId="77777777" w:rsidTr="00392C6B">
        <w:trPr>
          <w:jc w:val="left"/>
        </w:trPr>
        <w:tc>
          <w:tcPr>
            <w:tcW w:w="4125" w:type="dxa"/>
          </w:tcPr>
          <w:p w14:paraId="4757D9C3" w14:textId="77777777" w:rsidR="00DD0CCA" w:rsidRPr="00CF5C27" w:rsidRDefault="00DD0CCA" w:rsidP="00392C6B">
            <w:pPr>
              <w:spacing w:before="40" w:after="40" w:line="280" w:lineRule="exact"/>
              <w:rPr>
                <w:szCs w:val="20"/>
              </w:rPr>
            </w:pPr>
            <w:r w:rsidRPr="00CF5C27">
              <w:rPr>
                <w:szCs w:val="20"/>
                <w:rtl/>
              </w:rPr>
              <w:t>اتفاقية لاهاي بشأن حماية الأطفال والتعاون في مجال التبني على الصعيد الدولي، 1993</w:t>
            </w:r>
          </w:p>
        </w:tc>
        <w:tc>
          <w:tcPr>
            <w:tcW w:w="1291" w:type="dxa"/>
          </w:tcPr>
          <w:p w14:paraId="1049E06A" w14:textId="77777777" w:rsidR="00DD0CCA" w:rsidRPr="00CF5C27" w:rsidRDefault="00DD0CCA" w:rsidP="00392C6B">
            <w:pPr>
              <w:spacing w:before="40" w:after="40" w:line="280" w:lineRule="exact"/>
              <w:rPr>
                <w:szCs w:val="20"/>
              </w:rPr>
            </w:pPr>
            <w:r w:rsidRPr="00CF5C27">
              <w:rPr>
                <w:szCs w:val="20"/>
                <w:rtl/>
              </w:rPr>
              <w:t>13 تموز/يوليه 1999</w:t>
            </w:r>
          </w:p>
        </w:tc>
        <w:tc>
          <w:tcPr>
            <w:tcW w:w="2974" w:type="dxa"/>
          </w:tcPr>
          <w:p w14:paraId="7D32FC6D" w14:textId="77777777" w:rsidR="00DD0CCA" w:rsidRPr="00CF5C27" w:rsidRDefault="00DD0CCA" w:rsidP="00392C6B">
            <w:pPr>
              <w:spacing w:before="40" w:after="40" w:line="280" w:lineRule="exact"/>
              <w:rPr>
                <w:szCs w:val="20"/>
              </w:rPr>
            </w:pPr>
          </w:p>
        </w:tc>
      </w:tr>
      <w:tr w:rsidR="00DD0CCA" w:rsidRPr="00CF5C27" w14:paraId="31D13942" w14:textId="77777777" w:rsidTr="00392C6B">
        <w:trPr>
          <w:jc w:val="left"/>
        </w:trPr>
        <w:tc>
          <w:tcPr>
            <w:tcW w:w="4125" w:type="dxa"/>
          </w:tcPr>
          <w:p w14:paraId="411E4E55" w14:textId="77777777" w:rsidR="00DD0CCA" w:rsidRPr="00CF5C27" w:rsidRDefault="00DD0CCA" w:rsidP="00392C6B">
            <w:pPr>
              <w:spacing w:before="40" w:after="40" w:line="280" w:lineRule="exact"/>
              <w:rPr>
                <w:szCs w:val="20"/>
              </w:rPr>
            </w:pPr>
            <w:r w:rsidRPr="00CF5C27">
              <w:rPr>
                <w:szCs w:val="20"/>
                <w:rtl/>
              </w:rPr>
              <w:t>اتفاقية لاهاي الخاصة بالاختصاص، والقانون الواجب تطبيقه، والاعتراف، والإنفاذ والتعاون فيما يتعلق بالمسؤولية الأبوية وإجراءات حماية الطفل، 1996</w:t>
            </w:r>
          </w:p>
        </w:tc>
        <w:tc>
          <w:tcPr>
            <w:tcW w:w="1291" w:type="dxa"/>
          </w:tcPr>
          <w:p w14:paraId="42AFDAF6"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6F6FDF2A" w14:textId="77777777" w:rsidR="00DD0CCA" w:rsidRPr="00CF5C27" w:rsidRDefault="00DD0CCA" w:rsidP="00392C6B">
            <w:pPr>
              <w:spacing w:before="40" w:after="40" w:line="280" w:lineRule="exact"/>
              <w:rPr>
                <w:szCs w:val="20"/>
              </w:rPr>
            </w:pPr>
          </w:p>
        </w:tc>
      </w:tr>
      <w:tr w:rsidR="00DD0CCA" w:rsidRPr="00CF5C27" w14:paraId="48B8C19C" w14:textId="77777777" w:rsidTr="00392C6B">
        <w:trPr>
          <w:cnfStyle w:val="010000000000" w:firstRow="0" w:lastRow="1" w:firstColumn="0" w:lastColumn="0" w:oddVBand="0" w:evenVBand="0" w:oddHBand="0" w:evenHBand="0" w:firstRowFirstColumn="0" w:firstRowLastColumn="0" w:lastRowFirstColumn="0" w:lastRowLastColumn="0"/>
          <w:jc w:val="left"/>
        </w:trPr>
        <w:tc>
          <w:tcPr>
            <w:tcW w:w="4125" w:type="dxa"/>
          </w:tcPr>
          <w:p w14:paraId="428E5B23" w14:textId="77777777" w:rsidR="00DD0CCA" w:rsidRPr="00CF5C27" w:rsidRDefault="00DD0CCA" w:rsidP="00392C6B">
            <w:pPr>
              <w:spacing w:before="40" w:after="40" w:line="280" w:lineRule="exact"/>
              <w:rPr>
                <w:szCs w:val="20"/>
              </w:rPr>
            </w:pPr>
            <w:r w:rsidRPr="00CF5C27">
              <w:rPr>
                <w:szCs w:val="20"/>
                <w:rtl/>
              </w:rPr>
              <w:t>اتفاقية الحماية الدولية للبالغين، 2000</w:t>
            </w:r>
          </w:p>
        </w:tc>
        <w:tc>
          <w:tcPr>
            <w:tcW w:w="1291" w:type="dxa"/>
          </w:tcPr>
          <w:p w14:paraId="6A4B3676" w14:textId="77777777" w:rsidR="00DD0CCA" w:rsidRPr="00CF5C27" w:rsidRDefault="00DD0CCA" w:rsidP="00392C6B">
            <w:pPr>
              <w:spacing w:before="40" w:after="40" w:line="280" w:lineRule="exact"/>
              <w:rPr>
                <w:szCs w:val="20"/>
              </w:rPr>
            </w:pPr>
            <w:r w:rsidRPr="00CF5C27">
              <w:rPr>
                <w:szCs w:val="20"/>
                <w:rtl/>
              </w:rPr>
              <w:t>لا</w:t>
            </w:r>
          </w:p>
        </w:tc>
        <w:tc>
          <w:tcPr>
            <w:tcW w:w="2974" w:type="dxa"/>
          </w:tcPr>
          <w:p w14:paraId="62754A85" w14:textId="77777777" w:rsidR="00DD0CCA" w:rsidRPr="00CF5C27" w:rsidRDefault="00DD0CCA" w:rsidP="00392C6B">
            <w:pPr>
              <w:spacing w:before="40" w:after="40" w:line="280" w:lineRule="exact"/>
              <w:rPr>
                <w:szCs w:val="20"/>
              </w:rPr>
            </w:pPr>
          </w:p>
        </w:tc>
      </w:tr>
    </w:tbl>
    <w:p w14:paraId="72E849B9" w14:textId="37E96215" w:rsidR="00DD0CCA" w:rsidRPr="00CF5C27" w:rsidRDefault="00DD0CCA" w:rsidP="00392C6B">
      <w:pPr>
        <w:pStyle w:val="FootnoteGA"/>
        <w:ind w:left="1814"/>
        <w:rPr>
          <w:lang w:val="en-US"/>
        </w:rPr>
      </w:pPr>
      <w:r w:rsidRPr="00CF5C27">
        <w:rPr>
          <w:i/>
          <w:iCs/>
          <w:rtl/>
        </w:rPr>
        <w:t>المصدر:</w:t>
      </w:r>
      <w:r w:rsidR="00392C6B" w:rsidRPr="00CF5C27">
        <w:rPr>
          <w:i/>
          <w:iCs/>
          <w:rtl/>
        </w:rPr>
        <w:tab/>
      </w:r>
      <w:r w:rsidRPr="00CF5C27">
        <w:rPr>
          <w:rtl/>
        </w:rPr>
        <w:t>إعداد خاص استناداً إلى المعلومات الواردة في الصفحة الشبكية للوديع.</w:t>
      </w:r>
    </w:p>
    <w:p w14:paraId="5461260F" w14:textId="1D5590D3" w:rsidR="00DD0CCA" w:rsidRPr="00CF5C27" w:rsidRDefault="00392C6B" w:rsidP="00281468">
      <w:pPr>
        <w:pStyle w:val="H23GA"/>
        <w:contextualSpacing/>
        <w:rPr>
          <w:b w:val="0"/>
          <w:bCs w:val="0"/>
          <w:rtl/>
        </w:rPr>
      </w:pPr>
      <w:bookmarkStart w:id="478" w:name="_Toc158651068"/>
      <w:bookmarkEnd w:id="478"/>
      <w:r w:rsidRPr="00CF5C27">
        <w:rPr>
          <w:b w:val="0"/>
          <w:bCs w:val="0"/>
          <w:rtl/>
        </w:rPr>
        <w:lastRenderedPageBreak/>
        <w:tab/>
      </w:r>
      <w:r w:rsidRPr="00CF5C27">
        <w:rPr>
          <w:b w:val="0"/>
          <w:bCs w:val="0"/>
          <w:rtl/>
        </w:rPr>
        <w:tab/>
      </w:r>
      <w:r w:rsidR="00DD0CCA" w:rsidRPr="00CF5C27">
        <w:rPr>
          <w:b w:val="0"/>
          <w:bCs w:val="0"/>
          <w:rtl/>
        </w:rPr>
        <w:t>الجدول 63</w:t>
      </w:r>
    </w:p>
    <w:p w14:paraId="2DFDDE00" w14:textId="35A131F3" w:rsidR="00DD0CCA" w:rsidRPr="00CF5C27" w:rsidRDefault="00392C6B" w:rsidP="00281468">
      <w:pPr>
        <w:pStyle w:val="H23GA"/>
        <w:contextualSpacing/>
        <w:rPr>
          <w:lang w:val="en-US"/>
        </w:rPr>
      </w:pPr>
      <w:r w:rsidRPr="00CF5C27">
        <w:rPr>
          <w:b w:val="0"/>
          <w:bCs w:val="0"/>
          <w:rtl/>
        </w:rPr>
        <w:tab/>
      </w:r>
      <w:r w:rsidRPr="00CF5C27">
        <w:rPr>
          <w:b w:val="0"/>
          <w:bCs w:val="0"/>
          <w:rtl/>
        </w:rPr>
        <w:tab/>
      </w:r>
      <w:r w:rsidR="00DD0CCA" w:rsidRPr="00CF5C27">
        <w:rPr>
          <w:rtl/>
        </w:rPr>
        <w:t>اتفاقيات جنيف وغيرها من المعاهدات المتعلقة بالقانون الدولي الإنساني</w:t>
      </w:r>
    </w:p>
    <w:tbl>
      <w:tblPr>
        <w:tblStyle w:val="TABLEA"/>
        <w:bidiVisual/>
        <w:tblW w:w="8390" w:type="dxa"/>
        <w:jc w:val="left"/>
        <w:tblInd w:w="1247" w:type="dxa"/>
        <w:tblLayout w:type="fixed"/>
        <w:tblLook w:val="04E0" w:firstRow="1" w:lastRow="1" w:firstColumn="1" w:lastColumn="0" w:noHBand="0" w:noVBand="1"/>
      </w:tblPr>
      <w:tblGrid>
        <w:gridCol w:w="3857"/>
        <w:gridCol w:w="2268"/>
        <w:gridCol w:w="2265"/>
      </w:tblGrid>
      <w:tr w:rsidR="00DD0CCA" w:rsidRPr="00CF5C27" w14:paraId="1D07764E" w14:textId="77777777" w:rsidTr="00E7246E">
        <w:trPr>
          <w:cnfStyle w:val="100000000000" w:firstRow="1" w:lastRow="0" w:firstColumn="0" w:lastColumn="0" w:oddVBand="0" w:evenVBand="0" w:oddHBand="0" w:evenHBand="0" w:firstRowFirstColumn="0" w:firstRowLastColumn="0" w:lastRowFirstColumn="0" w:lastRowLastColumn="0"/>
          <w:tblHeader/>
          <w:jc w:val="left"/>
        </w:trPr>
        <w:tc>
          <w:tcPr>
            <w:tcW w:w="3857" w:type="dxa"/>
            <w:vAlign w:val="bottom"/>
          </w:tcPr>
          <w:p w14:paraId="7F3A6396" w14:textId="77777777" w:rsidR="00DD0CCA" w:rsidRPr="00CF5C27" w:rsidRDefault="00DD0CCA" w:rsidP="00281468">
            <w:pPr>
              <w:keepNext/>
              <w:keepLines/>
              <w:spacing w:before="40" w:after="40" w:line="280" w:lineRule="exact"/>
              <w:rPr>
                <w:i/>
                <w:iCs/>
                <w:szCs w:val="20"/>
                <w:rtl/>
              </w:rPr>
            </w:pPr>
            <w:r w:rsidRPr="00CF5C27">
              <w:rPr>
                <w:i/>
                <w:iCs/>
                <w:szCs w:val="20"/>
                <w:rtl/>
              </w:rPr>
              <w:t>الاتفاقية</w:t>
            </w:r>
          </w:p>
        </w:tc>
        <w:tc>
          <w:tcPr>
            <w:tcW w:w="2268" w:type="dxa"/>
            <w:vAlign w:val="bottom"/>
          </w:tcPr>
          <w:p w14:paraId="7E0B7D88" w14:textId="77777777" w:rsidR="00DD0CCA" w:rsidRPr="00CF5C27" w:rsidRDefault="00DD0CCA" w:rsidP="00281468">
            <w:pPr>
              <w:keepNext/>
              <w:keepLines/>
              <w:spacing w:before="40" w:after="40" w:line="280" w:lineRule="exact"/>
              <w:rPr>
                <w:i/>
                <w:iCs/>
                <w:szCs w:val="20"/>
              </w:rPr>
            </w:pPr>
            <w:r w:rsidRPr="00CF5C27">
              <w:rPr>
                <w:i/>
                <w:iCs/>
                <w:szCs w:val="20"/>
                <w:rtl/>
              </w:rPr>
              <w:t>التصديق</w:t>
            </w:r>
          </w:p>
        </w:tc>
        <w:tc>
          <w:tcPr>
            <w:tcW w:w="2265" w:type="dxa"/>
            <w:vAlign w:val="bottom"/>
          </w:tcPr>
          <w:p w14:paraId="19DBB6FB" w14:textId="77777777" w:rsidR="00DD0CCA" w:rsidRPr="00CF5C27" w:rsidRDefault="00DD0CCA" w:rsidP="00281468">
            <w:pPr>
              <w:keepNext/>
              <w:keepLines/>
              <w:spacing w:before="40" w:after="40" w:line="280" w:lineRule="exact"/>
              <w:rPr>
                <w:i/>
                <w:iCs/>
                <w:szCs w:val="20"/>
              </w:rPr>
            </w:pPr>
            <w:r w:rsidRPr="00CF5C27">
              <w:rPr>
                <w:i/>
                <w:iCs/>
                <w:szCs w:val="20"/>
                <w:rtl/>
              </w:rPr>
              <w:t>التحفظات والإعلانات</w:t>
            </w:r>
          </w:p>
        </w:tc>
      </w:tr>
      <w:tr w:rsidR="00DD0CCA" w:rsidRPr="00CF5C27" w14:paraId="76A1754E" w14:textId="77777777" w:rsidTr="00E7246E">
        <w:trPr>
          <w:trHeight w:hRule="exact" w:val="113"/>
          <w:jc w:val="left"/>
        </w:trPr>
        <w:tc>
          <w:tcPr>
            <w:tcW w:w="3857" w:type="dxa"/>
          </w:tcPr>
          <w:p w14:paraId="42524DE0" w14:textId="77777777" w:rsidR="00DD0CCA" w:rsidRPr="00CF5C27" w:rsidRDefault="00DD0CCA" w:rsidP="00281468">
            <w:pPr>
              <w:keepNext/>
              <w:keepLines/>
              <w:spacing w:before="40" w:after="40" w:line="280" w:lineRule="exact"/>
              <w:rPr>
                <w:szCs w:val="20"/>
              </w:rPr>
            </w:pPr>
          </w:p>
        </w:tc>
        <w:tc>
          <w:tcPr>
            <w:tcW w:w="2268" w:type="dxa"/>
          </w:tcPr>
          <w:p w14:paraId="6A826569" w14:textId="77777777" w:rsidR="00DD0CCA" w:rsidRPr="00CF5C27" w:rsidRDefault="00DD0CCA" w:rsidP="00281468">
            <w:pPr>
              <w:keepNext/>
              <w:keepLines/>
              <w:spacing w:before="40" w:after="40" w:line="280" w:lineRule="exact"/>
              <w:rPr>
                <w:szCs w:val="20"/>
              </w:rPr>
            </w:pPr>
          </w:p>
        </w:tc>
        <w:tc>
          <w:tcPr>
            <w:tcW w:w="2265" w:type="dxa"/>
          </w:tcPr>
          <w:p w14:paraId="27796196" w14:textId="77777777" w:rsidR="00DD0CCA" w:rsidRPr="00CF5C27" w:rsidRDefault="00DD0CCA" w:rsidP="00281468">
            <w:pPr>
              <w:keepNext/>
              <w:keepLines/>
              <w:spacing w:before="40" w:after="40" w:line="280" w:lineRule="exact"/>
              <w:rPr>
                <w:szCs w:val="20"/>
              </w:rPr>
            </w:pPr>
          </w:p>
        </w:tc>
      </w:tr>
      <w:tr w:rsidR="00DD0CCA" w:rsidRPr="00CF5C27" w14:paraId="19DA8417" w14:textId="77777777" w:rsidTr="00E7246E">
        <w:trPr>
          <w:jc w:val="left"/>
        </w:trPr>
        <w:tc>
          <w:tcPr>
            <w:tcW w:w="3857" w:type="dxa"/>
          </w:tcPr>
          <w:p w14:paraId="2B1E2BEC" w14:textId="77777777" w:rsidR="00DD0CCA" w:rsidRPr="00CF5C27" w:rsidRDefault="00DD0CCA" w:rsidP="00E7246E">
            <w:pPr>
              <w:spacing w:before="40" w:after="40" w:line="280" w:lineRule="exact"/>
              <w:rPr>
                <w:szCs w:val="20"/>
              </w:rPr>
            </w:pPr>
            <w:r w:rsidRPr="00CF5C27">
              <w:rPr>
                <w:szCs w:val="20"/>
                <w:rtl/>
              </w:rPr>
              <w:t>اتفاقية جنيف لتحسين حال الجرحى والمرضى بالقوات المسلحة في الميدان (الاتفاقية الأولى)، 1949</w:t>
            </w:r>
          </w:p>
        </w:tc>
        <w:tc>
          <w:tcPr>
            <w:tcW w:w="2268" w:type="dxa"/>
          </w:tcPr>
          <w:p w14:paraId="3F87B681" w14:textId="77777777" w:rsidR="00DD0CCA" w:rsidRPr="00CF5C27" w:rsidRDefault="00DD0CCA" w:rsidP="00E7246E">
            <w:pPr>
              <w:spacing w:before="40" w:after="40" w:line="280" w:lineRule="exact"/>
              <w:rPr>
                <w:szCs w:val="20"/>
              </w:rPr>
            </w:pPr>
            <w:r w:rsidRPr="00CF5C27">
              <w:rPr>
                <w:szCs w:val="20"/>
                <w:rtl/>
              </w:rPr>
              <w:t>12 تشرين الأول/أكتوبر 1950</w:t>
            </w:r>
          </w:p>
        </w:tc>
        <w:tc>
          <w:tcPr>
            <w:tcW w:w="2265" w:type="dxa"/>
          </w:tcPr>
          <w:p w14:paraId="54714E6D" w14:textId="77777777" w:rsidR="00DD0CCA" w:rsidRPr="00CF5C27" w:rsidRDefault="00DD0CCA" w:rsidP="00E7246E">
            <w:pPr>
              <w:spacing w:before="40" w:after="40" w:line="280" w:lineRule="exact"/>
              <w:rPr>
                <w:szCs w:val="20"/>
              </w:rPr>
            </w:pPr>
          </w:p>
        </w:tc>
      </w:tr>
      <w:tr w:rsidR="00DD0CCA" w:rsidRPr="00CF5C27" w14:paraId="161F0A71" w14:textId="77777777" w:rsidTr="00E7246E">
        <w:trPr>
          <w:jc w:val="left"/>
        </w:trPr>
        <w:tc>
          <w:tcPr>
            <w:tcW w:w="3857" w:type="dxa"/>
          </w:tcPr>
          <w:p w14:paraId="6F0A2DAF" w14:textId="77777777" w:rsidR="00DD0CCA" w:rsidRPr="00CF5C27" w:rsidRDefault="00DD0CCA" w:rsidP="00E7246E">
            <w:pPr>
              <w:spacing w:before="40" w:after="40" w:line="280" w:lineRule="exact"/>
              <w:rPr>
                <w:szCs w:val="20"/>
              </w:rPr>
            </w:pPr>
            <w:r w:rsidRPr="00CF5C27">
              <w:rPr>
                <w:szCs w:val="20"/>
                <w:rtl/>
              </w:rPr>
              <w:t>اتفاقية جنيف لتحسين حال جرحى ومرضى وغرقى القوات المسلحة في البحار (الاتفاقية الثانية)، 1949</w:t>
            </w:r>
          </w:p>
        </w:tc>
        <w:tc>
          <w:tcPr>
            <w:tcW w:w="2268" w:type="dxa"/>
          </w:tcPr>
          <w:p w14:paraId="74878FC7" w14:textId="77777777" w:rsidR="00DD0CCA" w:rsidRPr="00CF5C27" w:rsidRDefault="00DD0CCA" w:rsidP="00E7246E">
            <w:pPr>
              <w:spacing w:before="40" w:after="40" w:line="280" w:lineRule="exact"/>
              <w:rPr>
                <w:szCs w:val="20"/>
              </w:rPr>
            </w:pPr>
            <w:r w:rsidRPr="00CF5C27">
              <w:rPr>
                <w:szCs w:val="20"/>
                <w:rtl/>
              </w:rPr>
              <w:t>12 تشرين الأول/أكتوبر 1950</w:t>
            </w:r>
          </w:p>
        </w:tc>
        <w:tc>
          <w:tcPr>
            <w:tcW w:w="2265" w:type="dxa"/>
          </w:tcPr>
          <w:p w14:paraId="0FA3B337" w14:textId="77777777" w:rsidR="00DD0CCA" w:rsidRPr="00CF5C27" w:rsidRDefault="00DD0CCA" w:rsidP="00E7246E">
            <w:pPr>
              <w:spacing w:before="40" w:after="40" w:line="280" w:lineRule="exact"/>
              <w:rPr>
                <w:szCs w:val="20"/>
              </w:rPr>
            </w:pPr>
          </w:p>
        </w:tc>
      </w:tr>
      <w:tr w:rsidR="00DD0CCA" w:rsidRPr="00CF5C27" w14:paraId="1D7E21C7" w14:textId="77777777" w:rsidTr="00E7246E">
        <w:trPr>
          <w:jc w:val="left"/>
        </w:trPr>
        <w:tc>
          <w:tcPr>
            <w:tcW w:w="3857" w:type="dxa"/>
          </w:tcPr>
          <w:p w14:paraId="3FE05323" w14:textId="77777777" w:rsidR="00DD0CCA" w:rsidRPr="00CF5C27" w:rsidRDefault="00DD0CCA" w:rsidP="00E7246E">
            <w:pPr>
              <w:spacing w:before="40" w:after="40" w:line="280" w:lineRule="exact"/>
              <w:rPr>
                <w:szCs w:val="20"/>
              </w:rPr>
            </w:pPr>
            <w:r w:rsidRPr="00CF5C27">
              <w:rPr>
                <w:szCs w:val="20"/>
                <w:rtl/>
              </w:rPr>
              <w:t>اتفاقية جنيف بشأن معاملة أسرى الحرب (الاتفاقية الثالثة)</w:t>
            </w:r>
          </w:p>
        </w:tc>
        <w:tc>
          <w:tcPr>
            <w:tcW w:w="2268" w:type="dxa"/>
          </w:tcPr>
          <w:p w14:paraId="1BE24780" w14:textId="77777777" w:rsidR="00DD0CCA" w:rsidRPr="00CF5C27" w:rsidRDefault="00DD0CCA" w:rsidP="00E7246E">
            <w:pPr>
              <w:spacing w:before="40" w:after="40" w:line="280" w:lineRule="exact"/>
              <w:rPr>
                <w:szCs w:val="20"/>
              </w:rPr>
            </w:pPr>
            <w:r w:rsidRPr="00CF5C27">
              <w:rPr>
                <w:szCs w:val="20"/>
                <w:rtl/>
              </w:rPr>
              <w:t>12 تشرين الأول/أكتوبر 1950</w:t>
            </w:r>
          </w:p>
        </w:tc>
        <w:tc>
          <w:tcPr>
            <w:tcW w:w="2265" w:type="dxa"/>
          </w:tcPr>
          <w:p w14:paraId="52DDAE8C" w14:textId="77777777" w:rsidR="00DD0CCA" w:rsidRPr="00CF5C27" w:rsidRDefault="00DD0CCA" w:rsidP="00E7246E">
            <w:pPr>
              <w:spacing w:before="40" w:after="40" w:line="280" w:lineRule="exact"/>
              <w:rPr>
                <w:szCs w:val="20"/>
              </w:rPr>
            </w:pPr>
          </w:p>
        </w:tc>
      </w:tr>
      <w:tr w:rsidR="00DD0CCA" w:rsidRPr="00CF5C27" w14:paraId="5BEC2D7C" w14:textId="77777777" w:rsidTr="00E7246E">
        <w:trPr>
          <w:jc w:val="left"/>
        </w:trPr>
        <w:tc>
          <w:tcPr>
            <w:tcW w:w="3857" w:type="dxa"/>
          </w:tcPr>
          <w:p w14:paraId="0AE29EDF" w14:textId="77777777" w:rsidR="00DD0CCA" w:rsidRPr="00CF5C27" w:rsidRDefault="00DD0CCA" w:rsidP="00E7246E">
            <w:pPr>
              <w:spacing w:before="40" w:after="40" w:line="280" w:lineRule="exact"/>
              <w:rPr>
                <w:szCs w:val="20"/>
              </w:rPr>
            </w:pPr>
            <w:r w:rsidRPr="00CF5C27">
              <w:rPr>
                <w:szCs w:val="20"/>
                <w:rtl/>
              </w:rPr>
              <w:t>اتفاقية جنيف بشأن حماية الأشخاص المدنيين في وقت الحرب (الاتفاقية الرابعة)، 1949</w:t>
            </w:r>
          </w:p>
        </w:tc>
        <w:tc>
          <w:tcPr>
            <w:tcW w:w="2268" w:type="dxa"/>
          </w:tcPr>
          <w:p w14:paraId="32F580BE" w14:textId="77777777" w:rsidR="00DD0CCA" w:rsidRPr="00CF5C27" w:rsidRDefault="00DD0CCA" w:rsidP="00E7246E">
            <w:pPr>
              <w:spacing w:before="40" w:after="40" w:line="280" w:lineRule="exact"/>
              <w:rPr>
                <w:szCs w:val="20"/>
              </w:rPr>
            </w:pPr>
            <w:r w:rsidRPr="00CF5C27">
              <w:rPr>
                <w:szCs w:val="20"/>
                <w:rtl/>
              </w:rPr>
              <w:t>12 تشرين الأول/أكتوبر 1950</w:t>
            </w:r>
          </w:p>
        </w:tc>
        <w:tc>
          <w:tcPr>
            <w:tcW w:w="2265" w:type="dxa"/>
          </w:tcPr>
          <w:p w14:paraId="0F58C78D" w14:textId="77777777" w:rsidR="00DD0CCA" w:rsidRPr="00CF5C27" w:rsidRDefault="00DD0CCA" w:rsidP="00E7246E">
            <w:pPr>
              <w:spacing w:before="40" w:after="40" w:line="280" w:lineRule="exact"/>
              <w:rPr>
                <w:szCs w:val="20"/>
              </w:rPr>
            </w:pPr>
          </w:p>
        </w:tc>
      </w:tr>
      <w:tr w:rsidR="00DD0CCA" w:rsidRPr="00CF5C27" w14:paraId="085600BC" w14:textId="77777777" w:rsidTr="00E7246E">
        <w:trPr>
          <w:jc w:val="left"/>
        </w:trPr>
        <w:tc>
          <w:tcPr>
            <w:tcW w:w="3857" w:type="dxa"/>
          </w:tcPr>
          <w:p w14:paraId="0E99CFE8" w14:textId="77777777" w:rsidR="00DD0CCA" w:rsidRPr="00CF5C27" w:rsidRDefault="00DD0CCA" w:rsidP="00E7246E">
            <w:pPr>
              <w:spacing w:before="40" w:after="40" w:line="280" w:lineRule="exact"/>
              <w:rPr>
                <w:szCs w:val="20"/>
              </w:rPr>
            </w:pPr>
            <w:r w:rsidRPr="00CF5C27">
              <w:rPr>
                <w:szCs w:val="20"/>
                <w:rtl/>
              </w:rPr>
              <w:t>الملحق (البروتوكول) الأول الإضافي إلى اتفاقيات جنيف المعقودة في 12 آب/أغسطس 1949 والمتعلق بحماية ضحايا المنازعات الدولية المسلحة، 1977</w:t>
            </w:r>
          </w:p>
        </w:tc>
        <w:tc>
          <w:tcPr>
            <w:tcW w:w="2268" w:type="dxa"/>
          </w:tcPr>
          <w:p w14:paraId="3DC9B34D" w14:textId="77777777" w:rsidR="00DD0CCA" w:rsidRPr="00CF5C27" w:rsidRDefault="00DD0CCA" w:rsidP="00E7246E">
            <w:pPr>
              <w:spacing w:before="40" w:after="40" w:line="280" w:lineRule="exact"/>
              <w:rPr>
                <w:szCs w:val="20"/>
              </w:rPr>
            </w:pPr>
            <w:r w:rsidRPr="00CF5C27">
              <w:rPr>
                <w:szCs w:val="20"/>
                <w:rtl/>
              </w:rPr>
              <w:t>24 نيسان/أبريل 1991</w:t>
            </w:r>
          </w:p>
        </w:tc>
        <w:tc>
          <w:tcPr>
            <w:tcW w:w="2265" w:type="dxa"/>
          </w:tcPr>
          <w:p w14:paraId="7DF05767" w14:textId="77777777" w:rsidR="00DD0CCA" w:rsidRPr="00CF5C27" w:rsidRDefault="00DD0CCA" w:rsidP="00E7246E">
            <w:pPr>
              <w:spacing w:before="40" w:after="40" w:line="280" w:lineRule="exact"/>
              <w:rPr>
                <w:szCs w:val="20"/>
              </w:rPr>
            </w:pPr>
            <w:r w:rsidRPr="00CF5C27">
              <w:rPr>
                <w:szCs w:val="20"/>
                <w:rtl/>
              </w:rPr>
              <w:t>تعترف بالاختصاص بموجب المادة 90</w:t>
            </w:r>
          </w:p>
        </w:tc>
      </w:tr>
      <w:tr w:rsidR="00DD0CCA" w:rsidRPr="00CF5C27" w14:paraId="30963701" w14:textId="77777777" w:rsidTr="00E7246E">
        <w:trPr>
          <w:jc w:val="left"/>
        </w:trPr>
        <w:tc>
          <w:tcPr>
            <w:tcW w:w="3857" w:type="dxa"/>
          </w:tcPr>
          <w:p w14:paraId="6666D894" w14:textId="2C10C7DA" w:rsidR="00DD0CCA" w:rsidRPr="00CF5C27" w:rsidRDefault="00DD0CCA" w:rsidP="00E7246E">
            <w:pPr>
              <w:spacing w:before="40" w:after="40" w:line="280" w:lineRule="exact"/>
              <w:rPr>
                <w:szCs w:val="20"/>
              </w:rPr>
            </w:pPr>
            <w:r w:rsidRPr="00CF5C27">
              <w:rPr>
                <w:szCs w:val="20"/>
                <w:rtl/>
              </w:rPr>
              <w:t>البروتوكول الإضافي لاتفاقيات جنيف المعقودة في 12 آب/أغسطس 1949، والمتعلق بحماية ضحايا المنازعات المسلحة غير الدولية (البروتوكول الثاني)، 1977</w:t>
            </w:r>
          </w:p>
        </w:tc>
        <w:tc>
          <w:tcPr>
            <w:tcW w:w="2268" w:type="dxa"/>
          </w:tcPr>
          <w:p w14:paraId="128F8D05" w14:textId="77777777" w:rsidR="00DD0CCA" w:rsidRPr="00CF5C27" w:rsidRDefault="00DD0CCA" w:rsidP="00E7246E">
            <w:pPr>
              <w:spacing w:before="40" w:after="40" w:line="280" w:lineRule="exact"/>
              <w:rPr>
                <w:szCs w:val="20"/>
              </w:rPr>
            </w:pPr>
            <w:r w:rsidRPr="00CF5C27">
              <w:rPr>
                <w:szCs w:val="20"/>
                <w:rtl/>
              </w:rPr>
              <w:t>24 نيسان/أبريل 1991</w:t>
            </w:r>
          </w:p>
        </w:tc>
        <w:tc>
          <w:tcPr>
            <w:tcW w:w="2265" w:type="dxa"/>
          </w:tcPr>
          <w:p w14:paraId="2821B7D5" w14:textId="77777777" w:rsidR="00DD0CCA" w:rsidRPr="00CF5C27" w:rsidRDefault="00DD0CCA" w:rsidP="00E7246E">
            <w:pPr>
              <w:spacing w:before="40" w:after="40" w:line="280" w:lineRule="exact"/>
              <w:rPr>
                <w:szCs w:val="20"/>
              </w:rPr>
            </w:pPr>
          </w:p>
        </w:tc>
      </w:tr>
      <w:tr w:rsidR="00DD0CCA" w:rsidRPr="00CF5C27" w14:paraId="728DCA1A" w14:textId="77777777" w:rsidTr="00E7246E">
        <w:trPr>
          <w:jc w:val="left"/>
        </w:trPr>
        <w:tc>
          <w:tcPr>
            <w:tcW w:w="3857" w:type="dxa"/>
          </w:tcPr>
          <w:p w14:paraId="0DC8E5ED" w14:textId="2CE08F52" w:rsidR="00DD0CCA" w:rsidRPr="00CF5C27" w:rsidRDefault="00DD0CCA" w:rsidP="00E7246E">
            <w:pPr>
              <w:spacing w:before="40" w:after="40" w:line="280" w:lineRule="exact"/>
              <w:rPr>
                <w:szCs w:val="20"/>
              </w:rPr>
            </w:pPr>
            <w:r w:rsidRPr="00CF5C27">
              <w:rPr>
                <w:szCs w:val="20"/>
                <w:rtl/>
              </w:rPr>
              <w:t>البروتوكول الإضافي إلى اتفاقيات جنيف المؤرخة في 12 آب/أغسطس 1949 بشأن اعتماد شارة مميزة إضافية (البروتوكول الثالث)، 2005</w:t>
            </w:r>
          </w:p>
        </w:tc>
        <w:tc>
          <w:tcPr>
            <w:tcW w:w="2268" w:type="dxa"/>
          </w:tcPr>
          <w:p w14:paraId="6F29704A" w14:textId="77777777" w:rsidR="00DD0CCA" w:rsidRPr="00CF5C27" w:rsidRDefault="00DD0CCA" w:rsidP="00E7246E">
            <w:pPr>
              <w:spacing w:before="40" w:after="40" w:line="280" w:lineRule="exact"/>
              <w:rPr>
                <w:szCs w:val="20"/>
              </w:rPr>
            </w:pPr>
            <w:r w:rsidRPr="00CF5C27">
              <w:rPr>
                <w:szCs w:val="20"/>
                <w:rtl/>
              </w:rPr>
              <w:t>6 تموز/يوليه 2009</w:t>
            </w:r>
          </w:p>
        </w:tc>
        <w:tc>
          <w:tcPr>
            <w:tcW w:w="2265" w:type="dxa"/>
          </w:tcPr>
          <w:p w14:paraId="23C5B3C1" w14:textId="77777777" w:rsidR="00DD0CCA" w:rsidRPr="00CF5C27" w:rsidRDefault="00DD0CCA" w:rsidP="00E7246E">
            <w:pPr>
              <w:spacing w:before="40" w:after="40" w:line="280" w:lineRule="exact"/>
              <w:rPr>
                <w:szCs w:val="20"/>
              </w:rPr>
            </w:pPr>
          </w:p>
        </w:tc>
      </w:tr>
      <w:tr w:rsidR="00DD0CCA" w:rsidRPr="00CF5C27" w14:paraId="302ED5E1" w14:textId="77777777" w:rsidTr="00E7246E">
        <w:trPr>
          <w:cnfStyle w:val="010000000000" w:firstRow="0" w:lastRow="1" w:firstColumn="0" w:lastColumn="0" w:oddVBand="0" w:evenVBand="0" w:oddHBand="0" w:evenHBand="0" w:firstRowFirstColumn="0" w:firstRowLastColumn="0" w:lastRowFirstColumn="0" w:lastRowLastColumn="0"/>
          <w:jc w:val="left"/>
        </w:trPr>
        <w:tc>
          <w:tcPr>
            <w:tcW w:w="3857" w:type="dxa"/>
          </w:tcPr>
          <w:p w14:paraId="448F433A" w14:textId="77777777" w:rsidR="00DD0CCA" w:rsidRPr="00CF5C27" w:rsidRDefault="00DD0CCA" w:rsidP="00E7246E">
            <w:pPr>
              <w:spacing w:before="40" w:after="40" w:line="280" w:lineRule="exact"/>
              <w:rPr>
                <w:szCs w:val="20"/>
              </w:rPr>
            </w:pPr>
            <w:r w:rsidRPr="00CF5C27">
              <w:rPr>
                <w:szCs w:val="20"/>
                <w:rtl/>
              </w:rPr>
              <w:t>اتفاقية حظر استعمال وتخزين وإنتاج ونقل الألغام المضادة للأفراد، وتدمير تلك الألغام (اتفاقية أوتاوا)، 1997</w:t>
            </w:r>
          </w:p>
        </w:tc>
        <w:tc>
          <w:tcPr>
            <w:tcW w:w="2268" w:type="dxa"/>
          </w:tcPr>
          <w:p w14:paraId="4712E49B" w14:textId="77777777" w:rsidR="00DD0CCA" w:rsidRPr="00CF5C27" w:rsidRDefault="00DD0CCA" w:rsidP="00E7246E">
            <w:pPr>
              <w:spacing w:before="40" w:after="40" w:line="280" w:lineRule="exact"/>
              <w:rPr>
                <w:szCs w:val="20"/>
              </w:rPr>
            </w:pPr>
            <w:r w:rsidRPr="00CF5C27">
              <w:rPr>
                <w:szCs w:val="20"/>
                <w:rtl/>
              </w:rPr>
              <w:t>10 أيلول/سبتمبر 2001</w:t>
            </w:r>
          </w:p>
        </w:tc>
        <w:tc>
          <w:tcPr>
            <w:tcW w:w="2265" w:type="dxa"/>
          </w:tcPr>
          <w:p w14:paraId="3AD8F4A9" w14:textId="77777777" w:rsidR="00DD0CCA" w:rsidRPr="00CF5C27" w:rsidRDefault="00DD0CCA" w:rsidP="00E7246E">
            <w:pPr>
              <w:spacing w:before="40" w:after="40" w:line="280" w:lineRule="exact"/>
              <w:rPr>
                <w:szCs w:val="20"/>
              </w:rPr>
            </w:pPr>
            <w:r w:rsidRPr="00CF5C27">
              <w:rPr>
                <w:szCs w:val="20"/>
                <w:rtl/>
              </w:rPr>
              <w:t>تعلن جمهورية شيلي أنها ستطبق مؤقتاً المادة 1(1) من الاتفاقية.</w:t>
            </w:r>
          </w:p>
        </w:tc>
      </w:tr>
    </w:tbl>
    <w:p w14:paraId="0FCFF474" w14:textId="3E5E0CD2" w:rsidR="00DD0CCA" w:rsidRPr="00CF5C27" w:rsidRDefault="00DD0CCA" w:rsidP="00E7246E">
      <w:pPr>
        <w:pStyle w:val="FootnoteGA"/>
        <w:ind w:left="1814"/>
        <w:rPr>
          <w:lang w:val="en-US"/>
        </w:rPr>
      </w:pPr>
      <w:r w:rsidRPr="00CF5C27">
        <w:rPr>
          <w:i/>
          <w:iCs/>
          <w:rtl/>
        </w:rPr>
        <w:t>المصدر:</w:t>
      </w:r>
      <w:r w:rsidR="00E7246E" w:rsidRPr="00CF5C27">
        <w:rPr>
          <w:i/>
          <w:iCs/>
          <w:rtl/>
        </w:rPr>
        <w:tab/>
      </w:r>
      <w:r w:rsidRPr="00CF5C27">
        <w:rPr>
          <w:rtl/>
        </w:rPr>
        <w:t>إعداد خاص استناداً إلى المعلومات الواردة في الصفحة الشبكية للوديع.</w:t>
      </w:r>
    </w:p>
    <w:p w14:paraId="37E1C635" w14:textId="5FBB7DD3" w:rsidR="00DD0CCA" w:rsidRPr="00CF5C27" w:rsidRDefault="00E7246E" w:rsidP="00E7246E">
      <w:pPr>
        <w:pStyle w:val="H23GA"/>
        <w:contextualSpacing/>
        <w:rPr>
          <w:b w:val="0"/>
          <w:bCs w:val="0"/>
          <w:rtl/>
        </w:rPr>
      </w:pPr>
      <w:r w:rsidRPr="00CF5C27">
        <w:rPr>
          <w:b w:val="0"/>
          <w:bCs w:val="0"/>
          <w:rtl/>
        </w:rPr>
        <w:tab/>
      </w:r>
      <w:r w:rsidRPr="00CF5C27">
        <w:rPr>
          <w:b w:val="0"/>
          <w:bCs w:val="0"/>
          <w:rtl/>
        </w:rPr>
        <w:tab/>
      </w:r>
      <w:r w:rsidR="00DD0CCA" w:rsidRPr="00CF5C27">
        <w:rPr>
          <w:b w:val="0"/>
          <w:bCs w:val="0"/>
          <w:rtl/>
        </w:rPr>
        <w:t>الجدول 64</w:t>
      </w:r>
    </w:p>
    <w:p w14:paraId="6B7D9E57" w14:textId="70A8E17F" w:rsidR="00DD0CCA" w:rsidRPr="00CF5C27" w:rsidRDefault="00E7246E" w:rsidP="00E7246E">
      <w:pPr>
        <w:pStyle w:val="H23GA"/>
        <w:contextualSpacing/>
        <w:rPr>
          <w:rtl/>
        </w:rPr>
      </w:pPr>
      <w:r w:rsidRPr="00CF5C27">
        <w:rPr>
          <w:b w:val="0"/>
          <w:bCs w:val="0"/>
          <w:rtl/>
        </w:rPr>
        <w:tab/>
      </w:r>
      <w:r w:rsidRPr="00CF5C27">
        <w:rPr>
          <w:b w:val="0"/>
          <w:bCs w:val="0"/>
          <w:rtl/>
        </w:rPr>
        <w:tab/>
      </w:r>
      <w:r w:rsidR="00DD0CCA" w:rsidRPr="00CF5C27">
        <w:rPr>
          <w:rtl/>
        </w:rPr>
        <w:t>الصكوك الإقليمية لحقوق الإنسان</w:t>
      </w:r>
    </w:p>
    <w:tbl>
      <w:tblPr>
        <w:tblStyle w:val="TABLEA"/>
        <w:bidiVisual/>
        <w:tblW w:w="8390" w:type="dxa"/>
        <w:jc w:val="left"/>
        <w:tblInd w:w="1247" w:type="dxa"/>
        <w:tblLayout w:type="fixed"/>
        <w:tblLook w:val="04E0" w:firstRow="1" w:lastRow="1" w:firstColumn="1" w:lastColumn="0" w:noHBand="0" w:noVBand="1"/>
      </w:tblPr>
      <w:tblGrid>
        <w:gridCol w:w="2238"/>
        <w:gridCol w:w="1760"/>
        <w:gridCol w:w="4392"/>
      </w:tblGrid>
      <w:tr w:rsidR="00DD0CCA" w:rsidRPr="00CF5C27" w14:paraId="166B2674" w14:textId="77777777" w:rsidTr="00E7246E">
        <w:trPr>
          <w:cnfStyle w:val="100000000000" w:firstRow="1" w:lastRow="0" w:firstColumn="0" w:lastColumn="0" w:oddVBand="0" w:evenVBand="0" w:oddHBand="0" w:evenHBand="0" w:firstRowFirstColumn="0" w:firstRowLastColumn="0" w:lastRowFirstColumn="0" w:lastRowLastColumn="0"/>
          <w:tblHeader/>
          <w:jc w:val="left"/>
        </w:trPr>
        <w:tc>
          <w:tcPr>
            <w:tcW w:w="2238" w:type="dxa"/>
            <w:vAlign w:val="bottom"/>
          </w:tcPr>
          <w:p w14:paraId="4D306D8F" w14:textId="77777777" w:rsidR="00DD0CCA" w:rsidRPr="00CF5C27" w:rsidRDefault="00DD0CCA" w:rsidP="00E7246E">
            <w:pPr>
              <w:spacing w:before="40" w:after="40" w:line="280" w:lineRule="exact"/>
              <w:rPr>
                <w:i/>
                <w:iCs/>
                <w:szCs w:val="20"/>
              </w:rPr>
            </w:pPr>
            <w:r w:rsidRPr="00CF5C27">
              <w:rPr>
                <w:i/>
                <w:iCs/>
                <w:szCs w:val="20"/>
                <w:rtl/>
              </w:rPr>
              <w:t>الاتفاقية</w:t>
            </w:r>
          </w:p>
        </w:tc>
        <w:tc>
          <w:tcPr>
            <w:tcW w:w="1760" w:type="dxa"/>
            <w:vAlign w:val="bottom"/>
          </w:tcPr>
          <w:p w14:paraId="55E7EDD3" w14:textId="77777777" w:rsidR="00DD0CCA" w:rsidRPr="00CF5C27" w:rsidRDefault="00DD0CCA" w:rsidP="00E7246E">
            <w:pPr>
              <w:spacing w:before="40" w:after="40" w:line="280" w:lineRule="exact"/>
              <w:rPr>
                <w:i/>
                <w:iCs/>
                <w:szCs w:val="20"/>
              </w:rPr>
            </w:pPr>
            <w:r w:rsidRPr="00CF5C27">
              <w:rPr>
                <w:i/>
                <w:iCs/>
                <w:szCs w:val="20"/>
                <w:rtl/>
              </w:rPr>
              <w:t>التصديق</w:t>
            </w:r>
          </w:p>
        </w:tc>
        <w:tc>
          <w:tcPr>
            <w:tcW w:w="4392" w:type="dxa"/>
            <w:vAlign w:val="bottom"/>
          </w:tcPr>
          <w:p w14:paraId="3D9BA08D" w14:textId="77777777" w:rsidR="00DD0CCA" w:rsidRPr="00CF5C27" w:rsidRDefault="00DD0CCA" w:rsidP="00E7246E">
            <w:pPr>
              <w:spacing w:before="40" w:after="40" w:line="280" w:lineRule="exact"/>
              <w:rPr>
                <w:i/>
                <w:iCs/>
                <w:szCs w:val="20"/>
              </w:rPr>
            </w:pPr>
            <w:r w:rsidRPr="00CF5C27">
              <w:rPr>
                <w:i/>
                <w:iCs/>
                <w:szCs w:val="20"/>
                <w:rtl/>
              </w:rPr>
              <w:t>التحفظات والإعلانات</w:t>
            </w:r>
          </w:p>
        </w:tc>
      </w:tr>
      <w:tr w:rsidR="00DD0CCA" w:rsidRPr="00CF5C27" w14:paraId="5F28B6D9" w14:textId="77777777" w:rsidTr="00E7246E">
        <w:trPr>
          <w:trHeight w:hRule="exact" w:val="113"/>
          <w:jc w:val="left"/>
        </w:trPr>
        <w:tc>
          <w:tcPr>
            <w:tcW w:w="2238" w:type="dxa"/>
          </w:tcPr>
          <w:p w14:paraId="27AEF2D4" w14:textId="77777777" w:rsidR="00DD0CCA" w:rsidRPr="00CF5C27" w:rsidRDefault="00DD0CCA" w:rsidP="00E7246E">
            <w:pPr>
              <w:spacing w:before="40" w:after="40" w:line="280" w:lineRule="exact"/>
              <w:rPr>
                <w:szCs w:val="20"/>
              </w:rPr>
            </w:pPr>
          </w:p>
        </w:tc>
        <w:tc>
          <w:tcPr>
            <w:tcW w:w="1760" w:type="dxa"/>
          </w:tcPr>
          <w:p w14:paraId="7DA67BD0" w14:textId="77777777" w:rsidR="00DD0CCA" w:rsidRPr="00CF5C27" w:rsidRDefault="00DD0CCA" w:rsidP="00E7246E">
            <w:pPr>
              <w:spacing w:before="40" w:after="40" w:line="280" w:lineRule="exact"/>
              <w:rPr>
                <w:szCs w:val="20"/>
              </w:rPr>
            </w:pPr>
          </w:p>
        </w:tc>
        <w:tc>
          <w:tcPr>
            <w:tcW w:w="4392" w:type="dxa"/>
          </w:tcPr>
          <w:p w14:paraId="76E8E1BB" w14:textId="77777777" w:rsidR="00DD0CCA" w:rsidRPr="00CF5C27" w:rsidRDefault="00DD0CCA" w:rsidP="00E7246E">
            <w:pPr>
              <w:spacing w:before="40" w:after="40" w:line="280" w:lineRule="exact"/>
              <w:rPr>
                <w:szCs w:val="20"/>
              </w:rPr>
            </w:pPr>
          </w:p>
        </w:tc>
      </w:tr>
      <w:tr w:rsidR="00DD0CCA" w:rsidRPr="00CF5C27" w14:paraId="49A4B03D" w14:textId="77777777" w:rsidTr="00E7246E">
        <w:trPr>
          <w:jc w:val="left"/>
        </w:trPr>
        <w:tc>
          <w:tcPr>
            <w:tcW w:w="2238" w:type="dxa"/>
          </w:tcPr>
          <w:p w14:paraId="37FB7CAC" w14:textId="77777777" w:rsidR="00DD0CCA" w:rsidRPr="00CF5C27" w:rsidRDefault="00DD0CCA" w:rsidP="00E7246E">
            <w:pPr>
              <w:spacing w:before="40" w:after="40" w:line="280" w:lineRule="exact"/>
              <w:rPr>
                <w:szCs w:val="20"/>
              </w:rPr>
            </w:pPr>
            <w:r w:rsidRPr="00CF5C27">
              <w:rPr>
                <w:szCs w:val="20"/>
                <w:rtl/>
              </w:rPr>
              <w:t>الاتفاقية الأمريكية لحقوق الإنسان</w:t>
            </w:r>
          </w:p>
        </w:tc>
        <w:tc>
          <w:tcPr>
            <w:tcW w:w="1760" w:type="dxa"/>
          </w:tcPr>
          <w:p w14:paraId="45EAA428" w14:textId="77777777" w:rsidR="00DD0CCA" w:rsidRPr="00CF5C27" w:rsidRDefault="00DD0CCA" w:rsidP="00E7246E">
            <w:pPr>
              <w:spacing w:before="40" w:after="40" w:line="280" w:lineRule="exact"/>
              <w:rPr>
                <w:szCs w:val="20"/>
              </w:rPr>
            </w:pPr>
            <w:r w:rsidRPr="00CF5C27">
              <w:rPr>
                <w:szCs w:val="20"/>
                <w:rtl/>
              </w:rPr>
              <w:t>10 آب/أغسطس 1990</w:t>
            </w:r>
          </w:p>
        </w:tc>
        <w:tc>
          <w:tcPr>
            <w:tcW w:w="4392" w:type="dxa"/>
          </w:tcPr>
          <w:p w14:paraId="55A86BEB" w14:textId="77777777" w:rsidR="00DD0CCA" w:rsidRPr="00CF5C27" w:rsidRDefault="00DD0CCA" w:rsidP="00E7246E">
            <w:pPr>
              <w:spacing w:before="40" w:after="40" w:line="280" w:lineRule="exact"/>
              <w:rPr>
                <w:szCs w:val="20"/>
              </w:rPr>
            </w:pPr>
            <w:r w:rsidRPr="00CF5C27">
              <w:rPr>
                <w:szCs w:val="20"/>
                <w:rtl/>
              </w:rPr>
              <w:t>(أ) تعلن حكومة شيلي أنها تعترف بصفة نهائية، شريطة المعاملة بالمثل، باختصاص لجنة البلدان الأمريكية لحقوق الإنسان بتلقي ودراسة البلاغات التي تدعي فيها دولة طرف أن دولة طرفاً أخرى ارتكبت انتهاكات لحقوق الإنسان المنصوص عليها في الاتفاقية الأمريكية لحقوق الإنسان، وذلك وفقاً للشروط المنصوص عليها في المادة 45 من هذه الاتفاقية.</w:t>
            </w:r>
          </w:p>
          <w:p w14:paraId="39410AF6" w14:textId="77777777" w:rsidR="00DD0CCA" w:rsidRPr="00CF5C27" w:rsidRDefault="00DD0CCA" w:rsidP="00E7246E">
            <w:pPr>
              <w:spacing w:before="40" w:after="40" w:line="280" w:lineRule="exact"/>
              <w:rPr>
                <w:szCs w:val="20"/>
              </w:rPr>
            </w:pPr>
            <w:r w:rsidRPr="00CF5C27">
              <w:rPr>
                <w:szCs w:val="20"/>
                <w:rtl/>
              </w:rPr>
              <w:t>(ب) تعلن حكومة شيلي أنها تعترف، إلزاماً وبحكم الواقع، باختصاص محكمة البلدان الأمريكية لحقوق الإنسان في القضايا المتصلة بتفسير وتطبيق هذه الاتفاقية وفقاً لأحكام المادة 62 منها.</w:t>
            </w:r>
          </w:p>
          <w:p w14:paraId="0F4E4B1F" w14:textId="77777777" w:rsidR="00DD0CCA" w:rsidRPr="00CF5C27" w:rsidRDefault="00DD0CCA" w:rsidP="00E7246E">
            <w:pPr>
              <w:spacing w:before="40" w:after="40" w:line="280" w:lineRule="exact"/>
              <w:rPr>
                <w:szCs w:val="20"/>
              </w:rPr>
            </w:pPr>
            <w:r w:rsidRPr="00CF5C27">
              <w:rPr>
                <w:szCs w:val="20"/>
                <w:rtl/>
              </w:rPr>
              <w:t>تؤكد حكومة شيلي، بإصدارها هذين الإعلانين، أن اعترافها باختصاص هاتين الهيئتين يتعلق بالوقائع التي حدثت بعد تاريخ إيداع صك التصديق هذا، أو، على أية حال، بالوقائع التي حدثت بعد 11 آذار/مارس 1990. وعلى غرار ذلك، تعلن حكومة شيلي، باعترافها باختصاص لجنة ومحكمة البلدان الأمريكية لحقوق الإنسان، أنه لا يجوز لهاتين الهيئتين، لدى تطبيق أحكام الفقرة الثانية من المادة 21 من الاتفاقية، البت في دواعي المنفعة العامة أو المصلحة الاجتماعية التي روعيت في سلب شخص ممتلكاته.</w:t>
            </w:r>
          </w:p>
        </w:tc>
      </w:tr>
      <w:tr w:rsidR="00DD0CCA" w:rsidRPr="00CF5C27" w14:paraId="2F28547D" w14:textId="77777777" w:rsidTr="00E7246E">
        <w:trPr>
          <w:jc w:val="left"/>
        </w:trPr>
        <w:tc>
          <w:tcPr>
            <w:tcW w:w="2238" w:type="dxa"/>
          </w:tcPr>
          <w:p w14:paraId="4E09F50B" w14:textId="77777777" w:rsidR="00DD0CCA" w:rsidRPr="00CF5C27" w:rsidRDefault="00DD0CCA" w:rsidP="00E7246E">
            <w:pPr>
              <w:spacing w:before="40" w:after="40" w:line="280" w:lineRule="exact"/>
              <w:rPr>
                <w:szCs w:val="20"/>
              </w:rPr>
            </w:pPr>
            <w:r w:rsidRPr="00CF5C27">
              <w:rPr>
                <w:szCs w:val="20"/>
                <w:rtl/>
              </w:rPr>
              <w:lastRenderedPageBreak/>
              <w:t>اتفاقية البلدان الأمريكية لمنع التعذيب والمعاقبة عليه</w:t>
            </w:r>
          </w:p>
        </w:tc>
        <w:tc>
          <w:tcPr>
            <w:tcW w:w="1760" w:type="dxa"/>
          </w:tcPr>
          <w:p w14:paraId="6F0A7B83" w14:textId="77777777" w:rsidR="00DD0CCA" w:rsidRPr="00CF5C27" w:rsidRDefault="00DD0CCA" w:rsidP="00E7246E">
            <w:pPr>
              <w:spacing w:before="40" w:after="40" w:line="280" w:lineRule="exact"/>
              <w:rPr>
                <w:szCs w:val="20"/>
              </w:rPr>
            </w:pPr>
            <w:r w:rsidRPr="00CF5C27">
              <w:rPr>
                <w:szCs w:val="20"/>
                <w:rtl/>
              </w:rPr>
              <w:t>15 أيلول/سبتمبر 1988</w:t>
            </w:r>
          </w:p>
        </w:tc>
        <w:tc>
          <w:tcPr>
            <w:tcW w:w="4392" w:type="dxa"/>
          </w:tcPr>
          <w:p w14:paraId="00314C9A" w14:textId="77777777" w:rsidR="00DD0CCA" w:rsidRPr="00CF5C27" w:rsidRDefault="00DD0CCA" w:rsidP="00E7246E">
            <w:pPr>
              <w:spacing w:before="40" w:after="40" w:line="280" w:lineRule="exact"/>
              <w:rPr>
                <w:szCs w:val="20"/>
              </w:rPr>
            </w:pPr>
            <w:r w:rsidRPr="00CF5C27">
              <w:rPr>
                <w:szCs w:val="20"/>
                <w:rtl/>
              </w:rPr>
              <w:t>قدمت شيلي تحفظات على هذا الصك لدى تصديقها عليه، ولكنها سحبت بعضها في عام 1990. وتتمسك بالتحفظات التالية:</w:t>
            </w:r>
          </w:p>
          <w:p w14:paraId="7E5454BB" w14:textId="77777777" w:rsidR="00DD0CCA" w:rsidRPr="00CF5C27" w:rsidRDefault="00DD0CCA" w:rsidP="00E7246E">
            <w:pPr>
              <w:spacing w:before="40" w:after="40" w:line="280" w:lineRule="exact"/>
              <w:rPr>
                <w:szCs w:val="20"/>
              </w:rPr>
            </w:pPr>
            <w:r w:rsidRPr="00CF5C27">
              <w:rPr>
                <w:szCs w:val="20"/>
                <w:rtl/>
              </w:rPr>
              <w:t>تعلن حكومة شيلي أنها ستطبق هذه الاتفاقية في علاقاتها مع الدول الأمريكية الأطراف فيها في الحالات التي يوجد فيها تعارض بين أحكامها وأحكام اتفاقية مناهضة التعذيب وغيره من ضروب المعاملة أو العقوبة القاسية أو اللاإنسانية أو المهينة، التي اعتمدتها الأمم المتحدة في عام 1984.</w:t>
            </w:r>
          </w:p>
          <w:p w14:paraId="04439142" w14:textId="77777777" w:rsidR="00DD0CCA" w:rsidRPr="00CF5C27" w:rsidRDefault="00DD0CCA" w:rsidP="00E7246E">
            <w:pPr>
              <w:spacing w:before="40" w:after="40" w:line="280" w:lineRule="exact"/>
              <w:rPr>
                <w:szCs w:val="20"/>
              </w:rPr>
            </w:pPr>
            <w:r w:rsidRPr="00CF5C27">
              <w:rPr>
                <w:szCs w:val="20"/>
                <w:rtl/>
              </w:rPr>
              <w:t>فيما يتعلق بالفقرة الثالثة من المادة 8، لا يجوز عرض قضية ما إلا على الهيئات الدولية التي اعترفت دولة شيلي صراحةً باختصاصها.</w:t>
            </w:r>
          </w:p>
        </w:tc>
      </w:tr>
      <w:tr w:rsidR="00DD0CCA" w:rsidRPr="00CF5C27" w14:paraId="06B2E65F" w14:textId="77777777" w:rsidTr="00E7246E">
        <w:trPr>
          <w:jc w:val="left"/>
        </w:trPr>
        <w:tc>
          <w:tcPr>
            <w:tcW w:w="2238" w:type="dxa"/>
          </w:tcPr>
          <w:p w14:paraId="393E0C23" w14:textId="77777777" w:rsidR="00DD0CCA" w:rsidRPr="00CF5C27" w:rsidRDefault="00DD0CCA" w:rsidP="00E7246E">
            <w:pPr>
              <w:spacing w:before="40" w:after="40" w:line="280" w:lineRule="exact"/>
              <w:rPr>
                <w:szCs w:val="20"/>
              </w:rPr>
            </w:pPr>
            <w:r w:rsidRPr="00CF5C27">
              <w:rPr>
                <w:szCs w:val="20"/>
                <w:rtl/>
              </w:rPr>
              <w:t>اتفاقية البلدان الأمريكية لمنع العنف ضد المرأة والمعاقبة عليه والقضاء عليه</w:t>
            </w:r>
          </w:p>
        </w:tc>
        <w:tc>
          <w:tcPr>
            <w:tcW w:w="1760" w:type="dxa"/>
          </w:tcPr>
          <w:p w14:paraId="1C64748E" w14:textId="77777777" w:rsidR="00DD0CCA" w:rsidRPr="00CF5C27" w:rsidRDefault="00DD0CCA" w:rsidP="00E7246E">
            <w:pPr>
              <w:spacing w:before="40" w:after="40" w:line="280" w:lineRule="exact"/>
              <w:rPr>
                <w:szCs w:val="20"/>
              </w:rPr>
            </w:pPr>
            <w:r w:rsidRPr="00CF5C27">
              <w:rPr>
                <w:szCs w:val="20"/>
                <w:rtl/>
              </w:rPr>
              <w:t>24 تشرين الأول/أكتوبر 1996</w:t>
            </w:r>
          </w:p>
        </w:tc>
        <w:tc>
          <w:tcPr>
            <w:tcW w:w="4392" w:type="dxa"/>
          </w:tcPr>
          <w:p w14:paraId="54D83D42" w14:textId="77777777" w:rsidR="00DD0CCA" w:rsidRPr="00CF5C27" w:rsidRDefault="00DD0CCA" w:rsidP="00E7246E">
            <w:pPr>
              <w:spacing w:before="40" w:after="40" w:line="280" w:lineRule="exact"/>
              <w:rPr>
                <w:szCs w:val="20"/>
              </w:rPr>
            </w:pPr>
          </w:p>
        </w:tc>
      </w:tr>
      <w:tr w:rsidR="00DD0CCA" w:rsidRPr="00CF5C27" w14:paraId="461BCA1D" w14:textId="77777777" w:rsidTr="00E7246E">
        <w:trPr>
          <w:jc w:val="left"/>
        </w:trPr>
        <w:tc>
          <w:tcPr>
            <w:tcW w:w="2238" w:type="dxa"/>
          </w:tcPr>
          <w:p w14:paraId="183C7260" w14:textId="77777777" w:rsidR="00DD0CCA" w:rsidRPr="00CF5C27" w:rsidRDefault="00DD0CCA" w:rsidP="00E7246E">
            <w:pPr>
              <w:spacing w:before="40" w:after="40" w:line="280" w:lineRule="exact"/>
              <w:rPr>
                <w:szCs w:val="20"/>
              </w:rPr>
            </w:pPr>
            <w:r w:rsidRPr="00CF5C27">
              <w:rPr>
                <w:szCs w:val="20"/>
                <w:rtl/>
              </w:rPr>
              <w:t>اتفاقية البلدان الأمريكية للقضاء على جميع أشكال التمييز ضد الأشخاص ذوي الإعاقة</w:t>
            </w:r>
          </w:p>
        </w:tc>
        <w:tc>
          <w:tcPr>
            <w:tcW w:w="1760" w:type="dxa"/>
          </w:tcPr>
          <w:p w14:paraId="61FC98A0" w14:textId="77777777" w:rsidR="00DD0CCA" w:rsidRPr="00CF5C27" w:rsidRDefault="00DD0CCA" w:rsidP="00E7246E">
            <w:pPr>
              <w:spacing w:before="40" w:after="40" w:line="280" w:lineRule="exact"/>
              <w:rPr>
                <w:szCs w:val="20"/>
              </w:rPr>
            </w:pPr>
            <w:r w:rsidRPr="00CF5C27">
              <w:rPr>
                <w:szCs w:val="20"/>
                <w:rtl/>
              </w:rPr>
              <w:t>4 كانون الأول/ديسمبر 2001</w:t>
            </w:r>
          </w:p>
        </w:tc>
        <w:tc>
          <w:tcPr>
            <w:tcW w:w="4392" w:type="dxa"/>
          </w:tcPr>
          <w:p w14:paraId="32782477" w14:textId="77777777" w:rsidR="00DD0CCA" w:rsidRPr="00CF5C27" w:rsidRDefault="00DD0CCA" w:rsidP="00E7246E">
            <w:pPr>
              <w:spacing w:before="40" w:after="40" w:line="280" w:lineRule="exact"/>
              <w:rPr>
                <w:szCs w:val="20"/>
              </w:rPr>
            </w:pPr>
          </w:p>
        </w:tc>
      </w:tr>
      <w:tr w:rsidR="00DD0CCA" w:rsidRPr="00CF5C27" w14:paraId="12C9E315" w14:textId="77777777" w:rsidTr="00E7246E">
        <w:trPr>
          <w:jc w:val="left"/>
        </w:trPr>
        <w:tc>
          <w:tcPr>
            <w:tcW w:w="2238" w:type="dxa"/>
          </w:tcPr>
          <w:p w14:paraId="33258F0E" w14:textId="77777777" w:rsidR="00DD0CCA" w:rsidRPr="00CF5C27" w:rsidRDefault="00DD0CCA" w:rsidP="00E7246E">
            <w:pPr>
              <w:spacing w:before="40" w:after="40" w:line="280" w:lineRule="exact"/>
              <w:rPr>
                <w:szCs w:val="20"/>
              </w:rPr>
            </w:pPr>
            <w:r w:rsidRPr="00CF5C27">
              <w:rPr>
                <w:szCs w:val="20"/>
                <w:rtl/>
              </w:rPr>
              <w:t>بروتوكول الاتفاقية الأمريكية لحقوق الإنسان من أجل إلغاء عقوبة الإعدام</w:t>
            </w:r>
          </w:p>
        </w:tc>
        <w:tc>
          <w:tcPr>
            <w:tcW w:w="1760" w:type="dxa"/>
          </w:tcPr>
          <w:p w14:paraId="42EDE1BB" w14:textId="77777777" w:rsidR="00DD0CCA" w:rsidRPr="00CF5C27" w:rsidRDefault="00DD0CCA" w:rsidP="00E7246E">
            <w:pPr>
              <w:spacing w:before="40" w:after="40" w:line="280" w:lineRule="exact"/>
              <w:rPr>
                <w:szCs w:val="20"/>
              </w:rPr>
            </w:pPr>
            <w:r w:rsidRPr="00CF5C27">
              <w:rPr>
                <w:szCs w:val="20"/>
                <w:rtl/>
              </w:rPr>
              <w:t>4 آب/أغسطس 2005</w:t>
            </w:r>
          </w:p>
        </w:tc>
        <w:tc>
          <w:tcPr>
            <w:tcW w:w="4392" w:type="dxa"/>
          </w:tcPr>
          <w:p w14:paraId="3AF98E03" w14:textId="77777777" w:rsidR="00DD0CCA" w:rsidRPr="00CF5C27" w:rsidRDefault="00DD0CCA" w:rsidP="00E7246E">
            <w:pPr>
              <w:spacing w:before="40" w:after="40" w:line="280" w:lineRule="exact"/>
              <w:rPr>
                <w:szCs w:val="20"/>
              </w:rPr>
            </w:pPr>
            <w:r w:rsidRPr="00CF5C27">
              <w:rPr>
                <w:szCs w:val="20"/>
                <w:rtl/>
              </w:rPr>
              <w:t>تُبدي دولة شيلي التحفظ الذي تجيزه الفقرة 1 من المادة 2 من بروتوكول الاتفاقية الأمريكية لحقوق الإنسان من أجل إلغاء عقوبة الإعدام، ويجوز لها بالتالي أن تطبق، وفقاً للقانون الدولي، عقوبة الإعدام في وقت الحرب على مرتكبي الجرائم البالغة الخطورة ذات الطابع العسكري.</w:t>
            </w:r>
          </w:p>
        </w:tc>
      </w:tr>
      <w:tr w:rsidR="00DD0CCA" w:rsidRPr="00CF5C27" w14:paraId="637603E3" w14:textId="77777777" w:rsidTr="00E7246E">
        <w:trPr>
          <w:jc w:val="left"/>
        </w:trPr>
        <w:tc>
          <w:tcPr>
            <w:tcW w:w="2238" w:type="dxa"/>
          </w:tcPr>
          <w:p w14:paraId="661955DF" w14:textId="77777777" w:rsidR="00DD0CCA" w:rsidRPr="00CF5C27" w:rsidRDefault="00DD0CCA" w:rsidP="00E7246E">
            <w:pPr>
              <w:spacing w:before="40" w:after="40" w:line="280" w:lineRule="exact"/>
              <w:rPr>
                <w:szCs w:val="20"/>
              </w:rPr>
            </w:pPr>
            <w:r w:rsidRPr="00CF5C27">
              <w:rPr>
                <w:szCs w:val="20"/>
                <w:rtl/>
              </w:rPr>
              <w:t>اتفاقية البلدان الأمريكية المتعلقة بالاختفاء القسري للأشخاص</w:t>
            </w:r>
          </w:p>
        </w:tc>
        <w:tc>
          <w:tcPr>
            <w:tcW w:w="1760" w:type="dxa"/>
          </w:tcPr>
          <w:p w14:paraId="75004385" w14:textId="77777777" w:rsidR="00DD0CCA" w:rsidRPr="00CF5C27" w:rsidRDefault="00DD0CCA" w:rsidP="00E7246E">
            <w:pPr>
              <w:spacing w:before="40" w:after="40" w:line="280" w:lineRule="exact"/>
              <w:rPr>
                <w:szCs w:val="20"/>
              </w:rPr>
            </w:pPr>
            <w:r w:rsidRPr="00CF5C27">
              <w:rPr>
                <w:szCs w:val="20"/>
                <w:rtl/>
              </w:rPr>
              <w:t>13 كانون الثاني/يناير 2010</w:t>
            </w:r>
          </w:p>
        </w:tc>
        <w:tc>
          <w:tcPr>
            <w:tcW w:w="4392" w:type="dxa"/>
          </w:tcPr>
          <w:p w14:paraId="262B3AA8" w14:textId="77777777" w:rsidR="00DD0CCA" w:rsidRPr="00CF5C27" w:rsidRDefault="00DD0CCA" w:rsidP="00E7246E">
            <w:pPr>
              <w:spacing w:before="40" w:after="40" w:line="280" w:lineRule="exact"/>
              <w:rPr>
                <w:szCs w:val="20"/>
              </w:rPr>
            </w:pPr>
          </w:p>
        </w:tc>
      </w:tr>
      <w:tr w:rsidR="00DD0CCA" w:rsidRPr="00CF5C27" w14:paraId="01A7E63D" w14:textId="77777777" w:rsidTr="00E7246E">
        <w:trPr>
          <w:jc w:val="left"/>
        </w:trPr>
        <w:tc>
          <w:tcPr>
            <w:tcW w:w="2238" w:type="dxa"/>
          </w:tcPr>
          <w:p w14:paraId="418018E5" w14:textId="77777777" w:rsidR="00DD0CCA" w:rsidRPr="00CF5C27" w:rsidRDefault="00DD0CCA" w:rsidP="00E7246E">
            <w:pPr>
              <w:spacing w:before="40" w:after="40" w:line="280" w:lineRule="exact"/>
              <w:rPr>
                <w:szCs w:val="20"/>
              </w:rPr>
            </w:pPr>
            <w:r w:rsidRPr="00CF5C27">
              <w:rPr>
                <w:szCs w:val="20"/>
                <w:rtl/>
              </w:rPr>
              <w:t>اتفاقية البلدان الأمريكية بشأن حماية حقوق الإنسان لكبار السن</w:t>
            </w:r>
          </w:p>
        </w:tc>
        <w:tc>
          <w:tcPr>
            <w:tcW w:w="1760" w:type="dxa"/>
          </w:tcPr>
          <w:p w14:paraId="6A47E593" w14:textId="77777777" w:rsidR="00DD0CCA" w:rsidRPr="00CF5C27" w:rsidRDefault="00DD0CCA" w:rsidP="00E7246E">
            <w:pPr>
              <w:spacing w:before="40" w:after="40" w:line="280" w:lineRule="exact"/>
              <w:rPr>
                <w:szCs w:val="20"/>
              </w:rPr>
            </w:pPr>
            <w:r w:rsidRPr="00CF5C27">
              <w:rPr>
                <w:szCs w:val="20"/>
                <w:rtl/>
              </w:rPr>
              <w:t>11 تموز/يوليه 2017</w:t>
            </w:r>
          </w:p>
        </w:tc>
        <w:tc>
          <w:tcPr>
            <w:tcW w:w="4392" w:type="dxa"/>
          </w:tcPr>
          <w:p w14:paraId="633F372E" w14:textId="77777777" w:rsidR="00DD0CCA" w:rsidRPr="00CF5C27" w:rsidRDefault="00DD0CCA" w:rsidP="00E7246E">
            <w:pPr>
              <w:spacing w:before="40" w:after="40" w:line="280" w:lineRule="exact"/>
              <w:rPr>
                <w:szCs w:val="20"/>
              </w:rPr>
            </w:pPr>
            <w:r w:rsidRPr="00CF5C27">
              <w:rPr>
                <w:szCs w:val="20"/>
                <w:rtl/>
              </w:rPr>
              <w:t>تعلن جمهورية شيلي أن المنظور الشامل لدورة الحياة يعني السلسلة المتصلة من مراحل حياة الشخص، منذ بدايتها حتى نهايتها، التي تحدد نمطَها عوامل شتى، منها ما هو أسري واجتماعي واقتصادي وبيئي و/أو ثقافي، والدولة هي المسؤولة عن إعمال هذا المنظور في سياساتها العامة وخططها وبرامجها، مع التركيز بصفة خاصة على الشيخوخة.</w:t>
            </w:r>
          </w:p>
          <w:p w14:paraId="0B34C671" w14:textId="77777777" w:rsidR="00DD0CCA" w:rsidRPr="00CF5C27" w:rsidRDefault="00DD0CCA" w:rsidP="00E7246E">
            <w:pPr>
              <w:spacing w:before="40" w:after="40" w:line="280" w:lineRule="exact"/>
              <w:rPr>
                <w:szCs w:val="20"/>
              </w:rPr>
            </w:pPr>
            <w:r w:rsidRPr="00CF5C27">
              <w:rPr>
                <w:szCs w:val="20"/>
                <w:rtl/>
              </w:rPr>
              <w:t>تعلن جمهورية شيلي أنها تفسر مفهوم الهوية الجنسانية المشار إليه في هذه الاتفاقية على نحو يتوافق مع أحكام تشريعاتها الوطنية.</w:t>
            </w:r>
          </w:p>
          <w:p w14:paraId="02AD91A8" w14:textId="77777777" w:rsidR="00DD0CCA" w:rsidRPr="00CF5C27" w:rsidRDefault="00DD0CCA" w:rsidP="00E7246E">
            <w:pPr>
              <w:spacing w:before="40" w:after="40" w:line="280" w:lineRule="exact"/>
              <w:rPr>
                <w:szCs w:val="20"/>
              </w:rPr>
            </w:pPr>
            <w:r w:rsidRPr="00CF5C27">
              <w:rPr>
                <w:szCs w:val="20"/>
                <w:rtl/>
              </w:rPr>
              <w:t>تعلن جمهورية شيلي أن المادة 5 والمادة 18(2)، مقروءتين بالاقتران مع المادة 2 من هذه الاتفاقية، لا تمنعان بأي حال من الأحوال اعتماد تدابير مشروعة ومعقولة ومتناسبة، مثل تلك التي تحدد، استناداً إما إلى المتطلبات التي يقتضيها سير عمل مؤسسة ما أو تلك التي تستلزمها طبيعة المنصب أو الوظيفة، السن المطلوبة لشغل بعض المناصب أو الوظائف العامة، ولا يمكن بالتالي اعتبارها تدابير تمييزية.</w:t>
            </w:r>
          </w:p>
          <w:p w14:paraId="57B97AC6" w14:textId="77777777" w:rsidR="00DD0CCA" w:rsidRPr="00CF5C27" w:rsidRDefault="00DD0CCA" w:rsidP="00E7246E">
            <w:pPr>
              <w:spacing w:before="40" w:after="40" w:line="280" w:lineRule="exact"/>
              <w:rPr>
                <w:szCs w:val="20"/>
              </w:rPr>
            </w:pPr>
            <w:r w:rsidRPr="00CF5C27">
              <w:rPr>
                <w:szCs w:val="20"/>
                <w:rtl/>
              </w:rPr>
              <w:t>تعلن جمهورية شيلي أنه يجب الإدلاء بالموافقة الحرة والمستنيرة في مجال الصحة، التي تشير إليها المادة 11 من الاتفاقية، وفقاً للمقتضيات الشكلية والموضوعية ولجميع الأحكام الأخرى المنطبقة السارية في النظام القانوني الشيلي.</w:t>
            </w:r>
          </w:p>
        </w:tc>
      </w:tr>
      <w:tr w:rsidR="00DD0CCA" w:rsidRPr="00CF5C27" w14:paraId="4ACB8225" w14:textId="77777777" w:rsidTr="00E7246E">
        <w:trPr>
          <w:jc w:val="left"/>
        </w:trPr>
        <w:tc>
          <w:tcPr>
            <w:tcW w:w="2238" w:type="dxa"/>
          </w:tcPr>
          <w:p w14:paraId="21385049" w14:textId="77777777" w:rsidR="00DD0CCA" w:rsidRPr="00CF5C27" w:rsidRDefault="00DD0CCA" w:rsidP="00E7246E">
            <w:pPr>
              <w:spacing w:before="40" w:after="40" w:line="280" w:lineRule="exact"/>
              <w:rPr>
                <w:szCs w:val="20"/>
              </w:rPr>
            </w:pPr>
            <w:r w:rsidRPr="00CF5C27">
              <w:rPr>
                <w:szCs w:val="20"/>
                <w:rtl/>
              </w:rPr>
              <w:t>البروتوكول الإضافي للاتفاقية الأمريكية لحقوق الإنسان المتعلق بالحقوق الاقتصادية والاجتماعية والثقافية</w:t>
            </w:r>
          </w:p>
        </w:tc>
        <w:tc>
          <w:tcPr>
            <w:tcW w:w="1760" w:type="dxa"/>
          </w:tcPr>
          <w:p w14:paraId="086CB4C0" w14:textId="77777777" w:rsidR="00DD0CCA" w:rsidRPr="00CF5C27" w:rsidRDefault="00DD0CCA" w:rsidP="00E7246E">
            <w:pPr>
              <w:spacing w:before="40" w:after="40" w:line="280" w:lineRule="exact"/>
              <w:rPr>
                <w:szCs w:val="20"/>
              </w:rPr>
            </w:pPr>
            <w:r w:rsidRPr="00CF5C27">
              <w:rPr>
                <w:szCs w:val="20"/>
                <w:rtl/>
              </w:rPr>
              <w:t>13 آذار/مارس 2022</w:t>
            </w:r>
          </w:p>
        </w:tc>
        <w:tc>
          <w:tcPr>
            <w:tcW w:w="4392" w:type="dxa"/>
          </w:tcPr>
          <w:p w14:paraId="4D5ED984" w14:textId="77777777" w:rsidR="00DD0CCA" w:rsidRPr="00CF5C27" w:rsidRDefault="00DD0CCA" w:rsidP="00E7246E">
            <w:pPr>
              <w:spacing w:before="40" w:after="40" w:line="280" w:lineRule="exact"/>
              <w:rPr>
                <w:szCs w:val="20"/>
              </w:rPr>
            </w:pPr>
          </w:p>
        </w:tc>
      </w:tr>
      <w:tr w:rsidR="00DD0CCA" w:rsidRPr="00CF5C27" w14:paraId="1A0B70D8" w14:textId="77777777" w:rsidTr="00E7246E">
        <w:trPr>
          <w:jc w:val="left"/>
        </w:trPr>
        <w:tc>
          <w:tcPr>
            <w:tcW w:w="2238" w:type="dxa"/>
          </w:tcPr>
          <w:p w14:paraId="7C4C97DC" w14:textId="77777777" w:rsidR="00DD0CCA" w:rsidRPr="00CF5C27" w:rsidRDefault="00DD0CCA" w:rsidP="00E7246E">
            <w:pPr>
              <w:spacing w:before="40" w:after="40" w:line="280" w:lineRule="exact"/>
              <w:rPr>
                <w:szCs w:val="20"/>
              </w:rPr>
            </w:pPr>
            <w:r w:rsidRPr="00CF5C27">
              <w:rPr>
                <w:szCs w:val="20"/>
                <w:rtl/>
              </w:rPr>
              <w:lastRenderedPageBreak/>
              <w:t>اتفاقية البلدان الأمريكية لمكافحة العنصرية والتمييز العنصري وما يتصل بذلك من أشكال التعصب</w:t>
            </w:r>
          </w:p>
        </w:tc>
        <w:tc>
          <w:tcPr>
            <w:tcW w:w="1760" w:type="dxa"/>
          </w:tcPr>
          <w:p w14:paraId="1912D14F" w14:textId="04E2FE23" w:rsidR="00DD0CCA" w:rsidRPr="00CF5C27" w:rsidRDefault="00DD0CCA" w:rsidP="00281468">
            <w:pPr>
              <w:spacing w:before="40" w:after="40" w:line="280" w:lineRule="exact"/>
              <w:rPr>
                <w:szCs w:val="20"/>
              </w:rPr>
            </w:pPr>
            <w:r w:rsidRPr="00CF5C27">
              <w:rPr>
                <w:szCs w:val="20"/>
                <w:rtl/>
              </w:rPr>
              <w:t>لم يجر التصديق على المعاهدة. وجرى التوقيع عليها في 22 تشرين الأول/أكتوبر 2015</w:t>
            </w:r>
          </w:p>
        </w:tc>
        <w:tc>
          <w:tcPr>
            <w:tcW w:w="4392" w:type="dxa"/>
          </w:tcPr>
          <w:p w14:paraId="01F473CF" w14:textId="77777777" w:rsidR="00DD0CCA" w:rsidRPr="00CF5C27" w:rsidRDefault="00DD0CCA" w:rsidP="00E7246E">
            <w:pPr>
              <w:spacing w:before="40" w:after="40" w:line="280" w:lineRule="exact"/>
              <w:rPr>
                <w:szCs w:val="20"/>
              </w:rPr>
            </w:pPr>
          </w:p>
        </w:tc>
      </w:tr>
      <w:tr w:rsidR="00DD0CCA" w:rsidRPr="00CF5C27" w14:paraId="26408F4F" w14:textId="77777777" w:rsidTr="00E7246E">
        <w:trPr>
          <w:cnfStyle w:val="010000000000" w:firstRow="0" w:lastRow="1" w:firstColumn="0" w:lastColumn="0" w:oddVBand="0" w:evenVBand="0" w:oddHBand="0" w:evenHBand="0" w:firstRowFirstColumn="0" w:firstRowLastColumn="0" w:lastRowFirstColumn="0" w:lastRowLastColumn="0"/>
          <w:jc w:val="left"/>
        </w:trPr>
        <w:tc>
          <w:tcPr>
            <w:tcW w:w="2238" w:type="dxa"/>
          </w:tcPr>
          <w:p w14:paraId="43F4BB21" w14:textId="77777777" w:rsidR="00DD0CCA" w:rsidRPr="00CF5C27" w:rsidRDefault="00DD0CCA" w:rsidP="00E7246E">
            <w:pPr>
              <w:spacing w:before="40" w:after="40" w:line="280" w:lineRule="exact"/>
              <w:rPr>
                <w:szCs w:val="20"/>
              </w:rPr>
            </w:pPr>
            <w:r w:rsidRPr="00CF5C27">
              <w:rPr>
                <w:szCs w:val="20"/>
                <w:rtl/>
              </w:rPr>
              <w:t>اتفاقية البلدان الأمريكية لمكافحة جميع أشكال التمييز والتعصب</w:t>
            </w:r>
          </w:p>
        </w:tc>
        <w:tc>
          <w:tcPr>
            <w:tcW w:w="1760" w:type="dxa"/>
          </w:tcPr>
          <w:p w14:paraId="1EBBB55C" w14:textId="2BFEAA93" w:rsidR="00DD0CCA" w:rsidRPr="00CF5C27" w:rsidRDefault="00DD0CCA" w:rsidP="00E7246E">
            <w:pPr>
              <w:spacing w:before="40" w:after="40" w:line="280" w:lineRule="exact"/>
              <w:rPr>
                <w:szCs w:val="20"/>
              </w:rPr>
            </w:pPr>
            <w:r w:rsidRPr="00CF5C27">
              <w:rPr>
                <w:szCs w:val="20"/>
                <w:rtl/>
              </w:rPr>
              <w:t>لم يجر التصديق على المعاهدة. وجرى التوقيع عليها في 22 تشرين الأول/أكتوبر 2015</w:t>
            </w:r>
          </w:p>
        </w:tc>
        <w:tc>
          <w:tcPr>
            <w:tcW w:w="4392" w:type="dxa"/>
          </w:tcPr>
          <w:p w14:paraId="22295221" w14:textId="77777777" w:rsidR="00DD0CCA" w:rsidRPr="00CF5C27" w:rsidRDefault="00DD0CCA" w:rsidP="00E7246E">
            <w:pPr>
              <w:spacing w:before="40" w:after="40" w:line="280" w:lineRule="exact"/>
              <w:rPr>
                <w:szCs w:val="20"/>
              </w:rPr>
            </w:pPr>
          </w:p>
        </w:tc>
      </w:tr>
    </w:tbl>
    <w:p w14:paraId="15C6A2F1" w14:textId="516491C4" w:rsidR="00DD0CCA" w:rsidRPr="00CF5C27" w:rsidRDefault="00DD0CCA" w:rsidP="00E7246E">
      <w:pPr>
        <w:pStyle w:val="FootnoteGA"/>
        <w:ind w:left="1814"/>
        <w:rPr>
          <w:lang w:val="en-US"/>
        </w:rPr>
      </w:pPr>
      <w:r w:rsidRPr="00CF5C27">
        <w:rPr>
          <w:i/>
          <w:iCs/>
          <w:rtl/>
        </w:rPr>
        <w:t>المصدر:</w:t>
      </w:r>
      <w:r w:rsidR="00E7246E" w:rsidRPr="00CF5C27">
        <w:rPr>
          <w:i/>
          <w:iCs/>
          <w:rtl/>
        </w:rPr>
        <w:tab/>
      </w:r>
      <w:r w:rsidRPr="00CF5C27">
        <w:rPr>
          <w:rtl/>
        </w:rPr>
        <w:t>إعداد خاص استناداً إلى المعلومات الواردة في الصفحة الشبكية للوديع.</w:t>
      </w:r>
    </w:p>
    <w:p w14:paraId="0065B7D8" w14:textId="77777777" w:rsidR="00DD0CCA" w:rsidRPr="00CF5C27" w:rsidRDefault="00DD0CCA" w:rsidP="00E7246E">
      <w:pPr>
        <w:pStyle w:val="H1GA"/>
        <w:rPr>
          <w:lang w:val="en-US"/>
        </w:rPr>
      </w:pPr>
      <w:bookmarkStart w:id="479" w:name="_Toc170913677"/>
      <w:bookmarkStart w:id="480" w:name="_Toc171683369"/>
      <w:r w:rsidRPr="00CF5C27">
        <w:rPr>
          <w:rtl/>
        </w:rPr>
        <w:tab/>
        <w:t>باء-</w:t>
      </w:r>
      <w:r w:rsidRPr="00CF5C27">
        <w:rPr>
          <w:rtl/>
        </w:rPr>
        <w:tab/>
        <w:t>الإطار القانوني لحماية حقوق الإنسان على الصعيد الوطني</w:t>
      </w:r>
      <w:bookmarkEnd w:id="479"/>
      <w:bookmarkEnd w:id="480"/>
    </w:p>
    <w:p w14:paraId="594A8719" w14:textId="77777777" w:rsidR="00DD0CCA" w:rsidRPr="00CF5C27" w:rsidRDefault="00DD0CCA" w:rsidP="00E7246E">
      <w:pPr>
        <w:pStyle w:val="H23GA"/>
        <w:rPr>
          <w:lang w:val="en-US"/>
        </w:rPr>
      </w:pPr>
      <w:bookmarkStart w:id="481" w:name="_Toc170913678"/>
      <w:bookmarkStart w:id="482" w:name="_Toc171683370"/>
      <w:r w:rsidRPr="00CF5C27">
        <w:rPr>
          <w:rtl/>
        </w:rPr>
        <w:tab/>
        <w:t>1-</w:t>
      </w:r>
      <w:r w:rsidRPr="00CF5C27">
        <w:rPr>
          <w:rtl/>
        </w:rPr>
        <w:tab/>
        <w:t xml:space="preserve">حماية حقوق الإنسان في </w:t>
      </w:r>
      <w:bookmarkEnd w:id="481"/>
      <w:bookmarkEnd w:id="482"/>
      <w:r w:rsidRPr="00CF5C27">
        <w:rPr>
          <w:rtl/>
        </w:rPr>
        <w:t>الدستور</w:t>
      </w:r>
    </w:p>
    <w:p w14:paraId="1B2DBBAD" w14:textId="40C784D9" w:rsidR="00DD0CCA" w:rsidRPr="00CF5C27" w:rsidRDefault="00DD0CCA" w:rsidP="00DD0CCA">
      <w:pPr>
        <w:pStyle w:val="SingleTxtGA"/>
        <w:rPr>
          <w:lang w:val="en-US"/>
        </w:rPr>
      </w:pPr>
      <w:r w:rsidRPr="00CF5C27">
        <w:rPr>
          <w:rtl/>
        </w:rPr>
        <w:t>103-</w:t>
      </w:r>
      <w:r w:rsidRPr="00CF5C27">
        <w:rPr>
          <w:rtl/>
        </w:rPr>
        <w:tab/>
        <w:t>تنص المادة 5 من الدستور السياسي للجمهورية</w:t>
      </w:r>
      <w:r w:rsidR="00A80ED5" w:rsidRPr="00CF5C27">
        <w:rPr>
          <w:vertAlign w:val="superscript"/>
          <w:rtl/>
        </w:rPr>
        <w:t>(</w:t>
      </w:r>
      <w:r w:rsidR="00A80ED5" w:rsidRPr="00CF5C27">
        <w:rPr>
          <w:vertAlign w:val="superscript"/>
          <w:rtl/>
        </w:rPr>
        <w:footnoteReference w:id="128"/>
      </w:r>
      <w:r w:rsidR="00A80ED5" w:rsidRPr="00CF5C27">
        <w:rPr>
          <w:vertAlign w:val="superscript"/>
          <w:rtl/>
        </w:rPr>
        <w:t>)</w:t>
      </w:r>
      <w:r w:rsidR="00A86DA0" w:rsidRPr="00CF5C27">
        <w:rPr>
          <w:rFonts w:hint="cs"/>
          <w:rtl/>
        </w:rPr>
        <w:t xml:space="preserve"> </w:t>
      </w:r>
      <w:r w:rsidRPr="00CF5C27">
        <w:rPr>
          <w:rtl/>
        </w:rPr>
        <w:t>على أن ممارسة السيادة مقيدة بمبدأ احترام الحقوق الأساسية النابعة من الطبيعة البشرية، وعلى أن من واجب هيئات الدولة احترام وتعزيز هذه الحقوق المكفولة بموجب الدستور والمعاهدات الدولية التي صدقت عليها شيلي والتي دخلت حيز النفاذ.</w:t>
      </w:r>
    </w:p>
    <w:p w14:paraId="4485ABCC" w14:textId="77777777" w:rsidR="00DD0CCA" w:rsidRPr="00CF5C27" w:rsidRDefault="00DD0CCA" w:rsidP="00DD0CCA">
      <w:pPr>
        <w:pStyle w:val="SingleTxtGA"/>
        <w:rPr>
          <w:lang w:val="en-US"/>
        </w:rPr>
      </w:pPr>
      <w:r w:rsidRPr="00CF5C27">
        <w:rPr>
          <w:rtl/>
        </w:rPr>
        <w:t>104-</w:t>
      </w:r>
      <w:r w:rsidRPr="00CF5C27">
        <w:rPr>
          <w:rtl/>
        </w:rPr>
        <w:tab/>
        <w:t>وتحمي المادة 19 من الفصل الثالث من الدستور، بشأن الضمانات الدستورية، حقوق الإنسان والحريات الأساسية التي تنص عليها مختلف الصكوك الدولية. وتكفل بذلك ما يلي: حق الشخص في الحياة وفي السلامة البدنية والعقلية؛ والمساواة أمام القانون؛ والمساواة في التمتع بحماية القانون في ممارسة الحقوق؛ واحترام وحماية حياة الشخص الخاصة والعامة وشرفه وشرف أسرته، وحماية بياناته الشخصية؛ وحرمة المسكن وجميع الاتصالات الخاصة؛ وحرية المعتقد؛ وحق الفرد في الحرية والأمان على شخصه؛ والحق في العيش في بيئة خالية من التلوث؛ والحق في الرعاية الصحية؛ والحق في التعليم؛ وحرية التعليم؛ وحرية الرأي والإعلام دون رقابة مسبقة؛ والحق في التجمع السلمي الخالي من الأسلحة من دون إذن مسبق؛ والحق في تقديم التماسات إلى السلطات؛ والحق في تكوين الجمعيات من دون إذن مسبق؛ وحرية العمل؛ والحق في تقلُّد جميع المناصب والوظائف العامة؛ والحق في الضمان الاجتماعي؛ والحق في الانضمام إلى النقابات؛ والمساواة في الضرائب؛ والحق في ممارسة أي نشاط اقتصادي، مع احترام المعايير القانونية التي تنظمه؛ وعدم تمييز الدولة وهيئاتها تعسفاً في المجال الاقتصادي؛ وحرية امتلاك جميع فئات الأصول؛ والحق في الملكية؛ وحرية الإبداع ونشر الفنون، فضلاً عن حق المؤلف في إبداعاته الفكرية والفنية أياً كان نوعها؛ وضمانة ألا تمس بجوهر الحقوق الأحكامُ القانونية التي تنظم أو تكمل، بموجب الدستور، الضمانات المنصوص عليها فيه أو تلك التي تقيدها في الحالات التي يُجيزها، وألا تفرض شروطاً أو رسوماً أو مقتضيات تعوق ممارسة هذه الحقوق بحرية.</w:t>
      </w:r>
    </w:p>
    <w:p w14:paraId="571C83AE" w14:textId="77777777" w:rsidR="00DD0CCA" w:rsidRPr="00CF5C27" w:rsidRDefault="00DD0CCA" w:rsidP="00E7246E">
      <w:pPr>
        <w:pStyle w:val="H23GA"/>
        <w:rPr>
          <w:lang w:val="en-US"/>
        </w:rPr>
      </w:pPr>
      <w:r w:rsidRPr="00CF5C27">
        <w:rPr>
          <w:rtl/>
        </w:rPr>
        <w:tab/>
      </w:r>
      <w:r w:rsidRPr="00CF5C27">
        <w:rPr>
          <w:rtl/>
        </w:rPr>
        <w:tab/>
        <w:t>حالات الاستثناء الدستوري</w:t>
      </w:r>
    </w:p>
    <w:p w14:paraId="7BF48A7E" w14:textId="1AE204A6" w:rsidR="00DD0CCA" w:rsidRPr="00CF5C27" w:rsidRDefault="00DD0CCA" w:rsidP="00DD0CCA">
      <w:pPr>
        <w:pStyle w:val="SingleTxtGA"/>
        <w:rPr>
          <w:lang w:val="en-US"/>
        </w:rPr>
      </w:pPr>
      <w:r w:rsidRPr="00CF5C27">
        <w:rPr>
          <w:rtl/>
        </w:rPr>
        <w:t>105-</w:t>
      </w:r>
      <w:r w:rsidRPr="00CF5C27">
        <w:rPr>
          <w:rtl/>
        </w:rPr>
        <w:tab/>
        <w:t>تنص المادة 39 وما يليها من الدستور</w:t>
      </w:r>
      <w:r w:rsidR="00A80ED5" w:rsidRPr="00CF5C27">
        <w:rPr>
          <w:vertAlign w:val="superscript"/>
          <w:rtl/>
        </w:rPr>
        <w:t>(</w:t>
      </w:r>
      <w:r w:rsidR="00A80ED5" w:rsidRPr="00CF5C27">
        <w:rPr>
          <w:vertAlign w:val="superscript"/>
          <w:rtl/>
        </w:rPr>
        <w:footnoteReference w:id="129"/>
      </w:r>
      <w:r w:rsidR="00A80ED5" w:rsidRPr="00CF5C27">
        <w:rPr>
          <w:vertAlign w:val="superscript"/>
          <w:rtl/>
        </w:rPr>
        <w:t>)</w:t>
      </w:r>
      <w:r w:rsidR="00A86DA0" w:rsidRPr="00CF5C27">
        <w:rPr>
          <w:rFonts w:hint="cs"/>
          <w:rtl/>
        </w:rPr>
        <w:t xml:space="preserve"> </w:t>
      </w:r>
      <w:r w:rsidRPr="00CF5C27">
        <w:rPr>
          <w:rtl/>
        </w:rPr>
        <w:t xml:space="preserve">على حالات الاستثناء التالية: (أ) حالة التعبئة، في حال نشوب حرب خارجية؛ و(ب) حالة الحصار، في حال نشوب حرب داخلية أو اضطراب داخلي </w:t>
      </w:r>
      <w:r w:rsidRPr="00CF5C27">
        <w:rPr>
          <w:rtl/>
        </w:rPr>
        <w:lastRenderedPageBreak/>
        <w:t>خطير؛ و(ج) حالة الطوارئ، في الحالات الخطيرة من الإخلال بالنظام العام أو تعرُّض الأمن الوطني للضرر أو الخطر، بسبب عوامل داخلية أو خارجية؛ و(د) حالة الكوارث، في حالة وقوع فاجعة عامة.</w:t>
      </w:r>
    </w:p>
    <w:p w14:paraId="6F71ED45" w14:textId="0644D87F" w:rsidR="00DD0CCA" w:rsidRPr="00CF5C27" w:rsidRDefault="00DD0CCA" w:rsidP="00DD0CCA">
      <w:pPr>
        <w:pStyle w:val="SingleTxtGA"/>
        <w:rPr>
          <w:lang w:val="en-US"/>
        </w:rPr>
      </w:pPr>
      <w:r w:rsidRPr="00CF5C27">
        <w:rPr>
          <w:rtl/>
        </w:rPr>
        <w:t>106-</w:t>
      </w:r>
      <w:r w:rsidRPr="00CF5C27">
        <w:rPr>
          <w:rtl/>
        </w:rPr>
        <w:tab/>
        <w:t xml:space="preserve">وتكفل المادة 19(26) صراحة ألا تمس بجوهر الحقوق الأساسية المنصوص عليها في الدستور الأحكامُ القانونية التي تنظمها أو تكملها، وألا تفرض شروطاً أو رسوماً أو مقتضيات تعوق ممارسة هذه الحقوق بحرية، حتى في حالات الاستثناء الدستوري. وتجدر الإشارة إلى أن التعديل الدستوري المعتمد في آب/أغسطس 1989 ألغى الفقرة الثانية التي كانت تجيز تعليق إعمال هذه الضمانة في حالات الاستثناء الدستوري. وبالتالي، لا يجوز فرض شروط أو أحكام مؤقتة تقيد ممارسة هذه الحقوق إلا وفقاً للمقتضيات التي يحددها الدستور. </w:t>
      </w:r>
    </w:p>
    <w:p w14:paraId="00A866AF" w14:textId="77777777" w:rsidR="00DD0CCA" w:rsidRPr="00CF5C27" w:rsidRDefault="00DD0CCA" w:rsidP="00E7246E">
      <w:pPr>
        <w:pStyle w:val="H23GA"/>
        <w:rPr>
          <w:lang w:val="en-US"/>
        </w:rPr>
      </w:pPr>
      <w:bookmarkStart w:id="483" w:name="_Toc170913679"/>
      <w:bookmarkStart w:id="484" w:name="_Toc171683371"/>
      <w:r w:rsidRPr="00CF5C27">
        <w:rPr>
          <w:rtl/>
        </w:rPr>
        <w:tab/>
        <w:t>2-</w:t>
      </w:r>
      <w:r w:rsidRPr="00CF5C27">
        <w:rPr>
          <w:rtl/>
        </w:rPr>
        <w:tab/>
        <w:t>إدماج صكوك حقوق الإنسان في النظام القانوني الوطني</w:t>
      </w:r>
      <w:bookmarkEnd w:id="483"/>
      <w:bookmarkEnd w:id="484"/>
    </w:p>
    <w:p w14:paraId="5777E95E" w14:textId="77777777" w:rsidR="00DD0CCA" w:rsidRPr="00CF5C27" w:rsidRDefault="00DD0CCA" w:rsidP="00E7246E">
      <w:pPr>
        <w:pStyle w:val="H4GA"/>
        <w:rPr>
          <w:lang w:val="en-US"/>
        </w:rPr>
      </w:pPr>
      <w:bookmarkStart w:id="485" w:name="_Toc170913680"/>
      <w:bookmarkStart w:id="486" w:name="_Toc171683372"/>
      <w:r w:rsidRPr="00CF5C27">
        <w:rPr>
          <w:rtl/>
        </w:rPr>
        <w:tab/>
      </w:r>
      <w:r w:rsidRPr="00CF5C27">
        <w:rPr>
          <w:rtl/>
          <w:lang w:val="en-US"/>
        </w:rPr>
        <w:t>’</w:t>
      </w:r>
      <w:r w:rsidRPr="00CF5C27">
        <w:rPr>
          <w:rtl/>
        </w:rPr>
        <w:t>1‘</w:t>
      </w:r>
      <w:r w:rsidRPr="00CF5C27">
        <w:rPr>
          <w:rtl/>
        </w:rPr>
        <w:tab/>
        <w:t>القانون الدولي العرفي ومبادئ القانون العامة</w:t>
      </w:r>
      <w:bookmarkEnd w:id="485"/>
      <w:bookmarkEnd w:id="486"/>
    </w:p>
    <w:p w14:paraId="2E4091EB" w14:textId="77777777" w:rsidR="00DD0CCA" w:rsidRPr="00CF5C27" w:rsidRDefault="00DD0CCA" w:rsidP="00DD0CCA">
      <w:pPr>
        <w:pStyle w:val="SingleTxtGA"/>
        <w:rPr>
          <w:lang w:val="en-US"/>
        </w:rPr>
      </w:pPr>
      <w:r w:rsidRPr="00CF5C27">
        <w:rPr>
          <w:rtl/>
        </w:rPr>
        <w:t>107-</w:t>
      </w:r>
      <w:r w:rsidRPr="00CF5C27">
        <w:rPr>
          <w:rtl/>
        </w:rPr>
        <w:tab/>
        <w:t xml:space="preserve">لا توجد أي قاعدة صريحة تنص على الإدماج التلقائي لمعايير القانون الدولي العرفي ومبادئ القانون العامة في نظام شيلي القانوني المحلي. ويمكن إدماج هذه المعايير بطريقتين مختلفتين: (أ) في حالة وجود معيار قانوني في القانون المحلي يحيل صراحة إلى القانون الدولي في حالة معينة، يجب على المحاكم الشيلية تطبيقه؛ أو (ب) في حالة عدم وجود إحالة صريحة إلى القانون الدولي، يجب الاستناد إلى الاجتهادات القضائية التي أعطت الحجية للقانون الدولي والتي أقرها فقهاء القانون. </w:t>
      </w:r>
    </w:p>
    <w:p w14:paraId="7E2AB058" w14:textId="77777777" w:rsidR="00DD0CCA" w:rsidRPr="00CF5C27" w:rsidRDefault="00DD0CCA" w:rsidP="00E7246E">
      <w:pPr>
        <w:pStyle w:val="H4GA"/>
        <w:rPr>
          <w:lang w:val="en-US"/>
        </w:rPr>
      </w:pPr>
      <w:bookmarkStart w:id="487" w:name="_Toc170913681"/>
      <w:bookmarkStart w:id="488" w:name="_Toc171683373"/>
      <w:r w:rsidRPr="00CF5C27">
        <w:rPr>
          <w:rtl/>
        </w:rPr>
        <w:tab/>
      </w:r>
      <w:r w:rsidRPr="00CF5C27">
        <w:rPr>
          <w:rtl/>
          <w:lang w:val="en-US"/>
        </w:rPr>
        <w:t>’</w:t>
      </w:r>
      <w:r w:rsidRPr="00CF5C27">
        <w:rPr>
          <w:rtl/>
        </w:rPr>
        <w:t>2‘</w:t>
      </w:r>
      <w:r w:rsidRPr="00CF5C27">
        <w:rPr>
          <w:rtl/>
        </w:rPr>
        <w:tab/>
        <w:t>المعاهدات الدولية</w:t>
      </w:r>
      <w:bookmarkEnd w:id="487"/>
      <w:bookmarkEnd w:id="488"/>
    </w:p>
    <w:p w14:paraId="46BC2737" w14:textId="2E2116C5" w:rsidR="00DD0CCA" w:rsidRPr="00CF5C27" w:rsidRDefault="00DD0CCA" w:rsidP="00DD0CCA">
      <w:pPr>
        <w:pStyle w:val="SingleTxtGA"/>
        <w:rPr>
          <w:lang w:val="en-US"/>
        </w:rPr>
      </w:pPr>
      <w:r w:rsidRPr="00CF5C27">
        <w:rPr>
          <w:rtl/>
        </w:rPr>
        <w:t>108-</w:t>
      </w:r>
      <w:r w:rsidRPr="00CF5C27">
        <w:rPr>
          <w:rtl/>
        </w:rPr>
        <w:tab/>
        <w:t>وفقاً للاجتهادات القضائية التي أقرها فقهاء القانون، يجري إدماج أحكام أي معاهدة دولية في النظام القانوني المحلي عبر ثلاث مراحل، هي: اعتماد الكونغرس الوطني قانوناً بهذا الشأن، وسنه من قِبل رئيس الجمهورية، ثم نشره في الجريدة الرسمية. وأساس ذلك أحكام المادة 54(1) من الدستور، التي تخول للكونغرس الوطني حصراً صلاحية "قبول أو رفض المعاهدات الدولية التي يعرضها عليه رئيس الجمهورية قبل التصديق عليها. وتقتضي الموافقة على معاهدة ما توافر النصاب القانوني في كل مجلس، وفقاً للمادة 66، وتخضع، حسب الاقتضاء، للإجراءات المتبعة في اعتماد القوانين"</w:t>
      </w:r>
      <w:r w:rsidR="00A80ED5" w:rsidRPr="00CF5C27">
        <w:rPr>
          <w:vertAlign w:val="superscript"/>
          <w:rtl/>
        </w:rPr>
        <w:t>(</w:t>
      </w:r>
      <w:r w:rsidR="00A80ED5" w:rsidRPr="00CF5C27">
        <w:rPr>
          <w:vertAlign w:val="superscript"/>
          <w:rtl/>
        </w:rPr>
        <w:footnoteReference w:id="130"/>
      </w:r>
      <w:r w:rsidR="00A80ED5" w:rsidRPr="00CF5C27">
        <w:rPr>
          <w:vertAlign w:val="superscript"/>
          <w:rtl/>
        </w:rPr>
        <w:t>)</w:t>
      </w:r>
      <w:r w:rsidRPr="00CF5C27">
        <w:rPr>
          <w:rtl/>
        </w:rPr>
        <w:t>.</w:t>
      </w:r>
    </w:p>
    <w:p w14:paraId="3B393D93" w14:textId="77777777" w:rsidR="00DD0CCA" w:rsidRPr="00CF5C27" w:rsidRDefault="00DD0CCA" w:rsidP="00DD0CCA">
      <w:pPr>
        <w:pStyle w:val="SingleTxtGA"/>
        <w:rPr>
          <w:lang w:val="en-US"/>
        </w:rPr>
      </w:pPr>
      <w:r w:rsidRPr="00CF5C27">
        <w:rPr>
          <w:rtl/>
        </w:rPr>
        <w:t>109-</w:t>
      </w:r>
      <w:r w:rsidRPr="00CF5C27">
        <w:rPr>
          <w:rtl/>
        </w:rPr>
        <w:tab/>
        <w:t>وبعد الموافقة على المعاهدة تبعاً للخطوات المشار إليها سابقاً، يمكن لمحاكم البلد وسلطاته الإدارية تطبيقها، ويمكن الاحتجاج بها أمام هذه المحاكم والسلطات.</w:t>
      </w:r>
    </w:p>
    <w:p w14:paraId="1DFC0D04" w14:textId="77777777" w:rsidR="00DD0CCA" w:rsidRPr="00CF5C27" w:rsidRDefault="00DD0CCA" w:rsidP="00DD0CCA">
      <w:pPr>
        <w:pStyle w:val="SingleTxtGA"/>
        <w:rPr>
          <w:lang w:val="en-US"/>
        </w:rPr>
      </w:pPr>
      <w:r w:rsidRPr="00CF5C27">
        <w:rPr>
          <w:rtl/>
        </w:rPr>
        <w:t>110-</w:t>
      </w:r>
      <w:r w:rsidRPr="00CF5C27">
        <w:rPr>
          <w:rtl/>
        </w:rPr>
        <w:tab/>
        <w:t>وفيما يتعلق بمصادر القانون المحلي الأخرى، تعتبر المعاهدة الدولية التي جرت الموافقة عليها بمثابة قانون. وهذا ما يستشف من الاجتهادات القضائية السائدة وتوافق آراء المشرعين، في حالة عدم وجود قاعدة قانونية صريحة في هذا الشأن. ولكن وضع المعاهدات الدولية لحقوق الإنسان يختلف، وهو ما سيجري تناوله بالتفصيل في الفرع التالي.</w:t>
      </w:r>
    </w:p>
    <w:p w14:paraId="698C1968" w14:textId="77777777" w:rsidR="00DD0CCA" w:rsidRPr="00CF5C27" w:rsidRDefault="00DD0CCA" w:rsidP="00E7246E">
      <w:pPr>
        <w:pStyle w:val="H4GA"/>
        <w:rPr>
          <w:lang w:val="en-US"/>
        </w:rPr>
      </w:pPr>
      <w:bookmarkStart w:id="489" w:name="_Toc170913682"/>
      <w:bookmarkStart w:id="490" w:name="_Toc171683374"/>
      <w:r w:rsidRPr="00CF5C27">
        <w:rPr>
          <w:rtl/>
        </w:rPr>
        <w:tab/>
      </w:r>
      <w:r w:rsidRPr="00CF5C27">
        <w:rPr>
          <w:rtl/>
          <w:lang w:val="en-US"/>
        </w:rPr>
        <w:t>’</w:t>
      </w:r>
      <w:r w:rsidRPr="00CF5C27">
        <w:rPr>
          <w:rtl/>
        </w:rPr>
        <w:t>3‘</w:t>
      </w:r>
      <w:r w:rsidRPr="00CF5C27">
        <w:rPr>
          <w:rtl/>
        </w:rPr>
        <w:tab/>
        <w:t>تراتبية المعاهدات الدولية لحقوق الإنسان</w:t>
      </w:r>
      <w:bookmarkEnd w:id="489"/>
      <w:bookmarkEnd w:id="490"/>
    </w:p>
    <w:p w14:paraId="3EB7AB82" w14:textId="77777777" w:rsidR="00DD0CCA" w:rsidRPr="00CF5C27" w:rsidRDefault="00DD0CCA" w:rsidP="00DD0CCA">
      <w:pPr>
        <w:pStyle w:val="SingleTxtGA"/>
        <w:rPr>
          <w:lang w:val="en-US"/>
        </w:rPr>
      </w:pPr>
      <w:r w:rsidRPr="00CF5C27">
        <w:rPr>
          <w:rtl/>
        </w:rPr>
        <w:t>111-</w:t>
      </w:r>
      <w:r w:rsidRPr="00CF5C27">
        <w:rPr>
          <w:rtl/>
        </w:rPr>
        <w:tab/>
        <w:t xml:space="preserve">لا توجد قاعدة صريحة تنظم التراتبية المعيارية للمعاهدات الدولية لحقوق الإنسان في شيلي. ووفقاً لتيَّار في فقه القانون والسوابق القضائية، تحظى معاهدات حقوق الإنسان التي صدقت عليها شيلي والتي دخلت حيز النفاذ بمرتبة دستورية. وأساس ذلك التعديل الدستوري لعام 1989، المكمل للفقرة الثانية </w:t>
      </w:r>
      <w:r w:rsidRPr="00CF5C27">
        <w:rPr>
          <w:rtl/>
        </w:rPr>
        <w:lastRenderedPageBreak/>
        <w:t>من المادة 5 من الدستور التي كانت تنص على أن "ممارسة السيادة مقيدة بمبدأ احترام الحقوق الأساسية النابعة من الطبيعة البشرية". وأضاف إليها التعديل أنه "من واجب هيئات الدولة احترام وتعزيز هذه الحقوق المكفولة بموجب الدستور والمعاهدات الدولية التي صدقت عليها شيلي والتي دخلت حيز النفاذ".</w:t>
      </w:r>
    </w:p>
    <w:p w14:paraId="273B7651" w14:textId="77777777" w:rsidR="00DD0CCA" w:rsidRPr="00CF5C27" w:rsidRDefault="00DD0CCA" w:rsidP="00DD0CCA">
      <w:pPr>
        <w:pStyle w:val="SingleTxtGA"/>
        <w:rPr>
          <w:lang w:val="en-US"/>
        </w:rPr>
      </w:pPr>
      <w:r w:rsidRPr="00CF5C27">
        <w:rPr>
          <w:rtl/>
        </w:rPr>
        <w:t>112-</w:t>
      </w:r>
      <w:r w:rsidRPr="00CF5C27">
        <w:rPr>
          <w:rtl/>
        </w:rPr>
        <w:tab/>
        <w:t>وأشار مذهب آخر، أيدته أيضاً السوابق القضائية إلى حد ما، إلى أن القاعدة العامة، في حالة عدم وجود قانون صريح، هي اعتبار معاهدات حقوق الإنسان بمثابة قوانين، على غرار المعاهدات الدولية المنطبقة عموماً.</w:t>
      </w:r>
    </w:p>
    <w:p w14:paraId="2F36BDF8" w14:textId="1393D878" w:rsidR="00DD0CCA" w:rsidRPr="00CF5C27" w:rsidRDefault="00DD0CCA" w:rsidP="00E7246E">
      <w:pPr>
        <w:pStyle w:val="H23GA"/>
        <w:rPr>
          <w:lang w:val="en-US"/>
        </w:rPr>
      </w:pPr>
      <w:bookmarkStart w:id="491" w:name="_Toc170913683"/>
      <w:bookmarkStart w:id="492" w:name="_Toc171683375"/>
      <w:r w:rsidRPr="00CF5C27">
        <w:rPr>
          <w:rtl/>
        </w:rPr>
        <w:tab/>
        <w:t>3-</w:t>
      </w:r>
      <w:r w:rsidRPr="00CF5C27">
        <w:rPr>
          <w:rtl/>
        </w:rPr>
        <w:tab/>
        <w:t>السلطات القضائية أو الإدارية أو غيرها من السلطات المختصة في قضايا حقوق الإنسان ونطاق</w:t>
      </w:r>
      <w:r w:rsidR="00281468" w:rsidRPr="00CF5C27">
        <w:rPr>
          <w:rFonts w:hint="cs"/>
          <w:rtl/>
        </w:rPr>
        <w:t> </w:t>
      </w:r>
      <w:r w:rsidRPr="00CF5C27">
        <w:rPr>
          <w:rtl/>
        </w:rPr>
        <w:t xml:space="preserve">اختصاصها </w:t>
      </w:r>
      <w:bookmarkEnd w:id="491"/>
      <w:bookmarkEnd w:id="492"/>
    </w:p>
    <w:p w14:paraId="6222A3F1" w14:textId="03038C6D" w:rsidR="00DD0CCA" w:rsidRPr="00CF5C27" w:rsidRDefault="00DD0CCA" w:rsidP="00DD0CCA">
      <w:pPr>
        <w:pStyle w:val="SingleTxtGA"/>
        <w:rPr>
          <w:lang w:val="en-US"/>
        </w:rPr>
      </w:pPr>
      <w:r w:rsidRPr="00CF5C27">
        <w:rPr>
          <w:rtl/>
        </w:rPr>
        <w:t>113-</w:t>
      </w:r>
      <w:r w:rsidRPr="00CF5C27">
        <w:rPr>
          <w:rtl/>
        </w:rPr>
        <w:tab/>
        <w:t>من واجب جميع سلطات البلد، لدى ممارستها مهامها، تعزيز واحترام حقوق الإنسان. ويستند الإطار المؤسسي إلى المبدأ المكرس في الدستور والمتمثل في أن الدولة "في خدمة الإنسان"، ويجب عليها بالتالي "أن تهيئ الظروف الاجتماعية التي تتيح لأفراد المجتمع جميعاً دون استثناء تحقيق أكبر قدر ممكن من التنمية الروحية والمادية، في إطار الاحترام التام للحقوق والضمانات التي ينص عليها هذا الدستور" (المادة 1، الفقرة الرابعة)</w:t>
      </w:r>
      <w:r w:rsidR="00A80ED5" w:rsidRPr="00CF5C27">
        <w:rPr>
          <w:vertAlign w:val="superscript"/>
          <w:rtl/>
        </w:rPr>
        <w:t>(</w:t>
      </w:r>
      <w:r w:rsidR="00A80ED5" w:rsidRPr="00CF5C27">
        <w:rPr>
          <w:vertAlign w:val="superscript"/>
          <w:rtl/>
        </w:rPr>
        <w:footnoteReference w:id="131"/>
      </w:r>
      <w:r w:rsidR="00A80ED5" w:rsidRPr="00CF5C27">
        <w:rPr>
          <w:vertAlign w:val="superscript"/>
          <w:rtl/>
        </w:rPr>
        <w:t>)</w:t>
      </w:r>
      <w:r w:rsidRPr="00CF5C27">
        <w:rPr>
          <w:rtl/>
        </w:rPr>
        <w:t>. وتتقيد الدولة في ممارستها السلطة و"السيادة [...] بمبدأ احترام الحقوق الأساسية النابعة من الطبيعة البشرية" (المادة 5، الفقرة الأولى). وعلى نحو ما أُشير إليه سابقاً، جرى بموجب التعديل الدستوري لعام 1989 إدراج الفقرة الثانية التي تشير إلى أنه "من واجب هيئات الدولة احترام وتعزيز هذه الحقوق المكفولة بموجب الدستور والمعاهدات الدولية التي صدقت عليها شيلي والتي دخلت حيز النفاذ".</w:t>
      </w:r>
    </w:p>
    <w:p w14:paraId="65F82E03" w14:textId="77777777" w:rsidR="00DD0CCA" w:rsidRPr="00CF5C27" w:rsidRDefault="00DD0CCA" w:rsidP="00DD0CCA">
      <w:pPr>
        <w:pStyle w:val="SingleTxtGA"/>
        <w:rPr>
          <w:lang w:val="en-US"/>
        </w:rPr>
      </w:pPr>
      <w:r w:rsidRPr="00CF5C27">
        <w:rPr>
          <w:rtl/>
        </w:rPr>
        <w:t>114-</w:t>
      </w:r>
      <w:r w:rsidRPr="00CF5C27">
        <w:rPr>
          <w:rtl/>
        </w:rPr>
        <w:tab/>
        <w:t>ويستند الطابع الإلزامي للمعايير الدستورية المتعلقة بالحقوق الأساسية وواجب السلطات في حمايتها إلى مبدأ سمو الدستور، الذي يَخضع بموجبه عمل هيئات الدولة لأحكام الدستور. وفي هذا الصدد، تنص المادة 6 من الدستور على ما يلي: "يجب على هيئات الدولة أن تتقيد في عملها بأحكام الدستور والقوانين الصادرة وفقاً له، وأن تكفل النظام المؤسسي للجمهورية. وأحكام الدستور ملزمة لمسؤولي هذه الهيئات وأعضائها وأي شخص أو مؤسسة أو مجموعة. وتترتب على مخالفة هذه القاعدة مسؤوليات وعقوبات يحددها القانون".</w:t>
      </w:r>
    </w:p>
    <w:p w14:paraId="7D0A24A5" w14:textId="77777777" w:rsidR="00DD0CCA" w:rsidRPr="00CF5C27" w:rsidRDefault="00DD0CCA" w:rsidP="00DD0CCA">
      <w:pPr>
        <w:pStyle w:val="SingleTxtGA"/>
        <w:rPr>
          <w:lang w:val="en-US"/>
        </w:rPr>
      </w:pPr>
      <w:r w:rsidRPr="00CF5C27">
        <w:rPr>
          <w:rtl/>
        </w:rPr>
        <w:t>115-</w:t>
      </w:r>
      <w:r w:rsidRPr="00CF5C27">
        <w:rPr>
          <w:rtl/>
        </w:rPr>
        <w:tab/>
        <w:t>وترد فيما يلي أهم الهيئات المسؤولة عن كفالة سمو الدستور.</w:t>
      </w:r>
    </w:p>
    <w:p w14:paraId="092CBBF1" w14:textId="77777777" w:rsidR="00DD0CCA" w:rsidRPr="00CF5C27" w:rsidRDefault="00DD0CCA" w:rsidP="00E7246E">
      <w:pPr>
        <w:pStyle w:val="H4GA"/>
        <w:rPr>
          <w:lang w:val="en-US"/>
        </w:rPr>
      </w:pPr>
      <w:bookmarkStart w:id="493" w:name="_Toc170913684"/>
      <w:bookmarkStart w:id="494" w:name="_Toc171683376"/>
      <w:r w:rsidRPr="00CF5C27">
        <w:rPr>
          <w:rtl/>
        </w:rPr>
        <w:tab/>
      </w:r>
      <w:r w:rsidRPr="00CF5C27">
        <w:rPr>
          <w:rtl/>
          <w:lang w:val="en-US"/>
        </w:rPr>
        <w:t>’</w:t>
      </w:r>
      <w:r w:rsidRPr="00CF5C27">
        <w:rPr>
          <w:rtl/>
        </w:rPr>
        <w:t>1‘</w:t>
      </w:r>
      <w:r w:rsidRPr="00CF5C27">
        <w:rPr>
          <w:rtl/>
        </w:rPr>
        <w:tab/>
        <w:t>المحكمة الدستورية</w:t>
      </w:r>
      <w:bookmarkEnd w:id="493"/>
      <w:bookmarkEnd w:id="494"/>
    </w:p>
    <w:p w14:paraId="1432B28B" w14:textId="35ABF593" w:rsidR="00DD0CCA" w:rsidRPr="00CF5C27" w:rsidRDefault="00DD0CCA" w:rsidP="00DD0CCA">
      <w:pPr>
        <w:pStyle w:val="SingleTxtGA"/>
        <w:rPr>
          <w:lang w:val="en-US"/>
        </w:rPr>
      </w:pPr>
      <w:r w:rsidRPr="00CF5C27">
        <w:rPr>
          <w:rtl/>
        </w:rPr>
        <w:t>116-</w:t>
      </w:r>
      <w:r w:rsidRPr="00CF5C27">
        <w:rPr>
          <w:rtl/>
        </w:rPr>
        <w:tab/>
        <w:t>تضطلع المحكمة الدستورية بمهمة المراقبة القبْلية واللاحقة لأحكام القوانين (بما في ذلك المراسيم</w:t>
      </w:r>
      <w:r w:rsidR="00E80C10" w:rsidRPr="00CF5C27">
        <w:rPr>
          <w:rFonts w:hint="cs"/>
          <w:rtl/>
        </w:rPr>
        <w:t> </w:t>
      </w:r>
      <w:r w:rsidRPr="00CF5C27">
        <w:rPr>
          <w:rtl/>
        </w:rPr>
        <w:t>بقوانين).</w:t>
      </w:r>
    </w:p>
    <w:p w14:paraId="77F8357E" w14:textId="329EA7A6" w:rsidR="00DD0CCA" w:rsidRPr="00CF5C27" w:rsidRDefault="00DD0CCA" w:rsidP="00DD0CCA">
      <w:pPr>
        <w:pStyle w:val="SingleTxtGA"/>
        <w:rPr>
          <w:lang w:val="en-US"/>
        </w:rPr>
      </w:pPr>
      <w:r w:rsidRPr="00CF5C27">
        <w:rPr>
          <w:rtl/>
        </w:rPr>
        <w:t>117-</w:t>
      </w:r>
      <w:r w:rsidRPr="00CF5C27">
        <w:rPr>
          <w:rtl/>
        </w:rPr>
        <w:tab/>
        <w:t xml:space="preserve">وعمليات المراقبة القبْلية إما اختيارية (بناء على طلب رئيس الجمهورية أو مجلسي الكونغرس أو مجموعة من أعضائهما السارية ولايتهم) أو إلزامية (فيما يتعلق بالقوانين المفسّرة للدستور والقوانين الأساسية الدستورية والمعاهدات الدولية التي تتضمن قواعد خاصة بهذا النوع من القوانين). كما تراقب هذه المحكمة، على أساس قبْلي واختياري، مشاريع تعديل الدستور والمعاهدات الدولية المعروضة على الكونغرس للموافقة عليها. وبالإضافة إلى ذلك، تمارس مهمة المراقبة القبلية واللاحقة للمعايير المتعلقة بالسلطة التنظيمية (المراسيم والقرارات). وأخيراً، تبت أيضاً في المسائل المتعلقة بمدى دستورية </w:t>
      </w:r>
      <w:r w:rsidRPr="00CF5C27">
        <w:rPr>
          <w:rtl/>
        </w:rPr>
        <w:lastRenderedPageBreak/>
        <w:t>القرارات</w:t>
      </w:r>
      <w:r w:rsidR="00777D3C">
        <w:rPr>
          <w:rFonts w:hint="cs"/>
          <w:rtl/>
        </w:rPr>
        <w:t> </w:t>
      </w:r>
      <w:r w:rsidRPr="00CF5C27">
        <w:rPr>
          <w:rtl/>
        </w:rPr>
        <w:t>الصادرة عن محاكم العدل العليا (المحكمة العليا ومحاكم الاستئناف) وعن محكمة التصديق على</w:t>
      </w:r>
      <w:r w:rsidR="00777D3C">
        <w:rPr>
          <w:rFonts w:hint="cs"/>
          <w:rtl/>
        </w:rPr>
        <w:t> </w:t>
      </w:r>
      <w:r w:rsidRPr="00CF5C27">
        <w:rPr>
          <w:rtl/>
        </w:rPr>
        <w:t>الانتخابات.</w:t>
      </w:r>
    </w:p>
    <w:p w14:paraId="0829090E" w14:textId="082EA024" w:rsidR="00DD0CCA" w:rsidRPr="00CF5C27" w:rsidRDefault="00DD0CCA" w:rsidP="00DD0CCA">
      <w:pPr>
        <w:pStyle w:val="SingleTxtGA"/>
        <w:rPr>
          <w:lang w:val="en-US"/>
        </w:rPr>
      </w:pPr>
      <w:r w:rsidRPr="00CF5C27">
        <w:rPr>
          <w:rtl/>
        </w:rPr>
        <w:t>118-</w:t>
      </w:r>
      <w:r w:rsidRPr="00CF5C27">
        <w:rPr>
          <w:rtl/>
        </w:rPr>
        <w:tab/>
        <w:t>أما عمليات المراقبة اللاحقة لأحكام القوانين، فتجري إما بناء على دعوى عدم الانطباق أو</w:t>
      </w:r>
      <w:r w:rsidR="00E80C10" w:rsidRPr="00CF5C27">
        <w:rPr>
          <w:rFonts w:hint="cs"/>
          <w:rtl/>
        </w:rPr>
        <w:t> </w:t>
      </w:r>
      <w:r w:rsidRPr="00CF5C27">
        <w:rPr>
          <w:rtl/>
        </w:rPr>
        <w:t xml:space="preserve">دعوى عدم الدستورية. وتجدر الإشارة إلى أن التعديل الدستوري لعام 2005 ألغى المادة 80 من الدستور التي كانت تمنح المحكمةَ العليا اختصاص النظر في دعوى عدم الانطباق، الذي انتقل منذئذ إلى المحكمة الدستورية. </w:t>
      </w:r>
    </w:p>
    <w:p w14:paraId="294D0F51" w14:textId="77777777" w:rsidR="00DD0CCA" w:rsidRPr="00CF5C27" w:rsidRDefault="00DD0CCA" w:rsidP="00DD0CCA">
      <w:pPr>
        <w:pStyle w:val="SingleTxtGA"/>
        <w:rPr>
          <w:lang w:val="en-US"/>
        </w:rPr>
      </w:pPr>
      <w:r w:rsidRPr="00CF5C27">
        <w:rPr>
          <w:rtl/>
        </w:rPr>
        <w:t>119-</w:t>
      </w:r>
      <w:r w:rsidRPr="00CF5C27">
        <w:rPr>
          <w:rtl/>
        </w:rPr>
        <w:tab/>
        <w:t>ومن اختصاصات المحكمة الدستورية أيضاً إعلان عدم دستورية المنظمات أو الحركات أو الأحزاب السياسية التي ارتكبت المخالفات الدستورية المنصوص عليها في الفقرات الفرعية السادسة وما يليها من الفقرة 15 من المادة 19 من الدستور.</w:t>
      </w:r>
    </w:p>
    <w:p w14:paraId="0C5156DE" w14:textId="77777777" w:rsidR="00DD0CCA" w:rsidRPr="00CF5C27" w:rsidRDefault="00DD0CCA" w:rsidP="00E7246E">
      <w:pPr>
        <w:pStyle w:val="H4GA"/>
        <w:rPr>
          <w:lang w:val="en-US"/>
        </w:rPr>
      </w:pPr>
      <w:r w:rsidRPr="00CF5C27">
        <w:rPr>
          <w:rtl/>
        </w:rPr>
        <w:tab/>
      </w:r>
      <w:r w:rsidRPr="00CF5C27">
        <w:rPr>
          <w:rtl/>
          <w:lang w:val="en-US"/>
        </w:rPr>
        <w:t>’</w:t>
      </w:r>
      <w:r w:rsidRPr="00CF5C27">
        <w:rPr>
          <w:rtl/>
        </w:rPr>
        <w:t>2‘</w:t>
      </w:r>
      <w:r w:rsidRPr="00CF5C27">
        <w:rPr>
          <w:rtl/>
        </w:rPr>
        <w:tab/>
        <w:t>المحكمة العليا</w:t>
      </w:r>
      <w:bookmarkStart w:id="495" w:name="_Toc170913685"/>
      <w:bookmarkStart w:id="496" w:name="_Toc171683377"/>
      <w:bookmarkEnd w:id="495"/>
      <w:bookmarkEnd w:id="496"/>
    </w:p>
    <w:p w14:paraId="277E3E38" w14:textId="0E63A167" w:rsidR="00DD0CCA" w:rsidRPr="00CF5C27" w:rsidRDefault="00DD0CCA" w:rsidP="00DD0CCA">
      <w:pPr>
        <w:pStyle w:val="SingleTxtGA"/>
        <w:rPr>
          <w:lang w:val="en-US"/>
        </w:rPr>
      </w:pPr>
      <w:r w:rsidRPr="00CF5C27">
        <w:rPr>
          <w:rtl/>
        </w:rPr>
        <w:t>120-</w:t>
      </w:r>
      <w:r w:rsidRPr="00CF5C27">
        <w:rPr>
          <w:rtl/>
        </w:rPr>
        <w:tab/>
        <w:t>تخول المادة 82 من الدستور</w:t>
      </w:r>
      <w:r w:rsidR="00A80ED5" w:rsidRPr="00CF5C27">
        <w:rPr>
          <w:vertAlign w:val="superscript"/>
          <w:rtl/>
        </w:rPr>
        <w:t>(</w:t>
      </w:r>
      <w:r w:rsidR="00A80ED5" w:rsidRPr="00CF5C27">
        <w:rPr>
          <w:vertAlign w:val="superscript"/>
          <w:rtl/>
        </w:rPr>
        <w:footnoteReference w:id="132"/>
      </w:r>
      <w:r w:rsidR="00A80ED5" w:rsidRPr="00CF5C27">
        <w:rPr>
          <w:vertAlign w:val="superscript"/>
          <w:rtl/>
        </w:rPr>
        <w:t>)</w:t>
      </w:r>
      <w:r w:rsidR="00A86DA0" w:rsidRPr="00CF5C27">
        <w:rPr>
          <w:rFonts w:hint="cs"/>
          <w:rtl/>
        </w:rPr>
        <w:t xml:space="preserve"> </w:t>
      </w:r>
      <w:r w:rsidRPr="00CF5C27">
        <w:rPr>
          <w:rtl/>
        </w:rPr>
        <w:t xml:space="preserve">للمحكمة العليا صلاحية "مراقبة إدارة جميع محاكم الجمهورية وإجراءاتها التأديبية وتسييرها المالي"، باستثناء المحكمة الدستورية ومحكمة التصديق على الانتخابات والمحاكم الانتخابية الإقليمية. وتنظر هذه المحكمة، بحكم صلاحياتها، في دعاوى الحماية القضائية الدستورية ودعاوى حماية الحق في ممارسة الأنشطة الاقتصادية، وغيرها، مما يجعلها الهيئة المسؤولة عن استعادة الحقوق المنتهكة بسبب انتهاك الضمانات الدستورية. </w:t>
      </w:r>
    </w:p>
    <w:p w14:paraId="3125AD55" w14:textId="77777777" w:rsidR="00DD0CCA" w:rsidRPr="00CF5C27" w:rsidRDefault="00DD0CCA" w:rsidP="00E7246E">
      <w:pPr>
        <w:pStyle w:val="H4GA"/>
        <w:rPr>
          <w:lang w:val="en-US"/>
        </w:rPr>
      </w:pPr>
      <w:r w:rsidRPr="00CF5C27">
        <w:rPr>
          <w:rtl/>
        </w:rPr>
        <w:tab/>
      </w:r>
      <w:r w:rsidRPr="00CF5C27">
        <w:rPr>
          <w:rtl/>
          <w:lang w:val="en-US"/>
        </w:rPr>
        <w:t>’</w:t>
      </w:r>
      <w:r w:rsidRPr="00CF5C27">
        <w:rPr>
          <w:rtl/>
        </w:rPr>
        <w:t>3‘</w:t>
      </w:r>
      <w:r w:rsidRPr="00CF5C27">
        <w:rPr>
          <w:rtl/>
        </w:rPr>
        <w:tab/>
        <w:t>مكتب المراقب المالي العام للجمهورية</w:t>
      </w:r>
      <w:bookmarkStart w:id="497" w:name="_Toc170913686"/>
      <w:bookmarkStart w:id="498" w:name="_Toc171683378"/>
      <w:bookmarkEnd w:id="497"/>
      <w:bookmarkEnd w:id="498"/>
    </w:p>
    <w:p w14:paraId="0D775832" w14:textId="555FB8B2" w:rsidR="00DD0CCA" w:rsidRPr="00CF5C27" w:rsidRDefault="00DD0CCA" w:rsidP="00DD0CCA">
      <w:pPr>
        <w:pStyle w:val="SingleTxtGA"/>
        <w:rPr>
          <w:lang w:val="en-US"/>
        </w:rPr>
      </w:pPr>
      <w:r w:rsidRPr="00CF5C27">
        <w:rPr>
          <w:rtl/>
        </w:rPr>
        <w:t>121-</w:t>
      </w:r>
      <w:r w:rsidRPr="00CF5C27">
        <w:rPr>
          <w:rtl/>
        </w:rPr>
        <w:tab/>
        <w:t>مكتب المراقب المالي العام لجمهورية شيلي هيئة عليا لمراقبة إدارة الدولة، مكلفة بمراقبة مدى شرعية الإجراءات الإدارية وبضمان الاستخدام السليم للأموال العامة. وينظم عملَها قانونُها الأساسي الدستوري (رقم 10-336)</w:t>
      </w:r>
      <w:r w:rsidR="00A80ED5" w:rsidRPr="00CF5C27">
        <w:rPr>
          <w:vertAlign w:val="superscript"/>
          <w:rtl/>
        </w:rPr>
        <w:t>(</w:t>
      </w:r>
      <w:r w:rsidR="00A80ED5" w:rsidRPr="00CF5C27">
        <w:rPr>
          <w:vertAlign w:val="superscript"/>
          <w:rtl/>
        </w:rPr>
        <w:footnoteReference w:id="133"/>
      </w:r>
      <w:r w:rsidR="00A80ED5" w:rsidRPr="00CF5C27">
        <w:rPr>
          <w:vertAlign w:val="superscript"/>
          <w:rtl/>
        </w:rPr>
        <w:t>)</w:t>
      </w:r>
      <w:r w:rsidRPr="00CF5C27">
        <w:rPr>
          <w:rtl/>
        </w:rPr>
        <w:t>، وهي مؤسسة مستقلة عن السلطة التنفيذية وباقي هيئات إدارة الدولة.</w:t>
      </w:r>
    </w:p>
    <w:p w14:paraId="367F2020" w14:textId="77777777" w:rsidR="00DD0CCA" w:rsidRPr="00CF5C27" w:rsidRDefault="00DD0CCA" w:rsidP="00DD0CCA">
      <w:pPr>
        <w:pStyle w:val="SingleTxtGA"/>
        <w:rPr>
          <w:lang w:val="en-US"/>
        </w:rPr>
      </w:pPr>
      <w:r w:rsidRPr="00CF5C27">
        <w:rPr>
          <w:rtl/>
        </w:rPr>
        <w:t>122-</w:t>
      </w:r>
      <w:r w:rsidRPr="00CF5C27">
        <w:rPr>
          <w:rtl/>
        </w:rPr>
        <w:tab/>
        <w:t xml:space="preserve">وتكتسي مهمة المراقبة التي يضطلع بها هذا المكتب الطابعَ القانوني </w:t>
      </w:r>
      <w:proofErr w:type="spellStart"/>
      <w:r w:rsidRPr="00CF5C27">
        <w:rPr>
          <w:rtl/>
        </w:rPr>
        <w:t>والمحاسباتي</w:t>
      </w:r>
      <w:proofErr w:type="spellEnd"/>
      <w:r w:rsidRPr="00CF5C27">
        <w:rPr>
          <w:rtl/>
        </w:rPr>
        <w:t xml:space="preserve"> والمالي، وهدفها التحقق من أن المؤسسات العامة تعمل في إطار القانون وفي نطاق صلاحياتها، وتستخدم الموارد العامة بكفاءة وفعالية، ومن أن إجراءات إدارة الدولة تتوافق مع النظام القانوني والدستور والقوانين والمعاهدات الدولية. وبالتالي، فهو يضطلع بدور ريادي في منع الفساد، من خلال تعزيز أنشطة التدريب الدائم للمؤسسات ومبادرات التعاون على الصعيد الدولي.</w:t>
      </w:r>
    </w:p>
    <w:p w14:paraId="46003AAD" w14:textId="77777777" w:rsidR="00DD0CCA" w:rsidRPr="00CF5C27" w:rsidRDefault="00DD0CCA" w:rsidP="00DD0CCA">
      <w:pPr>
        <w:pStyle w:val="SingleTxtGA"/>
        <w:rPr>
          <w:lang w:val="en-US"/>
        </w:rPr>
      </w:pPr>
      <w:r w:rsidRPr="00CF5C27">
        <w:rPr>
          <w:rtl/>
        </w:rPr>
        <w:t>123-</w:t>
      </w:r>
      <w:r w:rsidRPr="00CF5C27">
        <w:rPr>
          <w:rtl/>
        </w:rPr>
        <w:tab/>
        <w:t>كما يتحقق مكتب المراقب المالي العام للجمهورية من مدى الإدارة السليمة للأموال العامة ومدى احترام النظام الساري، من خلال مراقبة تحصيل واستثمار الأموال العامة، فضلاً عن افتحاص ومراجعة حسابات الموظفين المسؤولين عن هذه الموارد.</w:t>
      </w:r>
    </w:p>
    <w:p w14:paraId="11D7CA87" w14:textId="77777777" w:rsidR="00DD0CCA" w:rsidRPr="00CF5C27" w:rsidRDefault="00DD0CCA" w:rsidP="00E7246E">
      <w:pPr>
        <w:pStyle w:val="H23GA"/>
        <w:rPr>
          <w:lang w:val="en-US"/>
        </w:rPr>
      </w:pPr>
      <w:bookmarkStart w:id="499" w:name="_Toc170913687"/>
      <w:bookmarkStart w:id="500" w:name="_Toc171683379"/>
      <w:r w:rsidRPr="00CF5C27">
        <w:rPr>
          <w:rtl/>
        </w:rPr>
        <w:tab/>
        <w:t>4-</w:t>
      </w:r>
      <w:r w:rsidRPr="00CF5C27">
        <w:rPr>
          <w:rtl/>
        </w:rPr>
        <w:tab/>
        <w:t>أحكام مختلف صكوك حقوق الإنسان التي يجوز الاحتجاج بها والتي احتُجَّ بها أمام المحاكم أو غيرها من الهيئات القضائية أو السلطات الإدارية، أو تلك التي طبَّقتها مباشرةً</w:t>
      </w:r>
      <w:bookmarkEnd w:id="499"/>
      <w:bookmarkEnd w:id="500"/>
    </w:p>
    <w:p w14:paraId="1E81620E" w14:textId="77777777" w:rsidR="00DD0CCA" w:rsidRPr="00CF5C27" w:rsidRDefault="00DD0CCA" w:rsidP="00DD0CCA">
      <w:pPr>
        <w:pStyle w:val="SingleTxtGA"/>
        <w:rPr>
          <w:lang w:val="en-US"/>
        </w:rPr>
      </w:pPr>
      <w:r w:rsidRPr="00CF5C27">
        <w:rPr>
          <w:rtl/>
        </w:rPr>
        <w:t>124-</w:t>
      </w:r>
      <w:r w:rsidRPr="00CF5C27">
        <w:rPr>
          <w:rtl/>
        </w:rPr>
        <w:tab/>
        <w:t>تعترف المحاكم الشيلية بمعايير القانون الدولي لحقوق الإنسان وتطبّقها.</w:t>
      </w:r>
    </w:p>
    <w:p w14:paraId="649B71B9" w14:textId="72E908BF" w:rsidR="00DD0CCA" w:rsidRPr="00CF5C27" w:rsidRDefault="00DD0CCA" w:rsidP="00DD0CCA">
      <w:pPr>
        <w:pStyle w:val="SingleTxtGA"/>
        <w:rPr>
          <w:lang w:val="en-US"/>
        </w:rPr>
      </w:pPr>
      <w:r w:rsidRPr="00CF5C27">
        <w:rPr>
          <w:rtl/>
        </w:rPr>
        <w:t>125-</w:t>
      </w:r>
      <w:r w:rsidRPr="00CF5C27">
        <w:rPr>
          <w:rtl/>
        </w:rPr>
        <w:tab/>
        <w:t xml:space="preserve">وعلى سبيل المثال لا الحصر، رأت المحكمة العليا أنه "(...) في نهاية المطاف، تُدمج حقوق الإنسان المكفولة بموجب معاهدة ما في النظام القانوني المحلي، وتشكل جزءاً من الدستور الموضوعي، </w:t>
      </w:r>
      <w:r w:rsidRPr="00CF5C27">
        <w:rPr>
          <w:rtl/>
        </w:rPr>
        <w:lastRenderedPageBreak/>
        <w:t>وتكتسي بذلك حجيةً وصلاحية وفعالية قانونية كاملة، بحيث لا يجوز لأي من هيئات الدولة إنكارها، ويجب عليها كلُّها احترامها وتعزيزها، وكذلك حمايتها من خلال مجموعة الضمانات الدستورية الرامية إلى كفالة الاحترام التام للحقوق. ولا ينشأ هذا الالتزام عن المادة 5 السالفة الذكر فحسب، بل كذلك عن الفقرتين الأولى والرابعة من المادة 1، والفقرة 26 من المادة 19 من الدستور وعن أحكام المعاهدات الدولية نفسها، ومنها المادة 1 المشتركة بين اتفاقيات جنيف الأربع، التي تنص على واجب الدول الأطراف في احترام القانون الدولي الإنساني وفرض احترامه"</w:t>
      </w:r>
      <w:r w:rsidR="00A80ED5" w:rsidRPr="00CF5C27">
        <w:rPr>
          <w:vertAlign w:val="superscript"/>
          <w:rtl/>
        </w:rPr>
        <w:t>(</w:t>
      </w:r>
      <w:r w:rsidR="00A80ED5" w:rsidRPr="00CF5C27">
        <w:rPr>
          <w:vertAlign w:val="superscript"/>
          <w:rtl/>
        </w:rPr>
        <w:footnoteReference w:id="134"/>
      </w:r>
      <w:r w:rsidR="00A80ED5" w:rsidRPr="00CF5C27">
        <w:rPr>
          <w:vertAlign w:val="superscript"/>
          <w:rtl/>
        </w:rPr>
        <w:t>)</w:t>
      </w:r>
      <w:r w:rsidRPr="00CF5C27">
        <w:rPr>
          <w:rtl/>
        </w:rPr>
        <w:t>.</w:t>
      </w:r>
    </w:p>
    <w:p w14:paraId="3A66C0B7" w14:textId="5870B7B9" w:rsidR="00DD0CCA" w:rsidRPr="00CF5C27" w:rsidRDefault="00DD0CCA" w:rsidP="00DD0CCA">
      <w:pPr>
        <w:pStyle w:val="SingleTxtGA"/>
        <w:rPr>
          <w:lang w:val="en-US"/>
        </w:rPr>
      </w:pPr>
      <w:r w:rsidRPr="00CF5C27">
        <w:rPr>
          <w:rtl/>
        </w:rPr>
        <w:t>126-</w:t>
      </w:r>
      <w:r w:rsidRPr="00CF5C27">
        <w:rPr>
          <w:rtl/>
        </w:rPr>
        <w:tab/>
        <w:t>وتجدر الإشارة إلى حكم المحكمة العليا بشأن الحق في الدفاع، الذي ترى فيه أنه "تعترف المادة</w:t>
      </w:r>
      <w:r w:rsidR="00E80C10" w:rsidRPr="00CF5C27">
        <w:rPr>
          <w:rFonts w:hint="cs"/>
          <w:rtl/>
        </w:rPr>
        <w:t> </w:t>
      </w:r>
      <w:r w:rsidRPr="00CF5C27">
        <w:rPr>
          <w:rtl/>
        </w:rPr>
        <w:t>19(3)(5) من الدستور السياسي للدولة بحق المواطنين في المساواة في التمتع بحماية القانون في ممارسة حقوقهم، حيث يجوز لأي شخص الاستفادة من الدفاع القانوني على النحو الذي يحدده القانون، ولا يجوز لأي سلطة أو فرد إعاقة أو تقييد أو عرقلة تدخل الدفاع على النحو الواجب عند الاقتضاء (...)". وفي هذا الصدد، تشير الفقرة العاشرة من حيثيات هذا القرار إلى أنه "ينبغي، إضافة إلى ما سبق، ووفقاً لقاعدة الإحالة المنصوص عليها في المادة 5 من الدستور، توسيع نطاق الاعتراف بالمرتبة الدستورية للحق في الدفاع ليشمل كذلك الحقوق المكفولة بموجب المعاهدات الدولية التي صدقت عليها شيلي والتي دخلت حيز النفاذ، مثل تلك المنصوص عليها في المادة 11(1) من الإعلان العالمي لحقوق الإنسان (...)؛ والمادة 14(3) من العهد الدولي الخاص بالحقوق المدنية والسياسية (...)؛ والمادة 8(2) من اتفاقية البلدان الأمريكية لحقوق الإنسان (...)"</w:t>
      </w:r>
      <w:r w:rsidR="00A80ED5" w:rsidRPr="00CF5C27">
        <w:rPr>
          <w:vertAlign w:val="superscript"/>
          <w:rtl/>
        </w:rPr>
        <w:t>(</w:t>
      </w:r>
      <w:r w:rsidR="00A80ED5" w:rsidRPr="00CF5C27">
        <w:rPr>
          <w:vertAlign w:val="superscript"/>
          <w:rtl/>
        </w:rPr>
        <w:footnoteReference w:id="135"/>
      </w:r>
      <w:r w:rsidR="00A80ED5" w:rsidRPr="00CF5C27">
        <w:rPr>
          <w:vertAlign w:val="superscript"/>
          <w:rtl/>
        </w:rPr>
        <w:t>)</w:t>
      </w:r>
      <w:r w:rsidRPr="00CF5C27">
        <w:rPr>
          <w:rtl/>
        </w:rPr>
        <w:t xml:space="preserve">. </w:t>
      </w:r>
    </w:p>
    <w:p w14:paraId="12FC05A6" w14:textId="0B350602" w:rsidR="00DD0CCA" w:rsidRPr="00CF5C27" w:rsidRDefault="00DD0CCA" w:rsidP="00DD0CCA">
      <w:pPr>
        <w:pStyle w:val="SingleTxtGA"/>
        <w:rPr>
          <w:lang w:val="en-US"/>
        </w:rPr>
      </w:pPr>
      <w:r w:rsidRPr="00CF5C27">
        <w:rPr>
          <w:rtl/>
        </w:rPr>
        <w:t>127-</w:t>
      </w:r>
      <w:r w:rsidRPr="00CF5C27">
        <w:rPr>
          <w:rtl/>
        </w:rPr>
        <w:tab/>
        <w:t>وفي حكم أحدث عهداً، أشارت الدائرة الدستورية بالمحكمة العليا، فيما يتعلق بالحق في الاستئناف، إلى ما يلي: "من المهم إضافة أن ما يسمى الحق في الاستئناف يشكل جزءاً من الضمانة الأساسية المتمثلة في المحاكمة وفق الأصول القانونية، التي ينبغي أن تكون إجراءاتها معقولة وعادلة، وفقاً للفقرة الفرعية 6 من الفقرة 3 من المادة 19 من الدستور السياسي. ورغم أن الحق في الاستئناف لا يرد صراحةً في الفصل ثالثاً من الدستور، فهو، بموجب المادة 5 منه، حق قائم وملزم وواجب النفاذ، لأنه مستمد من المعاهدات الدولية التي صدقت عليها شيلي، مثل العهد الدولي الخاص بالحقوق المدنية والسياسية، وميثاق سان خوسيه (كوستاريكا)، اللذين يكرسان في المادة 14 والمادتين 8 و25، على التوالي، الحق في استئناف حكم أمام قاضٍ أو محكمة أعلى درجة"</w:t>
      </w:r>
      <w:r w:rsidR="00A80ED5" w:rsidRPr="00CF5C27">
        <w:rPr>
          <w:vertAlign w:val="superscript"/>
          <w:rtl/>
        </w:rPr>
        <w:t>(</w:t>
      </w:r>
      <w:r w:rsidR="00A80ED5" w:rsidRPr="00CF5C27">
        <w:rPr>
          <w:vertAlign w:val="superscript"/>
          <w:rtl/>
        </w:rPr>
        <w:footnoteReference w:id="136"/>
      </w:r>
      <w:r w:rsidR="00A80ED5" w:rsidRPr="00CF5C27">
        <w:rPr>
          <w:vertAlign w:val="superscript"/>
          <w:rtl/>
        </w:rPr>
        <w:t>)</w:t>
      </w:r>
      <w:r w:rsidRPr="00CF5C27">
        <w:rPr>
          <w:rtl/>
        </w:rPr>
        <w:t>.</w:t>
      </w:r>
    </w:p>
    <w:p w14:paraId="69716A9F" w14:textId="16645C51" w:rsidR="00DD0CCA" w:rsidRPr="00CF5C27" w:rsidRDefault="00DD0CCA" w:rsidP="00DD0CCA">
      <w:pPr>
        <w:pStyle w:val="SingleTxtGA"/>
        <w:rPr>
          <w:lang w:val="en-US"/>
        </w:rPr>
      </w:pPr>
      <w:r w:rsidRPr="00CF5C27">
        <w:rPr>
          <w:rtl/>
        </w:rPr>
        <w:t>128-</w:t>
      </w:r>
      <w:r w:rsidRPr="00CF5C27">
        <w:rPr>
          <w:rtl/>
        </w:rPr>
        <w:tab/>
        <w:t xml:space="preserve">وبالإضافة إلى ذلك، استندت الدائرة الرابعة (المختلطة) إلى القانون الدولي فيما يتعلق بالحق في الهوية، حيث أشارت إلى ما يلي: "من ناحية أخرى، رأت المحكمة الدستورية أن الفقرة الثانية من المادة 5 من الدستور السياسي، ونصها "ممارسة السيادة مقيدة بمبدأ احترام الحقوق الأساسية النابعة من الطبيعة البشرية"، تعني أن الإنسان صاحب حقوق باعتباره إنساناً، وليس من الضروري كفالة هذه الحقوق دستورياً حتى تحظى بالحماية الدستورية" (حكم المحكمة الدستورية، ملف القضية رقم 226، الفقرة 25 من الحيثيات). وبالتالي، وحتى لو افتُرض أنه لا يوجد أي أساس للاعتراف بالحق في الهوية الشخصية في المعاهدات الدولية التي صدقت عليها شيلي والتي دخلت حيز النفاذ، مثل الاتفاقية الأمريكية لحقوق الإنسان والعهد الدولي الخاص بالحقوق المدنية والسياسية، لأنها لا تشير إليه صراحة، فلا بد أيضاً من الاعتراف بأن ممارسة السيادة، في المجال التشريعي، مقيدة بمبدأ احترام الحقوق الأساسية النابعة من الطبيعة البشرية، كما هو الشأن بالنسبة للحق في الهوية، وهذا معيار ينعكس أيضاً في أحكام المحكمة </w:t>
      </w:r>
      <w:r w:rsidRPr="00CF5C27">
        <w:rPr>
          <w:rtl/>
        </w:rPr>
        <w:lastRenderedPageBreak/>
        <w:t>الدستورية (ملف القضية رقم 834، الفقرة 22 من الحيثيات، وملف القضية 1340، الفقرة 9 من الحيثيات)"</w:t>
      </w:r>
      <w:r w:rsidR="00A80ED5" w:rsidRPr="00CF5C27">
        <w:rPr>
          <w:vertAlign w:val="superscript"/>
          <w:rtl/>
        </w:rPr>
        <w:t>(</w:t>
      </w:r>
      <w:r w:rsidR="00A80ED5" w:rsidRPr="00CF5C27">
        <w:rPr>
          <w:vertAlign w:val="superscript"/>
          <w:rtl/>
        </w:rPr>
        <w:footnoteReference w:id="137"/>
      </w:r>
      <w:r w:rsidR="00A80ED5" w:rsidRPr="00CF5C27">
        <w:rPr>
          <w:vertAlign w:val="superscript"/>
          <w:rtl/>
        </w:rPr>
        <w:t>)</w:t>
      </w:r>
      <w:r w:rsidRPr="00CF5C27">
        <w:rPr>
          <w:rtl/>
        </w:rPr>
        <w:t>.</w:t>
      </w:r>
    </w:p>
    <w:p w14:paraId="3F14543E" w14:textId="77777777" w:rsidR="00DD0CCA" w:rsidRPr="00CF5C27" w:rsidRDefault="00DD0CCA" w:rsidP="00E7246E">
      <w:pPr>
        <w:pStyle w:val="H23GA"/>
        <w:rPr>
          <w:lang w:val="en-US"/>
        </w:rPr>
      </w:pPr>
      <w:r w:rsidRPr="00CF5C27">
        <w:rPr>
          <w:rtl/>
        </w:rPr>
        <w:tab/>
        <w:t>5-</w:t>
      </w:r>
      <w:r w:rsidRPr="00CF5C27">
        <w:rPr>
          <w:rtl/>
        </w:rPr>
        <w:tab/>
        <w:t>سبل الانتصاف التي تكفل ممارسة حقوق الإنسان</w:t>
      </w:r>
      <w:bookmarkStart w:id="502" w:name="_Toc170913688"/>
      <w:bookmarkStart w:id="503" w:name="_Toc171683380"/>
      <w:bookmarkEnd w:id="502"/>
      <w:bookmarkEnd w:id="503"/>
    </w:p>
    <w:p w14:paraId="09F09961" w14:textId="77777777" w:rsidR="00DD0CCA" w:rsidRPr="00CF5C27" w:rsidRDefault="00DD0CCA" w:rsidP="00E7246E">
      <w:pPr>
        <w:pStyle w:val="H4GA"/>
        <w:rPr>
          <w:lang w:val="en-US"/>
        </w:rPr>
      </w:pPr>
      <w:bookmarkStart w:id="504" w:name="_Toc170913689"/>
      <w:bookmarkStart w:id="505" w:name="_Toc171683381"/>
      <w:r w:rsidRPr="00CF5C27">
        <w:rPr>
          <w:rtl/>
        </w:rPr>
        <w:tab/>
      </w:r>
      <w:r w:rsidRPr="00CF5C27">
        <w:rPr>
          <w:rtl/>
          <w:lang w:val="en-US"/>
        </w:rPr>
        <w:t>’</w:t>
      </w:r>
      <w:r w:rsidRPr="00CF5C27">
        <w:rPr>
          <w:rtl/>
        </w:rPr>
        <w:t>1‘</w:t>
      </w:r>
      <w:r w:rsidRPr="00CF5C27">
        <w:rPr>
          <w:rtl/>
        </w:rPr>
        <w:tab/>
        <w:t>دعوى الحماية</w:t>
      </w:r>
      <w:bookmarkEnd w:id="504"/>
      <w:bookmarkEnd w:id="505"/>
    </w:p>
    <w:p w14:paraId="6E38E352" w14:textId="5CF99E4E" w:rsidR="00DD0CCA" w:rsidRPr="00CF5C27" w:rsidRDefault="00DD0CCA" w:rsidP="00DD0CCA">
      <w:pPr>
        <w:pStyle w:val="SingleTxtGA"/>
        <w:rPr>
          <w:lang w:val="en-US"/>
        </w:rPr>
      </w:pPr>
      <w:r w:rsidRPr="00CF5C27">
        <w:rPr>
          <w:rtl/>
        </w:rPr>
        <w:t>129-</w:t>
      </w:r>
      <w:r w:rsidRPr="00CF5C27">
        <w:rPr>
          <w:rtl/>
        </w:rPr>
        <w:tab/>
        <w:t>تهدف هذه الدعوى، المنصوص عليها في المادة 20 من الدستور السياسي</w:t>
      </w:r>
      <w:r w:rsidR="00A80ED5" w:rsidRPr="00CF5C27">
        <w:rPr>
          <w:vertAlign w:val="superscript"/>
          <w:rtl/>
        </w:rPr>
        <w:t>(</w:t>
      </w:r>
      <w:r w:rsidR="00A80ED5" w:rsidRPr="00CF5C27">
        <w:rPr>
          <w:vertAlign w:val="superscript"/>
          <w:rtl/>
        </w:rPr>
        <w:footnoteReference w:id="138"/>
      </w:r>
      <w:r w:rsidR="00A80ED5" w:rsidRPr="00CF5C27">
        <w:rPr>
          <w:vertAlign w:val="superscript"/>
          <w:rtl/>
        </w:rPr>
        <w:t>)</w:t>
      </w:r>
      <w:r w:rsidRPr="00CF5C27">
        <w:rPr>
          <w:rtl/>
        </w:rPr>
        <w:t>، إلى حماية الحقوق الأساسية الواردة في هذه المادة، في حالة الحرمان منها أو عرقلة ممارستها المشروعة أو تعرضها للتهديد، بسبب أفعال أو أوجه تقصير تعسفية أو غير قانونية. وبحكم طبيعة هذه الدعوى، فإن إجراءاتها أمام محاكم الاستئناف تكون موجزة للغاية وخالية من الشكليات بغية ضمان فعاليتها. ويجري تقييم الوقائع والأدلة بحرية. ويكون الحكم فيها نهائياً وقابلاً للاستئناف أمام المحكمة العليا خلال أجل قصير. وينبغي للمحاكم أن تصدر أحكامها خلال أجل محدد ولديها صلاحيات واسعة لاتخاذ ما يلزم من التدابير لإعادة إرساء سيادة القانون وكفالة حماية الطرف المتضرر.</w:t>
      </w:r>
    </w:p>
    <w:p w14:paraId="1775ACC3" w14:textId="77777777" w:rsidR="00DD0CCA" w:rsidRPr="00CF5C27" w:rsidRDefault="00DD0CCA" w:rsidP="00E7246E">
      <w:pPr>
        <w:pStyle w:val="H4GA"/>
        <w:rPr>
          <w:lang w:val="en-US"/>
        </w:rPr>
      </w:pPr>
      <w:bookmarkStart w:id="506" w:name="_Toc170913690"/>
      <w:bookmarkStart w:id="507" w:name="_Toc171683382"/>
      <w:r w:rsidRPr="00CF5C27">
        <w:rPr>
          <w:rtl/>
        </w:rPr>
        <w:tab/>
      </w:r>
      <w:r w:rsidRPr="00CF5C27">
        <w:rPr>
          <w:rtl/>
          <w:lang w:val="en-US"/>
        </w:rPr>
        <w:t>’</w:t>
      </w:r>
      <w:r w:rsidRPr="00CF5C27">
        <w:rPr>
          <w:rtl/>
        </w:rPr>
        <w:t>2‘</w:t>
      </w:r>
      <w:r w:rsidRPr="00CF5C27">
        <w:rPr>
          <w:rtl/>
        </w:rPr>
        <w:tab/>
        <w:t>دعوى الحماية القضائية الدستورية</w:t>
      </w:r>
      <w:bookmarkEnd w:id="506"/>
      <w:bookmarkEnd w:id="507"/>
    </w:p>
    <w:p w14:paraId="187184F1" w14:textId="77777777" w:rsidR="00DD0CCA" w:rsidRPr="00CF5C27" w:rsidRDefault="00DD0CCA" w:rsidP="00DD0CCA">
      <w:pPr>
        <w:pStyle w:val="SingleTxtGA"/>
        <w:rPr>
          <w:lang w:val="en-US"/>
        </w:rPr>
      </w:pPr>
      <w:r w:rsidRPr="00CF5C27">
        <w:rPr>
          <w:rtl/>
        </w:rPr>
        <w:t>130-</w:t>
      </w:r>
      <w:r w:rsidRPr="00CF5C27">
        <w:rPr>
          <w:rtl/>
        </w:rPr>
        <w:tab/>
        <w:t>تسمى هذه الدعوى في المادة 21 من الدستور دعوى المثول أمام القضاء. وهي سبيل انتصاف خاص بحالات سلب الحرية المتسمة بانتهاك أحكام الدستور أو القوانين. والغرض منها أن تأمر المحكمة بمراعاة الإجراءات القانونية وتعتمد على الفور التدابير التي تراها ضرورية لإعادة إرساء سيادة القانون ولضمان الحماية الواجبة للطرف المتضرر.</w:t>
      </w:r>
    </w:p>
    <w:p w14:paraId="5605CBB2" w14:textId="77777777" w:rsidR="00DD0CCA" w:rsidRPr="00CF5C27" w:rsidRDefault="00DD0CCA" w:rsidP="00E7246E">
      <w:pPr>
        <w:pStyle w:val="H4GA"/>
        <w:rPr>
          <w:lang w:val="en-US"/>
        </w:rPr>
      </w:pPr>
      <w:bookmarkStart w:id="508" w:name="_Toc171683383"/>
      <w:r w:rsidRPr="00CF5C27">
        <w:rPr>
          <w:rtl/>
        </w:rPr>
        <w:tab/>
      </w:r>
      <w:r w:rsidRPr="00CF5C27">
        <w:rPr>
          <w:rtl/>
          <w:lang w:val="en-US"/>
        </w:rPr>
        <w:t>’</w:t>
      </w:r>
      <w:r w:rsidRPr="00CF5C27">
        <w:rPr>
          <w:rtl/>
        </w:rPr>
        <w:t>3‘</w:t>
      </w:r>
      <w:r w:rsidRPr="00CF5C27">
        <w:rPr>
          <w:rtl/>
        </w:rPr>
        <w:tab/>
        <w:t>دعوى عدم التمييز التعسفي</w:t>
      </w:r>
      <w:bookmarkEnd w:id="508"/>
    </w:p>
    <w:p w14:paraId="376443B5" w14:textId="3076CAD3" w:rsidR="00DD0CCA" w:rsidRPr="00CF5C27" w:rsidRDefault="00DD0CCA" w:rsidP="00DD0CCA">
      <w:pPr>
        <w:pStyle w:val="SingleTxtGA"/>
        <w:rPr>
          <w:lang w:val="en-US"/>
        </w:rPr>
      </w:pPr>
      <w:r w:rsidRPr="00CF5C27">
        <w:rPr>
          <w:rtl/>
        </w:rPr>
        <w:t>131-</w:t>
      </w:r>
      <w:r w:rsidRPr="00CF5C27">
        <w:rPr>
          <w:rtl/>
        </w:rPr>
        <w:tab/>
        <w:t>استُحدثت، بدخول القانون رقم 20-609</w:t>
      </w:r>
      <w:r w:rsidR="00A80ED5" w:rsidRPr="00CF5C27">
        <w:rPr>
          <w:vertAlign w:val="superscript"/>
          <w:rtl/>
        </w:rPr>
        <w:t>(</w:t>
      </w:r>
      <w:r w:rsidR="00A80ED5" w:rsidRPr="00CF5C27">
        <w:rPr>
          <w:vertAlign w:val="superscript"/>
          <w:rtl/>
        </w:rPr>
        <w:footnoteReference w:id="139"/>
      </w:r>
      <w:r w:rsidR="00A80ED5" w:rsidRPr="00CF5C27">
        <w:rPr>
          <w:vertAlign w:val="superscript"/>
          <w:rtl/>
        </w:rPr>
        <w:t>)</w:t>
      </w:r>
      <w:r w:rsidRPr="00CF5C27">
        <w:rPr>
          <w:rtl/>
        </w:rPr>
        <w:t xml:space="preserve"> حيز النفاذ في تموز/يوليه 2012، دعوى عدم التمييز التعسفي. وتهدف هذه الدعوى إلى إعادة إرساء سيادة القانون بفعالية في حالة ارتكاب فعل ينطوي على التمييز التعسفي. وفيما يتعلق بالصفة القانونية، يجوز أن يقدم هذه الدعوى الشخص المتضرر (أو ممثله القانوني أو ولي أمره)، بسبب فعل أو تقصير ينطوي على التمييز التعسفي، أمام المحكمة الابتدائية التي يخضع لنفوذها محل إقامته أو محل إقامة المسؤول عن هذا الفعل أو التقصير؛ كما يجوز أن يقدمها أي شخص نيابة عن الشخص الذي تعرض للتمييز التعسفي، عندما يتعذر عليه تقديمها. والأجل المحدد لتقديمها هو تسعون يوماً اعتباراً من تاريخ وقوع الفعل أو التقصير التعسفي أو العلم به. </w:t>
      </w:r>
    </w:p>
    <w:p w14:paraId="1C863AA4" w14:textId="77777777" w:rsidR="00DD0CCA" w:rsidRPr="00CF5C27" w:rsidRDefault="00DD0CCA" w:rsidP="00E7246E">
      <w:pPr>
        <w:pStyle w:val="H4GA"/>
        <w:rPr>
          <w:lang w:val="en-US"/>
        </w:rPr>
      </w:pPr>
      <w:bookmarkStart w:id="509" w:name="_Toc170913691"/>
      <w:bookmarkStart w:id="510" w:name="_Toc171683384"/>
      <w:r w:rsidRPr="00CF5C27">
        <w:rPr>
          <w:rtl/>
        </w:rPr>
        <w:tab/>
      </w:r>
      <w:r w:rsidRPr="00CF5C27">
        <w:rPr>
          <w:rtl/>
          <w:lang w:val="en-US"/>
        </w:rPr>
        <w:t>’</w:t>
      </w:r>
      <w:r w:rsidRPr="00CF5C27">
        <w:rPr>
          <w:rtl/>
        </w:rPr>
        <w:t>4‘</w:t>
      </w:r>
      <w:r w:rsidRPr="00CF5C27">
        <w:rPr>
          <w:rtl/>
        </w:rPr>
        <w:tab/>
        <w:t>سبل الانتصاف الإدارية</w:t>
      </w:r>
      <w:bookmarkEnd w:id="509"/>
      <w:bookmarkEnd w:id="510"/>
    </w:p>
    <w:p w14:paraId="64846EC8" w14:textId="30FCF5BF" w:rsidR="00DD0CCA" w:rsidRPr="00CF5C27" w:rsidRDefault="00DD0CCA" w:rsidP="00DD0CCA">
      <w:pPr>
        <w:pStyle w:val="SingleTxtGA"/>
        <w:rPr>
          <w:lang w:val="en-US"/>
        </w:rPr>
      </w:pPr>
      <w:r w:rsidRPr="00CF5C27">
        <w:rPr>
          <w:rtl/>
        </w:rPr>
        <w:t>132-</w:t>
      </w:r>
      <w:r w:rsidRPr="00CF5C27">
        <w:rPr>
          <w:rtl/>
        </w:rPr>
        <w:tab/>
        <w:t>وفقاً للمادة 10 من القانون الأساسي الدستوري رقم 18-575 المتعلق بالقواعد العامة لإدارة الدولة</w:t>
      </w:r>
      <w:r w:rsidR="00A80ED5" w:rsidRPr="00CF5C27">
        <w:rPr>
          <w:vertAlign w:val="superscript"/>
          <w:rtl/>
        </w:rPr>
        <w:t>(</w:t>
      </w:r>
      <w:r w:rsidR="00A80ED5" w:rsidRPr="00CF5C27">
        <w:rPr>
          <w:vertAlign w:val="superscript"/>
          <w:rtl/>
        </w:rPr>
        <w:footnoteReference w:id="140"/>
      </w:r>
      <w:r w:rsidR="00A80ED5" w:rsidRPr="00CF5C27">
        <w:rPr>
          <w:vertAlign w:val="superscript"/>
          <w:rtl/>
        </w:rPr>
        <w:t>)</w:t>
      </w:r>
      <w:r w:rsidRPr="00CF5C27">
        <w:rPr>
          <w:rtl/>
        </w:rPr>
        <w:t xml:space="preserve">، "يجوز الطعن في الإجراءات الإدارية من خلال سبل الانتصاف التي يحددها القانون. ويجوز في جميع الحالات تقديم طلب إعادة النظر في الإجراء المعني إلى الهيئة ذاتها التي اتخذته، ويجوز، عند </w:t>
      </w:r>
      <w:r w:rsidRPr="00CF5C27">
        <w:rPr>
          <w:rtl/>
        </w:rPr>
        <w:lastRenderedPageBreak/>
        <w:t>الاقتضاء، تقديم طعن وفقاً للتدرج الهرمي إلى الهيئة المختصة الأعلى درجة، من دون المساس بالحق في مباشرة الدعاوى القضائية اللازمة".</w:t>
      </w:r>
    </w:p>
    <w:p w14:paraId="479ADA41" w14:textId="1F19A860" w:rsidR="00DD0CCA" w:rsidRPr="00CF5C27" w:rsidRDefault="00DD0CCA" w:rsidP="00DD0CCA">
      <w:pPr>
        <w:pStyle w:val="SingleTxtGA"/>
        <w:rPr>
          <w:lang w:val="en-US"/>
        </w:rPr>
      </w:pPr>
      <w:r w:rsidRPr="00CF5C27">
        <w:rPr>
          <w:rtl/>
        </w:rPr>
        <w:t>133-</w:t>
      </w:r>
      <w:r w:rsidRPr="00CF5C27">
        <w:rPr>
          <w:rtl/>
        </w:rPr>
        <w:tab/>
        <w:t>وبالإضافة إلى ذلك، تنص المادتان 6 و10 من القانون رقم 10-336 المتعلق بمكتب المراقب المالي العام للجمهورية</w:t>
      </w:r>
      <w:r w:rsidR="00A80ED5" w:rsidRPr="00CF5C27">
        <w:rPr>
          <w:vertAlign w:val="superscript"/>
          <w:rtl/>
        </w:rPr>
        <w:t>(</w:t>
      </w:r>
      <w:r w:rsidR="00A80ED5" w:rsidRPr="00CF5C27">
        <w:rPr>
          <w:vertAlign w:val="superscript"/>
          <w:rtl/>
        </w:rPr>
        <w:footnoteReference w:id="141"/>
      </w:r>
      <w:r w:rsidR="00A80ED5" w:rsidRPr="00CF5C27">
        <w:rPr>
          <w:vertAlign w:val="superscript"/>
          <w:rtl/>
        </w:rPr>
        <w:t>)</w:t>
      </w:r>
      <w:r w:rsidR="00A86DA0" w:rsidRPr="00CF5C27">
        <w:rPr>
          <w:rFonts w:hint="cs"/>
          <w:rtl/>
        </w:rPr>
        <w:t xml:space="preserve"> </w:t>
      </w:r>
      <w:r w:rsidRPr="00CF5C27">
        <w:rPr>
          <w:rtl/>
        </w:rPr>
        <w:t>على ضرورة إخضاع أي مرسوم صادر عن هيئات إدارة الدولة للمراجعة الدستورية. ووفقاً لهذه الآلية، تمارس هيئة المراقبة صلاحيات واسعة في مجال المراقبة، من خلال إصدار قرارات ملزمة للإدارة، تستند إلى المجموعة الكاملة من القوانين الوطنية، بما فيها تلك التي تحمي الحقوق الأساسية للأشخاص.</w:t>
      </w:r>
    </w:p>
    <w:p w14:paraId="1AB3C329" w14:textId="77777777" w:rsidR="00DD0CCA" w:rsidRPr="00CF5C27" w:rsidRDefault="00DD0CCA" w:rsidP="00E7246E">
      <w:pPr>
        <w:pStyle w:val="H4GA"/>
        <w:rPr>
          <w:lang w:val="en-US"/>
        </w:rPr>
      </w:pPr>
      <w:bookmarkStart w:id="511" w:name="_Toc171683385"/>
      <w:r w:rsidRPr="00CF5C27">
        <w:rPr>
          <w:rtl/>
        </w:rPr>
        <w:tab/>
      </w:r>
      <w:r w:rsidRPr="00CF5C27">
        <w:rPr>
          <w:rtl/>
          <w:lang w:val="en-US"/>
        </w:rPr>
        <w:t>’</w:t>
      </w:r>
      <w:r w:rsidRPr="00CF5C27">
        <w:rPr>
          <w:rtl/>
        </w:rPr>
        <w:t>5‘</w:t>
      </w:r>
      <w:r w:rsidRPr="00CF5C27">
        <w:rPr>
          <w:rtl/>
        </w:rPr>
        <w:tab/>
        <w:t>إجراء حماية العمال</w:t>
      </w:r>
      <w:bookmarkEnd w:id="511"/>
    </w:p>
    <w:p w14:paraId="7D52C3AC" w14:textId="77777777" w:rsidR="00DD0CCA" w:rsidRPr="00CF5C27" w:rsidRDefault="00DD0CCA" w:rsidP="00DD0CCA">
      <w:pPr>
        <w:pStyle w:val="SingleTxtGA"/>
        <w:rPr>
          <w:lang w:val="en-US"/>
        </w:rPr>
      </w:pPr>
      <w:r w:rsidRPr="00CF5C27">
        <w:rPr>
          <w:rtl/>
        </w:rPr>
        <w:t>134-</w:t>
      </w:r>
      <w:r w:rsidRPr="00CF5C27">
        <w:rPr>
          <w:rtl/>
        </w:rPr>
        <w:tab/>
        <w:t>هو إجراء قضائي ينظمه قانون العمل، يباشَر أمام محاكم العمل. وينطبق على القضايا التي تنشأ في إطار علاقة العمل بسبب تطبيق قوانين العمل، والتي تمس بعض الحقوق الأساسية للعمال. ويشمل ذلك أفعال التمييز المحتملة.</w:t>
      </w:r>
    </w:p>
    <w:p w14:paraId="6B299E22" w14:textId="77777777" w:rsidR="00DD0CCA" w:rsidRPr="00CF5C27" w:rsidRDefault="00DD0CCA" w:rsidP="00E7246E">
      <w:pPr>
        <w:pStyle w:val="H23GA"/>
        <w:rPr>
          <w:lang w:val="en-US"/>
        </w:rPr>
      </w:pPr>
      <w:r w:rsidRPr="00CF5C27">
        <w:rPr>
          <w:rtl/>
        </w:rPr>
        <w:tab/>
        <w:t>6-</w:t>
      </w:r>
      <w:r w:rsidRPr="00CF5C27">
        <w:rPr>
          <w:rtl/>
        </w:rPr>
        <w:tab/>
        <w:t>المؤسسات أو الهيئات الوطنية المسؤولة عن رصد إعمال حقوق الإنسان</w:t>
      </w:r>
      <w:bookmarkStart w:id="512" w:name="_Toc170913692"/>
      <w:bookmarkStart w:id="513" w:name="_Toc171683386"/>
      <w:bookmarkEnd w:id="512"/>
      <w:bookmarkEnd w:id="513"/>
    </w:p>
    <w:p w14:paraId="36A479E9" w14:textId="3E499F7B" w:rsidR="00DD0CCA" w:rsidRPr="00CF5C27" w:rsidRDefault="00E7246E" w:rsidP="00E7246E">
      <w:pPr>
        <w:pStyle w:val="H23GA"/>
        <w:contextualSpacing/>
        <w:rPr>
          <w:b w:val="0"/>
          <w:bCs w:val="0"/>
          <w:lang w:val="en-US"/>
        </w:rPr>
      </w:pPr>
      <w:r w:rsidRPr="00CF5C27">
        <w:rPr>
          <w:b w:val="0"/>
          <w:bCs w:val="0"/>
          <w:rtl/>
        </w:rPr>
        <w:tab/>
      </w:r>
      <w:r w:rsidRPr="00CF5C27">
        <w:rPr>
          <w:b w:val="0"/>
          <w:bCs w:val="0"/>
          <w:rtl/>
        </w:rPr>
        <w:tab/>
      </w:r>
      <w:r w:rsidR="00DD0CCA" w:rsidRPr="00CF5C27">
        <w:rPr>
          <w:b w:val="0"/>
          <w:bCs w:val="0"/>
          <w:rtl/>
        </w:rPr>
        <w:t>الجدول 65</w:t>
      </w:r>
    </w:p>
    <w:p w14:paraId="5EE5A759" w14:textId="533A2665" w:rsidR="00DD0CCA" w:rsidRPr="00CF5C27" w:rsidRDefault="00E7246E" w:rsidP="00E7246E">
      <w:pPr>
        <w:pStyle w:val="H23GA"/>
        <w:contextualSpacing/>
        <w:rPr>
          <w:lang w:val="en-US"/>
        </w:rPr>
      </w:pPr>
      <w:r w:rsidRPr="00CF5C27">
        <w:rPr>
          <w:b w:val="0"/>
          <w:bCs w:val="0"/>
          <w:rtl/>
        </w:rPr>
        <w:tab/>
      </w:r>
      <w:r w:rsidRPr="00CF5C27">
        <w:rPr>
          <w:b w:val="0"/>
          <w:bCs w:val="0"/>
          <w:rtl/>
        </w:rPr>
        <w:tab/>
      </w:r>
      <w:r w:rsidR="00DD0CCA" w:rsidRPr="00CF5C27">
        <w:rPr>
          <w:rtl/>
        </w:rPr>
        <w:t>المؤسسات الوطنية المعنية بحقوق الإنسان و/أو بالفئات التي تحتاج إلى حماية خاصة</w:t>
      </w:r>
    </w:p>
    <w:tbl>
      <w:tblPr>
        <w:tblStyle w:val="TABLEA"/>
        <w:bidiVisual/>
        <w:tblW w:w="8390" w:type="dxa"/>
        <w:jc w:val="left"/>
        <w:tblInd w:w="1247" w:type="dxa"/>
        <w:tblLook w:val="04E0" w:firstRow="1" w:lastRow="1" w:firstColumn="1" w:lastColumn="0" w:noHBand="0" w:noVBand="1"/>
      </w:tblPr>
      <w:tblGrid>
        <w:gridCol w:w="2549"/>
        <w:gridCol w:w="5841"/>
      </w:tblGrid>
      <w:tr w:rsidR="00E7246E" w:rsidRPr="00CF5C27" w14:paraId="3CA2E9F4" w14:textId="77777777" w:rsidTr="00C7354E">
        <w:trPr>
          <w:cnfStyle w:val="100000000000" w:firstRow="1" w:lastRow="0" w:firstColumn="0" w:lastColumn="0" w:oddVBand="0" w:evenVBand="0" w:oddHBand="0" w:evenHBand="0" w:firstRowFirstColumn="0" w:firstRowLastColumn="0" w:lastRowFirstColumn="0" w:lastRowLastColumn="0"/>
          <w:trHeight w:hRule="exact" w:val="439"/>
          <w:tblHeader/>
          <w:jc w:val="left"/>
        </w:trPr>
        <w:tc>
          <w:tcPr>
            <w:tcW w:w="2549" w:type="dxa"/>
            <w:vAlign w:val="bottom"/>
          </w:tcPr>
          <w:p w14:paraId="2B51FB04" w14:textId="15AD90A0" w:rsidR="00E7246E" w:rsidRPr="00CF5C27" w:rsidRDefault="00E7246E" w:rsidP="00C7354E">
            <w:pPr>
              <w:spacing w:before="40" w:after="40" w:line="280" w:lineRule="exact"/>
              <w:ind w:hanging="2"/>
              <w:rPr>
                <w:i/>
                <w:iCs/>
                <w:szCs w:val="20"/>
              </w:rPr>
            </w:pPr>
            <w:r w:rsidRPr="00CF5C27">
              <w:rPr>
                <w:i/>
                <w:iCs/>
                <w:szCs w:val="20"/>
                <w:rtl/>
              </w:rPr>
              <w:t>المؤسسة أو الهيئة</w:t>
            </w:r>
          </w:p>
        </w:tc>
        <w:tc>
          <w:tcPr>
            <w:tcW w:w="5841" w:type="dxa"/>
            <w:vAlign w:val="bottom"/>
          </w:tcPr>
          <w:p w14:paraId="0317A1B2" w14:textId="3E9202EC" w:rsidR="00E7246E" w:rsidRPr="00CF5C27" w:rsidRDefault="00E7246E" w:rsidP="00C7354E">
            <w:pPr>
              <w:spacing w:before="40" w:after="40" w:line="280" w:lineRule="exact"/>
              <w:ind w:hanging="2"/>
              <w:rPr>
                <w:i/>
                <w:iCs/>
                <w:szCs w:val="20"/>
              </w:rPr>
            </w:pPr>
            <w:r w:rsidRPr="00CF5C27">
              <w:rPr>
                <w:i/>
                <w:iCs/>
                <w:szCs w:val="20"/>
                <w:rtl/>
              </w:rPr>
              <w:t>المهام</w:t>
            </w:r>
          </w:p>
        </w:tc>
      </w:tr>
      <w:tr w:rsidR="00E7246E" w:rsidRPr="00CF5C27" w14:paraId="28DD6154" w14:textId="77777777" w:rsidTr="00C7354E">
        <w:trPr>
          <w:jc w:val="left"/>
        </w:trPr>
        <w:tc>
          <w:tcPr>
            <w:tcW w:w="2549" w:type="dxa"/>
          </w:tcPr>
          <w:p w14:paraId="6AA52D9E" w14:textId="77777777" w:rsidR="00E7246E" w:rsidRPr="00CF5C27" w:rsidRDefault="00E7246E" w:rsidP="00C7354E">
            <w:pPr>
              <w:spacing w:before="40" w:after="40" w:line="280" w:lineRule="exact"/>
              <w:ind w:hanging="2"/>
              <w:rPr>
                <w:szCs w:val="20"/>
              </w:rPr>
            </w:pPr>
            <w:r w:rsidRPr="00CF5C27">
              <w:rPr>
                <w:szCs w:val="20"/>
                <w:rtl/>
              </w:rPr>
              <w:t>وزارة شؤون المرأة والمساواة بين الجنسين</w:t>
            </w:r>
          </w:p>
        </w:tc>
        <w:tc>
          <w:tcPr>
            <w:tcW w:w="5841" w:type="dxa"/>
          </w:tcPr>
          <w:p w14:paraId="5DD3FEA8" w14:textId="77777777" w:rsidR="00E7246E" w:rsidRPr="00CF5C27" w:rsidRDefault="00E7246E" w:rsidP="00C7354E">
            <w:pPr>
              <w:spacing w:before="40" w:after="40" w:line="280" w:lineRule="exact"/>
              <w:ind w:hanging="2"/>
              <w:rPr>
                <w:szCs w:val="20"/>
              </w:rPr>
            </w:pPr>
            <w:r w:rsidRPr="00CF5C27">
              <w:rPr>
                <w:szCs w:val="20"/>
                <w:rtl/>
              </w:rPr>
              <w:t xml:space="preserve">هي الوزارة المكلفة بالتعاون مع رئيس الجمهورية في وضع وتنسيق وتقييم السياسات والخطط والبرامج الرامية إلى تعزيز المساواة بين الجنسين، والمساواة في الحقوق، والقضاء على جميع أشكال التمييز التعسفي ضد المرأة. </w:t>
            </w:r>
          </w:p>
        </w:tc>
      </w:tr>
      <w:tr w:rsidR="00E7246E" w:rsidRPr="00CF5C27" w14:paraId="0BD3757F" w14:textId="77777777" w:rsidTr="00C7354E">
        <w:trPr>
          <w:jc w:val="left"/>
        </w:trPr>
        <w:tc>
          <w:tcPr>
            <w:tcW w:w="2549" w:type="dxa"/>
          </w:tcPr>
          <w:p w14:paraId="4FEB9560" w14:textId="77777777" w:rsidR="00E7246E" w:rsidRPr="00CF5C27" w:rsidRDefault="00E7246E" w:rsidP="00C7354E">
            <w:pPr>
              <w:spacing w:before="40" w:after="40" w:line="280" w:lineRule="exact"/>
              <w:ind w:hanging="2"/>
              <w:rPr>
                <w:szCs w:val="20"/>
              </w:rPr>
            </w:pPr>
            <w:r w:rsidRPr="00CF5C27">
              <w:rPr>
                <w:szCs w:val="20"/>
                <w:rtl/>
              </w:rPr>
              <w:t>الأمانة الفرعية لحقوق الإنسان</w:t>
            </w:r>
          </w:p>
        </w:tc>
        <w:tc>
          <w:tcPr>
            <w:tcW w:w="5841" w:type="dxa"/>
          </w:tcPr>
          <w:p w14:paraId="1BCE771E" w14:textId="3918F8BA" w:rsidR="00E7246E" w:rsidRPr="00CF5C27" w:rsidRDefault="00E7246E" w:rsidP="00C7354E">
            <w:pPr>
              <w:spacing w:before="40" w:after="40" w:line="280" w:lineRule="exact"/>
              <w:ind w:hanging="2"/>
              <w:rPr>
                <w:szCs w:val="20"/>
              </w:rPr>
            </w:pPr>
            <w:r w:rsidRPr="00CF5C27">
              <w:rPr>
                <w:szCs w:val="20"/>
                <w:rtl/>
              </w:rPr>
              <w:t>هي أمانة فرعية تابعة لوزارة العدل وحقوق الإنسان، تقدم المشورة والمساعدة المباشرة لوزير العدل وحقوق الإنسان في تصميم ووضع السياسات والخطط والبرامج المتعلقة بتعزيز حقوق الإنسان وحمايتها. وترد مهامها وصلاحياتها بالتفصيل في المادة 8 من القانون الأساسي لوزارة العدل وحقوق الإنسان</w:t>
            </w:r>
            <w:r w:rsidRPr="00CF5C27">
              <w:rPr>
                <w:szCs w:val="20"/>
                <w:vertAlign w:val="superscript"/>
                <w:rtl/>
              </w:rPr>
              <w:t>(</w:t>
            </w:r>
            <w:r w:rsidRPr="00CF5C27">
              <w:rPr>
                <w:szCs w:val="20"/>
                <w:vertAlign w:val="superscript"/>
                <w:rtl/>
              </w:rPr>
              <w:footnoteReference w:id="142"/>
            </w:r>
            <w:r w:rsidRPr="00CF5C27">
              <w:rPr>
                <w:szCs w:val="20"/>
                <w:vertAlign w:val="superscript"/>
                <w:rtl/>
              </w:rPr>
              <w:t>)</w:t>
            </w:r>
            <w:r w:rsidRPr="00CF5C27">
              <w:rPr>
                <w:szCs w:val="20"/>
                <w:rtl/>
              </w:rPr>
              <w:t>.</w:t>
            </w:r>
          </w:p>
          <w:p w14:paraId="5ABC7B4F" w14:textId="203308E0" w:rsidR="00E7246E" w:rsidRPr="00CF5C27" w:rsidRDefault="00E7246E" w:rsidP="00C7354E">
            <w:pPr>
              <w:spacing w:before="40" w:after="40" w:line="280" w:lineRule="exact"/>
              <w:ind w:hanging="2"/>
              <w:rPr>
                <w:szCs w:val="20"/>
              </w:rPr>
            </w:pPr>
            <w:r w:rsidRPr="00CF5C27">
              <w:rPr>
                <w:szCs w:val="20"/>
                <w:rtl/>
              </w:rPr>
              <w:t>وتجدر الإشارة إلى أنه أُنشئت أيضاً بموجب القانون رقم 20-885</w:t>
            </w:r>
            <w:r w:rsidRPr="00CF5C27">
              <w:rPr>
                <w:szCs w:val="20"/>
                <w:vertAlign w:val="superscript"/>
                <w:rtl/>
              </w:rPr>
              <w:t>(</w:t>
            </w:r>
            <w:r w:rsidRPr="00CF5C27">
              <w:rPr>
                <w:szCs w:val="20"/>
                <w:vertAlign w:val="superscript"/>
                <w:rtl/>
              </w:rPr>
              <w:footnoteReference w:id="143"/>
            </w:r>
            <w:r w:rsidRPr="00CF5C27">
              <w:rPr>
                <w:szCs w:val="20"/>
                <w:vertAlign w:val="superscript"/>
                <w:rtl/>
              </w:rPr>
              <w:t>)</w:t>
            </w:r>
            <w:r w:rsidRPr="00CF5C27">
              <w:rPr>
                <w:szCs w:val="20"/>
                <w:rtl/>
              </w:rPr>
              <w:t>، المتعلق بإنشاء هذه الأمانة الفرعية، لجنة حقوق الإنسان المشتركة بين الوزارات، التي تتمثل مهمتها في تقديم المشورة لرئيس الجمهورية فيما يتعلق بتحديد المبادئ التوجيهية للسياسة الحكومية المشتركة بين القطاعات في مجال حقوق الإنسان، وهي هيئة لتبادل المعلومات والتوجيه والتنسيق والتوافق بين الوزارات والدوائر التي تتألف منها.</w:t>
            </w:r>
          </w:p>
        </w:tc>
      </w:tr>
      <w:tr w:rsidR="00E7246E" w:rsidRPr="00CF5C27" w14:paraId="3107B4B5" w14:textId="77777777" w:rsidTr="00C7354E">
        <w:trPr>
          <w:jc w:val="left"/>
        </w:trPr>
        <w:tc>
          <w:tcPr>
            <w:tcW w:w="2549" w:type="dxa"/>
          </w:tcPr>
          <w:p w14:paraId="4A4F3CE9" w14:textId="77777777" w:rsidR="00E7246E" w:rsidRPr="00CF5C27" w:rsidRDefault="00E7246E" w:rsidP="00C7354E">
            <w:pPr>
              <w:spacing w:before="40" w:after="40" w:line="280" w:lineRule="exact"/>
              <w:ind w:hanging="2"/>
              <w:rPr>
                <w:szCs w:val="20"/>
              </w:rPr>
            </w:pPr>
            <w:r w:rsidRPr="00CF5C27">
              <w:rPr>
                <w:szCs w:val="20"/>
                <w:rtl/>
              </w:rPr>
              <w:t>الأمانة الفرعية لشؤون الطفل</w:t>
            </w:r>
          </w:p>
        </w:tc>
        <w:tc>
          <w:tcPr>
            <w:tcW w:w="5841" w:type="dxa"/>
          </w:tcPr>
          <w:p w14:paraId="5CE0A430" w14:textId="77777777" w:rsidR="00E7246E" w:rsidRPr="00CF5C27" w:rsidRDefault="00E7246E" w:rsidP="00C7354E">
            <w:pPr>
              <w:spacing w:before="40" w:after="40" w:line="280" w:lineRule="exact"/>
              <w:ind w:hanging="2"/>
              <w:rPr>
                <w:szCs w:val="20"/>
              </w:rPr>
            </w:pPr>
            <w:r w:rsidRPr="00CF5C27">
              <w:rPr>
                <w:szCs w:val="20"/>
                <w:rtl/>
              </w:rPr>
              <w:t>هي هيئة تابعة لوزارة التنمية الاجتماعية مسؤولة عن التعاون المباشر في وضع السياسات والخطط؛ وتنسيق الإجراءات والخدمات ونظم الإدارة؛ وتعزيز الحقوق، وتصميم وإدارة آليات الوقاية؛ وإجراء الدراسات والبحوث؛ وإعداد تقارير لتقديمها إلى الهيئات الدولية المختصة في مجال حقوق الطفل.</w:t>
            </w:r>
          </w:p>
        </w:tc>
      </w:tr>
      <w:tr w:rsidR="00E7246E" w:rsidRPr="00CF5C27" w14:paraId="0A8969FB" w14:textId="77777777" w:rsidTr="00C7354E">
        <w:trPr>
          <w:jc w:val="left"/>
        </w:trPr>
        <w:tc>
          <w:tcPr>
            <w:tcW w:w="2549" w:type="dxa"/>
          </w:tcPr>
          <w:p w14:paraId="0FAC537B" w14:textId="77777777" w:rsidR="00E7246E" w:rsidRPr="00CF5C27" w:rsidRDefault="00E7246E" w:rsidP="00C7354E">
            <w:pPr>
              <w:spacing w:before="40" w:after="40" w:line="280" w:lineRule="exact"/>
              <w:ind w:hanging="2"/>
              <w:rPr>
                <w:szCs w:val="20"/>
              </w:rPr>
            </w:pPr>
            <w:r w:rsidRPr="00CF5C27">
              <w:rPr>
                <w:szCs w:val="20"/>
                <w:rtl/>
              </w:rPr>
              <w:t>الدائرة الوطنية لشؤون الهجرة</w:t>
            </w:r>
          </w:p>
        </w:tc>
        <w:tc>
          <w:tcPr>
            <w:tcW w:w="5841" w:type="dxa"/>
          </w:tcPr>
          <w:p w14:paraId="610B5359" w14:textId="77777777" w:rsidR="00E7246E" w:rsidRPr="00CF5C27" w:rsidRDefault="00E7246E" w:rsidP="00C7354E">
            <w:pPr>
              <w:spacing w:before="40" w:after="40" w:line="280" w:lineRule="exact"/>
              <w:ind w:hanging="2"/>
              <w:rPr>
                <w:szCs w:val="20"/>
              </w:rPr>
            </w:pPr>
            <w:r w:rsidRPr="00CF5C27">
              <w:rPr>
                <w:szCs w:val="20"/>
                <w:rtl/>
              </w:rPr>
              <w:t xml:space="preserve">تتمثل مهمتها في تنفيذ السياسة الوطنية للهجرة، وضمان الوعي بإجراءات الهجرة الآمنة والمنظمة والنظامية، من منظور مراع لنوع الجنس وحقوق الإنسان، وفي تعزيز حقوق المهاجرين وواجباتهم ومعاملتهم بكرامة، وضمان التنفيذ السليم لقوانين الهجرة. وهي دائرة عامة لامركزية، لها شخصية قانونية وميزانية خاصة، تخضع لإشراف رئيس الجمهورية من خلال وزارة الداخلية والأمن العام. </w:t>
            </w:r>
          </w:p>
        </w:tc>
      </w:tr>
      <w:tr w:rsidR="00E7246E" w:rsidRPr="00CF5C27" w14:paraId="7C0CF25A" w14:textId="77777777" w:rsidTr="00C7354E">
        <w:trPr>
          <w:jc w:val="left"/>
        </w:trPr>
        <w:tc>
          <w:tcPr>
            <w:tcW w:w="2549" w:type="dxa"/>
          </w:tcPr>
          <w:p w14:paraId="54B38432" w14:textId="77777777" w:rsidR="00E7246E" w:rsidRPr="00CF5C27" w:rsidRDefault="00E7246E" w:rsidP="00C7354E">
            <w:pPr>
              <w:spacing w:before="40" w:after="40" w:line="280" w:lineRule="exact"/>
              <w:ind w:hanging="2"/>
              <w:rPr>
                <w:szCs w:val="20"/>
              </w:rPr>
            </w:pPr>
            <w:r w:rsidRPr="00CF5C27">
              <w:rPr>
                <w:szCs w:val="20"/>
                <w:rtl/>
              </w:rPr>
              <w:lastRenderedPageBreak/>
              <w:t>الدائرة الوطنية للقاصرين</w:t>
            </w:r>
          </w:p>
        </w:tc>
        <w:tc>
          <w:tcPr>
            <w:tcW w:w="5841" w:type="dxa"/>
          </w:tcPr>
          <w:p w14:paraId="05E34CFB" w14:textId="77777777" w:rsidR="00E7246E" w:rsidRPr="00CF5C27" w:rsidRDefault="00E7246E" w:rsidP="00C7354E">
            <w:pPr>
              <w:spacing w:before="40" w:after="40" w:line="280" w:lineRule="exact"/>
              <w:ind w:hanging="2"/>
              <w:rPr>
                <w:szCs w:val="20"/>
              </w:rPr>
            </w:pPr>
            <w:r w:rsidRPr="00CF5C27">
              <w:rPr>
                <w:szCs w:val="20"/>
                <w:rtl/>
              </w:rPr>
              <w:t>هي هيئة حكومية مركزية للتعاون مع النظام القضائي، تابعة لوزارة العدل وحقوق الإنسان. وتتمثل مهمتها في المساهمة في حماية وتعزيز حقوق الأطفال والمراهقين وإعادة إدماج المراهقين المخالفين للقانون في المجتمع. وسيُستعاض عنها قريباً بالدائرة الوطنية لإعادة الإدماج الاجتماعي للأحداث، الجاري تفعيلها.</w:t>
            </w:r>
          </w:p>
        </w:tc>
      </w:tr>
      <w:tr w:rsidR="00E7246E" w:rsidRPr="00CF5C27" w14:paraId="514A720D" w14:textId="77777777" w:rsidTr="00C7354E">
        <w:trPr>
          <w:jc w:val="left"/>
        </w:trPr>
        <w:tc>
          <w:tcPr>
            <w:tcW w:w="2549" w:type="dxa"/>
          </w:tcPr>
          <w:p w14:paraId="17BA573E" w14:textId="77777777" w:rsidR="00E7246E" w:rsidRPr="00CF5C27" w:rsidRDefault="00E7246E" w:rsidP="00C7354E">
            <w:pPr>
              <w:spacing w:before="40" w:after="40" w:line="280" w:lineRule="exact"/>
              <w:ind w:hanging="2"/>
              <w:rPr>
                <w:szCs w:val="20"/>
              </w:rPr>
            </w:pPr>
            <w:r w:rsidRPr="00CF5C27">
              <w:rPr>
                <w:szCs w:val="20"/>
                <w:rtl/>
              </w:rPr>
              <w:t>الدائرة الوطنية لإعادة الإدماج الاجتماعي للأحداث</w:t>
            </w:r>
          </w:p>
        </w:tc>
        <w:tc>
          <w:tcPr>
            <w:tcW w:w="5841" w:type="dxa"/>
          </w:tcPr>
          <w:p w14:paraId="62B19267" w14:textId="43C1BE33" w:rsidR="00E7246E" w:rsidRPr="00CF5C27" w:rsidRDefault="00E7246E" w:rsidP="00C7354E">
            <w:pPr>
              <w:spacing w:before="40" w:after="40" w:line="280" w:lineRule="exact"/>
              <w:ind w:hanging="2"/>
              <w:rPr>
                <w:szCs w:val="20"/>
              </w:rPr>
            </w:pPr>
            <w:r w:rsidRPr="00CF5C27">
              <w:rPr>
                <w:szCs w:val="20"/>
                <w:rtl/>
              </w:rPr>
              <w:t>أُنشئت في عام 2023 بهدف إدارة وتنفيذ التدابير والعقوبات المنصوص عليها في قانون المسؤولية الجنائية للمراهقين (رقم 20-084)</w:t>
            </w:r>
            <w:r w:rsidRPr="00CF5C27">
              <w:rPr>
                <w:szCs w:val="20"/>
                <w:vertAlign w:val="superscript"/>
                <w:rtl/>
              </w:rPr>
              <w:t>(</w:t>
            </w:r>
            <w:r w:rsidRPr="00CF5C27">
              <w:rPr>
                <w:szCs w:val="20"/>
                <w:vertAlign w:val="superscript"/>
                <w:rtl/>
              </w:rPr>
              <w:footnoteReference w:id="144"/>
            </w:r>
            <w:r w:rsidRPr="00CF5C27">
              <w:rPr>
                <w:szCs w:val="20"/>
                <w:vertAlign w:val="superscript"/>
                <w:rtl/>
              </w:rPr>
              <w:t>)</w:t>
            </w:r>
            <w:r w:rsidRPr="00CF5C27">
              <w:rPr>
                <w:szCs w:val="20"/>
                <w:rtl/>
              </w:rPr>
              <w:t>، من خلال وضع برامج تساهم في نبذ أي سلوك إجرامي، وفي الإدماج الاجتماعي للأحداث المخالفين للقانون، وفي تنفيذ سياسات مشتركة بين القطاعات. ويجري تفعيلها بالتدريج لتحل محل الدائرة الوطنية للقاصرين.</w:t>
            </w:r>
          </w:p>
        </w:tc>
      </w:tr>
      <w:tr w:rsidR="00E7246E" w:rsidRPr="00CF5C27" w14:paraId="00972F3B" w14:textId="77777777" w:rsidTr="00C7354E">
        <w:trPr>
          <w:jc w:val="left"/>
        </w:trPr>
        <w:tc>
          <w:tcPr>
            <w:tcW w:w="2549" w:type="dxa"/>
          </w:tcPr>
          <w:p w14:paraId="3006477F" w14:textId="77777777" w:rsidR="00E7246E" w:rsidRPr="00CF5C27" w:rsidRDefault="00E7246E" w:rsidP="00C7354E">
            <w:pPr>
              <w:spacing w:before="40" w:after="40" w:line="280" w:lineRule="exact"/>
              <w:ind w:hanging="2"/>
              <w:rPr>
                <w:szCs w:val="20"/>
              </w:rPr>
            </w:pPr>
            <w:r w:rsidRPr="00CF5C27">
              <w:rPr>
                <w:szCs w:val="20"/>
                <w:rtl/>
              </w:rPr>
              <w:t>الدائرة الوطنية للحماية المتخصصة للأطفال والمراهقين</w:t>
            </w:r>
          </w:p>
        </w:tc>
        <w:tc>
          <w:tcPr>
            <w:tcW w:w="5841" w:type="dxa"/>
          </w:tcPr>
          <w:p w14:paraId="7BF1A6C1" w14:textId="77777777" w:rsidR="00E7246E" w:rsidRPr="00CF5C27" w:rsidRDefault="00E7246E" w:rsidP="00C7354E">
            <w:pPr>
              <w:spacing w:before="40" w:after="40" w:line="280" w:lineRule="exact"/>
              <w:ind w:hanging="2"/>
              <w:rPr>
                <w:szCs w:val="20"/>
              </w:rPr>
            </w:pPr>
            <w:r w:rsidRPr="00CF5C27">
              <w:rPr>
                <w:szCs w:val="20"/>
                <w:rtl/>
              </w:rPr>
              <w:t>أُنشئت في عام 2021، وتتمثل مهمتها في حماية واستعادة حقوق الأطفال والمراهقين والشباب التي تعرضت للتهديد أو الانتهاك الجسيم، وضمان مشاركتهم ومشاركة أسرهم، وتعزيز نمائهم الشامل، وجبر الضرر اللاحق بهم وإعادة تأهيلهم، والتدخل في الوقت المناسب لمنع وقوع انتهاكات جديدة من خلال فرق تقنية متميزة وبرامج مصممة وفقاً لاحتياجاتهم. وهي دائرة عامة لامركزية، لها شخصية قانونية وميزانية خاصة، تخضع لإشراف رئيس الجمهورية من خلال وزارة التنمية الاجتماعية وشؤون الأسرة.</w:t>
            </w:r>
          </w:p>
        </w:tc>
      </w:tr>
      <w:tr w:rsidR="00E7246E" w:rsidRPr="00CF5C27" w14:paraId="2EE91BA2" w14:textId="77777777" w:rsidTr="00C7354E">
        <w:trPr>
          <w:jc w:val="left"/>
        </w:trPr>
        <w:tc>
          <w:tcPr>
            <w:tcW w:w="2549" w:type="dxa"/>
          </w:tcPr>
          <w:p w14:paraId="42FB9A50" w14:textId="77777777" w:rsidR="00E7246E" w:rsidRPr="00CF5C27" w:rsidRDefault="00E7246E" w:rsidP="00C7354E">
            <w:pPr>
              <w:spacing w:before="40" w:after="40" w:line="280" w:lineRule="exact"/>
              <w:ind w:hanging="2"/>
              <w:rPr>
                <w:szCs w:val="20"/>
              </w:rPr>
            </w:pPr>
            <w:r w:rsidRPr="00CF5C27">
              <w:rPr>
                <w:szCs w:val="20"/>
                <w:rtl/>
              </w:rPr>
              <w:t>الدائرة الوطنية لكبار السن</w:t>
            </w:r>
          </w:p>
          <w:p w14:paraId="495BCB86" w14:textId="77777777" w:rsidR="00E7246E" w:rsidRPr="00CF5C27" w:rsidRDefault="00E7246E" w:rsidP="00C7354E">
            <w:pPr>
              <w:spacing w:before="40" w:after="40" w:line="280" w:lineRule="exact"/>
              <w:ind w:hanging="2"/>
              <w:rPr>
                <w:szCs w:val="20"/>
              </w:rPr>
            </w:pPr>
          </w:p>
        </w:tc>
        <w:tc>
          <w:tcPr>
            <w:tcW w:w="5841" w:type="dxa"/>
          </w:tcPr>
          <w:p w14:paraId="619BBE87" w14:textId="77777777" w:rsidR="00E7246E" w:rsidRPr="00CF5C27" w:rsidRDefault="00E7246E" w:rsidP="00C7354E">
            <w:pPr>
              <w:spacing w:before="40" w:after="40" w:line="280" w:lineRule="exact"/>
              <w:ind w:hanging="2"/>
              <w:rPr>
                <w:szCs w:val="20"/>
              </w:rPr>
            </w:pPr>
            <w:r w:rsidRPr="00CF5C27">
              <w:rPr>
                <w:szCs w:val="20"/>
                <w:rtl/>
              </w:rPr>
              <w:t>مهمتها اقتراح السياسات الرامية إلى تحقيق الإدماج الأسري والاجتماعي الفعال لكبار السن وحل المشاكل التي يواجهونها. وهي دائرة عامة لامركزية، تخضع لإشراف رئيس الجمهورية من خلال وزارة التنمية الاجتماعية وشؤون الأسرة.</w:t>
            </w:r>
          </w:p>
        </w:tc>
      </w:tr>
      <w:tr w:rsidR="00E7246E" w:rsidRPr="00CF5C27" w14:paraId="3EFC740B" w14:textId="77777777" w:rsidTr="00C7354E">
        <w:trPr>
          <w:jc w:val="left"/>
        </w:trPr>
        <w:tc>
          <w:tcPr>
            <w:tcW w:w="2549" w:type="dxa"/>
          </w:tcPr>
          <w:p w14:paraId="3FD5E07B" w14:textId="77777777" w:rsidR="00E7246E" w:rsidRPr="00CF5C27" w:rsidRDefault="00E7246E" w:rsidP="00C7354E">
            <w:pPr>
              <w:spacing w:before="40" w:after="40" w:line="280" w:lineRule="exact"/>
              <w:ind w:hanging="2"/>
              <w:rPr>
                <w:szCs w:val="20"/>
              </w:rPr>
            </w:pPr>
            <w:r w:rsidRPr="00CF5C27">
              <w:rPr>
                <w:szCs w:val="20"/>
                <w:rtl/>
              </w:rPr>
              <w:t xml:space="preserve">الدائرة الوطنية لشؤون الإعاقة </w:t>
            </w:r>
          </w:p>
        </w:tc>
        <w:tc>
          <w:tcPr>
            <w:tcW w:w="5841" w:type="dxa"/>
          </w:tcPr>
          <w:p w14:paraId="0B11A53B" w14:textId="77777777" w:rsidR="00E7246E" w:rsidRPr="00CF5C27" w:rsidRDefault="00E7246E" w:rsidP="00C7354E">
            <w:pPr>
              <w:spacing w:before="40" w:after="40" w:line="280" w:lineRule="exact"/>
              <w:ind w:hanging="2"/>
              <w:rPr>
                <w:szCs w:val="20"/>
              </w:rPr>
            </w:pPr>
            <w:r w:rsidRPr="00CF5C27">
              <w:rPr>
                <w:szCs w:val="20"/>
                <w:rtl/>
              </w:rPr>
              <w:t xml:space="preserve">مهمتها تعزيز تكافؤ الفرص، والإدماج الاجتماعي، والمشاركة، وإمكانية الوصول للأشخاص ذوي الإعاقة. وهي دائرة عامة لامركزية وظيفياً وغير متمركزة إقليمياً، تخضع لإشراف رئيس الجمهورية من خلال وزارة التنمية الاجتماعية وشؤون الأسرة. </w:t>
            </w:r>
          </w:p>
        </w:tc>
      </w:tr>
      <w:tr w:rsidR="00E7246E" w:rsidRPr="00CF5C27" w14:paraId="04A7C9DD" w14:textId="77777777" w:rsidTr="00C7354E">
        <w:trPr>
          <w:jc w:val="left"/>
        </w:trPr>
        <w:tc>
          <w:tcPr>
            <w:tcW w:w="2549" w:type="dxa"/>
          </w:tcPr>
          <w:p w14:paraId="75FC98E5" w14:textId="77777777" w:rsidR="00E7246E" w:rsidRPr="00CF5C27" w:rsidRDefault="00E7246E" w:rsidP="00C7354E">
            <w:pPr>
              <w:spacing w:before="40" w:after="40" w:line="280" w:lineRule="exact"/>
              <w:ind w:hanging="2"/>
              <w:rPr>
                <w:szCs w:val="20"/>
              </w:rPr>
            </w:pPr>
            <w:r w:rsidRPr="00CF5C27">
              <w:rPr>
                <w:szCs w:val="20"/>
                <w:rtl/>
              </w:rPr>
              <w:t>المؤسسة الوطنية لتنمية السكان الأصليين</w:t>
            </w:r>
          </w:p>
        </w:tc>
        <w:tc>
          <w:tcPr>
            <w:tcW w:w="5841" w:type="dxa"/>
          </w:tcPr>
          <w:p w14:paraId="76826D4B" w14:textId="77777777" w:rsidR="00E7246E" w:rsidRPr="00CF5C27" w:rsidRDefault="00E7246E" w:rsidP="00C7354E">
            <w:pPr>
              <w:spacing w:before="40" w:after="40" w:line="280" w:lineRule="exact"/>
              <w:ind w:hanging="2"/>
              <w:rPr>
                <w:szCs w:val="20"/>
              </w:rPr>
            </w:pPr>
            <w:r w:rsidRPr="00CF5C27">
              <w:rPr>
                <w:szCs w:val="20"/>
                <w:rtl/>
              </w:rPr>
              <w:t>مهمتها تعزيز إجراءات الدولة وتنسيقها وتنفيذها في سبيل التنمية الشاملة للسكان الأصليين ومجتمعاتهم، ولا سيما في المجال الاقتصادي والاجتماعي والثقافي، وتشجيع مشاركتهم في الحياة العامة. وهي دائرة عامة لامركزية، لها شخصية قانونية وميزانية خاصة، تشرف عليها وزارة التنمية الاجتماعية.</w:t>
            </w:r>
          </w:p>
        </w:tc>
      </w:tr>
      <w:tr w:rsidR="00E7246E" w:rsidRPr="00CF5C27" w14:paraId="75F90BAB" w14:textId="77777777" w:rsidTr="00C7354E">
        <w:trPr>
          <w:jc w:val="left"/>
        </w:trPr>
        <w:tc>
          <w:tcPr>
            <w:tcW w:w="2549" w:type="dxa"/>
          </w:tcPr>
          <w:p w14:paraId="33F7E140" w14:textId="77777777" w:rsidR="00E7246E" w:rsidRPr="00CF5C27" w:rsidRDefault="00E7246E" w:rsidP="00C7354E">
            <w:pPr>
              <w:spacing w:before="40" w:after="40" w:line="280" w:lineRule="exact"/>
              <w:ind w:hanging="2"/>
              <w:rPr>
                <w:szCs w:val="20"/>
              </w:rPr>
            </w:pPr>
            <w:r w:rsidRPr="00CF5C27">
              <w:rPr>
                <w:szCs w:val="20"/>
                <w:rtl/>
              </w:rPr>
              <w:t>الدائرة الوطنية لشؤون الهجرة</w:t>
            </w:r>
          </w:p>
        </w:tc>
        <w:tc>
          <w:tcPr>
            <w:tcW w:w="5841" w:type="dxa"/>
          </w:tcPr>
          <w:p w14:paraId="47893668" w14:textId="77777777" w:rsidR="00E7246E" w:rsidRPr="00CF5C27" w:rsidRDefault="00E7246E" w:rsidP="00C7354E">
            <w:pPr>
              <w:spacing w:before="40" w:after="40" w:line="280" w:lineRule="exact"/>
              <w:ind w:hanging="2"/>
              <w:rPr>
                <w:szCs w:val="20"/>
              </w:rPr>
            </w:pPr>
            <w:r w:rsidRPr="00CF5C27">
              <w:rPr>
                <w:szCs w:val="20"/>
                <w:rtl/>
              </w:rPr>
              <w:t xml:space="preserve">تتمثل مهمتها في تنفيذ السياسة الوطنية للهجرة، وضمان الوعي بإجراءات الهجرة الآمنة والمنظمة والنظامية، من منظور مراع لنوع الجنس وحقوق الإنسان، وفي تعزيز حقوق المهاجرين وواجباتهم ومعاملتهم بكرامة، وضمان التنفيذ السليم لقوانين الهجرة. وهي دائرة عامة لامركزية، لها شخصية قانونية وميزانية خاصة، تخضع لإشراف رئيس الجمهورية من خلال وزارة الداخلية والأمن العام. </w:t>
            </w:r>
          </w:p>
        </w:tc>
      </w:tr>
      <w:tr w:rsidR="00E7246E" w:rsidRPr="00CF5C27" w14:paraId="0EFB9283" w14:textId="77777777" w:rsidTr="00C7354E">
        <w:trPr>
          <w:cnfStyle w:val="010000000000" w:firstRow="0" w:lastRow="1" w:firstColumn="0" w:lastColumn="0" w:oddVBand="0" w:evenVBand="0" w:oddHBand="0" w:evenHBand="0" w:firstRowFirstColumn="0" w:firstRowLastColumn="0" w:lastRowFirstColumn="0" w:lastRowLastColumn="0"/>
          <w:jc w:val="left"/>
        </w:trPr>
        <w:tc>
          <w:tcPr>
            <w:tcW w:w="2549" w:type="dxa"/>
          </w:tcPr>
          <w:p w14:paraId="6E41A1CB" w14:textId="77777777" w:rsidR="00E7246E" w:rsidRPr="00CF5C27" w:rsidRDefault="00E7246E" w:rsidP="00C7354E">
            <w:pPr>
              <w:spacing w:before="40" w:after="40" w:line="280" w:lineRule="exact"/>
              <w:ind w:hanging="2"/>
              <w:rPr>
                <w:szCs w:val="20"/>
              </w:rPr>
            </w:pPr>
            <w:r w:rsidRPr="00CF5C27">
              <w:rPr>
                <w:szCs w:val="20"/>
                <w:rtl/>
              </w:rPr>
              <w:t xml:space="preserve">الدائرة الوطنية لشؤون المرأة والمساواة بين الجنسين </w:t>
            </w:r>
          </w:p>
        </w:tc>
        <w:tc>
          <w:tcPr>
            <w:tcW w:w="5841" w:type="dxa"/>
          </w:tcPr>
          <w:p w14:paraId="66E8E08E" w14:textId="3CD6CA6F" w:rsidR="00E7246E" w:rsidRPr="00CF5C27" w:rsidRDefault="00E7246E" w:rsidP="00C7354E">
            <w:pPr>
              <w:spacing w:before="40" w:after="40" w:line="280" w:lineRule="exact"/>
              <w:ind w:hanging="2"/>
              <w:rPr>
                <w:szCs w:val="20"/>
              </w:rPr>
            </w:pPr>
            <w:r w:rsidRPr="00CF5C27">
              <w:rPr>
                <w:szCs w:val="20"/>
                <w:rtl/>
              </w:rPr>
              <w:t>هي الهيئة المسؤولة عن تنفيذ السياسات والخطط والبرامج التي تكلفها بها وزارة شؤون المرأة والمساواة بين الجنسين (القانون رقم 20-820)</w:t>
            </w:r>
            <w:r w:rsidRPr="00CF5C27">
              <w:rPr>
                <w:szCs w:val="20"/>
                <w:vertAlign w:val="superscript"/>
                <w:rtl/>
              </w:rPr>
              <w:t>(</w:t>
            </w:r>
            <w:r w:rsidRPr="00CF5C27">
              <w:rPr>
                <w:szCs w:val="20"/>
                <w:vertAlign w:val="superscript"/>
                <w:rtl/>
              </w:rPr>
              <w:footnoteReference w:id="145"/>
            </w:r>
            <w:r w:rsidRPr="00CF5C27">
              <w:rPr>
                <w:szCs w:val="20"/>
                <w:vertAlign w:val="superscript"/>
                <w:rtl/>
              </w:rPr>
              <w:t>)</w:t>
            </w:r>
            <w:r w:rsidRPr="00CF5C27">
              <w:rPr>
                <w:szCs w:val="20"/>
                <w:rtl/>
              </w:rPr>
              <w:t>، وتتمثل مهمتها في تعزيز استقلالية النساء بكل فئاتهن المتنوعة وممارستهن الكاملة لحقوقهن من خلال إنجاز وتنفيذ برامج المساواة الرسمية والفعلية في الحقوق، مع مراعاة النهج الإقليمي ونهج التقاطعية.</w:t>
            </w:r>
          </w:p>
        </w:tc>
      </w:tr>
    </w:tbl>
    <w:p w14:paraId="643066C8" w14:textId="58AFD58A" w:rsidR="00DD0CCA" w:rsidRPr="00CF5C27" w:rsidRDefault="00DD0CCA" w:rsidP="00C7354E">
      <w:pPr>
        <w:pStyle w:val="FootnoteGA"/>
        <w:ind w:left="1814"/>
        <w:rPr>
          <w:lang w:val="en-US"/>
        </w:rPr>
      </w:pPr>
      <w:bookmarkStart w:id="514" w:name="_Toc170913693"/>
      <w:r w:rsidRPr="00CF5C27">
        <w:rPr>
          <w:i/>
          <w:iCs/>
          <w:rtl/>
        </w:rPr>
        <w:t>المصدر:</w:t>
      </w:r>
      <w:r w:rsidR="00C7354E" w:rsidRPr="00CF5C27">
        <w:rPr>
          <w:i/>
          <w:iCs/>
          <w:rtl/>
        </w:rPr>
        <w:tab/>
      </w:r>
      <w:r w:rsidRPr="00CF5C27">
        <w:rPr>
          <w:rtl/>
        </w:rPr>
        <w:t>إعداد خاص.</w:t>
      </w:r>
    </w:p>
    <w:p w14:paraId="2FE3F387" w14:textId="77777777" w:rsidR="00DD0CCA" w:rsidRPr="00CF5C27" w:rsidRDefault="00DD0CCA" w:rsidP="00C7354E">
      <w:pPr>
        <w:pStyle w:val="H23GA"/>
        <w:rPr>
          <w:lang w:val="en-US"/>
        </w:rPr>
      </w:pPr>
      <w:bookmarkStart w:id="515" w:name="_Toc171683387"/>
      <w:r w:rsidRPr="00CF5C27">
        <w:rPr>
          <w:rtl/>
        </w:rPr>
        <w:tab/>
        <w:t>7-</w:t>
      </w:r>
      <w:r w:rsidRPr="00CF5C27">
        <w:rPr>
          <w:rtl/>
        </w:rPr>
        <w:tab/>
        <w:t xml:space="preserve">الاعتراف باختصاص أي محكمة أو آلية إقليمية أخرى لحقوق الإنسان </w:t>
      </w:r>
      <w:sdt>
        <w:sdtPr>
          <w:rPr>
            <w:rtl/>
          </w:rPr>
          <w:tag w:val="goog_rdk_64"/>
          <w:id w:val="-506050627"/>
        </w:sdtPr>
        <w:sdtEndPr/>
        <w:sdtContent/>
      </w:sdt>
      <w:bookmarkEnd w:id="514"/>
      <w:bookmarkEnd w:id="515"/>
    </w:p>
    <w:p w14:paraId="570258F5" w14:textId="77777777" w:rsidR="00DD0CCA" w:rsidRPr="00CF5C27" w:rsidRDefault="00DD0CCA" w:rsidP="00DD0CCA">
      <w:pPr>
        <w:pStyle w:val="SingleTxtGA"/>
        <w:rPr>
          <w:lang w:val="en-US"/>
        </w:rPr>
      </w:pPr>
      <w:r w:rsidRPr="00CF5C27">
        <w:rPr>
          <w:rtl/>
        </w:rPr>
        <w:t>135-</w:t>
      </w:r>
      <w:r w:rsidRPr="00CF5C27">
        <w:rPr>
          <w:rtl/>
        </w:rPr>
        <w:tab/>
        <w:t xml:space="preserve">على الصعيد الإقليمي، اعترفت شيلي باختصاص لجنة البلدان الأمريكية لحقوق الإنسان، ومحكمة البلدان الأمريكية لحقوق الإنسان. </w:t>
      </w:r>
    </w:p>
    <w:p w14:paraId="101BA3D2" w14:textId="4D0442C0" w:rsidR="00DD0CCA" w:rsidRPr="00CF5C27" w:rsidRDefault="00DD0CCA" w:rsidP="00DD0CCA">
      <w:pPr>
        <w:pStyle w:val="SingleTxtGA"/>
        <w:rPr>
          <w:lang w:val="en-US"/>
        </w:rPr>
      </w:pPr>
      <w:r w:rsidRPr="00CF5C27">
        <w:rPr>
          <w:rtl/>
        </w:rPr>
        <w:t>136-</w:t>
      </w:r>
      <w:r w:rsidRPr="00CF5C27">
        <w:rPr>
          <w:rtl/>
        </w:rPr>
        <w:tab/>
        <w:t xml:space="preserve">وحتى تاريخ هذا التقرير، بتت محكمة البلدان الأمريكية لحقوق الإنسان في خمس عشرة قضية من القضايا المقدمة إليها ضد دولة شيلي، هي: (أ) قضية "الإغواء الأخير للمسيح"، التي صدر </w:t>
      </w:r>
      <w:r w:rsidRPr="00CF5C27">
        <w:rPr>
          <w:rtl/>
        </w:rPr>
        <w:lastRenderedPageBreak/>
        <w:t>الحكم</w:t>
      </w:r>
      <w:r w:rsidR="00A80ED5" w:rsidRPr="00CF5C27">
        <w:rPr>
          <w:vertAlign w:val="superscript"/>
          <w:rtl/>
        </w:rPr>
        <w:t>(</w:t>
      </w:r>
      <w:r w:rsidR="00A80ED5" w:rsidRPr="00CF5C27">
        <w:rPr>
          <w:vertAlign w:val="superscript"/>
          <w:rtl/>
        </w:rPr>
        <w:footnoteReference w:id="146"/>
      </w:r>
      <w:r w:rsidR="00A80ED5" w:rsidRPr="00CF5C27">
        <w:rPr>
          <w:vertAlign w:val="superscript"/>
          <w:rtl/>
        </w:rPr>
        <w:t>)</w:t>
      </w:r>
      <w:r w:rsidR="00A86DA0" w:rsidRPr="00CF5C27">
        <w:rPr>
          <w:rFonts w:hint="cs"/>
          <w:rtl/>
        </w:rPr>
        <w:t xml:space="preserve"> </w:t>
      </w:r>
      <w:r w:rsidRPr="00CF5C27">
        <w:rPr>
          <w:rtl/>
        </w:rPr>
        <w:t xml:space="preserve">بشأنها في 5 شباط/فبراير 2001؛ و(ب) قضية </w:t>
      </w:r>
      <w:proofErr w:type="spellStart"/>
      <w:r w:rsidRPr="00CF5C27">
        <w:rPr>
          <w:rtl/>
        </w:rPr>
        <w:t>بالامارا</w:t>
      </w:r>
      <w:proofErr w:type="spellEnd"/>
      <w:r w:rsidRPr="00CF5C27">
        <w:rPr>
          <w:rtl/>
        </w:rPr>
        <w:t xml:space="preserve"> </w:t>
      </w:r>
      <w:proofErr w:type="spellStart"/>
      <w:r w:rsidRPr="00CF5C27">
        <w:rPr>
          <w:rtl/>
        </w:rPr>
        <w:t>إيريبارني</w:t>
      </w:r>
      <w:proofErr w:type="spellEnd"/>
      <w:r w:rsidRPr="00CF5C27">
        <w:rPr>
          <w:rtl/>
        </w:rPr>
        <w:t xml:space="preserve"> ضد شيلي، التي صدر الحكم</w:t>
      </w:r>
      <w:r w:rsidR="00A80ED5" w:rsidRPr="00CF5C27">
        <w:rPr>
          <w:vertAlign w:val="superscript"/>
          <w:rtl/>
        </w:rPr>
        <w:t>(</w:t>
      </w:r>
      <w:r w:rsidR="00A80ED5" w:rsidRPr="00CF5C27">
        <w:rPr>
          <w:vertAlign w:val="superscript"/>
          <w:rtl/>
        </w:rPr>
        <w:footnoteReference w:id="147"/>
      </w:r>
      <w:r w:rsidR="00A80ED5" w:rsidRPr="00CF5C27">
        <w:rPr>
          <w:vertAlign w:val="superscript"/>
          <w:rtl/>
        </w:rPr>
        <w:t>)</w:t>
      </w:r>
      <w:r w:rsidR="00A86DA0" w:rsidRPr="00CF5C27">
        <w:rPr>
          <w:rFonts w:hint="cs"/>
          <w:rtl/>
        </w:rPr>
        <w:t xml:space="preserve"> </w:t>
      </w:r>
      <w:r w:rsidRPr="00CF5C27">
        <w:rPr>
          <w:rtl/>
        </w:rPr>
        <w:t xml:space="preserve">بشأنها في 22 تشرين الثاني/نوفمبر 2005؛ و(ج) قضية </w:t>
      </w:r>
      <w:proofErr w:type="spellStart"/>
      <w:r w:rsidRPr="00CF5C27">
        <w:rPr>
          <w:rtl/>
        </w:rPr>
        <w:t>كلاودي</w:t>
      </w:r>
      <w:proofErr w:type="spellEnd"/>
      <w:r w:rsidRPr="00CF5C27">
        <w:rPr>
          <w:rtl/>
        </w:rPr>
        <w:t xml:space="preserve"> </w:t>
      </w:r>
      <w:proofErr w:type="spellStart"/>
      <w:r w:rsidRPr="00CF5C27">
        <w:rPr>
          <w:rtl/>
        </w:rPr>
        <w:t>رييس</w:t>
      </w:r>
      <w:proofErr w:type="spellEnd"/>
      <w:r w:rsidRPr="00CF5C27">
        <w:rPr>
          <w:rtl/>
        </w:rPr>
        <w:t xml:space="preserve"> وآخرين ضد شيلي، التي صدر الحكم</w:t>
      </w:r>
      <w:r w:rsidR="00A80ED5" w:rsidRPr="00CF5C27">
        <w:rPr>
          <w:vertAlign w:val="superscript"/>
          <w:rtl/>
        </w:rPr>
        <w:t>(</w:t>
      </w:r>
      <w:r w:rsidR="00A80ED5" w:rsidRPr="00CF5C27">
        <w:rPr>
          <w:vertAlign w:val="superscript"/>
          <w:rtl/>
        </w:rPr>
        <w:footnoteReference w:id="148"/>
      </w:r>
      <w:r w:rsidR="00A80ED5" w:rsidRPr="00CF5C27">
        <w:rPr>
          <w:vertAlign w:val="superscript"/>
          <w:rtl/>
        </w:rPr>
        <w:t>)</w:t>
      </w:r>
      <w:r w:rsidR="00A86DA0" w:rsidRPr="00CF5C27">
        <w:rPr>
          <w:rFonts w:hint="cs"/>
          <w:rtl/>
        </w:rPr>
        <w:t xml:space="preserve"> </w:t>
      </w:r>
      <w:r w:rsidRPr="00CF5C27">
        <w:rPr>
          <w:rtl/>
        </w:rPr>
        <w:t xml:space="preserve">بشأنها في 19 أيلول/سبتمبر 2006؛ و(د) قضية </w:t>
      </w:r>
      <w:proofErr w:type="spellStart"/>
      <w:r w:rsidRPr="00CF5C27">
        <w:rPr>
          <w:rtl/>
        </w:rPr>
        <w:t>ألموناثيد</w:t>
      </w:r>
      <w:proofErr w:type="spellEnd"/>
      <w:r w:rsidRPr="00CF5C27">
        <w:rPr>
          <w:rtl/>
        </w:rPr>
        <w:t xml:space="preserve"> </w:t>
      </w:r>
      <w:proofErr w:type="spellStart"/>
      <w:r w:rsidRPr="00CF5C27">
        <w:rPr>
          <w:rtl/>
        </w:rPr>
        <w:t>أريانو</w:t>
      </w:r>
      <w:proofErr w:type="spellEnd"/>
      <w:r w:rsidRPr="00CF5C27">
        <w:rPr>
          <w:rtl/>
        </w:rPr>
        <w:t xml:space="preserve"> وآخرين ضد شيلي، التي صدر الحكم</w:t>
      </w:r>
      <w:r w:rsidR="00A80ED5" w:rsidRPr="00CF5C27">
        <w:rPr>
          <w:vertAlign w:val="superscript"/>
          <w:rtl/>
        </w:rPr>
        <w:t>(</w:t>
      </w:r>
      <w:r w:rsidR="00A80ED5" w:rsidRPr="00CF5C27">
        <w:rPr>
          <w:vertAlign w:val="superscript"/>
          <w:rtl/>
        </w:rPr>
        <w:footnoteReference w:id="149"/>
      </w:r>
      <w:r w:rsidR="00A80ED5" w:rsidRPr="00CF5C27">
        <w:rPr>
          <w:vertAlign w:val="superscript"/>
          <w:rtl/>
        </w:rPr>
        <w:t>)</w:t>
      </w:r>
      <w:r w:rsidR="00A86DA0" w:rsidRPr="00CF5C27">
        <w:rPr>
          <w:rFonts w:hint="cs"/>
          <w:rtl/>
        </w:rPr>
        <w:t xml:space="preserve"> </w:t>
      </w:r>
      <w:r w:rsidRPr="00CF5C27">
        <w:rPr>
          <w:rtl/>
        </w:rPr>
        <w:t xml:space="preserve">بشأنها في 26 أيلول/سبتمبر 2006؛ و(ه) قضية </w:t>
      </w:r>
      <w:proofErr w:type="spellStart"/>
      <w:r w:rsidRPr="00CF5C27">
        <w:rPr>
          <w:rtl/>
        </w:rPr>
        <w:t>أتالا</w:t>
      </w:r>
      <w:proofErr w:type="spellEnd"/>
      <w:r w:rsidRPr="00CF5C27">
        <w:rPr>
          <w:rtl/>
        </w:rPr>
        <w:t xml:space="preserve"> </w:t>
      </w:r>
      <w:proofErr w:type="spellStart"/>
      <w:r w:rsidRPr="00CF5C27">
        <w:rPr>
          <w:rtl/>
        </w:rPr>
        <w:t>ريفو</w:t>
      </w:r>
      <w:proofErr w:type="spellEnd"/>
      <w:r w:rsidRPr="00CF5C27">
        <w:rPr>
          <w:rtl/>
        </w:rPr>
        <w:t xml:space="preserve"> وبناتها ضد شيلي، التي صدر الحكم</w:t>
      </w:r>
      <w:r w:rsidR="00A80ED5" w:rsidRPr="00CF5C27">
        <w:rPr>
          <w:vertAlign w:val="superscript"/>
          <w:rtl/>
        </w:rPr>
        <w:t>(</w:t>
      </w:r>
      <w:r w:rsidR="00A80ED5" w:rsidRPr="00CF5C27">
        <w:rPr>
          <w:vertAlign w:val="superscript"/>
          <w:rtl/>
        </w:rPr>
        <w:footnoteReference w:id="150"/>
      </w:r>
      <w:r w:rsidR="00A80ED5" w:rsidRPr="00CF5C27">
        <w:rPr>
          <w:vertAlign w:val="superscript"/>
          <w:rtl/>
        </w:rPr>
        <w:t>)</w:t>
      </w:r>
      <w:r w:rsidR="00A86DA0" w:rsidRPr="00CF5C27">
        <w:rPr>
          <w:rFonts w:hint="cs"/>
          <w:rtl/>
        </w:rPr>
        <w:t xml:space="preserve"> </w:t>
      </w:r>
      <w:r w:rsidRPr="00CF5C27">
        <w:rPr>
          <w:rtl/>
        </w:rPr>
        <w:t xml:space="preserve">بشأنها في 24 شباط/فبراير 2012؛ و(و) قضية غارثيا </w:t>
      </w:r>
      <w:proofErr w:type="spellStart"/>
      <w:r w:rsidRPr="00CF5C27">
        <w:rPr>
          <w:rtl/>
        </w:rPr>
        <w:t>لوثيرو</w:t>
      </w:r>
      <w:proofErr w:type="spellEnd"/>
      <w:r w:rsidRPr="00CF5C27">
        <w:rPr>
          <w:rtl/>
        </w:rPr>
        <w:t xml:space="preserve"> وأخريات ضد شيلي، التي صدر الحكم</w:t>
      </w:r>
      <w:r w:rsidR="00A86DA0" w:rsidRPr="00CF5C27">
        <w:rPr>
          <w:rFonts w:hint="cs"/>
          <w:rtl/>
        </w:rPr>
        <w:t xml:space="preserve"> </w:t>
      </w:r>
      <w:r w:rsidRPr="00CF5C27">
        <w:rPr>
          <w:rtl/>
        </w:rPr>
        <w:t>بشأنها في 28 آب/أغسطس 2013</w:t>
      </w:r>
      <w:r w:rsidR="00A80ED5" w:rsidRPr="00CF5C27">
        <w:rPr>
          <w:vertAlign w:val="superscript"/>
          <w:rtl/>
        </w:rPr>
        <w:t>(</w:t>
      </w:r>
      <w:r w:rsidR="00A80ED5" w:rsidRPr="00CF5C27">
        <w:rPr>
          <w:vertAlign w:val="superscript"/>
          <w:rtl/>
        </w:rPr>
        <w:footnoteReference w:id="151"/>
      </w:r>
      <w:r w:rsidR="00A80ED5" w:rsidRPr="00CF5C27">
        <w:rPr>
          <w:vertAlign w:val="superscript"/>
          <w:rtl/>
        </w:rPr>
        <w:t>)</w:t>
      </w:r>
      <w:r w:rsidRPr="00CF5C27">
        <w:rPr>
          <w:rtl/>
        </w:rPr>
        <w:t xml:space="preserve">؛ و(ز) قضية نورين </w:t>
      </w:r>
      <w:proofErr w:type="spellStart"/>
      <w:r w:rsidRPr="00CF5C27">
        <w:rPr>
          <w:rtl/>
        </w:rPr>
        <w:t>كاتريمان</w:t>
      </w:r>
      <w:proofErr w:type="spellEnd"/>
      <w:r w:rsidRPr="00CF5C27">
        <w:rPr>
          <w:rtl/>
        </w:rPr>
        <w:t xml:space="preserve"> وآخرين (قادة وأفراد ونشطاء من شعب </w:t>
      </w:r>
      <w:proofErr w:type="spellStart"/>
      <w:r w:rsidRPr="00CF5C27">
        <w:rPr>
          <w:rtl/>
        </w:rPr>
        <w:t>مابوتشي</w:t>
      </w:r>
      <w:proofErr w:type="spellEnd"/>
      <w:r w:rsidRPr="00CF5C27">
        <w:rPr>
          <w:rtl/>
        </w:rPr>
        <w:t xml:space="preserve"> الأصلي) ضد شيلي، التي صدر الحكم بشأنها في 29 أيار/مايو 2014</w:t>
      </w:r>
      <w:r w:rsidR="00A80ED5" w:rsidRPr="00CF5C27">
        <w:rPr>
          <w:vertAlign w:val="superscript"/>
          <w:rtl/>
        </w:rPr>
        <w:t>(</w:t>
      </w:r>
      <w:r w:rsidR="00A80ED5" w:rsidRPr="00CF5C27">
        <w:rPr>
          <w:vertAlign w:val="superscript"/>
          <w:rtl/>
        </w:rPr>
        <w:footnoteReference w:id="152"/>
      </w:r>
      <w:r w:rsidR="00A80ED5" w:rsidRPr="00CF5C27">
        <w:rPr>
          <w:vertAlign w:val="superscript"/>
          <w:rtl/>
        </w:rPr>
        <w:t>)</w:t>
      </w:r>
      <w:r w:rsidRPr="00CF5C27">
        <w:rPr>
          <w:rtl/>
        </w:rPr>
        <w:t xml:space="preserve">؛ و(ح) قضية عمر </w:t>
      </w:r>
      <w:proofErr w:type="spellStart"/>
      <w:r w:rsidRPr="00CF5C27">
        <w:rPr>
          <w:rtl/>
        </w:rPr>
        <w:t>أومبيرتو</w:t>
      </w:r>
      <w:proofErr w:type="spellEnd"/>
      <w:r w:rsidRPr="00CF5C27">
        <w:rPr>
          <w:rtl/>
        </w:rPr>
        <w:t xml:space="preserve"> مالدونادو </w:t>
      </w:r>
      <w:proofErr w:type="spellStart"/>
      <w:r w:rsidRPr="00CF5C27">
        <w:rPr>
          <w:rtl/>
        </w:rPr>
        <w:t>بارغاس</w:t>
      </w:r>
      <w:proofErr w:type="spellEnd"/>
      <w:r w:rsidRPr="00CF5C27">
        <w:rPr>
          <w:rtl/>
        </w:rPr>
        <w:t xml:space="preserve"> وآخرين ضد شيلي، التي صدر الحكم بشأنها في 2 أيلول/سبتمبر 2015</w:t>
      </w:r>
      <w:r w:rsidR="00A80ED5" w:rsidRPr="00CF5C27">
        <w:rPr>
          <w:vertAlign w:val="superscript"/>
          <w:rtl/>
        </w:rPr>
        <w:t>(</w:t>
      </w:r>
      <w:r w:rsidR="00A80ED5" w:rsidRPr="00CF5C27">
        <w:rPr>
          <w:vertAlign w:val="superscript"/>
          <w:rtl/>
        </w:rPr>
        <w:footnoteReference w:id="153"/>
      </w:r>
      <w:r w:rsidR="00A80ED5" w:rsidRPr="00CF5C27">
        <w:rPr>
          <w:vertAlign w:val="superscript"/>
          <w:rtl/>
        </w:rPr>
        <w:t>)</w:t>
      </w:r>
      <w:r w:rsidRPr="00CF5C27">
        <w:rPr>
          <w:rtl/>
        </w:rPr>
        <w:t xml:space="preserve">؛ و(ط) قضية </w:t>
      </w:r>
      <w:proofErr w:type="spellStart"/>
      <w:r w:rsidRPr="00CF5C27">
        <w:rPr>
          <w:rtl/>
        </w:rPr>
        <w:t>بوبليتي</w:t>
      </w:r>
      <w:proofErr w:type="spellEnd"/>
      <w:r w:rsidRPr="00CF5C27">
        <w:rPr>
          <w:rtl/>
        </w:rPr>
        <w:t xml:space="preserve"> </w:t>
      </w:r>
      <w:proofErr w:type="spellStart"/>
      <w:r w:rsidRPr="00CF5C27">
        <w:rPr>
          <w:rtl/>
        </w:rPr>
        <w:t>بيلتشيس</w:t>
      </w:r>
      <w:proofErr w:type="spellEnd"/>
      <w:r w:rsidRPr="00CF5C27">
        <w:rPr>
          <w:rtl/>
        </w:rPr>
        <w:t xml:space="preserve"> وآخرين ضد شيلي، التي صدر الحكم بشأنها في 8 آذار/مارس 2018</w:t>
      </w:r>
      <w:r w:rsidR="00A80ED5" w:rsidRPr="00CF5C27">
        <w:rPr>
          <w:vertAlign w:val="superscript"/>
          <w:rtl/>
        </w:rPr>
        <w:t>(</w:t>
      </w:r>
      <w:r w:rsidR="00A80ED5" w:rsidRPr="00CF5C27">
        <w:rPr>
          <w:vertAlign w:val="superscript"/>
          <w:rtl/>
        </w:rPr>
        <w:footnoteReference w:id="154"/>
      </w:r>
      <w:r w:rsidR="00A80ED5" w:rsidRPr="00CF5C27">
        <w:rPr>
          <w:vertAlign w:val="superscript"/>
          <w:rtl/>
        </w:rPr>
        <w:t>)</w:t>
      </w:r>
      <w:r w:rsidRPr="00CF5C27">
        <w:rPr>
          <w:rtl/>
        </w:rPr>
        <w:t xml:space="preserve">؛ و(ي) قضية </w:t>
      </w:r>
      <w:proofErr w:type="spellStart"/>
      <w:r w:rsidRPr="00CF5C27">
        <w:rPr>
          <w:rtl/>
        </w:rPr>
        <w:t>أوردينيس</w:t>
      </w:r>
      <w:proofErr w:type="spellEnd"/>
      <w:r w:rsidRPr="00CF5C27">
        <w:rPr>
          <w:rtl/>
        </w:rPr>
        <w:t xml:space="preserve"> غيرَّا وآخرين ضد شيلي، التي صدر الحكم بشأنها في 29 تشرين الثاني/نوفمبر 2018</w:t>
      </w:r>
      <w:r w:rsidR="00A80ED5" w:rsidRPr="00CF5C27">
        <w:rPr>
          <w:vertAlign w:val="superscript"/>
          <w:rtl/>
        </w:rPr>
        <w:t>(</w:t>
      </w:r>
      <w:r w:rsidR="00A80ED5" w:rsidRPr="00CF5C27">
        <w:rPr>
          <w:vertAlign w:val="superscript"/>
          <w:rtl/>
        </w:rPr>
        <w:footnoteReference w:id="155"/>
      </w:r>
      <w:r w:rsidR="00A80ED5" w:rsidRPr="00CF5C27">
        <w:rPr>
          <w:vertAlign w:val="superscript"/>
          <w:rtl/>
        </w:rPr>
        <w:t>)</w:t>
      </w:r>
      <w:r w:rsidRPr="00CF5C27">
        <w:rPr>
          <w:rtl/>
        </w:rPr>
        <w:t xml:space="preserve">؛ و(ك) قضية </w:t>
      </w:r>
      <w:proofErr w:type="spellStart"/>
      <w:r w:rsidRPr="00CF5C27">
        <w:rPr>
          <w:rtl/>
        </w:rPr>
        <w:t>أوروتيا</w:t>
      </w:r>
      <w:proofErr w:type="spellEnd"/>
      <w:r w:rsidRPr="00CF5C27">
        <w:rPr>
          <w:rtl/>
        </w:rPr>
        <w:t xml:space="preserve"> </w:t>
      </w:r>
      <w:proofErr w:type="spellStart"/>
      <w:r w:rsidRPr="00CF5C27">
        <w:rPr>
          <w:rtl/>
        </w:rPr>
        <w:t>لوبرو</w:t>
      </w:r>
      <w:proofErr w:type="spellEnd"/>
      <w:r w:rsidRPr="00CF5C27">
        <w:rPr>
          <w:rtl/>
        </w:rPr>
        <w:t xml:space="preserve"> ضد شيلي، التي صدر الحكم بشأنها في 27 آب/أغسطس 2020</w:t>
      </w:r>
      <w:r w:rsidR="00A80ED5" w:rsidRPr="00CF5C27">
        <w:rPr>
          <w:vertAlign w:val="superscript"/>
          <w:rtl/>
        </w:rPr>
        <w:t>(</w:t>
      </w:r>
      <w:r w:rsidR="00A80ED5" w:rsidRPr="00CF5C27">
        <w:rPr>
          <w:vertAlign w:val="superscript"/>
          <w:rtl/>
        </w:rPr>
        <w:footnoteReference w:id="156"/>
      </w:r>
      <w:r w:rsidR="00A80ED5" w:rsidRPr="00CF5C27">
        <w:rPr>
          <w:vertAlign w:val="superscript"/>
          <w:rtl/>
        </w:rPr>
        <w:t>)</w:t>
      </w:r>
      <w:r w:rsidRPr="00CF5C27">
        <w:rPr>
          <w:rtl/>
        </w:rPr>
        <w:t xml:space="preserve">؛ و(ل) قضية بيرا </w:t>
      </w:r>
      <w:proofErr w:type="spellStart"/>
      <w:r w:rsidRPr="00CF5C27">
        <w:rPr>
          <w:rtl/>
        </w:rPr>
        <w:t>روخاس</w:t>
      </w:r>
      <w:proofErr w:type="spellEnd"/>
      <w:r w:rsidRPr="00CF5C27">
        <w:rPr>
          <w:rtl/>
        </w:rPr>
        <w:t xml:space="preserve"> وآخرين ضد شيلي، التي صدر الحكم بشأنها في 1 تشرين الأول/أكتوبر 2021</w:t>
      </w:r>
      <w:r w:rsidR="00A80ED5" w:rsidRPr="00CF5C27">
        <w:rPr>
          <w:vertAlign w:val="superscript"/>
          <w:rtl/>
        </w:rPr>
        <w:t>(</w:t>
      </w:r>
      <w:r w:rsidR="00A80ED5" w:rsidRPr="00CF5C27">
        <w:rPr>
          <w:vertAlign w:val="superscript"/>
          <w:rtl/>
        </w:rPr>
        <w:footnoteReference w:id="157"/>
      </w:r>
      <w:r w:rsidR="00A80ED5" w:rsidRPr="00CF5C27">
        <w:rPr>
          <w:vertAlign w:val="superscript"/>
          <w:rtl/>
        </w:rPr>
        <w:t>)</w:t>
      </w:r>
      <w:r w:rsidRPr="00CF5C27">
        <w:rPr>
          <w:rtl/>
        </w:rPr>
        <w:t xml:space="preserve">؛ و(م) قضية أساتذة بلدية </w:t>
      </w:r>
      <w:proofErr w:type="spellStart"/>
      <w:r w:rsidRPr="00CF5C27">
        <w:rPr>
          <w:rtl/>
        </w:rPr>
        <w:t>تشانيارال</w:t>
      </w:r>
      <w:proofErr w:type="spellEnd"/>
      <w:r w:rsidRPr="00CF5C27">
        <w:rPr>
          <w:rtl/>
        </w:rPr>
        <w:t xml:space="preserve"> وبلديات أخرى ضد شيلي، التي صدر الحكم بشأنها في 10 تشرين الثاني/نوفمبر 2021</w:t>
      </w:r>
      <w:r w:rsidR="00A80ED5" w:rsidRPr="00CF5C27">
        <w:rPr>
          <w:vertAlign w:val="superscript"/>
          <w:rtl/>
        </w:rPr>
        <w:t>(</w:t>
      </w:r>
      <w:r w:rsidR="00A80ED5" w:rsidRPr="00CF5C27">
        <w:rPr>
          <w:vertAlign w:val="superscript"/>
          <w:rtl/>
        </w:rPr>
        <w:footnoteReference w:id="158"/>
      </w:r>
      <w:r w:rsidR="00A80ED5" w:rsidRPr="00CF5C27">
        <w:rPr>
          <w:vertAlign w:val="superscript"/>
          <w:rtl/>
        </w:rPr>
        <w:t>)</w:t>
      </w:r>
      <w:r w:rsidRPr="00CF5C27">
        <w:rPr>
          <w:rtl/>
        </w:rPr>
        <w:t xml:space="preserve">؛ و(ن) قضية </w:t>
      </w:r>
      <w:proofErr w:type="spellStart"/>
      <w:r w:rsidRPr="00CF5C27">
        <w:rPr>
          <w:rtl/>
        </w:rPr>
        <w:t>بابيس</w:t>
      </w:r>
      <w:proofErr w:type="spellEnd"/>
      <w:r w:rsidRPr="00CF5C27">
        <w:rPr>
          <w:rtl/>
        </w:rPr>
        <w:t xml:space="preserve"> </w:t>
      </w:r>
      <w:proofErr w:type="spellStart"/>
      <w:r w:rsidRPr="00CF5C27">
        <w:rPr>
          <w:rtl/>
        </w:rPr>
        <w:t>بابيس</w:t>
      </w:r>
      <w:proofErr w:type="spellEnd"/>
      <w:r w:rsidRPr="00CF5C27">
        <w:rPr>
          <w:rtl/>
        </w:rPr>
        <w:t xml:space="preserve"> ضد شيلي، التي صدر الحكم بشأنها في 4 شباط/فبراير 2022</w:t>
      </w:r>
      <w:r w:rsidR="00A80ED5" w:rsidRPr="00CF5C27">
        <w:rPr>
          <w:vertAlign w:val="superscript"/>
          <w:rtl/>
        </w:rPr>
        <w:t>(</w:t>
      </w:r>
      <w:r w:rsidR="00A80ED5" w:rsidRPr="00CF5C27">
        <w:rPr>
          <w:vertAlign w:val="superscript"/>
          <w:rtl/>
        </w:rPr>
        <w:footnoteReference w:id="159"/>
      </w:r>
      <w:r w:rsidR="00A80ED5" w:rsidRPr="00CF5C27">
        <w:rPr>
          <w:vertAlign w:val="superscript"/>
          <w:rtl/>
        </w:rPr>
        <w:t>)</w:t>
      </w:r>
      <w:r w:rsidRPr="00CF5C27">
        <w:rPr>
          <w:rtl/>
        </w:rPr>
        <w:t xml:space="preserve">؛ و(س) قضية </w:t>
      </w:r>
      <w:proofErr w:type="spellStart"/>
      <w:r w:rsidRPr="00CF5C27">
        <w:rPr>
          <w:rtl/>
        </w:rPr>
        <w:t>باراونا</w:t>
      </w:r>
      <w:proofErr w:type="spellEnd"/>
      <w:r w:rsidRPr="00CF5C27">
        <w:rPr>
          <w:rtl/>
        </w:rPr>
        <w:t xml:space="preserve"> براي ضد شيلي، التي صدر الحكم بشأنها في 24 تشرين الثاني/نوفمبر 2022</w:t>
      </w:r>
      <w:r w:rsidR="00A80ED5" w:rsidRPr="00CF5C27">
        <w:rPr>
          <w:vertAlign w:val="superscript"/>
          <w:rtl/>
        </w:rPr>
        <w:t>(</w:t>
      </w:r>
      <w:r w:rsidR="00A80ED5" w:rsidRPr="00CF5C27">
        <w:rPr>
          <w:vertAlign w:val="superscript"/>
          <w:rtl/>
        </w:rPr>
        <w:footnoteReference w:id="160"/>
      </w:r>
      <w:r w:rsidR="00A80ED5" w:rsidRPr="00CF5C27">
        <w:rPr>
          <w:vertAlign w:val="superscript"/>
          <w:rtl/>
        </w:rPr>
        <w:t>)</w:t>
      </w:r>
      <w:r w:rsidRPr="00CF5C27">
        <w:rPr>
          <w:rtl/>
        </w:rPr>
        <w:t>.</w:t>
      </w:r>
    </w:p>
    <w:p w14:paraId="0F686996" w14:textId="77777777" w:rsidR="00DD0CCA" w:rsidRPr="00CF5C27" w:rsidRDefault="00DD0CCA" w:rsidP="00DD0CCA">
      <w:pPr>
        <w:pStyle w:val="SingleTxtGA"/>
        <w:rPr>
          <w:lang w:val="en-US"/>
        </w:rPr>
      </w:pPr>
      <w:r w:rsidRPr="00CF5C27">
        <w:rPr>
          <w:rtl/>
        </w:rPr>
        <w:t>137-</w:t>
      </w:r>
      <w:r w:rsidRPr="00CF5C27">
        <w:rPr>
          <w:rtl/>
        </w:rPr>
        <w:tab/>
        <w:t xml:space="preserve">وقد نفذت دولة شيلي بالكامل الحكمين الصادرين بشأن القضيتين (أ) و(ج)، وتعكف حالياً على تنفيذ الأحكام الصادرة بشأن القضايا (ب)، و(د)، و(ه)، و(و)، و(ز)، و(ح)، و(ط)، و(ي)، و(ك)، و(ل)، و(م)، و(ن)، و(س). وثمة حالياً أربع قضايا معروضة على محكمة البلدان الأمريكية لحقوق الإنسان: قضية </w:t>
      </w:r>
      <w:proofErr w:type="spellStart"/>
      <w:r w:rsidRPr="00CF5C27">
        <w:rPr>
          <w:rtl/>
        </w:rPr>
        <w:t>غاليتوفيتش</w:t>
      </w:r>
      <w:proofErr w:type="spellEnd"/>
      <w:r w:rsidRPr="00CF5C27">
        <w:rPr>
          <w:rtl/>
        </w:rPr>
        <w:t xml:space="preserve"> </w:t>
      </w:r>
      <w:proofErr w:type="spellStart"/>
      <w:r w:rsidRPr="00CF5C27">
        <w:rPr>
          <w:rtl/>
        </w:rPr>
        <w:t>سابونار</w:t>
      </w:r>
      <w:proofErr w:type="spellEnd"/>
      <w:r w:rsidRPr="00CF5C27">
        <w:rPr>
          <w:rtl/>
        </w:rPr>
        <w:t xml:space="preserve"> وآخرين ضد شيلي؛ وقضية </w:t>
      </w:r>
      <w:proofErr w:type="spellStart"/>
      <w:r w:rsidRPr="00CF5C27">
        <w:rPr>
          <w:rtl/>
        </w:rPr>
        <w:t>ويلكامان</w:t>
      </w:r>
      <w:proofErr w:type="spellEnd"/>
      <w:r w:rsidRPr="00CF5C27">
        <w:rPr>
          <w:rtl/>
        </w:rPr>
        <w:t xml:space="preserve"> </w:t>
      </w:r>
      <w:proofErr w:type="spellStart"/>
      <w:r w:rsidRPr="00CF5C27">
        <w:rPr>
          <w:rtl/>
        </w:rPr>
        <w:t>باياما</w:t>
      </w:r>
      <w:proofErr w:type="spellEnd"/>
      <w:r w:rsidRPr="00CF5C27">
        <w:rPr>
          <w:rtl/>
        </w:rPr>
        <w:t xml:space="preserve"> وآخرين ضد شيلي؛ وقضية المراهقين المحتجزين في مراكز الاحتجاز والحبس المؤقت التابعة للدائرة الوطنية للقاصرين ضد شيلي؛ وقضية بيغا </w:t>
      </w:r>
      <w:proofErr w:type="spellStart"/>
      <w:r w:rsidRPr="00CF5C27">
        <w:rPr>
          <w:rtl/>
        </w:rPr>
        <w:t>غونثاليس</w:t>
      </w:r>
      <w:proofErr w:type="spellEnd"/>
      <w:r w:rsidRPr="00CF5C27">
        <w:rPr>
          <w:rtl/>
        </w:rPr>
        <w:t xml:space="preserve"> وآخرين ضد شيلي. </w:t>
      </w:r>
    </w:p>
    <w:p w14:paraId="33A75F1B" w14:textId="77777777" w:rsidR="00DD0CCA" w:rsidRPr="00CF5C27" w:rsidRDefault="00DD0CCA" w:rsidP="00DD0CCA">
      <w:pPr>
        <w:pStyle w:val="SingleTxtGA"/>
        <w:rPr>
          <w:lang w:val="en-US"/>
        </w:rPr>
      </w:pPr>
      <w:r w:rsidRPr="00CF5C27">
        <w:rPr>
          <w:rtl/>
        </w:rPr>
        <w:lastRenderedPageBreak/>
        <w:t>138-</w:t>
      </w:r>
      <w:r w:rsidRPr="00CF5C27">
        <w:rPr>
          <w:rtl/>
        </w:rPr>
        <w:tab/>
        <w:t xml:space="preserve">وتجدر الإشارة إلى أن الأحكام المذكورة الصادرة عن محكمة البلدان الأمريكية لحقوق الإنسان، والتوصيات الأخرى التي قدمتها لجنة البلدان الأمريكية لحقوق الإنسان أفضت إلى إدخال تعديلات على الدستور والقوانين والسياسات العامة، وإلى إلغاء أحكام قضائية. </w:t>
      </w:r>
    </w:p>
    <w:p w14:paraId="36F870D1" w14:textId="77777777" w:rsidR="00DD0CCA" w:rsidRPr="00CF5C27" w:rsidRDefault="00DD0CCA" w:rsidP="00C7354E">
      <w:pPr>
        <w:pStyle w:val="H1GA"/>
        <w:rPr>
          <w:lang w:val="en-US"/>
        </w:rPr>
      </w:pPr>
      <w:bookmarkStart w:id="516" w:name="_Toc170913694"/>
      <w:bookmarkStart w:id="517" w:name="_Toc171683388"/>
      <w:r w:rsidRPr="00CF5C27">
        <w:rPr>
          <w:rtl/>
        </w:rPr>
        <w:tab/>
        <w:t>جيم-</w:t>
      </w:r>
      <w:r w:rsidRPr="00CF5C27">
        <w:rPr>
          <w:rtl/>
        </w:rPr>
        <w:tab/>
        <w:t>إطار تعزيز حقوق الإنسان على الصعيد الوطني</w:t>
      </w:r>
      <w:bookmarkEnd w:id="516"/>
      <w:bookmarkEnd w:id="517"/>
    </w:p>
    <w:p w14:paraId="740CCBE1" w14:textId="77777777" w:rsidR="00DD0CCA" w:rsidRPr="00CF5C27" w:rsidRDefault="00DD0CCA" w:rsidP="00C7354E">
      <w:pPr>
        <w:pStyle w:val="H23GA"/>
        <w:rPr>
          <w:lang w:val="en-US"/>
        </w:rPr>
      </w:pPr>
      <w:bookmarkStart w:id="518" w:name="_Toc170913695"/>
      <w:bookmarkStart w:id="519" w:name="_Toc171683389"/>
      <w:r w:rsidRPr="00CF5C27">
        <w:rPr>
          <w:rtl/>
        </w:rPr>
        <w:tab/>
        <w:t>1-</w:t>
      </w:r>
      <w:r w:rsidRPr="00CF5C27">
        <w:rPr>
          <w:rtl/>
        </w:rPr>
        <w:tab/>
      </w:r>
      <w:proofErr w:type="gramStart"/>
      <w:r w:rsidRPr="00CF5C27">
        <w:rPr>
          <w:rtl/>
        </w:rPr>
        <w:t>البرلمانات</w:t>
      </w:r>
      <w:proofErr w:type="gramEnd"/>
      <w:r w:rsidRPr="00CF5C27">
        <w:rPr>
          <w:rtl/>
        </w:rPr>
        <w:t xml:space="preserve"> والجمعيات الوطنية والإقليمية</w:t>
      </w:r>
      <w:bookmarkEnd w:id="518"/>
      <w:bookmarkEnd w:id="519"/>
    </w:p>
    <w:p w14:paraId="29F65B4B" w14:textId="77777777" w:rsidR="00DD0CCA" w:rsidRPr="00CF5C27" w:rsidRDefault="00DD0CCA" w:rsidP="00DD0CCA">
      <w:pPr>
        <w:pStyle w:val="SingleTxtGA"/>
        <w:rPr>
          <w:lang w:val="en-US"/>
        </w:rPr>
      </w:pPr>
      <w:r w:rsidRPr="00CF5C27">
        <w:rPr>
          <w:rtl/>
        </w:rPr>
        <w:t>139-</w:t>
      </w:r>
      <w:r w:rsidRPr="00CF5C27">
        <w:rPr>
          <w:rtl/>
        </w:rPr>
        <w:tab/>
        <w:t>على صعيد السلطة التشريعية، توجد داخل مجلس النواب ومجلس الشيوخ، على حد سواء، لجنة متخصصة تعمل في مجال حقوق الإنسان. وتسمى في مجلس الشيوخ لجنةَ حقوق الإنسان والجنسية والمواطنة؛ بينما تسمى في مجلس النواب لجنةَ حقوق الإنسان والشعوب الأصلية.</w:t>
      </w:r>
    </w:p>
    <w:p w14:paraId="6B191D17" w14:textId="77777777" w:rsidR="00DD0CCA" w:rsidRPr="00CF5C27" w:rsidRDefault="00DD0CCA" w:rsidP="00DD0CCA">
      <w:pPr>
        <w:pStyle w:val="SingleTxtGA"/>
        <w:rPr>
          <w:lang w:val="en-US"/>
        </w:rPr>
      </w:pPr>
      <w:r w:rsidRPr="00CF5C27">
        <w:rPr>
          <w:rtl/>
        </w:rPr>
        <w:t>140-</w:t>
      </w:r>
      <w:r w:rsidRPr="00CF5C27">
        <w:rPr>
          <w:rtl/>
        </w:rPr>
        <w:tab/>
        <w:t>وهاتان اللجنتان دائمتان في كلا المجلسين، وتتمثل مهمتهما في دراسة كل مشاريع القوانين والمسائل التي تُعرض عليهما للنظر فيها من منظور حقوق الإنسان. وبالإضافة إلى ذلك، يجوز لهما طلب آراء الخبراء وعقد جلسات استماع عامة من أجل الاستماع إلى وجهة نظر منظمات المجتمع المدني.</w:t>
      </w:r>
    </w:p>
    <w:p w14:paraId="3D7DFB2F" w14:textId="77777777" w:rsidR="00DD0CCA" w:rsidRPr="00CF5C27" w:rsidRDefault="00DD0CCA" w:rsidP="00C7354E">
      <w:pPr>
        <w:pStyle w:val="H23GA"/>
        <w:rPr>
          <w:lang w:val="en-US"/>
        </w:rPr>
      </w:pPr>
      <w:bookmarkStart w:id="520" w:name="_Toc170913696"/>
      <w:bookmarkStart w:id="521" w:name="_Toc171683390"/>
      <w:r w:rsidRPr="00CF5C27">
        <w:rPr>
          <w:rtl/>
        </w:rPr>
        <w:tab/>
        <w:t>2-</w:t>
      </w:r>
      <w:r w:rsidRPr="00CF5C27">
        <w:rPr>
          <w:rtl/>
        </w:rPr>
        <w:tab/>
        <w:t xml:space="preserve">المؤسسات الوطنية لحقوق </w:t>
      </w:r>
      <w:bookmarkEnd w:id="520"/>
      <w:bookmarkEnd w:id="521"/>
      <w:r w:rsidRPr="00CF5C27">
        <w:rPr>
          <w:rtl/>
        </w:rPr>
        <w:t>الإنسان</w:t>
      </w:r>
    </w:p>
    <w:p w14:paraId="251A0F6B" w14:textId="77777777" w:rsidR="00DD0CCA" w:rsidRPr="00CF5C27" w:rsidRDefault="00DD0CCA" w:rsidP="00C7354E">
      <w:pPr>
        <w:pStyle w:val="H4GA"/>
        <w:rPr>
          <w:lang w:val="en-US"/>
        </w:rPr>
      </w:pPr>
      <w:bookmarkStart w:id="522" w:name="_Toc170913697"/>
      <w:bookmarkStart w:id="523" w:name="_Toc171683391"/>
      <w:r w:rsidRPr="00CF5C27">
        <w:rPr>
          <w:rtl/>
        </w:rPr>
        <w:tab/>
      </w:r>
      <w:r w:rsidRPr="00CF5C27">
        <w:rPr>
          <w:rtl/>
          <w:lang w:val="en-US"/>
        </w:rPr>
        <w:t>’</w:t>
      </w:r>
      <w:r w:rsidRPr="00CF5C27">
        <w:rPr>
          <w:rtl/>
        </w:rPr>
        <w:t>1‘</w:t>
      </w:r>
      <w:r w:rsidRPr="00CF5C27">
        <w:rPr>
          <w:rtl/>
        </w:rPr>
        <w:tab/>
        <w:t>المعهد الوطني لحقوق الإنسان</w:t>
      </w:r>
      <w:bookmarkEnd w:id="522"/>
      <w:bookmarkEnd w:id="523"/>
    </w:p>
    <w:p w14:paraId="73CE5170" w14:textId="298A27FC" w:rsidR="00DD0CCA" w:rsidRPr="00CF5C27" w:rsidRDefault="00DD0CCA" w:rsidP="00DD0CCA">
      <w:pPr>
        <w:pStyle w:val="SingleTxtGA"/>
        <w:rPr>
          <w:lang w:val="en-US"/>
        </w:rPr>
      </w:pPr>
      <w:r w:rsidRPr="00CF5C27">
        <w:rPr>
          <w:rtl/>
        </w:rPr>
        <w:t>141-</w:t>
      </w:r>
      <w:r w:rsidRPr="00CF5C27">
        <w:rPr>
          <w:rtl/>
        </w:rPr>
        <w:tab/>
        <w:t>أنشئ هذا المعهد بموجب القانون رقم 20-405</w:t>
      </w:r>
      <w:r w:rsidR="00A80ED5" w:rsidRPr="00CF5C27">
        <w:rPr>
          <w:vertAlign w:val="superscript"/>
          <w:rtl/>
        </w:rPr>
        <w:t>(</w:t>
      </w:r>
      <w:r w:rsidR="00A80ED5" w:rsidRPr="00CF5C27">
        <w:rPr>
          <w:vertAlign w:val="superscript"/>
          <w:rtl/>
        </w:rPr>
        <w:footnoteReference w:id="161"/>
      </w:r>
      <w:r w:rsidR="00A80ED5" w:rsidRPr="00CF5C27">
        <w:rPr>
          <w:vertAlign w:val="superscript"/>
          <w:rtl/>
        </w:rPr>
        <w:t>)</w:t>
      </w:r>
      <w:r w:rsidRPr="00CF5C27">
        <w:rPr>
          <w:rtl/>
        </w:rPr>
        <w:t>، بوصفه مؤسسة مستقلة تندرج في إطار القانون العام. وهدفه تعزيز وحماية حقوق الإنسان للأشخاص المقيمين في إقليم شيلي، المنصوص عليها في الدستور والقوانين، وفي المعاهدات الدولية التي وقّعت وصدّقت عليها شيلي والتي دخلت حيز النفاذ، وكذلك الحقوق المستمدة من المبادئ العامة للقانون، التي يعترف بها المجتمع الدولي.</w:t>
      </w:r>
    </w:p>
    <w:p w14:paraId="4D172029" w14:textId="77777777" w:rsidR="00DD0CCA" w:rsidRPr="00CF5C27" w:rsidRDefault="00DD0CCA" w:rsidP="00DD0CCA">
      <w:pPr>
        <w:pStyle w:val="SingleTxtGA"/>
        <w:rPr>
          <w:lang w:val="en-US"/>
        </w:rPr>
      </w:pPr>
      <w:r w:rsidRPr="00CF5C27">
        <w:rPr>
          <w:rtl/>
        </w:rPr>
        <w:t>142-</w:t>
      </w:r>
      <w:r w:rsidRPr="00CF5C27">
        <w:rPr>
          <w:rtl/>
        </w:rPr>
        <w:tab/>
        <w:t>ويبرز ضمن مهام هذه المؤسسة، من جهة، إعداد تقرير سنوي عن حالة حقوق الإنسان في البلد، يتضمن توصيات بشأن حماية واحترام حقوق الإنسان؛ ومن جهة أخرى، تيسير إمكانية الحصول على المعلومات بشأن حقوق الإنسان والذاكرة التاريخية الوطنية والتوعية بها. ولا تخضع هذه المؤسسة للسلطة التنفيذية ولا التشريعية ولا القضائية، وهي مستقلة وقائمة بذاتها رغم تمويلها من الميزانية العامة.</w:t>
      </w:r>
    </w:p>
    <w:p w14:paraId="0B39A315" w14:textId="77777777" w:rsidR="00DD0CCA" w:rsidRPr="00CF5C27" w:rsidRDefault="00DD0CCA" w:rsidP="00C7354E">
      <w:pPr>
        <w:pStyle w:val="H4GA"/>
        <w:rPr>
          <w:lang w:val="en-US"/>
        </w:rPr>
      </w:pPr>
      <w:bookmarkStart w:id="524" w:name="_Toc170913698"/>
      <w:bookmarkStart w:id="525" w:name="_Toc171683392"/>
      <w:r w:rsidRPr="00CF5C27">
        <w:rPr>
          <w:rtl/>
        </w:rPr>
        <w:tab/>
      </w:r>
      <w:r w:rsidRPr="00CF5C27">
        <w:rPr>
          <w:rtl/>
          <w:lang w:val="en-US"/>
        </w:rPr>
        <w:t>’</w:t>
      </w:r>
      <w:r w:rsidRPr="00CF5C27">
        <w:rPr>
          <w:rtl/>
        </w:rPr>
        <w:t>2‘</w:t>
      </w:r>
      <w:r w:rsidRPr="00CF5C27">
        <w:rPr>
          <w:rtl/>
        </w:rPr>
        <w:tab/>
        <w:t>لجنة منع التعذيب</w:t>
      </w:r>
      <w:bookmarkEnd w:id="524"/>
      <w:bookmarkEnd w:id="525"/>
    </w:p>
    <w:p w14:paraId="3D321C78" w14:textId="37819AF0" w:rsidR="00DD0CCA" w:rsidRPr="00CF5C27" w:rsidRDefault="00DD0CCA" w:rsidP="00DD0CCA">
      <w:pPr>
        <w:pStyle w:val="SingleTxtGA"/>
        <w:rPr>
          <w:lang w:val="en-US"/>
        </w:rPr>
      </w:pPr>
      <w:r w:rsidRPr="00CF5C27">
        <w:rPr>
          <w:rtl/>
        </w:rPr>
        <w:t>143-</w:t>
      </w:r>
      <w:r w:rsidRPr="00CF5C27">
        <w:rPr>
          <w:rtl/>
        </w:rPr>
        <w:tab/>
        <w:t>في إطار وفاء دولة شيلي بالالتزامات التي قطعتها على نفسها لدى توقيعها على البروتوكول الاختياري لاتفاقية مناهضة التعذيب، عينت بموجب القانون رقم 21-154</w:t>
      </w:r>
      <w:r w:rsidR="00A80ED5" w:rsidRPr="00CF5C27">
        <w:rPr>
          <w:vertAlign w:val="superscript"/>
          <w:rtl/>
        </w:rPr>
        <w:t>(</w:t>
      </w:r>
      <w:r w:rsidR="00A80ED5" w:rsidRPr="00CF5C27">
        <w:rPr>
          <w:vertAlign w:val="superscript"/>
          <w:rtl/>
        </w:rPr>
        <w:footnoteReference w:id="162"/>
      </w:r>
      <w:r w:rsidR="00A80ED5" w:rsidRPr="00CF5C27">
        <w:rPr>
          <w:vertAlign w:val="superscript"/>
          <w:rtl/>
        </w:rPr>
        <w:t>)</w:t>
      </w:r>
      <w:r w:rsidRPr="00CF5C27">
        <w:rPr>
          <w:rtl/>
        </w:rPr>
        <w:t>، الصادر في 25 نيسان/</w:t>
      </w:r>
      <w:r w:rsidR="00E80C10" w:rsidRPr="00CF5C27">
        <w:rPr>
          <w:rFonts w:hint="cs"/>
          <w:rtl/>
        </w:rPr>
        <w:t xml:space="preserve"> </w:t>
      </w:r>
      <w:r w:rsidRPr="00CF5C27">
        <w:rPr>
          <w:rtl/>
        </w:rPr>
        <w:t>أبريل 2019، المعهدَ الوطني لحقوق الإنسان باعتباره الآلية الوطنية لمنع التعذيب وغيره من ضروب المعاملة أو العقوبة القاسية أو اللاإنسانية أو المهينة، وينص هذا القانون على أن يعمل المعهد حصراً من خلال لجنة منع التعذيب، في إطار أداء ولايته.</w:t>
      </w:r>
    </w:p>
    <w:p w14:paraId="467AF824" w14:textId="77777777" w:rsidR="00DD0CCA" w:rsidRPr="00CF5C27" w:rsidRDefault="00DD0CCA" w:rsidP="00DD0CCA">
      <w:pPr>
        <w:pStyle w:val="SingleTxtGA"/>
        <w:rPr>
          <w:lang w:val="en-US"/>
        </w:rPr>
      </w:pPr>
      <w:r w:rsidRPr="00CF5C27">
        <w:rPr>
          <w:rtl/>
        </w:rPr>
        <w:t>144-</w:t>
      </w:r>
      <w:r w:rsidRPr="00CF5C27">
        <w:rPr>
          <w:rtl/>
        </w:rPr>
        <w:tab/>
        <w:t xml:space="preserve">ولجنة منع التعذيب هيئة لحقوق الإنسان مكرسة لمنع التعذيب وغيره من ضروب المعاملة اللاإنسانية، تسعى من خلال نظام للزيارات، والمشورة، والتدريب، والحوار إلى المساهمة في ضمان معاملة </w:t>
      </w:r>
      <w:r w:rsidRPr="00CF5C27">
        <w:rPr>
          <w:rtl/>
        </w:rPr>
        <w:lastRenderedPageBreak/>
        <w:t xml:space="preserve">جميع الأشخاص </w:t>
      </w:r>
      <w:proofErr w:type="spellStart"/>
      <w:r w:rsidRPr="00CF5C27">
        <w:rPr>
          <w:rtl/>
        </w:rPr>
        <w:t>المسلوبي</w:t>
      </w:r>
      <w:proofErr w:type="spellEnd"/>
      <w:r w:rsidRPr="00CF5C27">
        <w:rPr>
          <w:rtl/>
        </w:rPr>
        <w:t xml:space="preserve"> الحرية على نحو يراعي كرامتهم وحقوقهم. ولا تخضع هذه المؤسسة للسلطة التنفيذية ولا التشريعية ولا القضائية، وهي مستقلة وقائمة بذاتها رغم تمويلها من الميزانية العامة.</w:t>
      </w:r>
    </w:p>
    <w:p w14:paraId="768E6108" w14:textId="77777777" w:rsidR="00DD0CCA" w:rsidRPr="00CF5C27" w:rsidRDefault="00DD0CCA" w:rsidP="00C7354E">
      <w:pPr>
        <w:pStyle w:val="H4GA"/>
        <w:rPr>
          <w:lang w:val="en-US"/>
        </w:rPr>
      </w:pPr>
      <w:bookmarkStart w:id="526" w:name="_Toc170913699"/>
      <w:bookmarkStart w:id="527" w:name="_Toc171683393"/>
      <w:r w:rsidRPr="00CF5C27">
        <w:rPr>
          <w:rtl/>
        </w:rPr>
        <w:tab/>
      </w:r>
      <w:r w:rsidRPr="00CF5C27">
        <w:rPr>
          <w:rtl/>
          <w:lang w:val="en-US"/>
        </w:rPr>
        <w:t>’</w:t>
      </w:r>
      <w:r w:rsidRPr="00CF5C27">
        <w:rPr>
          <w:rtl/>
        </w:rPr>
        <w:t>3‘</w:t>
      </w:r>
      <w:r w:rsidRPr="00CF5C27">
        <w:rPr>
          <w:rtl/>
        </w:rPr>
        <w:tab/>
        <w:t>مكتب أمين المظالم المعني بالأطفال</w:t>
      </w:r>
      <w:bookmarkEnd w:id="526"/>
      <w:bookmarkEnd w:id="527"/>
    </w:p>
    <w:p w14:paraId="4F2D5595" w14:textId="6A830357" w:rsidR="00DD0CCA" w:rsidRPr="00CF5C27" w:rsidRDefault="00DD0CCA" w:rsidP="00DD0CCA">
      <w:pPr>
        <w:pStyle w:val="SingleTxtGA"/>
        <w:rPr>
          <w:lang w:val="en-US"/>
        </w:rPr>
      </w:pPr>
      <w:r w:rsidRPr="00CF5C27">
        <w:rPr>
          <w:rtl/>
        </w:rPr>
        <w:t>145-</w:t>
      </w:r>
      <w:r w:rsidRPr="00CF5C27">
        <w:rPr>
          <w:rtl/>
        </w:rPr>
        <w:tab/>
        <w:t>في كانون الثاني/يناير 2018، سُنَّ القانون رقم 21-067</w:t>
      </w:r>
      <w:r w:rsidR="00A80ED5" w:rsidRPr="00CF5C27">
        <w:rPr>
          <w:vertAlign w:val="superscript"/>
          <w:rtl/>
        </w:rPr>
        <w:t>(</w:t>
      </w:r>
      <w:r w:rsidR="00A80ED5" w:rsidRPr="00CF5C27">
        <w:rPr>
          <w:vertAlign w:val="superscript"/>
          <w:rtl/>
        </w:rPr>
        <w:footnoteReference w:id="163"/>
      </w:r>
      <w:r w:rsidR="00A80ED5" w:rsidRPr="00CF5C27">
        <w:rPr>
          <w:vertAlign w:val="superscript"/>
          <w:rtl/>
        </w:rPr>
        <w:t>)</w:t>
      </w:r>
      <w:r w:rsidRPr="00CF5C27">
        <w:rPr>
          <w:rtl/>
        </w:rPr>
        <w:t xml:space="preserve"> الذي أنشئ بموجبه مكتب أمين المظالم المعني بالأطفال. وتتمثل مهمته في إشاعة وتعزيز وحماية حقوق الطفل على نحو يكفل مصالحه الفضلى، وفقاً لدستور الجمهورية، واتفاقية حقوق الطفل، والمعاهدات الدولية الأخرى التي صدقت عليها شيلي والتي دخلت حيز النفاذ، وكذلك للتشريعات الوطنية.</w:t>
      </w:r>
    </w:p>
    <w:p w14:paraId="193921B4" w14:textId="77777777" w:rsidR="00DD0CCA" w:rsidRPr="00CF5C27" w:rsidRDefault="00DD0CCA" w:rsidP="00DD0CCA">
      <w:pPr>
        <w:pStyle w:val="SingleTxtGA"/>
        <w:rPr>
          <w:lang w:val="en-US"/>
        </w:rPr>
      </w:pPr>
      <w:r w:rsidRPr="00CF5C27">
        <w:rPr>
          <w:rtl/>
        </w:rPr>
        <w:t>146-</w:t>
      </w:r>
      <w:r w:rsidRPr="00CF5C27">
        <w:rPr>
          <w:rtl/>
        </w:rPr>
        <w:tab/>
        <w:t>ولا يخضع هذا المكتب للسلطة التنفيذية ولا التشريعية ولا القضائية، وهو مستقل وقائم بذاته رغم تمويله من الميزانية العامة.</w:t>
      </w:r>
    </w:p>
    <w:p w14:paraId="3FCEB16F" w14:textId="77777777" w:rsidR="00DD0CCA" w:rsidRPr="00CF5C27" w:rsidRDefault="00DD0CCA" w:rsidP="00C7354E">
      <w:pPr>
        <w:pStyle w:val="H23GA"/>
        <w:rPr>
          <w:lang w:val="en-US"/>
        </w:rPr>
      </w:pPr>
      <w:bookmarkStart w:id="528" w:name="_Toc170913700"/>
      <w:bookmarkStart w:id="529" w:name="_Toc171683394"/>
      <w:r w:rsidRPr="00CF5C27">
        <w:rPr>
          <w:rtl/>
        </w:rPr>
        <w:tab/>
        <w:t>3-</w:t>
      </w:r>
      <w:r w:rsidRPr="00CF5C27">
        <w:rPr>
          <w:rtl/>
        </w:rPr>
        <w:tab/>
        <w:t>نشر صكوك حقوق الإنسان</w:t>
      </w:r>
      <w:bookmarkEnd w:id="528"/>
      <w:bookmarkEnd w:id="529"/>
    </w:p>
    <w:p w14:paraId="7779CE41" w14:textId="7F5CEE00" w:rsidR="00DD0CCA" w:rsidRPr="00CF5C27" w:rsidRDefault="00DD0CCA" w:rsidP="00DD0CCA">
      <w:pPr>
        <w:pStyle w:val="SingleTxtGA"/>
        <w:rPr>
          <w:lang w:val="en-US"/>
        </w:rPr>
      </w:pPr>
      <w:r w:rsidRPr="00CF5C27">
        <w:rPr>
          <w:rtl/>
        </w:rPr>
        <w:t>147-</w:t>
      </w:r>
      <w:r w:rsidRPr="00CF5C27">
        <w:rPr>
          <w:rtl/>
        </w:rPr>
        <w:tab/>
        <w:t>يتيح الموقع الشبكي لمكتبة الكونغرس الوطني إمكانية الاطلاع على النص الكامل لجميع المعاهدات والبروتوكولات الاختيارية التي صدقت ووقعت عليها شيلي في إطار الأمم المتحدة</w:t>
      </w:r>
      <w:r w:rsidR="00A80ED5" w:rsidRPr="00CF5C27">
        <w:rPr>
          <w:vertAlign w:val="superscript"/>
          <w:rtl/>
        </w:rPr>
        <w:t>(</w:t>
      </w:r>
      <w:r w:rsidR="00A80ED5" w:rsidRPr="00CF5C27">
        <w:rPr>
          <w:vertAlign w:val="superscript"/>
          <w:rtl/>
        </w:rPr>
        <w:footnoteReference w:id="164"/>
      </w:r>
      <w:r w:rsidR="00A80ED5" w:rsidRPr="00CF5C27">
        <w:rPr>
          <w:vertAlign w:val="superscript"/>
          <w:rtl/>
        </w:rPr>
        <w:t>)</w:t>
      </w:r>
      <w:r w:rsidRPr="00CF5C27">
        <w:rPr>
          <w:rtl/>
        </w:rPr>
        <w:t xml:space="preserve">. </w:t>
      </w:r>
    </w:p>
    <w:p w14:paraId="16EA9923" w14:textId="5EAF187F" w:rsidR="00DD0CCA" w:rsidRPr="00CF5C27" w:rsidRDefault="00DD0CCA" w:rsidP="00DD0CCA">
      <w:pPr>
        <w:pStyle w:val="SingleTxtGA"/>
        <w:rPr>
          <w:lang w:val="en-US"/>
        </w:rPr>
      </w:pPr>
      <w:r w:rsidRPr="00CF5C27">
        <w:rPr>
          <w:rtl/>
        </w:rPr>
        <w:t>148-</w:t>
      </w:r>
      <w:r w:rsidRPr="00CF5C27">
        <w:rPr>
          <w:rtl/>
        </w:rPr>
        <w:tab/>
        <w:t>وعلاوة على ذلك، تنشر وزارة الشؤون الخارجية في صفحتها الشبكية اتفاقات التسوية الودية في إطار الإجراءات المباشَرة أمام لجنة البلدان الأمريكية لحقوق الإنسان، وأحكام محكمة البلدان الأمريكية لحقوق الإنسان، وقرارات هيئات معاهدات الأمم المتحدة</w:t>
      </w:r>
      <w:r w:rsidR="00A80ED5" w:rsidRPr="00CF5C27">
        <w:rPr>
          <w:vertAlign w:val="superscript"/>
          <w:rtl/>
        </w:rPr>
        <w:t>(</w:t>
      </w:r>
      <w:r w:rsidR="00A80ED5" w:rsidRPr="00CF5C27">
        <w:rPr>
          <w:vertAlign w:val="superscript"/>
          <w:rtl/>
        </w:rPr>
        <w:footnoteReference w:id="165"/>
      </w:r>
      <w:r w:rsidR="00A80ED5" w:rsidRPr="00CF5C27">
        <w:rPr>
          <w:vertAlign w:val="superscript"/>
          <w:rtl/>
        </w:rPr>
        <w:t>)</w:t>
      </w:r>
      <w:r w:rsidRPr="00CF5C27">
        <w:rPr>
          <w:rtl/>
        </w:rPr>
        <w:t>.</w:t>
      </w:r>
    </w:p>
    <w:p w14:paraId="4101A191" w14:textId="77777777" w:rsidR="00DD0CCA" w:rsidRPr="00CF5C27" w:rsidRDefault="00DD0CCA" w:rsidP="00C7354E">
      <w:pPr>
        <w:pStyle w:val="H23GA"/>
        <w:rPr>
          <w:lang w:val="en-US"/>
        </w:rPr>
      </w:pPr>
      <w:bookmarkStart w:id="530" w:name="_Toc170913701"/>
      <w:bookmarkStart w:id="531" w:name="_Toc171683395"/>
      <w:r w:rsidRPr="00CF5C27">
        <w:rPr>
          <w:rtl/>
        </w:rPr>
        <w:tab/>
        <w:t>4-</w:t>
      </w:r>
      <w:r w:rsidRPr="00CF5C27">
        <w:rPr>
          <w:rtl/>
        </w:rPr>
        <w:tab/>
        <w:t>تعزيز وعي الموظفين العموميين وغيرهم من المهنيين بحقوق الإنسان</w:t>
      </w:r>
      <w:bookmarkEnd w:id="530"/>
      <w:bookmarkEnd w:id="531"/>
    </w:p>
    <w:p w14:paraId="76A006F2" w14:textId="77777777" w:rsidR="00DD0CCA" w:rsidRPr="00CF5C27" w:rsidRDefault="00DD0CCA" w:rsidP="00DD0CCA">
      <w:pPr>
        <w:pStyle w:val="SingleTxtGA"/>
        <w:rPr>
          <w:lang w:val="en-US"/>
        </w:rPr>
      </w:pPr>
      <w:r w:rsidRPr="00CF5C27">
        <w:rPr>
          <w:rtl/>
        </w:rPr>
        <w:t>149-</w:t>
      </w:r>
      <w:r w:rsidRPr="00CF5C27">
        <w:rPr>
          <w:rtl/>
        </w:rPr>
        <w:tab/>
        <w:t>لدى الأمانة الفرعية لحقوق الإنسان التابعة لوزارة العدل وحقوق الإنسان منصة للتثقيف في مجال حقوق الإنسان، تتضمن خمس دورات للتعلم الإلكتروني وثماني كبسولات إعلامية موجهة للمجتمع. وحتى أواخر عام 2023، اجتاز 307 25 موظفين عموميين إحدى هذه الدورات بنجاح.</w:t>
      </w:r>
    </w:p>
    <w:p w14:paraId="743778DB" w14:textId="77777777" w:rsidR="00DD0CCA" w:rsidRPr="00CF5C27" w:rsidRDefault="00DD0CCA" w:rsidP="00DD0CCA">
      <w:pPr>
        <w:pStyle w:val="SingleTxtGA"/>
        <w:rPr>
          <w:lang w:val="en-US"/>
        </w:rPr>
      </w:pPr>
      <w:r w:rsidRPr="00CF5C27">
        <w:rPr>
          <w:rtl/>
        </w:rPr>
        <w:t>150-</w:t>
      </w:r>
      <w:r w:rsidRPr="00CF5C27">
        <w:rPr>
          <w:rtl/>
        </w:rPr>
        <w:tab/>
        <w:t>وفي السياق ذاته، تتمثل مهمة الأمانة العامة للحكومة في تعزيز احترام التنوع الاجتماعي، والتفاعل الثقافي، وعدم التمييز التعسفي بجميع أشكاله في أوساط المؤسسات العامة والمجتمع المدني. ولديها، لهذا الغرض، مرصد مكلف بتدريب موظفي مؤسسات الدولة بشأن مشاركة المواطنين وعدم التمييز، وبإعداد محاضرات وحلقات عمل موجهة لمؤسسات الدولة والموظفين العموميين ومنظمات المواطنين والمجتمع المدني بصفة عامة، بهدف تعزيز وضمان الاحترام الفعال لمشاركة المواطنين وعدم التمييز التعسفي. وفي هذا السياق، تلقى التدريب أكثر من 300 5 شخص بشأن قانون مكافحة التمييز، خلال عام 2023.</w:t>
      </w:r>
    </w:p>
    <w:p w14:paraId="0F246F02" w14:textId="77777777" w:rsidR="00DD0CCA" w:rsidRPr="00CF5C27" w:rsidRDefault="00DD0CCA" w:rsidP="00DD0CCA">
      <w:pPr>
        <w:pStyle w:val="SingleTxtGA"/>
        <w:rPr>
          <w:lang w:val="en-US"/>
        </w:rPr>
      </w:pPr>
      <w:r w:rsidRPr="00CF5C27">
        <w:rPr>
          <w:rtl/>
        </w:rPr>
        <w:t>151-</w:t>
      </w:r>
      <w:r w:rsidRPr="00CF5C27">
        <w:rPr>
          <w:rtl/>
        </w:rPr>
        <w:tab/>
        <w:t xml:space="preserve">ولدى شرطة شيلي برنامج وطني للتدريب بشأن حقوق الإنسان وتقنيات تدخل الشرطة، صُمم لتعزيز وتوطيد الكفاءات النظرية والعملية التي اكتسبها بالفعل الموظفون الذين يضطلعون بمهام تنفيذية، وهدفه تطبيق المفاهيم الأساسية لحقوق الإنسان في عمل الشرطة. وبالإضافة إلى ذلك، نُظمت "دورات أطراف الحوار" للتواصل مع منظمي المظاهرات، وأُدرجت أيضاً في برامج التدريب محتويات بشأن "سلب </w:t>
      </w:r>
      <w:r w:rsidRPr="00CF5C27">
        <w:rPr>
          <w:rtl/>
        </w:rPr>
        <w:lastRenderedPageBreak/>
        <w:t>الحرية" و"حظر ممارسة تعرية المحتجزين"، و"حقوق الإنسان المنطبقة في عمل الشرطة". ولدى شرطة شيلي أيضاً 441 مدرباً في مجال حقوق الإنسان، نظَّموا أكثر من 200 11 دورة تدريبية منذ عام 2022.</w:t>
      </w:r>
    </w:p>
    <w:p w14:paraId="03C3668A" w14:textId="63D64F9E" w:rsidR="00DD0CCA" w:rsidRPr="00CF5C27" w:rsidRDefault="00DD0CCA" w:rsidP="00DD0CCA">
      <w:pPr>
        <w:pStyle w:val="SingleTxtGA"/>
        <w:rPr>
          <w:lang w:val="en-US"/>
        </w:rPr>
      </w:pPr>
      <w:r w:rsidRPr="00CF5C27">
        <w:rPr>
          <w:rtl/>
        </w:rPr>
        <w:t>152-</w:t>
      </w:r>
      <w:r w:rsidRPr="00CF5C27">
        <w:rPr>
          <w:rtl/>
        </w:rPr>
        <w:tab/>
        <w:t>ولدى شرطة التحقيقات أيضاً برنامج دائم للتدريب. وفيما يتعلق بالتدريب والتكوين وتحسين الكفاءات في مجال حقوق الإنسان، تنسق القيادة الوطنية للتعليم والتلقين النظام التعليمي لموظفي المؤسسات من خلال عرضها التعليمي الذي توفره في معاهدها. وفي هذا السياق، صُممت برامج أكاديمية</w:t>
      </w:r>
      <w:r w:rsidR="00E80C10" w:rsidRPr="00CF5C27">
        <w:rPr>
          <w:rFonts w:hint="cs"/>
          <w:rtl/>
        </w:rPr>
        <w:t> </w:t>
      </w:r>
      <w:r w:rsidRPr="00CF5C27">
        <w:rPr>
          <w:rtl/>
        </w:rPr>
        <w:t>موجهة لموظفي المؤسسات، تشمل مجموعة واسعة من المواضيع، منها حقوق الإنسان والتفاعل الثقافي وحقوق المهاجرين. ووُضع خلال السنوات الأخيرة 11 برنامجاً، تقلى التدريب في إطارها ما مجموعه 717 موظفاً.</w:t>
      </w:r>
    </w:p>
    <w:p w14:paraId="7A416231" w14:textId="77777777" w:rsidR="00DD0CCA" w:rsidRPr="00CF5C27" w:rsidRDefault="00DD0CCA" w:rsidP="00DD0CCA">
      <w:pPr>
        <w:pStyle w:val="SingleTxtGA"/>
        <w:rPr>
          <w:lang w:val="en-US"/>
        </w:rPr>
      </w:pPr>
      <w:r w:rsidRPr="00CF5C27">
        <w:rPr>
          <w:rtl/>
        </w:rPr>
        <w:t>153-</w:t>
      </w:r>
      <w:r w:rsidRPr="00CF5C27">
        <w:rPr>
          <w:rtl/>
        </w:rPr>
        <w:tab/>
        <w:t xml:space="preserve">أما القوات المسلحة، فلديها، منذ عام 2019، مركز متخصص للتثقيف في مجال حقوق الإنسان. وتجدر الإشارة ضمن محتويات منهاجه إلى الوحدة المعنونة "الأسس القانونية لحقوق الإنسان"، التي تتناول الإعلانات والمبادئ والمعاهدات الدولية في مجال حقوق الإنسان. كما تجدر الإشارة إلى الوحدة المعنونة "القانون الجنائي في مجال حقوق الإنسان"، التي تتناول الولاية القضائية الجنائية الدولية في مجال حقوق الإنسان، والولاية القضائية الجنائية الدولية في الأمن، والمسؤولية الجنائية للأفراد وللقيادة العليا، والجرائم ضد الإنسانية، وجرائم الحرب، وجرائم الإبادة الجماعية. </w:t>
      </w:r>
    </w:p>
    <w:p w14:paraId="3960FC7E" w14:textId="77777777" w:rsidR="00DD0CCA" w:rsidRPr="00CF5C27" w:rsidRDefault="00DD0CCA" w:rsidP="00DD0CCA">
      <w:pPr>
        <w:pStyle w:val="SingleTxtGA"/>
        <w:rPr>
          <w:lang w:val="en-US"/>
        </w:rPr>
      </w:pPr>
      <w:r w:rsidRPr="00CF5C27">
        <w:rPr>
          <w:rtl/>
        </w:rPr>
        <w:t>154-</w:t>
      </w:r>
      <w:r w:rsidRPr="00CF5C27">
        <w:rPr>
          <w:rtl/>
        </w:rPr>
        <w:tab/>
        <w:t>ولدى إدارة تعزيز وحماية حقوق الإنسان التابعة لإدارة السجون طاقم من المهنيين المدربين على تنظيم دورات دراسية مختلفة، بهدف تثقيف جميع موظفي إدارة السجون في المسائل المتعلقة بحقوق الإنسان.</w:t>
      </w:r>
    </w:p>
    <w:p w14:paraId="58C35001" w14:textId="77777777" w:rsidR="00DD0CCA" w:rsidRPr="00CF5C27" w:rsidRDefault="00DD0CCA" w:rsidP="00DD0CCA">
      <w:pPr>
        <w:pStyle w:val="SingleTxtGA"/>
        <w:rPr>
          <w:lang w:val="en-US"/>
        </w:rPr>
      </w:pPr>
      <w:r w:rsidRPr="00CF5C27">
        <w:rPr>
          <w:rtl/>
        </w:rPr>
        <w:t>155-</w:t>
      </w:r>
      <w:r w:rsidRPr="00CF5C27">
        <w:rPr>
          <w:rtl/>
        </w:rPr>
        <w:tab/>
        <w:t>وتُدرج الأكاديمية القضائية في دوراتها التدريبية دروساً عن القانون الدولي لحقوق الإنسان والفئات الضعيفة الحال، وكذلك دروساً عن حقوق الإنسان للأطفال والمراهقين. وفي هذا الصدد، تنظَّم منذ عام 2021 الدورة الدراسية المعنونة "القانون الدولي لحقوق الإنسان والفئات الضعيفة الحال"، التي تعتبر إلزامية لمن يستعدون لممارسة مهنة القضاء. كما تنظَّم، منذ عام 2022، الدورة الدراسية المعنونة "حقوق الإنسان للأطفال والمراهقين"، التي تعتبر إلزامية لمن يستعدون لممارسة مهنة القضاء. وتنضاف إلى ذلك مجموعة من الدورات الدراسية لتحسين الكفاءة في هذا المجال، ودورات دراسية محددة بشأن المهاجرين، وبشأن نوع الجنس ومكافحة التمييز، وبشأن التنوع الجنسي والجنساني، وما إلى ذلك.</w:t>
      </w:r>
    </w:p>
    <w:p w14:paraId="57E11539" w14:textId="77777777" w:rsidR="00DD0CCA" w:rsidRPr="00CF5C27" w:rsidRDefault="00DD0CCA" w:rsidP="00DD0CCA">
      <w:pPr>
        <w:pStyle w:val="SingleTxtGA"/>
        <w:rPr>
          <w:lang w:val="en-US"/>
        </w:rPr>
      </w:pPr>
      <w:r w:rsidRPr="00CF5C27">
        <w:rPr>
          <w:rtl/>
        </w:rPr>
        <w:t>156-</w:t>
      </w:r>
      <w:r w:rsidRPr="00CF5C27">
        <w:rPr>
          <w:rtl/>
        </w:rPr>
        <w:tab/>
        <w:t>وفيما يتعلق بالهيئات الأخرى، تجدر الإشارة إلى أن وحدة حقوق الإنسان التابعة للنيابة العامة توفر أيضاً التدريب للمدعين العامين والمحامين المساعدين، وكذلك لوحدات الشرطة بشأن معايير التحقيق في قضايا العنف المؤسسي.</w:t>
      </w:r>
    </w:p>
    <w:p w14:paraId="70F803E5" w14:textId="77777777" w:rsidR="00DD0CCA" w:rsidRPr="00CF5C27" w:rsidRDefault="00DD0CCA" w:rsidP="00C7354E">
      <w:pPr>
        <w:pStyle w:val="H23GA"/>
        <w:rPr>
          <w:lang w:val="en-US"/>
        </w:rPr>
      </w:pPr>
      <w:bookmarkStart w:id="532" w:name="_Toc170913702"/>
      <w:bookmarkStart w:id="533" w:name="_Toc171683396"/>
      <w:r w:rsidRPr="00CF5C27">
        <w:rPr>
          <w:rtl/>
        </w:rPr>
        <w:tab/>
        <w:t>5-</w:t>
      </w:r>
      <w:r w:rsidRPr="00CF5C27">
        <w:rPr>
          <w:rtl/>
        </w:rPr>
        <w:tab/>
        <w:t>إذكاء الوعي بحقوق الإنسان من خلال برامج للتثقيف والإعلام العام برعاية الحكومة</w:t>
      </w:r>
      <w:bookmarkEnd w:id="532"/>
      <w:bookmarkEnd w:id="533"/>
    </w:p>
    <w:p w14:paraId="75BA6060" w14:textId="77777777" w:rsidR="00DD0CCA" w:rsidRPr="00CF5C27" w:rsidRDefault="00DD0CCA" w:rsidP="00DD0CCA">
      <w:pPr>
        <w:pStyle w:val="SingleTxtGA"/>
        <w:rPr>
          <w:lang w:val="en-US"/>
        </w:rPr>
      </w:pPr>
      <w:r w:rsidRPr="00CF5C27">
        <w:rPr>
          <w:rtl/>
        </w:rPr>
        <w:t>157-</w:t>
      </w:r>
      <w:r w:rsidRPr="00CF5C27">
        <w:rPr>
          <w:rtl/>
        </w:rPr>
        <w:tab/>
        <w:t xml:space="preserve">نشرت شيلي خطتها الوطنية الأولى لحقوق الإنسان في عام 2018، وهي وثيقة تتضمن فصلاً مكرساً لموضوع "التثقيف في مجال حقوق الإنسان"، يركز على تعزيز وضمان التوعية والتكوين والتدريب في مجال حقوق الإنسان من أجل إرساء ثقافة حقوق الإنسان التي تساهم في منع انتهاكاتها. وتركز الخطة الثانية لحقوق الإنسان، التي نُشرت في عام 2022، في محورها الثاني على تعزيز الحقوق، وتشجيع سياسات التثقيف في مجال حقوق الإنسان، واعتماد تدابير تساهم في وعي عامة السكان بها وترويجها واحترامها، بالإضافة إلى وضع سياسات عامة لتثقيف وتدريب الموظفين العموميين، مع التركيز على منع انتهاكات حقوق الإنسان، وفقاً للمعايير الدولية. </w:t>
      </w:r>
    </w:p>
    <w:p w14:paraId="0A102A34" w14:textId="7FE05677" w:rsidR="00DD0CCA" w:rsidRPr="00CF5C27" w:rsidRDefault="00DD0CCA" w:rsidP="00DD0CCA">
      <w:pPr>
        <w:pStyle w:val="SingleTxtGA"/>
        <w:rPr>
          <w:lang w:val="en-US"/>
        </w:rPr>
      </w:pPr>
      <w:r w:rsidRPr="00CF5C27">
        <w:rPr>
          <w:rtl/>
        </w:rPr>
        <w:lastRenderedPageBreak/>
        <w:t>158-</w:t>
      </w:r>
      <w:r w:rsidRPr="00CF5C27">
        <w:rPr>
          <w:rtl/>
        </w:rPr>
        <w:tab/>
        <w:t xml:space="preserve">وعلاوة على ذلك، لدى الأمانة الفرعية لحقوق الإنسان بوابة إلكترونية للتدريب في مجال حقوق الإنسان، توفر للمواطنين مجموعة من الدورات الدراسية المجانية والكبسولات الإعلامية التي تركز على إذكاء الوعي بحقوق الإنسان، وحقوق الأطفال والمراهقين، وحقوق نساء الشعوب الأصلية، وعدم التمييز، والهوية الجنسانية، وحقوق كبار السن، وحقوق الأشخاص </w:t>
      </w:r>
      <w:proofErr w:type="spellStart"/>
      <w:r w:rsidRPr="00CF5C27">
        <w:rPr>
          <w:rtl/>
        </w:rPr>
        <w:t>المسلوبي</w:t>
      </w:r>
      <w:proofErr w:type="spellEnd"/>
      <w:r w:rsidRPr="00CF5C27">
        <w:rPr>
          <w:rtl/>
        </w:rPr>
        <w:t xml:space="preserve"> الحرية، وحقوق الأشخاص ذوي الإعاقة، ومنع التعذيب، ومؤسسات الأعمال التجارية وحقوق الإنسان، وغيرها من القضايا</w:t>
      </w:r>
      <w:r w:rsidR="00A80ED5" w:rsidRPr="00CF5C27">
        <w:rPr>
          <w:vertAlign w:val="superscript"/>
          <w:rtl/>
        </w:rPr>
        <w:t>(</w:t>
      </w:r>
      <w:r w:rsidR="00A80ED5" w:rsidRPr="00CF5C27">
        <w:rPr>
          <w:vertAlign w:val="superscript"/>
          <w:rtl/>
        </w:rPr>
        <w:footnoteReference w:id="166"/>
      </w:r>
      <w:r w:rsidR="00A80ED5" w:rsidRPr="00CF5C27">
        <w:rPr>
          <w:vertAlign w:val="superscript"/>
          <w:rtl/>
        </w:rPr>
        <w:t>)</w:t>
      </w:r>
      <w:r w:rsidRPr="00CF5C27">
        <w:rPr>
          <w:rtl/>
        </w:rPr>
        <w:t xml:space="preserve">. </w:t>
      </w:r>
    </w:p>
    <w:p w14:paraId="292FD2F3" w14:textId="77777777" w:rsidR="00DD0CCA" w:rsidRPr="00CF5C27" w:rsidRDefault="00DD0CCA" w:rsidP="00C7354E">
      <w:pPr>
        <w:pStyle w:val="H23GA"/>
        <w:rPr>
          <w:lang w:val="en-US"/>
        </w:rPr>
      </w:pPr>
      <w:bookmarkStart w:id="534" w:name="_Toc170913703"/>
      <w:bookmarkStart w:id="535" w:name="_Toc171683397"/>
      <w:r w:rsidRPr="00CF5C27">
        <w:rPr>
          <w:rtl/>
        </w:rPr>
        <w:tab/>
        <w:t>6-</w:t>
      </w:r>
      <w:r w:rsidRPr="00CF5C27">
        <w:rPr>
          <w:rtl/>
        </w:rPr>
        <w:tab/>
        <w:t>إذكاء الوعي بحقوق الإنسان من خلال وسائط الإعلام</w:t>
      </w:r>
      <w:bookmarkEnd w:id="534"/>
      <w:bookmarkEnd w:id="535"/>
    </w:p>
    <w:p w14:paraId="2ABC87C0" w14:textId="77777777" w:rsidR="00DD0CCA" w:rsidRPr="00CF5C27" w:rsidRDefault="00DD0CCA" w:rsidP="00DD0CCA">
      <w:pPr>
        <w:pStyle w:val="SingleTxtGA"/>
        <w:rPr>
          <w:lang w:val="en-US"/>
        </w:rPr>
      </w:pPr>
      <w:r w:rsidRPr="00CF5C27">
        <w:rPr>
          <w:rtl/>
        </w:rPr>
        <w:t>159-</w:t>
      </w:r>
      <w:r w:rsidRPr="00CF5C27">
        <w:rPr>
          <w:rtl/>
        </w:rPr>
        <w:tab/>
        <w:t xml:space="preserve">يتمثل أحد أهداف الخطة الوطنية الأولى لحقوق الإنسان (2018-2021) في إذكاء الوعي العام وتعزيز ثقافة حقوق الإنسان، ويتجلى ذلك في حملات إعلامية من خلال مختلف وسائط الإعلام المكتوبة والسمعية البصرية. </w:t>
      </w:r>
    </w:p>
    <w:p w14:paraId="1DB09191" w14:textId="77777777" w:rsidR="00DD0CCA" w:rsidRPr="00CF5C27" w:rsidRDefault="00DD0CCA" w:rsidP="00DD0CCA">
      <w:pPr>
        <w:pStyle w:val="SingleTxtGA"/>
        <w:rPr>
          <w:lang w:val="en-US"/>
        </w:rPr>
      </w:pPr>
      <w:r w:rsidRPr="00CF5C27">
        <w:rPr>
          <w:rtl/>
        </w:rPr>
        <w:t>160-</w:t>
      </w:r>
      <w:r w:rsidRPr="00CF5C27">
        <w:rPr>
          <w:rtl/>
        </w:rPr>
        <w:tab/>
        <w:t>وبالإضافة إلى ذلك، تحدد الخطة الوطنية الثانية لحقوق الإنسان (2022-2025) مجموعة من المبادئ التوجيهية والإجراءات التي تركز على نشر وتعميم المعلومات عن حقوق الإنسان عبر شبكات التواصل الاجتماعي ووسائط الإعلام. كما تنص هذه الخطة على تنظيم حملات إعلامية على الصعيد الوطني، من خلال وسيطتين إعلاميتين على الأقل (التلفزيون، والإذاعة، وشبكات التواصل الاجتماعي، وغيرها) بشأن المواضيع التالية: الوقاية، وعدم التمييز، والقضاء على العنف ضد أفراد مجتمع الميم الموسع؛ وتشجيعُ لغة الشعوب الأصلية واستعادتها وإحياؤها.</w:t>
      </w:r>
    </w:p>
    <w:p w14:paraId="19CD1FBA" w14:textId="77777777" w:rsidR="00DD0CCA" w:rsidRPr="00CF5C27" w:rsidRDefault="00DD0CCA" w:rsidP="00C7354E">
      <w:pPr>
        <w:pStyle w:val="H23GA"/>
        <w:rPr>
          <w:lang w:val="en-US"/>
        </w:rPr>
      </w:pPr>
      <w:bookmarkStart w:id="536" w:name="_Toc170913704"/>
      <w:bookmarkStart w:id="537" w:name="_Toc171683398"/>
      <w:r w:rsidRPr="00CF5C27">
        <w:rPr>
          <w:rtl/>
        </w:rPr>
        <w:tab/>
        <w:t>7-</w:t>
      </w:r>
      <w:r w:rsidRPr="00CF5C27">
        <w:rPr>
          <w:rtl/>
        </w:rPr>
        <w:tab/>
        <w:t>مشاركة المواطنين ودور المجتمع المدني</w:t>
      </w:r>
      <w:bookmarkEnd w:id="536"/>
      <w:bookmarkEnd w:id="537"/>
    </w:p>
    <w:p w14:paraId="6D46D0F3" w14:textId="49EF6073" w:rsidR="00DD0CCA" w:rsidRPr="00CF5C27" w:rsidRDefault="00DD0CCA" w:rsidP="00DD0CCA">
      <w:pPr>
        <w:pStyle w:val="SingleTxtGA"/>
        <w:rPr>
          <w:lang w:val="en-US"/>
        </w:rPr>
      </w:pPr>
      <w:r w:rsidRPr="00CF5C27">
        <w:rPr>
          <w:rtl/>
        </w:rPr>
        <w:t>161-</w:t>
      </w:r>
      <w:r w:rsidRPr="00CF5C27">
        <w:rPr>
          <w:rtl/>
        </w:rPr>
        <w:tab/>
        <w:t>يكفل القانون رقم 20-500</w:t>
      </w:r>
      <w:r w:rsidR="00A80ED5" w:rsidRPr="00CF5C27">
        <w:rPr>
          <w:vertAlign w:val="superscript"/>
          <w:rtl/>
        </w:rPr>
        <w:t>(</w:t>
      </w:r>
      <w:r w:rsidR="00A80ED5" w:rsidRPr="00CF5C27">
        <w:rPr>
          <w:vertAlign w:val="superscript"/>
          <w:rtl/>
        </w:rPr>
        <w:footnoteReference w:id="167"/>
      </w:r>
      <w:r w:rsidR="00A80ED5" w:rsidRPr="00CF5C27">
        <w:rPr>
          <w:vertAlign w:val="superscript"/>
          <w:rtl/>
        </w:rPr>
        <w:t>)</w:t>
      </w:r>
      <w:r w:rsidRPr="00CF5C27">
        <w:rPr>
          <w:rtl/>
        </w:rPr>
        <w:t xml:space="preserve">، المتعلق بتكوين الجمعيات ومشاركة المواطنين في إدارة الشؤون العامة، حقَّ الأشخاص في المشاركة على قدم المساواة في الحياة العامة، بالمعنى المقصود في المادة 1 من الدستور، التي تعتبر مشاركة المواطنين محوراً أساسياً لمجتمع ديمقراطي عصري. وبالتالي، يهدف هذا القانون إلى إضفاء طابع المرونة والفعالية والشفافية على إجراءات تكوين الجمعيات وإلى حفزها على المشاركة في الحياة الاجتماعية والاقتصادية والثقافية والسياسية للبلد. كما يتوخى أن تجري هذه المشاركة في إطار من الحرية والتعددية والتسامح والمسؤولية الاجتماعية، ويعترف أيضاً بأهمية دور عوامل التغيير والتحول الاجتماعي، وفقاً لمبدأ الولاية الاحتياطية المنصوص عليه في نظامنا القانوني. </w:t>
      </w:r>
    </w:p>
    <w:p w14:paraId="50CAE4D3" w14:textId="77777777" w:rsidR="00DD0CCA" w:rsidRPr="00CF5C27" w:rsidRDefault="00DD0CCA" w:rsidP="00DD0CCA">
      <w:pPr>
        <w:pStyle w:val="SingleTxtGA"/>
        <w:rPr>
          <w:lang w:val="en-US"/>
        </w:rPr>
      </w:pPr>
      <w:r w:rsidRPr="00CF5C27">
        <w:rPr>
          <w:rtl/>
        </w:rPr>
        <w:t>162-</w:t>
      </w:r>
      <w:r w:rsidRPr="00CF5C27">
        <w:rPr>
          <w:rtl/>
        </w:rPr>
        <w:tab/>
        <w:t xml:space="preserve">وتجدر الإشارة ضمن مضامينه الرئيسية إلى ما يلي: (أ) يعترف بحق الأشخاص في الانضمام بحرية إلى الجمعيات، سعياً إلى تحقيق أغراض مشروعة، وبواجب الدولة في دعم هذه المبادرات؛ و(ب) يعرِّف مفاهيم مثل "منظمة ذات منفعة عامة"، ويحدد بالتفصيل العناصر الأساسية اللازمة لإدارتها، مثل وجود نظام داخلي، ومجلس إداري يتألف على الأقل من ثلاثة أشخاص، والالتزام بالإفصاح عن حساباتها في حالة تلقيها أموالاً عامة لأغراض تنفيذ أنشطتها؛ و(ج) ينص على أنه ينبغي للسجل المدني أن يضع، اعتباراً من 16 شباط/فبراير 2012، </w:t>
      </w:r>
      <w:r w:rsidRPr="00CF5C27">
        <w:rPr>
          <w:i/>
          <w:iCs/>
          <w:rtl/>
        </w:rPr>
        <w:t>سجلاً وطنياً للكيانات الاعتبارية غير الربحية</w:t>
      </w:r>
      <w:r w:rsidRPr="00CF5C27">
        <w:rPr>
          <w:rtl/>
        </w:rPr>
        <w:t>، يتضمن جملة معلومات، منها ما يتعلق بتكوين هذه الجمعيات أو تعديلها أو حلها أو إلغائها، وبالهيئات التي تديرها أو تسيرها؛ و(د) ينص على إنشاء صندوق دعم المنظمات ذات المنفعة العامة، الذي يهدف إلى تمويل البرامج أو المشاريع الوطنية والإقليمية التي تشارك فيها هذه المنظمات، والذي يديره مجلس وطني يحدد شروط طلب تمويل المشاريع وينتقي سنوياً البرامج الوطنية المؤهلة للاستفادة من الدعم، وما إلى ذلك.</w:t>
      </w:r>
    </w:p>
    <w:p w14:paraId="12B957E2" w14:textId="77777777" w:rsidR="00DD0CCA" w:rsidRPr="00CF5C27" w:rsidRDefault="00DD0CCA" w:rsidP="00DD0CCA">
      <w:pPr>
        <w:pStyle w:val="SingleTxtGA"/>
        <w:rPr>
          <w:lang w:val="en-US"/>
        </w:rPr>
      </w:pPr>
      <w:r w:rsidRPr="00CF5C27">
        <w:rPr>
          <w:rtl/>
        </w:rPr>
        <w:lastRenderedPageBreak/>
        <w:t>163-</w:t>
      </w:r>
      <w:r w:rsidRPr="00CF5C27">
        <w:rPr>
          <w:rtl/>
        </w:rPr>
        <w:tab/>
        <w:t xml:space="preserve">وينص هذا القانون أيضاً على أنه ينبغي لهيئات إدارة الدولة أن تحدد، كل في مجال اختصاصها، الطرائق الرسمية الخاصة لمشاركة الأشخاص والمنظمات. ودون المساس بذلك، ينبغي لكل هيئة من هيئات إدارة الدولة أن تتيح للعموم معلومات ذات صلة بشأن سياساتها وخططها وبرامجها وإجراءاتها وميزانياتها، مع ضمان أن تكون هذه المعلومات ملائمة وشاملة ومستوفية على نحو كامل لمعايير إمكانية الوصول. </w:t>
      </w:r>
    </w:p>
    <w:p w14:paraId="6B6D3BC9" w14:textId="77777777" w:rsidR="00DD0CCA" w:rsidRPr="00CF5C27" w:rsidRDefault="00DD0CCA" w:rsidP="00DD0CCA">
      <w:pPr>
        <w:pStyle w:val="SingleTxtGA"/>
        <w:rPr>
          <w:lang w:val="en-US"/>
        </w:rPr>
      </w:pPr>
      <w:r w:rsidRPr="00CF5C27">
        <w:rPr>
          <w:rtl/>
        </w:rPr>
        <w:t>164-</w:t>
      </w:r>
      <w:r w:rsidRPr="00CF5C27">
        <w:rPr>
          <w:rtl/>
        </w:rPr>
        <w:tab/>
        <w:t>وبالإضافة إلى ذلك، ينبغي لهذه الهيئات أن تكشف عن إجراءاتها، وخططها، وسياساتها، وبرامجها، وطريقة تنفيذ ميزانيتها، وأن تحدِّد مجالات اهتمام المواطنين التي تستدعي معرفة آرائهم، من خلال مشاورة مستنيرة وتعددية وتمثيلية. وأخيراً، ينص هذا القانون على وجوب إنشاء مجالس استشارية للمجتمع المدني، تتألف من أعضاء في جمعيات غير ربحية، لها صلة بمجال عمل الهيئة المعنية واختصاصها، يُنتخبون على أساس التنوع والتمثيل والتعددية.</w:t>
      </w:r>
    </w:p>
    <w:p w14:paraId="589B812F" w14:textId="77777777" w:rsidR="00DD0CCA" w:rsidRPr="00CF5C27" w:rsidRDefault="00DD0CCA" w:rsidP="00DD0CCA">
      <w:pPr>
        <w:pStyle w:val="SingleTxtGA"/>
        <w:rPr>
          <w:lang w:val="en-US"/>
        </w:rPr>
      </w:pPr>
      <w:r w:rsidRPr="00CF5C27">
        <w:rPr>
          <w:rtl/>
        </w:rPr>
        <w:t>165-</w:t>
      </w:r>
      <w:r w:rsidRPr="00CF5C27">
        <w:rPr>
          <w:rtl/>
        </w:rPr>
        <w:tab/>
        <w:t>وفي الأخير، تجدر الإشارة إلى الدور الذي يضطلع به مرصد مشاركة المواطنين وعدم التمييز، التابع للأمانة العامة للحكومة. فهو يتولى مسؤولية إسداء المشورة للأمانة العامة للحكومة، واقتراح وضع سياسات، وخطط، وبرامج، ودراسات متعلقة بتعزيز وحماية حق المواطنين في المشاركة وعدم التمييز؛ فضلاً عن توفير التدريب لموظفي مؤسسات الدولة بشأن مشاركة المواطنين وعدم التمييز، وإعداد محاضرات وحلقات عمل موجهة لمؤسسات الدولة والموظفين العموميين ومنظمات المواطنين والمجتمع المدني بصفة عامة، بهدف تعزيز وضمان الاحترام الفعال لمشاركة المواطنين وعدم التمييز التعسفي. ويجوز للمرصد أيضاً إبرام اتفاقات للتعاون مع منظمات المجتمع المدني، أو مؤسسات الدولة، أو البلديات، أو الهيئات الدولية العامة أو الخاصة، بهدف تعزيز مشاركة المواطنين وعدم التمييز؛ وتوفير منتديات للنقاش والتحاور بهدف معرفة مختلف وجهات نظر المجتمع المدني والعالم الأكاديمي والمواطنين بصفة عامة، بشأن المسائل المتعلقة بمشاركة المواطنين وعدم التمييز.</w:t>
      </w:r>
    </w:p>
    <w:p w14:paraId="60B7C8F4" w14:textId="70CFF23B" w:rsidR="00DD0CCA" w:rsidRPr="00CF5C27" w:rsidRDefault="00C7354E" w:rsidP="00C7354E">
      <w:pPr>
        <w:pStyle w:val="H23GA"/>
        <w:rPr>
          <w:lang w:val="en-US"/>
        </w:rPr>
      </w:pPr>
      <w:bookmarkStart w:id="538" w:name="_Toc170913705"/>
      <w:bookmarkStart w:id="539" w:name="_Toc171683399"/>
      <w:r w:rsidRPr="00CF5C27">
        <w:rPr>
          <w:rtl/>
        </w:rPr>
        <w:tab/>
      </w:r>
      <w:r w:rsidR="00DD0CCA" w:rsidRPr="00CF5C27">
        <w:rPr>
          <w:rtl/>
        </w:rPr>
        <w:t>8-</w:t>
      </w:r>
      <w:r w:rsidR="00DD0CCA" w:rsidRPr="00CF5C27">
        <w:rPr>
          <w:rtl/>
        </w:rPr>
        <w:tab/>
        <w:t>مخصصات الميزانية واتجاهاتها</w:t>
      </w:r>
      <w:bookmarkEnd w:id="538"/>
      <w:bookmarkEnd w:id="539"/>
    </w:p>
    <w:p w14:paraId="05A53387" w14:textId="77777777" w:rsidR="00DD0CCA" w:rsidRPr="00CF5C27" w:rsidRDefault="00DD0CCA" w:rsidP="00DD0CCA">
      <w:pPr>
        <w:pStyle w:val="SingleTxtGA"/>
        <w:rPr>
          <w:lang w:val="en-US"/>
        </w:rPr>
      </w:pPr>
      <w:r w:rsidRPr="00CF5C27">
        <w:rPr>
          <w:rtl/>
        </w:rPr>
        <w:t>166-</w:t>
      </w:r>
      <w:r w:rsidRPr="00CF5C27">
        <w:rPr>
          <w:rtl/>
        </w:rPr>
        <w:tab/>
        <w:t>لا توجد أي موارد مخصصة في الميزانية تحديداً للوفاء بالتزامات الدولة في مجال حقوق الإنسان.</w:t>
      </w:r>
    </w:p>
    <w:p w14:paraId="2DB67153" w14:textId="75544A45" w:rsidR="00DD0CCA" w:rsidRPr="00CF5C27" w:rsidRDefault="00DD0CCA" w:rsidP="00DD0CCA">
      <w:pPr>
        <w:pStyle w:val="SingleTxtGA"/>
        <w:rPr>
          <w:lang w:val="en-US"/>
        </w:rPr>
      </w:pPr>
      <w:r w:rsidRPr="00CF5C27">
        <w:rPr>
          <w:rtl/>
        </w:rPr>
        <w:t>167-</w:t>
      </w:r>
      <w:r w:rsidRPr="00CF5C27">
        <w:rPr>
          <w:rtl/>
        </w:rPr>
        <w:tab/>
        <w:t>وفيما يتعلق بدفع التعويضات المحددة في الأحكام الصادرة عن المحاكم الدولية، وفي اتفاقات التسوية الودية، واتفاقات تنفيذ التوصيات المتعلقة بحقوق الإنسان، لجأت الدولة حتى الآن إلى خمس آليات قانونية لتخصيص ميزانية ودفع التعويضات، هي</w:t>
      </w:r>
      <w:r w:rsidRPr="00CF5C27">
        <w:rPr>
          <w:lang w:val="en-US"/>
        </w:rPr>
        <w:t xml:space="preserve">: </w:t>
      </w:r>
      <w:r w:rsidRPr="00CF5C27">
        <w:rPr>
          <w:rtl/>
        </w:rPr>
        <w:t>(1) دفع مبالغ التعويضات المحددة في الأحكام والاتفاقات بموجب المرسوم بقانون رقم 3 الذي يحدد النص الموحد والمنسق والمنظم للقانون الأساسي لوزارة العدل وحقوق الإنسان</w:t>
      </w:r>
      <w:r w:rsidR="00A80ED5" w:rsidRPr="00CF5C27">
        <w:rPr>
          <w:vertAlign w:val="superscript"/>
          <w:rtl/>
        </w:rPr>
        <w:t>(</w:t>
      </w:r>
      <w:r w:rsidR="00A80ED5" w:rsidRPr="00CF5C27">
        <w:rPr>
          <w:vertAlign w:val="superscript"/>
          <w:rtl/>
        </w:rPr>
        <w:footnoteReference w:id="168"/>
      </w:r>
      <w:r w:rsidR="00A80ED5" w:rsidRPr="00CF5C27">
        <w:rPr>
          <w:vertAlign w:val="superscript"/>
          <w:rtl/>
        </w:rPr>
        <w:t>)</w:t>
      </w:r>
      <w:r w:rsidRPr="00CF5C27">
        <w:rPr>
          <w:rtl/>
        </w:rPr>
        <w:t>، المادة 2(ع)، من خلال قرار غير خاضع للمراجعة الدستورية صادر عن وزارة العدل وحقوق الإنسان، بشأن صرف مبلغ التعويض المحدد من بند الميزانية المعنون "تنفيذ الأحكام النهائية" 50.01.03.26.02.001؛ و(2) دفع مبالغ التعويضات المحددة في الاتفاقات بموجب المرسوم بقانون رقم 1263 لعام 1975 المتعلق بالقانون الأساسي لإدارة الشؤون المالية للدولة</w:t>
      </w:r>
      <w:r w:rsidR="00A80ED5" w:rsidRPr="00CF5C27">
        <w:rPr>
          <w:vertAlign w:val="superscript"/>
          <w:rtl/>
        </w:rPr>
        <w:t>(</w:t>
      </w:r>
      <w:r w:rsidR="00A80ED5" w:rsidRPr="00CF5C27">
        <w:rPr>
          <w:vertAlign w:val="superscript"/>
          <w:rtl/>
        </w:rPr>
        <w:footnoteReference w:id="169"/>
      </w:r>
      <w:r w:rsidR="00A80ED5" w:rsidRPr="00CF5C27">
        <w:rPr>
          <w:vertAlign w:val="superscript"/>
          <w:rtl/>
        </w:rPr>
        <w:t>)</w:t>
      </w:r>
      <w:r w:rsidRPr="00CF5C27">
        <w:rPr>
          <w:rtl/>
        </w:rPr>
        <w:t>، المادة</w:t>
      </w:r>
      <w:r w:rsidR="00E80C10" w:rsidRPr="00CF5C27">
        <w:rPr>
          <w:rFonts w:hint="cs"/>
          <w:rtl/>
        </w:rPr>
        <w:t> </w:t>
      </w:r>
      <w:r w:rsidRPr="00CF5C27">
        <w:rPr>
          <w:rtl/>
        </w:rPr>
        <w:t xml:space="preserve">28(1)، من خلال قرار أو مرسوم صادر عن وزارات معينة، بشأن صرف مبلغ التعويض من البند الفرعي 26 المعنون "النفقات الجارية الأخرى" من البند 02 المعنون "التعويض عن الأضرار اللاحقة بالغير" (اتفاق تنفيذ التوصيات "ميغيل أنخيل ميار"، واتفاق تنفيذ التوصيات "أليكس ليمون"، واتفاق التسوية </w:t>
      </w:r>
      <w:r w:rsidRPr="00CF5C27">
        <w:rPr>
          <w:rtl/>
        </w:rPr>
        <w:lastRenderedPageBreak/>
        <w:t xml:space="preserve">الودية "ف. س.")؛ و(3) دفع "منحة تنفيذ الأحكام والاتفاقيات"، المحددة في قانون ميزانية القطاع العام (الجزء 09، الفصل 90، البرنامج 03) المستحدثة منذ عام 2019 (قضية "نورين </w:t>
      </w:r>
      <w:proofErr w:type="spellStart"/>
      <w:r w:rsidRPr="00CF5C27">
        <w:rPr>
          <w:rtl/>
        </w:rPr>
        <w:t>كاتريمان</w:t>
      </w:r>
      <w:proofErr w:type="spellEnd"/>
      <w:r w:rsidRPr="00CF5C27">
        <w:rPr>
          <w:rtl/>
        </w:rPr>
        <w:t>"، واتفاق تنفيذ التوصيات "أليكس ليمون"، واتفاق التسوية الودية "ف. س.")؛ و(4) دفع المبالغ المحددة في الاتفاقات من خلال استحداث بند جديد في الميزانية عنوانه "وسائل التسوية البديلة للتقاضي ومعاملات أخرى"، بشأن صرف مبلغ التعويض من البرنامج 03 المنصوص عليه في قانون ميزانية القطاع العام (اتفاق التسوية الودية "</w:t>
      </w:r>
      <w:proofErr w:type="spellStart"/>
      <w:r w:rsidRPr="00CF5C27">
        <w:rPr>
          <w:rtl/>
        </w:rPr>
        <w:t>أساياس</w:t>
      </w:r>
      <w:proofErr w:type="spellEnd"/>
      <w:r w:rsidRPr="00CF5C27">
        <w:rPr>
          <w:rtl/>
        </w:rPr>
        <w:t xml:space="preserve"> </w:t>
      </w:r>
      <w:proofErr w:type="spellStart"/>
      <w:r w:rsidRPr="00CF5C27">
        <w:rPr>
          <w:rtl/>
        </w:rPr>
        <w:t>إيريديا</w:t>
      </w:r>
      <w:proofErr w:type="spellEnd"/>
      <w:r w:rsidRPr="00CF5C27">
        <w:rPr>
          <w:rtl/>
        </w:rPr>
        <w:t>"، واتفاق تنفيذ التوصيات "</w:t>
      </w:r>
      <w:proofErr w:type="spellStart"/>
      <w:r w:rsidRPr="00CF5C27">
        <w:rPr>
          <w:rtl/>
        </w:rPr>
        <w:t>ثيساريو</w:t>
      </w:r>
      <w:proofErr w:type="spellEnd"/>
      <w:r w:rsidRPr="00CF5C27">
        <w:rPr>
          <w:rtl/>
        </w:rPr>
        <w:t xml:space="preserve"> ديل كارمن"، واتفاق تنفيذ التوصيات "</w:t>
      </w:r>
      <w:proofErr w:type="spellStart"/>
      <w:r w:rsidRPr="00CF5C27">
        <w:rPr>
          <w:rtl/>
        </w:rPr>
        <w:t>مارغاريتا</w:t>
      </w:r>
      <w:proofErr w:type="spellEnd"/>
      <w:r w:rsidRPr="00CF5C27">
        <w:rPr>
          <w:rtl/>
        </w:rPr>
        <w:t xml:space="preserve"> </w:t>
      </w:r>
      <w:proofErr w:type="spellStart"/>
      <w:r w:rsidRPr="00CF5C27">
        <w:rPr>
          <w:rtl/>
        </w:rPr>
        <w:t>باربيريا</w:t>
      </w:r>
      <w:proofErr w:type="spellEnd"/>
      <w:r w:rsidRPr="00CF5C27">
        <w:rPr>
          <w:rtl/>
        </w:rPr>
        <w:t xml:space="preserve">"، واتفاق تنفيذ التوصيات "أسرة </w:t>
      </w:r>
      <w:proofErr w:type="spellStart"/>
      <w:r w:rsidRPr="00CF5C27">
        <w:rPr>
          <w:rtl/>
        </w:rPr>
        <w:t>كونتريراس</w:t>
      </w:r>
      <w:proofErr w:type="spellEnd"/>
      <w:r w:rsidRPr="00CF5C27">
        <w:rPr>
          <w:rtl/>
        </w:rPr>
        <w:t xml:space="preserve"> </w:t>
      </w:r>
      <w:proofErr w:type="spellStart"/>
      <w:r w:rsidRPr="00CF5C27">
        <w:rPr>
          <w:rtl/>
        </w:rPr>
        <w:t>غونثاليث</w:t>
      </w:r>
      <w:proofErr w:type="spellEnd"/>
      <w:r w:rsidRPr="00CF5C27">
        <w:rPr>
          <w:rtl/>
        </w:rPr>
        <w:t>"، واتفاق تنفيذ التوصيات "</w:t>
      </w:r>
      <w:proofErr w:type="spellStart"/>
      <w:r w:rsidRPr="00CF5C27">
        <w:rPr>
          <w:rtl/>
        </w:rPr>
        <w:t>مويسيس</w:t>
      </w:r>
      <w:proofErr w:type="spellEnd"/>
      <w:r w:rsidRPr="00CF5C27">
        <w:rPr>
          <w:rtl/>
        </w:rPr>
        <w:t xml:space="preserve"> </w:t>
      </w:r>
      <w:proofErr w:type="spellStart"/>
      <w:r w:rsidRPr="00CF5C27">
        <w:rPr>
          <w:rtl/>
        </w:rPr>
        <w:t>نابارو</w:t>
      </w:r>
      <w:proofErr w:type="spellEnd"/>
      <w:r w:rsidRPr="00CF5C27">
        <w:rPr>
          <w:rtl/>
        </w:rPr>
        <w:t>")؛ و(5) تعديل قانون ميزانية القطاع العام بموجب مراسيم لتخصيص موارد من الميزانية لتنفيذ الأشغال أو إجراءات نقل ملكية الأراضي بالمجان، التي التُزم بها في اتفاقات التسوية الودية (اتفاق التسوية الودية "</w:t>
      </w:r>
      <w:proofErr w:type="spellStart"/>
      <w:r w:rsidRPr="00CF5C27">
        <w:rPr>
          <w:rtl/>
        </w:rPr>
        <w:t>تشوسميثا</w:t>
      </w:r>
      <w:proofErr w:type="spellEnd"/>
      <w:r w:rsidRPr="00CF5C27">
        <w:rPr>
          <w:rtl/>
        </w:rPr>
        <w:t xml:space="preserve"> </w:t>
      </w:r>
      <w:proofErr w:type="spellStart"/>
      <w:r w:rsidRPr="00CF5C27">
        <w:rPr>
          <w:rtl/>
        </w:rPr>
        <w:t>أوسماغاما</w:t>
      </w:r>
      <w:proofErr w:type="spellEnd"/>
      <w:r w:rsidRPr="00CF5C27">
        <w:rPr>
          <w:rtl/>
        </w:rPr>
        <w:t>").</w:t>
      </w:r>
    </w:p>
    <w:p w14:paraId="4B26483B" w14:textId="13984172" w:rsidR="00DD0CCA" w:rsidRPr="00CF5C27" w:rsidRDefault="00DD0CCA" w:rsidP="00DD0CCA">
      <w:pPr>
        <w:pStyle w:val="SingleTxtGA"/>
        <w:rPr>
          <w:lang w:val="en-US"/>
        </w:rPr>
      </w:pPr>
      <w:r w:rsidRPr="00CF5C27">
        <w:rPr>
          <w:spacing w:val="-3"/>
          <w:rtl/>
        </w:rPr>
        <w:t>168-</w:t>
      </w:r>
      <w:r w:rsidRPr="00CF5C27">
        <w:rPr>
          <w:spacing w:val="-3"/>
          <w:rtl/>
        </w:rPr>
        <w:tab/>
        <w:t>أما ميزانية المؤسسة الوطنية لحقوق الإنسان لعام 2024</w:t>
      </w:r>
      <w:r w:rsidR="00A80ED5" w:rsidRPr="00CF5C27">
        <w:rPr>
          <w:spacing w:val="-3"/>
          <w:vertAlign w:val="superscript"/>
          <w:rtl/>
        </w:rPr>
        <w:t>(</w:t>
      </w:r>
      <w:r w:rsidR="00A80ED5" w:rsidRPr="00CF5C27">
        <w:rPr>
          <w:spacing w:val="-3"/>
          <w:vertAlign w:val="superscript"/>
          <w:rtl/>
        </w:rPr>
        <w:footnoteReference w:id="170"/>
      </w:r>
      <w:r w:rsidR="00A80ED5" w:rsidRPr="00CF5C27">
        <w:rPr>
          <w:spacing w:val="-3"/>
          <w:vertAlign w:val="superscript"/>
          <w:rtl/>
        </w:rPr>
        <w:t>)</w:t>
      </w:r>
      <w:r w:rsidRPr="00CF5C27">
        <w:rPr>
          <w:spacing w:val="-3"/>
          <w:rtl/>
        </w:rPr>
        <w:t>،</w:t>
      </w:r>
      <w:r w:rsidR="00A86DA0" w:rsidRPr="00CF5C27">
        <w:rPr>
          <w:rFonts w:hint="cs"/>
          <w:spacing w:val="-3"/>
          <w:rtl/>
        </w:rPr>
        <w:t xml:space="preserve"> </w:t>
      </w:r>
      <w:r w:rsidRPr="00CF5C27">
        <w:rPr>
          <w:spacing w:val="-3"/>
          <w:rtl/>
        </w:rPr>
        <w:t>فقد بلغت 000 413 215 15 بيزو شيلي. وتشمل هذه الميزانية مبلغ 000 238 368 1 بيزو مخصص لتمويل تنفيذ القانون رقم 21-154</w:t>
      </w:r>
      <w:r w:rsidR="00A80ED5" w:rsidRPr="00CF5C27">
        <w:rPr>
          <w:vertAlign w:val="superscript"/>
          <w:rtl/>
        </w:rPr>
        <w:t>(</w:t>
      </w:r>
      <w:r w:rsidR="00A80ED5" w:rsidRPr="00CF5C27">
        <w:rPr>
          <w:vertAlign w:val="superscript"/>
          <w:rtl/>
        </w:rPr>
        <w:footnoteReference w:id="171"/>
      </w:r>
      <w:r w:rsidR="00A80ED5" w:rsidRPr="00CF5C27">
        <w:rPr>
          <w:vertAlign w:val="superscript"/>
          <w:rtl/>
        </w:rPr>
        <w:t>)</w:t>
      </w:r>
      <w:r w:rsidRPr="00CF5C27">
        <w:rPr>
          <w:rtl/>
        </w:rPr>
        <w:t xml:space="preserve"> الذي عُين بموجبه المعهد الوطني لحقوق الإنسان باعتباره الآلية الوطنية لمنع التعذيب وغيره من ضروب المعاملة أو العقوبة القاسية أو اللاإنسانية أو المهينة. أما ميزانية مكتب أمين المظالم المعني بالأطفال لعام</w:t>
      </w:r>
      <w:r w:rsidR="00E76B3E" w:rsidRPr="00CF5C27">
        <w:rPr>
          <w:rFonts w:hint="cs"/>
          <w:rtl/>
        </w:rPr>
        <w:t> </w:t>
      </w:r>
      <w:r w:rsidRPr="00CF5C27">
        <w:rPr>
          <w:rtl/>
        </w:rPr>
        <w:t>2024، فقد بلغت 000 373 489 4 بيزو شيلي.</w:t>
      </w:r>
    </w:p>
    <w:p w14:paraId="16ADD96D" w14:textId="77777777" w:rsidR="00DD0CCA" w:rsidRPr="00CF5C27" w:rsidRDefault="00DD0CCA" w:rsidP="00C7354E">
      <w:pPr>
        <w:pStyle w:val="H23GA"/>
        <w:rPr>
          <w:lang w:val="en-US"/>
        </w:rPr>
      </w:pPr>
      <w:bookmarkStart w:id="540" w:name="_Toc170913706"/>
      <w:bookmarkStart w:id="541" w:name="_Toc171683400"/>
      <w:r w:rsidRPr="00CF5C27">
        <w:rPr>
          <w:rtl/>
        </w:rPr>
        <w:tab/>
        <w:t>9-</w:t>
      </w:r>
      <w:r w:rsidRPr="00CF5C27">
        <w:rPr>
          <w:rtl/>
        </w:rPr>
        <w:tab/>
        <w:t>التعاون والمساعدة الإنمائية</w:t>
      </w:r>
      <w:bookmarkEnd w:id="540"/>
      <w:bookmarkEnd w:id="541"/>
    </w:p>
    <w:p w14:paraId="267AE3D8" w14:textId="77777777" w:rsidR="00DD0CCA" w:rsidRPr="00CF5C27" w:rsidRDefault="00DD0CCA" w:rsidP="00DD0CCA">
      <w:pPr>
        <w:pStyle w:val="SingleTxtGA"/>
        <w:rPr>
          <w:lang w:val="en-US"/>
        </w:rPr>
      </w:pPr>
      <w:r w:rsidRPr="00CF5C27">
        <w:rPr>
          <w:rtl/>
        </w:rPr>
        <w:t>169-</w:t>
      </w:r>
      <w:r w:rsidRPr="00CF5C27">
        <w:rPr>
          <w:rtl/>
        </w:rPr>
        <w:tab/>
        <w:t>تتعاون شيلي مع مختلف بلدان المنطقة في قضايا تعزيز حقوق الإنسان، من خلال العمل الذي تضطلع به وكالة شيلي للتعاون الدولي من أجل التنمية.</w:t>
      </w:r>
    </w:p>
    <w:p w14:paraId="5383A69D" w14:textId="77777777" w:rsidR="00DD0CCA" w:rsidRPr="00CF5C27" w:rsidRDefault="00DD0CCA" w:rsidP="00DD0CCA">
      <w:pPr>
        <w:pStyle w:val="SingleTxtGA"/>
        <w:rPr>
          <w:lang w:val="en-US"/>
        </w:rPr>
      </w:pPr>
      <w:r w:rsidRPr="00CF5C27">
        <w:rPr>
          <w:rtl/>
        </w:rPr>
        <w:t>170-</w:t>
      </w:r>
      <w:r w:rsidRPr="00CF5C27">
        <w:rPr>
          <w:rtl/>
        </w:rPr>
        <w:tab/>
        <w:t>كما تشارك شيلي في اجتماع السلطات العليا المعنية بحقوق الإنسان في الدول الأعضاء في السوق الجنوبية المشتركة والدول الشريكة، وهو منتدى لتبادل الممارسات الجيدة ومواجهة التحديات في مجال تعزيز وحماية حقوق الإنسان في المنطقة.</w:t>
      </w:r>
    </w:p>
    <w:p w14:paraId="7C9BCA5F" w14:textId="77777777" w:rsidR="00DD0CCA" w:rsidRPr="00CF5C27" w:rsidRDefault="00DD0CCA" w:rsidP="00C7354E">
      <w:pPr>
        <w:pStyle w:val="H1GA"/>
        <w:rPr>
          <w:lang w:val="en-US"/>
        </w:rPr>
      </w:pPr>
      <w:bookmarkStart w:id="542" w:name="_Toc170913707"/>
      <w:bookmarkStart w:id="543" w:name="_Toc171683401"/>
      <w:r w:rsidRPr="00CF5C27">
        <w:rPr>
          <w:rtl/>
        </w:rPr>
        <w:tab/>
        <w:t>دال-</w:t>
      </w:r>
      <w:r w:rsidRPr="00CF5C27">
        <w:rPr>
          <w:rtl/>
        </w:rPr>
        <w:tab/>
        <w:t>عملية تقديم التقارير على الصعيد الوطني</w:t>
      </w:r>
      <w:bookmarkEnd w:id="542"/>
      <w:bookmarkEnd w:id="543"/>
    </w:p>
    <w:p w14:paraId="7FAF8995" w14:textId="254774F4" w:rsidR="00DD0CCA" w:rsidRPr="00CF5C27" w:rsidRDefault="00DD0CCA" w:rsidP="00DD0CCA">
      <w:pPr>
        <w:pStyle w:val="SingleTxtGA"/>
        <w:rPr>
          <w:lang w:val="en-US"/>
        </w:rPr>
      </w:pPr>
      <w:r w:rsidRPr="00CF5C27">
        <w:rPr>
          <w:rtl/>
        </w:rPr>
        <w:t>171-</w:t>
      </w:r>
      <w:r w:rsidRPr="00CF5C27">
        <w:rPr>
          <w:rtl/>
        </w:rPr>
        <w:tab/>
        <w:t>وفقاً للقانون رقم 21-080</w:t>
      </w:r>
      <w:r w:rsidR="00A80ED5" w:rsidRPr="00CF5C27">
        <w:rPr>
          <w:vertAlign w:val="superscript"/>
          <w:rtl/>
        </w:rPr>
        <w:t>(</w:t>
      </w:r>
      <w:r w:rsidR="00A80ED5" w:rsidRPr="00CF5C27">
        <w:rPr>
          <w:vertAlign w:val="superscript"/>
          <w:rtl/>
        </w:rPr>
        <w:footnoteReference w:id="172"/>
      </w:r>
      <w:r w:rsidR="00A80ED5" w:rsidRPr="00CF5C27">
        <w:rPr>
          <w:vertAlign w:val="superscript"/>
          <w:rtl/>
        </w:rPr>
        <w:t>)</w:t>
      </w:r>
      <w:r w:rsidRPr="00CF5C27">
        <w:rPr>
          <w:rtl/>
        </w:rPr>
        <w:t xml:space="preserve">، تمثل وزارة الشؤون الخارجية شيلي أمام المنظمات والمحافل الدولية، وتتولى مسؤولية التنسيق والتكامل بين مختلف الوزارات وغيرها من هيئات إدارة الدولة في جميع المسائل المتصلة بالسياسة الخارجية. </w:t>
      </w:r>
    </w:p>
    <w:p w14:paraId="0C3E08B3" w14:textId="2AEB8424" w:rsidR="00DD0CCA" w:rsidRPr="00CF5C27" w:rsidRDefault="00DD0CCA" w:rsidP="00DD0CCA">
      <w:pPr>
        <w:pStyle w:val="SingleTxtGA"/>
        <w:rPr>
          <w:lang w:val="en-US"/>
        </w:rPr>
      </w:pPr>
      <w:r w:rsidRPr="00CF5C27">
        <w:rPr>
          <w:rtl/>
        </w:rPr>
        <w:t>172-</w:t>
      </w:r>
      <w:r w:rsidRPr="00CF5C27">
        <w:rPr>
          <w:rtl/>
        </w:rPr>
        <w:tab/>
        <w:t>وإدارة الشؤون المتعلقة بالنظام العالمي لحقوق الإنسان التابعة لشعبة حقوق الإنسان بوزارة الشؤون الخارجية، وفقاً لمرسوم وزارة الشؤون الخارجية رقم 41</w:t>
      </w:r>
      <w:r w:rsidR="00A80ED5" w:rsidRPr="00CF5C27">
        <w:rPr>
          <w:vertAlign w:val="superscript"/>
          <w:rtl/>
        </w:rPr>
        <w:t>(</w:t>
      </w:r>
      <w:r w:rsidR="00A80ED5" w:rsidRPr="00CF5C27">
        <w:rPr>
          <w:vertAlign w:val="superscript"/>
          <w:rtl/>
        </w:rPr>
        <w:footnoteReference w:id="173"/>
      </w:r>
      <w:r w:rsidR="00A80ED5" w:rsidRPr="00CF5C27">
        <w:rPr>
          <w:vertAlign w:val="superscript"/>
          <w:rtl/>
        </w:rPr>
        <w:t>)</w:t>
      </w:r>
      <w:r w:rsidRPr="00CF5C27">
        <w:rPr>
          <w:rtl/>
        </w:rPr>
        <w:t>، هي بالتحديد المختصة بتنسيق ودعم عملية إعداد تقارير شيلي واستعراضها الدوري أمام مختلف هيئات معاهدات حقوق الإنسان؛ وكذلك عن تنسيق وتنظيم ردود الدولة على طلبات الإجراءات الخاصة للأمم المتحدة؛ فضلاً عن تجميع المعلومات الأساسية وإعداد مبادئ توجيهية بشأن مشاركة شيلي في عملية الاستعراض الدوري الشامل.</w:t>
      </w:r>
    </w:p>
    <w:p w14:paraId="42E08056" w14:textId="39618793" w:rsidR="00DD0CCA" w:rsidRPr="00CF5C27" w:rsidRDefault="00DD0CCA" w:rsidP="00DD0CCA">
      <w:pPr>
        <w:pStyle w:val="SingleTxtGA"/>
        <w:rPr>
          <w:lang w:val="en-US"/>
        </w:rPr>
      </w:pPr>
      <w:r w:rsidRPr="00CF5C27">
        <w:rPr>
          <w:rtl/>
        </w:rPr>
        <w:lastRenderedPageBreak/>
        <w:t>173-</w:t>
      </w:r>
      <w:r w:rsidRPr="00CF5C27">
        <w:rPr>
          <w:rtl/>
        </w:rPr>
        <w:tab/>
        <w:t>وعلاوة على ذلك، تضطلع الأمانة الفرعية لحقوق الإنسان التابعة لوزارة العدل وحقوق الإنسان بمهمة إسداء المشورة التقنية لوزارة الشؤون الخارجية في إعداد ومتابعة التقارير الدورية المقدمة إلى هيئات</w:t>
      </w:r>
      <w:r w:rsidR="00E76B3E" w:rsidRPr="00CF5C27">
        <w:rPr>
          <w:rFonts w:hint="cs"/>
          <w:rtl/>
        </w:rPr>
        <w:t> </w:t>
      </w:r>
      <w:r w:rsidRPr="00CF5C27">
        <w:rPr>
          <w:rtl/>
        </w:rPr>
        <w:t xml:space="preserve">وآليات حقوق الإنسان، وفي تنفيذ القرارات والتوصيات الصادرة عن النظام العالمي لحقوق الإنسان، حسب الاقتضاء. </w:t>
      </w:r>
    </w:p>
    <w:p w14:paraId="39A83DC2" w14:textId="5FD8151B" w:rsidR="00DD0CCA" w:rsidRPr="00CF5C27" w:rsidRDefault="00DD0CCA" w:rsidP="00DD0CCA">
      <w:pPr>
        <w:pStyle w:val="SingleTxtGA"/>
        <w:rPr>
          <w:lang w:val="en-US"/>
        </w:rPr>
      </w:pPr>
      <w:r w:rsidRPr="00CF5C27">
        <w:rPr>
          <w:rtl/>
        </w:rPr>
        <w:t>174-</w:t>
      </w:r>
      <w:r w:rsidRPr="00CF5C27">
        <w:rPr>
          <w:rtl/>
        </w:rPr>
        <w:tab/>
        <w:t>وتجدر الإشارة إلى أن شيلي دأبت، فيما يتعلق بالاستعراض الدوري الشامل وبعمليات الاستعراض أمام هيئات المعاهدات على حد سواء، على تشكيل وفود تضم ممثلين عن سلطات الدولة الثلاث (التنفيذية والتشريعية والقضائية). وبالإضافة إلى ذلك، كثفت شيلي جهودها من أجل إشراك الهيئات المستقلة ومنظمات المجتمع المدني في عملية إعداد التقارير الدورية وفي تقييم عمليات الاستعراض أمام هيئات المعاهدات إلى جانب ممثلي الوفود الوطنية المعنية. وعلى سبيل المثال، عُقدت، في إطار الاستعراض الدوري الشامل الأخير لحالة شيلي، الذي جرى في نيسان/أبريل 2024، أربع مشاورات مع منظمات المجتمع المدني في ثلاث مناطق من البلد، بغرض إشراكها في عملية إعداد التقرير</w:t>
      </w:r>
      <w:r w:rsidR="00E76B3E" w:rsidRPr="00CF5C27">
        <w:rPr>
          <w:rFonts w:hint="cs"/>
          <w:rtl/>
        </w:rPr>
        <w:t> </w:t>
      </w:r>
      <w:r w:rsidRPr="00CF5C27">
        <w:rPr>
          <w:rtl/>
        </w:rPr>
        <w:t>الوطني.</w:t>
      </w:r>
    </w:p>
    <w:p w14:paraId="0655FF24" w14:textId="77777777" w:rsidR="00DD0CCA" w:rsidRPr="00CF5C27" w:rsidRDefault="00DD0CCA" w:rsidP="00DD0CCA">
      <w:pPr>
        <w:pStyle w:val="SingleTxtGA"/>
        <w:rPr>
          <w:lang w:val="en-US"/>
        </w:rPr>
      </w:pPr>
      <w:r w:rsidRPr="00CF5C27">
        <w:rPr>
          <w:rtl/>
        </w:rPr>
        <w:t>175-</w:t>
      </w:r>
      <w:r w:rsidRPr="00CF5C27">
        <w:rPr>
          <w:rtl/>
        </w:rPr>
        <w:tab/>
        <w:t xml:space="preserve">وفيما يتعلق بمتابعة الملاحظات الختامية الصادرة عن هيئات المعاهدات و/أو التوصيات المنبثقة عن الاستعراض الدوري الشامل، تتعاون شعبة حقوق الإنسان التابعة لوزارة الشؤون الخارجية وشعبة الحماية التابعة للأمانة الفرعية لحقوق الإنسان بشكل وثيق من أجل تعميم الملاحظات على مختلف الإدارات المختصة ورصد تنفيذها. وتساهم هذه التوصيات في حفز مختلف السياسات العامة والقوانين اللازمة للوفاء بالالتزامات الدولية في مجال حقوق الإنسان. </w:t>
      </w:r>
    </w:p>
    <w:p w14:paraId="2C29BC61" w14:textId="12DADE6E" w:rsidR="00DD0CCA" w:rsidRPr="00CF5C27" w:rsidRDefault="00DD0CCA" w:rsidP="00DD0CCA">
      <w:pPr>
        <w:pStyle w:val="SingleTxtGA"/>
        <w:rPr>
          <w:lang w:val="en-US"/>
        </w:rPr>
      </w:pPr>
      <w:r w:rsidRPr="00CF5C27">
        <w:rPr>
          <w:rtl/>
        </w:rPr>
        <w:t>176-</w:t>
      </w:r>
      <w:r w:rsidRPr="00CF5C27">
        <w:rPr>
          <w:rtl/>
        </w:rPr>
        <w:tab/>
        <w:t xml:space="preserve">وبالإضافة إلى ذلك، تجدر الإشارة إلى أن رئيس الجمهورية، غابرييل بوريك، وقَّع، في تشرين الثاني/نوفمبر 2023، مع نظيره الباراغوايي، الرئيس سانتياغو بينيا، على مذكرة تفاهم لتطوير نظام </w:t>
      </w:r>
      <w:r w:rsidRPr="00CF5C27">
        <w:t>SIMORE Plus</w:t>
      </w:r>
      <w:r w:rsidRPr="00CF5C27">
        <w:rPr>
          <w:rtl/>
        </w:rPr>
        <w:t>، وهو آلية وطنية دائمة مشتركة بين المؤسسات لتنظيم ومتابعة وتنسيق إجراءات الوفاء بالالتزامات وتنفيذ التوصيات في مجال حقوق الإنسان. وفي كانون الأول/ديسمبر 2023، جرى تسليم الشفرة المصدرية لهذه المنصة إلى الأمانة الفرعية لحقوق الإنسان التابعة لوزارة العدل وحقوق الإنسان، التي رُكِّبت في خوادمها هذه الأداة التكنولوجية. ويُؤمل أن يتيح هذا النظام إمكانية تعزيز قدرات المؤسسات الشيلية في مجال تنفيذ ومتابعة توصيات الهيئات الدولية لحقوق الإنسان.</w:t>
      </w:r>
    </w:p>
    <w:p w14:paraId="582CA6D6" w14:textId="0E723ED8" w:rsidR="00DD0CCA" w:rsidRPr="00CF5C27" w:rsidRDefault="00DD0CCA" w:rsidP="00DD0CCA">
      <w:pPr>
        <w:pStyle w:val="SingleTxtGA"/>
        <w:rPr>
          <w:lang w:val="en-US"/>
        </w:rPr>
      </w:pPr>
      <w:r w:rsidRPr="00CF5C27">
        <w:rPr>
          <w:rtl/>
        </w:rPr>
        <w:t>177-</w:t>
      </w:r>
      <w:r w:rsidRPr="00CF5C27">
        <w:rPr>
          <w:rtl/>
        </w:rPr>
        <w:tab/>
        <w:t>وعلاوة على ذلك، ووفقاً للتعهد الذي وقَّعت عليه شيلي في إطار الذكرى الخامسة والسبعين للإعلان العالمي لحقوق الإنسان، تعكف وزارة الشؤون الخارجية على إعادة تفعيل لجنة التنسيق من أجل الوفاء بالتزامات دولة شيلي بموجب القانون الدولي لحقوق الإنسان، التي أُنشئت بموجب المرسوم السامي رقم 323 لعام 2006</w:t>
      </w:r>
      <w:r w:rsidR="00A80ED5" w:rsidRPr="00CF5C27">
        <w:rPr>
          <w:vertAlign w:val="superscript"/>
          <w:rtl/>
        </w:rPr>
        <w:t>(</w:t>
      </w:r>
      <w:r w:rsidR="00A80ED5" w:rsidRPr="00CF5C27">
        <w:rPr>
          <w:vertAlign w:val="superscript"/>
          <w:rtl/>
        </w:rPr>
        <w:footnoteReference w:id="174"/>
      </w:r>
      <w:r w:rsidR="00A80ED5" w:rsidRPr="00CF5C27">
        <w:rPr>
          <w:vertAlign w:val="superscript"/>
          <w:rtl/>
        </w:rPr>
        <w:t>)</w:t>
      </w:r>
      <w:r w:rsidRPr="00CF5C27">
        <w:rPr>
          <w:rtl/>
        </w:rPr>
        <w:t xml:space="preserve">، مع توسيع نطاق ولايتها حتى تتمكن أيضاً من متابعة التوصيات. ومن المتوقع أن تستأنف هذه اللجنة عملها خلال عام 2024، وأن تعمل بالتنسيق مع نظام </w:t>
      </w:r>
      <w:r w:rsidRPr="00CF5C27">
        <w:t>SIMORE Plus</w:t>
      </w:r>
      <w:r w:rsidRPr="00CF5C27">
        <w:rPr>
          <w:rtl/>
        </w:rPr>
        <w:t xml:space="preserve"> من أجل تحسين مستوى الوفاء بالالتزامات ومتابعة التوصيات في مجال حقوق الإنسان.</w:t>
      </w:r>
    </w:p>
    <w:p w14:paraId="4409322A" w14:textId="77777777" w:rsidR="00DD0CCA" w:rsidRPr="00CF5C27" w:rsidRDefault="00DD0CCA" w:rsidP="00C7354E">
      <w:pPr>
        <w:pStyle w:val="H1GA"/>
        <w:rPr>
          <w:lang w:val="en-US"/>
        </w:rPr>
      </w:pPr>
      <w:bookmarkStart w:id="544" w:name="_Toc170913708"/>
      <w:bookmarkStart w:id="545" w:name="_Toc171683402"/>
      <w:r w:rsidRPr="00CF5C27">
        <w:rPr>
          <w:rtl/>
        </w:rPr>
        <w:tab/>
        <w:t>هاء-</w:t>
      </w:r>
      <w:r w:rsidRPr="00CF5C27">
        <w:rPr>
          <w:rtl/>
        </w:rPr>
        <w:tab/>
        <w:t>معلومات أخرى ذات صلة بشأن حقوق الإنسان</w:t>
      </w:r>
      <w:bookmarkEnd w:id="544"/>
      <w:bookmarkEnd w:id="545"/>
    </w:p>
    <w:p w14:paraId="2FD6479B" w14:textId="18417E5F" w:rsidR="00DD0CCA" w:rsidRPr="00CF5C27" w:rsidRDefault="00DD0CCA" w:rsidP="00DD0CCA">
      <w:pPr>
        <w:pStyle w:val="SingleTxtGA"/>
        <w:rPr>
          <w:lang w:val="en-US"/>
        </w:rPr>
      </w:pPr>
      <w:r w:rsidRPr="00CF5C27">
        <w:rPr>
          <w:rtl/>
        </w:rPr>
        <w:t>178-</w:t>
      </w:r>
      <w:r w:rsidRPr="00CF5C27">
        <w:rPr>
          <w:rtl/>
        </w:rPr>
        <w:tab/>
        <w:t xml:space="preserve">تواصل شيلي تعاونها مع الآليات الخاصة لحقوق الإنسان، وتُبقي على دعوتها المفتوحة للإجراءات الخاصة لزيارة البلد. فقد زارتها، خلال عام 2023، المقررة الخاصة المعنية بحقوق الإنسان والبيئة، والمقررة الخاصة المعنية بمسألة التعذيب، وخلال عام 2024، المقررة الخاصة في مجال الحقوق الثقافية؛ ومن المقرر أيضاً أن تزورها المقررة الخاصة المعنية باستقلال القضاة والمحامين؛ والمقررة </w:t>
      </w:r>
      <w:r w:rsidRPr="00CF5C27">
        <w:rPr>
          <w:rtl/>
        </w:rPr>
        <w:lastRenderedPageBreak/>
        <w:t>الخاصة المعنية بالحق في الصحة. وعلاوة على ذلك، عززت شيلي تعاونها مع آليات حقوق الإنسان، بما فيها هيئات المعاهدات والإجراءات الخاصة ومفوضية الأمم المتحدة السامية لحقوق الإنسان، مما زاد إلى حد كبير حجم ردودها على طلبات المعلومات. وفي هذا الصدد، ردَّت خلال عام 2023 على أكثر من</w:t>
      </w:r>
      <w:r w:rsidR="00E76B3E" w:rsidRPr="00CF5C27">
        <w:rPr>
          <w:rFonts w:hint="cs"/>
          <w:rtl/>
        </w:rPr>
        <w:t> </w:t>
      </w:r>
      <w:r w:rsidRPr="00CF5C27">
        <w:rPr>
          <w:rtl/>
        </w:rPr>
        <w:t>70 طلباً من أصل أكثر من 90 طلباً تلقته.</w:t>
      </w:r>
    </w:p>
    <w:p w14:paraId="4A85D0B0" w14:textId="77777777" w:rsidR="00DD0CCA" w:rsidRPr="00CF5C27" w:rsidRDefault="00DD0CCA" w:rsidP="00DD0CCA">
      <w:pPr>
        <w:pStyle w:val="SingleTxtGA"/>
        <w:rPr>
          <w:lang w:val="en-US"/>
        </w:rPr>
      </w:pPr>
      <w:r w:rsidRPr="00CF5C27">
        <w:rPr>
          <w:rtl/>
        </w:rPr>
        <w:t>179-</w:t>
      </w:r>
      <w:r w:rsidRPr="00CF5C27">
        <w:rPr>
          <w:rtl/>
        </w:rPr>
        <w:tab/>
        <w:t>وأخيراً، تجدر الإشارة إلى أن تنفيذ خطة عام 2030 يشكل سياسةً للدولة، تتجلى في إنشاء المجلس الوطني لتنفيذها. وأعدت شيلي تقريراً تشخيصياً (2017)؛ وثلاثة تقارير وطنية طوعية (2017، و2019، و2023)؛ واستراتيجية للتنفيذ (2023)، تتضمن نهجاً قائماً على مراعاة حقوق الإنسان. كما أُحرز التقدم في مجال المشاركة في عمليات الحوار دون الوطني. وتشكل المساواة بين الجنسين إحدى الأولويات في هذا العمل، وفقاً للسياسة الخارجية المناصرة لقضايا المرأة.</w:t>
      </w:r>
    </w:p>
    <w:p w14:paraId="0AA3BF71" w14:textId="77777777" w:rsidR="00DD0CCA" w:rsidRPr="00CF5C27" w:rsidRDefault="00DD0CCA" w:rsidP="00C7354E">
      <w:pPr>
        <w:pStyle w:val="HChGA"/>
        <w:rPr>
          <w:lang w:val="en-US"/>
        </w:rPr>
      </w:pPr>
      <w:bookmarkStart w:id="546" w:name="_Toc170913709"/>
      <w:bookmarkStart w:id="547" w:name="_Toc171683403"/>
      <w:r w:rsidRPr="00CF5C27">
        <w:rPr>
          <w:rtl/>
        </w:rPr>
        <w:tab/>
        <w:t>ثالثاً-</w:t>
      </w:r>
      <w:r w:rsidRPr="00CF5C27">
        <w:rPr>
          <w:rtl/>
        </w:rPr>
        <w:tab/>
        <w:t>معلومات عن المساواة وعدم التمييز وسبل الانتصاف الفعالة</w:t>
      </w:r>
      <w:bookmarkEnd w:id="546"/>
      <w:bookmarkEnd w:id="547"/>
    </w:p>
    <w:p w14:paraId="46F3FAD0" w14:textId="77777777" w:rsidR="00DD0CCA" w:rsidRPr="00CF5C27" w:rsidRDefault="00DD0CCA" w:rsidP="00C7354E">
      <w:pPr>
        <w:pStyle w:val="H1GA"/>
        <w:rPr>
          <w:lang w:val="en-US"/>
        </w:rPr>
      </w:pPr>
      <w:bookmarkStart w:id="548" w:name="_Toc170913710"/>
      <w:bookmarkStart w:id="549" w:name="_Toc171683404"/>
      <w:r w:rsidRPr="00CF5C27">
        <w:rPr>
          <w:rtl/>
        </w:rPr>
        <w:tab/>
        <w:t>ألف-</w:t>
      </w:r>
      <w:r w:rsidRPr="00CF5C27">
        <w:rPr>
          <w:rtl/>
        </w:rPr>
        <w:tab/>
        <w:t>المساواة وعدم التمييز</w:t>
      </w:r>
      <w:bookmarkEnd w:id="548"/>
      <w:bookmarkEnd w:id="549"/>
    </w:p>
    <w:p w14:paraId="18E9D036" w14:textId="3A67A564" w:rsidR="00DD0CCA" w:rsidRPr="00CF5C27" w:rsidRDefault="00DD0CCA" w:rsidP="00DD0CCA">
      <w:pPr>
        <w:pStyle w:val="SingleTxtGA"/>
        <w:rPr>
          <w:lang w:val="en-US"/>
        </w:rPr>
      </w:pPr>
      <w:r w:rsidRPr="00CF5C27">
        <w:rPr>
          <w:rtl/>
        </w:rPr>
        <w:t>180-</w:t>
      </w:r>
      <w:r w:rsidRPr="00CF5C27">
        <w:rPr>
          <w:rtl/>
        </w:rPr>
        <w:tab/>
        <w:t>يكرس الدستور صراحة مبدأ المساواة في المعاملة ومبدأ عدم التمييز، حيث تشير المادة 1(1) منه إلى أنه "يولد الأشخاص أحراراً ومتساوين في الكرامة والحقوق"</w:t>
      </w:r>
      <w:r w:rsidR="00A80ED5" w:rsidRPr="00CF5C27">
        <w:rPr>
          <w:vertAlign w:val="superscript"/>
          <w:rtl/>
        </w:rPr>
        <w:t>(</w:t>
      </w:r>
      <w:r w:rsidR="00A80ED5" w:rsidRPr="00CF5C27">
        <w:rPr>
          <w:vertAlign w:val="superscript"/>
          <w:rtl/>
        </w:rPr>
        <w:footnoteReference w:id="175"/>
      </w:r>
      <w:r w:rsidR="00A80ED5" w:rsidRPr="00CF5C27">
        <w:rPr>
          <w:vertAlign w:val="superscript"/>
          <w:rtl/>
        </w:rPr>
        <w:t>)</w:t>
      </w:r>
      <w:r w:rsidRPr="00CF5C27">
        <w:rPr>
          <w:rtl/>
        </w:rPr>
        <w:t>. وتُعزز ذلك ضمانةُ المساواة أمام القانون المكرسة في المادة 19(2) من الدستور، التي تنص صراحةً على أنه "لا يوجد في شيلي أفراد مميزون ولا جماعات مميزة"، وأن "الرجال والنساء سواسية أمام القانون"، وأنه "لا يجوز للقانون ولا لأي سلطة إرساء فوارق تعسفية".</w:t>
      </w:r>
    </w:p>
    <w:p w14:paraId="5CE56881" w14:textId="77777777" w:rsidR="00DD0CCA" w:rsidRPr="00CF5C27" w:rsidRDefault="00DD0CCA" w:rsidP="00DD0CCA">
      <w:pPr>
        <w:pStyle w:val="SingleTxtGA"/>
        <w:rPr>
          <w:lang w:val="en-US"/>
        </w:rPr>
      </w:pPr>
      <w:r w:rsidRPr="00CF5C27">
        <w:rPr>
          <w:rtl/>
        </w:rPr>
        <w:t>181-</w:t>
      </w:r>
      <w:r w:rsidRPr="00CF5C27">
        <w:rPr>
          <w:rtl/>
        </w:rPr>
        <w:tab/>
        <w:t xml:space="preserve">كما تكرس المادة 19(3) من الدستور ضمانة المساواة في التمتع بحماية القانون في ممارسة الحقوق؛ وتحظر أحكام الفقرة الفرعية 2 من الفقرة 16 من المادة 19 نفسها، المتعلقة بممارسة الحق في العمل وحمايته، أي نوع من التمييز لا يقوم على القدرة أو الكفاءة الشخصية. </w:t>
      </w:r>
    </w:p>
    <w:p w14:paraId="67E7023D" w14:textId="77777777" w:rsidR="00DD0CCA" w:rsidRPr="00CF5C27" w:rsidRDefault="00DD0CCA" w:rsidP="00DD0CCA">
      <w:pPr>
        <w:pStyle w:val="SingleTxtGA"/>
        <w:rPr>
          <w:lang w:val="en-US"/>
        </w:rPr>
      </w:pPr>
      <w:r w:rsidRPr="00CF5C27">
        <w:rPr>
          <w:rtl/>
        </w:rPr>
        <w:t>182-</w:t>
      </w:r>
      <w:r w:rsidRPr="00CF5C27">
        <w:rPr>
          <w:rtl/>
        </w:rPr>
        <w:tab/>
        <w:t>وعلى وجه الخصوص، يستهدف مبدأ حظر عدم المساواة بشكل غير معقول وغير موضوعي أمام القانون، المنصوص عليه في الدستور، السلطات العامة، والمشرع في سياق صياغته القوانين، والقاضي في سياق تنفيذها. ولا يستبعد ما سبق ذكره إمكانية أن يحدد القانون أو الإدارة العامة إجراءات للتمييز الإيجابي لصالح الفئات الضعيفة، بهدف تعويضها عما عاشته تاريخياً من ظروف عدم المساواة، ما دامت هذه الظروف قائمة. وعلى هذا النحو، تفي الدولة بولايتها بوصفها ضامناً للحقوق الفردية، من خلال ضمان تكافؤ الفرص لأشد الفئات ضعفاً، وإتاحة قنوات وسبل واضحة وميسرة للمشاركة.</w:t>
      </w:r>
    </w:p>
    <w:p w14:paraId="244DD526" w14:textId="2DDC2A0D" w:rsidR="00DD0CCA" w:rsidRPr="00CF5C27" w:rsidRDefault="00DD0CCA" w:rsidP="00DD0CCA">
      <w:pPr>
        <w:pStyle w:val="SingleTxtGA"/>
        <w:rPr>
          <w:lang w:val="en-US"/>
        </w:rPr>
      </w:pPr>
      <w:r w:rsidRPr="00CF5C27">
        <w:rPr>
          <w:rtl/>
        </w:rPr>
        <w:t>183-</w:t>
      </w:r>
      <w:r w:rsidRPr="00CF5C27">
        <w:rPr>
          <w:rtl/>
        </w:rPr>
        <w:tab/>
        <w:t>وبالإضافة إلى ذلك، صدر في تموز/يوليه 2012 القانون رقم 20-609</w:t>
      </w:r>
      <w:r w:rsidR="00A80ED5" w:rsidRPr="00CF5C27">
        <w:rPr>
          <w:vertAlign w:val="superscript"/>
          <w:rtl/>
        </w:rPr>
        <w:t>(</w:t>
      </w:r>
      <w:r w:rsidR="00A80ED5" w:rsidRPr="00CF5C27">
        <w:rPr>
          <w:vertAlign w:val="superscript"/>
          <w:rtl/>
        </w:rPr>
        <w:footnoteReference w:id="176"/>
      </w:r>
      <w:r w:rsidR="00A80ED5" w:rsidRPr="00CF5C27">
        <w:rPr>
          <w:vertAlign w:val="superscript"/>
          <w:rtl/>
        </w:rPr>
        <w:t>)</w:t>
      </w:r>
      <w:r w:rsidRPr="00CF5C27">
        <w:rPr>
          <w:rtl/>
        </w:rPr>
        <w:t xml:space="preserve">، الذي ينص على إنشاء آلية قضائية لإعادة إرساء سيادة القانون بفعالية كلما ارتُكب فعل من أفعال التمييز التعسفي، وذلك من خلال دعوى عدم التمييز التعسفي. وتجري حالياً في الكونغرس الوطني مناقشة تعديلات لهذا القانون من أجل تعزيزه وزيادة فعاليته. وتتوخى هذه التعديلات توسيع نطاقه، وإعادة هيكلة الإجراءات، وإدراج </w:t>
      </w:r>
      <w:r w:rsidRPr="00CF5C27">
        <w:rPr>
          <w:rtl/>
        </w:rPr>
        <w:lastRenderedPageBreak/>
        <w:t>إجراء للتعويض، وتحديد الأمانة الفرعية لحقوق الإنسان باعتبارها الهيئة المسؤولة عن تنسيق السياسات العامة ذات النهج المشترك بين القطاعات، وإنشاء مجلس كفالة المساواة وعدم التمييز التعسفي</w:t>
      </w:r>
      <w:r w:rsidR="00A80ED5" w:rsidRPr="00CF5C27">
        <w:rPr>
          <w:vertAlign w:val="superscript"/>
          <w:rtl/>
        </w:rPr>
        <w:t>(</w:t>
      </w:r>
      <w:r w:rsidR="00A80ED5" w:rsidRPr="00CF5C27">
        <w:rPr>
          <w:vertAlign w:val="superscript"/>
          <w:rtl/>
        </w:rPr>
        <w:footnoteReference w:id="177"/>
      </w:r>
      <w:r w:rsidR="00A80ED5" w:rsidRPr="00CF5C27">
        <w:rPr>
          <w:vertAlign w:val="superscript"/>
          <w:rtl/>
        </w:rPr>
        <w:t>)</w:t>
      </w:r>
      <w:r w:rsidRPr="00CF5C27">
        <w:rPr>
          <w:rtl/>
        </w:rPr>
        <w:t>.</w:t>
      </w:r>
    </w:p>
    <w:p w14:paraId="58F6D75D" w14:textId="77777777" w:rsidR="00DD0CCA" w:rsidRPr="00CF5C27" w:rsidRDefault="00DD0CCA" w:rsidP="00C7354E">
      <w:pPr>
        <w:pStyle w:val="H23GA"/>
        <w:rPr>
          <w:lang w:val="en-US"/>
        </w:rPr>
      </w:pPr>
      <w:bookmarkStart w:id="550" w:name="_Toc171683405"/>
      <w:r w:rsidRPr="00CF5C27">
        <w:rPr>
          <w:rtl/>
        </w:rPr>
        <w:tab/>
        <w:t>1-</w:t>
      </w:r>
      <w:r w:rsidRPr="00CF5C27">
        <w:rPr>
          <w:rtl/>
        </w:rPr>
        <w:tab/>
        <w:t>المساواة بين الجنسين وحقوق المرأة</w:t>
      </w:r>
      <w:bookmarkEnd w:id="550"/>
    </w:p>
    <w:p w14:paraId="10B0EC58" w14:textId="5CECE54D" w:rsidR="00DD0CCA" w:rsidRPr="00CF5C27" w:rsidRDefault="00DD0CCA" w:rsidP="00DD0CCA">
      <w:pPr>
        <w:pStyle w:val="SingleTxtGA"/>
        <w:rPr>
          <w:lang w:val="en-US"/>
        </w:rPr>
      </w:pPr>
      <w:r w:rsidRPr="00CF5C27">
        <w:rPr>
          <w:rtl/>
        </w:rPr>
        <w:t>184-</w:t>
      </w:r>
      <w:r w:rsidRPr="00CF5C27">
        <w:rPr>
          <w:rtl/>
        </w:rPr>
        <w:tab/>
        <w:t>فيما يتعلق بحقوق المرأة، تجدر الإشارة إلى بعض التدابير التشريعية الأخيرة الرامية إلى إحراز التقدم في ضمان حقوقها، ومنها القانون الذي ينص على اتخاذ تدابير لمنع العنف ضد المرأة، على أساس جنسها، والمعاقبة والقضاء عليه (القانون رقم 21-675، لعام 2024)</w:t>
      </w:r>
      <w:r w:rsidR="00A80ED5" w:rsidRPr="00CF5C27">
        <w:rPr>
          <w:vertAlign w:val="superscript"/>
          <w:rtl/>
        </w:rPr>
        <w:t>(</w:t>
      </w:r>
      <w:r w:rsidR="00A80ED5" w:rsidRPr="00CF5C27">
        <w:rPr>
          <w:vertAlign w:val="superscript"/>
          <w:rtl/>
        </w:rPr>
        <w:footnoteReference w:id="178"/>
      </w:r>
      <w:r w:rsidR="00A80ED5" w:rsidRPr="00CF5C27">
        <w:rPr>
          <w:vertAlign w:val="superscript"/>
          <w:rtl/>
        </w:rPr>
        <w:t>)</w:t>
      </w:r>
      <w:r w:rsidRPr="00CF5C27">
        <w:rPr>
          <w:rtl/>
        </w:rPr>
        <w:t>؛ والقانون الذي ينص على القضاء على التمييز ضد المرأة فيما يتعلق بالزواج مرة أخرى (القانون رقم 21-264، لعام 2020)</w:t>
      </w:r>
      <w:r w:rsidR="00A80ED5" w:rsidRPr="00CF5C27">
        <w:rPr>
          <w:vertAlign w:val="superscript"/>
          <w:rtl/>
        </w:rPr>
        <w:t>(</w:t>
      </w:r>
      <w:r w:rsidR="00A80ED5" w:rsidRPr="00CF5C27">
        <w:rPr>
          <w:vertAlign w:val="superscript"/>
          <w:rtl/>
        </w:rPr>
        <w:footnoteReference w:id="179"/>
      </w:r>
      <w:r w:rsidR="00A80ED5" w:rsidRPr="00CF5C27">
        <w:rPr>
          <w:vertAlign w:val="superscript"/>
          <w:rtl/>
        </w:rPr>
        <w:t>)</w:t>
      </w:r>
      <w:r w:rsidRPr="00CF5C27">
        <w:rPr>
          <w:rtl/>
        </w:rPr>
        <w:t>؛ والقانون المتعلق بتحديد ترتيب الألقاب (القانون رقم 21-334، لعام 2021)</w:t>
      </w:r>
      <w:r w:rsidR="00A80ED5" w:rsidRPr="00CF5C27">
        <w:rPr>
          <w:vertAlign w:val="superscript"/>
          <w:rtl/>
        </w:rPr>
        <w:t>(</w:t>
      </w:r>
      <w:r w:rsidR="00A80ED5" w:rsidRPr="00CF5C27">
        <w:rPr>
          <w:vertAlign w:val="superscript"/>
          <w:rtl/>
        </w:rPr>
        <w:footnoteReference w:id="180"/>
      </w:r>
      <w:r w:rsidR="00A80ED5" w:rsidRPr="00CF5C27">
        <w:rPr>
          <w:vertAlign w:val="superscript"/>
          <w:rtl/>
        </w:rPr>
        <w:t>)</w:t>
      </w:r>
      <w:r w:rsidRPr="00CF5C27">
        <w:rPr>
          <w:rtl/>
        </w:rPr>
        <w:t>؛ والقانون المتعلق</w:t>
      </w:r>
      <w:r w:rsidR="00E76B3E" w:rsidRPr="00CF5C27">
        <w:rPr>
          <w:rFonts w:hint="cs"/>
          <w:rtl/>
        </w:rPr>
        <w:t> </w:t>
      </w:r>
      <w:r w:rsidRPr="00CF5C27">
        <w:rPr>
          <w:rtl/>
        </w:rPr>
        <w:t>بحماية الرضاعة الطبيعية (القانون رقم 21-155، لعام 2019)</w:t>
      </w:r>
      <w:r w:rsidR="00A80ED5" w:rsidRPr="00CF5C27">
        <w:rPr>
          <w:vertAlign w:val="superscript"/>
          <w:rtl/>
        </w:rPr>
        <w:t>(</w:t>
      </w:r>
      <w:r w:rsidR="00A80ED5" w:rsidRPr="00CF5C27">
        <w:rPr>
          <w:vertAlign w:val="superscript"/>
          <w:rtl/>
        </w:rPr>
        <w:footnoteReference w:id="181"/>
      </w:r>
      <w:r w:rsidR="00A80ED5" w:rsidRPr="00CF5C27">
        <w:rPr>
          <w:vertAlign w:val="superscript"/>
          <w:rtl/>
        </w:rPr>
        <w:t>)</w:t>
      </w:r>
      <w:r w:rsidRPr="00CF5C27">
        <w:rPr>
          <w:rtl/>
        </w:rPr>
        <w:t>؛ والقانون المتعلق بحصص تمثيل الجنسين في مجالس إدارة الشركات العامة والمؤسسات المملوكة للدولة (القانون رقم 21-356، لعام 2021)</w:t>
      </w:r>
      <w:r w:rsidR="00A80ED5" w:rsidRPr="00CF5C27">
        <w:rPr>
          <w:vertAlign w:val="superscript"/>
          <w:rtl/>
        </w:rPr>
        <w:t>(</w:t>
      </w:r>
      <w:r w:rsidR="00A80ED5" w:rsidRPr="00CF5C27">
        <w:rPr>
          <w:vertAlign w:val="superscript"/>
          <w:rtl/>
        </w:rPr>
        <w:footnoteReference w:id="182"/>
      </w:r>
      <w:r w:rsidR="00A80ED5" w:rsidRPr="00CF5C27">
        <w:rPr>
          <w:vertAlign w:val="superscript"/>
          <w:rtl/>
        </w:rPr>
        <w:t>)</w:t>
      </w:r>
      <w:r w:rsidRPr="00CF5C27">
        <w:rPr>
          <w:rtl/>
        </w:rPr>
        <w:t>. ويعكف الكونغرس الوطني أيضاً على إصلاح نظام الملكية المشتركة بين الزوجين.</w:t>
      </w:r>
    </w:p>
    <w:p w14:paraId="6E67B279" w14:textId="7A2B5DD9" w:rsidR="00DD0CCA" w:rsidRPr="00CF5C27" w:rsidRDefault="00DD0CCA" w:rsidP="00DD0CCA">
      <w:pPr>
        <w:pStyle w:val="SingleTxtGA"/>
        <w:rPr>
          <w:lang w:val="en-US"/>
        </w:rPr>
      </w:pPr>
      <w:r w:rsidRPr="00CF5C27">
        <w:rPr>
          <w:rtl/>
        </w:rPr>
        <w:t>185-</w:t>
      </w:r>
      <w:r w:rsidRPr="00CF5C27">
        <w:rPr>
          <w:rtl/>
        </w:rPr>
        <w:tab/>
        <w:t>وتجدر الإشارة ضمن التدابير غير التشريعية الأخرى المتخذة مؤخراً في هذا المجال إلى وضع الخطة الوطنية الرابعة للمساواة بين المرأة والرجل (2018-2030)</w:t>
      </w:r>
      <w:r w:rsidR="00A80ED5" w:rsidRPr="00CF5C27">
        <w:rPr>
          <w:vertAlign w:val="superscript"/>
          <w:rtl/>
        </w:rPr>
        <w:t>(</w:t>
      </w:r>
      <w:r w:rsidR="00A80ED5" w:rsidRPr="00CF5C27">
        <w:rPr>
          <w:vertAlign w:val="superscript"/>
          <w:rtl/>
        </w:rPr>
        <w:footnoteReference w:id="183"/>
      </w:r>
      <w:r w:rsidR="00A80ED5" w:rsidRPr="00CF5C27">
        <w:rPr>
          <w:vertAlign w:val="superscript"/>
          <w:rtl/>
        </w:rPr>
        <w:t>)</w:t>
      </w:r>
      <w:r w:rsidRPr="00CF5C27">
        <w:rPr>
          <w:rtl/>
        </w:rPr>
        <w:t>، وخطة العمل الوطنية لمكافحة العنف ضد المرأة والعنف الجنساني (2021-2030)؛ وخطة المساواة في مجال العمل (2021-2030)؛ وإنشاء الأمانة التقنية للمساواة بين الجنسين (2017) التابعة للمحكمة العليا؛ وسياسة المحكمة العليا للمساواة بين الجنسين (2018).</w:t>
      </w:r>
    </w:p>
    <w:p w14:paraId="1B36C93D" w14:textId="77777777" w:rsidR="00DD0CCA" w:rsidRPr="00CF5C27" w:rsidRDefault="00DD0CCA" w:rsidP="00C7354E">
      <w:pPr>
        <w:pStyle w:val="H23GA"/>
        <w:rPr>
          <w:lang w:val="en-US"/>
        </w:rPr>
      </w:pPr>
      <w:bookmarkStart w:id="551" w:name="_Toc171683406"/>
      <w:r w:rsidRPr="00CF5C27">
        <w:rPr>
          <w:rtl/>
        </w:rPr>
        <w:tab/>
        <w:t>2-</w:t>
      </w:r>
      <w:r w:rsidRPr="00CF5C27">
        <w:rPr>
          <w:rtl/>
        </w:rPr>
        <w:tab/>
        <w:t xml:space="preserve">الأطفال والمراهقون </w:t>
      </w:r>
      <w:bookmarkEnd w:id="551"/>
    </w:p>
    <w:p w14:paraId="1FD2F79D" w14:textId="0583B5B7" w:rsidR="00DD0CCA" w:rsidRPr="00CF5C27" w:rsidRDefault="00DD0CCA" w:rsidP="00DD0CCA">
      <w:pPr>
        <w:pStyle w:val="SingleTxtGA"/>
        <w:rPr>
          <w:lang w:val="en-US"/>
        </w:rPr>
      </w:pPr>
      <w:r w:rsidRPr="00CF5C27">
        <w:rPr>
          <w:spacing w:val="-4"/>
          <w:rtl/>
        </w:rPr>
        <w:t>186-</w:t>
      </w:r>
      <w:r w:rsidRPr="00CF5C27">
        <w:rPr>
          <w:spacing w:val="-4"/>
          <w:rtl/>
        </w:rPr>
        <w:tab/>
        <w:t>تجدر الإشارة، فيما يتعلق بحماية حقوق الأطفال والمراهقين، إلى القانون رقم 21-430 (2022)</w:t>
      </w:r>
      <w:r w:rsidR="00A80ED5" w:rsidRPr="00CF5C27">
        <w:rPr>
          <w:spacing w:val="-4"/>
          <w:vertAlign w:val="superscript"/>
          <w:rtl/>
        </w:rPr>
        <w:t>(</w:t>
      </w:r>
      <w:r w:rsidR="00A80ED5" w:rsidRPr="00CF5C27">
        <w:rPr>
          <w:spacing w:val="-4"/>
          <w:vertAlign w:val="superscript"/>
          <w:rtl/>
        </w:rPr>
        <w:footnoteReference w:id="184"/>
      </w:r>
      <w:r w:rsidR="00A80ED5" w:rsidRPr="00CF5C27">
        <w:rPr>
          <w:spacing w:val="-4"/>
          <w:vertAlign w:val="superscript"/>
          <w:rtl/>
        </w:rPr>
        <w:t>)</w:t>
      </w:r>
      <w:r w:rsidRPr="00CF5C27">
        <w:rPr>
          <w:spacing w:val="-4"/>
          <w:rtl/>
        </w:rPr>
        <w:t>،</w:t>
      </w:r>
      <w:r w:rsidR="00A86DA0" w:rsidRPr="00CF5C27">
        <w:rPr>
          <w:rFonts w:hint="cs"/>
          <w:spacing w:val="-4"/>
          <w:rtl/>
        </w:rPr>
        <w:t xml:space="preserve"> </w:t>
      </w:r>
      <w:r w:rsidRPr="00CF5C27">
        <w:rPr>
          <w:spacing w:val="-4"/>
          <w:rtl/>
        </w:rPr>
        <w:t>بشأن الضمانات والحماية الشاملة. ولدى شيلي أيضاً سياسة وطنية متعلقة بالأطفال والمراهقين (2015-2025) وخطة عمل متعلقة بالأطفال والمراهقين (2018-2025). وتجري مواءمة كلتيهما مع المعايير الجديدة الواردة في القانون رقم 21-430. وتجدر الإشارة أيضاً إلى القانون رقم 21-515</w:t>
      </w:r>
      <w:r w:rsidRPr="00CF5C27">
        <w:rPr>
          <w:rtl/>
        </w:rPr>
        <w:t xml:space="preserve"> (2022)</w:t>
      </w:r>
      <w:r w:rsidR="00A80ED5" w:rsidRPr="00CF5C27">
        <w:rPr>
          <w:vertAlign w:val="superscript"/>
          <w:rtl/>
        </w:rPr>
        <w:t>(</w:t>
      </w:r>
      <w:r w:rsidR="00A80ED5" w:rsidRPr="00CF5C27">
        <w:rPr>
          <w:vertAlign w:val="superscript"/>
          <w:rtl/>
        </w:rPr>
        <w:footnoteReference w:id="185"/>
      </w:r>
      <w:r w:rsidR="00A80ED5" w:rsidRPr="00CF5C27">
        <w:rPr>
          <w:vertAlign w:val="superscript"/>
          <w:rtl/>
        </w:rPr>
        <w:t>)</w:t>
      </w:r>
      <w:r w:rsidRPr="00CF5C27">
        <w:rPr>
          <w:rtl/>
        </w:rPr>
        <w:t xml:space="preserve">، الذي </w:t>
      </w:r>
      <w:r w:rsidRPr="00CF5C27">
        <w:rPr>
          <w:rtl/>
        </w:rPr>
        <w:lastRenderedPageBreak/>
        <w:t>يحدد كشرط للزواج بلوغ سن الرشد؛ والقانون رقم 21-389 (2021)</w:t>
      </w:r>
      <w:r w:rsidR="00A80ED5" w:rsidRPr="00CF5C27">
        <w:rPr>
          <w:vertAlign w:val="superscript"/>
          <w:rtl/>
        </w:rPr>
        <w:t>(</w:t>
      </w:r>
      <w:r w:rsidR="00A80ED5" w:rsidRPr="00CF5C27">
        <w:rPr>
          <w:vertAlign w:val="superscript"/>
          <w:rtl/>
        </w:rPr>
        <w:footnoteReference w:id="186"/>
      </w:r>
      <w:r w:rsidR="00A80ED5" w:rsidRPr="00CF5C27">
        <w:rPr>
          <w:vertAlign w:val="superscript"/>
          <w:rtl/>
        </w:rPr>
        <w:t>)</w:t>
      </w:r>
      <w:r w:rsidRPr="00CF5C27">
        <w:rPr>
          <w:rtl/>
        </w:rPr>
        <w:t>،</w:t>
      </w:r>
      <w:r w:rsidR="00A86DA0" w:rsidRPr="00CF5C27">
        <w:rPr>
          <w:rFonts w:hint="cs"/>
          <w:rtl/>
        </w:rPr>
        <w:t xml:space="preserve"> </w:t>
      </w:r>
      <w:r w:rsidRPr="00CF5C27">
        <w:rPr>
          <w:rtl/>
        </w:rPr>
        <w:t>والقانون رقم 21-484 (2022)</w:t>
      </w:r>
      <w:r w:rsidR="00A80ED5" w:rsidRPr="00CF5C27">
        <w:rPr>
          <w:vertAlign w:val="superscript"/>
          <w:rtl/>
        </w:rPr>
        <w:t>(</w:t>
      </w:r>
      <w:r w:rsidR="00A80ED5" w:rsidRPr="00CF5C27">
        <w:rPr>
          <w:vertAlign w:val="superscript"/>
          <w:rtl/>
        </w:rPr>
        <w:footnoteReference w:id="187"/>
      </w:r>
      <w:r w:rsidR="00A80ED5" w:rsidRPr="00CF5C27">
        <w:rPr>
          <w:vertAlign w:val="superscript"/>
          <w:rtl/>
        </w:rPr>
        <w:t>)</w:t>
      </w:r>
      <w:r w:rsidRPr="00CF5C27">
        <w:rPr>
          <w:rtl/>
        </w:rPr>
        <w:t xml:space="preserve">، اللذين ينصان على اعتماد تدابير لتحسين نظام أداء النفقة. </w:t>
      </w:r>
    </w:p>
    <w:p w14:paraId="7B71FC53" w14:textId="2D1CEA15" w:rsidR="00DD0CCA" w:rsidRPr="00CF5C27" w:rsidRDefault="00DD0CCA" w:rsidP="00DD0CCA">
      <w:pPr>
        <w:pStyle w:val="SingleTxtGA"/>
        <w:rPr>
          <w:lang w:val="en-US"/>
        </w:rPr>
      </w:pPr>
      <w:r w:rsidRPr="00CF5C27">
        <w:rPr>
          <w:rtl/>
        </w:rPr>
        <w:t>187-</w:t>
      </w:r>
      <w:r w:rsidRPr="00CF5C27">
        <w:rPr>
          <w:rtl/>
        </w:rPr>
        <w:tab/>
        <w:t>وتجدر الإشارة ضمن مبادرات أخرى متخذة مؤخراً إلى القانون رقم 21-522 (2022)</w:t>
      </w:r>
      <w:r w:rsidR="00A80ED5" w:rsidRPr="00CF5C27">
        <w:rPr>
          <w:vertAlign w:val="superscript"/>
          <w:rtl/>
        </w:rPr>
        <w:t>(</w:t>
      </w:r>
      <w:r w:rsidR="00A80ED5" w:rsidRPr="00CF5C27">
        <w:rPr>
          <w:vertAlign w:val="superscript"/>
          <w:rtl/>
        </w:rPr>
        <w:footnoteReference w:id="188"/>
      </w:r>
      <w:r w:rsidR="00A80ED5" w:rsidRPr="00CF5C27">
        <w:rPr>
          <w:vertAlign w:val="superscript"/>
          <w:rtl/>
        </w:rPr>
        <w:t>)</w:t>
      </w:r>
      <w:r w:rsidRPr="00CF5C27">
        <w:rPr>
          <w:rtl/>
        </w:rPr>
        <w:t>، بشأن تجريم الأفعال التي تمس بسلامة الأطفال والمراهقين الجنسية، مع التركيز على استغلال الأطفال في تجارة الجنس وفي المواد الإباحية؛ والقانون رقم 21-523 (2022)</w:t>
      </w:r>
      <w:r w:rsidR="00A80ED5" w:rsidRPr="00CF5C27">
        <w:rPr>
          <w:vertAlign w:val="superscript"/>
          <w:rtl/>
        </w:rPr>
        <w:t>(</w:t>
      </w:r>
      <w:r w:rsidR="00A80ED5" w:rsidRPr="00CF5C27">
        <w:rPr>
          <w:vertAlign w:val="superscript"/>
          <w:rtl/>
        </w:rPr>
        <w:footnoteReference w:id="189"/>
      </w:r>
      <w:r w:rsidR="00A80ED5" w:rsidRPr="00CF5C27">
        <w:rPr>
          <w:vertAlign w:val="superscript"/>
          <w:rtl/>
        </w:rPr>
        <w:t>)</w:t>
      </w:r>
      <w:r w:rsidRPr="00CF5C27">
        <w:rPr>
          <w:rtl/>
        </w:rPr>
        <w:t>،</w:t>
      </w:r>
      <w:r w:rsidR="00A86DA0" w:rsidRPr="00CF5C27">
        <w:rPr>
          <w:rFonts w:hint="cs"/>
          <w:rtl/>
        </w:rPr>
        <w:t xml:space="preserve"> </w:t>
      </w:r>
      <w:r w:rsidRPr="00CF5C27">
        <w:rPr>
          <w:rtl/>
        </w:rPr>
        <w:t>بشأن تحسين الضمانات الإجرائية لحماية حقوق ضحايا الجرائم الجنسية ومنع معاودة إيذائهم؛ والقانون رقم 21-271 (2020)</w:t>
      </w:r>
      <w:r w:rsidR="00A80ED5" w:rsidRPr="00CF5C27">
        <w:rPr>
          <w:vertAlign w:val="superscript"/>
          <w:rtl/>
        </w:rPr>
        <w:t>(</w:t>
      </w:r>
      <w:r w:rsidR="00A80ED5" w:rsidRPr="00CF5C27">
        <w:rPr>
          <w:vertAlign w:val="superscript"/>
          <w:rtl/>
        </w:rPr>
        <w:footnoteReference w:id="190"/>
      </w:r>
      <w:r w:rsidR="00A80ED5" w:rsidRPr="00CF5C27">
        <w:rPr>
          <w:vertAlign w:val="superscript"/>
          <w:rtl/>
        </w:rPr>
        <w:t>)</w:t>
      </w:r>
      <w:r w:rsidRPr="00CF5C27">
        <w:rPr>
          <w:rtl/>
        </w:rPr>
        <w:t>، بشأن حماية الأطفال والمراهقين في مجال العمل؛ والقانون رقم 21-266 (2020)</w:t>
      </w:r>
      <w:r w:rsidR="00A80ED5" w:rsidRPr="00CF5C27">
        <w:rPr>
          <w:vertAlign w:val="superscript"/>
          <w:rtl/>
        </w:rPr>
        <w:t>(</w:t>
      </w:r>
      <w:r w:rsidR="00A80ED5" w:rsidRPr="00CF5C27">
        <w:rPr>
          <w:vertAlign w:val="superscript"/>
          <w:rtl/>
        </w:rPr>
        <w:footnoteReference w:id="191"/>
      </w:r>
      <w:r w:rsidR="00A80ED5" w:rsidRPr="00CF5C27">
        <w:rPr>
          <w:vertAlign w:val="superscript"/>
          <w:rtl/>
        </w:rPr>
        <w:t>)</w:t>
      </w:r>
      <w:r w:rsidRPr="00CF5C27">
        <w:rPr>
          <w:rtl/>
        </w:rPr>
        <w:t>، الذي يحدد تدابير لحماية الأطفال والمراهقين ضحايا الجرائم الجنسية؛ والقانون رقم 21-160 (2019)</w:t>
      </w:r>
      <w:r w:rsidR="00A80ED5" w:rsidRPr="00CF5C27">
        <w:rPr>
          <w:vertAlign w:val="superscript"/>
          <w:rtl/>
        </w:rPr>
        <w:t>(</w:t>
      </w:r>
      <w:r w:rsidR="00A80ED5" w:rsidRPr="00CF5C27">
        <w:rPr>
          <w:vertAlign w:val="superscript"/>
          <w:rtl/>
        </w:rPr>
        <w:footnoteReference w:id="192"/>
      </w:r>
      <w:r w:rsidR="00A80ED5" w:rsidRPr="00CF5C27">
        <w:rPr>
          <w:vertAlign w:val="superscript"/>
          <w:rtl/>
        </w:rPr>
        <w:t>)</w:t>
      </w:r>
      <w:r w:rsidRPr="00CF5C27">
        <w:rPr>
          <w:rtl/>
        </w:rPr>
        <w:t>،</w:t>
      </w:r>
      <w:r w:rsidR="00A86DA0" w:rsidRPr="00CF5C27">
        <w:rPr>
          <w:rFonts w:hint="cs"/>
          <w:rtl/>
        </w:rPr>
        <w:t xml:space="preserve"> </w:t>
      </w:r>
      <w:r w:rsidRPr="00CF5C27">
        <w:rPr>
          <w:rtl/>
        </w:rPr>
        <w:t>الذي ينص على عدم تقادم الجرائم الجنسية المرتكبة ضد الأطفال والمراهقين؛ والقانون رقم 21-057</w:t>
      </w:r>
      <w:r w:rsidR="00A80ED5" w:rsidRPr="00CF5C27">
        <w:rPr>
          <w:vertAlign w:val="superscript"/>
          <w:rtl/>
        </w:rPr>
        <w:t>(</w:t>
      </w:r>
      <w:r w:rsidR="00A80ED5" w:rsidRPr="00CF5C27">
        <w:rPr>
          <w:vertAlign w:val="superscript"/>
          <w:rtl/>
        </w:rPr>
        <w:footnoteReference w:id="193"/>
      </w:r>
      <w:r w:rsidR="00A80ED5" w:rsidRPr="00CF5C27">
        <w:rPr>
          <w:vertAlign w:val="superscript"/>
          <w:rtl/>
        </w:rPr>
        <w:t>)</w:t>
      </w:r>
      <w:r w:rsidR="00A86DA0" w:rsidRPr="00CF5C27">
        <w:rPr>
          <w:rFonts w:hint="cs"/>
          <w:rtl/>
        </w:rPr>
        <w:t xml:space="preserve"> </w:t>
      </w:r>
      <w:r w:rsidRPr="00CF5C27">
        <w:rPr>
          <w:rtl/>
        </w:rPr>
        <w:t>(2018)،</w:t>
      </w:r>
      <w:r w:rsidR="00A86DA0" w:rsidRPr="00CF5C27">
        <w:rPr>
          <w:rFonts w:hint="cs"/>
          <w:rtl/>
        </w:rPr>
        <w:t xml:space="preserve"> </w:t>
      </w:r>
      <w:r w:rsidRPr="00CF5C27">
        <w:rPr>
          <w:rtl/>
        </w:rPr>
        <w:t>الذي ينظم المقابلات المسجلة بالفيديو؛ والقانون رقم 21-013 (2017)</w:t>
      </w:r>
      <w:r w:rsidR="00A80ED5" w:rsidRPr="00CF5C27">
        <w:rPr>
          <w:vertAlign w:val="superscript"/>
          <w:rtl/>
        </w:rPr>
        <w:t>(</w:t>
      </w:r>
      <w:r w:rsidR="00A80ED5" w:rsidRPr="00CF5C27">
        <w:rPr>
          <w:vertAlign w:val="superscript"/>
          <w:rtl/>
        </w:rPr>
        <w:footnoteReference w:id="194"/>
      </w:r>
      <w:r w:rsidR="00A80ED5" w:rsidRPr="00CF5C27">
        <w:rPr>
          <w:vertAlign w:val="superscript"/>
          <w:rtl/>
        </w:rPr>
        <w:t>)</w:t>
      </w:r>
      <w:r w:rsidRPr="00CF5C27">
        <w:rPr>
          <w:rtl/>
        </w:rPr>
        <w:t>، الذي يستحدث جريمة الإيذاء البدني ويعزز حماية من هم في وضع خاص، ومنهم الأطفال والمراهقون.</w:t>
      </w:r>
    </w:p>
    <w:p w14:paraId="5EEA087E" w14:textId="58359F5C" w:rsidR="00DD0CCA" w:rsidRPr="00CF5C27" w:rsidRDefault="00DD0CCA" w:rsidP="00DD0CCA">
      <w:pPr>
        <w:pStyle w:val="SingleTxtGA"/>
        <w:rPr>
          <w:lang w:val="en-US"/>
        </w:rPr>
      </w:pPr>
      <w:r w:rsidRPr="00CF5C27">
        <w:rPr>
          <w:spacing w:val="2"/>
          <w:rtl/>
        </w:rPr>
        <w:t>188-</w:t>
      </w:r>
      <w:r w:rsidRPr="00CF5C27">
        <w:rPr>
          <w:spacing w:val="2"/>
          <w:rtl/>
        </w:rPr>
        <w:tab/>
        <w:t>وفيما يتعلق بالأطفال والمراهقين الخاضعين لوصاية الدولة، تجدر الإشارة إلى القانون رقم</w:t>
      </w:r>
      <w:r w:rsidR="00E76B3E" w:rsidRPr="00CF5C27">
        <w:rPr>
          <w:rFonts w:hint="cs"/>
          <w:spacing w:val="2"/>
          <w:rtl/>
        </w:rPr>
        <w:t> </w:t>
      </w:r>
      <w:r w:rsidRPr="00CF5C27">
        <w:rPr>
          <w:spacing w:val="2"/>
          <w:rtl/>
        </w:rPr>
        <w:t>21-302</w:t>
      </w:r>
      <w:r w:rsidRPr="00CF5C27">
        <w:rPr>
          <w:rtl/>
        </w:rPr>
        <w:t xml:space="preserve"> (2021)</w:t>
      </w:r>
      <w:r w:rsidR="00A80ED5" w:rsidRPr="00CF5C27">
        <w:rPr>
          <w:vertAlign w:val="superscript"/>
          <w:rtl/>
        </w:rPr>
        <w:t>(</w:t>
      </w:r>
      <w:r w:rsidR="00A80ED5" w:rsidRPr="00CF5C27">
        <w:rPr>
          <w:vertAlign w:val="superscript"/>
          <w:rtl/>
        </w:rPr>
        <w:footnoteReference w:id="195"/>
      </w:r>
      <w:r w:rsidR="00A80ED5" w:rsidRPr="00CF5C27">
        <w:rPr>
          <w:vertAlign w:val="superscript"/>
          <w:rtl/>
        </w:rPr>
        <w:t>)</w:t>
      </w:r>
      <w:r w:rsidRPr="00CF5C27">
        <w:rPr>
          <w:rtl/>
        </w:rPr>
        <w:t>، الذي ينص على إنشاء الدائرة الوطنية للحماية المتخصصة للأطفال والمراهقين، لتوفير الحماية للأطفال والمراهقين الذين تعرضت حقوقهم لتهديد أو انتهاك جسيم؛ والقانون رقم</w:t>
      </w:r>
      <w:r w:rsidR="00E76B3E" w:rsidRPr="00CF5C27">
        <w:rPr>
          <w:rFonts w:hint="cs"/>
          <w:rtl/>
        </w:rPr>
        <w:t> </w:t>
      </w:r>
      <w:r w:rsidRPr="00CF5C27">
        <w:rPr>
          <w:rtl/>
        </w:rPr>
        <w:t>21-527 (2023)</w:t>
      </w:r>
      <w:r w:rsidR="00A80ED5" w:rsidRPr="00CF5C27">
        <w:rPr>
          <w:vertAlign w:val="superscript"/>
          <w:rtl/>
        </w:rPr>
        <w:t>(</w:t>
      </w:r>
      <w:r w:rsidR="00A80ED5" w:rsidRPr="00CF5C27">
        <w:rPr>
          <w:vertAlign w:val="superscript"/>
          <w:rtl/>
        </w:rPr>
        <w:footnoteReference w:id="196"/>
      </w:r>
      <w:r w:rsidR="00A80ED5" w:rsidRPr="00CF5C27">
        <w:rPr>
          <w:vertAlign w:val="superscript"/>
          <w:rtl/>
        </w:rPr>
        <w:t>)</w:t>
      </w:r>
      <w:r w:rsidRPr="00CF5C27">
        <w:rPr>
          <w:rtl/>
        </w:rPr>
        <w:t>، بشأن إنشاء الدائرة الوطنية لإعادة الإدماج الاجتماعي للأحداث، التي ستباشر عملها بالتدريج لتَحُل محل الدائرة الوطنية للقاصرين؛ والقانون رقم 21-140 (2019)</w:t>
      </w:r>
      <w:r w:rsidR="00A80ED5" w:rsidRPr="00CF5C27">
        <w:rPr>
          <w:vertAlign w:val="superscript"/>
          <w:rtl/>
        </w:rPr>
        <w:t>(</w:t>
      </w:r>
      <w:r w:rsidR="00A80ED5" w:rsidRPr="00CF5C27">
        <w:rPr>
          <w:vertAlign w:val="superscript"/>
          <w:rtl/>
        </w:rPr>
        <w:footnoteReference w:id="197"/>
      </w:r>
      <w:r w:rsidR="00A80ED5" w:rsidRPr="00CF5C27">
        <w:rPr>
          <w:vertAlign w:val="superscript"/>
          <w:rtl/>
        </w:rPr>
        <w:t>)</w:t>
      </w:r>
      <w:r w:rsidRPr="00CF5C27">
        <w:rPr>
          <w:rtl/>
        </w:rPr>
        <w:t xml:space="preserve">، الذي ينص على زيادة مبلغ الإعانات التي تتلقاها مراكز الإيواء، ويشترط قدراً أكبر من الشفافية والكفاءة، في جملة أمور أخرى. </w:t>
      </w:r>
    </w:p>
    <w:p w14:paraId="5354ABDB" w14:textId="77777777" w:rsidR="00DD0CCA" w:rsidRPr="00CF5C27" w:rsidRDefault="00DD0CCA" w:rsidP="00C7354E">
      <w:pPr>
        <w:pStyle w:val="H23GA"/>
        <w:rPr>
          <w:lang w:val="en-US"/>
        </w:rPr>
      </w:pPr>
      <w:bookmarkStart w:id="552" w:name="_Toc171683407"/>
      <w:r w:rsidRPr="00CF5C27">
        <w:rPr>
          <w:rtl/>
        </w:rPr>
        <w:tab/>
        <w:t>3-</w:t>
      </w:r>
      <w:r w:rsidRPr="00CF5C27">
        <w:rPr>
          <w:rtl/>
        </w:rPr>
        <w:tab/>
        <w:t>أفراد مجتمع الميم الموسّع</w:t>
      </w:r>
      <w:bookmarkEnd w:id="552"/>
    </w:p>
    <w:p w14:paraId="7251C17A" w14:textId="376E693A" w:rsidR="00DD0CCA" w:rsidRPr="00CF5C27" w:rsidRDefault="00DD0CCA" w:rsidP="00DD0CCA">
      <w:pPr>
        <w:pStyle w:val="SingleTxtGA"/>
        <w:rPr>
          <w:lang w:val="en-US"/>
        </w:rPr>
      </w:pPr>
      <w:r w:rsidRPr="00CF5C27">
        <w:rPr>
          <w:rtl/>
        </w:rPr>
        <w:t>189-</w:t>
      </w:r>
      <w:r w:rsidRPr="00CF5C27">
        <w:rPr>
          <w:rtl/>
        </w:rPr>
        <w:tab/>
        <w:t>اعتُمدت تدابير لحماية رفاه أفراد مجتمع الميم الموسّع والتصدي للتمييز ضدهم. وتجدر الإشارة إلى القانون رقم 21-400 (2021)</w:t>
      </w:r>
      <w:r w:rsidR="00A80ED5" w:rsidRPr="00CF5C27">
        <w:rPr>
          <w:vertAlign w:val="superscript"/>
          <w:rtl/>
        </w:rPr>
        <w:t>(</w:t>
      </w:r>
      <w:r w:rsidR="00A80ED5" w:rsidRPr="00CF5C27">
        <w:rPr>
          <w:vertAlign w:val="superscript"/>
          <w:rtl/>
        </w:rPr>
        <w:footnoteReference w:id="198"/>
      </w:r>
      <w:r w:rsidR="00A80ED5" w:rsidRPr="00CF5C27">
        <w:rPr>
          <w:vertAlign w:val="superscript"/>
          <w:rtl/>
        </w:rPr>
        <w:t>)</w:t>
      </w:r>
      <w:r w:rsidRPr="00CF5C27">
        <w:rPr>
          <w:rtl/>
        </w:rPr>
        <w:t>، بشأن كفالة المساواة في الزواج للمثليين؛ والقانون رقم 21-367 (2021)</w:t>
      </w:r>
      <w:r w:rsidR="00A80ED5" w:rsidRPr="00CF5C27">
        <w:rPr>
          <w:vertAlign w:val="superscript"/>
          <w:rtl/>
        </w:rPr>
        <w:t>(</w:t>
      </w:r>
      <w:r w:rsidR="00A80ED5" w:rsidRPr="00CF5C27">
        <w:rPr>
          <w:vertAlign w:val="superscript"/>
          <w:rtl/>
        </w:rPr>
        <w:footnoteReference w:id="199"/>
      </w:r>
      <w:r w:rsidR="00A80ED5" w:rsidRPr="00CF5C27">
        <w:rPr>
          <w:vertAlign w:val="superscript"/>
          <w:rtl/>
        </w:rPr>
        <w:t>)</w:t>
      </w:r>
      <w:r w:rsidRPr="00CF5C27">
        <w:rPr>
          <w:rtl/>
        </w:rPr>
        <w:t>، الذي يلغي الاحتجاج بالمثلية الجنسية كسبب للطلاق. وبالإضافة إلى ذلك، أُنشئت في عام</w:t>
      </w:r>
      <w:r w:rsidR="00794E80" w:rsidRPr="00CF5C27">
        <w:rPr>
          <w:rFonts w:hint="cs"/>
          <w:rtl/>
        </w:rPr>
        <w:t> </w:t>
      </w:r>
      <w:r w:rsidRPr="00CF5C27">
        <w:rPr>
          <w:rtl/>
        </w:rPr>
        <w:t xml:space="preserve">2022 لجنة حكومية لحقوق أفراد مجتمع الميم الموسّع، حددت مطالبهم المتعلقة بالاعتراف بحقوقهم </w:t>
      </w:r>
      <w:r w:rsidRPr="00CF5C27">
        <w:rPr>
          <w:rtl/>
        </w:rPr>
        <w:lastRenderedPageBreak/>
        <w:t>وبممارستها وأعطتها الأولوية. وينضاف ذلك إلى المبادرات السابقة مثل الدراسة المتعلقة بإمكانية لجوء أفراد مجتمع الميم الموسَّع إلى العدالة (2021)، التي أنجزتها المحكمة العليا</w:t>
      </w:r>
      <w:r w:rsidR="00A80ED5" w:rsidRPr="00CF5C27">
        <w:rPr>
          <w:vertAlign w:val="superscript"/>
          <w:rtl/>
        </w:rPr>
        <w:t>(</w:t>
      </w:r>
      <w:r w:rsidR="00A80ED5" w:rsidRPr="00CF5C27">
        <w:rPr>
          <w:vertAlign w:val="superscript"/>
          <w:rtl/>
        </w:rPr>
        <w:footnoteReference w:id="200"/>
      </w:r>
      <w:r w:rsidR="00A80ED5" w:rsidRPr="00CF5C27">
        <w:rPr>
          <w:vertAlign w:val="superscript"/>
          <w:rtl/>
        </w:rPr>
        <w:t>)</w:t>
      </w:r>
      <w:r w:rsidRPr="00CF5C27">
        <w:rPr>
          <w:rtl/>
        </w:rPr>
        <w:t>؛ ومرصد العنف ضد أفراد مجتمع الميم الموسَّع التابع للنيابة العامة (2019)؛ والقانون رقم 21-120 (2018)</w:t>
      </w:r>
      <w:r w:rsidR="00A80ED5" w:rsidRPr="00CF5C27">
        <w:rPr>
          <w:vertAlign w:val="superscript"/>
          <w:rtl/>
        </w:rPr>
        <w:t>(</w:t>
      </w:r>
      <w:r w:rsidR="00A80ED5" w:rsidRPr="00CF5C27">
        <w:rPr>
          <w:vertAlign w:val="superscript"/>
          <w:rtl/>
        </w:rPr>
        <w:footnoteReference w:id="201"/>
      </w:r>
      <w:r w:rsidR="00A80ED5" w:rsidRPr="00CF5C27">
        <w:rPr>
          <w:vertAlign w:val="superscript"/>
          <w:rtl/>
        </w:rPr>
        <w:t>)</w:t>
      </w:r>
      <w:r w:rsidRPr="00CF5C27">
        <w:rPr>
          <w:rtl/>
        </w:rPr>
        <w:t>،</w:t>
      </w:r>
      <w:r w:rsidR="00A86DA0" w:rsidRPr="00CF5C27">
        <w:rPr>
          <w:rFonts w:hint="cs"/>
          <w:rtl/>
        </w:rPr>
        <w:t xml:space="preserve"> </w:t>
      </w:r>
      <w:r w:rsidRPr="00CF5C27">
        <w:rPr>
          <w:rtl/>
        </w:rPr>
        <w:t xml:space="preserve">الذي يعترف بالحق في الهوية الجنسانية ويحميه، مما يتيح إمكانية تصحيح الجنس والاسم المسجلين. </w:t>
      </w:r>
    </w:p>
    <w:p w14:paraId="45786C1E" w14:textId="6CF41D34" w:rsidR="00DD0CCA" w:rsidRPr="00CF5C27" w:rsidRDefault="00DD0CCA" w:rsidP="00DD0CCA">
      <w:pPr>
        <w:pStyle w:val="SingleTxtGA"/>
        <w:rPr>
          <w:lang w:val="en-US"/>
        </w:rPr>
      </w:pPr>
      <w:r w:rsidRPr="00CF5C27">
        <w:rPr>
          <w:rtl/>
        </w:rPr>
        <w:t>190-</w:t>
      </w:r>
      <w:r w:rsidRPr="00CF5C27">
        <w:rPr>
          <w:rtl/>
        </w:rPr>
        <w:tab/>
        <w:t>وعلاوة على ذلك، نشر المعهد الوطني للإحصاء، خلال عام 2022، "معيار تقييم عناصر الجنس ونوع الجنس والميل الجنسي في الدراسات الاستقصائية بشأن الأسر المعيشية وتعدادات السكان" (2022)، ويُتوخى توفير إحصاءات لإرشاد عمليات صنع القرار. وتشمل التدابير الأخرى ذات الصلة توصيات وزارة الصحة بشأن تنفيذ برنامج دعم الأطفال والمراهقين المغايرين للهوية الجنسانية وغير المطابقين للمعايير الجنسانية (2021)</w:t>
      </w:r>
      <w:r w:rsidR="00A80ED5" w:rsidRPr="00CF5C27">
        <w:rPr>
          <w:vertAlign w:val="superscript"/>
          <w:rtl/>
        </w:rPr>
        <w:t>(</w:t>
      </w:r>
      <w:r w:rsidR="00A80ED5" w:rsidRPr="00CF5C27">
        <w:rPr>
          <w:vertAlign w:val="superscript"/>
          <w:rtl/>
        </w:rPr>
        <w:footnoteReference w:id="202"/>
      </w:r>
      <w:r w:rsidR="00A80ED5" w:rsidRPr="00CF5C27">
        <w:rPr>
          <w:vertAlign w:val="superscript"/>
          <w:rtl/>
        </w:rPr>
        <w:t>)</w:t>
      </w:r>
      <w:r w:rsidRPr="00CF5C27">
        <w:rPr>
          <w:rtl/>
        </w:rPr>
        <w:t>؛ والتعميم رقم 768/2017</w:t>
      </w:r>
      <w:r w:rsidR="00A80ED5" w:rsidRPr="00CF5C27">
        <w:rPr>
          <w:vertAlign w:val="superscript"/>
          <w:rtl/>
        </w:rPr>
        <w:t>(</w:t>
      </w:r>
      <w:r w:rsidR="00A80ED5" w:rsidRPr="00CF5C27">
        <w:rPr>
          <w:vertAlign w:val="superscript"/>
          <w:rtl/>
        </w:rPr>
        <w:footnoteReference w:id="203"/>
      </w:r>
      <w:r w:rsidR="00A80ED5" w:rsidRPr="00CF5C27">
        <w:rPr>
          <w:vertAlign w:val="superscript"/>
          <w:rtl/>
        </w:rPr>
        <w:t>)</w:t>
      </w:r>
      <w:r w:rsidRPr="00CF5C27">
        <w:rPr>
          <w:rtl/>
        </w:rPr>
        <w:t xml:space="preserve"> الصادر عن هيئة الإشراف على التثقيف في مجال حقوق الأطفال والمراهقين والطلاب المتحولين جنسياً؛ والمبادئ التوجيهية الصادرة عن وزارة التعليم بشأن الطلاب ذوي الهويات الجنسانية والميول العاطفية الجنسية المتنوعة (2023)</w:t>
      </w:r>
      <w:r w:rsidR="00A80ED5" w:rsidRPr="00CF5C27">
        <w:rPr>
          <w:vertAlign w:val="superscript"/>
          <w:rtl/>
        </w:rPr>
        <w:t>(</w:t>
      </w:r>
      <w:r w:rsidR="00A80ED5" w:rsidRPr="00CF5C27">
        <w:rPr>
          <w:vertAlign w:val="superscript"/>
          <w:rtl/>
        </w:rPr>
        <w:footnoteReference w:id="204"/>
      </w:r>
      <w:r w:rsidR="00A80ED5" w:rsidRPr="00CF5C27">
        <w:rPr>
          <w:vertAlign w:val="superscript"/>
          <w:rtl/>
        </w:rPr>
        <w:t>)</w:t>
      </w:r>
      <w:r w:rsidRPr="00CF5C27">
        <w:rPr>
          <w:rtl/>
        </w:rPr>
        <w:t>؛ والقرار رقم 5716/2020 الصادر عن إدارة السجون في شيلي</w:t>
      </w:r>
      <w:r w:rsidR="00A80ED5" w:rsidRPr="00CF5C27">
        <w:rPr>
          <w:vertAlign w:val="superscript"/>
          <w:rtl/>
        </w:rPr>
        <w:t>(</w:t>
      </w:r>
      <w:r w:rsidR="00A80ED5" w:rsidRPr="00CF5C27">
        <w:rPr>
          <w:vertAlign w:val="superscript"/>
          <w:rtl/>
        </w:rPr>
        <w:footnoteReference w:id="205"/>
      </w:r>
      <w:r w:rsidR="00A80ED5" w:rsidRPr="00CF5C27">
        <w:rPr>
          <w:vertAlign w:val="superscript"/>
          <w:rtl/>
        </w:rPr>
        <w:t>)</w:t>
      </w:r>
      <w:r w:rsidR="00A86DA0" w:rsidRPr="00CF5C27">
        <w:rPr>
          <w:rFonts w:hint="cs"/>
          <w:rtl/>
        </w:rPr>
        <w:t xml:space="preserve"> </w:t>
      </w:r>
      <w:r w:rsidRPr="00CF5C27">
        <w:rPr>
          <w:rtl/>
        </w:rPr>
        <w:t>الذي يجيز احتجاز مغايري الهوية الجنسانية في مؤسسات سجنية مناسبة لهويتهم الجنسانية، إن رغبوا في ذلك؛ والتعميم رقم 15 الصادر عن وزارة الصحة في عام 2023</w:t>
      </w:r>
      <w:r w:rsidR="00A80ED5" w:rsidRPr="00CF5C27">
        <w:rPr>
          <w:vertAlign w:val="superscript"/>
          <w:rtl/>
        </w:rPr>
        <w:t>(</w:t>
      </w:r>
      <w:r w:rsidR="00A80ED5" w:rsidRPr="00CF5C27">
        <w:rPr>
          <w:vertAlign w:val="superscript"/>
          <w:rtl/>
        </w:rPr>
        <w:footnoteReference w:id="206"/>
      </w:r>
      <w:r w:rsidR="00A80ED5" w:rsidRPr="00CF5C27">
        <w:rPr>
          <w:vertAlign w:val="superscript"/>
          <w:rtl/>
        </w:rPr>
        <w:t>)</w:t>
      </w:r>
      <w:r w:rsidRPr="00CF5C27">
        <w:rPr>
          <w:rtl/>
        </w:rPr>
        <w:t>، الذي يحظر إخضاع الأطفال الحاملين لصفات الجنسين للعمليات الجراحية القائمة حصراً على المعايير الجمالية أو الاجتماعية، وما إلى ذلك.</w:t>
      </w:r>
    </w:p>
    <w:p w14:paraId="37D88C0C" w14:textId="77777777" w:rsidR="00DD0CCA" w:rsidRPr="00CF5C27" w:rsidRDefault="00DD0CCA" w:rsidP="00C7354E">
      <w:pPr>
        <w:pStyle w:val="H23GA"/>
        <w:rPr>
          <w:lang w:val="en-US"/>
        </w:rPr>
      </w:pPr>
      <w:bookmarkStart w:id="553" w:name="_Toc171683408"/>
      <w:r w:rsidRPr="00CF5C27">
        <w:rPr>
          <w:rtl/>
        </w:rPr>
        <w:tab/>
        <w:t>4-</w:t>
      </w:r>
      <w:r w:rsidRPr="00CF5C27">
        <w:rPr>
          <w:rtl/>
        </w:rPr>
        <w:tab/>
        <w:t>الأشخاص ذوو الإعاقة</w:t>
      </w:r>
      <w:bookmarkEnd w:id="553"/>
    </w:p>
    <w:p w14:paraId="09817756" w14:textId="52A14996" w:rsidR="00DD0CCA" w:rsidRPr="00CF5C27" w:rsidRDefault="00DD0CCA" w:rsidP="00DD0CCA">
      <w:pPr>
        <w:pStyle w:val="SingleTxtGA"/>
        <w:rPr>
          <w:lang w:val="en-US"/>
        </w:rPr>
      </w:pPr>
      <w:r w:rsidRPr="00CF5C27">
        <w:rPr>
          <w:spacing w:val="-2"/>
          <w:rtl/>
        </w:rPr>
        <w:t>191-</w:t>
      </w:r>
      <w:r w:rsidRPr="00CF5C27">
        <w:rPr>
          <w:spacing w:val="-2"/>
          <w:rtl/>
        </w:rPr>
        <w:tab/>
        <w:t>اتُّخذت في الآونة الأخيرة تدابير شتى لضمان حقوق الأشخاص ذوي الإعاقة وتعزيز إدماجهم ومشاركتهم، تنضاف إلى القانون الساري رقم 20-422 (2010)</w:t>
      </w:r>
      <w:r w:rsidR="00A80ED5" w:rsidRPr="00CF5C27">
        <w:rPr>
          <w:spacing w:val="-2"/>
          <w:vertAlign w:val="superscript"/>
          <w:rtl/>
        </w:rPr>
        <w:t>(</w:t>
      </w:r>
      <w:r w:rsidR="00A80ED5" w:rsidRPr="00CF5C27">
        <w:rPr>
          <w:spacing w:val="-2"/>
          <w:vertAlign w:val="superscript"/>
          <w:rtl/>
        </w:rPr>
        <w:footnoteReference w:id="207"/>
      </w:r>
      <w:r w:rsidR="00A80ED5" w:rsidRPr="00CF5C27">
        <w:rPr>
          <w:spacing w:val="-2"/>
          <w:vertAlign w:val="superscript"/>
          <w:rtl/>
        </w:rPr>
        <w:t>)</w:t>
      </w:r>
      <w:r w:rsidRPr="00CF5C27">
        <w:rPr>
          <w:spacing w:val="-2"/>
          <w:rtl/>
        </w:rPr>
        <w:t xml:space="preserve"> بشأن كفالة تكافؤ الفرص والإدماج الاجتماعي للأشخاص ذوي الإعاقة. وتجدر الإشارة ضمنها إلى الخطة الوطنية لإتاحة إمكانية الوصول الشامل (2022-2032)؛ والقانون رقم 21-168 (2019)</w:t>
      </w:r>
      <w:r w:rsidR="00A80ED5" w:rsidRPr="00CF5C27">
        <w:rPr>
          <w:spacing w:val="-2"/>
          <w:vertAlign w:val="superscript"/>
          <w:rtl/>
        </w:rPr>
        <w:t>(</w:t>
      </w:r>
      <w:r w:rsidR="00A80ED5" w:rsidRPr="00CF5C27">
        <w:rPr>
          <w:spacing w:val="-2"/>
          <w:vertAlign w:val="superscript"/>
          <w:rtl/>
        </w:rPr>
        <w:footnoteReference w:id="208"/>
      </w:r>
      <w:r w:rsidR="00A80ED5" w:rsidRPr="00CF5C27">
        <w:rPr>
          <w:spacing w:val="-2"/>
          <w:vertAlign w:val="superscript"/>
          <w:rtl/>
        </w:rPr>
        <w:t>)</w:t>
      </w:r>
      <w:r w:rsidR="00A86DA0" w:rsidRPr="00CF5C27">
        <w:rPr>
          <w:rFonts w:hint="cs"/>
          <w:spacing w:val="-2"/>
          <w:rtl/>
        </w:rPr>
        <w:t xml:space="preserve"> </w:t>
      </w:r>
      <w:r w:rsidRPr="00CF5C27">
        <w:rPr>
          <w:spacing w:val="-2"/>
          <w:rtl/>
        </w:rPr>
        <w:t>الذي ينص على تقديم الرعاية الصحية على سبيل الأولوية للأشخاص الذين تفوق أعمارهم 60 سنة وللأشخاص ذوي الإعاقة؛ والقانون رقم 21-275</w:t>
      </w:r>
      <w:r w:rsidRPr="00CF5C27">
        <w:rPr>
          <w:rtl/>
        </w:rPr>
        <w:t xml:space="preserve"> (2020)</w:t>
      </w:r>
      <w:r w:rsidR="00A80ED5" w:rsidRPr="00CF5C27">
        <w:rPr>
          <w:vertAlign w:val="superscript"/>
          <w:rtl/>
        </w:rPr>
        <w:t>(</w:t>
      </w:r>
      <w:r w:rsidR="00A80ED5" w:rsidRPr="00CF5C27">
        <w:rPr>
          <w:vertAlign w:val="superscript"/>
          <w:rtl/>
        </w:rPr>
        <w:footnoteReference w:id="209"/>
      </w:r>
      <w:r w:rsidR="00A80ED5" w:rsidRPr="00CF5C27">
        <w:rPr>
          <w:vertAlign w:val="superscript"/>
          <w:rtl/>
        </w:rPr>
        <w:t>)</w:t>
      </w:r>
      <w:r w:rsidRPr="00CF5C27">
        <w:rPr>
          <w:rtl/>
        </w:rPr>
        <w:t xml:space="preserve"> الذي يحدد تدابير لإدماج الأشخاص ذوي الإعاقة في العمل؛ والقانون رقم 21-303 </w:t>
      </w:r>
      <w:r w:rsidRPr="00CF5C27">
        <w:rPr>
          <w:rtl/>
        </w:rPr>
        <w:lastRenderedPageBreak/>
        <w:t>(2021)</w:t>
      </w:r>
      <w:r w:rsidR="00A80ED5" w:rsidRPr="00CF5C27">
        <w:rPr>
          <w:vertAlign w:val="superscript"/>
          <w:rtl/>
        </w:rPr>
        <w:t>(</w:t>
      </w:r>
      <w:r w:rsidR="00A80ED5" w:rsidRPr="00CF5C27">
        <w:rPr>
          <w:vertAlign w:val="superscript"/>
          <w:rtl/>
        </w:rPr>
        <w:footnoteReference w:id="210"/>
      </w:r>
      <w:r w:rsidR="00A80ED5" w:rsidRPr="00CF5C27">
        <w:rPr>
          <w:vertAlign w:val="superscript"/>
          <w:rtl/>
        </w:rPr>
        <w:t>)</w:t>
      </w:r>
      <w:r w:rsidR="00A86DA0" w:rsidRPr="00CF5C27">
        <w:rPr>
          <w:rFonts w:hint="cs"/>
          <w:rtl/>
        </w:rPr>
        <w:t xml:space="preserve"> </w:t>
      </w:r>
      <w:r w:rsidRPr="00CF5C27">
        <w:rPr>
          <w:rtl/>
        </w:rPr>
        <w:t>الذي يحدد معايير لضمان تكافؤ الفرص والإدماج الاجتماعي للأشخاص ذوي الإعاقة وتشجيع استخدام لغة الإشارة؛ والقانون رقم 21-331 (2021)</w:t>
      </w:r>
      <w:r w:rsidR="00A80ED5" w:rsidRPr="00CF5C27">
        <w:rPr>
          <w:vertAlign w:val="superscript"/>
          <w:rtl/>
        </w:rPr>
        <w:t>(</w:t>
      </w:r>
      <w:r w:rsidR="00A80ED5" w:rsidRPr="00CF5C27">
        <w:rPr>
          <w:vertAlign w:val="superscript"/>
          <w:rtl/>
        </w:rPr>
        <w:footnoteReference w:id="211"/>
      </w:r>
      <w:r w:rsidR="00A80ED5" w:rsidRPr="00CF5C27">
        <w:rPr>
          <w:vertAlign w:val="superscript"/>
          <w:rtl/>
        </w:rPr>
        <w:t>)</w:t>
      </w:r>
      <w:r w:rsidR="00A86DA0" w:rsidRPr="00CF5C27">
        <w:rPr>
          <w:rFonts w:hint="cs"/>
          <w:rtl/>
        </w:rPr>
        <w:t xml:space="preserve"> </w:t>
      </w:r>
      <w:r w:rsidRPr="00CF5C27">
        <w:rPr>
          <w:rtl/>
        </w:rPr>
        <w:t>بشأن الاعتراف بحق الأشخاص في رعاية الصحة النفسية وحمايته؛ والقانون رقم 21-380</w:t>
      </w:r>
      <w:r w:rsidR="00794E80" w:rsidRPr="00CF5C27">
        <w:rPr>
          <w:rFonts w:hint="cs"/>
          <w:rtl/>
        </w:rPr>
        <w:t xml:space="preserve"> </w:t>
      </w:r>
      <w:r w:rsidRPr="00CF5C27">
        <w:rPr>
          <w:rtl/>
        </w:rPr>
        <w:t>(2021)</w:t>
      </w:r>
      <w:r w:rsidR="00A80ED5" w:rsidRPr="00CF5C27">
        <w:rPr>
          <w:vertAlign w:val="superscript"/>
          <w:rtl/>
        </w:rPr>
        <w:t>(</w:t>
      </w:r>
      <w:r w:rsidR="00A80ED5" w:rsidRPr="00CF5C27">
        <w:rPr>
          <w:vertAlign w:val="superscript"/>
          <w:rtl/>
        </w:rPr>
        <w:footnoteReference w:id="212"/>
      </w:r>
      <w:r w:rsidR="00A80ED5" w:rsidRPr="00CF5C27">
        <w:rPr>
          <w:vertAlign w:val="superscript"/>
          <w:rtl/>
        </w:rPr>
        <w:t>)</w:t>
      </w:r>
      <w:r w:rsidRPr="00CF5C27">
        <w:rPr>
          <w:rtl/>
        </w:rPr>
        <w:t xml:space="preserve"> الذي يعترف بحق مقدمي الرعاية في الرعاية الصحية على سبيل الأولوية؛ والقانون رقم 21-403</w:t>
      </w:r>
      <w:r w:rsidR="00794E80" w:rsidRPr="00CF5C27">
        <w:rPr>
          <w:rFonts w:hint="cs"/>
          <w:rtl/>
        </w:rPr>
        <w:t xml:space="preserve"> </w:t>
      </w:r>
      <w:r w:rsidRPr="00CF5C27">
        <w:rPr>
          <w:rtl/>
        </w:rPr>
        <w:t>(2022)</w:t>
      </w:r>
      <w:r w:rsidR="00A80ED5" w:rsidRPr="00CF5C27">
        <w:rPr>
          <w:vertAlign w:val="superscript"/>
          <w:rtl/>
        </w:rPr>
        <w:t>(</w:t>
      </w:r>
      <w:r w:rsidR="00A80ED5" w:rsidRPr="00CF5C27">
        <w:rPr>
          <w:vertAlign w:val="superscript"/>
          <w:rtl/>
        </w:rPr>
        <w:footnoteReference w:id="213"/>
      </w:r>
      <w:r w:rsidR="00A80ED5" w:rsidRPr="00CF5C27">
        <w:rPr>
          <w:vertAlign w:val="superscript"/>
          <w:rtl/>
        </w:rPr>
        <w:t>)</w:t>
      </w:r>
      <w:r w:rsidRPr="00CF5C27">
        <w:rPr>
          <w:rtl/>
        </w:rPr>
        <w:t xml:space="preserve"> الذي يعترف بفئة الصم المكفوفين ويشجع إدماجهم الاجتماعي الكامل؛ والقانون رقم 21-015</w:t>
      </w:r>
      <w:r w:rsidR="00794E80" w:rsidRPr="00CF5C27">
        <w:rPr>
          <w:rFonts w:hint="cs"/>
          <w:rtl/>
        </w:rPr>
        <w:t xml:space="preserve"> </w:t>
      </w:r>
      <w:r w:rsidRPr="00CF5C27">
        <w:rPr>
          <w:rtl/>
        </w:rPr>
        <w:t>(2017)</w:t>
      </w:r>
      <w:r w:rsidR="00A80ED5" w:rsidRPr="00CF5C27">
        <w:rPr>
          <w:vertAlign w:val="superscript"/>
          <w:rtl/>
        </w:rPr>
        <w:t>(</w:t>
      </w:r>
      <w:r w:rsidR="00A80ED5" w:rsidRPr="00CF5C27">
        <w:rPr>
          <w:vertAlign w:val="superscript"/>
          <w:rtl/>
        </w:rPr>
        <w:footnoteReference w:id="214"/>
      </w:r>
      <w:r w:rsidR="00A80ED5" w:rsidRPr="00CF5C27">
        <w:rPr>
          <w:vertAlign w:val="superscript"/>
          <w:rtl/>
        </w:rPr>
        <w:t>)</w:t>
      </w:r>
      <w:r w:rsidRPr="00CF5C27">
        <w:rPr>
          <w:rtl/>
        </w:rPr>
        <w:t xml:space="preserve"> الذي يشجع إدماج الأشخاص ذوي الإعاقة في عالم العمل؛ والقانون رقم 21-545</w:t>
      </w:r>
      <w:r w:rsidR="00794E80" w:rsidRPr="00CF5C27">
        <w:rPr>
          <w:rFonts w:hint="cs"/>
          <w:rtl/>
        </w:rPr>
        <w:t xml:space="preserve"> </w:t>
      </w:r>
      <w:r w:rsidRPr="00CF5C27">
        <w:rPr>
          <w:rtl/>
        </w:rPr>
        <w:t>(2023)</w:t>
      </w:r>
      <w:r w:rsidR="00A80ED5" w:rsidRPr="00CF5C27">
        <w:rPr>
          <w:vertAlign w:val="superscript"/>
          <w:rtl/>
        </w:rPr>
        <w:t>(</w:t>
      </w:r>
      <w:r w:rsidR="00A80ED5" w:rsidRPr="00CF5C27">
        <w:rPr>
          <w:vertAlign w:val="superscript"/>
          <w:rtl/>
        </w:rPr>
        <w:footnoteReference w:id="215"/>
      </w:r>
      <w:r w:rsidR="00A80ED5" w:rsidRPr="00CF5C27">
        <w:rPr>
          <w:vertAlign w:val="superscript"/>
          <w:rtl/>
        </w:rPr>
        <w:t>)</w:t>
      </w:r>
      <w:r w:rsidRPr="00CF5C27">
        <w:rPr>
          <w:rtl/>
        </w:rPr>
        <w:t xml:space="preserve"> بشأن كفالة الإدماج</w:t>
      </w:r>
      <w:r w:rsidR="00794E80" w:rsidRPr="00CF5C27">
        <w:rPr>
          <w:rFonts w:hint="cs"/>
          <w:rtl/>
        </w:rPr>
        <w:t> </w:t>
      </w:r>
      <w:r w:rsidRPr="00CF5C27">
        <w:rPr>
          <w:rtl/>
        </w:rPr>
        <w:t>والرعاية الشاملة والحماية للأشخاص الذين لديهم اضطراب طيف التوحد؛ والقانون رقم 20-422(2010)</w:t>
      </w:r>
      <w:r w:rsidR="00A80ED5" w:rsidRPr="00CF5C27">
        <w:rPr>
          <w:vertAlign w:val="superscript"/>
          <w:rtl/>
        </w:rPr>
        <w:t>(</w:t>
      </w:r>
      <w:r w:rsidR="00A80ED5" w:rsidRPr="00CF5C27">
        <w:rPr>
          <w:vertAlign w:val="superscript"/>
          <w:rtl/>
        </w:rPr>
        <w:footnoteReference w:id="216"/>
      </w:r>
      <w:r w:rsidR="00A80ED5" w:rsidRPr="00CF5C27">
        <w:rPr>
          <w:vertAlign w:val="superscript"/>
          <w:rtl/>
        </w:rPr>
        <w:t>)</w:t>
      </w:r>
      <w:r w:rsidRPr="00CF5C27">
        <w:rPr>
          <w:rtl/>
        </w:rPr>
        <w:t xml:space="preserve"> الذي يُلزم الدائرة الوطنية لشؤون الإعاقة بالتشاور مع الأشخاص ذوي الإعاقة وتشجيع مشاركتهم، وينص على إنشاء المجلس الاستشاري لشؤون الإعاقة</w:t>
      </w:r>
      <w:r w:rsidR="00A80ED5" w:rsidRPr="00CF5C27">
        <w:rPr>
          <w:vertAlign w:val="superscript"/>
          <w:rtl/>
        </w:rPr>
        <w:t>(</w:t>
      </w:r>
      <w:r w:rsidR="00A80ED5" w:rsidRPr="00CF5C27">
        <w:rPr>
          <w:vertAlign w:val="superscript"/>
          <w:rtl/>
        </w:rPr>
        <w:footnoteReference w:id="217"/>
      </w:r>
      <w:r w:rsidR="00A80ED5" w:rsidRPr="00CF5C27">
        <w:rPr>
          <w:vertAlign w:val="superscript"/>
          <w:rtl/>
        </w:rPr>
        <w:t>)</w:t>
      </w:r>
      <w:r w:rsidRPr="00CF5C27">
        <w:rPr>
          <w:rtl/>
        </w:rPr>
        <w:t xml:space="preserve">. </w:t>
      </w:r>
    </w:p>
    <w:p w14:paraId="46CBE2F4" w14:textId="77777777" w:rsidR="00DD0CCA" w:rsidRPr="00CF5C27" w:rsidRDefault="00DD0CCA" w:rsidP="00C7354E">
      <w:pPr>
        <w:pStyle w:val="H23GA"/>
        <w:rPr>
          <w:lang w:val="en-US"/>
        </w:rPr>
      </w:pPr>
      <w:bookmarkStart w:id="554" w:name="_Toc171683409"/>
      <w:r w:rsidRPr="00CF5C27">
        <w:rPr>
          <w:rtl/>
        </w:rPr>
        <w:tab/>
        <w:t>5-</w:t>
      </w:r>
      <w:r w:rsidRPr="00CF5C27">
        <w:rPr>
          <w:rtl/>
        </w:rPr>
        <w:tab/>
        <w:t>كبار السن</w:t>
      </w:r>
      <w:bookmarkEnd w:id="554"/>
    </w:p>
    <w:p w14:paraId="16CE73C6" w14:textId="77777777" w:rsidR="00DD0CCA" w:rsidRPr="00CF5C27" w:rsidRDefault="00DD0CCA" w:rsidP="00DD0CCA">
      <w:pPr>
        <w:pStyle w:val="SingleTxtGA"/>
        <w:rPr>
          <w:lang w:val="en-US"/>
        </w:rPr>
      </w:pPr>
      <w:r w:rsidRPr="00CF5C27">
        <w:rPr>
          <w:rtl/>
        </w:rPr>
        <w:t>192-</w:t>
      </w:r>
      <w:r w:rsidRPr="00CF5C27">
        <w:rPr>
          <w:rtl/>
        </w:rPr>
        <w:tab/>
        <w:t xml:space="preserve">فيما يتعلق بإدماج كبار السن، تجدر الإشارة إلى الشروع، منذ عام 2012، في برنامج حُسن معاملة كبار السن الذي وضعته الدائرة الوطنية لكبار السن؛ وإلى إنشاء مكتب أمين المظالم المعني بكبار السن الذي يقدم، منذ عام 2019، المشورة القانونية المتخصصة لكبار السن و/أو المجتمع في حالات تعرضهم للإيذاء وسوء المعاملة والعنف و/أو انتهاكات حقوقهم؛ وبرنامج الشيخوخة النشطة، الذي يوفر أدوات لمواجهة الشيخوخة، مع التركيز على الشمول الرقمي؛ وبرنامج مدرسة تدريب القادة من كبار السن، الذي ينظم حلقات عمل تشاركية ويوفر لكبار السن معلومات مهمة لممارسة حقوقهم ومواطنتهم النشطة. </w:t>
      </w:r>
    </w:p>
    <w:p w14:paraId="093C3133" w14:textId="77777777" w:rsidR="00DD0CCA" w:rsidRPr="00CF5C27" w:rsidRDefault="00DD0CCA" w:rsidP="00C7354E">
      <w:pPr>
        <w:pStyle w:val="H23GA"/>
        <w:rPr>
          <w:lang w:val="en-US"/>
        </w:rPr>
      </w:pPr>
      <w:bookmarkStart w:id="555" w:name="_Toc171683410"/>
      <w:r w:rsidRPr="00CF5C27">
        <w:rPr>
          <w:rtl/>
        </w:rPr>
        <w:tab/>
        <w:t>6-</w:t>
      </w:r>
      <w:r w:rsidRPr="00CF5C27">
        <w:rPr>
          <w:rtl/>
        </w:rPr>
        <w:tab/>
        <w:t>الشعوب الأصلية والقبلية</w:t>
      </w:r>
      <w:bookmarkEnd w:id="555"/>
    </w:p>
    <w:p w14:paraId="653822D4" w14:textId="6A715120" w:rsidR="00DD0CCA" w:rsidRPr="00CF5C27" w:rsidRDefault="00DD0CCA" w:rsidP="00DD0CCA">
      <w:pPr>
        <w:pStyle w:val="SingleTxtGA"/>
        <w:rPr>
          <w:lang w:val="en-US"/>
        </w:rPr>
      </w:pPr>
      <w:r w:rsidRPr="00CF5C27">
        <w:rPr>
          <w:rtl/>
        </w:rPr>
        <w:t>193-</w:t>
      </w:r>
      <w:r w:rsidRPr="00CF5C27">
        <w:rPr>
          <w:rtl/>
        </w:rPr>
        <w:tab/>
        <w:t>تعترف شيلي بتقصيرها فيما يتعلق بالاعتراف بالشعوب الأصلية وتمثيلها ومشاركتها، وباحترام حقوقها ومكافحة التمييز ضدها. وفي هذا الصدد، تجدر الإشارة إلى أن القانون رقم 20-609</w:t>
      </w:r>
      <w:r w:rsidR="00794E80" w:rsidRPr="00CF5C27">
        <w:rPr>
          <w:rFonts w:hint="cs"/>
          <w:rtl/>
        </w:rPr>
        <w:t xml:space="preserve"> </w:t>
      </w:r>
      <w:r w:rsidRPr="00CF5C27">
        <w:rPr>
          <w:rtl/>
        </w:rPr>
        <w:t>(2012)</w:t>
      </w:r>
      <w:r w:rsidR="00A80ED5" w:rsidRPr="00CF5C27">
        <w:rPr>
          <w:vertAlign w:val="superscript"/>
          <w:rtl/>
        </w:rPr>
        <w:t>(</w:t>
      </w:r>
      <w:r w:rsidR="00A80ED5" w:rsidRPr="00CF5C27">
        <w:rPr>
          <w:vertAlign w:val="superscript"/>
          <w:rtl/>
        </w:rPr>
        <w:footnoteReference w:id="218"/>
      </w:r>
      <w:r w:rsidR="00A80ED5" w:rsidRPr="00CF5C27">
        <w:rPr>
          <w:vertAlign w:val="superscript"/>
          <w:rtl/>
        </w:rPr>
        <w:t>)</w:t>
      </w:r>
      <w:r w:rsidRPr="00CF5C27">
        <w:rPr>
          <w:rtl/>
        </w:rPr>
        <w:t>، المشار إليه سابقاً، ينص على أن انتماء المتضررين إلى الشعوب الأصلية يشكل ظرفاً</w:t>
      </w:r>
      <w:r w:rsidR="00794E80" w:rsidRPr="00CF5C27">
        <w:rPr>
          <w:rFonts w:hint="cs"/>
          <w:rtl/>
        </w:rPr>
        <w:t> </w:t>
      </w:r>
      <w:r w:rsidRPr="00CF5C27">
        <w:rPr>
          <w:rtl/>
        </w:rPr>
        <w:t xml:space="preserve">مشدداً. </w:t>
      </w:r>
    </w:p>
    <w:p w14:paraId="359D0CC9" w14:textId="77777777" w:rsidR="00DD0CCA" w:rsidRPr="00CF5C27" w:rsidRDefault="00DD0CCA" w:rsidP="00DD0CCA">
      <w:pPr>
        <w:pStyle w:val="SingleTxtGA"/>
        <w:rPr>
          <w:lang w:val="en-US"/>
        </w:rPr>
      </w:pPr>
      <w:r w:rsidRPr="00CF5C27">
        <w:rPr>
          <w:rtl/>
        </w:rPr>
        <w:t>194-</w:t>
      </w:r>
      <w:r w:rsidRPr="00CF5C27">
        <w:rPr>
          <w:rtl/>
        </w:rPr>
        <w:tab/>
        <w:t>واتُّخذت، خلال السنوات الأخيرة، إجراءات لإحراز التقدم في هذه المجالات، ولضمان استقلال الشعوب الأصلية وحقها في تقرير المصير وفقاً لاتفاقية منظمة العمل الدولية رقم 169. ومن أحدث التدابير المتخذة خطة العيش الكريم (2022)، التي تضع برنامجاً للاعتراف بالشعوب الأصلية والحوار معها، وإنشاء اللجنة الرئاسية للسلام والتفاهم.</w:t>
      </w:r>
    </w:p>
    <w:p w14:paraId="650058D4" w14:textId="73E34FF8" w:rsidR="00DD0CCA" w:rsidRPr="00CF5C27" w:rsidRDefault="00DD0CCA" w:rsidP="00DD0CCA">
      <w:pPr>
        <w:pStyle w:val="SingleTxtGA"/>
        <w:rPr>
          <w:lang w:val="en-US"/>
        </w:rPr>
      </w:pPr>
      <w:r w:rsidRPr="00CF5C27">
        <w:rPr>
          <w:rtl/>
        </w:rPr>
        <w:lastRenderedPageBreak/>
        <w:t>195-</w:t>
      </w:r>
      <w:r w:rsidRPr="00CF5C27">
        <w:rPr>
          <w:rtl/>
        </w:rPr>
        <w:tab/>
        <w:t>وينضاف ذلك إلى الاعتراف بحق الشعوب الأصلية في التشاور معها، المكرس في المرسوم رقم</w:t>
      </w:r>
      <w:r w:rsidR="00794E80" w:rsidRPr="00CF5C27">
        <w:rPr>
          <w:rFonts w:hint="cs"/>
          <w:rtl/>
        </w:rPr>
        <w:t> </w:t>
      </w:r>
      <w:r w:rsidRPr="00CF5C27">
        <w:rPr>
          <w:rtl/>
        </w:rPr>
        <w:t>66 الصادر عن وزارة التنمية الاجتماعية (2014)</w:t>
      </w:r>
      <w:r w:rsidR="00A80ED5" w:rsidRPr="00CF5C27">
        <w:rPr>
          <w:vertAlign w:val="superscript"/>
          <w:rtl/>
        </w:rPr>
        <w:t>(</w:t>
      </w:r>
      <w:r w:rsidR="00A80ED5" w:rsidRPr="00CF5C27">
        <w:rPr>
          <w:vertAlign w:val="superscript"/>
          <w:rtl/>
        </w:rPr>
        <w:footnoteReference w:id="219"/>
      </w:r>
      <w:r w:rsidR="00A80ED5" w:rsidRPr="00CF5C27">
        <w:rPr>
          <w:vertAlign w:val="superscript"/>
          <w:rtl/>
        </w:rPr>
        <w:t>)</w:t>
      </w:r>
      <w:r w:rsidRPr="00CF5C27">
        <w:rPr>
          <w:rtl/>
        </w:rPr>
        <w:t xml:space="preserve"> والقانون رقم 21-151</w:t>
      </w:r>
      <w:r w:rsidR="00794E80" w:rsidRPr="00CF5C27">
        <w:rPr>
          <w:rFonts w:hint="cs"/>
          <w:rtl/>
        </w:rPr>
        <w:t xml:space="preserve"> </w:t>
      </w:r>
      <w:r w:rsidRPr="00CF5C27">
        <w:rPr>
          <w:rtl/>
        </w:rPr>
        <w:t>(2019)</w:t>
      </w:r>
      <w:r w:rsidR="00A80ED5" w:rsidRPr="00CF5C27">
        <w:rPr>
          <w:vertAlign w:val="superscript"/>
          <w:rtl/>
        </w:rPr>
        <w:t>(</w:t>
      </w:r>
      <w:r w:rsidR="00A80ED5" w:rsidRPr="00CF5C27">
        <w:rPr>
          <w:vertAlign w:val="superscript"/>
          <w:rtl/>
        </w:rPr>
        <w:footnoteReference w:id="220"/>
      </w:r>
      <w:r w:rsidR="00A80ED5" w:rsidRPr="00CF5C27">
        <w:rPr>
          <w:vertAlign w:val="superscript"/>
          <w:rtl/>
        </w:rPr>
        <w:t>)</w:t>
      </w:r>
      <w:r w:rsidRPr="00CF5C27">
        <w:rPr>
          <w:rtl/>
        </w:rPr>
        <w:t>، الذي يعترف قانوناً بالشعب الشيلي القبلي المنحدر من أصل أفريقي وبهويته، ويكرس الحق في التشاور.</w:t>
      </w:r>
    </w:p>
    <w:p w14:paraId="595CA6BD" w14:textId="77777777" w:rsidR="00DD0CCA" w:rsidRPr="00CF5C27" w:rsidRDefault="00DD0CCA" w:rsidP="00C7354E">
      <w:pPr>
        <w:pStyle w:val="H23GA"/>
        <w:rPr>
          <w:lang w:val="en-US"/>
        </w:rPr>
      </w:pPr>
      <w:bookmarkStart w:id="556" w:name="_Toc171683411"/>
      <w:r w:rsidRPr="00CF5C27">
        <w:rPr>
          <w:rtl/>
        </w:rPr>
        <w:tab/>
        <w:t>7-</w:t>
      </w:r>
      <w:r w:rsidRPr="00CF5C27">
        <w:rPr>
          <w:rtl/>
        </w:rPr>
        <w:tab/>
        <w:t>المهاجرون</w:t>
      </w:r>
      <w:bookmarkEnd w:id="556"/>
    </w:p>
    <w:p w14:paraId="527585D0" w14:textId="727FE29D" w:rsidR="00DD0CCA" w:rsidRPr="00CF5C27" w:rsidRDefault="00DD0CCA" w:rsidP="00DD0CCA">
      <w:pPr>
        <w:pStyle w:val="SingleTxtGA"/>
        <w:rPr>
          <w:lang w:val="en-US"/>
        </w:rPr>
      </w:pPr>
      <w:r w:rsidRPr="00CF5C27">
        <w:rPr>
          <w:rtl/>
        </w:rPr>
        <w:t>196-</w:t>
      </w:r>
      <w:r w:rsidRPr="00CF5C27">
        <w:rPr>
          <w:rtl/>
        </w:rPr>
        <w:tab/>
        <w:t>تجدر الإشارة في هذا المجال إلى القانون رقم 21-325</w:t>
      </w:r>
      <w:r w:rsidR="00794E80" w:rsidRPr="00CF5C27">
        <w:rPr>
          <w:rFonts w:hint="cs"/>
          <w:rtl/>
        </w:rPr>
        <w:t xml:space="preserve"> </w:t>
      </w:r>
      <w:r w:rsidRPr="00CF5C27">
        <w:rPr>
          <w:rtl/>
        </w:rPr>
        <w:t>(2021)</w:t>
      </w:r>
      <w:r w:rsidR="00A80ED5" w:rsidRPr="00CF5C27">
        <w:rPr>
          <w:vertAlign w:val="superscript"/>
          <w:rtl/>
        </w:rPr>
        <w:t>(</w:t>
      </w:r>
      <w:r w:rsidR="00A80ED5" w:rsidRPr="00CF5C27">
        <w:rPr>
          <w:vertAlign w:val="superscript"/>
          <w:rtl/>
        </w:rPr>
        <w:footnoteReference w:id="221"/>
      </w:r>
      <w:r w:rsidR="00A80ED5" w:rsidRPr="00CF5C27">
        <w:rPr>
          <w:vertAlign w:val="superscript"/>
          <w:rtl/>
        </w:rPr>
        <w:t>)</w:t>
      </w:r>
      <w:r w:rsidRPr="00CF5C27">
        <w:rPr>
          <w:rtl/>
        </w:rPr>
        <w:t xml:space="preserve"> بشأن الهجرة والأجانب، الذي يشكل إنجازاً في مجال تعزيز حقوق الإنسان واحترامها وضمانها، والحصول على الاستحقاقات الاجتماعية على قدم المساواة. وبالإضافة إلى ذلك، أنشئت مؤسسة جديدة معنية بالهجرة، هي الدائرة الوطنية لشؤون الهجرة، هدفها ضمان حماية وتعزيز هذه الحقوق والضمانات.</w:t>
      </w:r>
    </w:p>
    <w:p w14:paraId="019B5EA6" w14:textId="00C80CD2" w:rsidR="00DD0CCA" w:rsidRPr="00CF5C27" w:rsidRDefault="00DD0CCA" w:rsidP="00DD0CCA">
      <w:pPr>
        <w:pStyle w:val="SingleTxtGA"/>
        <w:rPr>
          <w:lang w:val="en-US"/>
        </w:rPr>
      </w:pPr>
      <w:r w:rsidRPr="00CF5C27">
        <w:rPr>
          <w:rtl/>
        </w:rPr>
        <w:t>197-</w:t>
      </w:r>
      <w:r w:rsidRPr="00CF5C27">
        <w:rPr>
          <w:rtl/>
        </w:rPr>
        <w:tab/>
        <w:t>وينص هذا القانون على اعتماد السياسة الوطنية للهجرة والأجانب</w:t>
      </w:r>
      <w:r w:rsidR="00A80ED5" w:rsidRPr="00CF5C27">
        <w:rPr>
          <w:vertAlign w:val="superscript"/>
          <w:rtl/>
        </w:rPr>
        <w:t>(</w:t>
      </w:r>
      <w:r w:rsidR="00A80ED5" w:rsidRPr="00CF5C27">
        <w:rPr>
          <w:vertAlign w:val="superscript"/>
          <w:rtl/>
        </w:rPr>
        <w:footnoteReference w:id="222"/>
      </w:r>
      <w:r w:rsidR="00A80ED5" w:rsidRPr="00CF5C27">
        <w:rPr>
          <w:vertAlign w:val="superscript"/>
          <w:rtl/>
        </w:rPr>
        <w:t>)</w:t>
      </w:r>
      <w:r w:rsidRPr="00CF5C27">
        <w:rPr>
          <w:rtl/>
        </w:rPr>
        <w:t>، التي أُطلقت في عام</w:t>
      </w:r>
      <w:r w:rsidR="00794E80" w:rsidRPr="00CF5C27">
        <w:rPr>
          <w:rFonts w:hint="cs"/>
          <w:rtl/>
        </w:rPr>
        <w:t> </w:t>
      </w:r>
      <w:r w:rsidRPr="00CF5C27">
        <w:rPr>
          <w:rtl/>
        </w:rPr>
        <w:t>2023 بعد عملية تشاركية. وتكرس هذه السياسة مبدأ المساواة في ممارسة الحقوق، وتعزز الحماية الواجبة من التمييز، مع التركيز على الفئات التي تحتاج إلى حماية خاصة، ولا سيما الأطفال والمراهقون والنساء ضحايا العنف العائلي. كما تشجع هذه السياسة الهجرة المنظمة والآمنة والنظامية، من خلال تعزيز المراقبة على الحدود ومكافحة تهريب المهاجرين والاتجار بالأشخاص، وتساهم في رفاه المواطنين، مع مراعاة قدرة الأقاليم على استقبال المهاجرين، لضمان أمن الأشخاص والتماسك الاجتماعي.</w:t>
      </w:r>
    </w:p>
    <w:p w14:paraId="408AB0DD" w14:textId="77777777" w:rsidR="00DD0CCA" w:rsidRPr="00CF5C27" w:rsidRDefault="00DD0CCA" w:rsidP="00C7354E">
      <w:pPr>
        <w:pStyle w:val="H1GA"/>
        <w:rPr>
          <w:lang w:val="en-US"/>
        </w:rPr>
      </w:pPr>
      <w:bookmarkStart w:id="557" w:name="_Toc171683412"/>
      <w:r w:rsidRPr="00CF5C27">
        <w:rPr>
          <w:rtl/>
        </w:rPr>
        <w:tab/>
        <w:t>باء-</w:t>
      </w:r>
      <w:r w:rsidRPr="00CF5C27">
        <w:rPr>
          <w:rtl/>
        </w:rPr>
        <w:tab/>
        <w:t>سبل الانتصاف الفعالة</w:t>
      </w:r>
      <w:bookmarkEnd w:id="557"/>
    </w:p>
    <w:p w14:paraId="23AFEEB9" w14:textId="3EC5FDA9" w:rsidR="00DD0CCA" w:rsidRPr="001A355A" w:rsidRDefault="00DD0CCA" w:rsidP="00DD0CCA">
      <w:pPr>
        <w:pStyle w:val="SingleTxtGA"/>
        <w:rPr>
          <w:lang w:val="en-US"/>
        </w:rPr>
      </w:pPr>
      <w:r w:rsidRPr="00CF5C27">
        <w:rPr>
          <w:rtl/>
        </w:rPr>
        <w:t>198-</w:t>
      </w:r>
      <w:r w:rsidRPr="00CF5C27">
        <w:rPr>
          <w:rtl/>
        </w:rPr>
        <w:tab/>
        <w:t>بالإضافة إلى سبل الانتصاف الدستورية المفصلة في الفروع السابقة، استُحدثت، بدخول القانون رقم 20-609</w:t>
      </w:r>
      <w:r w:rsidR="00A80ED5" w:rsidRPr="00CF5C27">
        <w:rPr>
          <w:vertAlign w:val="superscript"/>
          <w:rtl/>
        </w:rPr>
        <w:t>(</w:t>
      </w:r>
      <w:r w:rsidR="00A80ED5" w:rsidRPr="00CF5C27">
        <w:rPr>
          <w:vertAlign w:val="superscript"/>
          <w:rtl/>
        </w:rPr>
        <w:footnoteReference w:id="223"/>
      </w:r>
      <w:r w:rsidR="00A80ED5" w:rsidRPr="00CF5C27">
        <w:rPr>
          <w:vertAlign w:val="superscript"/>
          <w:rtl/>
        </w:rPr>
        <w:t>)</w:t>
      </w:r>
      <w:r w:rsidRPr="00CF5C27">
        <w:rPr>
          <w:rtl/>
        </w:rPr>
        <w:t xml:space="preserve"> حيز النفاذ في تموز/يوليه 2012، دعوى عدم التمييز التعسفي. انظر، في هذا الصدد، الفقرة 133.</w:t>
      </w:r>
    </w:p>
    <w:p w14:paraId="526F8FB1" w14:textId="1CE85889" w:rsidR="00C7354E" w:rsidRPr="001A355A" w:rsidRDefault="00C7354E" w:rsidP="00C7354E">
      <w:pPr>
        <w:pStyle w:val="SingleTxtGA"/>
        <w:jc w:val="center"/>
        <w:rPr>
          <w:u w:val="single"/>
          <w:rtl/>
        </w:rPr>
      </w:pPr>
      <w:r w:rsidRPr="001A355A">
        <w:rPr>
          <w:u w:val="single"/>
          <w:rtl/>
        </w:rPr>
        <w:tab/>
      </w:r>
      <w:r w:rsidRPr="001A355A">
        <w:rPr>
          <w:u w:val="single"/>
          <w:rtl/>
        </w:rPr>
        <w:tab/>
      </w:r>
      <w:r w:rsidRPr="001A355A">
        <w:rPr>
          <w:u w:val="single"/>
          <w:rtl/>
        </w:rPr>
        <w:tab/>
      </w:r>
    </w:p>
    <w:sectPr w:rsidR="00C7354E" w:rsidRPr="001A355A" w:rsidSect="00831B9C">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70E1D" w14:textId="77777777" w:rsidR="00C51A0B" w:rsidRPr="002901D9" w:rsidRDefault="00C51A0B" w:rsidP="009815E4">
      <w:pPr>
        <w:spacing w:after="60" w:line="240" w:lineRule="auto"/>
        <w:ind w:left="57"/>
        <w:rPr>
          <w:i/>
          <w:iCs/>
        </w:rPr>
      </w:pPr>
      <w:r>
        <w:rPr>
          <w:rFonts w:hint="cs"/>
          <w:i/>
          <w:iCs/>
          <w:rtl/>
        </w:rPr>
        <w:t>الحواشي</w:t>
      </w:r>
    </w:p>
  </w:endnote>
  <w:endnote w:type="continuationSeparator" w:id="0">
    <w:p w14:paraId="7941192E" w14:textId="77777777" w:rsidR="00C51A0B" w:rsidRDefault="00C51A0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38122" w14:textId="01B8581D" w:rsidR="000466FA" w:rsidRPr="000466FA" w:rsidRDefault="000466FA" w:rsidP="000466FA">
    <w:pPr>
      <w:pStyle w:val="Footer"/>
      <w:tabs>
        <w:tab w:val="right" w:pos="9638"/>
      </w:tabs>
      <w:rPr>
        <w:b/>
        <w:sz w:val="18"/>
        <w:lang w:val="en-US"/>
      </w:rPr>
    </w:pPr>
    <w:r>
      <w:rPr>
        <w:lang w:val="en-US"/>
      </w:rPr>
      <w:t>GE.24-14505</w:t>
    </w:r>
    <w:r>
      <w:rPr>
        <w:lang w:val="en-US"/>
      </w:rPr>
      <w:tab/>
    </w:r>
    <w:r w:rsidRPr="000466FA">
      <w:rPr>
        <w:b/>
        <w:sz w:val="18"/>
        <w:lang w:val="en-US"/>
      </w:rPr>
      <w:fldChar w:fldCharType="begin"/>
    </w:r>
    <w:r w:rsidRPr="000466FA">
      <w:rPr>
        <w:b/>
        <w:sz w:val="18"/>
        <w:lang w:val="en-US"/>
      </w:rPr>
      <w:instrText xml:space="preserve"> PAGE  \* MERGEFORMAT </w:instrText>
    </w:r>
    <w:r w:rsidRPr="000466FA">
      <w:rPr>
        <w:b/>
        <w:sz w:val="18"/>
        <w:lang w:val="en-US"/>
      </w:rPr>
      <w:fldChar w:fldCharType="separate"/>
    </w:r>
    <w:r w:rsidRPr="000466FA">
      <w:rPr>
        <w:b/>
        <w:noProof/>
        <w:sz w:val="18"/>
        <w:lang w:val="en-US"/>
      </w:rPr>
      <w:t>2</w:t>
    </w:r>
    <w:r w:rsidRPr="000466F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2CAD2" w14:textId="5BB13B81" w:rsidR="006959B0" w:rsidRPr="000466FA" w:rsidRDefault="000466FA" w:rsidP="000466FA">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GE.24-14505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FAB57" w14:textId="368CEEE0" w:rsidR="007E37A9" w:rsidRPr="000466FA" w:rsidRDefault="000466FA" w:rsidP="000466FA">
    <w:pPr>
      <w:pStyle w:val="Footer"/>
      <w:spacing w:before="600"/>
      <w:ind w:left="567"/>
      <w:jc w:val="right"/>
      <w:rPr>
        <w:sz w:val="20"/>
        <w:lang w:val="en-US"/>
      </w:rPr>
    </w:pPr>
    <w:proofErr w:type="spellStart"/>
    <w:r>
      <w:rPr>
        <w:sz w:val="20"/>
        <w:lang w:val="en-US"/>
      </w:rPr>
      <w:t>GE.</w:t>
    </w:r>
    <w:r w:rsidR="007E37A9">
      <w:rPr>
        <w:noProof/>
      </w:rPr>
      <w:drawing>
        <wp:anchor distT="0" distB="0" distL="114300" distR="114300" simplePos="0" relativeHeight="251658240" behindDoc="1" locked="1" layoutInCell="0" allowOverlap="1" wp14:anchorId="45E3E273" wp14:editId="3FFBA91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-14505 </w:t>
    </w:r>
    <w:r w:rsidR="005F7ACD">
      <w:rPr>
        <w:sz w:val="20"/>
        <w:lang w:val="en-US"/>
      </w:rPr>
      <w:t>(</w:t>
    </w:r>
    <w:proofErr w:type="gramStart"/>
    <w:r w:rsidR="005F7ACD">
      <w:rPr>
        <w:sz w:val="20"/>
        <w:lang w:val="en-US"/>
      </w:rPr>
      <w:t xml:space="preserve">A)   </w:t>
    </w:r>
    <w:proofErr w:type="gramEnd"/>
    <w:r w:rsidR="005F7ACD">
      <w:rPr>
        <w:sz w:val="20"/>
        <w:lang w:val="en-US"/>
      </w:rPr>
      <w:t xml:space="preserve"> 161024    221024</w:t>
    </w:r>
    <w:r>
      <w:rPr>
        <w:noProof/>
        <w:sz w:val="20"/>
        <w:lang w:val="en-US"/>
      </w:rPr>
      <w:drawing>
        <wp:anchor distT="0" distB="0" distL="114300" distR="114300" simplePos="0" relativeHeight="251659264" behindDoc="0" locked="0" layoutInCell="1" allowOverlap="1" wp14:anchorId="75950A32" wp14:editId="36E92BC5">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00B40" w14:textId="77777777" w:rsidR="00C51A0B" w:rsidRPr="00CA22EA" w:rsidRDefault="00C51A0B"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7E8566E" w14:textId="77777777" w:rsidR="00C51A0B" w:rsidRDefault="00C51A0B" w:rsidP="00656392">
      <w:pPr>
        <w:spacing w:line="240" w:lineRule="auto"/>
      </w:pPr>
      <w:r>
        <w:continuationSeparator/>
      </w:r>
    </w:p>
  </w:footnote>
  <w:footnote w:id="1">
    <w:p w14:paraId="08AC34C9" w14:textId="6193C2F8" w:rsidR="00DD0CCA" w:rsidRPr="00CF5C27" w:rsidRDefault="00DD0CCA" w:rsidP="00DD0CCA">
      <w:pPr>
        <w:pStyle w:val="FootnoteText1"/>
      </w:pPr>
      <w:r w:rsidRPr="00CF5C27">
        <w:rPr>
          <w:rtl/>
        </w:rPr>
        <w:t>*</w:t>
      </w:r>
      <w:r w:rsidRPr="00CF5C27">
        <w:rPr>
          <w:rtl/>
        </w:rPr>
        <w:tab/>
        <w:t>تصدر هذه الوثيقة من دون تحرير رسمي.</w:t>
      </w:r>
    </w:p>
  </w:footnote>
  <w:footnote w:id="2">
    <w:p w14:paraId="768329B9" w14:textId="3FC203AF"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توالت خلال هذه الحقبة ثمانية نصوص دستورية: النظام الدستوري لعام 1811، والنظام الدستوري المؤقت لعام 1812، ونظام الحكومة المؤقتة لعام 1814، والدستور المؤقت لعام 1818، والدستور السياسي لعام 1822، والدستور السياسي لعام 1823، والمشروع الدستوري لعام 1826، والدستور السياسي لعام 1828.</w:t>
      </w:r>
    </w:p>
  </w:footnote>
  <w:footnote w:id="3">
    <w:p w14:paraId="772F467B" w14:textId="5354938D" w:rsidR="00A80ED5" w:rsidRPr="00CF5C27" w:rsidRDefault="00A80ED5" w:rsidP="002F40B9">
      <w:pPr>
        <w:pStyle w:val="FootnoteText1"/>
        <w:jc w:val="left"/>
        <w:textDirection w:val="tbRlV"/>
      </w:pPr>
      <w:r w:rsidRPr="00CF5C27">
        <w:rPr>
          <w:rtl/>
        </w:rPr>
        <w:t>(</w:t>
      </w:r>
      <w:r w:rsidRPr="00CF5C27">
        <w:rPr>
          <w:rtl/>
        </w:rPr>
        <w:footnoteRef/>
      </w:r>
      <w:r w:rsidRPr="00CF5C27">
        <w:rPr>
          <w:rtl/>
        </w:rPr>
        <w:t>)</w:t>
      </w:r>
      <w:r w:rsidRPr="00CF5C27">
        <w:rPr>
          <w:rtl/>
        </w:rPr>
        <w:tab/>
        <w:t>متاح في</w:t>
      </w:r>
      <w:r w:rsidR="002F40B9" w:rsidRPr="00CF5C27">
        <w:rPr>
          <w:rFonts w:hint="cs"/>
          <w:rtl/>
        </w:rPr>
        <w:t xml:space="preserve">: </w:t>
      </w:r>
      <w:hyperlink r:id="rId1" w:history="1">
        <w:r w:rsidR="002F40B9" w:rsidRPr="00CF5C27">
          <w:rPr>
            <w:rStyle w:val="Hyperlink"/>
          </w:rPr>
          <w:t>https://www.ine.gob.cl/estadisticas/sociales/demografia-y-vitales/proyecciones-de-poblacion</w:t>
        </w:r>
      </w:hyperlink>
      <w:r w:rsidRPr="00CF5C27">
        <w:rPr>
          <w:rtl/>
        </w:rPr>
        <w:t>.</w:t>
      </w:r>
    </w:p>
  </w:footnote>
  <w:footnote w:id="4">
    <w:p w14:paraId="1AB56FDE" w14:textId="63C04C5C" w:rsidR="00A80ED5" w:rsidRPr="00CF5C27" w:rsidRDefault="00A80ED5" w:rsidP="002F40B9">
      <w:pPr>
        <w:pStyle w:val="FootnoteText1"/>
        <w:jc w:val="left"/>
        <w:textDirection w:val="tbRlV"/>
      </w:pPr>
      <w:r w:rsidRPr="00CF5C27">
        <w:rPr>
          <w:rtl/>
        </w:rPr>
        <w:t>(</w:t>
      </w:r>
      <w:r w:rsidRPr="00CF5C27">
        <w:rPr>
          <w:rtl/>
        </w:rPr>
        <w:footnoteRef/>
      </w:r>
      <w:r w:rsidRPr="00CF5C27">
        <w:rPr>
          <w:rtl/>
        </w:rPr>
        <w:t>)</w:t>
      </w:r>
      <w:r w:rsidRPr="00CF5C27">
        <w:rPr>
          <w:rtl/>
        </w:rPr>
        <w:tab/>
        <w:t>متاح في</w:t>
      </w:r>
      <w:r w:rsidR="002F40B9" w:rsidRPr="00CF5C27">
        <w:rPr>
          <w:rFonts w:hint="cs"/>
          <w:rtl/>
        </w:rPr>
        <w:t xml:space="preserve">: </w:t>
      </w:r>
      <w:r w:rsidR="002F40B9" w:rsidRPr="00CF5C27">
        <w:t>https://www.ine.gob.cl/estadisticas/sociales/censos-de-poblacion-y-vivienda/censo-de-poblacion-y-vivienda</w:t>
      </w:r>
      <w:r w:rsidRPr="00CF5C27">
        <w:rPr>
          <w:rtl/>
        </w:rPr>
        <w:t>.</w:t>
      </w:r>
    </w:p>
  </w:footnote>
  <w:footnote w:id="5">
    <w:p w14:paraId="5D0639B5" w14:textId="4C56C009"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تجدر الإشارة إلى أن، تعداد السكان لعام 2024 كان جارياً في تاريخ تقديم هذه الوثيقة الأساسية الموحدة. وبالتالي، تعود الغالبية العظمى من البيانات المقدمة في هذا التقرير إلى تعداد السكان السابق الذي أُجري في عام 2017.</w:t>
      </w:r>
    </w:p>
  </w:footnote>
  <w:footnote w:id="6">
    <w:p w14:paraId="0C709E63" w14:textId="5070DB1C" w:rsidR="00A80ED5" w:rsidRPr="00CF5C27" w:rsidRDefault="00A80ED5" w:rsidP="002F40B9">
      <w:pPr>
        <w:pStyle w:val="FootnoteText1"/>
        <w:textDirection w:val="tbRlV"/>
      </w:pPr>
      <w:r w:rsidRPr="00CF5C27">
        <w:rPr>
          <w:rtl/>
        </w:rPr>
        <w:t>(</w:t>
      </w:r>
      <w:r w:rsidRPr="00CF5C27">
        <w:rPr>
          <w:rtl/>
        </w:rPr>
        <w:footnoteRef/>
      </w:r>
      <w:r w:rsidRPr="00CF5C27">
        <w:rPr>
          <w:rtl/>
        </w:rPr>
        <w:t>)</w:t>
      </w:r>
      <w:r w:rsidRPr="00CF5C27">
        <w:rPr>
          <w:rtl/>
        </w:rPr>
        <w:tab/>
        <w:t>متاح في</w:t>
      </w:r>
      <w:r w:rsidR="002F40B9" w:rsidRPr="00CF5C27">
        <w:rPr>
          <w:rFonts w:hint="cs"/>
          <w:rtl/>
        </w:rPr>
        <w:t xml:space="preserve">: </w:t>
      </w:r>
      <w:hyperlink r:id="rId2" w:history="1">
        <w:r w:rsidR="002F40B9" w:rsidRPr="00CF5C27">
          <w:rPr>
            <w:rStyle w:val="Hyperlink"/>
          </w:rPr>
          <w:t>http://resultados.censo2017.cl/</w:t>
        </w:r>
      </w:hyperlink>
      <w:r w:rsidRPr="00CF5C27">
        <w:rPr>
          <w:rtl/>
        </w:rPr>
        <w:t>.</w:t>
      </w:r>
    </w:p>
  </w:footnote>
  <w:footnote w:id="7">
    <w:p w14:paraId="0CBB9BF7" w14:textId="3DEBB277" w:rsidR="00A80ED5" w:rsidRPr="00CF5C27" w:rsidRDefault="00A80ED5" w:rsidP="002F40B9">
      <w:pPr>
        <w:pStyle w:val="FootnoteText1"/>
        <w:jc w:val="left"/>
        <w:textDirection w:val="tbRlV"/>
      </w:pPr>
      <w:r w:rsidRPr="00CF5C27">
        <w:rPr>
          <w:rtl/>
        </w:rPr>
        <w:t>(</w:t>
      </w:r>
      <w:r w:rsidRPr="00CF5C27">
        <w:rPr>
          <w:rtl/>
        </w:rPr>
        <w:footnoteRef/>
      </w:r>
      <w:r w:rsidRPr="00CF5C27">
        <w:rPr>
          <w:rtl/>
        </w:rPr>
        <w:t>)</w:t>
      </w:r>
      <w:r w:rsidRPr="00CF5C27">
        <w:rPr>
          <w:rtl/>
        </w:rPr>
        <w:tab/>
        <w:t>متاح في</w:t>
      </w:r>
      <w:r w:rsidR="002F40B9" w:rsidRPr="00CF5C27">
        <w:rPr>
          <w:rFonts w:hint="cs"/>
          <w:rtl/>
        </w:rPr>
        <w:t xml:space="preserve">: </w:t>
      </w:r>
      <w:r w:rsidR="002F40B9" w:rsidRPr="00CF5C27">
        <w:t>https://www.ine.gob.cl/estadisticas/sociales/censos-de-poblacion-y-vivienda/censo-de-poblacion-y-vivienda</w:t>
      </w:r>
      <w:r w:rsidRPr="00CF5C27">
        <w:rPr>
          <w:rtl/>
        </w:rPr>
        <w:t>.</w:t>
      </w:r>
    </w:p>
  </w:footnote>
  <w:footnote w:id="8">
    <w:p w14:paraId="720AA0AD" w14:textId="6DAC188B" w:rsidR="00A80ED5" w:rsidRPr="00CF5C27" w:rsidRDefault="00A80ED5" w:rsidP="002F40B9">
      <w:pPr>
        <w:pStyle w:val="FootnoteText1"/>
        <w:jc w:val="left"/>
        <w:textDirection w:val="tbRlV"/>
      </w:pPr>
      <w:r w:rsidRPr="00CF5C27">
        <w:rPr>
          <w:rtl/>
        </w:rPr>
        <w:t>(</w:t>
      </w:r>
      <w:r w:rsidRPr="00CF5C27">
        <w:rPr>
          <w:rtl/>
        </w:rPr>
        <w:footnoteRef/>
      </w:r>
      <w:r w:rsidRPr="00CF5C27">
        <w:rPr>
          <w:rtl/>
        </w:rPr>
        <w:t>)</w:t>
      </w:r>
      <w:r w:rsidRPr="00CF5C27">
        <w:rPr>
          <w:rtl/>
        </w:rPr>
        <w:tab/>
        <w:t>متاح في</w:t>
      </w:r>
      <w:r w:rsidR="002F40B9" w:rsidRPr="00CF5C27">
        <w:rPr>
          <w:rFonts w:hint="cs"/>
          <w:rtl/>
        </w:rPr>
        <w:t xml:space="preserve">: </w:t>
      </w:r>
      <w:r w:rsidR="002F40B9" w:rsidRPr="00CF5C27">
        <w:t>https://www.ine.gob.cl/estadisticas/sociales/censos-de-poblacion-y-vivienda/censo-de-poblacion-y-vivienda</w:t>
      </w:r>
      <w:r w:rsidRPr="00CF5C27">
        <w:rPr>
          <w:rtl/>
        </w:rPr>
        <w:t>.</w:t>
      </w:r>
    </w:p>
  </w:footnote>
  <w:footnote w:id="9">
    <w:p w14:paraId="6C23BA10" w14:textId="3359F920" w:rsidR="00A80ED5" w:rsidRPr="00CF5C27" w:rsidRDefault="00A80ED5" w:rsidP="002F40B9">
      <w:pPr>
        <w:pStyle w:val="FootnoteText1"/>
        <w:textDirection w:val="tbRlV"/>
      </w:pPr>
      <w:r w:rsidRPr="00CF5C27">
        <w:rPr>
          <w:rtl/>
        </w:rPr>
        <w:t>(</w:t>
      </w:r>
      <w:r w:rsidRPr="00CF5C27">
        <w:rPr>
          <w:rtl/>
        </w:rPr>
        <w:footnoteRef/>
      </w:r>
      <w:r w:rsidRPr="00CF5C27">
        <w:rPr>
          <w:rtl/>
        </w:rPr>
        <w:t>)</w:t>
      </w:r>
      <w:r w:rsidRPr="00CF5C27">
        <w:rPr>
          <w:rtl/>
        </w:rPr>
        <w:tab/>
        <w:t>متاح في</w:t>
      </w:r>
      <w:r w:rsidR="002F40B9" w:rsidRPr="00CF5C27">
        <w:rPr>
          <w:rFonts w:hint="cs"/>
          <w:rtl/>
        </w:rPr>
        <w:t xml:space="preserve">: </w:t>
      </w:r>
      <w:r w:rsidR="002F40B9" w:rsidRPr="00CF5C27">
        <w:t>https://www.bcn.cl/leychile/navegar?idNorma=1150684</w:t>
      </w:r>
      <w:r w:rsidRPr="00CF5C27">
        <w:rPr>
          <w:rtl/>
        </w:rPr>
        <w:t>.</w:t>
      </w:r>
    </w:p>
  </w:footnote>
  <w:footnote w:id="10">
    <w:p w14:paraId="6DC625C7" w14:textId="775AD792" w:rsidR="00A80ED5" w:rsidRPr="00CF5C27" w:rsidRDefault="00A80ED5" w:rsidP="002F40B9">
      <w:pPr>
        <w:pStyle w:val="FootnoteText1"/>
        <w:textDirection w:val="tbRlV"/>
      </w:pPr>
      <w:r w:rsidRPr="00CF5C27">
        <w:rPr>
          <w:rtl/>
        </w:rPr>
        <w:t>(</w:t>
      </w:r>
      <w:r w:rsidRPr="00CF5C27">
        <w:rPr>
          <w:rtl/>
        </w:rPr>
        <w:footnoteRef/>
      </w:r>
      <w:r w:rsidRPr="00CF5C27">
        <w:rPr>
          <w:rtl/>
        </w:rPr>
        <w:t>)</w:t>
      </w:r>
      <w:r w:rsidRPr="00CF5C27">
        <w:rPr>
          <w:rtl/>
        </w:rPr>
        <w:tab/>
        <w:t>متاح في</w:t>
      </w:r>
      <w:r w:rsidR="002F40B9" w:rsidRPr="00CF5C27">
        <w:rPr>
          <w:rFonts w:hint="cs"/>
          <w:rtl/>
        </w:rPr>
        <w:t xml:space="preserve">: </w:t>
      </w:r>
      <w:r w:rsidR="002F40B9" w:rsidRPr="00CF5C27">
        <w:t>https://www.bcn.cl/leychile/navegar?idNorma=1197052</w:t>
      </w:r>
      <w:r w:rsidRPr="00CF5C27">
        <w:rPr>
          <w:rtl/>
        </w:rPr>
        <w:t>.</w:t>
      </w:r>
    </w:p>
  </w:footnote>
  <w:footnote w:id="11">
    <w:p w14:paraId="42687E86" w14:textId="107E985E" w:rsidR="00A80ED5" w:rsidRPr="00CF5C27" w:rsidRDefault="00A80ED5" w:rsidP="002F40B9">
      <w:pPr>
        <w:pStyle w:val="FootnoteText1"/>
        <w:textDirection w:val="tbRlV"/>
      </w:pPr>
      <w:r w:rsidRPr="00CF5C27">
        <w:rPr>
          <w:rtl/>
        </w:rPr>
        <w:t>(</w:t>
      </w:r>
      <w:r w:rsidRPr="00CF5C27">
        <w:rPr>
          <w:rtl/>
        </w:rPr>
        <w:footnoteRef/>
      </w:r>
      <w:r w:rsidRPr="00CF5C27">
        <w:rPr>
          <w:rtl/>
        </w:rPr>
        <w:t>)</w:t>
      </w:r>
      <w:r w:rsidRPr="00CF5C27">
        <w:rPr>
          <w:rtl/>
        </w:rPr>
        <w:tab/>
        <w:t>متاح في</w:t>
      </w:r>
      <w:r w:rsidR="002F40B9" w:rsidRPr="00CF5C27">
        <w:rPr>
          <w:rFonts w:hint="cs"/>
          <w:rtl/>
        </w:rPr>
        <w:t xml:space="preserve">: </w:t>
      </w:r>
      <w:r w:rsidR="002F40B9" w:rsidRPr="00CF5C27">
        <w:t>https://www.bcn.cl/leychile/navegar?idNorma=1130641&amp;tipoVersion=0</w:t>
      </w:r>
      <w:r w:rsidRPr="00CF5C27">
        <w:rPr>
          <w:rtl/>
        </w:rPr>
        <w:t>.</w:t>
      </w:r>
    </w:p>
  </w:footnote>
  <w:footnote w:id="12">
    <w:p w14:paraId="3C213DE7" w14:textId="782BDACB" w:rsidR="00A80ED5" w:rsidRPr="00CF5C27" w:rsidRDefault="00A80ED5" w:rsidP="00FA298C">
      <w:pPr>
        <w:pStyle w:val="FootnoteText1"/>
        <w:textDirection w:val="tbRlV"/>
      </w:pPr>
      <w:r w:rsidRPr="00CF5C27">
        <w:rPr>
          <w:spacing w:val="-3"/>
          <w:rtl/>
        </w:rPr>
        <w:t>(</w:t>
      </w:r>
      <w:r w:rsidRPr="00CF5C27">
        <w:rPr>
          <w:spacing w:val="-3"/>
          <w:rtl/>
        </w:rPr>
        <w:footnoteRef/>
      </w:r>
      <w:r w:rsidRPr="00CF5C27">
        <w:rPr>
          <w:spacing w:val="-3"/>
          <w:rtl/>
        </w:rPr>
        <w:t>)</w:t>
      </w:r>
      <w:r w:rsidRPr="00CF5C27">
        <w:rPr>
          <w:spacing w:val="-3"/>
          <w:rtl/>
        </w:rPr>
        <w:tab/>
        <w:t>تجدر الإشارة إلى أن الجامعة البابوية الكاثوليكية في شيلي تُجري دراسة استقصائية عنوانها "</w:t>
      </w:r>
      <w:proofErr w:type="spellStart"/>
      <w:r w:rsidRPr="00CF5C27">
        <w:rPr>
          <w:spacing w:val="-3"/>
        </w:rPr>
        <w:t>Encuesta</w:t>
      </w:r>
      <w:proofErr w:type="spellEnd"/>
      <w:r w:rsidRPr="00CF5C27">
        <w:rPr>
          <w:spacing w:val="-3"/>
        </w:rPr>
        <w:t xml:space="preserve"> Nacional </w:t>
      </w:r>
      <w:proofErr w:type="spellStart"/>
      <w:r w:rsidRPr="00CF5C27">
        <w:rPr>
          <w:spacing w:val="-3"/>
        </w:rPr>
        <w:t>Bicentenario</w:t>
      </w:r>
      <w:proofErr w:type="spellEnd"/>
      <w:r w:rsidRPr="00CF5C27">
        <w:rPr>
          <w:rtl/>
        </w:rPr>
        <w:t>"، تتضمن بيانات محدثة عن الديانات في شيلي. وهذه المعلومات متاحة في</w:t>
      </w:r>
      <w:r w:rsidR="00FA298C" w:rsidRPr="00CF5C27">
        <w:rPr>
          <w:rFonts w:hint="cs"/>
          <w:rtl/>
        </w:rPr>
        <w:t xml:space="preserve">: </w:t>
      </w:r>
      <w:hyperlink r:id="rId3" w:history="1">
        <w:r w:rsidR="00FA298C" w:rsidRPr="00CF5C27">
          <w:rPr>
            <w:rStyle w:val="Hyperlink"/>
          </w:rPr>
          <w:t>https://encuestabicentenario.uc.cl/resultados/</w:t>
        </w:r>
      </w:hyperlink>
      <w:r w:rsidRPr="00CF5C27">
        <w:rPr>
          <w:rtl/>
        </w:rPr>
        <w:t>. وتجدر الإشارة إلى أن هذه المعلومات ليست معلومات رسمية من الدولة، وهي مقدمة لأغراض مرجعية فقط.</w:t>
      </w:r>
    </w:p>
  </w:footnote>
  <w:footnote w:id="13">
    <w:p w14:paraId="61123C54" w14:textId="49F7155B" w:rsidR="00A80ED5" w:rsidRPr="00CF5C27" w:rsidRDefault="00A80ED5" w:rsidP="00FA298C">
      <w:pPr>
        <w:pStyle w:val="FootnoteText1"/>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w:t>
      </w:r>
      <w:r w:rsidR="00FA298C" w:rsidRPr="00CF5C27">
        <w:rPr>
          <w:rtl/>
        </w:rPr>
        <w:tab/>
      </w:r>
      <w:r w:rsidR="00FA298C" w:rsidRPr="00CF5C27">
        <w:rPr>
          <w:rFonts w:hint="cs"/>
          <w:rtl/>
        </w:rPr>
        <w:t xml:space="preserve"> </w:t>
      </w:r>
      <w:hyperlink r:id="rId4" w:history="1">
        <w:r w:rsidR="00FA298C" w:rsidRPr="00CF5C27">
          <w:rPr>
            <w:rStyle w:val="Hyperlink"/>
          </w:rPr>
          <w:t>https://observatorio.ministeriodesarrollosocial.gob.cl/storage/docs/casen/2017/Resultados_educacion_casen_2017.pdf</w:t>
        </w:r>
      </w:hyperlink>
      <w:r w:rsidRPr="00CF5C27">
        <w:rPr>
          <w:rtl/>
        </w:rPr>
        <w:t>.</w:t>
      </w:r>
    </w:p>
  </w:footnote>
  <w:footnote w:id="14">
    <w:p w14:paraId="27C26285" w14:textId="55C315F1" w:rsidR="00A80ED5" w:rsidRPr="00CF5C27" w:rsidRDefault="00A80ED5" w:rsidP="00502965">
      <w:pPr>
        <w:pStyle w:val="FootnoteText1"/>
        <w:jc w:val="left"/>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https://www.ine.gob.cl/estadisticas/sociales/censos-de-poblacion-y-vivienda/censo-de-poblacion-y-vivienda</w:t>
      </w:r>
      <w:r w:rsidRPr="00CF5C27">
        <w:rPr>
          <w:rtl/>
        </w:rPr>
        <w:t>.</w:t>
      </w:r>
    </w:p>
  </w:footnote>
  <w:footnote w:id="15">
    <w:p w14:paraId="140925C7" w14:textId="0186908D" w:rsidR="00A80ED5" w:rsidRPr="00CF5C27" w:rsidRDefault="00A80ED5" w:rsidP="00502965">
      <w:pPr>
        <w:pStyle w:val="FootnoteText1"/>
        <w:jc w:val="left"/>
        <w:textDirection w:val="tbRlV"/>
      </w:pPr>
      <w:r w:rsidRPr="00CF5C27">
        <w:rPr>
          <w:rtl/>
        </w:rPr>
        <w:t>(</w:t>
      </w:r>
      <w:r w:rsidRPr="00CF5C27">
        <w:rPr>
          <w:rtl/>
        </w:rPr>
        <w:footnoteRef/>
      </w:r>
      <w:r w:rsidRPr="00CF5C27">
        <w:rPr>
          <w:rtl/>
        </w:rPr>
        <w:t>)</w:t>
      </w:r>
      <w:r w:rsidRPr="00CF5C27">
        <w:rPr>
          <w:rtl/>
        </w:rPr>
        <w:tab/>
        <w:t xml:space="preserve">المعهد الوطني للإحصاء، </w:t>
      </w:r>
      <w:proofErr w:type="spellStart"/>
      <w:r w:rsidR="00FA298C" w:rsidRPr="00CF5C27">
        <w:t>Documentos</w:t>
      </w:r>
      <w:proofErr w:type="spellEnd"/>
      <w:r w:rsidR="00FA298C" w:rsidRPr="00CF5C27">
        <w:t xml:space="preserve"> de </w:t>
      </w:r>
      <w:proofErr w:type="spellStart"/>
      <w:r w:rsidR="00FA298C" w:rsidRPr="00CF5C27">
        <w:t>trabajo</w:t>
      </w:r>
      <w:proofErr w:type="spellEnd"/>
      <w:r w:rsidR="00FA298C" w:rsidRPr="00CF5C27">
        <w:t xml:space="preserve">, </w:t>
      </w:r>
      <w:proofErr w:type="spellStart"/>
      <w:r w:rsidR="00FA298C" w:rsidRPr="00CF5C27">
        <w:t>Envejecimiento</w:t>
      </w:r>
      <w:proofErr w:type="spellEnd"/>
      <w:r w:rsidR="00FA298C" w:rsidRPr="00CF5C27">
        <w:t xml:space="preserve"> </w:t>
      </w:r>
      <w:proofErr w:type="spellStart"/>
      <w:r w:rsidR="00FA298C" w:rsidRPr="00CF5C27">
        <w:t>en</w:t>
      </w:r>
      <w:proofErr w:type="spellEnd"/>
      <w:r w:rsidR="00FA298C" w:rsidRPr="00CF5C27">
        <w:t xml:space="preserve"> Chile: </w:t>
      </w:r>
      <w:proofErr w:type="spellStart"/>
      <w:r w:rsidR="00FA298C" w:rsidRPr="00CF5C27">
        <w:t>Evolución</w:t>
      </w:r>
      <w:proofErr w:type="spellEnd"/>
      <w:r w:rsidR="00FA298C" w:rsidRPr="00CF5C27">
        <w:t xml:space="preserve">, </w:t>
      </w:r>
      <w:proofErr w:type="spellStart"/>
      <w:r w:rsidR="00FA298C" w:rsidRPr="00CF5C27">
        <w:t>características</w:t>
      </w:r>
      <w:proofErr w:type="spellEnd"/>
      <w:r w:rsidR="00FA298C" w:rsidRPr="00CF5C27">
        <w:t xml:space="preserve"> de las personas </w:t>
      </w:r>
      <w:proofErr w:type="spellStart"/>
      <w:r w:rsidR="00FA298C" w:rsidRPr="00CF5C27">
        <w:t>mayores</w:t>
      </w:r>
      <w:proofErr w:type="spellEnd"/>
      <w:r w:rsidR="00FA298C" w:rsidRPr="00CF5C27">
        <w:t xml:space="preserve"> y </w:t>
      </w:r>
      <w:proofErr w:type="spellStart"/>
      <w:r w:rsidR="00FA298C" w:rsidRPr="00CF5C27">
        <w:t>desafíos</w:t>
      </w:r>
      <w:proofErr w:type="spellEnd"/>
      <w:r w:rsidR="00FA298C" w:rsidRPr="00CF5C27">
        <w:t xml:space="preserve"> </w:t>
      </w:r>
      <w:proofErr w:type="spellStart"/>
      <w:r w:rsidR="00FA298C" w:rsidRPr="00CF5C27">
        <w:t>demográficos</w:t>
      </w:r>
      <w:proofErr w:type="spellEnd"/>
      <w:r w:rsidR="00FA298C" w:rsidRPr="00CF5C27">
        <w:t xml:space="preserve"> para la población</w:t>
      </w:r>
      <w:r w:rsidRPr="00CF5C27">
        <w:rPr>
          <w:rtl/>
        </w:rPr>
        <w:t>. متاح في</w:t>
      </w:r>
      <w:r w:rsidR="00FA298C" w:rsidRPr="00CF5C27">
        <w:rPr>
          <w:rFonts w:hint="cs"/>
          <w:rtl/>
        </w:rPr>
        <w:t xml:space="preserve">: </w:t>
      </w:r>
      <w:r w:rsidR="00FA298C" w:rsidRPr="00CF5C27">
        <w:t>https://www.ine.gob.cl/inicio/documentos-de-trabajo/</w:t>
      </w:r>
      <w:r w:rsidRPr="00CF5C27">
        <w:rPr>
          <w:rtl/>
        </w:rPr>
        <w:t>.</w:t>
      </w:r>
    </w:p>
  </w:footnote>
  <w:footnote w:id="16">
    <w:p w14:paraId="7A64505F" w14:textId="7C2BB56D" w:rsidR="00A80ED5" w:rsidRPr="00CF5C27" w:rsidRDefault="00A80ED5" w:rsidP="00FA298C">
      <w:pPr>
        <w:pStyle w:val="FootnoteText1"/>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hyperlink r:id="rId5" w:history="1">
        <w:r w:rsidR="00FA298C" w:rsidRPr="00CF5C27">
          <w:rPr>
            <w:rStyle w:val="Hyperlink"/>
          </w:rPr>
          <w:t>https://datasocial.ministeriodesarrollosocial.gob.cl/fichaIndicador/923/1</w:t>
        </w:r>
      </w:hyperlink>
      <w:r w:rsidRPr="00CF5C27">
        <w:rPr>
          <w:rtl/>
        </w:rPr>
        <w:t>.</w:t>
      </w:r>
    </w:p>
  </w:footnote>
  <w:footnote w:id="17">
    <w:p w14:paraId="388E4AF5" w14:textId="34346793" w:rsidR="00A80ED5" w:rsidRPr="00CF5C27" w:rsidRDefault="00A80ED5" w:rsidP="00FA298C">
      <w:pPr>
        <w:pStyle w:val="FootnoteText1"/>
        <w:jc w:val="left"/>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https://www.ine.gob.cl/estadisticas/sociales/demografia-y-vitales/nacimientos-matrimonios-y-defunciones</w:t>
      </w:r>
      <w:r w:rsidRPr="00CF5C27">
        <w:rPr>
          <w:rtl/>
        </w:rPr>
        <w:t>.</w:t>
      </w:r>
    </w:p>
  </w:footnote>
  <w:footnote w:id="18">
    <w:p w14:paraId="1D61CE74" w14:textId="27FA60D8" w:rsidR="00A80ED5" w:rsidRPr="00CF5C27" w:rsidRDefault="00A80ED5" w:rsidP="00FA298C">
      <w:pPr>
        <w:pStyle w:val="FootnoteText1"/>
        <w:jc w:val="left"/>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https://www.ine.gob.cl/estadisticas/sociales/demografia-y-vitales/nacimientos-matrimonios-y-defunciones</w:t>
      </w:r>
      <w:r w:rsidRPr="00CF5C27">
        <w:rPr>
          <w:rtl/>
        </w:rPr>
        <w:t>.</w:t>
      </w:r>
    </w:p>
  </w:footnote>
  <w:footnote w:id="19">
    <w:p w14:paraId="2B755576" w14:textId="235595F0" w:rsidR="00A80ED5" w:rsidRPr="00CF5C27" w:rsidRDefault="00A80ED5" w:rsidP="00FA298C">
      <w:pPr>
        <w:pStyle w:val="FootnoteText1"/>
        <w:jc w:val="left"/>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https://www.ine.gob.cl/estadisticas/sociales/demografia-y-vitales/nacimientos-matrimonios-y-defunciones</w:t>
      </w:r>
      <w:r w:rsidRPr="00CF5C27">
        <w:rPr>
          <w:rtl/>
        </w:rPr>
        <w:t>.</w:t>
      </w:r>
    </w:p>
  </w:footnote>
  <w:footnote w:id="20">
    <w:p w14:paraId="6342D4FD" w14:textId="58D6C553" w:rsidR="00A80ED5" w:rsidRPr="00CF5C27" w:rsidRDefault="00A80ED5" w:rsidP="00FA298C">
      <w:pPr>
        <w:pStyle w:val="FootnoteText1"/>
        <w:jc w:val="left"/>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https://www.ine.gob.cl/estadisticas/sociales/demografia-y-vitales/nacimientos-matrimonios-y-defunciones</w:t>
      </w:r>
      <w:r w:rsidRPr="00CF5C27">
        <w:rPr>
          <w:rtl/>
        </w:rPr>
        <w:t>.</w:t>
      </w:r>
    </w:p>
  </w:footnote>
  <w:footnote w:id="21">
    <w:p w14:paraId="2C05CCEF" w14:textId="49A4461F" w:rsidR="00A80ED5" w:rsidRPr="00CF5C27" w:rsidRDefault="00A80ED5" w:rsidP="00672E24">
      <w:pPr>
        <w:pStyle w:val="FootnoteText1"/>
        <w:jc w:val="left"/>
        <w:textDirection w:val="tbRlV"/>
      </w:pPr>
      <w:r w:rsidRPr="00CF5C27">
        <w:rPr>
          <w:rtl/>
        </w:rPr>
        <w:t>(</w:t>
      </w:r>
      <w:r w:rsidRPr="00CF5C27">
        <w:rPr>
          <w:rtl/>
        </w:rPr>
        <w:footnoteRef/>
      </w:r>
      <w:r w:rsidRPr="00CF5C27">
        <w:rPr>
          <w:rtl/>
        </w:rPr>
        <w:t>)</w:t>
      </w:r>
      <w:r w:rsidRPr="00CF5C27">
        <w:rPr>
          <w:rtl/>
        </w:rPr>
        <w:tab/>
        <w:t xml:space="preserve">المعهد الوطني للإحصاء، </w:t>
      </w:r>
      <w:proofErr w:type="spellStart"/>
      <w:r w:rsidR="00FA298C" w:rsidRPr="00CF5C27">
        <w:t>Documentos</w:t>
      </w:r>
      <w:proofErr w:type="spellEnd"/>
      <w:r w:rsidR="00FA298C" w:rsidRPr="00CF5C27">
        <w:t xml:space="preserve"> de </w:t>
      </w:r>
      <w:proofErr w:type="spellStart"/>
      <w:r w:rsidR="00FA298C" w:rsidRPr="00CF5C27">
        <w:t>trabajo</w:t>
      </w:r>
      <w:proofErr w:type="spellEnd"/>
      <w:r w:rsidR="00FA298C" w:rsidRPr="00CF5C27">
        <w:t xml:space="preserve">, </w:t>
      </w:r>
      <w:proofErr w:type="spellStart"/>
      <w:r w:rsidR="00FA298C" w:rsidRPr="00CF5C27">
        <w:t>Envejecimiento</w:t>
      </w:r>
      <w:proofErr w:type="spellEnd"/>
      <w:r w:rsidR="00FA298C" w:rsidRPr="00CF5C27">
        <w:t xml:space="preserve"> </w:t>
      </w:r>
      <w:proofErr w:type="spellStart"/>
      <w:r w:rsidR="00FA298C" w:rsidRPr="00CF5C27">
        <w:t>en</w:t>
      </w:r>
      <w:proofErr w:type="spellEnd"/>
      <w:r w:rsidR="00FA298C" w:rsidRPr="00CF5C27">
        <w:t xml:space="preserve"> Chile: </w:t>
      </w:r>
      <w:proofErr w:type="spellStart"/>
      <w:r w:rsidR="00FA298C" w:rsidRPr="00CF5C27">
        <w:t>Evolución</w:t>
      </w:r>
      <w:proofErr w:type="spellEnd"/>
      <w:r w:rsidR="00FA298C" w:rsidRPr="00CF5C27">
        <w:t xml:space="preserve">, </w:t>
      </w:r>
      <w:proofErr w:type="spellStart"/>
      <w:r w:rsidR="00FA298C" w:rsidRPr="00CF5C27">
        <w:t>características</w:t>
      </w:r>
      <w:proofErr w:type="spellEnd"/>
      <w:r w:rsidR="00FA298C" w:rsidRPr="00CF5C27">
        <w:t xml:space="preserve"> de las personas </w:t>
      </w:r>
      <w:proofErr w:type="spellStart"/>
      <w:r w:rsidR="00FA298C" w:rsidRPr="00CF5C27">
        <w:t>mayores</w:t>
      </w:r>
      <w:proofErr w:type="spellEnd"/>
      <w:r w:rsidR="00FA298C" w:rsidRPr="00CF5C27">
        <w:t xml:space="preserve"> y </w:t>
      </w:r>
      <w:proofErr w:type="spellStart"/>
      <w:r w:rsidR="00FA298C" w:rsidRPr="00CF5C27">
        <w:t>desafíos</w:t>
      </w:r>
      <w:proofErr w:type="spellEnd"/>
      <w:r w:rsidR="00FA298C" w:rsidRPr="00CF5C27">
        <w:t xml:space="preserve"> </w:t>
      </w:r>
      <w:proofErr w:type="spellStart"/>
      <w:r w:rsidR="00FA298C" w:rsidRPr="00CF5C27">
        <w:t>demográficos</w:t>
      </w:r>
      <w:proofErr w:type="spellEnd"/>
      <w:r w:rsidR="00FA298C" w:rsidRPr="00CF5C27">
        <w:t xml:space="preserve"> para la población</w:t>
      </w:r>
      <w:r w:rsidRPr="00CF5C27">
        <w:rPr>
          <w:rtl/>
        </w:rPr>
        <w:t>. متاحة في</w:t>
      </w:r>
      <w:r w:rsidR="00FA298C" w:rsidRPr="00CF5C27">
        <w:rPr>
          <w:rFonts w:hint="cs"/>
          <w:rtl/>
        </w:rPr>
        <w:t xml:space="preserve">: </w:t>
      </w:r>
      <w:r w:rsidR="00FA298C" w:rsidRPr="00CF5C27">
        <w:t>https://www.ine.gob.cl/inicio/documentos-de-trabajo/</w:t>
      </w:r>
      <w:r w:rsidRPr="00CF5C27">
        <w:rPr>
          <w:rtl/>
        </w:rPr>
        <w:t>.</w:t>
      </w:r>
    </w:p>
  </w:footnote>
  <w:footnote w:id="22">
    <w:p w14:paraId="6894F99F" w14:textId="20DD0A30" w:rsidR="00A80ED5" w:rsidRPr="00CF5C27" w:rsidRDefault="00A80ED5" w:rsidP="00672E24">
      <w:pPr>
        <w:pStyle w:val="FootnoteText1"/>
        <w:jc w:val="left"/>
        <w:textDirection w:val="tbRlV"/>
      </w:pPr>
      <w:r w:rsidRPr="00CF5C27">
        <w:rPr>
          <w:rtl/>
        </w:rPr>
        <w:t>(</w:t>
      </w:r>
      <w:r w:rsidRPr="00CF5C27">
        <w:rPr>
          <w:rtl/>
        </w:rPr>
        <w:footnoteRef/>
      </w:r>
      <w:r w:rsidRPr="00CF5C27">
        <w:rPr>
          <w:rtl/>
        </w:rPr>
        <w:t>)</w:t>
      </w:r>
      <w:r w:rsidRPr="00CF5C27">
        <w:rPr>
          <w:rtl/>
        </w:rPr>
        <w:tab/>
        <w:t xml:space="preserve">المعهد الوطني للإحصاء، </w:t>
      </w:r>
      <w:r w:rsidR="00FA298C" w:rsidRPr="00CF5C27">
        <w:t xml:space="preserve">INE, </w:t>
      </w:r>
      <w:proofErr w:type="spellStart"/>
      <w:r w:rsidR="00FA298C" w:rsidRPr="00CF5C27">
        <w:t>Anuario</w:t>
      </w:r>
      <w:proofErr w:type="spellEnd"/>
      <w:r w:rsidR="00FA298C" w:rsidRPr="00CF5C27">
        <w:t xml:space="preserve"> de </w:t>
      </w:r>
      <w:proofErr w:type="spellStart"/>
      <w:r w:rsidR="00FA298C" w:rsidRPr="00CF5C27">
        <w:t>Estadísticas</w:t>
      </w:r>
      <w:proofErr w:type="spellEnd"/>
      <w:r w:rsidR="00FA298C" w:rsidRPr="00CF5C27">
        <w:t xml:space="preserve"> </w:t>
      </w:r>
      <w:proofErr w:type="spellStart"/>
      <w:r w:rsidR="00FA298C" w:rsidRPr="00CF5C27">
        <w:t>Vitales</w:t>
      </w:r>
      <w:proofErr w:type="spellEnd"/>
      <w:r w:rsidR="00FA298C" w:rsidRPr="00CF5C27">
        <w:t>, 2022</w:t>
      </w:r>
      <w:r w:rsidRPr="00CF5C27">
        <w:rPr>
          <w:rtl/>
        </w:rPr>
        <w:t>. متاحة في</w:t>
      </w:r>
      <w:r w:rsidR="00FA298C" w:rsidRPr="00CF5C27">
        <w:rPr>
          <w:rFonts w:hint="cs"/>
          <w:rtl/>
        </w:rPr>
        <w:t xml:space="preserve">: </w:t>
      </w:r>
      <w:r w:rsidR="00FA298C" w:rsidRPr="00CF5C27">
        <w:t>https://www.ine.gob.cl/estadisticas/sociales/demografia-y-vitales/nacimientos-matrimonios-y-defunciones</w:t>
      </w:r>
      <w:r w:rsidRPr="00CF5C27">
        <w:rPr>
          <w:rtl/>
        </w:rPr>
        <w:t>.</w:t>
      </w:r>
    </w:p>
  </w:footnote>
  <w:footnote w:id="23">
    <w:p w14:paraId="4D3F03D3" w14:textId="7112FD4D" w:rsidR="00A80ED5" w:rsidRPr="00D03D3E" w:rsidRDefault="00A80ED5" w:rsidP="00D03D3E">
      <w:pPr>
        <w:pStyle w:val="FootnoteText1"/>
        <w:jc w:val="left"/>
        <w:textDirection w:val="tbRlV"/>
      </w:pPr>
      <w:r w:rsidRPr="00D03D3E">
        <w:rPr>
          <w:rtl/>
        </w:rPr>
        <w:t>(</w:t>
      </w:r>
      <w:r w:rsidRPr="00D03D3E">
        <w:rPr>
          <w:rtl/>
        </w:rPr>
        <w:footnoteRef/>
      </w:r>
      <w:r w:rsidRPr="00D03D3E">
        <w:rPr>
          <w:rtl/>
        </w:rPr>
        <w:t>)</w:t>
      </w:r>
      <w:r w:rsidRPr="00D03D3E">
        <w:rPr>
          <w:rtl/>
        </w:rPr>
        <w:tab/>
        <w:t xml:space="preserve">المعهد الوطني للإحصاء، </w:t>
      </w:r>
      <w:r w:rsidR="00FA298C" w:rsidRPr="00D03D3E">
        <w:t xml:space="preserve">INE, </w:t>
      </w:r>
      <w:proofErr w:type="spellStart"/>
      <w:r w:rsidR="00FA298C" w:rsidRPr="00D03D3E">
        <w:t>Síntesis</w:t>
      </w:r>
      <w:proofErr w:type="spellEnd"/>
      <w:r w:rsidR="00FA298C" w:rsidRPr="00D03D3E">
        <w:t xml:space="preserve"> </w:t>
      </w:r>
      <w:proofErr w:type="spellStart"/>
      <w:r w:rsidR="00FA298C" w:rsidRPr="00D03D3E">
        <w:t>resultados</w:t>
      </w:r>
      <w:proofErr w:type="spellEnd"/>
      <w:r w:rsidR="00FA298C" w:rsidRPr="00D03D3E">
        <w:t xml:space="preserve"> Censo 2017 </w:t>
      </w:r>
      <w:proofErr w:type="spellStart"/>
      <w:r w:rsidR="00FA298C" w:rsidRPr="00D03D3E">
        <w:t>junio</w:t>
      </w:r>
      <w:proofErr w:type="spellEnd"/>
      <w:r w:rsidR="00FA298C" w:rsidRPr="00D03D3E">
        <w:t>/2018</w:t>
      </w:r>
      <w:r w:rsidRPr="00D03D3E">
        <w:rPr>
          <w:rtl/>
        </w:rPr>
        <w:t>. متاح في</w:t>
      </w:r>
      <w:r w:rsidR="00FA298C" w:rsidRPr="00D03D3E">
        <w:rPr>
          <w:rFonts w:hint="cs"/>
          <w:rtl/>
        </w:rPr>
        <w:t xml:space="preserve">: </w:t>
      </w:r>
      <w:r w:rsidR="00FA298C" w:rsidRPr="00D03D3E">
        <w:t>https://www.ine.gob.cl/estadisticas/sociales/censos-de-poblacion-y-vivienda/censo-de-poblacion-y-vivienda</w:t>
      </w:r>
      <w:r w:rsidRPr="00D03D3E">
        <w:rPr>
          <w:rtl/>
        </w:rPr>
        <w:t>.</w:t>
      </w:r>
    </w:p>
  </w:footnote>
  <w:footnote w:id="24">
    <w:p w14:paraId="2E07C2BA" w14:textId="690DDC8E"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رب هذه الأسرة المعيشية هو فردها الوحيد.</w:t>
      </w:r>
    </w:p>
  </w:footnote>
  <w:footnote w:id="25">
    <w:p w14:paraId="219897A5" w14:textId="3F408E1B"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تضم رب الأسرة والزوج/الزوجة، أو الشريك بحكم الواقع أو في إطار اقتران مدني، وأبناءهما.</w:t>
      </w:r>
    </w:p>
  </w:footnote>
  <w:footnote w:id="26">
    <w:p w14:paraId="00B987BA" w14:textId="0D1F607A"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لها نواة وتضم أقارب آخرين لرب الأسرة، منهم على سبيل المثال الأشقاء والوالدان والأحفاد.</w:t>
      </w:r>
    </w:p>
  </w:footnote>
  <w:footnote w:id="27">
    <w:p w14:paraId="6DC4CFC5" w14:textId="15977EC0"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لها نواة وتضم أيضاً أشخاصاً ليسوا أقارب لربِّها، وقد تضم أو لا تضم أقارب آخرين.</w:t>
      </w:r>
    </w:p>
  </w:footnote>
  <w:footnote w:id="28">
    <w:p w14:paraId="1377CA1B" w14:textId="3716F2A2"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ليست لها نواة، ولكنها تضم أفراداً آخرين تربطهم أو لا تربطهم صلة قرابة بربِّها.</w:t>
      </w:r>
    </w:p>
  </w:footnote>
  <w:footnote w:id="29">
    <w:p w14:paraId="502FC5D5" w14:textId="257E6C21" w:rsidR="00A80ED5" w:rsidRPr="00CF5C27" w:rsidRDefault="00A80ED5" w:rsidP="00FA298C">
      <w:pPr>
        <w:pStyle w:val="FootnoteText1"/>
        <w:jc w:val="left"/>
        <w:textDirection w:val="tbRlV"/>
      </w:pPr>
      <w:r w:rsidRPr="00CF5C27">
        <w:rPr>
          <w:rtl/>
        </w:rPr>
        <w:t>(</w:t>
      </w:r>
      <w:r w:rsidRPr="00CF5C27">
        <w:rPr>
          <w:rtl/>
        </w:rPr>
        <w:footnoteRef/>
      </w:r>
      <w:r w:rsidRPr="00CF5C27">
        <w:rPr>
          <w:rtl/>
        </w:rPr>
        <w:t>)</w:t>
      </w:r>
      <w:r w:rsidRPr="00CF5C27">
        <w:rPr>
          <w:rtl/>
        </w:rPr>
        <w:tab/>
        <w:t>متاح في</w:t>
      </w:r>
      <w:r w:rsidR="00FA298C" w:rsidRPr="00CF5C27">
        <w:rPr>
          <w:rFonts w:hint="cs"/>
          <w:rtl/>
        </w:rPr>
        <w:t xml:space="preserve">: </w:t>
      </w:r>
      <w:r w:rsidR="00FA298C" w:rsidRPr="00CF5C27">
        <w:rPr>
          <w:lang w:val="es-ES"/>
        </w:rPr>
        <w:t>https://www.ine.gob.cl/estadisticas/sociales/censos-de-poblacion-y-vivienda/censo-de-poblacion-y-vivienda</w:t>
      </w:r>
      <w:r w:rsidRPr="00CF5C27">
        <w:rPr>
          <w:rtl/>
        </w:rPr>
        <w:t>.</w:t>
      </w:r>
    </w:p>
  </w:footnote>
  <w:footnote w:id="30">
    <w:p w14:paraId="295A9B3B" w14:textId="2E537D1E" w:rsidR="00A80ED5" w:rsidRPr="00CF5C27" w:rsidRDefault="00A80ED5" w:rsidP="00FA298C">
      <w:pPr>
        <w:pStyle w:val="FootnoteText1"/>
        <w:textDirection w:val="tbRlV"/>
      </w:pPr>
      <w:r w:rsidRPr="00CF5C27">
        <w:rPr>
          <w:rtl/>
        </w:rPr>
        <w:t>(</w:t>
      </w:r>
      <w:r w:rsidRPr="00CF5C27">
        <w:rPr>
          <w:rtl/>
        </w:rPr>
        <w:footnoteRef/>
      </w:r>
      <w:r w:rsidRPr="00CF5C27">
        <w:rPr>
          <w:rtl/>
        </w:rPr>
        <w:t>)</w:t>
      </w:r>
      <w:r w:rsidRPr="00CF5C27">
        <w:rPr>
          <w:rtl/>
        </w:rPr>
        <w:tab/>
        <w:t xml:space="preserve">المعهد الوطني للإحصاء، </w:t>
      </w:r>
      <w:r w:rsidR="00FA298C" w:rsidRPr="00CF5C27">
        <w:t xml:space="preserve">INE, </w:t>
      </w:r>
      <w:proofErr w:type="spellStart"/>
      <w:r w:rsidR="00FA298C" w:rsidRPr="00CF5C27">
        <w:t>Síntesis</w:t>
      </w:r>
      <w:proofErr w:type="spellEnd"/>
      <w:r w:rsidR="00FA298C" w:rsidRPr="00CF5C27">
        <w:t xml:space="preserve"> </w:t>
      </w:r>
      <w:proofErr w:type="spellStart"/>
      <w:r w:rsidR="00FA298C" w:rsidRPr="00CF5C27">
        <w:t>resultados</w:t>
      </w:r>
      <w:proofErr w:type="spellEnd"/>
      <w:r w:rsidR="00FA298C" w:rsidRPr="00CF5C27">
        <w:t xml:space="preserve"> Censo 2017 </w:t>
      </w:r>
      <w:proofErr w:type="spellStart"/>
      <w:r w:rsidR="00FA298C" w:rsidRPr="00CF5C27">
        <w:t>junio</w:t>
      </w:r>
      <w:proofErr w:type="spellEnd"/>
      <w:r w:rsidR="00FA298C" w:rsidRPr="00CF5C27">
        <w:t xml:space="preserve"> / 2018</w:t>
      </w:r>
      <w:r w:rsidRPr="00CF5C27">
        <w:rPr>
          <w:rtl/>
        </w:rPr>
        <w:t>. متاح في</w:t>
      </w:r>
      <w:r w:rsidR="00FA298C" w:rsidRPr="00CF5C27">
        <w:rPr>
          <w:rFonts w:hint="cs"/>
          <w:rtl/>
        </w:rPr>
        <w:t xml:space="preserve">: </w:t>
      </w:r>
      <w:r w:rsidR="00FA298C" w:rsidRPr="00CF5C27">
        <w:t>https://www.ine.gob.cl/estadisticas/sociales/censos-de-poblacion-y-vivienda/censo-de-poblacion-y-vivienda</w:t>
      </w:r>
      <w:r w:rsidRPr="00CF5C27">
        <w:rPr>
          <w:rtl/>
        </w:rPr>
        <w:t>.</w:t>
      </w:r>
    </w:p>
  </w:footnote>
  <w:footnote w:id="31">
    <w:p w14:paraId="7685F085" w14:textId="3706669B"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يشير الاختصار "</w:t>
      </w:r>
      <w:r w:rsidRPr="00CF5C27">
        <w:t>CCIF</w:t>
      </w:r>
      <w:r w:rsidRPr="00CF5C27">
        <w:rPr>
          <w:rtl/>
        </w:rPr>
        <w:t>" إلى تصنيف الاستهلاك الفردي حسب الغرض.</w:t>
      </w:r>
    </w:p>
  </w:footnote>
  <w:footnote w:id="32">
    <w:p w14:paraId="3CD936A2" w14:textId="5112B26E" w:rsidR="00A80ED5" w:rsidRPr="00CF5C27" w:rsidRDefault="00A80ED5" w:rsidP="00FA298C">
      <w:pPr>
        <w:pStyle w:val="FootnoteText1"/>
        <w:textDirection w:val="tbRlV"/>
      </w:pPr>
      <w:r w:rsidRPr="00CF5C27">
        <w:rPr>
          <w:rtl/>
        </w:rPr>
        <w:t>(</w:t>
      </w:r>
      <w:r w:rsidRPr="00CF5C27">
        <w:rPr>
          <w:rtl/>
        </w:rPr>
        <w:footnoteRef/>
      </w:r>
      <w:r w:rsidRPr="00CF5C27">
        <w:rPr>
          <w:rtl/>
        </w:rPr>
        <w:t>)</w:t>
      </w:r>
      <w:r w:rsidRPr="00CF5C27">
        <w:rPr>
          <w:rtl/>
        </w:rPr>
        <w:tab/>
        <w:t>متاح في</w:t>
      </w:r>
      <w:r w:rsidR="00FA298C" w:rsidRPr="00CF5C27">
        <w:rPr>
          <w:rFonts w:hint="cs"/>
          <w:rtl/>
        </w:rPr>
        <w:t xml:space="preserve">: </w:t>
      </w:r>
      <w:hyperlink r:id="rId6" w:history="1">
        <w:r w:rsidR="00FA298C" w:rsidRPr="00CF5C27">
          <w:rPr>
            <w:rStyle w:val="Hyperlink"/>
          </w:rPr>
          <w:t>https://www.ine.gob.cl/estadisticas/sociales/ingresos-y-gastos/encuesta-de-presupuestos-familiares</w:t>
        </w:r>
      </w:hyperlink>
      <w:r w:rsidRPr="00CF5C27">
        <w:rPr>
          <w:rtl/>
        </w:rPr>
        <w:t>.</w:t>
      </w:r>
    </w:p>
  </w:footnote>
  <w:footnote w:id="33">
    <w:p w14:paraId="1E7302F7" w14:textId="5FAF714B" w:rsidR="00A80ED5" w:rsidRPr="00CF5C27" w:rsidRDefault="00A80ED5" w:rsidP="00FA298C">
      <w:pPr>
        <w:pStyle w:val="FootnoteText1"/>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https://observatorio.ministeriodesarrollosocial.gob.cl/encuesta-casen-2022</w:t>
      </w:r>
      <w:r w:rsidRPr="00CF5C27">
        <w:rPr>
          <w:rtl/>
        </w:rPr>
        <w:t>.</w:t>
      </w:r>
    </w:p>
  </w:footnote>
  <w:footnote w:id="34">
    <w:p w14:paraId="24D35E50" w14:textId="157DC6C8" w:rsidR="00A80ED5" w:rsidRPr="00CF5C27" w:rsidRDefault="00A80ED5" w:rsidP="00FA298C">
      <w:pPr>
        <w:pStyle w:val="FootnoteText1"/>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https://observatorio.ministeriodesarrollosocial.gob.cl/encuesta-casen-2022</w:t>
      </w:r>
      <w:r w:rsidRPr="00CF5C27">
        <w:rPr>
          <w:rtl/>
        </w:rPr>
        <w:t>.</w:t>
      </w:r>
    </w:p>
  </w:footnote>
  <w:footnote w:id="35">
    <w:p w14:paraId="05AD6CBA" w14:textId="03E8CDF2"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لم تصدر حتى الآن أي نسخ جديدة من هذه الدراسة الاستقصائية.</w:t>
      </w:r>
    </w:p>
  </w:footnote>
  <w:footnote w:id="36">
    <w:p w14:paraId="7F0E5E20" w14:textId="17A95F2D" w:rsidR="00A80ED5" w:rsidRPr="00CF5C27" w:rsidRDefault="00A80ED5" w:rsidP="00FA298C">
      <w:pPr>
        <w:pStyle w:val="FootnoteText1"/>
        <w:textDirection w:val="tbRlV"/>
        <w:rPr>
          <w:lang w:val="es-ES"/>
        </w:rPr>
      </w:pPr>
      <w:r w:rsidRPr="00CF5C27">
        <w:rPr>
          <w:rtl/>
        </w:rPr>
        <w:t>(</w:t>
      </w:r>
      <w:r w:rsidRPr="00CF5C27">
        <w:rPr>
          <w:rtl/>
        </w:rPr>
        <w:footnoteRef/>
      </w:r>
      <w:r w:rsidRPr="00CF5C27">
        <w:rPr>
          <w:rtl/>
        </w:rPr>
        <w:t>)</w:t>
      </w:r>
      <w:r w:rsidRPr="00CF5C27">
        <w:rPr>
          <w:rtl/>
        </w:rPr>
        <w:tab/>
      </w:r>
      <w:r w:rsidR="00FA298C" w:rsidRPr="00CF5C27">
        <w:rPr>
          <w:lang w:val="es-ES"/>
        </w:rPr>
        <w:t>Ministerio de Salud. Informe Encuesta Nacional de Salud 2016-2017: Estado Nutricional. Santiago de Chile; 2018</w:t>
      </w:r>
      <w:r w:rsidRPr="00CF5C27">
        <w:rPr>
          <w:rtl/>
        </w:rPr>
        <w:t>. متاح في</w:t>
      </w:r>
      <w:r w:rsidR="00FA298C" w:rsidRPr="00CF5C27">
        <w:rPr>
          <w:rFonts w:hint="cs"/>
          <w:rtl/>
        </w:rPr>
        <w:t xml:space="preserve">: </w:t>
      </w:r>
      <w:r w:rsidR="00FA298C" w:rsidRPr="00CF5C27">
        <w:rPr>
          <w:lang w:val="es-ES"/>
        </w:rPr>
        <w:t>https://epi.minsal.cl/resultados-encuestas/</w:t>
      </w:r>
      <w:r w:rsidRPr="00CF5C27">
        <w:rPr>
          <w:rtl/>
        </w:rPr>
        <w:t>.</w:t>
      </w:r>
    </w:p>
  </w:footnote>
  <w:footnote w:id="37">
    <w:p w14:paraId="6E2A9874" w14:textId="1E7C66B3" w:rsidR="00A80ED5" w:rsidRPr="00CF5C27" w:rsidRDefault="00A80ED5" w:rsidP="00FA298C">
      <w:pPr>
        <w:pStyle w:val="FootnoteText1"/>
        <w:jc w:val="left"/>
        <w:textDirection w:val="tbRlV"/>
        <w:rPr>
          <w:lang w:val="es-ES"/>
        </w:rPr>
      </w:pPr>
      <w:r w:rsidRPr="00CF5C27">
        <w:rPr>
          <w:rtl/>
        </w:rPr>
        <w:t>(</w:t>
      </w:r>
      <w:r w:rsidRPr="00CF5C27">
        <w:rPr>
          <w:rtl/>
        </w:rPr>
        <w:footnoteRef/>
      </w:r>
      <w:r w:rsidRPr="00CF5C27">
        <w:rPr>
          <w:rtl/>
        </w:rPr>
        <w:t>)</w:t>
      </w:r>
      <w:r w:rsidRPr="00CF5C27">
        <w:rPr>
          <w:rtl/>
        </w:rPr>
        <w:tab/>
      </w:r>
      <w:r w:rsidR="00FA298C" w:rsidRPr="00CF5C27">
        <w:rPr>
          <w:lang w:val="es-ES"/>
        </w:rPr>
        <w:t>JUNAEB, Informe Ejecutivo, Resultados Mapa Nutricional 2023</w:t>
      </w:r>
      <w:r w:rsidRPr="00CF5C27">
        <w:rPr>
          <w:rtl/>
        </w:rPr>
        <w:t>. متاح في</w:t>
      </w:r>
      <w:r w:rsidR="00FA298C" w:rsidRPr="00CF5C27">
        <w:rPr>
          <w:rFonts w:hint="cs"/>
          <w:rtl/>
        </w:rPr>
        <w:t xml:space="preserve">: </w:t>
      </w:r>
      <w:r w:rsidR="00B70CE9">
        <w:fldChar w:fldCharType="begin"/>
      </w:r>
      <w:r w:rsidR="00B70CE9" w:rsidRPr="00FE7ADE">
        <w:rPr>
          <w:lang w:val="es-ES"/>
        </w:rPr>
        <w:instrText>HYPERLINK "https://www.junaeb.cl/mapa-nutricional/"</w:instrText>
      </w:r>
      <w:r w:rsidR="00B70CE9">
        <w:fldChar w:fldCharType="separate"/>
      </w:r>
      <w:r w:rsidR="00FA298C" w:rsidRPr="00CF5C27">
        <w:rPr>
          <w:rStyle w:val="Hyperlink"/>
          <w:lang w:val="es-ES"/>
        </w:rPr>
        <w:t>https://</w:t>
      </w:r>
      <w:proofErr w:type="spellStart"/>
      <w:r w:rsidR="00FA298C" w:rsidRPr="00CF5C27">
        <w:rPr>
          <w:rStyle w:val="Hyperlink"/>
          <w:lang w:val="es-ES"/>
        </w:rPr>
        <w:t>www.junaeb.cl</w:t>
      </w:r>
      <w:proofErr w:type="spellEnd"/>
      <w:r w:rsidR="00FA298C" w:rsidRPr="00CF5C27">
        <w:rPr>
          <w:rStyle w:val="Hyperlink"/>
          <w:lang w:val="es-ES"/>
        </w:rPr>
        <w:t>/mapa-nutricional/</w:t>
      </w:r>
      <w:r w:rsidR="00B70CE9">
        <w:rPr>
          <w:rStyle w:val="Hyperlink"/>
          <w:lang w:val="es-ES"/>
        </w:rPr>
        <w:fldChar w:fldCharType="end"/>
      </w:r>
      <w:r w:rsidRPr="00CF5C27">
        <w:rPr>
          <w:rtl/>
        </w:rPr>
        <w:t>.</w:t>
      </w:r>
    </w:p>
  </w:footnote>
  <w:footnote w:id="38">
    <w:p w14:paraId="5E162FDD" w14:textId="2B86311F" w:rsidR="00A80ED5" w:rsidRPr="00CF5C27" w:rsidRDefault="00A80ED5" w:rsidP="00FA298C">
      <w:pPr>
        <w:pStyle w:val="FootnoteText1"/>
        <w:textDirection w:val="tbRlV"/>
        <w:rPr>
          <w:lang w:val="es-ES"/>
        </w:rPr>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https://observatorio.ministeriodesarrollosocial.gob.cl/encuesta-casen-2022</w:t>
      </w:r>
      <w:r w:rsidRPr="00CF5C27">
        <w:rPr>
          <w:rtl/>
        </w:rPr>
        <w:t>.</w:t>
      </w:r>
    </w:p>
  </w:footnote>
  <w:footnote w:id="39">
    <w:p w14:paraId="5BF8DCBF" w14:textId="15BDC14E" w:rsidR="00A80ED5" w:rsidRPr="00CF5C27" w:rsidRDefault="00A80ED5" w:rsidP="00FA298C">
      <w:pPr>
        <w:pStyle w:val="FootnoteText1"/>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https://observatorio.ministeriodesarrollosocial.gob.cl/encuesta-casen-2022</w:t>
      </w:r>
      <w:r w:rsidRPr="00CF5C27">
        <w:rPr>
          <w:rtl/>
        </w:rPr>
        <w:t>.</w:t>
      </w:r>
    </w:p>
  </w:footnote>
  <w:footnote w:id="40">
    <w:p w14:paraId="2F3F298A" w14:textId="78AF45BC" w:rsidR="00A80ED5" w:rsidRPr="00CF5C27" w:rsidRDefault="00A80ED5" w:rsidP="00FA298C">
      <w:pPr>
        <w:pStyle w:val="FootnoteText1"/>
        <w:jc w:val="left"/>
        <w:textDirection w:val="tbRlV"/>
      </w:pPr>
      <w:r w:rsidRPr="00CF5C27">
        <w:rPr>
          <w:rtl/>
        </w:rPr>
        <w:t>(</w:t>
      </w:r>
      <w:r w:rsidRPr="00CF5C27">
        <w:rPr>
          <w:rtl/>
        </w:rPr>
        <w:footnoteRef/>
      </w:r>
      <w:r w:rsidRPr="00CF5C27">
        <w:rPr>
          <w:rtl/>
        </w:rPr>
        <w:t>)</w:t>
      </w:r>
      <w:r w:rsidRPr="00CF5C27">
        <w:rPr>
          <w:rtl/>
        </w:rPr>
        <w:tab/>
        <w:t xml:space="preserve">المعهد الوطني للإحصاء، </w:t>
      </w:r>
      <w:r w:rsidR="00FA298C" w:rsidRPr="00CF5C27">
        <w:t xml:space="preserve">INE, </w:t>
      </w:r>
      <w:proofErr w:type="spellStart"/>
      <w:r w:rsidR="00FA298C" w:rsidRPr="00CF5C27">
        <w:t>Anuario</w:t>
      </w:r>
      <w:proofErr w:type="spellEnd"/>
      <w:r w:rsidR="00FA298C" w:rsidRPr="00CF5C27">
        <w:t xml:space="preserve"> de </w:t>
      </w:r>
      <w:proofErr w:type="spellStart"/>
      <w:r w:rsidR="00FA298C" w:rsidRPr="00CF5C27">
        <w:t>Estadísticas</w:t>
      </w:r>
      <w:proofErr w:type="spellEnd"/>
      <w:r w:rsidR="00FA298C" w:rsidRPr="00CF5C27">
        <w:t xml:space="preserve"> </w:t>
      </w:r>
      <w:proofErr w:type="spellStart"/>
      <w:r w:rsidR="00FA298C" w:rsidRPr="00CF5C27">
        <w:t>Vitales</w:t>
      </w:r>
      <w:proofErr w:type="spellEnd"/>
      <w:r w:rsidR="00FA298C" w:rsidRPr="00CF5C27">
        <w:t>, 2022</w:t>
      </w:r>
      <w:r w:rsidRPr="00CF5C27">
        <w:rPr>
          <w:rtl/>
        </w:rPr>
        <w:t>. متاحة في</w:t>
      </w:r>
      <w:r w:rsidR="00FA298C" w:rsidRPr="00CF5C27">
        <w:rPr>
          <w:rFonts w:hint="cs"/>
          <w:rtl/>
        </w:rPr>
        <w:t xml:space="preserve">: </w:t>
      </w:r>
      <w:r w:rsidR="00FA298C" w:rsidRPr="00CF5C27">
        <w:t>https://www.ine.gob.cl/estadisticas/sociales/demografia-y-vitales/nacimientos-matrimonios-y-defunciones</w:t>
      </w:r>
      <w:r w:rsidRPr="00CF5C27">
        <w:rPr>
          <w:rtl/>
        </w:rPr>
        <w:t>.</w:t>
      </w:r>
    </w:p>
  </w:footnote>
  <w:footnote w:id="41">
    <w:p w14:paraId="6F7AA8F1" w14:textId="2A070B17" w:rsidR="00A80ED5" w:rsidRPr="00CF5C27" w:rsidRDefault="00A80ED5" w:rsidP="00FA298C">
      <w:pPr>
        <w:pStyle w:val="FootnoteText1"/>
        <w:jc w:val="left"/>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hyperlink r:id="rId7" w:history="1">
        <w:r w:rsidR="00FA298C" w:rsidRPr="00CF5C27">
          <w:rPr>
            <w:rStyle w:val="Hyperlink"/>
          </w:rPr>
          <w:t>https://www.ine.gob.cl/estadisticas/sociales/demografia-y-vitales/demografia-y-migracion</w:t>
        </w:r>
      </w:hyperlink>
      <w:r w:rsidRPr="00CF5C27">
        <w:rPr>
          <w:rtl/>
        </w:rPr>
        <w:t>.</w:t>
      </w:r>
    </w:p>
  </w:footnote>
  <w:footnote w:id="42">
    <w:p w14:paraId="32F7C0F0" w14:textId="4C6FAB97" w:rsidR="00A80ED5" w:rsidRPr="00CF5C27" w:rsidRDefault="00A80ED5" w:rsidP="00FA298C">
      <w:pPr>
        <w:pStyle w:val="FootnoteText1"/>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http://epi.minsal.cl/resultados-encuestas/</w:t>
      </w:r>
      <w:r w:rsidRPr="00CF5C27">
        <w:rPr>
          <w:rtl/>
        </w:rPr>
        <w:t>.</w:t>
      </w:r>
    </w:p>
  </w:footnote>
  <w:footnote w:id="43">
    <w:p w14:paraId="2094AB6E" w14:textId="7D827C47" w:rsidR="00A80ED5" w:rsidRPr="00CF5C27" w:rsidRDefault="00A80ED5" w:rsidP="00FA298C">
      <w:pPr>
        <w:pStyle w:val="FootnoteText1"/>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https://www.injuv.gob.cl/encuestanacionaldejuventud</w:t>
      </w:r>
      <w:r w:rsidRPr="00CF5C27">
        <w:rPr>
          <w:rtl/>
        </w:rPr>
        <w:t>.</w:t>
      </w:r>
    </w:p>
  </w:footnote>
  <w:footnote w:id="44">
    <w:p w14:paraId="7DC022FB" w14:textId="1337ADCE" w:rsidR="00A80ED5" w:rsidRPr="00CF5C27" w:rsidRDefault="00A80ED5" w:rsidP="00FA298C">
      <w:pPr>
        <w:pStyle w:val="FootnoteText1"/>
        <w:jc w:val="left"/>
        <w:textDirection w:val="tbRlV"/>
      </w:pPr>
      <w:r w:rsidRPr="00CF5C27">
        <w:rPr>
          <w:rtl/>
        </w:rPr>
        <w:t>(</w:t>
      </w:r>
      <w:r w:rsidRPr="00CF5C27">
        <w:rPr>
          <w:rtl/>
        </w:rPr>
        <w:footnoteRef/>
      </w:r>
      <w:r w:rsidRPr="00CF5C27">
        <w:rPr>
          <w:rtl/>
        </w:rPr>
        <w:t>)</w:t>
      </w:r>
      <w:r w:rsidRPr="00CF5C27">
        <w:rPr>
          <w:rtl/>
        </w:rPr>
        <w:tab/>
        <w:t>متاحة في</w:t>
      </w:r>
      <w:r w:rsidR="00FA298C" w:rsidRPr="00CF5C27">
        <w:rPr>
          <w:rFonts w:hint="cs"/>
          <w:rtl/>
        </w:rPr>
        <w:t xml:space="preserve">: </w:t>
      </w:r>
      <w:r w:rsidR="00FA298C" w:rsidRPr="00CF5C27">
        <w:rPr>
          <w:lang w:val="es-ES"/>
        </w:rPr>
        <w:t>https://www.ine.gob.cl/estadisticas/sociales/demografia-y-vitales/nacimientos-matrimonios-y-defunciones</w:t>
      </w:r>
      <w:r w:rsidRPr="00CF5C27">
        <w:rPr>
          <w:rtl/>
        </w:rPr>
        <w:t>.</w:t>
      </w:r>
    </w:p>
  </w:footnote>
  <w:footnote w:id="45">
    <w:p w14:paraId="18D510DE" w14:textId="3EF96033" w:rsidR="00A80ED5" w:rsidRPr="00CF5C27" w:rsidRDefault="00A80ED5" w:rsidP="007E0F07">
      <w:pPr>
        <w:pStyle w:val="FootnoteText1"/>
        <w:textDirection w:val="tbRlV"/>
      </w:pPr>
      <w:r w:rsidRPr="00CF5C27">
        <w:rPr>
          <w:rtl/>
        </w:rPr>
        <w:t>(</w:t>
      </w:r>
      <w:r w:rsidRPr="00CF5C27">
        <w:rPr>
          <w:rtl/>
        </w:rPr>
        <w:footnoteRef/>
      </w:r>
      <w:r w:rsidRPr="00CF5C27">
        <w:rPr>
          <w:rtl/>
        </w:rPr>
        <w:t>)</w:t>
      </w:r>
      <w:r w:rsidRPr="00CF5C27">
        <w:rPr>
          <w:rtl/>
        </w:rPr>
        <w:tab/>
        <w:t>متاح في</w:t>
      </w:r>
      <w:r w:rsidR="00FA298C" w:rsidRPr="00CF5C27">
        <w:rPr>
          <w:rFonts w:hint="cs"/>
          <w:rtl/>
        </w:rPr>
        <w:t xml:space="preserve">: </w:t>
      </w:r>
      <w:hyperlink r:id="rId8" w:history="1">
        <w:r w:rsidR="007E0F07" w:rsidRPr="00CF5C27">
          <w:rPr>
            <w:rStyle w:val="Hyperlink"/>
          </w:rPr>
          <w:t>https://www.bcn.cl/leychile/navegar?idNorma=1108237</w:t>
        </w:r>
      </w:hyperlink>
      <w:r w:rsidRPr="00CF5C27">
        <w:rPr>
          <w:rtl/>
        </w:rPr>
        <w:t>.</w:t>
      </w:r>
    </w:p>
  </w:footnote>
  <w:footnote w:id="46">
    <w:p w14:paraId="411E8840" w14:textId="7E35E03C" w:rsidR="00416B6C" w:rsidRPr="00CF5C27" w:rsidRDefault="00416B6C" w:rsidP="009758B1">
      <w:pPr>
        <w:pStyle w:val="FootnoteText1"/>
        <w:textDirection w:val="tbRlV"/>
      </w:pPr>
      <w:r w:rsidRPr="00CF5C27">
        <w:rPr>
          <w:rtl/>
        </w:rPr>
        <w:t>(</w:t>
      </w:r>
      <w:r w:rsidRPr="00CF5C27">
        <w:rPr>
          <w:rtl/>
        </w:rPr>
        <w:footnoteRef/>
      </w:r>
      <w:r w:rsidRPr="00CF5C27">
        <w:rPr>
          <w:rtl/>
        </w:rPr>
        <w:t>)</w:t>
      </w:r>
      <w:r w:rsidRPr="00CF5C27">
        <w:rPr>
          <w:rtl/>
        </w:rPr>
        <w:tab/>
        <w:t>وجود خطر يهدد حياة المرأة يمكن تفاديه بالإجهاض. ويسري ذلك خلال فترة الحمل بكاملها، وليس الإجهاض بالتالي مرهوناً بمدة معينة من الحمل، إن رغبت المرأة في الخضوع له.</w:t>
      </w:r>
    </w:p>
  </w:footnote>
  <w:footnote w:id="47">
    <w:p w14:paraId="3ACA0E20" w14:textId="12D67ED1" w:rsidR="00416B6C" w:rsidRPr="00CF5C27" w:rsidRDefault="00416B6C" w:rsidP="009758B1">
      <w:pPr>
        <w:pStyle w:val="FootnoteText1"/>
        <w:textDirection w:val="tbRlV"/>
      </w:pPr>
      <w:r w:rsidRPr="00CF5C27">
        <w:rPr>
          <w:rtl/>
        </w:rPr>
        <w:t>(</w:t>
      </w:r>
      <w:r w:rsidRPr="00CF5C27">
        <w:rPr>
          <w:rtl/>
        </w:rPr>
        <w:footnoteRef/>
      </w:r>
      <w:r w:rsidRPr="00CF5C27">
        <w:rPr>
          <w:rtl/>
        </w:rPr>
        <w:t>)</w:t>
      </w:r>
      <w:r w:rsidRPr="00CF5C27">
        <w:rPr>
          <w:rtl/>
        </w:rPr>
        <w:tab/>
        <w:t>إصابة المضغة أو الجنين بمرض خلقي مكتسب أو وراثي، مميت في جميع الحالات، يستحيل معه البقاء على قيد الحياة خارج الرحم. وبالنظر إلى أن التشخيص الطبي يمكن أن يؤكد هذه الحالة في أي مرحلة من الحمل، فليس الإجهاض بالتالي مرهوناً بمدة معينة من الحمل، إن رغبت المرأة في الخضوع له.</w:t>
      </w:r>
    </w:p>
  </w:footnote>
  <w:footnote w:id="48">
    <w:p w14:paraId="1F3ED217" w14:textId="1A8BB6DB" w:rsidR="00416B6C" w:rsidRPr="00CF5C27" w:rsidRDefault="00416B6C" w:rsidP="009758B1">
      <w:pPr>
        <w:pStyle w:val="FootnoteText1"/>
        <w:textDirection w:val="tbRlV"/>
      </w:pPr>
      <w:r w:rsidRPr="00CF5C27">
        <w:rPr>
          <w:rtl/>
        </w:rPr>
        <w:t>(</w:t>
      </w:r>
      <w:r w:rsidRPr="00CF5C27">
        <w:rPr>
          <w:rtl/>
        </w:rPr>
        <w:footnoteRef/>
      </w:r>
      <w:r w:rsidRPr="00CF5C27">
        <w:rPr>
          <w:rtl/>
        </w:rPr>
        <w:t>)</w:t>
      </w:r>
      <w:r w:rsidRPr="00CF5C27">
        <w:rPr>
          <w:rtl/>
        </w:rPr>
        <w:tab/>
        <w:t>في الحالات التي ينجم فيها الحمل عن الاغتصاب، يجوز الخضوع للإجهاض شريطة ألا تتعدى مدة الحمل 12 أسبوعاً. وعندما يتعلق الأمر بفتاة يقل عمرها عن 14 سنة، يجوز الخضوع للإجهاض شريطة ألا تتعدى مدة الحمل 14 أسبوعاً.</w:t>
      </w:r>
    </w:p>
  </w:footnote>
  <w:footnote w:id="49">
    <w:p w14:paraId="0430D67E" w14:textId="37B00740" w:rsidR="00A80ED5" w:rsidRPr="00CF5C27" w:rsidRDefault="00A80ED5" w:rsidP="007E0F07">
      <w:pPr>
        <w:pStyle w:val="FootnoteText1"/>
        <w:textDirection w:val="tbRlV"/>
        <w:rPr>
          <w:rtl/>
        </w:rPr>
      </w:pPr>
      <w:r w:rsidRPr="00CF5C27">
        <w:rPr>
          <w:rtl/>
        </w:rPr>
        <w:t>(</w:t>
      </w:r>
      <w:r w:rsidRPr="00CF5C27">
        <w:rPr>
          <w:rtl/>
        </w:rPr>
        <w:footnoteRef/>
      </w:r>
      <w:r w:rsidRPr="00CF5C27">
        <w:rPr>
          <w:rtl/>
        </w:rPr>
        <w:t>)</w:t>
      </w:r>
      <w:r w:rsidRPr="00CF5C27">
        <w:rPr>
          <w:rtl/>
        </w:rPr>
        <w:tab/>
        <w:t>متاحة في</w:t>
      </w:r>
      <w:r w:rsidR="007E0F07" w:rsidRPr="00CF5C27">
        <w:rPr>
          <w:rFonts w:hint="cs"/>
          <w:rtl/>
        </w:rPr>
        <w:t xml:space="preserve">: </w:t>
      </w:r>
      <w:r w:rsidR="007E0F07" w:rsidRPr="00CF5C27">
        <w:rPr>
          <w:lang w:val="es-ES"/>
        </w:rPr>
        <w:t>https://www.minsal.cl/reporte-ley-ive/</w:t>
      </w:r>
      <w:r w:rsidRPr="00CF5C27">
        <w:rPr>
          <w:rtl/>
        </w:rPr>
        <w:t>.</w:t>
      </w:r>
    </w:p>
  </w:footnote>
  <w:footnote w:id="50">
    <w:p w14:paraId="090C2DDB" w14:textId="79B0E272" w:rsidR="00A80ED5" w:rsidRPr="00CF5C27" w:rsidRDefault="00A80ED5" w:rsidP="007E0F07">
      <w:pPr>
        <w:pStyle w:val="FootnoteText1"/>
        <w:textDirection w:val="tbRlV"/>
        <w:rPr>
          <w:spacing w:val="-3"/>
        </w:rPr>
      </w:pPr>
      <w:r w:rsidRPr="00CF5C27">
        <w:rPr>
          <w:spacing w:val="-3"/>
          <w:rtl/>
        </w:rPr>
        <w:t>(</w:t>
      </w:r>
      <w:r w:rsidRPr="00CF5C27">
        <w:rPr>
          <w:spacing w:val="-3"/>
          <w:rtl/>
        </w:rPr>
        <w:footnoteRef/>
      </w:r>
      <w:r w:rsidRPr="00CF5C27">
        <w:rPr>
          <w:spacing w:val="-3"/>
          <w:rtl/>
        </w:rPr>
        <w:t>)</w:t>
      </w:r>
      <w:r w:rsidRPr="00CF5C27">
        <w:rPr>
          <w:spacing w:val="-3"/>
          <w:rtl/>
        </w:rPr>
        <w:tab/>
        <w:t>متاحة في</w:t>
      </w:r>
      <w:r w:rsidR="007E0F07" w:rsidRPr="00CF5C27">
        <w:rPr>
          <w:rFonts w:hint="cs"/>
          <w:spacing w:val="-3"/>
          <w:rtl/>
        </w:rPr>
        <w:t xml:space="preserve">: </w:t>
      </w:r>
      <w:r w:rsidR="007E0F07" w:rsidRPr="00CF5C27">
        <w:rPr>
          <w:spacing w:val="-3"/>
          <w:lang w:val="es-ES"/>
        </w:rPr>
        <w:t>https://www.ispch.cl/boletin/resultados-confirmacion-de-infeccion-por-vih-chile-2010-2022/</w:t>
      </w:r>
      <w:r w:rsidRPr="00CF5C27">
        <w:rPr>
          <w:spacing w:val="-3"/>
          <w:rtl/>
        </w:rPr>
        <w:t>.</w:t>
      </w:r>
    </w:p>
  </w:footnote>
  <w:footnote w:id="51">
    <w:p w14:paraId="1EB36719" w14:textId="27AB0BE7" w:rsidR="00A80ED5" w:rsidRPr="00CF5C27" w:rsidRDefault="00A80ED5" w:rsidP="007E0F07">
      <w:pPr>
        <w:pStyle w:val="FootnoteText1"/>
        <w:textDirection w:val="tbRlV"/>
        <w:rPr>
          <w:rtl/>
        </w:rPr>
      </w:pPr>
      <w:r w:rsidRPr="00CF5C27">
        <w:rPr>
          <w:rtl/>
        </w:rPr>
        <w:t>(</w:t>
      </w:r>
      <w:r w:rsidRPr="00CF5C27">
        <w:rPr>
          <w:rtl/>
        </w:rPr>
        <w:footnoteRef/>
      </w:r>
      <w:r w:rsidRPr="00CF5C27">
        <w:rPr>
          <w:rtl/>
        </w:rPr>
        <w:t>)</w:t>
      </w:r>
      <w:r w:rsidRPr="00CF5C27">
        <w:rPr>
          <w:rtl/>
        </w:rPr>
        <w:tab/>
        <w:t>متاح في</w:t>
      </w:r>
      <w:r w:rsidR="007E0F07" w:rsidRPr="00CF5C27">
        <w:rPr>
          <w:rFonts w:hint="cs"/>
          <w:rtl/>
        </w:rPr>
        <w:t xml:space="preserve">: </w:t>
      </w:r>
      <w:r w:rsidR="007E0F07" w:rsidRPr="00CF5C27">
        <w:rPr>
          <w:lang w:val="es-ES"/>
        </w:rPr>
        <w:t>http://epi.minsal.cl/estudios-e-investigaciones/</w:t>
      </w:r>
      <w:r w:rsidRPr="00CF5C27">
        <w:rPr>
          <w:rtl/>
        </w:rPr>
        <w:t>.</w:t>
      </w:r>
    </w:p>
  </w:footnote>
  <w:footnote w:id="52">
    <w:p w14:paraId="26A51E8E" w14:textId="6380EEF8" w:rsidR="00A80ED5" w:rsidRPr="00CF5C27" w:rsidRDefault="00A80ED5" w:rsidP="007E0F07">
      <w:pPr>
        <w:pStyle w:val="FootnoteText1"/>
        <w:jc w:val="left"/>
        <w:textDirection w:val="tbRlV"/>
        <w:rPr>
          <w:rtl/>
        </w:rPr>
      </w:pPr>
      <w:r w:rsidRPr="00CF5C27">
        <w:rPr>
          <w:rtl/>
        </w:rPr>
        <w:t>(</w:t>
      </w:r>
      <w:r w:rsidRPr="00CF5C27">
        <w:rPr>
          <w:rtl/>
        </w:rPr>
        <w:footnoteRef/>
      </w:r>
      <w:r w:rsidRPr="00CF5C27">
        <w:rPr>
          <w:rtl/>
        </w:rPr>
        <w:t>)</w:t>
      </w:r>
      <w:r w:rsidRPr="00CF5C27">
        <w:rPr>
          <w:rtl/>
        </w:rPr>
        <w:tab/>
        <w:t>متاحة في</w:t>
      </w:r>
      <w:r w:rsidR="007E0F07" w:rsidRPr="00CF5C27">
        <w:rPr>
          <w:rFonts w:hint="cs"/>
          <w:rtl/>
        </w:rPr>
        <w:t xml:space="preserve">: </w:t>
      </w:r>
      <w:r w:rsidR="007E0F07" w:rsidRPr="00CF5C27">
        <w:rPr>
          <w:lang w:val="es-ES"/>
        </w:rPr>
        <w:t>https://www.ine.gob.cl/estadisticas/sociales/demografia-y-vitales/nacimientos-matrimonios-y-defunciones</w:t>
      </w:r>
      <w:r w:rsidRPr="00CF5C27">
        <w:rPr>
          <w:rtl/>
        </w:rPr>
        <w:t>.</w:t>
      </w:r>
    </w:p>
  </w:footnote>
  <w:footnote w:id="53">
    <w:p w14:paraId="5967678C" w14:textId="47548DCD"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هو نسبة الأطفال الذين تتراوح أعمارهم بين 6 سنوات و13 سنة المسجلين في التعليم الأساسي من مجموع المنتمين إلى هذه الفئة العمرية، من الناحية النظرية. ولا تشمل هذه النسبة تعليم ذوي الاحتياجات الخاصة.</w:t>
      </w:r>
    </w:p>
  </w:footnote>
  <w:footnote w:id="54">
    <w:p w14:paraId="3DC4A7D0" w14:textId="6E657A7B" w:rsidR="00A80ED5" w:rsidRPr="00CF5C27" w:rsidRDefault="00A80ED5" w:rsidP="007E0F07">
      <w:pPr>
        <w:pStyle w:val="FootnoteText1"/>
        <w:textDirection w:val="tbRlV"/>
      </w:pPr>
      <w:r w:rsidRPr="00CF5C27">
        <w:rPr>
          <w:rtl/>
        </w:rPr>
        <w:t>(</w:t>
      </w:r>
      <w:r w:rsidRPr="00CF5C27">
        <w:rPr>
          <w:rtl/>
        </w:rPr>
        <w:footnoteRef/>
      </w:r>
      <w:r w:rsidRPr="00CF5C27">
        <w:rPr>
          <w:rtl/>
        </w:rPr>
        <w:t>)</w:t>
      </w:r>
      <w:r w:rsidRPr="00CF5C27">
        <w:rPr>
          <w:rtl/>
        </w:rPr>
        <w:tab/>
        <w:t>متاحة في</w:t>
      </w:r>
      <w:r w:rsidR="007E0F07" w:rsidRPr="00CF5C27">
        <w:rPr>
          <w:rFonts w:hint="cs"/>
          <w:rtl/>
        </w:rPr>
        <w:t xml:space="preserve">: </w:t>
      </w:r>
      <w:r w:rsidR="007E0F07" w:rsidRPr="00CF5C27">
        <w:rPr>
          <w:lang w:val="es-ES"/>
        </w:rPr>
        <w:t>https://datasocial.ministeriodesarrollosocial.gob.cl/fichaIndicador/825/1</w:t>
      </w:r>
      <w:r w:rsidRPr="00CF5C27">
        <w:rPr>
          <w:rtl/>
        </w:rPr>
        <w:t>.</w:t>
      </w:r>
    </w:p>
  </w:footnote>
  <w:footnote w:id="55">
    <w:p w14:paraId="6B3C58A9" w14:textId="6DA1471B"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هو نسبة الأطفال الذين تتراوح أعمارهم بين 14 و17 سنة المسجلين في مدارس التعليم الثانوي من مجموع المنتمين إلى هذه الفئة العمرية، من الناحية النظرية. ولا تشمل هذه النسبة تعليم ذوي الاحتياجات الخاصة.</w:t>
      </w:r>
    </w:p>
  </w:footnote>
  <w:footnote w:id="56">
    <w:p w14:paraId="4812843F" w14:textId="620BB74E" w:rsidR="00A80ED5" w:rsidRPr="00CF5C27" w:rsidRDefault="00A80ED5" w:rsidP="007E0F07">
      <w:pPr>
        <w:pStyle w:val="FootnoteText1"/>
        <w:textDirection w:val="tbRlV"/>
      </w:pPr>
      <w:r w:rsidRPr="00CF5C27">
        <w:rPr>
          <w:rtl/>
        </w:rPr>
        <w:t>(</w:t>
      </w:r>
      <w:r w:rsidRPr="00CF5C27">
        <w:rPr>
          <w:rtl/>
        </w:rPr>
        <w:footnoteRef/>
      </w:r>
      <w:r w:rsidRPr="00CF5C27">
        <w:rPr>
          <w:rtl/>
        </w:rPr>
        <w:t>)</w:t>
      </w:r>
      <w:r w:rsidRPr="00CF5C27">
        <w:rPr>
          <w:rtl/>
        </w:rPr>
        <w:tab/>
        <w:t>متاحة في</w:t>
      </w:r>
      <w:r w:rsidR="007E0F07" w:rsidRPr="00CF5C27">
        <w:rPr>
          <w:rFonts w:hint="cs"/>
          <w:rtl/>
        </w:rPr>
        <w:t xml:space="preserve">: </w:t>
      </w:r>
      <w:r w:rsidR="007E0F07" w:rsidRPr="00CF5C27">
        <w:rPr>
          <w:lang w:val="es-ES"/>
        </w:rPr>
        <w:t>https://datasocial.ministeriodesarrollosocial.gob.cl/fichaIndicador/827/1</w:t>
      </w:r>
      <w:r w:rsidRPr="00CF5C27">
        <w:rPr>
          <w:rtl/>
        </w:rPr>
        <w:t>.</w:t>
      </w:r>
    </w:p>
  </w:footnote>
  <w:footnote w:id="57">
    <w:p w14:paraId="1325747D" w14:textId="59BC297F" w:rsidR="00A80ED5" w:rsidRPr="00CF5C27" w:rsidRDefault="00A80ED5" w:rsidP="007E0F07">
      <w:pPr>
        <w:pStyle w:val="FootnoteText1"/>
        <w:textDirection w:val="tbRlV"/>
        <w:rPr>
          <w:lang w:val="es-ES"/>
        </w:rPr>
      </w:pPr>
      <w:r w:rsidRPr="00CF5C27">
        <w:rPr>
          <w:rtl/>
        </w:rPr>
        <w:t>(</w:t>
      </w:r>
      <w:r w:rsidRPr="00CF5C27">
        <w:rPr>
          <w:rtl/>
        </w:rPr>
        <w:footnoteRef/>
      </w:r>
      <w:r w:rsidRPr="00CF5C27">
        <w:rPr>
          <w:rtl/>
        </w:rPr>
        <w:t>)</w:t>
      </w:r>
      <w:r w:rsidRPr="00CF5C27">
        <w:rPr>
          <w:rtl/>
        </w:rPr>
        <w:tab/>
      </w:r>
      <w:r w:rsidR="007E0F07" w:rsidRPr="00CF5C27">
        <w:rPr>
          <w:lang w:val="es-ES"/>
        </w:rPr>
        <w:t>Centro de Estudios MINEDUC. Apuntes 46. Análisis de la asistencia escolar de los años 2018, 2022 y 2023 (2024)</w:t>
      </w:r>
      <w:r w:rsidRPr="00CF5C27">
        <w:rPr>
          <w:rtl/>
        </w:rPr>
        <w:t>. متاح في</w:t>
      </w:r>
      <w:r w:rsidR="007E0F07" w:rsidRPr="00CF5C27">
        <w:rPr>
          <w:rFonts w:hint="cs"/>
          <w:rtl/>
        </w:rPr>
        <w:t xml:space="preserve">: </w:t>
      </w:r>
      <w:r w:rsidR="007E0F07" w:rsidRPr="00CF5C27">
        <w:rPr>
          <w:lang w:val="es-ES"/>
        </w:rPr>
        <w:t>https://bibliotecadigital.mineduc.cl/handle/20.500.12365/20188</w:t>
      </w:r>
      <w:r w:rsidRPr="00CF5C27">
        <w:rPr>
          <w:rtl/>
        </w:rPr>
        <w:t>.</w:t>
      </w:r>
    </w:p>
  </w:footnote>
  <w:footnote w:id="58">
    <w:p w14:paraId="1E581254" w14:textId="22DB390E" w:rsidR="00A80ED5" w:rsidRPr="00CF5C27" w:rsidRDefault="00A80ED5" w:rsidP="007E0F07">
      <w:pPr>
        <w:pStyle w:val="FootnoteText1"/>
        <w:textDirection w:val="tbRlV"/>
        <w:rPr>
          <w:lang w:val="es-ES"/>
        </w:rPr>
      </w:pPr>
      <w:r w:rsidRPr="00CF5C27">
        <w:rPr>
          <w:rtl/>
        </w:rPr>
        <w:t>(</w:t>
      </w:r>
      <w:r w:rsidRPr="00CF5C27">
        <w:rPr>
          <w:rtl/>
        </w:rPr>
        <w:footnoteRef/>
      </w:r>
      <w:r w:rsidRPr="00CF5C27">
        <w:rPr>
          <w:rtl/>
        </w:rPr>
        <w:t>)</w:t>
      </w:r>
      <w:r w:rsidRPr="00CF5C27">
        <w:rPr>
          <w:rtl/>
        </w:rPr>
        <w:tab/>
      </w:r>
      <w:r w:rsidR="007E0F07" w:rsidRPr="00CF5C27">
        <w:rPr>
          <w:lang w:val="es-ES"/>
        </w:rPr>
        <w:t>Centro de Estudios MINEDUC. Apuntes 46. Análisis de la asistencia escolar de los años 2018, 2022 y 2023 (2024)</w:t>
      </w:r>
      <w:r w:rsidRPr="00CF5C27">
        <w:rPr>
          <w:rtl/>
        </w:rPr>
        <w:t>. متاح في</w:t>
      </w:r>
      <w:r w:rsidR="007E0F07" w:rsidRPr="00CF5C27">
        <w:rPr>
          <w:rFonts w:hint="cs"/>
          <w:rtl/>
        </w:rPr>
        <w:t xml:space="preserve">: </w:t>
      </w:r>
      <w:r w:rsidR="007E0F07" w:rsidRPr="00CF5C27">
        <w:rPr>
          <w:lang w:val="es-ES"/>
        </w:rPr>
        <w:t>https://bibliotecadigital.mineduc.cl/handle/20.500.12365/20188</w:t>
      </w:r>
      <w:r w:rsidRPr="00CF5C27">
        <w:rPr>
          <w:rtl/>
        </w:rPr>
        <w:t>.</w:t>
      </w:r>
    </w:p>
  </w:footnote>
  <w:footnote w:id="59">
    <w:p w14:paraId="63E7A4C4" w14:textId="0A421290" w:rsidR="00A80ED5" w:rsidRPr="00CF5C27" w:rsidRDefault="00A80ED5" w:rsidP="007E0F07">
      <w:pPr>
        <w:pStyle w:val="FootnoteText1"/>
        <w:jc w:val="left"/>
        <w:textDirection w:val="tbRlV"/>
        <w:rPr>
          <w:lang w:val="es-ES"/>
        </w:rPr>
      </w:pPr>
      <w:r w:rsidRPr="00CF5C27">
        <w:rPr>
          <w:rtl/>
        </w:rPr>
        <w:t>(</w:t>
      </w:r>
      <w:r w:rsidRPr="00CF5C27">
        <w:rPr>
          <w:rtl/>
        </w:rPr>
        <w:footnoteRef/>
      </w:r>
      <w:r w:rsidRPr="00CF5C27">
        <w:rPr>
          <w:rtl/>
        </w:rPr>
        <w:t>)</w:t>
      </w:r>
      <w:r w:rsidRPr="00CF5C27">
        <w:rPr>
          <w:rtl/>
        </w:rPr>
        <w:tab/>
      </w:r>
      <w:r w:rsidR="007E0F07" w:rsidRPr="00CF5C27">
        <w:rPr>
          <w:lang w:val="es-ES"/>
        </w:rPr>
        <w:t>Centro de Estudios MINEDUC. Apuntes 22: Variación en la información estadística de los docentes de la educación en desempeño, año 2021</w:t>
      </w:r>
      <w:r w:rsidRPr="00CF5C27">
        <w:rPr>
          <w:rtl/>
        </w:rPr>
        <w:t>. متاحة في</w:t>
      </w:r>
      <w:r w:rsidR="007E0F07" w:rsidRPr="00CF5C27">
        <w:rPr>
          <w:rFonts w:hint="cs"/>
          <w:rtl/>
        </w:rPr>
        <w:t xml:space="preserve">: </w:t>
      </w:r>
      <w:r w:rsidR="007E0F07" w:rsidRPr="00CF5C27">
        <w:rPr>
          <w:lang w:val="es-ES"/>
        </w:rPr>
        <w:t>https://bibliotecadigital.mineduc.cl/handle/20.500.12365/18913</w:t>
      </w:r>
      <w:r w:rsidRPr="00CF5C27">
        <w:rPr>
          <w:rtl/>
        </w:rPr>
        <w:t>.</w:t>
      </w:r>
    </w:p>
  </w:footnote>
  <w:footnote w:id="60">
    <w:p w14:paraId="06452402" w14:textId="25050173" w:rsidR="00A80ED5" w:rsidRPr="00CF5C27" w:rsidRDefault="00A80ED5" w:rsidP="009758B1">
      <w:pPr>
        <w:pStyle w:val="FootnoteText1"/>
        <w:textDirection w:val="tbRlV"/>
        <w:rPr>
          <w:spacing w:val="-2"/>
        </w:rPr>
      </w:pPr>
      <w:r w:rsidRPr="00CF5C27">
        <w:rPr>
          <w:spacing w:val="-2"/>
          <w:rtl/>
        </w:rPr>
        <w:t>(</w:t>
      </w:r>
      <w:r w:rsidRPr="00CF5C27">
        <w:rPr>
          <w:spacing w:val="-2"/>
          <w:rtl/>
        </w:rPr>
        <w:footnoteRef/>
      </w:r>
      <w:r w:rsidRPr="00CF5C27">
        <w:rPr>
          <w:spacing w:val="-2"/>
          <w:rtl/>
        </w:rPr>
        <w:t>)</w:t>
      </w:r>
      <w:r w:rsidRPr="00CF5C27">
        <w:rPr>
          <w:spacing w:val="-2"/>
          <w:rtl/>
        </w:rPr>
        <w:tab/>
        <w:t>هي مؤسسات مجانية تمولها الدولة، وتديرها البلديات، إما من خلال الدوائر الإدارية للتعليم بالبلديات، أو من خلال المجالس البلدية.</w:t>
      </w:r>
    </w:p>
  </w:footnote>
  <w:footnote w:id="61">
    <w:p w14:paraId="6339B85C" w14:textId="5B28B092"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هي المؤسسات التي تموَّل بإعانات أو منح من الدولة، عن كل تلميذ، وبمساهمات آباء التلاميذ أو جهات أخرى داعمة من القطاع الخاص.</w:t>
      </w:r>
    </w:p>
  </w:footnote>
  <w:footnote w:id="62">
    <w:p w14:paraId="3502C975" w14:textId="09EF13D4"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هي المؤسسات التعليمية التي انتقلت إدارتها من البلديات إلى الدوائر المحلية للتعليم العام، بموجب القانون رقم 21-040 المتعلق بإنشاء النظام الجديد للتعليم العام.</w:t>
      </w:r>
    </w:p>
  </w:footnote>
  <w:footnote w:id="63">
    <w:p w14:paraId="7D365757" w14:textId="5D80F254"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هي المؤسسات التي لا تتلقى إعانات من الدولة ويتولى القطاع الخاص إدارتها كلياً ويمولها آباء التلاميذ.</w:t>
      </w:r>
    </w:p>
  </w:footnote>
  <w:footnote w:id="64">
    <w:p w14:paraId="4EF61BB5" w14:textId="5074E727" w:rsidR="00A80ED5" w:rsidRPr="00CF5C27" w:rsidRDefault="00A80ED5" w:rsidP="007E0F07">
      <w:pPr>
        <w:pStyle w:val="FootnoteText1"/>
        <w:textDirection w:val="tbRlV"/>
      </w:pPr>
      <w:r w:rsidRPr="00CF5C27">
        <w:rPr>
          <w:rtl/>
        </w:rPr>
        <w:t>(</w:t>
      </w:r>
      <w:r w:rsidRPr="00CF5C27">
        <w:rPr>
          <w:rtl/>
        </w:rPr>
        <w:footnoteRef/>
      </w:r>
      <w:r w:rsidRPr="00CF5C27">
        <w:rPr>
          <w:rtl/>
        </w:rPr>
        <w:t>)</w:t>
      </w:r>
      <w:r w:rsidRPr="00CF5C27">
        <w:rPr>
          <w:rtl/>
        </w:rPr>
        <w:tab/>
        <w:t>متاحة في</w:t>
      </w:r>
      <w:r w:rsidR="007E0F07" w:rsidRPr="00CF5C27">
        <w:rPr>
          <w:rFonts w:hint="cs"/>
          <w:rtl/>
        </w:rPr>
        <w:t xml:space="preserve">: </w:t>
      </w:r>
      <w:r w:rsidR="007E0F07" w:rsidRPr="00CF5C27">
        <w:rPr>
          <w:lang w:val="es-ES"/>
        </w:rPr>
        <w:t>https://observatorio.ministeriodesarrollosocial.gob.cl/encuesta-casen-2022</w:t>
      </w:r>
      <w:r w:rsidRPr="00CF5C27">
        <w:rPr>
          <w:rtl/>
        </w:rPr>
        <w:t>.</w:t>
      </w:r>
    </w:p>
  </w:footnote>
  <w:footnote w:id="65">
    <w:p w14:paraId="4B332920" w14:textId="6FB164DC" w:rsidR="00A80ED5" w:rsidRPr="00CF5C27" w:rsidRDefault="00A80ED5" w:rsidP="007E0F07">
      <w:pPr>
        <w:pStyle w:val="FootnoteText1"/>
        <w:jc w:val="left"/>
        <w:textDirection w:val="tbRlV"/>
      </w:pPr>
      <w:r w:rsidRPr="00CF5C27">
        <w:rPr>
          <w:rtl/>
        </w:rPr>
        <w:t>(</w:t>
      </w:r>
      <w:r w:rsidRPr="00CF5C27">
        <w:rPr>
          <w:rtl/>
        </w:rPr>
        <w:footnoteRef/>
      </w:r>
      <w:r w:rsidRPr="00CF5C27">
        <w:rPr>
          <w:rtl/>
        </w:rPr>
        <w:t>)</w:t>
      </w:r>
      <w:r w:rsidRPr="00CF5C27">
        <w:rPr>
          <w:rtl/>
        </w:rPr>
        <w:tab/>
      </w:r>
      <w:r w:rsidR="007E0F07" w:rsidRPr="00CF5C27">
        <w:t xml:space="preserve">INE, </w:t>
      </w:r>
      <w:proofErr w:type="spellStart"/>
      <w:r w:rsidR="007E0F07" w:rsidRPr="00CF5C27">
        <w:t>Boletín</w:t>
      </w:r>
      <w:proofErr w:type="spellEnd"/>
      <w:r w:rsidR="007E0F07" w:rsidRPr="00CF5C27">
        <w:t xml:space="preserve"> </w:t>
      </w:r>
      <w:proofErr w:type="spellStart"/>
      <w:r w:rsidR="007E0F07" w:rsidRPr="00CF5C27">
        <w:t>Estadístico</w:t>
      </w:r>
      <w:proofErr w:type="spellEnd"/>
      <w:r w:rsidR="007E0F07" w:rsidRPr="00CF5C27">
        <w:t xml:space="preserve">: </w:t>
      </w:r>
      <w:proofErr w:type="spellStart"/>
      <w:r w:rsidR="007E0F07" w:rsidRPr="00CF5C27">
        <w:t>Empleo</w:t>
      </w:r>
      <w:proofErr w:type="spellEnd"/>
      <w:r w:rsidR="007E0F07" w:rsidRPr="00CF5C27">
        <w:t xml:space="preserve"> Trimestral, </w:t>
      </w:r>
      <w:proofErr w:type="spellStart"/>
      <w:r w:rsidR="007E0F07" w:rsidRPr="00CF5C27">
        <w:t>Edición</w:t>
      </w:r>
      <w:proofErr w:type="spellEnd"/>
      <w:r w:rsidR="007E0F07" w:rsidRPr="00CF5C27">
        <w:t xml:space="preserve"> N° 308 (28 </w:t>
      </w:r>
      <w:proofErr w:type="spellStart"/>
      <w:r w:rsidR="007E0F07" w:rsidRPr="00CF5C27">
        <w:t>junio</w:t>
      </w:r>
      <w:proofErr w:type="spellEnd"/>
      <w:r w:rsidR="007E0F07" w:rsidRPr="00CF5C27">
        <w:t xml:space="preserve"> 2024)</w:t>
      </w:r>
      <w:r w:rsidRPr="00CF5C27">
        <w:rPr>
          <w:rtl/>
        </w:rPr>
        <w:t>. متاحة في</w:t>
      </w:r>
      <w:r w:rsidR="007E0F07" w:rsidRPr="00CF5C27">
        <w:rPr>
          <w:rFonts w:hint="cs"/>
          <w:rtl/>
        </w:rPr>
        <w:t xml:space="preserve">: </w:t>
      </w:r>
      <w:r w:rsidR="007E0F07" w:rsidRPr="00CF5C27">
        <w:t>https://www.ine.gob.cl/estadisticas/sociales/mercado-laboral/ocupacion-y-desocupacion</w:t>
      </w:r>
      <w:r w:rsidRPr="00CF5C27">
        <w:rPr>
          <w:rtl/>
        </w:rPr>
        <w:t>.</w:t>
      </w:r>
    </w:p>
  </w:footnote>
  <w:footnote w:id="66">
    <w:p w14:paraId="4FB1DC03" w14:textId="0B7FD694" w:rsidR="00A80ED5" w:rsidRPr="00CF5C27" w:rsidRDefault="00A80ED5" w:rsidP="007E0F07">
      <w:pPr>
        <w:pStyle w:val="FootnoteText1"/>
        <w:textDirection w:val="tbRlV"/>
      </w:pPr>
      <w:r w:rsidRPr="00CF5C27">
        <w:rPr>
          <w:rtl/>
        </w:rPr>
        <w:t>(</w:t>
      </w:r>
      <w:r w:rsidRPr="00CF5C27">
        <w:rPr>
          <w:rtl/>
        </w:rPr>
        <w:footnoteRef/>
      </w:r>
      <w:r w:rsidRPr="00CF5C27">
        <w:rPr>
          <w:rtl/>
        </w:rPr>
        <w:t>)</w:t>
      </w:r>
      <w:r w:rsidRPr="00CF5C27">
        <w:rPr>
          <w:rtl/>
        </w:rPr>
        <w:tab/>
        <w:t>متاحة في</w:t>
      </w:r>
      <w:r w:rsidR="007E0F07" w:rsidRPr="00CF5C27">
        <w:rPr>
          <w:rFonts w:hint="cs"/>
          <w:rtl/>
        </w:rPr>
        <w:t xml:space="preserve">: </w:t>
      </w:r>
      <w:r w:rsidR="007E0F07" w:rsidRPr="00CF5C27">
        <w:rPr>
          <w:lang w:val="es-ES"/>
        </w:rPr>
        <w:t>https://www.ine.gob.cl/estadisticas/sociales/mercado-laboral/ocupacion-y-desocupacion</w:t>
      </w:r>
      <w:r w:rsidRPr="00CF5C27">
        <w:rPr>
          <w:rtl/>
        </w:rPr>
        <w:t>.</w:t>
      </w:r>
    </w:p>
  </w:footnote>
  <w:footnote w:id="67">
    <w:p w14:paraId="0B4E2427" w14:textId="5BB22816" w:rsidR="00A80ED5" w:rsidRPr="00CF5C27" w:rsidRDefault="00A80ED5" w:rsidP="007E0F07">
      <w:pPr>
        <w:pStyle w:val="FootnoteText1"/>
        <w:textDirection w:val="tbRlV"/>
      </w:pPr>
      <w:r w:rsidRPr="00CF5C27">
        <w:rPr>
          <w:rtl/>
        </w:rPr>
        <w:t>(</w:t>
      </w:r>
      <w:r w:rsidRPr="00CF5C27">
        <w:rPr>
          <w:rtl/>
        </w:rPr>
        <w:footnoteRef/>
      </w:r>
      <w:r w:rsidRPr="00CF5C27">
        <w:rPr>
          <w:rtl/>
        </w:rPr>
        <w:t>)</w:t>
      </w:r>
      <w:r w:rsidRPr="00CF5C27">
        <w:rPr>
          <w:rtl/>
        </w:rPr>
        <w:tab/>
        <w:t>متاحة في</w:t>
      </w:r>
      <w:r w:rsidR="007E0F07" w:rsidRPr="00CF5C27">
        <w:rPr>
          <w:rFonts w:hint="cs"/>
          <w:rtl/>
        </w:rPr>
        <w:t xml:space="preserve">: </w:t>
      </w:r>
      <w:r w:rsidR="007E0F07" w:rsidRPr="00CF5C27">
        <w:rPr>
          <w:lang w:val="es-ES"/>
        </w:rPr>
        <w:t>https://si3.bcentral.cl/siete</w:t>
      </w:r>
      <w:r w:rsidRPr="00CF5C27">
        <w:rPr>
          <w:rtl/>
        </w:rPr>
        <w:t>.</w:t>
      </w:r>
    </w:p>
  </w:footnote>
  <w:footnote w:id="68">
    <w:p w14:paraId="1287A263" w14:textId="27916BE1"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 xml:space="preserve">المعهد الوطني للإحصاء، </w:t>
      </w:r>
      <w:r w:rsidR="00A94744" w:rsidRPr="00CF5C27">
        <w:t xml:space="preserve">INE, </w:t>
      </w:r>
      <w:proofErr w:type="spellStart"/>
      <w:r w:rsidR="00A94744" w:rsidRPr="00CF5C27">
        <w:t>Boletín</w:t>
      </w:r>
      <w:proofErr w:type="spellEnd"/>
      <w:r w:rsidR="00A94744" w:rsidRPr="00CF5C27">
        <w:t xml:space="preserve"> </w:t>
      </w:r>
      <w:proofErr w:type="spellStart"/>
      <w:r w:rsidR="00A94744" w:rsidRPr="00CF5C27">
        <w:t>Estadístico</w:t>
      </w:r>
      <w:proofErr w:type="spellEnd"/>
      <w:r w:rsidR="00A94744" w:rsidRPr="00CF5C27">
        <w:t xml:space="preserve">: </w:t>
      </w:r>
      <w:proofErr w:type="spellStart"/>
      <w:r w:rsidR="00A94744" w:rsidRPr="00CF5C27">
        <w:t>Empleo</w:t>
      </w:r>
      <w:proofErr w:type="spellEnd"/>
      <w:r w:rsidR="00A94744" w:rsidRPr="00CF5C27">
        <w:t xml:space="preserve"> Trimestral, </w:t>
      </w:r>
      <w:proofErr w:type="spellStart"/>
      <w:r w:rsidR="00A94744" w:rsidRPr="00CF5C27">
        <w:t>Edición</w:t>
      </w:r>
      <w:proofErr w:type="spellEnd"/>
      <w:r w:rsidR="00A94744" w:rsidRPr="00CF5C27">
        <w:t xml:space="preserve"> N° 308 (28 </w:t>
      </w:r>
      <w:proofErr w:type="spellStart"/>
      <w:r w:rsidR="00A94744" w:rsidRPr="00CF5C27">
        <w:t>junio</w:t>
      </w:r>
      <w:proofErr w:type="spellEnd"/>
      <w:r w:rsidR="00A94744" w:rsidRPr="00CF5C27">
        <w:t xml:space="preserve"> 2024)</w:t>
      </w:r>
      <w:r w:rsidRPr="00CF5C27">
        <w:rPr>
          <w:rtl/>
        </w:rPr>
        <w:t>. متاحة في</w:t>
      </w:r>
      <w:r w:rsidR="00A94744" w:rsidRPr="00CF5C27">
        <w:rPr>
          <w:rFonts w:hint="cs"/>
          <w:rtl/>
        </w:rPr>
        <w:t xml:space="preserve">: </w:t>
      </w:r>
      <w:r w:rsidR="00A94744" w:rsidRPr="00CF5C27">
        <w:t>https://www.ine.gob.cl/estadisticas/sociales/mercado-laboral/ocupacion-y-desocupacion</w:t>
      </w:r>
      <w:r w:rsidRPr="00CF5C27">
        <w:rPr>
          <w:rtl/>
        </w:rPr>
        <w:t>.</w:t>
      </w:r>
    </w:p>
  </w:footnote>
  <w:footnote w:id="69">
    <w:p w14:paraId="73E7468C" w14:textId="1888EC21"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 xml:space="preserve">المعهد الوطني للإحصاء، </w:t>
      </w:r>
      <w:r w:rsidR="00A94744" w:rsidRPr="00CF5C27">
        <w:t xml:space="preserve">INE, </w:t>
      </w:r>
      <w:proofErr w:type="spellStart"/>
      <w:r w:rsidR="00A94744" w:rsidRPr="00CF5C27">
        <w:t>Boletín</w:t>
      </w:r>
      <w:proofErr w:type="spellEnd"/>
      <w:r w:rsidR="00A94744" w:rsidRPr="00CF5C27">
        <w:t xml:space="preserve"> </w:t>
      </w:r>
      <w:proofErr w:type="spellStart"/>
      <w:r w:rsidR="00A94744" w:rsidRPr="00CF5C27">
        <w:t>Estadístico</w:t>
      </w:r>
      <w:proofErr w:type="spellEnd"/>
      <w:r w:rsidR="00A94744" w:rsidRPr="00CF5C27">
        <w:t xml:space="preserve">: </w:t>
      </w:r>
      <w:proofErr w:type="spellStart"/>
      <w:r w:rsidR="00A94744" w:rsidRPr="00CF5C27">
        <w:t>Empleo</w:t>
      </w:r>
      <w:proofErr w:type="spellEnd"/>
      <w:r w:rsidR="00A94744" w:rsidRPr="00CF5C27">
        <w:t xml:space="preserve"> Trimestral, </w:t>
      </w:r>
      <w:proofErr w:type="spellStart"/>
      <w:r w:rsidR="00A94744" w:rsidRPr="00CF5C27">
        <w:t>Edición</w:t>
      </w:r>
      <w:proofErr w:type="spellEnd"/>
      <w:r w:rsidR="00A94744" w:rsidRPr="00CF5C27">
        <w:t xml:space="preserve"> N° 308 (28 </w:t>
      </w:r>
      <w:proofErr w:type="spellStart"/>
      <w:r w:rsidR="00A94744" w:rsidRPr="00CF5C27">
        <w:t>junio</w:t>
      </w:r>
      <w:proofErr w:type="spellEnd"/>
      <w:r w:rsidR="00A94744" w:rsidRPr="00CF5C27">
        <w:t xml:space="preserve"> 2024)</w:t>
      </w:r>
      <w:r w:rsidRPr="00CF5C27">
        <w:rPr>
          <w:rtl/>
        </w:rPr>
        <w:t>. متاحة في</w:t>
      </w:r>
      <w:r w:rsidR="00A94744" w:rsidRPr="00CF5C27">
        <w:rPr>
          <w:rFonts w:hint="cs"/>
          <w:rtl/>
        </w:rPr>
        <w:t xml:space="preserve">: </w:t>
      </w:r>
      <w:r w:rsidR="00A94744" w:rsidRPr="00CF5C27">
        <w:t>https://www.ine.gob.cl/estadisticas/sociales/mercado-laboral/ocupacion-y-desocupacion</w:t>
      </w:r>
      <w:r w:rsidRPr="00CF5C27">
        <w:rPr>
          <w:rtl/>
        </w:rPr>
        <w:t>.</w:t>
      </w:r>
    </w:p>
  </w:footnote>
  <w:footnote w:id="70">
    <w:p w14:paraId="68324E03" w14:textId="16C506AD"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متاحة في</w:t>
      </w:r>
      <w:r w:rsidR="00A94744" w:rsidRPr="00CF5C27">
        <w:rPr>
          <w:rFonts w:hint="cs"/>
          <w:rtl/>
        </w:rPr>
        <w:t xml:space="preserve">: </w:t>
      </w:r>
      <w:r w:rsidR="00A94744" w:rsidRPr="00CF5C27">
        <w:rPr>
          <w:lang w:val="es-ES"/>
        </w:rPr>
        <w:t>https://www.dt.gob.cl/portal/1629/w3-propertyvalue-188834.html</w:t>
      </w:r>
      <w:r w:rsidRPr="00CF5C27">
        <w:rPr>
          <w:rtl/>
        </w:rPr>
        <w:t>.</w:t>
      </w:r>
    </w:p>
  </w:footnote>
  <w:footnote w:id="71">
    <w:p w14:paraId="2101134A" w14:textId="234839B3"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هو الدخل الذي يكسبه جميع أفراد الأسرة المعيشية، باستثناء العمال المنزليين لديها، من عملهم في شكل مرتبات وأجور، نقدية وعينية، ومكاسب من العمل الحر، ومن إنتاج الأسرة المعيشية الذاتي للسلع.</w:t>
      </w:r>
      <w:r w:rsidR="00A94744" w:rsidRPr="00CF5C27">
        <w:rPr>
          <w:rFonts w:hint="cs"/>
          <w:rtl/>
        </w:rPr>
        <w:t xml:space="preserve"> </w:t>
      </w:r>
    </w:p>
  </w:footnote>
  <w:footnote w:id="72">
    <w:p w14:paraId="534134CC" w14:textId="5986D59A"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هو مجموع كل ما يتلقاه جميع أفراد الأسرة المعيشية، باستثناء العمال المنزليين لديها، من مدفوعات عن عملهم أو يكسبونه من ملكية أصول. ويشمل ذلك المرتبات والأجور، النقدية والعينية، والمكاسب المتأتية من العمل الحر، ومن إنتاج الأسرة المعيشية الذاتي للسلع، والإيجارات، والفوائد، والعائدات والمسحوبات، والمعاشات التقاعدية أو المرتبات التقاعدية أو معاشات الأرامل والأيتام، والتحويلات الجارية.</w:t>
      </w:r>
    </w:p>
  </w:footnote>
  <w:footnote w:id="73">
    <w:p w14:paraId="1602C07E" w14:textId="6CE6F9EF" w:rsidR="00A80ED5" w:rsidRPr="00CF5C27" w:rsidRDefault="00A80ED5" w:rsidP="009758B1">
      <w:pPr>
        <w:pStyle w:val="FootnoteText1"/>
        <w:textDirection w:val="tbRlV"/>
        <w:rPr>
          <w:spacing w:val="-3"/>
        </w:rPr>
      </w:pPr>
      <w:r w:rsidRPr="00CF5C27">
        <w:rPr>
          <w:spacing w:val="-3"/>
          <w:rtl/>
        </w:rPr>
        <w:t>(</w:t>
      </w:r>
      <w:r w:rsidRPr="00CF5C27">
        <w:rPr>
          <w:spacing w:val="-3"/>
          <w:rtl/>
        </w:rPr>
        <w:footnoteRef/>
      </w:r>
      <w:r w:rsidRPr="00CF5C27">
        <w:rPr>
          <w:spacing w:val="-3"/>
          <w:rtl/>
        </w:rPr>
        <w:t>)</w:t>
      </w:r>
      <w:r w:rsidRPr="00CF5C27">
        <w:rPr>
          <w:spacing w:val="-3"/>
          <w:rtl/>
        </w:rPr>
        <w:tab/>
        <w:t>هو مجموع المداخيل المتأتية من العمل الحر والإعانات النقدية التي يتلقاها جميع أفراد الأسرة المعيشية، باستثناء العمال المنزليين لديها.</w:t>
      </w:r>
    </w:p>
  </w:footnote>
  <w:footnote w:id="74">
    <w:p w14:paraId="20B8A87F" w14:textId="1C1B1BCB"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هو مجموع الدخل النقدي للأسرة المعيشية والإيجار الافتراضي لمسكنها. وينطبق الإيجار الافتراضي على الأسر المعيشية التي تملك مسكنها، والأسر المعيشية التي تقيم في مساكن يوفرها لها أحد أفرادها أو رب العمل، والأسر المعيشية التي تقيم في مساكن في إطار حق الانتفاع. وتعادل قيمة الإيجار الافتراضي المبلغ المفترض دفعه في سوق الإيجار لاستئجار مسكن مماثل.</w:t>
      </w:r>
    </w:p>
  </w:footnote>
  <w:footnote w:id="75">
    <w:p w14:paraId="5B6BEACC" w14:textId="137657AD"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متاحة في</w:t>
      </w:r>
      <w:r w:rsidR="00A94744" w:rsidRPr="00CF5C27">
        <w:rPr>
          <w:rFonts w:hint="cs"/>
          <w:rtl/>
        </w:rPr>
        <w:t xml:space="preserve">: </w:t>
      </w:r>
      <w:r w:rsidR="00A94744" w:rsidRPr="00CF5C27">
        <w:rPr>
          <w:lang w:val="es-ES"/>
        </w:rPr>
        <w:t>https://observatorio.ministeriodesarrollosocial.gob.cl/encuesta-casen-2022</w:t>
      </w:r>
      <w:r w:rsidRPr="00CF5C27">
        <w:rPr>
          <w:rtl/>
        </w:rPr>
        <w:t>.</w:t>
      </w:r>
    </w:p>
  </w:footnote>
  <w:footnote w:id="76">
    <w:p w14:paraId="5B9B5461" w14:textId="552C6C32"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متاحة في</w:t>
      </w:r>
      <w:r w:rsidR="00A94744" w:rsidRPr="00CF5C27">
        <w:rPr>
          <w:rFonts w:hint="cs"/>
          <w:rtl/>
        </w:rPr>
        <w:t xml:space="preserve">: </w:t>
      </w:r>
      <w:r w:rsidR="00A94744" w:rsidRPr="00CF5C27">
        <w:rPr>
          <w:lang w:val="es-ES"/>
        </w:rPr>
        <w:t>https://si3.bcentral.cl/siete</w:t>
      </w:r>
      <w:r w:rsidRPr="00CF5C27">
        <w:rPr>
          <w:rtl/>
        </w:rPr>
        <w:t>.</w:t>
      </w:r>
    </w:p>
  </w:footnote>
  <w:footnote w:id="77">
    <w:p w14:paraId="53F8320D" w14:textId="46777240"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متاحة في</w:t>
      </w:r>
      <w:r w:rsidR="00A94744" w:rsidRPr="00CF5C27">
        <w:rPr>
          <w:rFonts w:hint="cs"/>
          <w:rtl/>
        </w:rPr>
        <w:t xml:space="preserve">: </w:t>
      </w:r>
      <w:r w:rsidR="00A94744" w:rsidRPr="00CF5C27">
        <w:rPr>
          <w:lang w:val="es-ES"/>
        </w:rPr>
        <w:t>https://si3.bcentral.cl/siete</w:t>
      </w:r>
      <w:r w:rsidRPr="00CF5C27">
        <w:rPr>
          <w:rtl/>
        </w:rPr>
        <w:t>.</w:t>
      </w:r>
    </w:p>
  </w:footnote>
  <w:footnote w:id="78">
    <w:p w14:paraId="17B50383" w14:textId="6E3732E4"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متاحة في</w:t>
      </w:r>
      <w:r w:rsidR="00A94744" w:rsidRPr="00CF5C27">
        <w:rPr>
          <w:rFonts w:hint="cs"/>
          <w:rtl/>
        </w:rPr>
        <w:t xml:space="preserve">: </w:t>
      </w:r>
      <w:r w:rsidR="00A94744" w:rsidRPr="00CF5C27">
        <w:rPr>
          <w:lang w:val="es-ES"/>
        </w:rPr>
        <w:t>https://si3.bcentral.cl/siete</w:t>
      </w:r>
      <w:r w:rsidRPr="00CF5C27">
        <w:rPr>
          <w:rtl/>
        </w:rPr>
        <w:t>.</w:t>
      </w:r>
    </w:p>
  </w:footnote>
  <w:footnote w:id="79">
    <w:p w14:paraId="0B2F65D8" w14:textId="2C7FC9DD" w:rsidR="00A80ED5" w:rsidRPr="00CF5C27" w:rsidRDefault="00A80ED5" w:rsidP="00A94744">
      <w:pPr>
        <w:pStyle w:val="FootnoteText1"/>
        <w:jc w:val="left"/>
        <w:textDirection w:val="tbRlV"/>
      </w:pPr>
      <w:r w:rsidRPr="00CF5C27">
        <w:rPr>
          <w:rtl/>
        </w:rPr>
        <w:t>(</w:t>
      </w:r>
      <w:r w:rsidRPr="00CF5C27">
        <w:rPr>
          <w:rtl/>
        </w:rPr>
        <w:footnoteRef/>
      </w:r>
      <w:r w:rsidRPr="00CF5C27">
        <w:rPr>
          <w:rtl/>
        </w:rPr>
        <w:t>)</w:t>
      </w:r>
      <w:r w:rsidRPr="00CF5C27">
        <w:rPr>
          <w:rtl/>
        </w:rPr>
        <w:tab/>
        <w:t>متاح في</w:t>
      </w:r>
      <w:r w:rsidR="00A94744" w:rsidRPr="00CF5C27">
        <w:rPr>
          <w:rFonts w:hint="cs"/>
          <w:rtl/>
        </w:rPr>
        <w:t xml:space="preserve">: </w:t>
      </w:r>
      <w:r w:rsidR="00A94744" w:rsidRPr="00CF5C27">
        <w:rPr>
          <w:lang w:val="es-ES"/>
        </w:rPr>
        <w:t>https://www.bcentral.cl/web/banco-central/areas/politica-monetaria/informe-de-politica-monetaria</w:t>
      </w:r>
      <w:r w:rsidRPr="00CF5C27">
        <w:rPr>
          <w:rtl/>
        </w:rPr>
        <w:t>.</w:t>
      </w:r>
    </w:p>
  </w:footnote>
  <w:footnote w:id="80">
    <w:p w14:paraId="3658716A" w14:textId="204CFA46"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متاحة في</w:t>
      </w:r>
      <w:r w:rsidR="00A94744" w:rsidRPr="00CF5C27">
        <w:rPr>
          <w:rFonts w:hint="cs"/>
          <w:rtl/>
        </w:rPr>
        <w:t xml:space="preserve">: </w:t>
      </w:r>
      <w:r w:rsidR="00A94744" w:rsidRPr="00CF5C27">
        <w:rPr>
          <w:lang w:val="es-ES"/>
        </w:rPr>
        <w:t>https://si3.bcentral.cl/siete</w:t>
      </w:r>
      <w:r w:rsidRPr="00CF5C27">
        <w:rPr>
          <w:rtl/>
        </w:rPr>
        <w:t>.</w:t>
      </w:r>
    </w:p>
  </w:footnote>
  <w:footnote w:id="81">
    <w:p w14:paraId="5FA21407" w14:textId="13ABC2D1"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متاحة في</w:t>
      </w:r>
      <w:r w:rsidR="00A94744" w:rsidRPr="00CF5C27">
        <w:rPr>
          <w:rFonts w:hint="cs"/>
          <w:rtl/>
        </w:rPr>
        <w:t xml:space="preserve">: </w:t>
      </w:r>
      <w:r w:rsidR="00A94744" w:rsidRPr="00CF5C27">
        <w:rPr>
          <w:lang w:val="es-ES"/>
        </w:rPr>
        <w:t>https://si3.bcentral.cl/siete</w:t>
      </w:r>
      <w:r w:rsidRPr="00CF5C27">
        <w:rPr>
          <w:rtl/>
        </w:rPr>
        <w:t>.</w:t>
      </w:r>
    </w:p>
  </w:footnote>
  <w:footnote w:id="82">
    <w:p w14:paraId="112C09C0" w14:textId="12E498B9"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 في</w:t>
      </w:r>
      <w:r w:rsidR="00A94744" w:rsidRPr="00CF5C27">
        <w:rPr>
          <w:rFonts w:hint="cs"/>
          <w:rtl/>
        </w:rPr>
        <w:t xml:space="preserve">: </w:t>
      </w:r>
      <w:r w:rsidR="00A94744" w:rsidRPr="00CF5C27">
        <w:rPr>
          <w:lang w:val="es-ES"/>
        </w:rPr>
        <w:t>https://www.dipres.gob.cl/598/w3-propertyvalue-26240.html</w:t>
      </w:r>
      <w:r w:rsidRPr="00CF5C27">
        <w:rPr>
          <w:rtl/>
        </w:rPr>
        <w:t>.</w:t>
      </w:r>
    </w:p>
  </w:footnote>
  <w:footnote w:id="83">
    <w:p w14:paraId="0FBA7F4E" w14:textId="42D19964"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متاحة في</w:t>
      </w:r>
      <w:r w:rsidR="00A94744" w:rsidRPr="00CF5C27">
        <w:rPr>
          <w:rFonts w:hint="cs"/>
          <w:rtl/>
        </w:rPr>
        <w:t xml:space="preserve">: </w:t>
      </w:r>
      <w:r w:rsidR="00A94744" w:rsidRPr="00CF5C27">
        <w:rPr>
          <w:lang w:val="es-ES"/>
        </w:rPr>
        <w:t>https://www.bcentral.cl/web/banco-central/boletin-detalle#4</w:t>
      </w:r>
      <w:r w:rsidRPr="00CF5C27">
        <w:rPr>
          <w:rtl/>
        </w:rPr>
        <w:t>.</w:t>
      </w:r>
    </w:p>
  </w:footnote>
  <w:footnote w:id="84">
    <w:p w14:paraId="5D073F3C" w14:textId="15DA5759" w:rsidR="00A80ED5" w:rsidRPr="00CF5C27" w:rsidRDefault="00A80ED5" w:rsidP="00A94744">
      <w:pPr>
        <w:pStyle w:val="FootnoteText1"/>
        <w:jc w:val="left"/>
        <w:textDirection w:val="tbRlV"/>
      </w:pPr>
      <w:r w:rsidRPr="00CF5C27">
        <w:rPr>
          <w:rtl/>
        </w:rPr>
        <w:t>(</w:t>
      </w:r>
      <w:r w:rsidRPr="00CF5C27">
        <w:rPr>
          <w:rtl/>
        </w:rPr>
        <w:footnoteRef/>
      </w:r>
      <w:r w:rsidRPr="00CF5C27">
        <w:rPr>
          <w:rtl/>
        </w:rPr>
        <w:t>)</w:t>
      </w:r>
      <w:r w:rsidRPr="00CF5C27">
        <w:rPr>
          <w:rtl/>
        </w:rPr>
        <w:tab/>
      </w:r>
      <w:proofErr w:type="spellStart"/>
      <w:r w:rsidR="00A94744" w:rsidRPr="00CF5C27">
        <w:t>Dirección</w:t>
      </w:r>
      <w:proofErr w:type="spellEnd"/>
      <w:r w:rsidR="00A94744" w:rsidRPr="00CF5C27">
        <w:t xml:space="preserve"> de </w:t>
      </w:r>
      <w:proofErr w:type="spellStart"/>
      <w:r w:rsidR="00A94744" w:rsidRPr="00CF5C27">
        <w:t>Presupuestos</w:t>
      </w:r>
      <w:proofErr w:type="spellEnd"/>
      <w:r w:rsidR="00A94744" w:rsidRPr="00CF5C27">
        <w:t xml:space="preserve">, </w:t>
      </w:r>
      <w:proofErr w:type="spellStart"/>
      <w:r w:rsidR="00A94744" w:rsidRPr="00CF5C27">
        <w:t>Deuda</w:t>
      </w:r>
      <w:proofErr w:type="spellEnd"/>
      <w:r w:rsidR="00A94744" w:rsidRPr="00CF5C27">
        <w:t xml:space="preserve"> Bruta del </w:t>
      </w:r>
      <w:proofErr w:type="spellStart"/>
      <w:r w:rsidR="00A94744" w:rsidRPr="00CF5C27">
        <w:t>Gobierno</w:t>
      </w:r>
      <w:proofErr w:type="spellEnd"/>
      <w:r w:rsidR="00A94744" w:rsidRPr="00CF5C27">
        <w:t xml:space="preserve"> Central</w:t>
      </w:r>
      <w:r w:rsidRPr="00CF5C27">
        <w:rPr>
          <w:rtl/>
        </w:rPr>
        <w:t>. متاح في</w:t>
      </w:r>
      <w:r w:rsidR="00A94744" w:rsidRPr="00CF5C27">
        <w:rPr>
          <w:rFonts w:hint="cs"/>
          <w:rtl/>
        </w:rPr>
        <w:t xml:space="preserve">: </w:t>
      </w:r>
      <w:r w:rsidR="00A94744" w:rsidRPr="00CF5C27">
        <w:t>https://www.dipres.gob.cl/598/w3-propertyvalue-26241.html#tabla</w:t>
      </w:r>
      <w:r w:rsidRPr="00CF5C27">
        <w:rPr>
          <w:rtl/>
        </w:rPr>
        <w:t>.</w:t>
      </w:r>
    </w:p>
  </w:footnote>
  <w:footnote w:id="85">
    <w:p w14:paraId="0C9368D9" w14:textId="0BD403D8"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r>
      <w:r w:rsidR="00A94744" w:rsidRPr="00CF5C27">
        <w:t xml:space="preserve">AGCID. Balance de </w:t>
      </w:r>
      <w:proofErr w:type="spellStart"/>
      <w:r w:rsidR="00A94744" w:rsidRPr="00CF5C27">
        <w:t>Gestión</w:t>
      </w:r>
      <w:proofErr w:type="spellEnd"/>
      <w:r w:rsidR="00A94744" w:rsidRPr="00CF5C27">
        <w:t xml:space="preserve"> Integral 2022</w:t>
      </w:r>
      <w:r w:rsidRPr="00CF5C27">
        <w:rPr>
          <w:rtl/>
        </w:rPr>
        <w:t>. متاح في</w:t>
      </w:r>
      <w:r w:rsidR="00A94744" w:rsidRPr="00CF5C27">
        <w:rPr>
          <w:rFonts w:hint="cs"/>
          <w:rtl/>
        </w:rPr>
        <w:t xml:space="preserve">: </w:t>
      </w:r>
      <w:hyperlink r:id="rId9" w:history="1">
        <w:r w:rsidR="00A94744" w:rsidRPr="00CF5C27">
          <w:rPr>
            <w:rStyle w:val="Hyperlink"/>
          </w:rPr>
          <w:t>https://www.agci.cl/acerca-de-agci/balance-de-gestion-integral</w:t>
        </w:r>
      </w:hyperlink>
      <w:r w:rsidRPr="00CF5C27">
        <w:rPr>
          <w:rtl/>
        </w:rPr>
        <w:t>.</w:t>
      </w:r>
    </w:p>
  </w:footnote>
  <w:footnote w:id="86">
    <w:p w14:paraId="6E31D239" w14:textId="43B046B7"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 في</w:t>
      </w:r>
      <w:r w:rsidR="00A94744" w:rsidRPr="00CF5C27">
        <w:rPr>
          <w:rFonts w:hint="cs"/>
          <w:rtl/>
        </w:rPr>
        <w:t xml:space="preserve">: </w:t>
      </w:r>
      <w:hyperlink r:id="rId10" w:history="1">
        <w:r w:rsidR="00A94744" w:rsidRPr="00CF5C27">
          <w:rPr>
            <w:rStyle w:val="Hyperlink"/>
          </w:rPr>
          <w:t>https://www.bcn.cl/leychile/navegar?idNorma=242302</w:t>
        </w:r>
      </w:hyperlink>
      <w:r w:rsidRPr="00CF5C27">
        <w:rPr>
          <w:rtl/>
        </w:rPr>
        <w:t>.</w:t>
      </w:r>
    </w:p>
  </w:footnote>
  <w:footnote w:id="87">
    <w:p w14:paraId="0CFC1D99" w14:textId="26F7BAC7"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متاحة في</w:t>
      </w:r>
      <w:r w:rsidR="00A94744" w:rsidRPr="00CF5C27">
        <w:rPr>
          <w:rFonts w:hint="cs"/>
          <w:rtl/>
        </w:rPr>
        <w:t xml:space="preserve">: </w:t>
      </w:r>
      <w:r w:rsidR="00A94744" w:rsidRPr="00CF5C27">
        <w:rPr>
          <w:lang w:val="es-ES"/>
        </w:rPr>
        <w:t>https://www.bcn.cl/leychile/navegar?idNorma=241331</w:t>
      </w:r>
      <w:r w:rsidRPr="00CF5C27">
        <w:rPr>
          <w:rtl/>
        </w:rPr>
        <w:t>.</w:t>
      </w:r>
    </w:p>
  </w:footnote>
  <w:footnote w:id="88">
    <w:p w14:paraId="0D921696" w14:textId="44F77E98"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معلومات متاحة في</w:t>
      </w:r>
      <w:r w:rsidR="00A94744" w:rsidRPr="00CF5C27">
        <w:rPr>
          <w:rFonts w:hint="cs"/>
          <w:rtl/>
        </w:rPr>
        <w:t xml:space="preserve">: </w:t>
      </w:r>
      <w:hyperlink r:id="rId11" w:history="1">
        <w:r w:rsidR="00A94744" w:rsidRPr="00CF5C27">
          <w:rPr>
            <w:rStyle w:val="Hyperlink"/>
          </w:rPr>
          <w:t>https://www.servel.cl/partidos-politicos/partidos-constituidos/</w:t>
        </w:r>
      </w:hyperlink>
      <w:r w:rsidRPr="00CF5C27">
        <w:rPr>
          <w:rtl/>
        </w:rPr>
        <w:t>.</w:t>
      </w:r>
    </w:p>
  </w:footnote>
  <w:footnote w:id="89">
    <w:p w14:paraId="3946E6C5" w14:textId="3380859A"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 في</w:t>
      </w:r>
      <w:r w:rsidR="00A94744" w:rsidRPr="00CF5C27">
        <w:rPr>
          <w:rFonts w:hint="cs"/>
          <w:rtl/>
        </w:rPr>
        <w:t xml:space="preserve">: </w:t>
      </w:r>
      <w:hyperlink r:id="rId12" w:history="1">
        <w:r w:rsidR="00A94744" w:rsidRPr="00CF5C27">
          <w:rPr>
            <w:rStyle w:val="Hyperlink"/>
          </w:rPr>
          <w:t>https://www.bcn.cl/leychile/navegar?idNorma=242302</w:t>
        </w:r>
      </w:hyperlink>
      <w:r w:rsidRPr="00CF5C27">
        <w:rPr>
          <w:rtl/>
        </w:rPr>
        <w:t>.</w:t>
      </w:r>
    </w:p>
  </w:footnote>
  <w:footnote w:id="90">
    <w:p w14:paraId="14547832" w14:textId="4E2E1B28"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العقوبة الجنائية الحبسية، وفقاً لأحكام المادة 37 من قانون العقوبات، هي "(...) كل عقوبة جنائية، وأي عقوبة على جريمة عادية بالحبس أو السجن أو الاحتجاز أو النفي خارج البلد أو داخله، في حدودها الدنيا أو القصوى". ويُقصد بذلك العقوبات التي تبلغ مدتها أو تفوق ثلاث سنوات ويوماً.</w:t>
      </w:r>
    </w:p>
  </w:footnote>
  <w:footnote w:id="91">
    <w:p w14:paraId="4DB85A78" w14:textId="34908C31" w:rsidR="00A80ED5" w:rsidRPr="00CF5C27" w:rsidRDefault="00A80ED5" w:rsidP="00A94744">
      <w:pPr>
        <w:pStyle w:val="FootnoteText1"/>
        <w:textDirection w:val="tbRlV"/>
      </w:pPr>
      <w:r w:rsidRPr="00CF5C27">
        <w:rPr>
          <w:rtl/>
        </w:rPr>
        <w:t>(</w:t>
      </w:r>
      <w:r w:rsidRPr="00CF5C27">
        <w:rPr>
          <w:rtl/>
        </w:rPr>
        <w:footnoteRef/>
      </w:r>
      <w:r w:rsidRPr="00CF5C27">
        <w:rPr>
          <w:rtl/>
        </w:rPr>
        <w:t>)</w:t>
      </w:r>
      <w:r w:rsidRPr="00CF5C27">
        <w:rPr>
          <w:rtl/>
        </w:rPr>
        <w:tab/>
        <w:t>متاح في</w:t>
      </w:r>
      <w:r w:rsidR="00A94744" w:rsidRPr="00CF5C27">
        <w:rPr>
          <w:rFonts w:hint="cs"/>
          <w:rtl/>
        </w:rPr>
        <w:t xml:space="preserve">: </w:t>
      </w:r>
      <w:r w:rsidR="00A94744" w:rsidRPr="00CF5C27">
        <w:rPr>
          <w:lang w:val="es-ES"/>
        </w:rPr>
        <w:t>https://www.bcn.cl/leychile/navegar?idNorma=1187324</w:t>
      </w:r>
      <w:r w:rsidRPr="00CF5C27">
        <w:rPr>
          <w:rtl/>
        </w:rPr>
        <w:t>.</w:t>
      </w:r>
    </w:p>
  </w:footnote>
  <w:footnote w:id="92">
    <w:p w14:paraId="3545804C" w14:textId="3D9DA51C" w:rsidR="00A80ED5" w:rsidRPr="00CF5C27" w:rsidRDefault="00A80ED5" w:rsidP="007244E1">
      <w:pPr>
        <w:pStyle w:val="FootnoteText1"/>
        <w:jc w:val="left"/>
        <w:textDirection w:val="tbRlV"/>
      </w:pPr>
      <w:r w:rsidRPr="00CF5C27">
        <w:rPr>
          <w:rtl/>
        </w:rPr>
        <w:t>(</w:t>
      </w:r>
      <w:r w:rsidRPr="00CF5C27">
        <w:rPr>
          <w:rtl/>
        </w:rPr>
        <w:footnoteRef/>
      </w:r>
      <w:r w:rsidRPr="00CF5C27">
        <w:rPr>
          <w:rtl/>
        </w:rPr>
        <w:t>)</w:t>
      </w:r>
      <w:r w:rsidRPr="00CF5C27">
        <w:rPr>
          <w:rtl/>
        </w:rPr>
        <w:tab/>
        <w:t>دائرة شؤون الانتخابات. النتائج متاحة في</w:t>
      </w:r>
      <w:r w:rsidR="00A94744" w:rsidRPr="00CF5C27">
        <w:rPr>
          <w:rFonts w:hint="cs"/>
          <w:rtl/>
        </w:rPr>
        <w:t xml:space="preserve">: </w:t>
      </w:r>
      <w:r w:rsidR="00A94744" w:rsidRPr="00CF5C27">
        <w:rPr>
          <w:lang w:val="es-ES"/>
        </w:rPr>
        <w:t>https://www.servel.cl/resultado-plebiscito-constitucional-2023/</w:t>
      </w:r>
      <w:r w:rsidRPr="00CF5C27">
        <w:rPr>
          <w:rtl/>
        </w:rPr>
        <w:t>.</w:t>
      </w:r>
    </w:p>
  </w:footnote>
  <w:footnote w:id="93">
    <w:p w14:paraId="7CE89B97" w14:textId="2BF12807" w:rsidR="00A80ED5" w:rsidRPr="00CF5C27" w:rsidRDefault="00A80ED5" w:rsidP="00A94744">
      <w:pPr>
        <w:pStyle w:val="FootnoteText1"/>
        <w:jc w:val="left"/>
        <w:textDirection w:val="tbRlV"/>
      </w:pPr>
      <w:r w:rsidRPr="00CF5C27">
        <w:rPr>
          <w:rtl/>
        </w:rPr>
        <w:t>(</w:t>
      </w:r>
      <w:r w:rsidRPr="00CF5C27">
        <w:rPr>
          <w:rtl/>
        </w:rPr>
        <w:footnoteRef/>
      </w:r>
      <w:r w:rsidRPr="00CF5C27">
        <w:rPr>
          <w:rtl/>
        </w:rPr>
        <w:t>)</w:t>
      </w:r>
      <w:r w:rsidRPr="00CF5C27">
        <w:rPr>
          <w:rtl/>
        </w:rPr>
        <w:tab/>
        <w:t>دائرة شؤون الانتخابات. النتائج متاحة في</w:t>
      </w:r>
      <w:r w:rsidR="00A94744" w:rsidRPr="00CF5C27">
        <w:rPr>
          <w:rFonts w:hint="cs"/>
          <w:rtl/>
        </w:rPr>
        <w:t xml:space="preserve">: </w:t>
      </w:r>
      <w:r w:rsidR="00A94744" w:rsidRPr="00CF5C27">
        <w:rPr>
          <w:lang w:val="es-ES"/>
        </w:rPr>
        <w:t>https://www.servel.cl/centro-de-datos/resultados-electorales-historicos-gw3/</w:t>
      </w:r>
      <w:r w:rsidRPr="00CF5C27">
        <w:rPr>
          <w:rtl/>
        </w:rPr>
        <w:t>.</w:t>
      </w:r>
    </w:p>
  </w:footnote>
  <w:footnote w:id="94">
    <w:p w14:paraId="7FACB07F" w14:textId="3046C744" w:rsidR="00A80ED5" w:rsidRPr="00CF5C27" w:rsidRDefault="00A80ED5" w:rsidP="007244E1">
      <w:pPr>
        <w:pStyle w:val="FootnoteText1"/>
        <w:textDirection w:val="tbRlV"/>
      </w:pPr>
      <w:r w:rsidRPr="00CF5C27">
        <w:rPr>
          <w:rtl/>
        </w:rPr>
        <w:t>(</w:t>
      </w:r>
      <w:r w:rsidRPr="00CF5C27">
        <w:rPr>
          <w:rtl/>
        </w:rPr>
        <w:footnoteRef/>
      </w:r>
      <w:r w:rsidRPr="00CF5C27">
        <w:rPr>
          <w:rtl/>
        </w:rPr>
        <w:t>)</w:t>
      </w:r>
      <w:r w:rsidRPr="00CF5C27">
        <w:rPr>
          <w:rtl/>
        </w:rPr>
        <w:tab/>
        <w:t>دائرة شؤون الانتخابات. معلومات متاحة في</w:t>
      </w:r>
      <w:r w:rsidR="007244E1" w:rsidRPr="00CF5C27">
        <w:rPr>
          <w:rFonts w:hint="cs"/>
          <w:rtl/>
        </w:rPr>
        <w:t xml:space="preserve">: </w:t>
      </w:r>
      <w:hyperlink r:id="rId13" w:history="1">
        <w:r w:rsidR="007244E1" w:rsidRPr="00CF5C27">
          <w:rPr>
            <w:rStyle w:val="Hyperlink"/>
          </w:rPr>
          <w:t>https://www.servel.cl/centro-de-datos/estadisticas-de-datos-abiertos-4zg/elecciones-padron-electoral-8b9/padron-electoral-por-nacionalidad/</w:t>
        </w:r>
      </w:hyperlink>
      <w:r w:rsidRPr="00CF5C27">
        <w:rPr>
          <w:rtl/>
        </w:rPr>
        <w:t>.</w:t>
      </w:r>
    </w:p>
  </w:footnote>
  <w:footnote w:id="95">
    <w:p w14:paraId="0B8FA0BF" w14:textId="058A61D2"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معلومات مقدمة من محكمة التصديق على الانتخابات (المذكرة رقم 18-2023، المؤرخة 18 كانون الثاني/يناير 2023).</w:t>
      </w:r>
    </w:p>
  </w:footnote>
  <w:footnote w:id="96">
    <w:p w14:paraId="72DAFB13" w14:textId="5AA646AC" w:rsidR="00A80ED5" w:rsidRPr="00CF5C27" w:rsidRDefault="00A80ED5" w:rsidP="007244E1">
      <w:pPr>
        <w:pStyle w:val="FootnoteText1"/>
        <w:textDirection w:val="tbRlV"/>
      </w:pPr>
      <w:r w:rsidRPr="00CF5C27">
        <w:rPr>
          <w:rtl/>
        </w:rPr>
        <w:t>(</w:t>
      </w:r>
      <w:r w:rsidRPr="00CF5C27">
        <w:rPr>
          <w:rtl/>
        </w:rPr>
        <w:footnoteRef/>
      </w:r>
      <w:r w:rsidRPr="00CF5C27">
        <w:rPr>
          <w:rtl/>
        </w:rPr>
        <w:t>)</w:t>
      </w:r>
      <w:r w:rsidRPr="00CF5C27">
        <w:rPr>
          <w:rtl/>
        </w:rPr>
        <w:tab/>
        <w:t>متاح في</w:t>
      </w:r>
      <w:r w:rsidR="007244E1" w:rsidRPr="00CF5C27">
        <w:rPr>
          <w:rFonts w:hint="cs"/>
          <w:rtl/>
        </w:rPr>
        <w:t xml:space="preserve">: </w:t>
      </w:r>
      <w:hyperlink r:id="rId14" w:history="1">
        <w:r w:rsidR="007244E1" w:rsidRPr="00CF5C27">
          <w:rPr>
            <w:rStyle w:val="Hyperlink"/>
          </w:rPr>
          <w:t>https://www.bcn.cl/leychile/navegar?idNorma=242302</w:t>
        </w:r>
      </w:hyperlink>
      <w:r w:rsidRPr="00CF5C27">
        <w:rPr>
          <w:rtl/>
        </w:rPr>
        <w:t>.</w:t>
      </w:r>
    </w:p>
  </w:footnote>
  <w:footnote w:id="97">
    <w:p w14:paraId="328B5247" w14:textId="1D6622A0" w:rsidR="00A80ED5" w:rsidRPr="00CF5C27" w:rsidRDefault="00A80ED5" w:rsidP="007244E1">
      <w:pPr>
        <w:pStyle w:val="FootnoteText1"/>
        <w:textDirection w:val="tbRlV"/>
        <w:rPr>
          <w:spacing w:val="-3"/>
        </w:rPr>
      </w:pPr>
      <w:r w:rsidRPr="00CF5C27">
        <w:rPr>
          <w:spacing w:val="-3"/>
          <w:rtl/>
        </w:rPr>
        <w:t>(</w:t>
      </w:r>
      <w:r w:rsidRPr="00CF5C27">
        <w:rPr>
          <w:spacing w:val="-3"/>
          <w:rtl/>
        </w:rPr>
        <w:footnoteRef/>
      </w:r>
      <w:r w:rsidRPr="00CF5C27">
        <w:rPr>
          <w:spacing w:val="-3"/>
          <w:rtl/>
        </w:rPr>
        <w:t>)</w:t>
      </w:r>
      <w:r w:rsidRPr="00CF5C27">
        <w:rPr>
          <w:spacing w:val="-3"/>
          <w:rtl/>
        </w:rPr>
        <w:tab/>
      </w:r>
      <w:r w:rsidR="007244E1" w:rsidRPr="00CF5C27">
        <w:rPr>
          <w:spacing w:val="-3"/>
        </w:rPr>
        <w:t xml:space="preserve">CNTV. Base de Datos de la Unidad de </w:t>
      </w:r>
      <w:proofErr w:type="spellStart"/>
      <w:r w:rsidR="007244E1" w:rsidRPr="00CF5C27">
        <w:rPr>
          <w:spacing w:val="-3"/>
        </w:rPr>
        <w:t>Concesiones</w:t>
      </w:r>
      <w:proofErr w:type="spellEnd"/>
      <w:r w:rsidRPr="00CF5C27">
        <w:rPr>
          <w:spacing w:val="-3"/>
          <w:rtl/>
        </w:rPr>
        <w:t>. متاحة في</w:t>
      </w:r>
      <w:r w:rsidR="007244E1" w:rsidRPr="00CF5C27">
        <w:rPr>
          <w:rFonts w:hint="cs"/>
          <w:spacing w:val="-3"/>
          <w:rtl/>
        </w:rPr>
        <w:t xml:space="preserve">: </w:t>
      </w:r>
      <w:hyperlink r:id="rId15" w:history="1">
        <w:r w:rsidR="007244E1" w:rsidRPr="00CF5C27">
          <w:rPr>
            <w:rStyle w:val="Hyperlink"/>
            <w:spacing w:val="-3"/>
          </w:rPr>
          <w:t>https://cntv.cl/concesiones-de-tv-digital/</w:t>
        </w:r>
      </w:hyperlink>
      <w:r w:rsidRPr="00CF5C27">
        <w:rPr>
          <w:spacing w:val="-3"/>
          <w:rtl/>
        </w:rPr>
        <w:t>.</w:t>
      </w:r>
    </w:p>
  </w:footnote>
  <w:footnote w:id="98">
    <w:p w14:paraId="61E23707" w14:textId="17F84355" w:rsidR="00A80ED5" w:rsidRPr="00CF5C27" w:rsidRDefault="00A80ED5" w:rsidP="007244E1">
      <w:pPr>
        <w:pStyle w:val="FootnoteText1"/>
        <w:textDirection w:val="tbRlV"/>
      </w:pPr>
      <w:r w:rsidRPr="00CF5C27">
        <w:rPr>
          <w:rtl/>
        </w:rPr>
        <w:t>(</w:t>
      </w:r>
      <w:r w:rsidRPr="00CF5C27">
        <w:rPr>
          <w:rtl/>
        </w:rPr>
        <w:footnoteRef/>
      </w:r>
      <w:r w:rsidRPr="00CF5C27">
        <w:rPr>
          <w:rtl/>
        </w:rPr>
        <w:t>)</w:t>
      </w:r>
      <w:r w:rsidRPr="00CF5C27">
        <w:rPr>
          <w:rtl/>
        </w:rPr>
        <w:tab/>
        <w:t>متاح في</w:t>
      </w:r>
      <w:r w:rsidR="007244E1" w:rsidRPr="00CF5C27">
        <w:rPr>
          <w:rFonts w:hint="cs"/>
          <w:rtl/>
        </w:rPr>
        <w:t xml:space="preserve">: </w:t>
      </w:r>
      <w:hyperlink r:id="rId16" w:history="1">
        <w:r w:rsidR="007244E1" w:rsidRPr="00CF5C27">
          <w:rPr>
            <w:rStyle w:val="Hyperlink"/>
          </w:rPr>
          <w:t>https://www.bcn.cl/leychile/navegar?idNorma=29591&amp;idVersion=Diferido</w:t>
        </w:r>
      </w:hyperlink>
      <w:r w:rsidRPr="00CF5C27">
        <w:rPr>
          <w:rtl/>
        </w:rPr>
        <w:t>.</w:t>
      </w:r>
    </w:p>
  </w:footnote>
  <w:footnote w:id="99">
    <w:p w14:paraId="0B0E5763" w14:textId="638AA868" w:rsidR="00A80ED5" w:rsidRPr="00CF5C27" w:rsidRDefault="00A80ED5" w:rsidP="007244E1">
      <w:pPr>
        <w:pStyle w:val="FootnoteText1"/>
        <w:jc w:val="left"/>
        <w:textDirection w:val="tbRlV"/>
      </w:pPr>
      <w:r w:rsidRPr="00CF5C27">
        <w:rPr>
          <w:rtl/>
        </w:rPr>
        <w:t>(</w:t>
      </w:r>
      <w:r w:rsidRPr="00CF5C27">
        <w:rPr>
          <w:rtl/>
        </w:rPr>
        <w:footnoteRef/>
      </w:r>
      <w:r w:rsidRPr="00CF5C27">
        <w:rPr>
          <w:rtl/>
        </w:rPr>
        <w:t>)</w:t>
      </w:r>
      <w:r w:rsidRPr="00CF5C27">
        <w:rPr>
          <w:rtl/>
        </w:rPr>
        <w:tab/>
      </w:r>
      <w:r w:rsidR="007244E1" w:rsidRPr="00CF5C27">
        <w:t xml:space="preserve">SUBTEL. Informe Trimestral del Sector </w:t>
      </w:r>
      <w:proofErr w:type="spellStart"/>
      <w:r w:rsidR="007244E1" w:rsidRPr="00CF5C27">
        <w:t>Telecomunicaciones</w:t>
      </w:r>
      <w:proofErr w:type="spellEnd"/>
      <w:r w:rsidR="007244E1" w:rsidRPr="00CF5C27">
        <w:t xml:space="preserve"> – Primer </w:t>
      </w:r>
      <w:proofErr w:type="spellStart"/>
      <w:r w:rsidR="007244E1" w:rsidRPr="00CF5C27">
        <w:t>Trimestre</w:t>
      </w:r>
      <w:proofErr w:type="spellEnd"/>
      <w:r w:rsidR="007244E1" w:rsidRPr="00CF5C27">
        <w:t xml:space="preserve"> 2024</w:t>
      </w:r>
      <w:r w:rsidRPr="00CF5C27">
        <w:rPr>
          <w:rtl/>
        </w:rPr>
        <w:t>. متاح في</w:t>
      </w:r>
      <w:r w:rsidR="007244E1" w:rsidRPr="00CF5C27">
        <w:rPr>
          <w:rFonts w:hint="cs"/>
          <w:rtl/>
        </w:rPr>
        <w:t xml:space="preserve">: </w:t>
      </w:r>
      <w:hyperlink r:id="rId17" w:history="1">
        <w:r w:rsidR="007244E1" w:rsidRPr="00CF5C27">
          <w:rPr>
            <w:rStyle w:val="Hyperlink"/>
          </w:rPr>
          <w:t>https://www.subtel.gob.cl/wp-content/uploads/2024/06/PPT_Series_MARZO_2024_V1.pdf</w:t>
        </w:r>
      </w:hyperlink>
      <w:r w:rsidRPr="00CF5C27">
        <w:rPr>
          <w:rtl/>
        </w:rPr>
        <w:t>.</w:t>
      </w:r>
    </w:p>
  </w:footnote>
  <w:footnote w:id="100">
    <w:p w14:paraId="03DF4ADD" w14:textId="4769B46A" w:rsidR="00A80ED5" w:rsidRPr="00CF5C27" w:rsidRDefault="00A80ED5" w:rsidP="007244E1">
      <w:pPr>
        <w:pStyle w:val="FootnoteText1"/>
        <w:textDirection w:val="tbRlV"/>
      </w:pPr>
      <w:r w:rsidRPr="00CF5C27">
        <w:rPr>
          <w:rtl/>
        </w:rPr>
        <w:t>(</w:t>
      </w:r>
      <w:r w:rsidRPr="00CF5C27">
        <w:rPr>
          <w:rtl/>
        </w:rPr>
        <w:footnoteRef/>
      </w:r>
      <w:r w:rsidRPr="00CF5C27">
        <w:rPr>
          <w:rtl/>
        </w:rPr>
        <w:t>)</w:t>
      </w:r>
      <w:r w:rsidRPr="00CF5C27">
        <w:rPr>
          <w:rtl/>
        </w:rPr>
        <w:tab/>
        <w:t>متاحة في</w:t>
      </w:r>
      <w:r w:rsidR="007244E1" w:rsidRPr="00CF5C27">
        <w:rPr>
          <w:rFonts w:hint="cs"/>
          <w:rtl/>
        </w:rPr>
        <w:t xml:space="preserve">: </w:t>
      </w:r>
      <w:hyperlink r:id="rId18" w:history="1">
        <w:r w:rsidR="007244E1" w:rsidRPr="00CF5C27">
          <w:rPr>
            <w:rStyle w:val="Hyperlink"/>
          </w:rPr>
          <w:t>https://cntv.cl/mapa-de-la-tv-en-chile-y-consumo-de-medios/</w:t>
        </w:r>
      </w:hyperlink>
      <w:r w:rsidRPr="00CF5C27">
        <w:rPr>
          <w:rtl/>
        </w:rPr>
        <w:t>.</w:t>
      </w:r>
    </w:p>
  </w:footnote>
  <w:footnote w:id="101">
    <w:p w14:paraId="04642888" w14:textId="1AF82DB7" w:rsidR="00A80ED5" w:rsidRPr="00CF5C27" w:rsidRDefault="00A80ED5" w:rsidP="007244E1">
      <w:pPr>
        <w:pStyle w:val="FootnoteText1"/>
        <w:textDirection w:val="tbRlV"/>
        <w:rPr>
          <w:spacing w:val="-4"/>
        </w:rPr>
      </w:pPr>
      <w:r w:rsidRPr="00CF5C27">
        <w:rPr>
          <w:spacing w:val="-4"/>
          <w:rtl/>
        </w:rPr>
        <w:t>(</w:t>
      </w:r>
      <w:r w:rsidRPr="00CF5C27">
        <w:rPr>
          <w:spacing w:val="-4"/>
          <w:rtl/>
        </w:rPr>
        <w:footnoteRef/>
      </w:r>
      <w:r w:rsidRPr="00CF5C27">
        <w:rPr>
          <w:spacing w:val="-4"/>
          <w:rtl/>
        </w:rPr>
        <w:t>)</w:t>
      </w:r>
      <w:r w:rsidRPr="00CF5C27">
        <w:rPr>
          <w:spacing w:val="-4"/>
          <w:rtl/>
        </w:rPr>
        <w:tab/>
        <w:t>دائرة شؤون الانتخابات. النتائج النهائية. متاحة في</w:t>
      </w:r>
      <w:r w:rsidR="007244E1" w:rsidRPr="00CF5C27">
        <w:rPr>
          <w:rFonts w:hint="cs"/>
          <w:spacing w:val="-4"/>
          <w:rtl/>
        </w:rPr>
        <w:t xml:space="preserve">: </w:t>
      </w:r>
      <w:r w:rsidR="007244E1" w:rsidRPr="00CF5C27">
        <w:rPr>
          <w:spacing w:val="-4"/>
          <w:lang w:val="es-ES"/>
        </w:rPr>
        <w:t>https://www.servel.cl/resultado-plebiscito-constitucional-2023/</w:t>
      </w:r>
      <w:r w:rsidRPr="00CF5C27">
        <w:rPr>
          <w:spacing w:val="-4"/>
          <w:rtl/>
        </w:rPr>
        <w:t>.</w:t>
      </w:r>
    </w:p>
  </w:footnote>
  <w:footnote w:id="102">
    <w:p w14:paraId="509DC31F" w14:textId="201B8C77" w:rsidR="00A80ED5" w:rsidRPr="00CF5C27" w:rsidRDefault="00A80ED5" w:rsidP="00944D65">
      <w:pPr>
        <w:pStyle w:val="FootnoteText1"/>
        <w:jc w:val="left"/>
        <w:textDirection w:val="tbRlV"/>
      </w:pPr>
      <w:r w:rsidRPr="00CF5C27">
        <w:rPr>
          <w:rtl/>
        </w:rPr>
        <w:t>(</w:t>
      </w:r>
      <w:r w:rsidRPr="00CF5C27">
        <w:rPr>
          <w:rtl/>
        </w:rPr>
        <w:footnoteRef/>
      </w:r>
      <w:r w:rsidRPr="00CF5C27">
        <w:rPr>
          <w:rtl/>
        </w:rPr>
        <w:t>)</w:t>
      </w:r>
      <w:r w:rsidRPr="00CF5C27">
        <w:rPr>
          <w:rtl/>
        </w:rPr>
        <w:tab/>
        <w:t>معلومات محدثة حتى 27 حزيران/يونيه 2024. متاحة في</w:t>
      </w:r>
      <w:r w:rsidR="00944D65" w:rsidRPr="00CF5C27">
        <w:rPr>
          <w:rFonts w:hint="cs"/>
          <w:rtl/>
        </w:rPr>
        <w:t xml:space="preserve">: </w:t>
      </w:r>
      <w:hyperlink r:id="rId19" w:history="1">
        <w:r w:rsidR="00944D65" w:rsidRPr="00CF5C27">
          <w:rPr>
            <w:rStyle w:val="Hyperlink"/>
          </w:rPr>
          <w:t>https://www.camara.cl/diputados/partidos_politicos.aspx</w:t>
        </w:r>
      </w:hyperlink>
      <w:r w:rsidRPr="00CF5C27">
        <w:rPr>
          <w:rtl/>
        </w:rPr>
        <w:t>.</w:t>
      </w:r>
    </w:p>
  </w:footnote>
  <w:footnote w:id="103">
    <w:p w14:paraId="09F1F900" w14:textId="001AF04E" w:rsidR="00A80ED5" w:rsidRPr="00CF5C27" w:rsidRDefault="00A80ED5" w:rsidP="00944D65">
      <w:pPr>
        <w:pStyle w:val="FootnoteText1"/>
        <w:jc w:val="left"/>
        <w:textDirection w:val="tbRlV"/>
      </w:pPr>
      <w:r w:rsidRPr="00CF5C27">
        <w:rPr>
          <w:rtl/>
        </w:rPr>
        <w:t>(</w:t>
      </w:r>
      <w:r w:rsidRPr="00CF5C27">
        <w:rPr>
          <w:rtl/>
        </w:rPr>
        <w:footnoteRef/>
      </w:r>
      <w:r w:rsidRPr="00CF5C27">
        <w:rPr>
          <w:rtl/>
        </w:rPr>
        <w:t>)</w:t>
      </w:r>
      <w:r w:rsidRPr="00CF5C27">
        <w:rPr>
          <w:rtl/>
        </w:rPr>
        <w:tab/>
        <w:t>معلومات محدثة حتى 27 حزيران/يونيه 2024. متاحة في</w:t>
      </w:r>
      <w:r w:rsidR="00944D65" w:rsidRPr="00CF5C27">
        <w:rPr>
          <w:rFonts w:hint="cs"/>
          <w:rtl/>
        </w:rPr>
        <w:t xml:space="preserve">: </w:t>
      </w:r>
      <w:r w:rsidR="00944D65" w:rsidRPr="00CF5C27">
        <w:rPr>
          <w:lang w:val="es-ES"/>
        </w:rPr>
        <w:t>https://www.senado.cl/appsenado/index.php?mo=senadores&amp;ac=listado</w:t>
      </w:r>
      <w:r w:rsidRPr="00CF5C27">
        <w:rPr>
          <w:rtl/>
        </w:rPr>
        <w:t>.</w:t>
      </w:r>
    </w:p>
  </w:footnote>
  <w:footnote w:id="104">
    <w:p w14:paraId="38938741" w14:textId="59C2A603" w:rsidR="00A80ED5" w:rsidRPr="00CF5C27" w:rsidRDefault="00A80ED5" w:rsidP="00944D65">
      <w:pPr>
        <w:pStyle w:val="FootnoteText1"/>
        <w:textDirection w:val="tbRlV"/>
        <w:rPr>
          <w:spacing w:val="-4"/>
        </w:rPr>
      </w:pPr>
      <w:r w:rsidRPr="00CF5C27">
        <w:rPr>
          <w:spacing w:val="-4"/>
          <w:rtl/>
        </w:rPr>
        <w:t>(</w:t>
      </w:r>
      <w:r w:rsidRPr="00CF5C27">
        <w:rPr>
          <w:spacing w:val="-4"/>
          <w:rtl/>
        </w:rPr>
        <w:footnoteRef/>
      </w:r>
      <w:r w:rsidRPr="00CF5C27">
        <w:rPr>
          <w:spacing w:val="-4"/>
          <w:rtl/>
        </w:rPr>
        <w:t>)</w:t>
      </w:r>
      <w:r w:rsidRPr="00CF5C27">
        <w:rPr>
          <w:spacing w:val="-4"/>
          <w:rtl/>
        </w:rPr>
        <w:tab/>
        <w:t>دائرة شؤون الانتخابات. النتائج النهائية. متاحة في</w:t>
      </w:r>
      <w:r w:rsidR="00944D65" w:rsidRPr="00CF5C27">
        <w:rPr>
          <w:rFonts w:hint="cs"/>
          <w:spacing w:val="-4"/>
          <w:rtl/>
        </w:rPr>
        <w:t xml:space="preserve">: </w:t>
      </w:r>
      <w:r w:rsidR="00944D65" w:rsidRPr="00CF5C27">
        <w:rPr>
          <w:spacing w:val="-4"/>
          <w:lang w:val="es-ES"/>
        </w:rPr>
        <w:t>https://www.servel.cl/resultado-plebiscito-constitucional-2023/</w:t>
      </w:r>
      <w:r w:rsidRPr="00CF5C27">
        <w:rPr>
          <w:spacing w:val="-4"/>
          <w:rtl/>
        </w:rPr>
        <w:t>.</w:t>
      </w:r>
    </w:p>
  </w:footnote>
  <w:footnote w:id="105">
    <w:p w14:paraId="62021620" w14:textId="17C93C12" w:rsidR="00A80ED5" w:rsidRPr="00CF5C27" w:rsidRDefault="00A80ED5" w:rsidP="003E3997">
      <w:pPr>
        <w:pStyle w:val="FootnoteText1"/>
        <w:textDirection w:val="tbRlV"/>
      </w:pPr>
      <w:r w:rsidRPr="00CF5C27">
        <w:rPr>
          <w:rtl/>
        </w:rPr>
        <w:t>(</w:t>
      </w:r>
      <w:r w:rsidRPr="00CF5C27">
        <w:rPr>
          <w:rtl/>
        </w:rPr>
        <w:footnoteRef/>
      </w:r>
      <w:r w:rsidRPr="00CF5C27">
        <w:rPr>
          <w:rtl/>
        </w:rPr>
        <w:t>)</w:t>
      </w:r>
      <w:r w:rsidRPr="00CF5C27">
        <w:rPr>
          <w:rtl/>
        </w:rPr>
        <w:tab/>
        <w:t>معلومات متاحة في</w:t>
      </w:r>
      <w:r w:rsidR="003E3997" w:rsidRPr="00CF5C27">
        <w:rPr>
          <w:rFonts w:hint="cs"/>
          <w:rtl/>
        </w:rPr>
        <w:t xml:space="preserve">: </w:t>
      </w:r>
      <w:r w:rsidR="003E3997" w:rsidRPr="00CF5C27">
        <w:rPr>
          <w:lang w:val="es-ES"/>
        </w:rPr>
        <w:t>https://www.servel.cl/centro-de-datos/resultados-electorales-historicos-gw3/</w:t>
      </w:r>
      <w:r w:rsidRPr="00CF5C27">
        <w:rPr>
          <w:rtl/>
        </w:rPr>
        <w:t>.</w:t>
      </w:r>
    </w:p>
  </w:footnote>
  <w:footnote w:id="106">
    <w:p w14:paraId="2DE64B5C" w14:textId="7EDDF38A" w:rsidR="00A80ED5" w:rsidRPr="00CF5C27" w:rsidRDefault="00A80ED5" w:rsidP="003E3997">
      <w:pPr>
        <w:pStyle w:val="FootnoteText1"/>
        <w:textDirection w:val="tbRlV"/>
      </w:pPr>
      <w:r w:rsidRPr="00CF5C27">
        <w:rPr>
          <w:rtl/>
        </w:rPr>
        <w:t>(</w:t>
      </w:r>
      <w:r w:rsidRPr="00CF5C27">
        <w:rPr>
          <w:rtl/>
        </w:rPr>
        <w:footnoteRef/>
      </w:r>
      <w:r w:rsidRPr="00CF5C27">
        <w:rPr>
          <w:rtl/>
        </w:rPr>
        <w:t>)</w:t>
      </w:r>
      <w:r w:rsidRPr="00CF5C27">
        <w:rPr>
          <w:rtl/>
        </w:rPr>
        <w:tab/>
        <w:t>معلومات متاحة في</w:t>
      </w:r>
      <w:r w:rsidR="003E3997" w:rsidRPr="00CF5C27">
        <w:rPr>
          <w:rFonts w:hint="cs"/>
          <w:rtl/>
        </w:rPr>
        <w:t xml:space="preserve">: </w:t>
      </w:r>
      <w:hyperlink r:id="rId20" w:history="1">
        <w:r w:rsidR="003E3997" w:rsidRPr="00CF5C27">
          <w:rPr>
            <w:rStyle w:val="Hyperlink"/>
          </w:rPr>
          <w:t>https://cead.spd.gov.cl/estadisticas-delictuales/</w:t>
        </w:r>
      </w:hyperlink>
      <w:r w:rsidRPr="00CF5C27">
        <w:rPr>
          <w:rtl/>
        </w:rPr>
        <w:t>.</w:t>
      </w:r>
    </w:p>
  </w:footnote>
  <w:footnote w:id="107">
    <w:p w14:paraId="162FFAF3" w14:textId="4BBC6A71"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تشمل الجرائم ذات الأثر الاجتماعي الأوسع نطاقاً الجرائم التالية: السرقة باستخدام العنف أو التخويف، والسرقة المباغتة، وسرقة المركبات الآلية، وسرقة قطع المركبات أو أغراض من داخلها، وسرقة أماكن مأهولة، وسرقة أماكن غير مأهولة، وسرقات أخرى باستخدام القوة، والسطو، والإصابات الأقل خطورة أو الخطيرة أو الشديدة الخطورة، والإصابات الطفيفة، والقتل، والاغتصاب.</w:t>
      </w:r>
    </w:p>
  </w:footnote>
  <w:footnote w:id="108">
    <w:p w14:paraId="6056198C" w14:textId="7379C61D" w:rsidR="00A80ED5" w:rsidRPr="00CF5C27" w:rsidRDefault="00A80ED5" w:rsidP="008621E0">
      <w:pPr>
        <w:pStyle w:val="FootnoteText1"/>
        <w:textDirection w:val="tbRlV"/>
      </w:pPr>
      <w:r w:rsidRPr="00CF5C27">
        <w:rPr>
          <w:rtl/>
        </w:rPr>
        <w:t>(</w:t>
      </w:r>
      <w:r w:rsidRPr="00CF5C27">
        <w:rPr>
          <w:rtl/>
        </w:rPr>
        <w:footnoteRef/>
      </w:r>
      <w:r w:rsidRPr="00CF5C27">
        <w:rPr>
          <w:rtl/>
        </w:rPr>
        <w:t>)</w:t>
      </w:r>
      <w:r w:rsidRPr="00CF5C27">
        <w:rPr>
          <w:rtl/>
        </w:rPr>
        <w:tab/>
        <w:t>معلومات متاحة في</w:t>
      </w:r>
      <w:r w:rsidR="008621E0" w:rsidRPr="00CF5C27">
        <w:rPr>
          <w:rFonts w:hint="cs"/>
          <w:rtl/>
        </w:rPr>
        <w:t xml:space="preserve">: </w:t>
      </w:r>
      <w:hyperlink r:id="rId21" w:history="1">
        <w:r w:rsidR="008621E0" w:rsidRPr="00CF5C27">
          <w:rPr>
            <w:rStyle w:val="Hyperlink"/>
          </w:rPr>
          <w:t>https://cead.spd.gov.cl/estadisticas-delictuales/</w:t>
        </w:r>
      </w:hyperlink>
      <w:r w:rsidRPr="00CF5C27">
        <w:rPr>
          <w:rtl/>
        </w:rPr>
        <w:t>.</w:t>
      </w:r>
    </w:p>
  </w:footnote>
  <w:footnote w:id="109">
    <w:p w14:paraId="4B412FF3" w14:textId="06747782"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قد يُدرج المحتجز في أكثر من فئة واحدة.</w:t>
      </w:r>
    </w:p>
  </w:footnote>
  <w:footnote w:id="110">
    <w:p w14:paraId="25650340" w14:textId="0EFC2C95" w:rsidR="00A80ED5" w:rsidRPr="00CF5C27" w:rsidRDefault="00A80ED5" w:rsidP="008621E0">
      <w:pPr>
        <w:pStyle w:val="FootnoteText1"/>
        <w:jc w:val="left"/>
        <w:textDirection w:val="tbRlV"/>
      </w:pPr>
      <w:r w:rsidRPr="00CF5C27">
        <w:rPr>
          <w:rtl/>
        </w:rPr>
        <w:t>(</w:t>
      </w:r>
      <w:r w:rsidRPr="00CF5C27">
        <w:rPr>
          <w:rtl/>
        </w:rPr>
        <w:footnoteRef/>
      </w:r>
      <w:r w:rsidRPr="00CF5C27">
        <w:rPr>
          <w:rtl/>
        </w:rPr>
        <w:t>)</w:t>
      </w:r>
      <w:r w:rsidRPr="00CF5C27">
        <w:rPr>
          <w:rtl/>
        </w:rPr>
        <w:tab/>
      </w:r>
      <w:proofErr w:type="spellStart"/>
      <w:r w:rsidR="008621E0" w:rsidRPr="00CF5C27">
        <w:t>Gendarmería</w:t>
      </w:r>
      <w:proofErr w:type="spellEnd"/>
      <w:r w:rsidR="008621E0" w:rsidRPr="00CF5C27">
        <w:t xml:space="preserve"> de Chile. </w:t>
      </w:r>
      <w:proofErr w:type="spellStart"/>
      <w:r w:rsidR="008621E0" w:rsidRPr="00CF5C27">
        <w:t>Compendio</w:t>
      </w:r>
      <w:proofErr w:type="spellEnd"/>
      <w:r w:rsidR="008621E0" w:rsidRPr="00CF5C27">
        <w:t xml:space="preserve"> </w:t>
      </w:r>
      <w:proofErr w:type="spellStart"/>
      <w:r w:rsidR="008621E0" w:rsidRPr="00CF5C27">
        <w:t>Estadístico</w:t>
      </w:r>
      <w:proofErr w:type="spellEnd"/>
      <w:r w:rsidR="008621E0" w:rsidRPr="00CF5C27">
        <w:t xml:space="preserve"> Penitenciario 2023</w:t>
      </w:r>
      <w:r w:rsidRPr="00CF5C27">
        <w:rPr>
          <w:rtl/>
        </w:rPr>
        <w:t>. متاحة في</w:t>
      </w:r>
      <w:r w:rsidR="008621E0" w:rsidRPr="00CF5C27">
        <w:rPr>
          <w:rFonts w:hint="cs"/>
          <w:rtl/>
        </w:rPr>
        <w:t xml:space="preserve">: </w:t>
      </w:r>
      <w:r w:rsidR="008621E0" w:rsidRPr="00CF5C27">
        <w:t>https://html.gendarmeria.gob.cl/doc/estadisticas/Compendio_Estadistico_2023.pdf</w:t>
      </w:r>
      <w:r w:rsidRPr="00CF5C27">
        <w:rPr>
          <w:rtl/>
        </w:rPr>
        <w:t>.</w:t>
      </w:r>
    </w:p>
  </w:footnote>
  <w:footnote w:id="111">
    <w:p w14:paraId="52B2707B" w14:textId="6BD6DB37" w:rsidR="00A80ED5" w:rsidRPr="00CF5C27" w:rsidRDefault="00A80ED5" w:rsidP="008621E0">
      <w:pPr>
        <w:pStyle w:val="FootnoteText1"/>
        <w:jc w:val="left"/>
        <w:textDirection w:val="tbRlV"/>
      </w:pPr>
      <w:r w:rsidRPr="00CF5C27">
        <w:rPr>
          <w:rtl/>
        </w:rPr>
        <w:t>(</w:t>
      </w:r>
      <w:r w:rsidRPr="00CF5C27">
        <w:rPr>
          <w:rtl/>
        </w:rPr>
        <w:footnoteRef/>
      </w:r>
      <w:r w:rsidRPr="00CF5C27">
        <w:rPr>
          <w:rtl/>
        </w:rPr>
        <w:t>)</w:t>
      </w:r>
      <w:r w:rsidRPr="00CF5C27">
        <w:rPr>
          <w:rtl/>
        </w:rPr>
        <w:tab/>
      </w:r>
      <w:proofErr w:type="spellStart"/>
      <w:r w:rsidR="008621E0" w:rsidRPr="00CF5C27">
        <w:t>Gendarmería</w:t>
      </w:r>
      <w:proofErr w:type="spellEnd"/>
      <w:r w:rsidR="008621E0" w:rsidRPr="00CF5C27">
        <w:t xml:space="preserve"> de Chile. </w:t>
      </w:r>
      <w:proofErr w:type="spellStart"/>
      <w:r w:rsidR="008621E0" w:rsidRPr="00CF5C27">
        <w:t>Compendio</w:t>
      </w:r>
      <w:proofErr w:type="spellEnd"/>
      <w:r w:rsidR="008621E0" w:rsidRPr="00CF5C27">
        <w:t xml:space="preserve"> </w:t>
      </w:r>
      <w:proofErr w:type="spellStart"/>
      <w:r w:rsidR="008621E0" w:rsidRPr="00CF5C27">
        <w:t>Estadístico</w:t>
      </w:r>
      <w:proofErr w:type="spellEnd"/>
      <w:r w:rsidR="008621E0" w:rsidRPr="00CF5C27">
        <w:t xml:space="preserve"> Penitenciario 2023</w:t>
      </w:r>
      <w:r w:rsidRPr="00CF5C27">
        <w:rPr>
          <w:rtl/>
        </w:rPr>
        <w:t>. متاحة في</w:t>
      </w:r>
      <w:r w:rsidR="008621E0" w:rsidRPr="00CF5C27">
        <w:rPr>
          <w:rFonts w:hint="cs"/>
          <w:rtl/>
        </w:rPr>
        <w:t xml:space="preserve">: </w:t>
      </w:r>
      <w:r w:rsidR="008621E0" w:rsidRPr="00CF5C27">
        <w:t>https://html.gendarmeria.gob.cl/doc/estadisticas/Compendio_Estadistico_2023.pdf</w:t>
      </w:r>
      <w:r w:rsidRPr="00CF5C27">
        <w:rPr>
          <w:rtl/>
        </w:rPr>
        <w:t>.</w:t>
      </w:r>
    </w:p>
  </w:footnote>
  <w:footnote w:id="112">
    <w:p w14:paraId="482763B3" w14:textId="4A836701" w:rsidR="00A80ED5" w:rsidRPr="00CF5C27" w:rsidRDefault="00A80ED5" w:rsidP="008621E0">
      <w:pPr>
        <w:pStyle w:val="FootnoteText1"/>
        <w:textDirection w:val="tbRlV"/>
        <w:rPr>
          <w:spacing w:val="-2"/>
        </w:rPr>
      </w:pPr>
      <w:r w:rsidRPr="00CF5C27">
        <w:rPr>
          <w:spacing w:val="-2"/>
          <w:rtl/>
        </w:rPr>
        <w:t>(</w:t>
      </w:r>
      <w:r w:rsidRPr="00CF5C27">
        <w:rPr>
          <w:spacing w:val="-2"/>
          <w:rtl/>
        </w:rPr>
        <w:footnoteRef/>
      </w:r>
      <w:r w:rsidRPr="00CF5C27">
        <w:rPr>
          <w:spacing w:val="-2"/>
          <w:rtl/>
        </w:rPr>
        <w:t>)</w:t>
      </w:r>
      <w:r w:rsidRPr="00CF5C27">
        <w:rPr>
          <w:spacing w:val="-2"/>
          <w:rtl/>
        </w:rPr>
        <w:tab/>
        <w:t>متاح في</w:t>
      </w:r>
      <w:r w:rsidR="008621E0" w:rsidRPr="00CF5C27">
        <w:rPr>
          <w:rFonts w:hint="cs"/>
          <w:spacing w:val="-2"/>
          <w:rtl/>
        </w:rPr>
        <w:t xml:space="preserve">: </w:t>
      </w:r>
      <w:r w:rsidR="008621E0" w:rsidRPr="00CF5C27">
        <w:rPr>
          <w:spacing w:val="-2"/>
        </w:rPr>
        <w:t>https://www.bcn.cl/leychile/navegar?idNorma=186161&amp;idParte=7283482&amp;idVersion=2001-06-05</w:t>
      </w:r>
      <w:r w:rsidRPr="00CF5C27">
        <w:rPr>
          <w:spacing w:val="-2"/>
          <w:rtl/>
        </w:rPr>
        <w:t>.</w:t>
      </w:r>
    </w:p>
  </w:footnote>
  <w:footnote w:id="113">
    <w:p w14:paraId="5D8B4ADA" w14:textId="7D84C85B" w:rsidR="00A80ED5" w:rsidRPr="00CF5C27" w:rsidRDefault="00A80ED5" w:rsidP="008621E0">
      <w:pPr>
        <w:pStyle w:val="FootnoteText1"/>
        <w:textDirection w:val="tbRlV"/>
      </w:pPr>
      <w:r w:rsidRPr="00CF5C27">
        <w:rPr>
          <w:rtl/>
        </w:rPr>
        <w:t>(</w:t>
      </w:r>
      <w:r w:rsidRPr="00CF5C27">
        <w:rPr>
          <w:rtl/>
        </w:rPr>
        <w:footnoteRef/>
      </w:r>
      <w:r w:rsidRPr="00CF5C27">
        <w:rPr>
          <w:rtl/>
        </w:rPr>
        <w:t>)</w:t>
      </w:r>
      <w:r w:rsidRPr="00CF5C27">
        <w:rPr>
          <w:rtl/>
        </w:rPr>
        <w:tab/>
        <w:t>متاح في</w:t>
      </w:r>
      <w:r w:rsidR="008621E0" w:rsidRPr="00CF5C27">
        <w:rPr>
          <w:rFonts w:hint="cs"/>
          <w:rtl/>
        </w:rPr>
        <w:t xml:space="preserve">: </w:t>
      </w:r>
      <w:r w:rsidR="008621E0" w:rsidRPr="00CF5C27">
        <w:rPr>
          <w:lang w:val="es-ES"/>
        </w:rPr>
        <w:t>https://www.bcn.cl/leychile/navegar?idNorma=198482&amp;idVersion=2002-05-24</w:t>
      </w:r>
      <w:r w:rsidRPr="00CF5C27">
        <w:rPr>
          <w:rtl/>
        </w:rPr>
        <w:t>.</w:t>
      </w:r>
    </w:p>
  </w:footnote>
  <w:footnote w:id="114">
    <w:p w14:paraId="21C8B6A0" w14:textId="23FFA3B4" w:rsidR="00A80ED5" w:rsidRPr="00CF5C27" w:rsidRDefault="00A80ED5" w:rsidP="008621E0">
      <w:pPr>
        <w:pStyle w:val="FootnoteText1"/>
        <w:textDirection w:val="tbRlV"/>
      </w:pPr>
      <w:r w:rsidRPr="00CF5C27">
        <w:rPr>
          <w:rtl/>
        </w:rPr>
        <w:t>(</w:t>
      </w:r>
      <w:r w:rsidRPr="00CF5C27">
        <w:rPr>
          <w:rtl/>
        </w:rPr>
        <w:footnoteRef/>
      </w:r>
      <w:r w:rsidRPr="00CF5C27">
        <w:rPr>
          <w:rtl/>
        </w:rPr>
        <w:t>)</w:t>
      </w:r>
      <w:r w:rsidRPr="00CF5C27">
        <w:rPr>
          <w:rtl/>
        </w:rPr>
        <w:tab/>
      </w:r>
      <w:r w:rsidR="008621E0" w:rsidRPr="00CF5C27">
        <w:t xml:space="preserve">Poder Judicial. </w:t>
      </w:r>
      <w:proofErr w:type="spellStart"/>
      <w:r w:rsidR="008621E0" w:rsidRPr="00CF5C27">
        <w:t>Poder</w:t>
      </w:r>
      <w:proofErr w:type="spellEnd"/>
      <w:r w:rsidR="008621E0" w:rsidRPr="00CF5C27">
        <w:t xml:space="preserve"> Judicial </w:t>
      </w:r>
      <w:proofErr w:type="spellStart"/>
      <w:r w:rsidR="008621E0" w:rsidRPr="00CF5C27">
        <w:t>en</w:t>
      </w:r>
      <w:proofErr w:type="spellEnd"/>
      <w:r w:rsidR="008621E0" w:rsidRPr="00CF5C27">
        <w:t xml:space="preserve"> </w:t>
      </w:r>
      <w:proofErr w:type="spellStart"/>
      <w:r w:rsidR="008621E0" w:rsidRPr="00CF5C27">
        <w:t>números</w:t>
      </w:r>
      <w:proofErr w:type="spellEnd"/>
      <w:r w:rsidRPr="00CF5C27">
        <w:rPr>
          <w:rtl/>
        </w:rPr>
        <w:t>. معلومات متاحة في</w:t>
      </w:r>
      <w:r w:rsidR="008621E0" w:rsidRPr="00CF5C27">
        <w:rPr>
          <w:rFonts w:hint="cs"/>
          <w:rtl/>
        </w:rPr>
        <w:t xml:space="preserve">: </w:t>
      </w:r>
      <w:r w:rsidR="008621E0" w:rsidRPr="00CF5C27">
        <w:t>https://numeros.pjud.cl/Inicio</w:t>
      </w:r>
      <w:r w:rsidRPr="00CF5C27">
        <w:rPr>
          <w:rtl/>
        </w:rPr>
        <w:t>.</w:t>
      </w:r>
    </w:p>
  </w:footnote>
  <w:footnote w:id="115">
    <w:p w14:paraId="51FC11B3" w14:textId="0E640075" w:rsidR="00A80ED5" w:rsidRPr="00CF5C27" w:rsidRDefault="00A80ED5" w:rsidP="008621E0">
      <w:pPr>
        <w:pStyle w:val="FootnoteText1"/>
        <w:textDirection w:val="tbRlV"/>
      </w:pPr>
      <w:r w:rsidRPr="00CF5C27">
        <w:rPr>
          <w:rtl/>
        </w:rPr>
        <w:t>(</w:t>
      </w:r>
      <w:r w:rsidRPr="00CF5C27">
        <w:rPr>
          <w:rtl/>
        </w:rPr>
        <w:footnoteRef/>
      </w:r>
      <w:r w:rsidRPr="00CF5C27">
        <w:rPr>
          <w:rtl/>
        </w:rPr>
        <w:t>)</w:t>
      </w:r>
      <w:r w:rsidRPr="00CF5C27">
        <w:rPr>
          <w:rtl/>
        </w:rPr>
        <w:tab/>
      </w:r>
      <w:r w:rsidR="008621E0" w:rsidRPr="00CF5C27">
        <w:t xml:space="preserve">Poder Judicial. </w:t>
      </w:r>
      <w:proofErr w:type="spellStart"/>
      <w:r w:rsidR="008621E0" w:rsidRPr="00CF5C27">
        <w:t>Poder</w:t>
      </w:r>
      <w:proofErr w:type="spellEnd"/>
      <w:r w:rsidR="008621E0" w:rsidRPr="00CF5C27">
        <w:t xml:space="preserve"> Judicial </w:t>
      </w:r>
      <w:proofErr w:type="spellStart"/>
      <w:r w:rsidR="008621E0" w:rsidRPr="00CF5C27">
        <w:t>en</w:t>
      </w:r>
      <w:proofErr w:type="spellEnd"/>
      <w:r w:rsidR="008621E0" w:rsidRPr="00CF5C27">
        <w:t xml:space="preserve"> </w:t>
      </w:r>
      <w:proofErr w:type="spellStart"/>
      <w:r w:rsidR="008621E0" w:rsidRPr="00CF5C27">
        <w:t>números</w:t>
      </w:r>
      <w:proofErr w:type="spellEnd"/>
      <w:r w:rsidRPr="00CF5C27">
        <w:rPr>
          <w:rtl/>
        </w:rPr>
        <w:t>. معلومات متاحة في</w:t>
      </w:r>
      <w:r w:rsidR="008621E0" w:rsidRPr="00CF5C27">
        <w:rPr>
          <w:rFonts w:hint="cs"/>
          <w:rtl/>
        </w:rPr>
        <w:t xml:space="preserve">: </w:t>
      </w:r>
      <w:r w:rsidR="008621E0" w:rsidRPr="00CF5C27">
        <w:t>https://numeros.pjud.cl/Inicio</w:t>
      </w:r>
      <w:r w:rsidRPr="00CF5C27">
        <w:rPr>
          <w:rtl/>
        </w:rPr>
        <w:t>.</w:t>
      </w:r>
    </w:p>
  </w:footnote>
  <w:footnote w:id="116">
    <w:p w14:paraId="5D71AAC2" w14:textId="740B8B2E" w:rsidR="00A80ED5" w:rsidRPr="00CF5C27" w:rsidRDefault="00A80ED5" w:rsidP="008621E0">
      <w:pPr>
        <w:pStyle w:val="FootnoteText1"/>
        <w:textDirection w:val="tbRlV"/>
      </w:pPr>
      <w:r w:rsidRPr="00CF5C27">
        <w:rPr>
          <w:rtl/>
        </w:rPr>
        <w:t>(</w:t>
      </w:r>
      <w:r w:rsidRPr="00CF5C27">
        <w:rPr>
          <w:rtl/>
        </w:rPr>
        <w:footnoteRef/>
      </w:r>
      <w:r w:rsidRPr="00CF5C27">
        <w:rPr>
          <w:rtl/>
        </w:rPr>
        <w:t>)</w:t>
      </w:r>
      <w:r w:rsidRPr="00CF5C27">
        <w:rPr>
          <w:rtl/>
        </w:rPr>
        <w:tab/>
      </w:r>
      <w:r w:rsidR="008621E0" w:rsidRPr="00CF5C27">
        <w:t xml:space="preserve">Poder Judicial. </w:t>
      </w:r>
      <w:proofErr w:type="spellStart"/>
      <w:r w:rsidR="008621E0" w:rsidRPr="00CF5C27">
        <w:t>Poder</w:t>
      </w:r>
      <w:proofErr w:type="spellEnd"/>
      <w:r w:rsidR="008621E0" w:rsidRPr="00CF5C27">
        <w:t xml:space="preserve"> Judicial </w:t>
      </w:r>
      <w:proofErr w:type="spellStart"/>
      <w:r w:rsidR="008621E0" w:rsidRPr="00CF5C27">
        <w:t>en</w:t>
      </w:r>
      <w:proofErr w:type="spellEnd"/>
      <w:r w:rsidR="008621E0" w:rsidRPr="00CF5C27">
        <w:t xml:space="preserve"> </w:t>
      </w:r>
      <w:proofErr w:type="spellStart"/>
      <w:r w:rsidR="008621E0" w:rsidRPr="00CF5C27">
        <w:t>números</w:t>
      </w:r>
      <w:proofErr w:type="spellEnd"/>
      <w:r w:rsidRPr="00CF5C27">
        <w:rPr>
          <w:rtl/>
        </w:rPr>
        <w:t>. معلومات متاحة في</w:t>
      </w:r>
      <w:r w:rsidR="008621E0" w:rsidRPr="00CF5C27">
        <w:rPr>
          <w:rFonts w:hint="cs"/>
          <w:rtl/>
        </w:rPr>
        <w:t xml:space="preserve">: </w:t>
      </w:r>
      <w:r w:rsidR="008621E0" w:rsidRPr="00CF5C27">
        <w:rPr>
          <w:lang w:val="es-ES"/>
        </w:rPr>
        <w:t>https://numeros.pjud.cl/Inicio</w:t>
      </w:r>
      <w:r w:rsidRPr="00CF5C27">
        <w:rPr>
          <w:rtl/>
        </w:rPr>
        <w:t>.</w:t>
      </w:r>
    </w:p>
  </w:footnote>
  <w:footnote w:id="117">
    <w:p w14:paraId="26560C3B" w14:textId="2BFC7DA5"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لأغراض هذه</w:t>
      </w:r>
      <w:r w:rsidR="008621E0" w:rsidRPr="00CF5C27">
        <w:rPr>
          <w:rFonts w:hint="cs"/>
          <w:rtl/>
        </w:rPr>
        <w:t xml:space="preserve"> </w:t>
      </w:r>
      <w:r w:rsidRPr="00CF5C27">
        <w:rPr>
          <w:rtl/>
        </w:rPr>
        <w:t>الإحصاءات، أُخذت في الاعتبار بيانات تعداد السكان لعام 2017، لأن البيانات السكانية المتوقعة حتى الآن لا</w:t>
      </w:r>
      <w:r w:rsidR="008621E0" w:rsidRPr="00CF5C27">
        <w:rPr>
          <w:rFonts w:hint="cs"/>
          <w:rtl/>
        </w:rPr>
        <w:t> </w:t>
      </w:r>
      <w:r w:rsidRPr="00CF5C27">
        <w:rPr>
          <w:rtl/>
        </w:rPr>
        <w:t>تتضمن تفاصيل عن توزيع السكان بحسب المناطق.</w:t>
      </w:r>
    </w:p>
  </w:footnote>
  <w:footnote w:id="118">
    <w:p w14:paraId="7606E87F" w14:textId="00884FF8" w:rsidR="00A80ED5" w:rsidRPr="00CF5C27" w:rsidRDefault="00A80ED5" w:rsidP="008621E0">
      <w:pPr>
        <w:pStyle w:val="FootnoteText1"/>
        <w:textDirection w:val="tbRlV"/>
        <w:rPr>
          <w:spacing w:val="-4"/>
        </w:rPr>
      </w:pPr>
      <w:r w:rsidRPr="00CF5C27">
        <w:rPr>
          <w:spacing w:val="-4"/>
          <w:rtl/>
        </w:rPr>
        <w:t>(</w:t>
      </w:r>
      <w:r w:rsidRPr="00CF5C27">
        <w:rPr>
          <w:spacing w:val="-4"/>
          <w:rtl/>
        </w:rPr>
        <w:footnoteRef/>
      </w:r>
      <w:r w:rsidRPr="00CF5C27">
        <w:rPr>
          <w:spacing w:val="-4"/>
          <w:rtl/>
        </w:rPr>
        <w:t>)</w:t>
      </w:r>
      <w:r w:rsidRPr="00CF5C27">
        <w:rPr>
          <w:spacing w:val="-4"/>
          <w:rtl/>
        </w:rPr>
        <w:tab/>
      </w:r>
      <w:r w:rsidR="008621E0" w:rsidRPr="00CF5C27">
        <w:rPr>
          <w:spacing w:val="-4"/>
        </w:rPr>
        <w:t xml:space="preserve">PDI. </w:t>
      </w:r>
      <w:proofErr w:type="spellStart"/>
      <w:r w:rsidR="008621E0" w:rsidRPr="00CF5C27">
        <w:rPr>
          <w:spacing w:val="-4"/>
        </w:rPr>
        <w:t>Cuenta</w:t>
      </w:r>
      <w:proofErr w:type="spellEnd"/>
      <w:r w:rsidR="008621E0" w:rsidRPr="00CF5C27">
        <w:rPr>
          <w:spacing w:val="-4"/>
        </w:rPr>
        <w:t xml:space="preserve"> </w:t>
      </w:r>
      <w:proofErr w:type="spellStart"/>
      <w:r w:rsidR="008621E0" w:rsidRPr="00CF5C27">
        <w:rPr>
          <w:spacing w:val="-4"/>
        </w:rPr>
        <w:t>Pública</w:t>
      </w:r>
      <w:proofErr w:type="spellEnd"/>
      <w:r w:rsidR="008621E0" w:rsidRPr="00CF5C27">
        <w:rPr>
          <w:spacing w:val="-4"/>
        </w:rPr>
        <w:t xml:space="preserve"> 2024</w:t>
      </w:r>
      <w:r w:rsidRPr="00CF5C27">
        <w:rPr>
          <w:spacing w:val="-4"/>
          <w:rtl/>
        </w:rPr>
        <w:t>. متاح في</w:t>
      </w:r>
      <w:r w:rsidR="008621E0" w:rsidRPr="00CF5C27">
        <w:rPr>
          <w:rFonts w:hint="cs"/>
          <w:spacing w:val="-4"/>
          <w:rtl/>
        </w:rPr>
        <w:t xml:space="preserve">: </w:t>
      </w:r>
      <w:r w:rsidR="008621E0" w:rsidRPr="00CF5C27">
        <w:rPr>
          <w:spacing w:val="-4"/>
        </w:rPr>
        <w:t>https://www.pdichile.cl/centro-de-prensa/cuentas-p%C3%BAblicas</w:t>
      </w:r>
      <w:r w:rsidRPr="00CF5C27">
        <w:rPr>
          <w:spacing w:val="-4"/>
          <w:rtl/>
        </w:rPr>
        <w:t>.</w:t>
      </w:r>
    </w:p>
  </w:footnote>
  <w:footnote w:id="119">
    <w:p w14:paraId="73E31D25" w14:textId="5088CAEF" w:rsidR="00A80ED5" w:rsidRPr="00CF5C27" w:rsidRDefault="00A80ED5" w:rsidP="008621E0">
      <w:pPr>
        <w:pStyle w:val="FootnoteText1"/>
        <w:jc w:val="left"/>
        <w:textDirection w:val="tbRlV"/>
      </w:pPr>
      <w:r w:rsidRPr="00CF5C27">
        <w:rPr>
          <w:rtl/>
        </w:rPr>
        <w:t>(</w:t>
      </w:r>
      <w:r w:rsidRPr="00CF5C27">
        <w:rPr>
          <w:rtl/>
        </w:rPr>
        <w:footnoteRef/>
      </w:r>
      <w:r w:rsidRPr="00CF5C27">
        <w:rPr>
          <w:rtl/>
        </w:rPr>
        <w:t>)</w:t>
      </w:r>
      <w:r w:rsidRPr="00CF5C27">
        <w:rPr>
          <w:rtl/>
        </w:rPr>
        <w:tab/>
      </w:r>
      <w:proofErr w:type="spellStart"/>
      <w:r w:rsidR="008621E0" w:rsidRPr="00CF5C27">
        <w:t>Fiscalía</w:t>
      </w:r>
      <w:proofErr w:type="spellEnd"/>
      <w:r w:rsidR="008621E0" w:rsidRPr="00CF5C27">
        <w:t xml:space="preserve"> Nacional. </w:t>
      </w:r>
      <w:proofErr w:type="spellStart"/>
      <w:r w:rsidR="008621E0" w:rsidRPr="00CF5C27">
        <w:t>Cuenta</w:t>
      </w:r>
      <w:proofErr w:type="spellEnd"/>
      <w:r w:rsidR="008621E0" w:rsidRPr="00CF5C27">
        <w:t xml:space="preserve"> </w:t>
      </w:r>
      <w:proofErr w:type="spellStart"/>
      <w:r w:rsidR="008621E0" w:rsidRPr="00CF5C27">
        <w:t>Pública</w:t>
      </w:r>
      <w:proofErr w:type="spellEnd"/>
      <w:r w:rsidR="008621E0" w:rsidRPr="00CF5C27">
        <w:t xml:space="preserve"> 2024</w:t>
      </w:r>
      <w:r w:rsidRPr="00CF5C27">
        <w:rPr>
          <w:rtl/>
        </w:rPr>
        <w:t>. متاح في</w:t>
      </w:r>
      <w:r w:rsidR="008621E0" w:rsidRPr="00CF5C27">
        <w:rPr>
          <w:rFonts w:hint="cs"/>
          <w:rtl/>
        </w:rPr>
        <w:t xml:space="preserve">: </w:t>
      </w:r>
      <w:r w:rsidR="008621E0" w:rsidRPr="00CF5C27">
        <w:t>http://www.fiscaliadechile.cl/Fiscalia/quienes/cuenta_publica_2024.pdf</w:t>
      </w:r>
      <w:r w:rsidRPr="00CF5C27">
        <w:rPr>
          <w:rtl/>
        </w:rPr>
        <w:t>.</w:t>
      </w:r>
    </w:p>
  </w:footnote>
  <w:footnote w:id="120">
    <w:p w14:paraId="2461EF15" w14:textId="340E2C5A" w:rsidR="00A80ED5" w:rsidRPr="00CF5C27" w:rsidRDefault="00A80ED5" w:rsidP="008621E0">
      <w:pPr>
        <w:pStyle w:val="FootnoteText1"/>
        <w:textDirection w:val="tbRlV"/>
      </w:pPr>
      <w:r w:rsidRPr="00CF5C27">
        <w:rPr>
          <w:rtl/>
        </w:rPr>
        <w:t>(</w:t>
      </w:r>
      <w:r w:rsidRPr="00CF5C27">
        <w:rPr>
          <w:rtl/>
        </w:rPr>
        <w:footnoteRef/>
      </w:r>
      <w:r w:rsidRPr="00CF5C27">
        <w:rPr>
          <w:rtl/>
        </w:rPr>
        <w:t>)</w:t>
      </w:r>
      <w:r w:rsidRPr="00CF5C27">
        <w:rPr>
          <w:rtl/>
        </w:rPr>
        <w:tab/>
      </w:r>
      <w:r w:rsidR="008621E0" w:rsidRPr="00CF5C27">
        <w:t xml:space="preserve">Poder Judicial. </w:t>
      </w:r>
      <w:proofErr w:type="spellStart"/>
      <w:r w:rsidR="008621E0" w:rsidRPr="00CF5C27">
        <w:t>Poder</w:t>
      </w:r>
      <w:proofErr w:type="spellEnd"/>
      <w:r w:rsidR="008621E0" w:rsidRPr="00CF5C27">
        <w:t xml:space="preserve"> Judicial </w:t>
      </w:r>
      <w:proofErr w:type="spellStart"/>
      <w:r w:rsidR="008621E0" w:rsidRPr="00CF5C27">
        <w:t>en</w:t>
      </w:r>
      <w:proofErr w:type="spellEnd"/>
      <w:r w:rsidR="008621E0" w:rsidRPr="00CF5C27">
        <w:t xml:space="preserve"> </w:t>
      </w:r>
      <w:proofErr w:type="spellStart"/>
      <w:r w:rsidR="008621E0" w:rsidRPr="00CF5C27">
        <w:t>números</w:t>
      </w:r>
      <w:proofErr w:type="spellEnd"/>
      <w:r w:rsidRPr="00CF5C27">
        <w:rPr>
          <w:rtl/>
        </w:rPr>
        <w:t>. معلومات متاحة في</w:t>
      </w:r>
      <w:r w:rsidR="008621E0" w:rsidRPr="00CF5C27">
        <w:rPr>
          <w:rFonts w:hint="cs"/>
          <w:rtl/>
        </w:rPr>
        <w:t xml:space="preserve">: </w:t>
      </w:r>
      <w:hyperlink r:id="rId22" w:anchor="features" w:history="1">
        <w:r w:rsidR="008621E0" w:rsidRPr="00CF5C27">
          <w:rPr>
            <w:rStyle w:val="Hyperlink"/>
          </w:rPr>
          <w:t>https://numeros.pjud.cl/Inicio#features</w:t>
        </w:r>
      </w:hyperlink>
      <w:r w:rsidRPr="00CF5C27">
        <w:rPr>
          <w:rtl/>
        </w:rPr>
        <w:t>.</w:t>
      </w:r>
    </w:p>
  </w:footnote>
  <w:footnote w:id="121">
    <w:p w14:paraId="4BFD269B" w14:textId="5B3A6797" w:rsidR="00A80ED5" w:rsidRPr="00CF5C27" w:rsidRDefault="00A80ED5" w:rsidP="008621E0">
      <w:pPr>
        <w:pStyle w:val="FootnoteText1"/>
        <w:textDirection w:val="tbRlV"/>
      </w:pPr>
      <w:r w:rsidRPr="00CF5C27">
        <w:rPr>
          <w:rtl/>
        </w:rPr>
        <w:t>(</w:t>
      </w:r>
      <w:r w:rsidRPr="00CF5C27">
        <w:rPr>
          <w:rtl/>
        </w:rPr>
        <w:footnoteRef/>
      </w:r>
      <w:r w:rsidRPr="00CF5C27">
        <w:rPr>
          <w:rtl/>
        </w:rPr>
        <w:t>)</w:t>
      </w:r>
      <w:r w:rsidRPr="00CF5C27">
        <w:rPr>
          <w:rtl/>
        </w:rPr>
        <w:tab/>
      </w:r>
      <w:r w:rsidR="008621E0" w:rsidRPr="00CF5C27">
        <w:t xml:space="preserve">Ley de </w:t>
      </w:r>
      <w:proofErr w:type="spellStart"/>
      <w:r w:rsidR="008621E0" w:rsidRPr="00CF5C27">
        <w:t>Presupuestos</w:t>
      </w:r>
      <w:proofErr w:type="spellEnd"/>
      <w:r w:rsidR="008621E0" w:rsidRPr="00CF5C27">
        <w:t xml:space="preserve"> para </w:t>
      </w:r>
      <w:proofErr w:type="spellStart"/>
      <w:r w:rsidR="008621E0" w:rsidRPr="00CF5C27">
        <w:t>el</w:t>
      </w:r>
      <w:proofErr w:type="spellEnd"/>
      <w:r w:rsidR="008621E0" w:rsidRPr="00CF5C27">
        <w:t xml:space="preserve"> sector </w:t>
      </w:r>
      <w:proofErr w:type="spellStart"/>
      <w:r w:rsidR="008621E0" w:rsidRPr="00CF5C27">
        <w:t>público</w:t>
      </w:r>
      <w:proofErr w:type="spellEnd"/>
      <w:r w:rsidR="008621E0" w:rsidRPr="00CF5C27">
        <w:t xml:space="preserve"> 2024</w:t>
      </w:r>
      <w:r w:rsidRPr="00CF5C27">
        <w:rPr>
          <w:rtl/>
        </w:rPr>
        <w:t>. متاح في</w:t>
      </w:r>
      <w:r w:rsidR="008621E0" w:rsidRPr="00CF5C27">
        <w:rPr>
          <w:rFonts w:hint="cs"/>
          <w:rtl/>
        </w:rPr>
        <w:t xml:space="preserve">: </w:t>
      </w:r>
      <w:hyperlink r:id="rId23" w:history="1">
        <w:r w:rsidR="008621E0" w:rsidRPr="00CF5C27">
          <w:rPr>
            <w:rStyle w:val="Hyperlink"/>
          </w:rPr>
          <w:t>https://www.dipres.gob.cl/597/articles-330063_doc_pdf</w:t>
        </w:r>
      </w:hyperlink>
      <w:r w:rsidR="008621E0" w:rsidRPr="00CF5C27">
        <w:t>.pdf</w:t>
      </w:r>
      <w:r w:rsidRPr="00CF5C27">
        <w:rPr>
          <w:rtl/>
        </w:rPr>
        <w:t>.</w:t>
      </w:r>
    </w:p>
  </w:footnote>
  <w:footnote w:id="122">
    <w:p w14:paraId="333BE227" w14:textId="7F72E8FE" w:rsidR="00A80ED5" w:rsidRPr="00CF5C27" w:rsidRDefault="00A80ED5" w:rsidP="008621E0">
      <w:pPr>
        <w:pStyle w:val="FootnoteText1"/>
        <w:textDirection w:val="tbRlV"/>
        <w:rPr>
          <w:spacing w:val="-5"/>
        </w:rPr>
      </w:pPr>
      <w:r w:rsidRPr="00CF5C27">
        <w:rPr>
          <w:spacing w:val="-5"/>
          <w:rtl/>
        </w:rPr>
        <w:t>(</w:t>
      </w:r>
      <w:r w:rsidRPr="00CF5C27">
        <w:rPr>
          <w:spacing w:val="-5"/>
          <w:rtl/>
        </w:rPr>
        <w:footnoteRef/>
      </w:r>
      <w:r w:rsidRPr="00CF5C27">
        <w:rPr>
          <w:spacing w:val="-5"/>
          <w:rtl/>
        </w:rPr>
        <w:t>)</w:t>
      </w:r>
      <w:r w:rsidRPr="00CF5C27">
        <w:rPr>
          <w:spacing w:val="-5"/>
          <w:rtl/>
        </w:rPr>
        <w:tab/>
      </w:r>
      <w:proofErr w:type="spellStart"/>
      <w:r w:rsidR="008621E0" w:rsidRPr="00CF5C27">
        <w:rPr>
          <w:spacing w:val="-5"/>
        </w:rPr>
        <w:t>Defensoría</w:t>
      </w:r>
      <w:proofErr w:type="spellEnd"/>
      <w:r w:rsidR="008621E0" w:rsidRPr="00CF5C27">
        <w:rPr>
          <w:spacing w:val="-5"/>
        </w:rPr>
        <w:t xml:space="preserve"> Penal </w:t>
      </w:r>
      <w:proofErr w:type="spellStart"/>
      <w:r w:rsidR="008621E0" w:rsidRPr="00CF5C27">
        <w:rPr>
          <w:spacing w:val="-5"/>
        </w:rPr>
        <w:t>Pública</w:t>
      </w:r>
      <w:proofErr w:type="spellEnd"/>
      <w:r w:rsidR="008621E0" w:rsidRPr="00CF5C27">
        <w:rPr>
          <w:spacing w:val="-5"/>
        </w:rPr>
        <w:t xml:space="preserve">. </w:t>
      </w:r>
      <w:r w:rsidR="008621E0" w:rsidRPr="00CF5C27">
        <w:rPr>
          <w:spacing w:val="-5"/>
          <w:lang w:val="es-ES"/>
        </w:rPr>
        <w:t>Cuenta Pública 2024</w:t>
      </w:r>
      <w:r w:rsidRPr="00CF5C27">
        <w:rPr>
          <w:spacing w:val="-5"/>
          <w:rtl/>
        </w:rPr>
        <w:t>. متاح في</w:t>
      </w:r>
      <w:r w:rsidR="008621E0" w:rsidRPr="00CF5C27">
        <w:rPr>
          <w:rFonts w:hint="cs"/>
          <w:spacing w:val="-5"/>
          <w:rtl/>
        </w:rPr>
        <w:t xml:space="preserve">: </w:t>
      </w:r>
      <w:r w:rsidR="008621E0" w:rsidRPr="00CF5C27">
        <w:rPr>
          <w:spacing w:val="-5"/>
          <w:lang w:val="es-ES"/>
        </w:rPr>
        <w:t>https://cuentapublica.dpp.cl/discurso-final-2024/</w:t>
      </w:r>
      <w:r w:rsidRPr="00CF5C27">
        <w:rPr>
          <w:spacing w:val="-5"/>
          <w:rtl/>
        </w:rPr>
        <w:t>.</w:t>
      </w:r>
    </w:p>
  </w:footnote>
  <w:footnote w:id="123">
    <w:p w14:paraId="38EC0CB8" w14:textId="70A52C90"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تجدر الإشارة إلى أن عدد القضايا التي قد تؤدى فيها الرسوم يمكن أن ينخفض، حيث يجوز للأشخاص المعنيين تقديم طلب لإعادة تقييم الرسوم، وحتى إلغائها.</w:t>
      </w:r>
    </w:p>
  </w:footnote>
  <w:footnote w:id="124">
    <w:p w14:paraId="7638C217" w14:textId="2472ECD3" w:rsidR="00A80ED5" w:rsidRPr="00CF5C27" w:rsidRDefault="00A80ED5" w:rsidP="008621E0">
      <w:pPr>
        <w:pStyle w:val="FootnoteText1"/>
        <w:jc w:val="left"/>
        <w:textDirection w:val="tbRlV"/>
      </w:pPr>
      <w:r w:rsidRPr="00CF5C27">
        <w:rPr>
          <w:rtl/>
        </w:rPr>
        <w:t>(</w:t>
      </w:r>
      <w:r w:rsidRPr="00CF5C27">
        <w:rPr>
          <w:rtl/>
        </w:rPr>
        <w:footnoteRef/>
      </w:r>
      <w:r w:rsidRPr="00CF5C27">
        <w:rPr>
          <w:rtl/>
        </w:rPr>
        <w:t>)</w:t>
      </w:r>
      <w:r w:rsidRPr="00CF5C27">
        <w:rPr>
          <w:rtl/>
        </w:rPr>
        <w:tab/>
      </w:r>
      <w:r w:rsidR="008621E0" w:rsidRPr="00CF5C27">
        <w:rPr>
          <w:lang w:val="es-ES"/>
        </w:rPr>
        <w:t>Carabineros de Chile. Cuenta Pública 2023. Carabineros en Cifras</w:t>
      </w:r>
      <w:r w:rsidRPr="00CF5C27">
        <w:rPr>
          <w:rtl/>
        </w:rPr>
        <w:t>. متاح في</w:t>
      </w:r>
      <w:r w:rsidR="008621E0" w:rsidRPr="00CF5C27">
        <w:rPr>
          <w:rFonts w:hint="cs"/>
          <w:rtl/>
        </w:rPr>
        <w:t xml:space="preserve">: </w:t>
      </w:r>
      <w:r w:rsidR="008621E0" w:rsidRPr="00CF5C27">
        <w:rPr>
          <w:lang w:val="es-ES"/>
        </w:rPr>
        <w:t>https://www.carabineros.cl/secciones/carabCifras</w:t>
      </w:r>
      <w:r w:rsidRPr="00CF5C27">
        <w:rPr>
          <w:rtl/>
        </w:rPr>
        <w:t>.</w:t>
      </w:r>
    </w:p>
  </w:footnote>
  <w:footnote w:id="125">
    <w:p w14:paraId="0455D9A5" w14:textId="28182678"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يرد نص التحفظات باللغة الإنكليزية وفقاً للمعلومات المتاحة في الصفحة الشبكية للوديع.</w:t>
      </w:r>
    </w:p>
  </w:footnote>
  <w:footnote w:id="126">
    <w:p w14:paraId="3515E802" w14:textId="66E968D0"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يرد نص التحفظات باللغة الإنكليزية وفقاً للمعلومات المتاحة في الصفحة الشبكية للوديع.</w:t>
      </w:r>
    </w:p>
  </w:footnote>
  <w:footnote w:id="127">
    <w:p w14:paraId="322AA468" w14:textId="4F6638F1"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يرد نص الإعلان باللغة الإنكليزية وفقاً للمعلومات المتاحة في الصفحة الشبكية للوديع.</w:t>
      </w:r>
    </w:p>
  </w:footnote>
  <w:footnote w:id="128">
    <w:p w14:paraId="414047CF" w14:textId="39C1D566" w:rsidR="00A80ED5" w:rsidRPr="00CF5C27" w:rsidRDefault="00A80ED5" w:rsidP="008621E0">
      <w:pPr>
        <w:pStyle w:val="FootnoteText1"/>
        <w:textDirection w:val="tbRlV"/>
      </w:pPr>
      <w:r w:rsidRPr="00CF5C27">
        <w:rPr>
          <w:rtl/>
        </w:rPr>
        <w:t>(</w:t>
      </w:r>
      <w:r w:rsidRPr="00CF5C27">
        <w:rPr>
          <w:rtl/>
        </w:rPr>
        <w:footnoteRef/>
      </w:r>
      <w:r w:rsidRPr="00CF5C27">
        <w:rPr>
          <w:rtl/>
        </w:rPr>
        <w:t>)</w:t>
      </w:r>
      <w:r w:rsidRPr="00CF5C27">
        <w:rPr>
          <w:rtl/>
        </w:rPr>
        <w:tab/>
        <w:t>متاح في</w:t>
      </w:r>
      <w:r w:rsidR="008621E0" w:rsidRPr="00CF5C27">
        <w:rPr>
          <w:rFonts w:hint="cs"/>
          <w:rtl/>
        </w:rPr>
        <w:t xml:space="preserve">: </w:t>
      </w:r>
      <w:r w:rsidR="008621E0" w:rsidRPr="00CF5C27">
        <w:rPr>
          <w:lang w:val="es-ES"/>
        </w:rPr>
        <w:t>https://www.bcn.cl/leychile/navegar?idNorma=242302</w:t>
      </w:r>
      <w:r w:rsidRPr="00CF5C27">
        <w:rPr>
          <w:rtl/>
        </w:rPr>
        <w:t>.</w:t>
      </w:r>
    </w:p>
  </w:footnote>
  <w:footnote w:id="129">
    <w:p w14:paraId="6BD917AA" w14:textId="528B558A" w:rsidR="00A80ED5" w:rsidRPr="00CF5C27" w:rsidRDefault="00A80ED5" w:rsidP="008621E0">
      <w:pPr>
        <w:pStyle w:val="FootnoteText1"/>
        <w:textDirection w:val="tbRlV"/>
      </w:pPr>
      <w:r w:rsidRPr="00CF5C27">
        <w:rPr>
          <w:rtl/>
        </w:rPr>
        <w:t>(</w:t>
      </w:r>
      <w:r w:rsidRPr="00CF5C27">
        <w:rPr>
          <w:rtl/>
        </w:rPr>
        <w:footnoteRef/>
      </w:r>
      <w:r w:rsidRPr="00CF5C27">
        <w:rPr>
          <w:rtl/>
        </w:rPr>
        <w:t>)</w:t>
      </w:r>
      <w:r w:rsidRPr="00CF5C27">
        <w:rPr>
          <w:rtl/>
        </w:rPr>
        <w:tab/>
        <w:t>متاح في</w:t>
      </w:r>
      <w:r w:rsidR="008621E0" w:rsidRPr="00CF5C27">
        <w:rPr>
          <w:rFonts w:hint="cs"/>
          <w:rtl/>
        </w:rPr>
        <w:t xml:space="preserve">: </w:t>
      </w:r>
      <w:hyperlink r:id="rId24" w:history="1">
        <w:r w:rsidR="008621E0" w:rsidRPr="00CF5C27">
          <w:rPr>
            <w:rStyle w:val="Hyperlink"/>
          </w:rPr>
          <w:t>https://www.bcn.cl/leychile/navegar?idNorma=242302</w:t>
        </w:r>
      </w:hyperlink>
      <w:r w:rsidRPr="00CF5C27">
        <w:rPr>
          <w:rtl/>
        </w:rPr>
        <w:t>.</w:t>
      </w:r>
    </w:p>
  </w:footnote>
  <w:footnote w:id="130">
    <w:p w14:paraId="46735071" w14:textId="35D5BF65"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25" w:history="1">
        <w:r w:rsidR="00C9779E" w:rsidRPr="00CF5C27">
          <w:rPr>
            <w:rStyle w:val="Hyperlink"/>
          </w:rPr>
          <w:t>https://www.bcn.cl/leychile/navegar?idNorma=242302</w:t>
        </w:r>
      </w:hyperlink>
      <w:r w:rsidRPr="00CF5C27">
        <w:rPr>
          <w:rtl/>
        </w:rPr>
        <w:t>.</w:t>
      </w:r>
    </w:p>
  </w:footnote>
  <w:footnote w:id="131">
    <w:p w14:paraId="3A2EE706" w14:textId="6712B43D"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26" w:history="1">
        <w:r w:rsidR="00C9779E" w:rsidRPr="00CF5C27">
          <w:rPr>
            <w:rStyle w:val="Hyperlink"/>
          </w:rPr>
          <w:t>https://www.bcn.cl/leychile/navegar?idNorma=242302</w:t>
        </w:r>
      </w:hyperlink>
      <w:r w:rsidRPr="00CF5C27">
        <w:rPr>
          <w:rtl/>
        </w:rPr>
        <w:t>.</w:t>
      </w:r>
    </w:p>
  </w:footnote>
  <w:footnote w:id="132">
    <w:p w14:paraId="1F33A165" w14:textId="542181E1"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27" w:history="1">
        <w:r w:rsidR="00C9779E" w:rsidRPr="00CF5C27">
          <w:rPr>
            <w:rStyle w:val="Hyperlink"/>
          </w:rPr>
          <w:t>https://www.bcn.cl/leychile/navegar?idNorma=242302</w:t>
        </w:r>
      </w:hyperlink>
      <w:r w:rsidRPr="00CF5C27">
        <w:rPr>
          <w:rtl/>
        </w:rPr>
        <w:t>.</w:t>
      </w:r>
    </w:p>
  </w:footnote>
  <w:footnote w:id="133">
    <w:p w14:paraId="543D78A7" w14:textId="16AF3665"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28" w:history="1">
        <w:r w:rsidR="00C9779E" w:rsidRPr="00CF5C27">
          <w:rPr>
            <w:rStyle w:val="Hyperlink"/>
          </w:rPr>
          <w:t>https://www.bcn.cl/leychile/navegar?idNorma=18995</w:t>
        </w:r>
      </w:hyperlink>
      <w:r w:rsidRPr="00CF5C27">
        <w:rPr>
          <w:rtl/>
        </w:rPr>
        <w:t>.</w:t>
      </w:r>
    </w:p>
  </w:footnote>
  <w:footnote w:id="134">
    <w:p w14:paraId="71017B26" w14:textId="134570DB" w:rsidR="00A80ED5" w:rsidRPr="00CF5C27" w:rsidRDefault="00A80ED5" w:rsidP="009758B1">
      <w:pPr>
        <w:pStyle w:val="FootnoteText1"/>
        <w:textDirection w:val="tbRlV"/>
      </w:pPr>
      <w:bookmarkStart w:id="501" w:name="_Hlk158823278"/>
      <w:r w:rsidRPr="00CF5C27">
        <w:rPr>
          <w:rtl/>
        </w:rPr>
        <w:t>(</w:t>
      </w:r>
      <w:r w:rsidRPr="00CF5C27">
        <w:rPr>
          <w:rtl/>
        </w:rPr>
        <w:footnoteRef/>
      </w:r>
      <w:r w:rsidRPr="00CF5C27">
        <w:rPr>
          <w:rtl/>
        </w:rPr>
        <w:t>)</w:t>
      </w:r>
      <w:r w:rsidRPr="00CF5C27">
        <w:rPr>
          <w:rtl/>
        </w:rPr>
        <w:tab/>
        <w:t>حكم محكمة العدل العليا، الدائرة الجنائية، ملف القضية رقم 3125-04، المؤرخ 13 آذار/مارس 2007.</w:t>
      </w:r>
    </w:p>
    <w:bookmarkEnd w:id="501"/>
  </w:footnote>
  <w:footnote w:id="135">
    <w:p w14:paraId="29B8C79F" w14:textId="142D3A0C"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حكم محكمة العدل العليا، الدائرة الجنائية، ملف القضية رقم 3125-04، المؤرخ 13 آذار/مارس 2007.</w:t>
      </w:r>
    </w:p>
  </w:footnote>
  <w:footnote w:id="136">
    <w:p w14:paraId="0C343673" w14:textId="4A439212"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 xml:space="preserve">حكم محكمة العدل العليا، الدائرة الجنائية، القضية رقم 1133-2023، المؤرخ 9 شباط/فبراير 2023. </w:t>
      </w:r>
    </w:p>
  </w:footnote>
  <w:footnote w:id="137">
    <w:p w14:paraId="23365137" w14:textId="7728C9A0" w:rsidR="00A80ED5" w:rsidRPr="00CF5C27" w:rsidRDefault="00A80ED5" w:rsidP="009758B1">
      <w:pPr>
        <w:pStyle w:val="FootnoteText1"/>
        <w:textDirection w:val="tbRlV"/>
      </w:pPr>
      <w:r w:rsidRPr="00CF5C27">
        <w:rPr>
          <w:rtl/>
        </w:rPr>
        <w:t>(</w:t>
      </w:r>
      <w:r w:rsidRPr="00CF5C27">
        <w:rPr>
          <w:rtl/>
        </w:rPr>
        <w:footnoteRef/>
      </w:r>
      <w:r w:rsidRPr="00CF5C27">
        <w:rPr>
          <w:rtl/>
        </w:rPr>
        <w:t>)</w:t>
      </w:r>
      <w:r w:rsidRPr="00CF5C27">
        <w:rPr>
          <w:rtl/>
        </w:rPr>
        <w:tab/>
        <w:t>حكم محكمة العدل العليا، الدائرة الجنائية الرابعة، ملف القضية رقم 2830-2022، المؤرخ 1 شباط/فبراير 2023، الفقرة 6 من الحيثيات. انظر أيضاً ملف القضية رقم 79897-2021، الحكم المؤرخ 9 تشرين الثاني/نوفمبر 2022، الفقرة 5 من الحيثيات.</w:t>
      </w:r>
    </w:p>
  </w:footnote>
  <w:footnote w:id="138">
    <w:p w14:paraId="6F3AF7AA" w14:textId="12A5A714"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29" w:history="1">
        <w:r w:rsidR="00C9779E" w:rsidRPr="00CF5C27">
          <w:rPr>
            <w:rStyle w:val="Hyperlink"/>
          </w:rPr>
          <w:t>https://www.bcn.cl/leychile/navegar?idNorma=242302</w:t>
        </w:r>
      </w:hyperlink>
      <w:r w:rsidRPr="00CF5C27">
        <w:rPr>
          <w:rtl/>
        </w:rPr>
        <w:t>.</w:t>
      </w:r>
    </w:p>
  </w:footnote>
  <w:footnote w:id="139">
    <w:p w14:paraId="584FD638" w14:textId="148E6695"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30" w:history="1">
        <w:r w:rsidR="00C9779E" w:rsidRPr="00CF5C27">
          <w:rPr>
            <w:rStyle w:val="Hyperlink"/>
          </w:rPr>
          <w:t>https://www.bcn.cl/leychile/navegar?idNorma=242302</w:t>
        </w:r>
      </w:hyperlink>
      <w:r w:rsidRPr="00CF5C27">
        <w:rPr>
          <w:rtl/>
        </w:rPr>
        <w:t>.</w:t>
      </w:r>
    </w:p>
  </w:footnote>
  <w:footnote w:id="140">
    <w:p w14:paraId="736C7B1F" w14:textId="5ADA6503"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https://www.bcn.cl/leychile/navegar?idNorma=191865</w:t>
      </w:r>
      <w:r w:rsidRPr="00CF5C27">
        <w:rPr>
          <w:rtl/>
        </w:rPr>
        <w:t>.</w:t>
      </w:r>
    </w:p>
  </w:footnote>
  <w:footnote w:id="141">
    <w:p w14:paraId="365D3072" w14:textId="593BCCCE"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https://www.bcn.cl/leychile/navegar?idNorma=18995</w:t>
      </w:r>
      <w:r w:rsidRPr="00CF5C27">
        <w:rPr>
          <w:rtl/>
        </w:rPr>
        <w:t>.</w:t>
      </w:r>
    </w:p>
  </w:footnote>
  <w:footnote w:id="142">
    <w:p w14:paraId="0E0AD024" w14:textId="1FEF44EE" w:rsidR="00E7246E" w:rsidRPr="00CF5C27" w:rsidRDefault="00E7246E"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https://www.bcn.cl/leychile/navegar?idNorma=1099611</w:t>
      </w:r>
      <w:r w:rsidRPr="00CF5C27">
        <w:rPr>
          <w:rtl/>
        </w:rPr>
        <w:t>.</w:t>
      </w:r>
    </w:p>
  </w:footnote>
  <w:footnote w:id="143">
    <w:p w14:paraId="60E84653" w14:textId="7D16A948" w:rsidR="00E7246E" w:rsidRPr="00CF5C27" w:rsidRDefault="00E7246E"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31" w:history="1">
        <w:r w:rsidR="00C9779E" w:rsidRPr="00CF5C27">
          <w:rPr>
            <w:rStyle w:val="Hyperlink"/>
          </w:rPr>
          <w:t>https://www.bcn.cl/leychile/navegar?idNorma=1086063</w:t>
        </w:r>
      </w:hyperlink>
      <w:r w:rsidRPr="00CF5C27">
        <w:rPr>
          <w:rtl/>
        </w:rPr>
        <w:t>.</w:t>
      </w:r>
    </w:p>
  </w:footnote>
  <w:footnote w:id="144">
    <w:p w14:paraId="7AAA8AE2" w14:textId="0033F165" w:rsidR="00E7246E" w:rsidRPr="00CF5C27" w:rsidRDefault="00E7246E"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https://www.bcn.cl/leychile/navegar?idNorma=244803</w:t>
      </w:r>
      <w:r w:rsidRPr="00CF5C27">
        <w:rPr>
          <w:rtl/>
        </w:rPr>
        <w:t>.</w:t>
      </w:r>
    </w:p>
  </w:footnote>
  <w:footnote w:id="145">
    <w:p w14:paraId="1720E9B4" w14:textId="3820EFA6" w:rsidR="00E7246E" w:rsidRPr="00CF5C27" w:rsidRDefault="00E7246E"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https://www.bcn.cl/leychile/navegar?idNorma=1075613</w:t>
      </w:r>
      <w:r w:rsidRPr="00CF5C27">
        <w:rPr>
          <w:rtl/>
        </w:rPr>
        <w:t>.</w:t>
      </w:r>
    </w:p>
  </w:footnote>
  <w:footnote w:id="146">
    <w:p w14:paraId="530BBCD4" w14:textId="1D343977"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32">
        <w:r w:rsidR="00C9779E" w:rsidRPr="00CF5C27">
          <w:rPr>
            <w:rStyle w:val="Hyperlink"/>
          </w:rPr>
          <w:t>www.corteidh.or.cr/docs/casos/articulos/Seriec_73_esp.pdf</w:t>
        </w:r>
      </w:hyperlink>
      <w:r w:rsidRPr="00CF5C27">
        <w:rPr>
          <w:rtl/>
        </w:rPr>
        <w:t>.</w:t>
      </w:r>
    </w:p>
  </w:footnote>
  <w:footnote w:id="147">
    <w:p w14:paraId="3E84BFB5" w14:textId="51CF2916"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33">
        <w:r w:rsidR="00C9779E" w:rsidRPr="00CF5C27">
          <w:rPr>
            <w:rStyle w:val="Hyperlink"/>
          </w:rPr>
          <w:t>www.corteidh.or.cr/docs/casos/articulos/seriec_135_esp.pdf</w:t>
        </w:r>
      </w:hyperlink>
      <w:r w:rsidRPr="00CF5C27">
        <w:rPr>
          <w:rtl/>
        </w:rPr>
        <w:t>.</w:t>
      </w:r>
    </w:p>
  </w:footnote>
  <w:footnote w:id="148">
    <w:p w14:paraId="4FC2D6B0" w14:textId="35AAC500"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34">
        <w:r w:rsidR="00C9779E" w:rsidRPr="00CF5C27">
          <w:rPr>
            <w:rStyle w:val="Hyperlink"/>
          </w:rPr>
          <w:t>www.corteidh.or.cr/docs/casos/articulos/seriec_151_esp.pdf</w:t>
        </w:r>
      </w:hyperlink>
      <w:r w:rsidRPr="00CF5C27">
        <w:rPr>
          <w:rtl/>
        </w:rPr>
        <w:t>.</w:t>
      </w:r>
    </w:p>
  </w:footnote>
  <w:footnote w:id="149">
    <w:p w14:paraId="7F06D158" w14:textId="0B7CE287"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35">
        <w:r w:rsidR="00C9779E" w:rsidRPr="00CF5C27">
          <w:rPr>
            <w:rStyle w:val="Hyperlink"/>
          </w:rPr>
          <w:t>www.corteidh.or.cr/docs/casos/articulos/seriec_154_esp.pdf</w:t>
        </w:r>
      </w:hyperlink>
      <w:r w:rsidRPr="00CF5C27">
        <w:rPr>
          <w:rtl/>
        </w:rPr>
        <w:t>.</w:t>
      </w:r>
    </w:p>
  </w:footnote>
  <w:footnote w:id="150">
    <w:p w14:paraId="6983CCF8" w14:textId="25AC80DF"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https://corteidh.or.cr/docs/casos/articulos/seriec_239_esp.pdf</w:t>
      </w:r>
      <w:r w:rsidRPr="00CF5C27">
        <w:rPr>
          <w:rtl/>
        </w:rPr>
        <w:t>.</w:t>
      </w:r>
    </w:p>
  </w:footnote>
  <w:footnote w:id="151">
    <w:p w14:paraId="79AB06BD" w14:textId="470AD00C"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https://www.corteidh.or.cr/docs/casos/articulos/seriec_267_esp.pdf</w:t>
      </w:r>
      <w:r w:rsidRPr="00CF5C27">
        <w:rPr>
          <w:rtl/>
        </w:rPr>
        <w:t>.</w:t>
      </w:r>
    </w:p>
  </w:footnote>
  <w:footnote w:id="152">
    <w:p w14:paraId="40F1C231" w14:textId="1319A219"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https://www.corteidh.or.cr/docs/casos/articulos/seriec_279_esp.pdf</w:t>
      </w:r>
      <w:r w:rsidRPr="00CF5C27">
        <w:rPr>
          <w:rtl/>
        </w:rPr>
        <w:t>.</w:t>
      </w:r>
    </w:p>
  </w:footnote>
  <w:footnote w:id="153">
    <w:p w14:paraId="445B463D" w14:textId="6C87C1C4"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https://www.corteidh.or.cr/docs/casos/articulos/seriec_300_esp.pdf</w:t>
      </w:r>
      <w:r w:rsidRPr="00CF5C27">
        <w:rPr>
          <w:rtl/>
        </w:rPr>
        <w:t>.</w:t>
      </w:r>
    </w:p>
  </w:footnote>
  <w:footnote w:id="154">
    <w:p w14:paraId="0682D491" w14:textId="648B8CA9"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https://www.corteidh.or.cr/docs/casos/articulos/seriec_349_esp.pdf</w:t>
      </w:r>
      <w:r w:rsidRPr="00CF5C27">
        <w:rPr>
          <w:rtl/>
        </w:rPr>
        <w:t>.</w:t>
      </w:r>
    </w:p>
  </w:footnote>
  <w:footnote w:id="155">
    <w:p w14:paraId="53598FAC" w14:textId="71D8AD81"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http://www.corteidh.or.cr/docs/casos/articulos/seriec_372_esp.pdf</w:t>
      </w:r>
      <w:r w:rsidRPr="00CF5C27">
        <w:rPr>
          <w:rtl/>
        </w:rPr>
        <w:t>.</w:t>
      </w:r>
    </w:p>
  </w:footnote>
  <w:footnote w:id="156">
    <w:p w14:paraId="3FAA5ED5" w14:textId="4FF4E68C"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http://www.corteidh.or.cr/docs/casos/articulos/seriec_409_esp.pdf</w:t>
      </w:r>
      <w:r w:rsidRPr="00CF5C27">
        <w:rPr>
          <w:rtl/>
        </w:rPr>
        <w:t>.</w:t>
      </w:r>
    </w:p>
  </w:footnote>
  <w:footnote w:id="157">
    <w:p w14:paraId="3DB99FC2" w14:textId="12546CBD"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http://www.corteidh.or.cr/docs/casos/articulos/seriec_439_esp.pdf</w:t>
      </w:r>
      <w:r w:rsidRPr="00CF5C27">
        <w:rPr>
          <w:rtl/>
        </w:rPr>
        <w:t>.</w:t>
      </w:r>
    </w:p>
  </w:footnote>
  <w:footnote w:id="158">
    <w:p w14:paraId="2E8D09E7" w14:textId="06E40BC7"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http://www.corteidh.or.cr/docs/casos/articulos/seriec_443_esp.pdf</w:t>
      </w:r>
      <w:r w:rsidRPr="00CF5C27">
        <w:rPr>
          <w:rtl/>
        </w:rPr>
        <w:t>.</w:t>
      </w:r>
    </w:p>
  </w:footnote>
  <w:footnote w:id="159">
    <w:p w14:paraId="0DEB9209" w14:textId="238B2CA4"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http://www.corteidh.or.cr/docs/casos/articulos/seriec_449_esp.pdf</w:t>
      </w:r>
      <w:r w:rsidRPr="00CF5C27">
        <w:rPr>
          <w:rtl/>
        </w:rPr>
        <w:t>.</w:t>
      </w:r>
    </w:p>
  </w:footnote>
  <w:footnote w:id="160">
    <w:p w14:paraId="5567B16F" w14:textId="58DFDF99"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http://www.corteidh.or.cr/docs/casos/articulos/seriec_481_esp.pdf</w:t>
      </w:r>
      <w:r w:rsidRPr="00CF5C27">
        <w:rPr>
          <w:rtl/>
        </w:rPr>
        <w:t>.</w:t>
      </w:r>
    </w:p>
  </w:footnote>
  <w:footnote w:id="161">
    <w:p w14:paraId="342CC205" w14:textId="68F8403E"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https://www.bcn.cl/leychile/navegar?idNorma=1008867&amp;idVersion=Diferido</w:t>
      </w:r>
      <w:r w:rsidRPr="00CF5C27">
        <w:rPr>
          <w:rtl/>
        </w:rPr>
        <w:t>.</w:t>
      </w:r>
    </w:p>
  </w:footnote>
  <w:footnote w:id="162">
    <w:p w14:paraId="13BEC011" w14:textId="0F839E95"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https://www.bcn.cl/leychile/navegar?idNorma=1130871</w:t>
      </w:r>
      <w:r w:rsidRPr="00CF5C27">
        <w:rPr>
          <w:rtl/>
        </w:rPr>
        <w:t>.</w:t>
      </w:r>
    </w:p>
  </w:footnote>
  <w:footnote w:id="163">
    <w:p w14:paraId="3F24218F" w14:textId="282A109D"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r w:rsidR="00C9779E" w:rsidRPr="00CF5C27">
        <w:rPr>
          <w:lang w:val="es-ES"/>
        </w:rPr>
        <w:t>https://www.bcn.cl/leychile/navegar?idNorma=1114173</w:t>
      </w:r>
      <w:r w:rsidRPr="00CF5C27">
        <w:rPr>
          <w:rtl/>
        </w:rPr>
        <w:t>.</w:t>
      </w:r>
    </w:p>
  </w:footnote>
  <w:footnote w:id="164">
    <w:p w14:paraId="2B23809E" w14:textId="16D058F2" w:rsidR="00A80ED5" w:rsidRPr="00CF5C27" w:rsidRDefault="00A80ED5" w:rsidP="00C9779E">
      <w:pPr>
        <w:pStyle w:val="FootnoteText1"/>
        <w:textDirection w:val="tbRlV"/>
      </w:pPr>
      <w:r w:rsidRPr="00CF5C27">
        <w:rPr>
          <w:rtl/>
        </w:rPr>
        <w:t>(</w:t>
      </w:r>
      <w:r w:rsidRPr="00CF5C27">
        <w:rPr>
          <w:rtl/>
        </w:rPr>
        <w:footnoteRef/>
      </w:r>
      <w:r w:rsidRPr="00CF5C27">
        <w:rPr>
          <w:rtl/>
        </w:rPr>
        <w:t>)</w:t>
      </w:r>
      <w:r w:rsidRPr="00CF5C27">
        <w:rPr>
          <w:rtl/>
        </w:rPr>
        <w:tab/>
        <w:t>متاح في</w:t>
      </w:r>
      <w:r w:rsidR="00C9779E" w:rsidRPr="00CF5C27">
        <w:rPr>
          <w:rFonts w:hint="cs"/>
          <w:rtl/>
        </w:rPr>
        <w:t xml:space="preserve">: </w:t>
      </w:r>
      <w:hyperlink r:id="rId36" w:history="1">
        <w:r w:rsidR="00C9779E" w:rsidRPr="00CF5C27">
          <w:rPr>
            <w:rStyle w:val="Hyperlink"/>
          </w:rPr>
          <w:t>https://www.bcn.cl/leychile/consulta/buscador_tratados</w:t>
        </w:r>
      </w:hyperlink>
      <w:r w:rsidRPr="00CF5C27">
        <w:rPr>
          <w:rtl/>
        </w:rPr>
        <w:t>.</w:t>
      </w:r>
    </w:p>
  </w:footnote>
  <w:footnote w:id="165">
    <w:p w14:paraId="7E4BA07E" w14:textId="5AA1C69E" w:rsidR="00A80ED5" w:rsidRPr="00CF5C27" w:rsidRDefault="00A80ED5" w:rsidP="00C9779E">
      <w:pPr>
        <w:pStyle w:val="FootnoteText1"/>
        <w:textDirection w:val="tbRlV"/>
        <w:rPr>
          <w:spacing w:val="-1"/>
        </w:rPr>
      </w:pPr>
      <w:r w:rsidRPr="00CF5C27">
        <w:rPr>
          <w:spacing w:val="-1"/>
          <w:rtl/>
        </w:rPr>
        <w:t>(</w:t>
      </w:r>
      <w:r w:rsidRPr="00CF5C27">
        <w:rPr>
          <w:spacing w:val="-1"/>
          <w:rtl/>
        </w:rPr>
        <w:footnoteRef/>
      </w:r>
      <w:r w:rsidRPr="00CF5C27">
        <w:rPr>
          <w:spacing w:val="-1"/>
          <w:rtl/>
        </w:rPr>
        <w:t>)</w:t>
      </w:r>
      <w:r w:rsidRPr="00CF5C27">
        <w:rPr>
          <w:spacing w:val="-1"/>
          <w:rtl/>
        </w:rPr>
        <w:tab/>
        <w:t>متاحة في</w:t>
      </w:r>
      <w:r w:rsidR="00C9779E" w:rsidRPr="00CF5C27">
        <w:rPr>
          <w:rFonts w:hint="cs"/>
          <w:spacing w:val="-1"/>
          <w:rtl/>
        </w:rPr>
        <w:t xml:space="preserve">: </w:t>
      </w:r>
      <w:r w:rsidR="00C9779E" w:rsidRPr="00CF5C27">
        <w:rPr>
          <w:spacing w:val="-1"/>
          <w:lang w:val="es-ES"/>
        </w:rPr>
        <w:t>https://www.minrel.gob.cl/sentencias-y-acuerdos-ante-el-sistema-interamericano-de-ddhh</w:t>
      </w:r>
      <w:r w:rsidRPr="00CF5C27">
        <w:rPr>
          <w:spacing w:val="-1"/>
          <w:rtl/>
        </w:rPr>
        <w:t>.</w:t>
      </w:r>
    </w:p>
  </w:footnote>
  <w:footnote w:id="166">
    <w:p w14:paraId="5C621322" w14:textId="6FA24C3F"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انظر</w:t>
      </w:r>
      <w:r w:rsidR="00C9779E" w:rsidRPr="00CF5C27">
        <w:rPr>
          <w:rFonts w:hint="cs"/>
          <w:rtl/>
        </w:rPr>
        <w:t xml:space="preserve">: </w:t>
      </w:r>
      <w:r w:rsidR="00546376" w:rsidRPr="00CF5C27">
        <w:rPr>
          <w:lang w:val="fr-FR"/>
        </w:rPr>
        <w:t>https://www.derechoshumanos.gob.cl/cursos-virtuales-para-la-ciudadania/</w:t>
      </w:r>
      <w:r w:rsidRPr="00CF5C27">
        <w:rPr>
          <w:rtl/>
        </w:rPr>
        <w:t>.</w:t>
      </w:r>
    </w:p>
  </w:footnote>
  <w:footnote w:id="167">
    <w:p w14:paraId="7F53F2D7" w14:textId="20C71D6D"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r w:rsidR="00546376" w:rsidRPr="00CF5C27">
        <w:rPr>
          <w:lang w:val="fr-FR"/>
        </w:rPr>
        <w:t>https://www.bcn.cl/leychile/navegar?idNorma=1023143</w:t>
      </w:r>
      <w:r w:rsidRPr="00CF5C27">
        <w:rPr>
          <w:rtl/>
        </w:rPr>
        <w:t>.</w:t>
      </w:r>
    </w:p>
  </w:footnote>
  <w:footnote w:id="168">
    <w:p w14:paraId="40C15A1F" w14:textId="60B8017D"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37" w:history="1">
        <w:r w:rsidR="00546376" w:rsidRPr="00CF5C27">
          <w:rPr>
            <w:rStyle w:val="Hyperlink"/>
          </w:rPr>
          <w:t>https://www.bcn.cl/leychile/navegar?idNorma=1099611</w:t>
        </w:r>
      </w:hyperlink>
      <w:r w:rsidRPr="00CF5C27">
        <w:rPr>
          <w:rtl/>
        </w:rPr>
        <w:t>.</w:t>
      </w:r>
    </w:p>
  </w:footnote>
  <w:footnote w:id="169">
    <w:p w14:paraId="33F92C4B" w14:textId="6662203A"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r w:rsidR="00546376" w:rsidRPr="00CF5C27">
        <w:rPr>
          <w:lang w:val="fr-FR"/>
        </w:rPr>
        <w:t>https://www.bcn.cl/leychile/navegar?idNorma=6536</w:t>
      </w:r>
      <w:r w:rsidRPr="00CF5C27">
        <w:rPr>
          <w:rtl/>
        </w:rPr>
        <w:t>.</w:t>
      </w:r>
    </w:p>
  </w:footnote>
  <w:footnote w:id="170">
    <w:p w14:paraId="30A337D9" w14:textId="702F26CB"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r w:rsidR="00546376" w:rsidRPr="00CF5C27">
        <w:rPr>
          <w:lang w:val="fr-FR"/>
        </w:rPr>
        <w:t>https://www.dipres.gob.cl/597/articles-330063_doc_pdf.pdf</w:t>
      </w:r>
      <w:r w:rsidRPr="00CF5C27">
        <w:rPr>
          <w:rtl/>
        </w:rPr>
        <w:t>.</w:t>
      </w:r>
    </w:p>
  </w:footnote>
  <w:footnote w:id="171">
    <w:p w14:paraId="10B20B0C" w14:textId="2474835A"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r w:rsidR="00546376" w:rsidRPr="00CF5C27">
        <w:rPr>
          <w:lang w:val="fr-FR"/>
        </w:rPr>
        <w:t>https://www.bcn.cl/leychile/navegar?idNorma=1130871</w:t>
      </w:r>
      <w:r w:rsidRPr="00CF5C27">
        <w:rPr>
          <w:rtl/>
        </w:rPr>
        <w:t>.</w:t>
      </w:r>
    </w:p>
  </w:footnote>
  <w:footnote w:id="172">
    <w:p w14:paraId="415E7FDE" w14:textId="4A7A99D7"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r w:rsidR="00546376" w:rsidRPr="00CF5C27">
        <w:rPr>
          <w:lang w:val="fr-FR"/>
        </w:rPr>
        <w:t>https://www.bcn.cl/leychile/navegar?idNorma=1116334</w:t>
      </w:r>
      <w:r w:rsidRPr="00CF5C27">
        <w:rPr>
          <w:rtl/>
        </w:rPr>
        <w:t>.</w:t>
      </w:r>
    </w:p>
  </w:footnote>
  <w:footnote w:id="173">
    <w:p w14:paraId="28391A7E" w14:textId="3BD0D9DC"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r w:rsidR="00546376" w:rsidRPr="00CF5C27">
        <w:rPr>
          <w:lang w:val="fr-FR"/>
        </w:rPr>
        <w:t>https://www.bcn.cl/leychile/navegar?i=1164864</w:t>
      </w:r>
      <w:r w:rsidRPr="00CF5C27">
        <w:rPr>
          <w:rtl/>
        </w:rPr>
        <w:t>.</w:t>
      </w:r>
    </w:p>
  </w:footnote>
  <w:footnote w:id="174">
    <w:p w14:paraId="4FE1AAC0" w14:textId="4B487860"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r w:rsidR="00546376" w:rsidRPr="00CF5C27">
        <w:rPr>
          <w:lang w:val="fr-FR"/>
        </w:rPr>
        <w:t>https://www.bcn.cl/leychile/navegar?idNorma=256047</w:t>
      </w:r>
      <w:r w:rsidRPr="00CF5C27">
        <w:rPr>
          <w:rtl/>
        </w:rPr>
        <w:t>.</w:t>
      </w:r>
    </w:p>
  </w:footnote>
  <w:footnote w:id="175">
    <w:p w14:paraId="3540B1BD" w14:textId="0F521A1C"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38" w:history="1">
        <w:r w:rsidR="00546376" w:rsidRPr="00CF5C27">
          <w:rPr>
            <w:rStyle w:val="Hyperlink"/>
          </w:rPr>
          <w:t>https://www.bcn.cl/leychile/navegar?idNorma=242302</w:t>
        </w:r>
      </w:hyperlink>
      <w:r w:rsidRPr="00CF5C27">
        <w:rPr>
          <w:rtl/>
        </w:rPr>
        <w:t>.</w:t>
      </w:r>
    </w:p>
  </w:footnote>
  <w:footnote w:id="176">
    <w:p w14:paraId="40FA02D1" w14:textId="4B979265"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r w:rsidR="00546376" w:rsidRPr="00CF5C27">
        <w:rPr>
          <w:lang w:val="fr-FR"/>
        </w:rPr>
        <w:t>https://www.bcn.cl/leychile/navegar?idNorma=1042092&amp;idVersion=Diferido</w:t>
      </w:r>
      <w:r w:rsidRPr="00CF5C27">
        <w:rPr>
          <w:rtl/>
        </w:rPr>
        <w:t>.</w:t>
      </w:r>
    </w:p>
  </w:footnote>
  <w:footnote w:id="177">
    <w:p w14:paraId="7245F5D5" w14:textId="30AEDCC3" w:rsidR="00A80ED5" w:rsidRPr="00CF5C27" w:rsidRDefault="00A80ED5" w:rsidP="00546376">
      <w:pPr>
        <w:pStyle w:val="FootnoteText1"/>
        <w:jc w:val="left"/>
        <w:textDirection w:val="tbRlV"/>
      </w:pPr>
      <w:r w:rsidRPr="00CF5C27">
        <w:rPr>
          <w:rtl/>
        </w:rPr>
        <w:t>(</w:t>
      </w:r>
      <w:r w:rsidRPr="00CF5C27">
        <w:rPr>
          <w:rtl/>
        </w:rPr>
        <w:footnoteRef/>
      </w:r>
      <w:r w:rsidRPr="00CF5C27">
        <w:rPr>
          <w:rtl/>
        </w:rPr>
        <w:t>)</w:t>
      </w:r>
      <w:r w:rsidRPr="00CF5C27">
        <w:rPr>
          <w:rtl/>
        </w:rPr>
        <w:tab/>
        <w:t xml:space="preserve">الجريدة الرسمية رقم </w:t>
      </w:r>
      <w:r w:rsidRPr="00CF5C27">
        <w:t>12.748-17</w:t>
      </w:r>
      <w:r w:rsidRPr="00CF5C27">
        <w:rPr>
          <w:rtl/>
        </w:rPr>
        <w:t>. متاحة في</w:t>
      </w:r>
      <w:r w:rsidR="00546376" w:rsidRPr="00CF5C27">
        <w:rPr>
          <w:rFonts w:hint="cs"/>
          <w:rtl/>
        </w:rPr>
        <w:t xml:space="preserve">: </w:t>
      </w:r>
      <w:r w:rsidR="00546376" w:rsidRPr="00CF5C27">
        <w:rPr>
          <w:lang w:val="es-ES"/>
        </w:rPr>
        <w:t>https://www.camara.cl/legislacion/ProyectosDeLey/tramitacion.aspx?prmID=13286&amp;prmBOLETIN=12748-17</w:t>
      </w:r>
      <w:r w:rsidRPr="00CF5C27">
        <w:rPr>
          <w:rtl/>
        </w:rPr>
        <w:t>.</w:t>
      </w:r>
    </w:p>
  </w:footnote>
  <w:footnote w:id="178">
    <w:p w14:paraId="6694D59E" w14:textId="66DD159B" w:rsidR="00A80ED5" w:rsidRPr="00CF5C27" w:rsidRDefault="00A80ED5" w:rsidP="00546376">
      <w:pPr>
        <w:pStyle w:val="FootnoteText1"/>
        <w:jc w:val="left"/>
        <w:textDirection w:val="tbRlV"/>
      </w:pPr>
      <w:r w:rsidRPr="00CF5C27">
        <w:rPr>
          <w:spacing w:val="-3"/>
          <w:rtl/>
        </w:rPr>
        <w:t>(</w:t>
      </w:r>
      <w:r w:rsidRPr="00CF5C27">
        <w:rPr>
          <w:spacing w:val="-3"/>
          <w:rtl/>
        </w:rPr>
        <w:footnoteRef/>
      </w:r>
      <w:r w:rsidRPr="00CF5C27">
        <w:rPr>
          <w:spacing w:val="-3"/>
          <w:rtl/>
        </w:rPr>
        <w:t>)</w:t>
      </w:r>
      <w:r w:rsidRPr="00CF5C27">
        <w:rPr>
          <w:spacing w:val="-3"/>
          <w:rtl/>
        </w:rPr>
        <w:tab/>
        <w:t>متاح في</w:t>
      </w:r>
      <w:r w:rsidR="00546376" w:rsidRPr="00CF5C27">
        <w:rPr>
          <w:rFonts w:hint="cs"/>
          <w:spacing w:val="-3"/>
          <w:rtl/>
        </w:rPr>
        <w:t xml:space="preserve">: </w:t>
      </w:r>
      <w:r w:rsidR="00546376" w:rsidRPr="00CF5C27">
        <w:rPr>
          <w:spacing w:val="-3"/>
          <w:lang w:val="es-ES"/>
        </w:rPr>
        <w:t>https://www.bcn.cl/leychile/navegar?idNorma=1204220&amp;idParte=10503626&amp;idVersion=2024-06-14</w:t>
      </w:r>
      <w:r w:rsidRPr="00CF5C27">
        <w:rPr>
          <w:rtl/>
        </w:rPr>
        <w:t>.</w:t>
      </w:r>
    </w:p>
  </w:footnote>
  <w:footnote w:id="179">
    <w:p w14:paraId="7DB44376" w14:textId="6E508443" w:rsidR="00A80ED5" w:rsidRPr="00CF5C27" w:rsidRDefault="00A80ED5" w:rsidP="00546376">
      <w:pPr>
        <w:pStyle w:val="FootnoteText1"/>
        <w:textDirection w:val="tbRlV"/>
        <w:rPr>
          <w:spacing w:val="-4"/>
        </w:rPr>
      </w:pPr>
      <w:r w:rsidRPr="00CF5C27">
        <w:rPr>
          <w:spacing w:val="-4"/>
          <w:rtl/>
        </w:rPr>
        <w:t>(</w:t>
      </w:r>
      <w:r w:rsidRPr="00CF5C27">
        <w:rPr>
          <w:spacing w:val="-4"/>
          <w:rtl/>
        </w:rPr>
        <w:footnoteRef/>
      </w:r>
      <w:r w:rsidRPr="00CF5C27">
        <w:rPr>
          <w:spacing w:val="-4"/>
          <w:rtl/>
        </w:rPr>
        <w:t>)</w:t>
      </w:r>
      <w:r w:rsidRPr="00CF5C27">
        <w:rPr>
          <w:spacing w:val="-4"/>
          <w:rtl/>
        </w:rPr>
        <w:tab/>
        <w:t>متاح في</w:t>
      </w:r>
      <w:r w:rsidR="00546376" w:rsidRPr="00CF5C27">
        <w:rPr>
          <w:rFonts w:hint="cs"/>
          <w:spacing w:val="-4"/>
          <w:rtl/>
        </w:rPr>
        <w:t xml:space="preserve">: </w:t>
      </w:r>
      <w:hyperlink r:id="rId39" w:history="1">
        <w:r w:rsidR="00546376" w:rsidRPr="00CF5C27">
          <w:rPr>
            <w:rStyle w:val="Hyperlink"/>
            <w:spacing w:val="-4"/>
          </w:rPr>
          <w:t>https://www.bcn.cl/leychile/navegar?idNorma=1149335&amp;idParte=10157710&amp;idVersion=2020-09-11</w:t>
        </w:r>
      </w:hyperlink>
      <w:r w:rsidRPr="00CF5C27">
        <w:rPr>
          <w:spacing w:val="-4"/>
          <w:rtl/>
        </w:rPr>
        <w:t>.</w:t>
      </w:r>
    </w:p>
  </w:footnote>
  <w:footnote w:id="180">
    <w:p w14:paraId="28691BEF" w14:textId="28D5009A"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40" w:history="1">
        <w:r w:rsidR="00546376" w:rsidRPr="00CF5C27">
          <w:rPr>
            <w:rStyle w:val="Hyperlink"/>
          </w:rPr>
          <w:t>https://www.bcn.cl/leychile/navegar?idNorma=1159523</w:t>
        </w:r>
      </w:hyperlink>
      <w:r w:rsidRPr="00CF5C27">
        <w:rPr>
          <w:rtl/>
        </w:rPr>
        <w:t>.</w:t>
      </w:r>
    </w:p>
  </w:footnote>
  <w:footnote w:id="181">
    <w:p w14:paraId="2208E6A2" w14:textId="56F1E903"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41" w:history="1">
        <w:r w:rsidR="00546376" w:rsidRPr="00CF5C27">
          <w:rPr>
            <w:rStyle w:val="Hyperlink"/>
          </w:rPr>
          <w:t>https://www.bcn.cl/leychile/navegar?idNorma=1131064</w:t>
        </w:r>
      </w:hyperlink>
      <w:r w:rsidRPr="00CF5C27">
        <w:rPr>
          <w:rtl/>
        </w:rPr>
        <w:t>.</w:t>
      </w:r>
    </w:p>
  </w:footnote>
  <w:footnote w:id="182">
    <w:p w14:paraId="4F9DCA86" w14:textId="3A70CE00"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42" w:history="1">
        <w:r w:rsidR="00546376" w:rsidRPr="00CF5C27">
          <w:rPr>
            <w:rStyle w:val="Hyperlink"/>
          </w:rPr>
          <w:t>https://www.bcn.cl/leychile/navegar?i=1162243</w:t>
        </w:r>
      </w:hyperlink>
      <w:r w:rsidRPr="00CF5C27">
        <w:rPr>
          <w:rtl/>
        </w:rPr>
        <w:t>.</w:t>
      </w:r>
    </w:p>
  </w:footnote>
  <w:footnote w:id="183">
    <w:p w14:paraId="6CBC5526" w14:textId="170C9996"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43" w:history="1">
        <w:r w:rsidR="00546376" w:rsidRPr="00CF5C27">
          <w:rPr>
            <w:rStyle w:val="Hyperlink"/>
          </w:rPr>
          <w:t>https://biblioteca.digital.gob.cl/handle/123456789/3645</w:t>
        </w:r>
      </w:hyperlink>
      <w:r w:rsidRPr="00CF5C27">
        <w:rPr>
          <w:rtl/>
        </w:rPr>
        <w:t>.</w:t>
      </w:r>
    </w:p>
  </w:footnote>
  <w:footnote w:id="184">
    <w:p w14:paraId="70584A0D" w14:textId="33C3C5BF"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44" w:history="1">
        <w:r w:rsidR="00546376" w:rsidRPr="00CF5C27">
          <w:rPr>
            <w:rStyle w:val="Hyperlink"/>
          </w:rPr>
          <w:t>https://www.bcn.cl/leychile/navegar?idNorma=1173643</w:t>
        </w:r>
      </w:hyperlink>
      <w:r w:rsidRPr="00CF5C27">
        <w:rPr>
          <w:rtl/>
        </w:rPr>
        <w:t>.</w:t>
      </w:r>
    </w:p>
  </w:footnote>
  <w:footnote w:id="185">
    <w:p w14:paraId="4EE41DF5" w14:textId="17B62D16"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45" w:history="1">
        <w:r w:rsidR="00546376" w:rsidRPr="00CF5C27">
          <w:rPr>
            <w:rStyle w:val="Hyperlink"/>
          </w:rPr>
          <w:t>https://www.bcn.cl/leychile/navegar?idNorma=1187063</w:t>
        </w:r>
      </w:hyperlink>
      <w:r w:rsidRPr="00CF5C27">
        <w:rPr>
          <w:rtl/>
        </w:rPr>
        <w:t>.</w:t>
      </w:r>
    </w:p>
  </w:footnote>
  <w:footnote w:id="186">
    <w:p w14:paraId="5695F63E" w14:textId="0909FF3F"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46" w:history="1">
        <w:r w:rsidR="00546376" w:rsidRPr="00CF5C27">
          <w:rPr>
            <w:rStyle w:val="Hyperlink"/>
          </w:rPr>
          <w:t>https://www.bcn.cl/leychile/navegar?idNorma=1168463</w:t>
        </w:r>
      </w:hyperlink>
      <w:r w:rsidRPr="00CF5C27">
        <w:rPr>
          <w:rtl/>
        </w:rPr>
        <w:t>.</w:t>
      </w:r>
    </w:p>
  </w:footnote>
  <w:footnote w:id="187">
    <w:p w14:paraId="28DED857" w14:textId="060C10A9" w:rsidR="00A80ED5" w:rsidRPr="00CF5C27" w:rsidRDefault="00A80ED5" w:rsidP="00546376">
      <w:pPr>
        <w:pStyle w:val="FootnoteText1"/>
        <w:textDirection w:val="tbRlV"/>
        <w:rPr>
          <w:spacing w:val="-4"/>
        </w:rPr>
      </w:pPr>
      <w:r w:rsidRPr="00CF5C27">
        <w:rPr>
          <w:spacing w:val="-4"/>
          <w:rtl/>
        </w:rPr>
        <w:t>(</w:t>
      </w:r>
      <w:r w:rsidRPr="00CF5C27">
        <w:rPr>
          <w:spacing w:val="-4"/>
          <w:rtl/>
        </w:rPr>
        <w:footnoteRef/>
      </w:r>
      <w:r w:rsidRPr="00CF5C27">
        <w:rPr>
          <w:spacing w:val="-4"/>
          <w:rtl/>
        </w:rPr>
        <w:t>)</w:t>
      </w:r>
      <w:r w:rsidRPr="00CF5C27">
        <w:rPr>
          <w:spacing w:val="-4"/>
          <w:rtl/>
        </w:rPr>
        <w:tab/>
        <w:t xml:space="preserve">متاح في: </w:t>
      </w:r>
      <w:hyperlink r:id="rId47" w:history="1">
        <w:r w:rsidR="00546376" w:rsidRPr="00CF5C27">
          <w:rPr>
            <w:rStyle w:val="Hyperlink"/>
            <w:spacing w:val="-4"/>
          </w:rPr>
          <w:t>https://www.bcn.cl/leychile/navegar?idNorma=1181003&amp;idParte=10363246&amp;idVersion=2222-02-02</w:t>
        </w:r>
      </w:hyperlink>
      <w:r w:rsidRPr="00CF5C27">
        <w:rPr>
          <w:spacing w:val="-4"/>
          <w:rtl/>
        </w:rPr>
        <w:t>.</w:t>
      </w:r>
    </w:p>
  </w:footnote>
  <w:footnote w:id="188">
    <w:p w14:paraId="7B198E7E" w14:textId="24CCE1EC"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48" w:history="1">
        <w:r w:rsidR="00546376" w:rsidRPr="00CF5C27">
          <w:rPr>
            <w:rStyle w:val="Hyperlink"/>
          </w:rPr>
          <w:t>https://www.bcn.cl/leychile/navegar?idNorma=1187183</w:t>
        </w:r>
      </w:hyperlink>
      <w:r w:rsidRPr="00CF5C27">
        <w:rPr>
          <w:rtl/>
        </w:rPr>
        <w:t>.</w:t>
      </w:r>
    </w:p>
  </w:footnote>
  <w:footnote w:id="189">
    <w:p w14:paraId="7DF3ACBB" w14:textId="704DF6D6"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49" w:history="1">
        <w:r w:rsidR="00546376" w:rsidRPr="00CF5C27">
          <w:rPr>
            <w:rStyle w:val="Hyperlink"/>
          </w:rPr>
          <w:t>https://www.bcn.cl/leychile/navegar?idNorma=1187224</w:t>
        </w:r>
      </w:hyperlink>
      <w:r w:rsidRPr="00CF5C27">
        <w:rPr>
          <w:rtl/>
        </w:rPr>
        <w:t>.</w:t>
      </w:r>
    </w:p>
  </w:footnote>
  <w:footnote w:id="190">
    <w:p w14:paraId="1403C013" w14:textId="40A23966"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50" w:history="1">
        <w:r w:rsidR="00546376" w:rsidRPr="00CF5C27">
          <w:rPr>
            <w:rStyle w:val="Hyperlink"/>
          </w:rPr>
          <w:t>https://www.bcn.cl/leychile/navegar?idNorma=1150357</w:t>
        </w:r>
      </w:hyperlink>
      <w:r w:rsidRPr="00CF5C27">
        <w:rPr>
          <w:rtl/>
        </w:rPr>
        <w:t>.</w:t>
      </w:r>
    </w:p>
  </w:footnote>
  <w:footnote w:id="191">
    <w:p w14:paraId="3B344F22" w14:textId="77B7E909"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51" w:history="1">
        <w:r w:rsidR="00546376" w:rsidRPr="00CF5C27">
          <w:rPr>
            <w:rStyle w:val="Hyperlink"/>
          </w:rPr>
          <w:t>https://www.bcn.cl/leychile/navegar?idNorma=1144003</w:t>
        </w:r>
      </w:hyperlink>
      <w:r w:rsidRPr="00CF5C27">
        <w:rPr>
          <w:rtl/>
        </w:rPr>
        <w:t>.</w:t>
      </w:r>
    </w:p>
  </w:footnote>
  <w:footnote w:id="192">
    <w:p w14:paraId="2592C6C1" w14:textId="0AA1E78F"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r w:rsidR="00546376" w:rsidRPr="00CF5C27">
        <w:rPr>
          <w:lang w:val="de-DE"/>
        </w:rPr>
        <w:t>https://www.bcn.cl/leychile/navegar?idNorma=1134001</w:t>
      </w:r>
      <w:r w:rsidRPr="00CF5C27">
        <w:rPr>
          <w:rtl/>
        </w:rPr>
        <w:t>.</w:t>
      </w:r>
    </w:p>
  </w:footnote>
  <w:footnote w:id="193">
    <w:p w14:paraId="5B475F4C" w14:textId="565F7D97"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r w:rsidR="00546376" w:rsidRPr="00CF5C27">
        <w:rPr>
          <w:lang w:val="de-DE"/>
        </w:rPr>
        <w:t>https://www.bcn.cl/leychile/navegar?idNorma=1113932</w:t>
      </w:r>
      <w:r w:rsidRPr="00CF5C27">
        <w:rPr>
          <w:rtl/>
        </w:rPr>
        <w:t>.</w:t>
      </w:r>
    </w:p>
  </w:footnote>
  <w:footnote w:id="194">
    <w:p w14:paraId="494CEA17" w14:textId="2A6BD957"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52" w:history="1">
        <w:r w:rsidR="00546376" w:rsidRPr="00CF5C27">
          <w:rPr>
            <w:rStyle w:val="Hyperlink"/>
          </w:rPr>
          <w:t>https://www.bcn.cl/leychile/navegar?idNorma=1103697</w:t>
        </w:r>
      </w:hyperlink>
      <w:r w:rsidRPr="00CF5C27">
        <w:rPr>
          <w:rtl/>
        </w:rPr>
        <w:t>.</w:t>
      </w:r>
    </w:p>
  </w:footnote>
  <w:footnote w:id="195">
    <w:p w14:paraId="199A943F" w14:textId="16DB5C24"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53" w:history="1">
        <w:r w:rsidR="00546376" w:rsidRPr="00CF5C27">
          <w:rPr>
            <w:rStyle w:val="Hyperlink"/>
          </w:rPr>
          <w:t>https://www.bcn.cl/leychile/navegar?idNorma=1154203</w:t>
        </w:r>
      </w:hyperlink>
      <w:r w:rsidRPr="00CF5C27">
        <w:rPr>
          <w:rtl/>
        </w:rPr>
        <w:t>.</w:t>
      </w:r>
    </w:p>
  </w:footnote>
  <w:footnote w:id="196">
    <w:p w14:paraId="52860FBC" w14:textId="0DC15A1F"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54" w:history="1">
        <w:r w:rsidR="00546376" w:rsidRPr="00CF5C27">
          <w:rPr>
            <w:rStyle w:val="Hyperlink"/>
          </w:rPr>
          <w:t>https://www.bcn.cl/leychile/navegar?idNorma=1187684</w:t>
        </w:r>
      </w:hyperlink>
      <w:r w:rsidRPr="00CF5C27">
        <w:rPr>
          <w:rtl/>
        </w:rPr>
        <w:t>.</w:t>
      </w:r>
    </w:p>
  </w:footnote>
  <w:footnote w:id="197">
    <w:p w14:paraId="309375CC" w14:textId="3FE13058"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55" w:history="1">
        <w:r w:rsidR="00546376" w:rsidRPr="00CF5C27">
          <w:rPr>
            <w:rStyle w:val="Hyperlink"/>
          </w:rPr>
          <w:t>https://www.bcn.cl/leychile/navegar?idNorma=1128371</w:t>
        </w:r>
      </w:hyperlink>
      <w:r w:rsidRPr="00CF5C27">
        <w:rPr>
          <w:rtl/>
        </w:rPr>
        <w:t>.</w:t>
      </w:r>
    </w:p>
  </w:footnote>
  <w:footnote w:id="198">
    <w:p w14:paraId="75A08AD6" w14:textId="6867A102"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56" w:history="1">
        <w:r w:rsidR="00546376" w:rsidRPr="00CF5C27">
          <w:rPr>
            <w:rStyle w:val="Hyperlink"/>
          </w:rPr>
          <w:t>https://www.bcn.cl/leychile/navegar?idNorma=1169572</w:t>
        </w:r>
      </w:hyperlink>
      <w:r w:rsidRPr="00CF5C27">
        <w:rPr>
          <w:rtl/>
        </w:rPr>
        <w:t>.</w:t>
      </w:r>
    </w:p>
  </w:footnote>
  <w:footnote w:id="199">
    <w:p w14:paraId="40F5F1FD" w14:textId="0FDEB482"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57" w:history="1">
        <w:r w:rsidR="00546376" w:rsidRPr="00CF5C27">
          <w:rPr>
            <w:rStyle w:val="Hyperlink"/>
          </w:rPr>
          <w:t>https://www.bcn.cl/leychile/navegar?idNorma=1163736</w:t>
        </w:r>
      </w:hyperlink>
      <w:r w:rsidRPr="00CF5C27">
        <w:rPr>
          <w:rtl/>
        </w:rPr>
        <w:t>.</w:t>
      </w:r>
    </w:p>
  </w:footnote>
  <w:footnote w:id="200">
    <w:p w14:paraId="4D68B855" w14:textId="1B260440"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hyperlink r:id="rId58" w:history="1">
        <w:r w:rsidR="00546376" w:rsidRPr="00CF5C27">
          <w:rPr>
            <w:rStyle w:val="Hyperlink"/>
          </w:rPr>
          <w:t>https://secretariadegenero.pjud.cl/index.php/estudio-lgbti</w:t>
        </w:r>
      </w:hyperlink>
      <w:r w:rsidRPr="00CF5C27">
        <w:rPr>
          <w:rtl/>
        </w:rPr>
        <w:t>.</w:t>
      </w:r>
    </w:p>
  </w:footnote>
  <w:footnote w:id="201">
    <w:p w14:paraId="37567E95" w14:textId="50E4889B" w:rsidR="00A80ED5" w:rsidRPr="00CF5C27" w:rsidRDefault="00A80ED5" w:rsidP="00546376">
      <w:pPr>
        <w:pStyle w:val="FootnoteText1"/>
        <w:textDirection w:val="tbRlV"/>
      </w:pPr>
      <w:r w:rsidRPr="00CF5C27">
        <w:rPr>
          <w:rtl/>
        </w:rPr>
        <w:t>(</w:t>
      </w:r>
      <w:r w:rsidRPr="00CF5C27">
        <w:rPr>
          <w:rtl/>
        </w:rPr>
        <w:footnoteRef/>
      </w:r>
      <w:r w:rsidRPr="00CF5C27">
        <w:rPr>
          <w:rtl/>
        </w:rPr>
        <w:t>)</w:t>
      </w:r>
      <w:r w:rsidRPr="00CF5C27">
        <w:rPr>
          <w:rtl/>
        </w:rPr>
        <w:tab/>
        <w:t>متاح في</w:t>
      </w:r>
      <w:r w:rsidR="00546376" w:rsidRPr="00CF5C27">
        <w:rPr>
          <w:rFonts w:hint="cs"/>
          <w:rtl/>
        </w:rPr>
        <w:t xml:space="preserve">: </w:t>
      </w:r>
      <w:r w:rsidR="00546376" w:rsidRPr="00CF5C27">
        <w:rPr>
          <w:lang w:val="de-DE"/>
        </w:rPr>
        <w:t>https://www.bcn.cl/leychile/navegar?idNorma=1126480</w:t>
      </w:r>
      <w:r w:rsidRPr="00CF5C27">
        <w:rPr>
          <w:rtl/>
        </w:rPr>
        <w:t>.</w:t>
      </w:r>
    </w:p>
  </w:footnote>
  <w:footnote w:id="202">
    <w:p w14:paraId="57DEDD14" w14:textId="21DFECDA"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r w:rsidR="00EE6C02" w:rsidRPr="00CF5C27">
        <w:rPr>
          <w:lang w:val="de-DE"/>
        </w:rPr>
        <w:t>https://diprece.minsal.cl/wp-content/uploads/2021/05/RECOMENDACIONES-PARA-LA-IMPLEMENTACION-DEL-PROGRAMA-DE-ACOMPANAMIENTO-PARA-NINOS-NINAS-Y-ADOLESCENTES-TRANS-Y-GENERO-NO-CONFORME.pdf</w:t>
      </w:r>
      <w:r w:rsidRPr="00CF5C27">
        <w:rPr>
          <w:rtl/>
        </w:rPr>
        <w:t>.</w:t>
      </w:r>
    </w:p>
  </w:footnote>
  <w:footnote w:id="203">
    <w:p w14:paraId="3B398AE0" w14:textId="6C63C629"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r w:rsidR="00EE6C02" w:rsidRPr="00CF5C27">
        <w:rPr>
          <w:lang w:val="de-DE"/>
        </w:rPr>
        <w:t>https://www.supereduc.cl/wp-content/uploads/2017/04/ORD-N%C2%BA0768-DERECHOS-DE-NI%C3%91AS-NI%C3%91OS-Y-ESTUDIANTES-TRANS-EN-EL-%C3%81MBITO-DE-LA-EDUCACI%C3%93N-A-SOSTENEDORES.pdf</w:t>
      </w:r>
      <w:r w:rsidRPr="00CF5C27">
        <w:rPr>
          <w:rtl/>
        </w:rPr>
        <w:t xml:space="preserve">. </w:t>
      </w:r>
    </w:p>
  </w:footnote>
  <w:footnote w:id="204">
    <w:p w14:paraId="60377506" w14:textId="0203B7D4" w:rsidR="00A80ED5" w:rsidRPr="00CF5C27" w:rsidRDefault="00A80ED5" w:rsidP="00EE6C02">
      <w:pPr>
        <w:pStyle w:val="FootnoteText1"/>
        <w:jc w:val="left"/>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59" w:history="1">
        <w:r w:rsidR="00EE6C02" w:rsidRPr="00CF5C27">
          <w:rPr>
            <w:rStyle w:val="Hyperlink"/>
          </w:rPr>
          <w:t>https://inclusionyparticipacion.mineduc.cl/wp-content/uploads/sites/113/2023/05/DOCUMENTO-PARTICIPACION-2-v2.pdf</w:t>
        </w:r>
      </w:hyperlink>
      <w:r w:rsidRPr="00CF5C27">
        <w:rPr>
          <w:rtl/>
        </w:rPr>
        <w:t>.</w:t>
      </w:r>
    </w:p>
  </w:footnote>
  <w:footnote w:id="205">
    <w:p w14:paraId="41E445A9" w14:textId="1074DCEE" w:rsidR="00A80ED5" w:rsidRPr="00CF5C27" w:rsidRDefault="00A80ED5" w:rsidP="00EE6C02">
      <w:pPr>
        <w:pStyle w:val="FootnoteText1"/>
        <w:textDirection w:val="tbRlV"/>
        <w:rPr>
          <w:spacing w:val="-2"/>
        </w:rPr>
      </w:pPr>
      <w:r w:rsidRPr="00CF5C27">
        <w:rPr>
          <w:spacing w:val="-2"/>
          <w:rtl/>
        </w:rPr>
        <w:t>(</w:t>
      </w:r>
      <w:r w:rsidRPr="00CF5C27">
        <w:rPr>
          <w:spacing w:val="-2"/>
          <w:rtl/>
        </w:rPr>
        <w:footnoteRef/>
      </w:r>
      <w:r w:rsidRPr="00CF5C27">
        <w:rPr>
          <w:spacing w:val="-2"/>
          <w:rtl/>
        </w:rPr>
        <w:t>)</w:t>
      </w:r>
      <w:r w:rsidRPr="00CF5C27">
        <w:rPr>
          <w:spacing w:val="-2"/>
          <w:rtl/>
        </w:rPr>
        <w:tab/>
        <w:t>متاح في</w:t>
      </w:r>
      <w:r w:rsidR="00EE6C02" w:rsidRPr="00CF5C27">
        <w:rPr>
          <w:rFonts w:hint="cs"/>
          <w:spacing w:val="-2"/>
          <w:rtl/>
        </w:rPr>
        <w:t xml:space="preserve">: </w:t>
      </w:r>
      <w:hyperlink r:id="rId60" w:history="1">
        <w:r w:rsidR="00EE6C02" w:rsidRPr="00CF5C27">
          <w:rPr>
            <w:rStyle w:val="Hyperlink"/>
            <w:spacing w:val="-2"/>
          </w:rPr>
          <w:t>https://www.movilh.cl/wp-content/uploads/2021/01/gendarmeria-protocolo-trans-movilh.pdf</w:t>
        </w:r>
      </w:hyperlink>
      <w:r w:rsidRPr="00CF5C27">
        <w:rPr>
          <w:spacing w:val="-2"/>
          <w:rtl/>
        </w:rPr>
        <w:t>.</w:t>
      </w:r>
    </w:p>
  </w:footnote>
  <w:footnote w:id="206">
    <w:p w14:paraId="6C11409C" w14:textId="0333CA32"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61" w:history="1">
        <w:r w:rsidR="00EE6C02" w:rsidRPr="00CF5C27">
          <w:rPr>
            <w:rStyle w:val="Hyperlink"/>
          </w:rPr>
          <w:t>https://diprece.minsal.cl/wp-content/uploads/2023/11/Circular-15-Instruye-a-equipos-de-salud-a-adoptar-todas-las-medidas-necesarias-para-asegurar-el-interes-superior-de-ninos-ninas-y-adolescentes-con-variaciones-de-las-caracteristicas-sexuales.pdf</w:t>
        </w:r>
      </w:hyperlink>
      <w:r w:rsidRPr="00CF5C27">
        <w:rPr>
          <w:rtl/>
        </w:rPr>
        <w:t>.</w:t>
      </w:r>
    </w:p>
  </w:footnote>
  <w:footnote w:id="207">
    <w:p w14:paraId="04378204" w14:textId="0DAAC294"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62" w:history="1">
        <w:r w:rsidR="00EE6C02" w:rsidRPr="00CF5C27">
          <w:rPr>
            <w:rStyle w:val="Hyperlink"/>
          </w:rPr>
          <w:t>https://www.bcn.cl/leychile/navegar?idLey=20422</w:t>
        </w:r>
      </w:hyperlink>
      <w:r w:rsidRPr="00CF5C27">
        <w:rPr>
          <w:rtl/>
        </w:rPr>
        <w:t>.</w:t>
      </w:r>
    </w:p>
  </w:footnote>
  <w:footnote w:id="208">
    <w:p w14:paraId="2D9281B8" w14:textId="486B8DDA"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63" w:history="1">
        <w:r w:rsidR="00EE6C02" w:rsidRPr="00CF5C27">
          <w:rPr>
            <w:rStyle w:val="Hyperlink"/>
          </w:rPr>
          <w:t>https://www.bcn.cl/leychile/navegar?idNorma=1134300</w:t>
        </w:r>
      </w:hyperlink>
      <w:r w:rsidRPr="00CF5C27">
        <w:rPr>
          <w:rtl/>
        </w:rPr>
        <w:t>.</w:t>
      </w:r>
    </w:p>
  </w:footnote>
  <w:footnote w:id="209">
    <w:p w14:paraId="49FA555C" w14:textId="02FCABDA"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64" w:history="1">
        <w:r w:rsidR="00EE6C02" w:rsidRPr="00CF5C27">
          <w:rPr>
            <w:rStyle w:val="Hyperlink"/>
          </w:rPr>
          <w:t>https://www.bcn.cl/leychile/navegar?idNorma=1150763&amp;idParte=0</w:t>
        </w:r>
      </w:hyperlink>
      <w:r w:rsidRPr="00CF5C27">
        <w:rPr>
          <w:rtl/>
        </w:rPr>
        <w:t>.</w:t>
      </w:r>
    </w:p>
  </w:footnote>
  <w:footnote w:id="210">
    <w:p w14:paraId="7DDD6AD1" w14:textId="27732F87"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65" w:history="1">
        <w:r w:rsidR="00EE6C02" w:rsidRPr="00CF5C27">
          <w:rPr>
            <w:rStyle w:val="Hyperlink"/>
          </w:rPr>
          <w:t>https://www.bcn.cl/leychile/navegar?idNorma=1154963</w:t>
        </w:r>
      </w:hyperlink>
      <w:r w:rsidRPr="00CF5C27">
        <w:rPr>
          <w:rtl/>
        </w:rPr>
        <w:t>.</w:t>
      </w:r>
    </w:p>
  </w:footnote>
  <w:footnote w:id="211">
    <w:p w14:paraId="46235211" w14:textId="7328AB96"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66" w:history="1">
        <w:r w:rsidR="00EE6C02" w:rsidRPr="00CF5C27">
          <w:rPr>
            <w:rStyle w:val="Hyperlink"/>
          </w:rPr>
          <w:t>https://www.bcn.cl/leychile/navegar?idNorma=1159383</w:t>
        </w:r>
      </w:hyperlink>
      <w:r w:rsidRPr="00CF5C27">
        <w:rPr>
          <w:rtl/>
        </w:rPr>
        <w:t>.</w:t>
      </w:r>
    </w:p>
  </w:footnote>
  <w:footnote w:id="212">
    <w:p w14:paraId="5B5CEB0B" w14:textId="070B375B"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67" w:history="1">
        <w:r w:rsidR="00EE6C02" w:rsidRPr="00CF5C27">
          <w:rPr>
            <w:rStyle w:val="Hyperlink"/>
          </w:rPr>
          <w:t>https://www.bcn.cl/leychile/navegar?i=1166847yt%3D0</w:t>
        </w:r>
      </w:hyperlink>
      <w:r w:rsidRPr="00CF5C27">
        <w:rPr>
          <w:rtl/>
        </w:rPr>
        <w:t>.</w:t>
      </w:r>
    </w:p>
  </w:footnote>
  <w:footnote w:id="213">
    <w:p w14:paraId="2928E8F6" w14:textId="6F7DE0BC"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68" w:history="1">
        <w:r w:rsidR="00EE6C02" w:rsidRPr="00CF5C27">
          <w:rPr>
            <w:rStyle w:val="Hyperlink"/>
          </w:rPr>
          <w:t>https://www.bcn.cl/leychile/navegar?idNorma=1170743</w:t>
        </w:r>
      </w:hyperlink>
      <w:r w:rsidRPr="00CF5C27">
        <w:rPr>
          <w:rtl/>
        </w:rPr>
        <w:t>.</w:t>
      </w:r>
    </w:p>
  </w:footnote>
  <w:footnote w:id="214">
    <w:p w14:paraId="75FF29B3" w14:textId="464D0C39"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69" w:history="1">
        <w:r w:rsidR="00EE6C02" w:rsidRPr="00CF5C27">
          <w:rPr>
            <w:rStyle w:val="Hyperlink"/>
          </w:rPr>
          <w:t>https://www.bcn.cl/leychile/navegar?idNorma=1103997</w:t>
        </w:r>
      </w:hyperlink>
      <w:r w:rsidRPr="00CF5C27">
        <w:rPr>
          <w:rtl/>
        </w:rPr>
        <w:t>.</w:t>
      </w:r>
    </w:p>
  </w:footnote>
  <w:footnote w:id="215">
    <w:p w14:paraId="64179F3E" w14:textId="139FE421"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70" w:history="1">
        <w:r w:rsidR="00EE6C02" w:rsidRPr="00CF5C27">
          <w:rPr>
            <w:rStyle w:val="Hyperlink"/>
          </w:rPr>
          <w:t>https://www.bcn.cl/leychile/navegar?idNorma=1190123</w:t>
        </w:r>
      </w:hyperlink>
      <w:r w:rsidRPr="00CF5C27">
        <w:rPr>
          <w:rtl/>
        </w:rPr>
        <w:t>.</w:t>
      </w:r>
    </w:p>
  </w:footnote>
  <w:footnote w:id="216">
    <w:p w14:paraId="5CC0F729" w14:textId="52F480E0"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71" w:history="1">
        <w:r w:rsidR="00EE6C02" w:rsidRPr="00CF5C27">
          <w:rPr>
            <w:rStyle w:val="Hyperlink"/>
          </w:rPr>
          <w:t>https://www.bcn.cl/leychile/navegar?idLey=20422</w:t>
        </w:r>
      </w:hyperlink>
      <w:r w:rsidRPr="00CF5C27">
        <w:rPr>
          <w:rtl/>
        </w:rPr>
        <w:t>.</w:t>
      </w:r>
    </w:p>
  </w:footnote>
  <w:footnote w:id="217">
    <w:p w14:paraId="42B6F185" w14:textId="27800366"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r w:rsidR="00EE6C02" w:rsidRPr="00CF5C27">
        <w:rPr>
          <w:lang w:val="de-DE"/>
        </w:rPr>
        <w:t>https://www.senadis.gob.cl/pag/194/1427/descripcion</w:t>
      </w:r>
      <w:r w:rsidRPr="00CF5C27">
        <w:rPr>
          <w:rtl/>
        </w:rPr>
        <w:t>.</w:t>
      </w:r>
    </w:p>
  </w:footnote>
  <w:footnote w:id="218">
    <w:p w14:paraId="0CC61A72" w14:textId="7EF4CB81"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72" w:history="1">
        <w:r w:rsidR="00EE6C02" w:rsidRPr="00CF5C27">
          <w:rPr>
            <w:rStyle w:val="Hyperlink"/>
          </w:rPr>
          <w:t>https://www.bcn.cl/leychile/navegar?idNorma=1042092&amp;idVersion=Diferido</w:t>
        </w:r>
      </w:hyperlink>
      <w:r w:rsidRPr="00CF5C27">
        <w:rPr>
          <w:rtl/>
        </w:rPr>
        <w:t>.</w:t>
      </w:r>
    </w:p>
  </w:footnote>
  <w:footnote w:id="219">
    <w:p w14:paraId="5E71EB79" w14:textId="14D61FE1"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r w:rsidR="00EE6C02" w:rsidRPr="00CF5C27">
        <w:rPr>
          <w:lang w:val="de-DE"/>
        </w:rPr>
        <w:t>https://www.bcn.cl/leychile/navegar?idNorma=1059961</w:t>
      </w:r>
      <w:r w:rsidRPr="00CF5C27">
        <w:rPr>
          <w:rtl/>
        </w:rPr>
        <w:t>.</w:t>
      </w:r>
    </w:p>
  </w:footnote>
  <w:footnote w:id="220">
    <w:p w14:paraId="4B86720F" w14:textId="39E7E32A"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73" w:history="1">
        <w:r w:rsidR="00EE6C02" w:rsidRPr="00CF5C27">
          <w:rPr>
            <w:rStyle w:val="Hyperlink"/>
          </w:rPr>
          <w:t>https://www.bcn.cl/leychile/navegar?idNorma=1130641&amp;tipoVersion=0</w:t>
        </w:r>
      </w:hyperlink>
      <w:r w:rsidRPr="00CF5C27">
        <w:rPr>
          <w:rtl/>
        </w:rPr>
        <w:t>.</w:t>
      </w:r>
    </w:p>
  </w:footnote>
  <w:footnote w:id="221">
    <w:p w14:paraId="430FA38F" w14:textId="019FD4E3"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74" w:history="1">
        <w:r w:rsidR="00EE6C02" w:rsidRPr="00CF5C27">
          <w:rPr>
            <w:rStyle w:val="Hyperlink"/>
          </w:rPr>
          <w:t>https://www.bcn.cl/leychile/navegar?idNorma=1158549</w:t>
        </w:r>
      </w:hyperlink>
      <w:r w:rsidRPr="00CF5C27">
        <w:rPr>
          <w:rtl/>
        </w:rPr>
        <w:t>.</w:t>
      </w:r>
    </w:p>
  </w:footnote>
  <w:footnote w:id="222">
    <w:p w14:paraId="71D221CA" w14:textId="1B94C1AB" w:rsidR="00A80ED5" w:rsidRPr="00CF5C27"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75" w:history="1">
        <w:r w:rsidR="00EE6C02" w:rsidRPr="00CF5C27">
          <w:rPr>
            <w:rStyle w:val="Hyperlink"/>
          </w:rPr>
          <w:t>https://serviciomigraciones.cl/gobierno-de-chile-presenta-pnme/</w:t>
        </w:r>
      </w:hyperlink>
      <w:r w:rsidRPr="00CF5C27">
        <w:rPr>
          <w:rtl/>
        </w:rPr>
        <w:t>.</w:t>
      </w:r>
    </w:p>
  </w:footnote>
  <w:footnote w:id="223">
    <w:p w14:paraId="4CA10380" w14:textId="64A8F83A" w:rsidR="00A80ED5" w:rsidRPr="001A355A" w:rsidRDefault="00A80ED5" w:rsidP="00EE6C02">
      <w:pPr>
        <w:pStyle w:val="FootnoteText1"/>
        <w:textDirection w:val="tbRlV"/>
      </w:pPr>
      <w:r w:rsidRPr="00CF5C27">
        <w:rPr>
          <w:rtl/>
        </w:rPr>
        <w:t>(</w:t>
      </w:r>
      <w:r w:rsidRPr="00CF5C27">
        <w:rPr>
          <w:rtl/>
        </w:rPr>
        <w:footnoteRef/>
      </w:r>
      <w:r w:rsidRPr="00CF5C27">
        <w:rPr>
          <w:rtl/>
        </w:rPr>
        <w:t>)</w:t>
      </w:r>
      <w:r w:rsidRPr="00CF5C27">
        <w:rPr>
          <w:rtl/>
        </w:rPr>
        <w:tab/>
        <w:t>متاح في</w:t>
      </w:r>
      <w:r w:rsidR="00EE6C02" w:rsidRPr="00CF5C27">
        <w:rPr>
          <w:rFonts w:hint="cs"/>
          <w:rtl/>
        </w:rPr>
        <w:t xml:space="preserve">: </w:t>
      </w:r>
      <w:hyperlink r:id="rId76" w:history="1">
        <w:r w:rsidR="00EE6C02" w:rsidRPr="00CF5C27">
          <w:rPr>
            <w:rStyle w:val="Hyperlink"/>
          </w:rPr>
          <w:t>https://www.bcn.cl/leychile/navegar?idNorma=242302</w:t>
        </w:r>
      </w:hyperlink>
      <w:r w:rsidRPr="00CF5C2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144ED" w14:textId="0F8604F9" w:rsidR="000466FA" w:rsidRPr="000466FA" w:rsidRDefault="000466FA" w:rsidP="000466F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70CE9">
      <w:t>HRI/CORE/</w:t>
    </w:r>
    <w:proofErr w:type="spellStart"/>
    <w:r w:rsidR="00B70CE9">
      <w:t>CHL</w:t>
    </w:r>
    <w:proofErr w:type="spellEnd"/>
    <w:r w:rsidR="00B70CE9">
      <w:t>/2024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2ACE6" w14:textId="0967960E" w:rsidR="000466FA" w:rsidRPr="000466FA" w:rsidRDefault="000466FA" w:rsidP="000466F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70CE9">
      <w:t>HRI/CORE/</w:t>
    </w:r>
    <w:proofErr w:type="spellStart"/>
    <w:r w:rsidR="00B70CE9">
      <w:t>CHL</w:t>
    </w:r>
    <w:proofErr w:type="spellEnd"/>
    <w:r w:rsidR="00B70CE9">
      <w:t>/2024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9DC3D89"/>
    <w:multiLevelType w:val="multilevel"/>
    <w:tmpl w:val="0C0A001F"/>
    <w:styleLink w:val="111111"/>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792"/>
        </w:tabs>
        <w:ind w:left="792" w:hanging="432"/>
      </w:pPr>
    </w:lvl>
    <w:lvl w:ilvl="2">
      <w:start w:val="1"/>
      <w:numFmt w:val="decimal"/>
      <w:pStyle w:val="Heading3"/>
      <w:lvlText w:val="%1.%2.%3."/>
      <w:lvlJc w:val="left"/>
      <w:pPr>
        <w:tabs>
          <w:tab w:val="num" w:pos="1224"/>
        </w:tabs>
        <w:ind w:left="1224" w:hanging="504"/>
      </w:pPr>
    </w:lvl>
    <w:lvl w:ilvl="3">
      <w:start w:val="1"/>
      <w:numFmt w:val="decimal"/>
      <w:pStyle w:val="Heading4"/>
      <w:lvlText w:val="%1.%2.%3.%4."/>
      <w:lvlJc w:val="left"/>
      <w:pPr>
        <w:tabs>
          <w:tab w:val="num" w:pos="1728"/>
        </w:tabs>
        <w:ind w:left="1728" w:hanging="648"/>
      </w:pPr>
    </w:lvl>
    <w:lvl w:ilvl="4">
      <w:start w:val="1"/>
      <w:numFmt w:val="decimal"/>
      <w:pStyle w:val="Heading5"/>
      <w:lvlText w:val="%1.%2.%3.%4.%5."/>
      <w:lvlJc w:val="left"/>
      <w:pPr>
        <w:tabs>
          <w:tab w:val="num" w:pos="2232"/>
        </w:tabs>
        <w:ind w:left="2232" w:hanging="792"/>
      </w:pPr>
    </w:lvl>
    <w:lvl w:ilvl="5">
      <w:start w:val="1"/>
      <w:numFmt w:val="decimal"/>
      <w:pStyle w:val="Heading6"/>
      <w:lvlText w:val="%1.%2.%3.%4.%5.%6."/>
      <w:lvlJc w:val="left"/>
      <w:pPr>
        <w:tabs>
          <w:tab w:val="num" w:pos="2736"/>
        </w:tabs>
        <w:ind w:left="2736" w:hanging="936"/>
      </w:pPr>
    </w:lvl>
    <w:lvl w:ilvl="6">
      <w:start w:val="1"/>
      <w:numFmt w:val="decimal"/>
      <w:pStyle w:val="Heading7"/>
      <w:lvlText w:val="%1.%2.%3.%4.%5.%6.%7."/>
      <w:lvlJc w:val="left"/>
      <w:pPr>
        <w:tabs>
          <w:tab w:val="num" w:pos="3240"/>
        </w:tabs>
        <w:ind w:left="3240" w:hanging="1080"/>
      </w:pPr>
    </w:lvl>
    <w:lvl w:ilvl="7">
      <w:start w:val="1"/>
      <w:numFmt w:val="decimal"/>
      <w:pStyle w:val="Heading8"/>
      <w:lvlText w:val="%1.%2.%3.%4.%5.%6.%7.%8."/>
      <w:lvlJc w:val="left"/>
      <w:pPr>
        <w:tabs>
          <w:tab w:val="num" w:pos="3744"/>
        </w:tabs>
        <w:ind w:left="3744" w:hanging="1224"/>
      </w:pPr>
    </w:lvl>
    <w:lvl w:ilvl="8">
      <w:start w:val="1"/>
      <w:numFmt w:val="decimal"/>
      <w:pStyle w:val="Heading9"/>
      <w:lvlText w:val="%1.%2.%3.%4.%5.%6.%7.%8.%9."/>
      <w:lvlJc w:val="left"/>
      <w:pPr>
        <w:tabs>
          <w:tab w:val="num" w:pos="4320"/>
        </w:tabs>
        <w:ind w:left="4320" w:hanging="1440"/>
      </w:pPr>
    </w:lvl>
  </w:abstractNum>
  <w:abstractNum w:abstractNumId="3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85392237">
    <w:abstractNumId w:val="29"/>
  </w:num>
  <w:num w:numId="2" w16cid:durableId="363948128">
    <w:abstractNumId w:val="24"/>
  </w:num>
  <w:num w:numId="3" w16cid:durableId="505369323">
    <w:abstractNumId w:val="12"/>
  </w:num>
  <w:num w:numId="4" w16cid:durableId="130287989">
    <w:abstractNumId w:val="23"/>
  </w:num>
  <w:num w:numId="5" w16cid:durableId="970944549">
    <w:abstractNumId w:val="19"/>
  </w:num>
  <w:num w:numId="6" w16cid:durableId="1215039737">
    <w:abstractNumId w:val="16"/>
  </w:num>
  <w:num w:numId="7" w16cid:durableId="1095978426">
    <w:abstractNumId w:val="33"/>
  </w:num>
  <w:num w:numId="8" w16cid:durableId="601845054">
    <w:abstractNumId w:val="12"/>
  </w:num>
  <w:num w:numId="9" w16cid:durableId="67117260">
    <w:abstractNumId w:val="23"/>
  </w:num>
  <w:num w:numId="10" w16cid:durableId="1683698204">
    <w:abstractNumId w:val="16"/>
  </w:num>
  <w:num w:numId="11" w16cid:durableId="216552092">
    <w:abstractNumId w:val="33"/>
  </w:num>
  <w:num w:numId="12" w16cid:durableId="1330600763">
    <w:abstractNumId w:val="15"/>
  </w:num>
  <w:num w:numId="13" w16cid:durableId="717433272">
    <w:abstractNumId w:val="13"/>
  </w:num>
  <w:num w:numId="14" w16cid:durableId="1711907">
    <w:abstractNumId w:val="30"/>
  </w:num>
  <w:num w:numId="15" w16cid:durableId="6762031">
    <w:abstractNumId w:val="25"/>
  </w:num>
  <w:num w:numId="16" w16cid:durableId="950740757">
    <w:abstractNumId w:val="11"/>
  </w:num>
  <w:num w:numId="17" w16cid:durableId="564339084">
    <w:abstractNumId w:val="27"/>
  </w:num>
  <w:num w:numId="18" w16cid:durableId="742799639">
    <w:abstractNumId w:val="10"/>
  </w:num>
  <w:num w:numId="19" w16cid:durableId="247545672">
    <w:abstractNumId w:val="21"/>
  </w:num>
  <w:num w:numId="20" w16cid:durableId="1650943632">
    <w:abstractNumId w:val="2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7484274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4838609">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23884414">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38259557">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21687827">
    <w:abstractNumId w:val="18"/>
  </w:num>
  <w:num w:numId="26" w16cid:durableId="519010102">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29746097">
    <w:abstractNumId w:val="17"/>
  </w:num>
  <w:num w:numId="28" w16cid:durableId="1008558193">
    <w:abstractNumId w:val="28"/>
  </w:num>
  <w:num w:numId="29" w16cid:durableId="1304002335">
    <w:abstractNumId w:val="20"/>
  </w:num>
  <w:num w:numId="30" w16cid:durableId="43408088">
    <w:abstractNumId w:val="32"/>
  </w:num>
  <w:num w:numId="31" w16cid:durableId="819493900">
    <w:abstractNumId w:val="31"/>
  </w:num>
  <w:num w:numId="32" w16cid:durableId="14968225">
    <w:abstractNumId w:val="26"/>
  </w:num>
  <w:num w:numId="33" w16cid:durableId="568929505">
    <w:abstractNumId w:val="8"/>
  </w:num>
  <w:num w:numId="34" w16cid:durableId="171456409">
    <w:abstractNumId w:val="3"/>
  </w:num>
  <w:num w:numId="35" w16cid:durableId="1625772174">
    <w:abstractNumId w:val="2"/>
  </w:num>
  <w:num w:numId="36" w16cid:durableId="618804927">
    <w:abstractNumId w:val="1"/>
  </w:num>
  <w:num w:numId="37" w16cid:durableId="1510756421">
    <w:abstractNumId w:val="0"/>
  </w:num>
  <w:num w:numId="38" w16cid:durableId="1819834803">
    <w:abstractNumId w:val="9"/>
  </w:num>
  <w:num w:numId="39" w16cid:durableId="1343507906">
    <w:abstractNumId w:val="7"/>
  </w:num>
  <w:num w:numId="40" w16cid:durableId="1801915712">
    <w:abstractNumId w:val="6"/>
  </w:num>
  <w:num w:numId="41" w16cid:durableId="695156346">
    <w:abstractNumId w:val="5"/>
  </w:num>
  <w:num w:numId="42" w16cid:durableId="2069648807">
    <w:abstractNumId w:val="4"/>
  </w:num>
  <w:num w:numId="43" w16cid:durableId="8810182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A0B"/>
    <w:rsid w:val="000076D5"/>
    <w:rsid w:val="0003426A"/>
    <w:rsid w:val="00043663"/>
    <w:rsid w:val="000466FA"/>
    <w:rsid w:val="000505CF"/>
    <w:rsid w:val="0006642E"/>
    <w:rsid w:val="0009460F"/>
    <w:rsid w:val="000A7D9A"/>
    <w:rsid w:val="000B462C"/>
    <w:rsid w:val="000D701C"/>
    <w:rsid w:val="000E2A71"/>
    <w:rsid w:val="00125BF1"/>
    <w:rsid w:val="00131151"/>
    <w:rsid w:val="00143CF4"/>
    <w:rsid w:val="00154344"/>
    <w:rsid w:val="00160263"/>
    <w:rsid w:val="00181F96"/>
    <w:rsid w:val="0019252B"/>
    <w:rsid w:val="001A1371"/>
    <w:rsid w:val="001A355A"/>
    <w:rsid w:val="001B2F42"/>
    <w:rsid w:val="001B346A"/>
    <w:rsid w:val="001E1CAD"/>
    <w:rsid w:val="001E290D"/>
    <w:rsid w:val="001F5FD3"/>
    <w:rsid w:val="002144FA"/>
    <w:rsid w:val="0023469A"/>
    <w:rsid w:val="00243C8A"/>
    <w:rsid w:val="00267A0E"/>
    <w:rsid w:val="002705E5"/>
    <w:rsid w:val="00281468"/>
    <w:rsid w:val="002901D9"/>
    <w:rsid w:val="002976C2"/>
    <w:rsid w:val="002C02F7"/>
    <w:rsid w:val="002C1EA9"/>
    <w:rsid w:val="002C6B53"/>
    <w:rsid w:val="002E196D"/>
    <w:rsid w:val="002F40B9"/>
    <w:rsid w:val="002F4ED4"/>
    <w:rsid w:val="002F771C"/>
    <w:rsid w:val="00306F01"/>
    <w:rsid w:val="00310719"/>
    <w:rsid w:val="003260FF"/>
    <w:rsid w:val="003316C6"/>
    <w:rsid w:val="00343D95"/>
    <w:rsid w:val="00354CC2"/>
    <w:rsid w:val="00362C5B"/>
    <w:rsid w:val="00374341"/>
    <w:rsid w:val="00392C6B"/>
    <w:rsid w:val="003957A0"/>
    <w:rsid w:val="003A4ADA"/>
    <w:rsid w:val="003C4E76"/>
    <w:rsid w:val="003D1062"/>
    <w:rsid w:val="003E3997"/>
    <w:rsid w:val="003E77A7"/>
    <w:rsid w:val="003F534D"/>
    <w:rsid w:val="0041531F"/>
    <w:rsid w:val="00416B6C"/>
    <w:rsid w:val="0042084A"/>
    <w:rsid w:val="00420D7B"/>
    <w:rsid w:val="00450AEF"/>
    <w:rsid w:val="00450B21"/>
    <w:rsid w:val="00453B63"/>
    <w:rsid w:val="00455780"/>
    <w:rsid w:val="00465E7D"/>
    <w:rsid w:val="0048021F"/>
    <w:rsid w:val="00496D32"/>
    <w:rsid w:val="004A3298"/>
    <w:rsid w:val="004B0A1C"/>
    <w:rsid w:val="004C4C62"/>
    <w:rsid w:val="004D298E"/>
    <w:rsid w:val="004F6383"/>
    <w:rsid w:val="00502965"/>
    <w:rsid w:val="0053722C"/>
    <w:rsid w:val="005408D3"/>
    <w:rsid w:val="0054472E"/>
    <w:rsid w:val="00546376"/>
    <w:rsid w:val="00556AB9"/>
    <w:rsid w:val="005662A9"/>
    <w:rsid w:val="005827D4"/>
    <w:rsid w:val="00585625"/>
    <w:rsid w:val="0059622A"/>
    <w:rsid w:val="005C375C"/>
    <w:rsid w:val="005C5878"/>
    <w:rsid w:val="005C7CEA"/>
    <w:rsid w:val="005D3C0B"/>
    <w:rsid w:val="005E5217"/>
    <w:rsid w:val="005F0FA4"/>
    <w:rsid w:val="005F30EE"/>
    <w:rsid w:val="005F7ACD"/>
    <w:rsid w:val="0060473A"/>
    <w:rsid w:val="00623495"/>
    <w:rsid w:val="00624B9B"/>
    <w:rsid w:val="0063775D"/>
    <w:rsid w:val="00656392"/>
    <w:rsid w:val="00666429"/>
    <w:rsid w:val="00672E24"/>
    <w:rsid w:val="00676B5E"/>
    <w:rsid w:val="0068781D"/>
    <w:rsid w:val="006959B0"/>
    <w:rsid w:val="006B3E27"/>
    <w:rsid w:val="006B6507"/>
    <w:rsid w:val="006B686E"/>
    <w:rsid w:val="006C104C"/>
    <w:rsid w:val="006E68C4"/>
    <w:rsid w:val="00711750"/>
    <w:rsid w:val="0071276D"/>
    <w:rsid w:val="0071458B"/>
    <w:rsid w:val="007244E1"/>
    <w:rsid w:val="00733704"/>
    <w:rsid w:val="007648A2"/>
    <w:rsid w:val="00764E7A"/>
    <w:rsid w:val="00777D3C"/>
    <w:rsid w:val="0078071A"/>
    <w:rsid w:val="00794E80"/>
    <w:rsid w:val="00796BB7"/>
    <w:rsid w:val="007A3956"/>
    <w:rsid w:val="007A63CA"/>
    <w:rsid w:val="007C0FCD"/>
    <w:rsid w:val="007C1295"/>
    <w:rsid w:val="007C292E"/>
    <w:rsid w:val="007E0F07"/>
    <w:rsid w:val="007E37A9"/>
    <w:rsid w:val="007F6B58"/>
    <w:rsid w:val="00822C45"/>
    <w:rsid w:val="00831B9C"/>
    <w:rsid w:val="00852A9A"/>
    <w:rsid w:val="008621E0"/>
    <w:rsid w:val="00863678"/>
    <w:rsid w:val="008842F8"/>
    <w:rsid w:val="008C728D"/>
    <w:rsid w:val="008E0DE6"/>
    <w:rsid w:val="008F49E1"/>
    <w:rsid w:val="0090370F"/>
    <w:rsid w:val="009269D2"/>
    <w:rsid w:val="00942135"/>
    <w:rsid w:val="00944D65"/>
    <w:rsid w:val="009521B0"/>
    <w:rsid w:val="00957371"/>
    <w:rsid w:val="009758B1"/>
    <w:rsid w:val="009815E4"/>
    <w:rsid w:val="00994130"/>
    <w:rsid w:val="009A7E9F"/>
    <w:rsid w:val="009B44ED"/>
    <w:rsid w:val="009C1DE7"/>
    <w:rsid w:val="009D460F"/>
    <w:rsid w:val="009E5018"/>
    <w:rsid w:val="00A12B37"/>
    <w:rsid w:val="00A130A4"/>
    <w:rsid w:val="00A1373C"/>
    <w:rsid w:val="00A21C4B"/>
    <w:rsid w:val="00A25FF8"/>
    <w:rsid w:val="00A519EC"/>
    <w:rsid w:val="00A565D2"/>
    <w:rsid w:val="00A575B0"/>
    <w:rsid w:val="00A6363A"/>
    <w:rsid w:val="00A80ED5"/>
    <w:rsid w:val="00A86DA0"/>
    <w:rsid w:val="00A94744"/>
    <w:rsid w:val="00AA29CE"/>
    <w:rsid w:val="00AB6758"/>
    <w:rsid w:val="00AF0202"/>
    <w:rsid w:val="00AF2F75"/>
    <w:rsid w:val="00AF320E"/>
    <w:rsid w:val="00AF5F38"/>
    <w:rsid w:val="00AF6EC9"/>
    <w:rsid w:val="00B13763"/>
    <w:rsid w:val="00B20C53"/>
    <w:rsid w:val="00B452DB"/>
    <w:rsid w:val="00B477A4"/>
    <w:rsid w:val="00B50DA4"/>
    <w:rsid w:val="00B54045"/>
    <w:rsid w:val="00B627BA"/>
    <w:rsid w:val="00B706DA"/>
    <w:rsid w:val="00B70CE9"/>
    <w:rsid w:val="00B90C3C"/>
    <w:rsid w:val="00B91EE6"/>
    <w:rsid w:val="00BC575B"/>
    <w:rsid w:val="00C07523"/>
    <w:rsid w:val="00C2304B"/>
    <w:rsid w:val="00C438D7"/>
    <w:rsid w:val="00C51A0B"/>
    <w:rsid w:val="00C62FBD"/>
    <w:rsid w:val="00C7354E"/>
    <w:rsid w:val="00C81B50"/>
    <w:rsid w:val="00C9779E"/>
    <w:rsid w:val="00CA1A65"/>
    <w:rsid w:val="00CA22EA"/>
    <w:rsid w:val="00CB28F9"/>
    <w:rsid w:val="00CD1801"/>
    <w:rsid w:val="00CF5C27"/>
    <w:rsid w:val="00D01CC9"/>
    <w:rsid w:val="00D03D3E"/>
    <w:rsid w:val="00D10EF1"/>
    <w:rsid w:val="00D13183"/>
    <w:rsid w:val="00D16080"/>
    <w:rsid w:val="00D42810"/>
    <w:rsid w:val="00D52372"/>
    <w:rsid w:val="00D54A73"/>
    <w:rsid w:val="00D601DE"/>
    <w:rsid w:val="00D72D17"/>
    <w:rsid w:val="00D82754"/>
    <w:rsid w:val="00D914A7"/>
    <w:rsid w:val="00DA5ABD"/>
    <w:rsid w:val="00DA6056"/>
    <w:rsid w:val="00DB1D2F"/>
    <w:rsid w:val="00DC4300"/>
    <w:rsid w:val="00DD0CCA"/>
    <w:rsid w:val="00DD13C3"/>
    <w:rsid w:val="00DD596E"/>
    <w:rsid w:val="00DD621E"/>
    <w:rsid w:val="00DF0575"/>
    <w:rsid w:val="00E20734"/>
    <w:rsid w:val="00E40CC2"/>
    <w:rsid w:val="00E70E04"/>
    <w:rsid w:val="00E7246E"/>
    <w:rsid w:val="00E76499"/>
    <w:rsid w:val="00E76B3E"/>
    <w:rsid w:val="00E777FD"/>
    <w:rsid w:val="00E80C10"/>
    <w:rsid w:val="00E87E9C"/>
    <w:rsid w:val="00E9006F"/>
    <w:rsid w:val="00EC05A7"/>
    <w:rsid w:val="00EC4B6B"/>
    <w:rsid w:val="00EC6FD0"/>
    <w:rsid w:val="00EE6C02"/>
    <w:rsid w:val="00EF1EE5"/>
    <w:rsid w:val="00F575CC"/>
    <w:rsid w:val="00F62C8F"/>
    <w:rsid w:val="00F763B4"/>
    <w:rsid w:val="00F900C3"/>
    <w:rsid w:val="00FA2048"/>
    <w:rsid w:val="00FA298C"/>
    <w:rsid w:val="00FB4E2D"/>
    <w:rsid w:val="00FE7ADE"/>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F51146"/>
  <w15:docId w15:val="{4E37B44B-6855-43A5-B15A-3E3D131C9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3F534D"/>
    <w:pPr>
      <w:numPr>
        <w:numId w:val="30"/>
      </w:numPr>
      <w:bidi w:val="0"/>
      <w:outlineLvl w:val="0"/>
    </w:pPr>
  </w:style>
  <w:style w:type="paragraph" w:styleId="Heading2">
    <w:name w:val="heading 2"/>
    <w:basedOn w:val="Normal"/>
    <w:next w:val="Normal"/>
    <w:link w:val="Heading2Char"/>
    <w:unhideWhenUsed/>
    <w:qFormat/>
    <w:rsid w:val="003F534D"/>
    <w:pPr>
      <w:keepNext/>
      <w:keepLines/>
      <w:numPr>
        <w:ilvl w:val="1"/>
        <w:numId w:val="30"/>
      </w:numPr>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3F534D"/>
    <w:pPr>
      <w:keepNext/>
      <w:keepLines/>
      <w:numPr>
        <w:ilvl w:val="2"/>
        <w:numId w:val="30"/>
      </w:numPr>
      <w:spacing w:before="200"/>
      <w:outlineLvl w:val="2"/>
    </w:pPr>
    <w:rPr>
      <w:b/>
      <w:bCs/>
      <w:color w:val="4F81BD"/>
    </w:rPr>
  </w:style>
  <w:style w:type="paragraph" w:styleId="Heading4">
    <w:name w:val="heading 4"/>
    <w:basedOn w:val="Normal"/>
    <w:next w:val="Normal"/>
    <w:link w:val="Heading4Char"/>
    <w:uiPriority w:val="9"/>
    <w:unhideWhenUsed/>
    <w:qFormat/>
    <w:rsid w:val="003F534D"/>
    <w:pPr>
      <w:keepNext/>
      <w:keepLines/>
      <w:numPr>
        <w:ilvl w:val="3"/>
        <w:numId w:val="30"/>
      </w:numPr>
      <w:spacing w:before="200"/>
      <w:outlineLvl w:val="3"/>
    </w:pPr>
    <w:rPr>
      <w:b/>
      <w:bCs/>
      <w:i/>
      <w:iCs/>
      <w:color w:val="4F81BD"/>
    </w:rPr>
  </w:style>
  <w:style w:type="paragraph" w:styleId="Heading5">
    <w:name w:val="heading 5"/>
    <w:basedOn w:val="Normal"/>
    <w:next w:val="Normal"/>
    <w:link w:val="Heading5Char"/>
    <w:unhideWhenUsed/>
    <w:qFormat/>
    <w:rsid w:val="003F534D"/>
    <w:pPr>
      <w:keepNext/>
      <w:keepLines/>
      <w:numPr>
        <w:ilvl w:val="4"/>
        <w:numId w:val="30"/>
      </w:numPr>
      <w:spacing w:before="200"/>
      <w:outlineLvl w:val="4"/>
    </w:pPr>
    <w:rPr>
      <w:color w:val="243F60"/>
    </w:rPr>
  </w:style>
  <w:style w:type="paragraph" w:styleId="Heading6">
    <w:name w:val="heading 6"/>
    <w:basedOn w:val="Normal"/>
    <w:next w:val="Normal"/>
    <w:link w:val="Heading6Char"/>
    <w:unhideWhenUsed/>
    <w:qFormat/>
    <w:rsid w:val="003F534D"/>
    <w:pPr>
      <w:keepNext/>
      <w:keepLines/>
      <w:numPr>
        <w:ilvl w:val="5"/>
        <w:numId w:val="30"/>
      </w:numPr>
      <w:spacing w:before="200"/>
      <w:outlineLvl w:val="5"/>
    </w:pPr>
    <w:rPr>
      <w:i/>
      <w:iCs/>
      <w:color w:val="243F60"/>
    </w:rPr>
  </w:style>
  <w:style w:type="paragraph" w:styleId="Heading7">
    <w:name w:val="heading 7"/>
    <w:basedOn w:val="Normal"/>
    <w:next w:val="Normal"/>
    <w:link w:val="Heading7Char"/>
    <w:unhideWhenUsed/>
    <w:qFormat/>
    <w:rsid w:val="003F534D"/>
    <w:pPr>
      <w:keepNext/>
      <w:keepLines/>
      <w:numPr>
        <w:ilvl w:val="6"/>
        <w:numId w:val="30"/>
      </w:numPr>
      <w:spacing w:before="200"/>
      <w:outlineLvl w:val="6"/>
    </w:pPr>
    <w:rPr>
      <w:i/>
      <w:iCs/>
      <w:color w:val="404040"/>
    </w:rPr>
  </w:style>
  <w:style w:type="paragraph" w:styleId="Heading8">
    <w:name w:val="heading 8"/>
    <w:basedOn w:val="Normal"/>
    <w:next w:val="Normal"/>
    <w:link w:val="Heading8Char"/>
    <w:unhideWhenUsed/>
    <w:qFormat/>
    <w:rsid w:val="003F534D"/>
    <w:pPr>
      <w:keepNext/>
      <w:keepLines/>
      <w:numPr>
        <w:ilvl w:val="7"/>
        <w:numId w:val="30"/>
      </w:numPr>
      <w:spacing w:before="200"/>
      <w:outlineLvl w:val="7"/>
    </w:pPr>
    <w:rPr>
      <w:color w:val="404040"/>
      <w:szCs w:val="20"/>
    </w:rPr>
  </w:style>
  <w:style w:type="paragraph" w:styleId="Heading9">
    <w:name w:val="heading 9"/>
    <w:basedOn w:val="Normal"/>
    <w:next w:val="Normal"/>
    <w:link w:val="Heading9Char"/>
    <w:unhideWhenUsed/>
    <w:qFormat/>
    <w:rsid w:val="003F534D"/>
    <w:pPr>
      <w:keepNext/>
      <w:keepLines/>
      <w:numPr>
        <w:ilvl w:val="8"/>
        <w:numId w:val="30"/>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5"/>
      </w:numPr>
      <w:bidi w:val="0"/>
    </w:pPr>
    <w:rPr>
      <w:lang w:val="en-US"/>
    </w:rPr>
  </w:style>
  <w:style w:type="paragraph" w:customStyle="1" w:styleId="Roman1GA">
    <w:name w:val="_Roman 1_GA"/>
    <w:basedOn w:val="Bullet1GA"/>
    <w:qFormat/>
    <w:rsid w:val="003F534D"/>
    <w:pPr>
      <w:numPr>
        <w:numId w:val="6"/>
      </w:numPr>
      <w:tabs>
        <w:tab w:val="clear" w:pos="2310"/>
        <w:tab w:val="left" w:pos="2486"/>
      </w:tabs>
      <w:ind w:left="2486" w:hanging="378"/>
    </w:pPr>
  </w:style>
  <w:style w:type="paragraph" w:customStyle="1" w:styleId="Roman2GA">
    <w:name w:val="_Roman 2_GA"/>
    <w:basedOn w:val="Bullet2GA"/>
    <w:qFormat/>
    <w:rsid w:val="003F534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3F534D"/>
    <w:pPr>
      <w:suppressAutoHyphens/>
      <w:bidi w:val="0"/>
      <w:spacing w:line="240" w:lineRule="auto"/>
    </w:pPr>
    <w:rPr>
      <w:sz w:val="16"/>
      <w:lang w:val="en-GB"/>
    </w:rPr>
  </w:style>
  <w:style w:type="character" w:customStyle="1" w:styleId="FooterChar">
    <w:name w:val="Footer Char"/>
    <w:aliases w:val="3_GA Char,3_G Char"/>
    <w:link w:val="Footer"/>
    <w:uiPriority w:val="99"/>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3F534D"/>
    <w:rPr>
      <w:rFonts w:ascii="Times New Roman" w:eastAsia="PMingLiU" w:hAnsi="Times New Roman" w:cs="Simplified Arabic"/>
      <w:b/>
      <w:bCs/>
      <w:color w:val="4F81BD"/>
      <w:sz w:val="20"/>
    </w:rPr>
  </w:style>
  <w:style w:type="character" w:customStyle="1" w:styleId="Heading4Char">
    <w:name w:val="Heading 4 Char"/>
    <w:link w:val="Heading4"/>
    <w:uiPriority w:val="9"/>
    <w:rsid w:val="003F534D"/>
    <w:rPr>
      <w:rFonts w:ascii="Times New Roman" w:eastAsia="PMingLiU" w:hAnsi="Times New Roman" w:cs="Simplified Arabic"/>
      <w:b/>
      <w:bCs/>
      <w:i/>
      <w:iCs/>
      <w:color w:val="4F81BD"/>
      <w:sz w:val="20"/>
    </w:rPr>
  </w:style>
  <w:style w:type="character" w:customStyle="1" w:styleId="Heading5Char">
    <w:name w:val="Heading 5 Char"/>
    <w:link w:val="Heading5"/>
    <w:rsid w:val="003F534D"/>
    <w:rPr>
      <w:rFonts w:ascii="Times New Roman" w:eastAsia="PMingLiU" w:hAnsi="Times New Roman" w:cs="Simplified Arabic"/>
      <w:color w:val="243F60"/>
      <w:sz w:val="20"/>
    </w:rPr>
  </w:style>
  <w:style w:type="character" w:customStyle="1" w:styleId="Heading6Char">
    <w:name w:val="Heading 6 Char"/>
    <w:link w:val="Heading6"/>
    <w:rsid w:val="003F534D"/>
    <w:rPr>
      <w:rFonts w:ascii="Times New Roman" w:eastAsia="PMingLiU" w:hAnsi="Times New Roman" w:cs="Simplified Arabic"/>
      <w:i/>
      <w:iCs/>
      <w:color w:val="243F60"/>
      <w:sz w:val="20"/>
    </w:rPr>
  </w:style>
  <w:style w:type="character" w:customStyle="1" w:styleId="Heading7Char">
    <w:name w:val="Heading 7 Char"/>
    <w:link w:val="Heading7"/>
    <w:rsid w:val="003F534D"/>
    <w:rPr>
      <w:rFonts w:ascii="Times New Roman" w:eastAsia="PMingLiU" w:hAnsi="Times New Roman" w:cs="Simplified Arabic"/>
      <w:i/>
      <w:iCs/>
      <w:color w:val="404040"/>
      <w:sz w:val="20"/>
    </w:rPr>
  </w:style>
  <w:style w:type="character" w:customStyle="1" w:styleId="Heading8Char">
    <w:name w:val="Heading 8 Char"/>
    <w:link w:val="Heading8"/>
    <w:rsid w:val="003F534D"/>
    <w:rPr>
      <w:rFonts w:ascii="Times New Roman" w:eastAsia="PMingLiU" w:hAnsi="Times New Roman" w:cs="Simplified Arabic"/>
      <w:color w:val="404040"/>
      <w:sz w:val="20"/>
      <w:szCs w:val="20"/>
    </w:rPr>
  </w:style>
  <w:style w:type="character" w:customStyle="1" w:styleId="Heading9Char">
    <w:name w:val="Heading 9 Char"/>
    <w:link w:val="Heading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rsid w:val="003F534D"/>
    <w:rPr>
      <w:b/>
      <w:bCs/>
    </w:rPr>
  </w:style>
  <w:style w:type="table" w:styleId="TableGrid">
    <w:name w:val="Table Grid"/>
    <w:basedOn w:val="TableNormal"/>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character" w:styleId="FootnoteReference">
    <w:name w:val="footnote reference"/>
    <w:aliases w:val="4_G,Nota al pie,BVI fnr,Footnotes refss,Appel note de bas de page,Footnote number,referencia nota al pie,f,Ref. de nota al pie.,Ref,de nota al pie,normal,16 Point,Superscript 6 Point,Footnote symbol,Footnote,BVI fnr Car Car,4_GA,ftref"/>
    <w:basedOn w:val="DefaultParagraphFont"/>
    <w:uiPriority w:val="99"/>
    <w:qFormat/>
    <w:rsid w:val="00DD0CCA"/>
    <w:rPr>
      <w:rFonts w:ascii="Times New Roman" w:hAnsi="Times New Roman"/>
      <w:sz w:val="18"/>
      <w:vertAlign w:val="superscript"/>
    </w:rPr>
  </w:style>
  <w:style w:type="paragraph" w:customStyle="1" w:styleId="HMG">
    <w:name w:val="_ H __M_G"/>
    <w:basedOn w:val="Normal"/>
    <w:next w:val="Normal"/>
    <w:qFormat/>
    <w:rsid w:val="00DD0CCA"/>
    <w:pPr>
      <w:keepNext/>
      <w:keepLines/>
      <w:tabs>
        <w:tab w:val="right" w:pos="851"/>
      </w:tabs>
      <w:suppressAutoHyphens/>
      <w:bidi w:val="0"/>
      <w:spacing w:before="240" w:after="240" w:line="360" w:lineRule="exact"/>
      <w:ind w:left="1134" w:right="1134" w:hanging="1134"/>
      <w:jc w:val="left"/>
      <w:outlineLvl w:val="0"/>
    </w:pPr>
    <w:rPr>
      <w:rFonts w:eastAsia="Times New Roman" w:hint="cs"/>
      <w:b/>
      <w:sz w:val="34"/>
      <w:szCs w:val="30"/>
      <w:lang w:eastAsia="zh-CN"/>
    </w:rPr>
  </w:style>
  <w:style w:type="paragraph" w:customStyle="1" w:styleId="HChG">
    <w:name w:val="_ H _Ch_G"/>
    <w:basedOn w:val="Normal"/>
    <w:next w:val="Normal"/>
    <w:qFormat/>
    <w:rsid w:val="00DD0CCA"/>
    <w:pPr>
      <w:keepNext/>
      <w:keepLines/>
      <w:tabs>
        <w:tab w:val="right" w:pos="851"/>
      </w:tabs>
      <w:suppressAutoHyphens/>
      <w:bidi w:val="0"/>
      <w:spacing w:before="360" w:after="240" w:line="300" w:lineRule="exact"/>
      <w:ind w:left="1134" w:right="1134" w:hanging="1134"/>
      <w:jc w:val="left"/>
      <w:outlineLvl w:val="1"/>
    </w:pPr>
    <w:rPr>
      <w:rFonts w:eastAsia="Times New Roman" w:hint="cs"/>
      <w:b/>
      <w:sz w:val="28"/>
      <w:szCs w:val="30"/>
      <w:lang w:eastAsia="zh-CN"/>
    </w:rPr>
  </w:style>
  <w:style w:type="paragraph" w:customStyle="1" w:styleId="H1G">
    <w:name w:val="_ H_1_G"/>
    <w:basedOn w:val="Normal"/>
    <w:next w:val="Normal"/>
    <w:qFormat/>
    <w:rsid w:val="00DD0CCA"/>
    <w:pPr>
      <w:keepNext/>
      <w:keepLines/>
      <w:tabs>
        <w:tab w:val="right" w:pos="851"/>
      </w:tabs>
      <w:suppressAutoHyphens/>
      <w:bidi w:val="0"/>
      <w:spacing w:before="360" w:after="240" w:line="270" w:lineRule="exact"/>
      <w:ind w:left="1134" w:right="1134" w:hanging="1134"/>
      <w:jc w:val="left"/>
      <w:outlineLvl w:val="2"/>
    </w:pPr>
    <w:rPr>
      <w:rFonts w:eastAsia="Times New Roman" w:hint="cs"/>
      <w:b/>
      <w:sz w:val="24"/>
      <w:szCs w:val="30"/>
      <w:lang w:eastAsia="zh-CN"/>
    </w:rPr>
  </w:style>
  <w:style w:type="paragraph" w:customStyle="1" w:styleId="H23G">
    <w:name w:val="_ H_2/3_G"/>
    <w:basedOn w:val="Normal"/>
    <w:next w:val="Normal"/>
    <w:qFormat/>
    <w:rsid w:val="00DD0CCA"/>
    <w:pPr>
      <w:keepNext/>
      <w:keepLines/>
      <w:tabs>
        <w:tab w:val="right" w:pos="851"/>
      </w:tabs>
      <w:suppressAutoHyphens/>
      <w:bidi w:val="0"/>
      <w:spacing w:before="240" w:after="120" w:line="240" w:lineRule="exact"/>
      <w:ind w:left="1134" w:right="1134" w:hanging="1134"/>
      <w:jc w:val="left"/>
      <w:outlineLvl w:val="3"/>
    </w:pPr>
    <w:rPr>
      <w:rFonts w:eastAsia="Times New Roman" w:hint="cs"/>
      <w:b/>
      <w:szCs w:val="30"/>
      <w:lang w:eastAsia="zh-CN"/>
    </w:rPr>
  </w:style>
  <w:style w:type="paragraph" w:customStyle="1" w:styleId="H4G">
    <w:name w:val="_ H_4_G"/>
    <w:basedOn w:val="Normal"/>
    <w:next w:val="Normal"/>
    <w:qFormat/>
    <w:rsid w:val="00DD0CCA"/>
    <w:pPr>
      <w:keepNext/>
      <w:keepLines/>
      <w:tabs>
        <w:tab w:val="right" w:pos="851"/>
      </w:tabs>
      <w:suppressAutoHyphens/>
      <w:bidi w:val="0"/>
      <w:spacing w:before="240" w:after="120" w:line="240" w:lineRule="exact"/>
      <w:ind w:left="1134" w:right="1134" w:hanging="1134"/>
      <w:jc w:val="left"/>
      <w:outlineLvl w:val="4"/>
    </w:pPr>
    <w:rPr>
      <w:rFonts w:eastAsia="Times New Roman" w:hint="cs"/>
      <w:i/>
      <w:szCs w:val="30"/>
      <w:lang w:eastAsia="zh-CN"/>
    </w:rPr>
  </w:style>
  <w:style w:type="paragraph" w:customStyle="1" w:styleId="H56G">
    <w:name w:val="_ H_5/6_G"/>
    <w:basedOn w:val="Normal"/>
    <w:next w:val="Normal"/>
    <w:qFormat/>
    <w:rsid w:val="00DD0CCA"/>
    <w:pPr>
      <w:keepNext/>
      <w:keepLines/>
      <w:tabs>
        <w:tab w:val="right" w:pos="851"/>
      </w:tabs>
      <w:suppressAutoHyphens/>
      <w:bidi w:val="0"/>
      <w:spacing w:before="240" w:after="120" w:line="240" w:lineRule="exact"/>
      <w:ind w:left="1134" w:right="1134" w:hanging="1134"/>
      <w:jc w:val="left"/>
      <w:outlineLvl w:val="5"/>
    </w:pPr>
    <w:rPr>
      <w:rFonts w:eastAsia="Times New Roman" w:hint="cs"/>
      <w:szCs w:val="30"/>
      <w:lang w:eastAsia="zh-CN"/>
    </w:rPr>
  </w:style>
  <w:style w:type="paragraph" w:customStyle="1" w:styleId="SingleTxtG">
    <w:name w:val="_ Single Txt_G"/>
    <w:basedOn w:val="Normal"/>
    <w:link w:val="SingleTxtGCar"/>
    <w:qFormat/>
    <w:rsid w:val="00DD0CCA"/>
    <w:pPr>
      <w:tabs>
        <w:tab w:val="left" w:pos="1701"/>
        <w:tab w:val="left" w:pos="2268"/>
        <w:tab w:val="left" w:pos="2835"/>
      </w:tabs>
      <w:bidi w:val="0"/>
      <w:spacing w:after="120"/>
      <w:ind w:left="1134" w:right="1134"/>
      <w:jc w:val="both"/>
    </w:pPr>
    <w:rPr>
      <w:rFonts w:eastAsia="Times New Roman"/>
      <w:szCs w:val="30"/>
      <w:lang w:eastAsia="zh-CN"/>
    </w:rPr>
  </w:style>
  <w:style w:type="paragraph" w:customStyle="1" w:styleId="SMG">
    <w:name w:val="__S_M_G"/>
    <w:basedOn w:val="Normal"/>
    <w:next w:val="Normal"/>
    <w:rsid w:val="00DD0CCA"/>
    <w:pPr>
      <w:keepNext/>
      <w:keepLines/>
      <w:suppressAutoHyphens/>
      <w:bidi w:val="0"/>
      <w:spacing w:before="240" w:after="240" w:line="420" w:lineRule="exact"/>
      <w:ind w:left="1134" w:right="1134"/>
      <w:jc w:val="left"/>
    </w:pPr>
    <w:rPr>
      <w:rFonts w:eastAsia="Times New Roman" w:hint="cs"/>
      <w:b/>
      <w:sz w:val="40"/>
      <w:szCs w:val="30"/>
      <w:lang w:eastAsia="zh-CN"/>
    </w:rPr>
  </w:style>
  <w:style w:type="paragraph" w:customStyle="1" w:styleId="SLG">
    <w:name w:val="__S_L_G"/>
    <w:basedOn w:val="Normal"/>
    <w:next w:val="Normal"/>
    <w:rsid w:val="00DD0CCA"/>
    <w:pPr>
      <w:keepNext/>
      <w:keepLines/>
      <w:bidi w:val="0"/>
      <w:spacing w:before="240" w:after="240" w:line="580" w:lineRule="exact"/>
      <w:ind w:left="1134" w:right="1134"/>
      <w:jc w:val="left"/>
    </w:pPr>
    <w:rPr>
      <w:rFonts w:eastAsia="Times New Roman" w:hint="cs"/>
      <w:b/>
      <w:sz w:val="56"/>
      <w:szCs w:val="30"/>
      <w:lang w:eastAsia="zh-CN"/>
    </w:rPr>
  </w:style>
  <w:style w:type="paragraph" w:customStyle="1" w:styleId="SSG">
    <w:name w:val="__S_S_G"/>
    <w:basedOn w:val="Normal"/>
    <w:next w:val="Normal"/>
    <w:rsid w:val="00DD0CCA"/>
    <w:pPr>
      <w:keepNext/>
      <w:keepLines/>
      <w:bidi w:val="0"/>
      <w:spacing w:before="240" w:after="240" w:line="300" w:lineRule="exact"/>
      <w:ind w:left="1134" w:right="1134"/>
      <w:jc w:val="left"/>
    </w:pPr>
    <w:rPr>
      <w:rFonts w:eastAsia="Times New Roman" w:hint="cs"/>
      <w:b/>
      <w:sz w:val="28"/>
      <w:szCs w:val="30"/>
      <w:lang w:eastAsia="zh-CN"/>
    </w:rPr>
  </w:style>
  <w:style w:type="paragraph" w:customStyle="1" w:styleId="XLargeG">
    <w:name w:val="__XLarge_G"/>
    <w:basedOn w:val="Normal"/>
    <w:next w:val="Normal"/>
    <w:rsid w:val="00DD0CCA"/>
    <w:pPr>
      <w:keepNext/>
      <w:keepLines/>
      <w:bidi w:val="0"/>
      <w:spacing w:before="240" w:after="240" w:line="420" w:lineRule="exact"/>
      <w:ind w:left="1134" w:right="1134"/>
      <w:jc w:val="left"/>
    </w:pPr>
    <w:rPr>
      <w:rFonts w:eastAsia="Times New Roman" w:hint="cs"/>
      <w:b/>
      <w:sz w:val="40"/>
      <w:szCs w:val="30"/>
      <w:lang w:eastAsia="zh-CN"/>
    </w:rPr>
  </w:style>
  <w:style w:type="paragraph" w:styleId="FootnoteText">
    <w:name w:val="footnote text"/>
    <w:aliases w:val="5_G,Texto nota pie Car Car,Footnote Text Char Char Char Char,Footnote Text Char Char Char,Texto nota pie Car Car Car Car,Texto,nota,pie,Ref.,al,Car Car Car,Car Car,Footnote Text Char Char Char Char Char,FA Fu,Car,Nota a pie/Bibliog"/>
    <w:basedOn w:val="Normal"/>
    <w:link w:val="FootnoteTextChar"/>
    <w:uiPriority w:val="99"/>
    <w:qFormat/>
    <w:rsid w:val="00DD0CCA"/>
    <w:pPr>
      <w:tabs>
        <w:tab w:val="right" w:pos="1021"/>
      </w:tabs>
      <w:bidi w:val="0"/>
      <w:spacing w:line="220" w:lineRule="exact"/>
      <w:ind w:left="1134" w:right="1134" w:hanging="1134"/>
      <w:jc w:val="left"/>
    </w:pPr>
    <w:rPr>
      <w:rFonts w:eastAsia="Times New Roman" w:hint="cs"/>
      <w:sz w:val="18"/>
      <w:szCs w:val="30"/>
      <w:lang w:eastAsia="zh-CN"/>
    </w:rPr>
  </w:style>
  <w:style w:type="character" w:customStyle="1" w:styleId="FootnoteTextChar">
    <w:name w:val="Footnote Text Char"/>
    <w:aliases w:val="5_G Char,Texto nota pie Car Car Char,Footnote Text Char Char Char Char Char1,Footnote Text Char Char Char Char1,Texto nota pie Car Car Car Car Char,Texto Char,nota Char,pie Char,Ref. Char,al Char,Car Car Car Char,Car Car Char,Car Char"/>
    <w:basedOn w:val="DefaultParagraphFont"/>
    <w:link w:val="FootnoteText"/>
    <w:uiPriority w:val="99"/>
    <w:rsid w:val="00DD0CCA"/>
    <w:rPr>
      <w:rFonts w:ascii="Times New Roman" w:hAnsi="Times New Roman" w:cs="Simplified Arabic"/>
      <w:sz w:val="18"/>
      <w:szCs w:val="30"/>
      <w:lang w:eastAsia="zh-CN"/>
    </w:rPr>
  </w:style>
  <w:style w:type="numbering" w:styleId="111111">
    <w:name w:val="Outline List 2"/>
    <w:basedOn w:val="NoList"/>
    <w:semiHidden/>
    <w:rsid w:val="00DD0CCA"/>
    <w:pPr>
      <w:numPr>
        <w:numId w:val="30"/>
      </w:numPr>
    </w:pPr>
  </w:style>
  <w:style w:type="numbering" w:styleId="1ai">
    <w:name w:val="Outline List 1"/>
    <w:basedOn w:val="NoList"/>
    <w:semiHidden/>
    <w:rsid w:val="00DD0CCA"/>
    <w:pPr>
      <w:numPr>
        <w:numId w:val="31"/>
      </w:numPr>
    </w:pPr>
  </w:style>
  <w:style w:type="character" w:styleId="HTMLAcronym">
    <w:name w:val="HTML Acronym"/>
    <w:basedOn w:val="DefaultParagraphFont"/>
    <w:semiHidden/>
    <w:rsid w:val="00DD0CCA"/>
  </w:style>
  <w:style w:type="numbering" w:styleId="ArticleSection">
    <w:name w:val="Outline List 3"/>
    <w:basedOn w:val="NoList"/>
    <w:semiHidden/>
    <w:rsid w:val="00DD0CCA"/>
    <w:pPr>
      <w:numPr>
        <w:numId w:val="32"/>
      </w:numPr>
    </w:pPr>
  </w:style>
  <w:style w:type="paragraph" w:styleId="Closing">
    <w:name w:val="Closing"/>
    <w:basedOn w:val="Normal"/>
    <w:link w:val="ClosingChar"/>
    <w:semiHidden/>
    <w:rsid w:val="00DD0CCA"/>
    <w:pPr>
      <w:bidi w:val="0"/>
      <w:ind w:left="4252"/>
      <w:jc w:val="left"/>
    </w:pPr>
    <w:rPr>
      <w:rFonts w:eastAsia="Times New Roman" w:hint="cs"/>
      <w:szCs w:val="30"/>
      <w:lang w:eastAsia="zh-CN"/>
    </w:rPr>
  </w:style>
  <w:style w:type="character" w:customStyle="1" w:styleId="ClosingChar">
    <w:name w:val="Closing Char"/>
    <w:basedOn w:val="DefaultParagraphFont"/>
    <w:link w:val="Closing"/>
    <w:semiHidden/>
    <w:rsid w:val="00DD0CCA"/>
    <w:rPr>
      <w:rFonts w:ascii="Times New Roman" w:hAnsi="Times New Roman" w:cs="Simplified Arabic"/>
      <w:sz w:val="20"/>
      <w:szCs w:val="30"/>
      <w:lang w:eastAsia="zh-CN"/>
    </w:rPr>
  </w:style>
  <w:style w:type="character" w:styleId="HTMLCite">
    <w:name w:val="HTML Cite"/>
    <w:basedOn w:val="DefaultParagraphFont"/>
    <w:semiHidden/>
    <w:rsid w:val="00DD0CCA"/>
    <w:rPr>
      <w:i/>
      <w:iCs/>
    </w:rPr>
  </w:style>
  <w:style w:type="character" w:styleId="HTMLCode">
    <w:name w:val="HTML Code"/>
    <w:basedOn w:val="DefaultParagraphFont"/>
    <w:semiHidden/>
    <w:rsid w:val="00DD0CCA"/>
    <w:rPr>
      <w:rFonts w:ascii="Courier New" w:hAnsi="Courier New" w:cs="Courier New"/>
      <w:sz w:val="20"/>
      <w:szCs w:val="20"/>
    </w:rPr>
  </w:style>
  <w:style w:type="paragraph" w:styleId="ListContinue">
    <w:name w:val="List Continue"/>
    <w:basedOn w:val="Normal"/>
    <w:semiHidden/>
    <w:rsid w:val="00DD0CCA"/>
    <w:pPr>
      <w:bidi w:val="0"/>
      <w:spacing w:after="120"/>
      <w:ind w:left="283"/>
      <w:jc w:val="left"/>
    </w:pPr>
    <w:rPr>
      <w:rFonts w:eastAsia="Times New Roman" w:hint="cs"/>
      <w:szCs w:val="30"/>
      <w:lang w:eastAsia="zh-CN"/>
    </w:rPr>
  </w:style>
  <w:style w:type="paragraph" w:styleId="ListContinue2">
    <w:name w:val="List Continue 2"/>
    <w:basedOn w:val="Normal"/>
    <w:semiHidden/>
    <w:rsid w:val="00DD0CCA"/>
    <w:pPr>
      <w:bidi w:val="0"/>
      <w:spacing w:after="120"/>
      <w:ind w:left="566"/>
      <w:jc w:val="left"/>
    </w:pPr>
    <w:rPr>
      <w:rFonts w:eastAsia="Times New Roman" w:hint="cs"/>
      <w:szCs w:val="30"/>
      <w:lang w:eastAsia="zh-CN"/>
    </w:rPr>
  </w:style>
  <w:style w:type="paragraph" w:styleId="ListContinue3">
    <w:name w:val="List Continue 3"/>
    <w:basedOn w:val="Normal"/>
    <w:semiHidden/>
    <w:rsid w:val="00DD0CCA"/>
    <w:pPr>
      <w:bidi w:val="0"/>
      <w:spacing w:after="120"/>
      <w:ind w:left="849"/>
      <w:jc w:val="left"/>
    </w:pPr>
    <w:rPr>
      <w:rFonts w:eastAsia="Times New Roman" w:hint="cs"/>
      <w:szCs w:val="30"/>
      <w:lang w:eastAsia="zh-CN"/>
    </w:rPr>
  </w:style>
  <w:style w:type="paragraph" w:styleId="ListContinue4">
    <w:name w:val="List Continue 4"/>
    <w:basedOn w:val="Normal"/>
    <w:semiHidden/>
    <w:rsid w:val="00DD0CCA"/>
    <w:pPr>
      <w:bidi w:val="0"/>
      <w:spacing w:after="120"/>
      <w:ind w:left="1132"/>
      <w:jc w:val="left"/>
    </w:pPr>
    <w:rPr>
      <w:rFonts w:eastAsia="Times New Roman" w:hint="cs"/>
      <w:szCs w:val="30"/>
      <w:lang w:eastAsia="zh-CN"/>
    </w:rPr>
  </w:style>
  <w:style w:type="paragraph" w:styleId="ListContinue5">
    <w:name w:val="List Continue 5"/>
    <w:basedOn w:val="Normal"/>
    <w:semiHidden/>
    <w:rsid w:val="00DD0CCA"/>
    <w:pPr>
      <w:bidi w:val="0"/>
      <w:spacing w:after="120"/>
      <w:ind w:left="1415"/>
      <w:jc w:val="left"/>
    </w:pPr>
    <w:rPr>
      <w:rFonts w:eastAsia="Times New Roman" w:hint="cs"/>
      <w:szCs w:val="30"/>
      <w:lang w:eastAsia="zh-CN"/>
    </w:rPr>
  </w:style>
  <w:style w:type="character" w:styleId="HTMLDefinition">
    <w:name w:val="HTML Definition"/>
    <w:basedOn w:val="DefaultParagraphFont"/>
    <w:semiHidden/>
    <w:rsid w:val="00DD0CCA"/>
    <w:rPr>
      <w:i/>
      <w:iCs/>
    </w:rPr>
  </w:style>
  <w:style w:type="paragraph" w:styleId="HTMLAddress">
    <w:name w:val="HTML Address"/>
    <w:basedOn w:val="Normal"/>
    <w:link w:val="HTMLAddressChar"/>
    <w:semiHidden/>
    <w:rsid w:val="00DD0CCA"/>
    <w:pPr>
      <w:bidi w:val="0"/>
      <w:jc w:val="left"/>
    </w:pPr>
    <w:rPr>
      <w:rFonts w:eastAsia="Times New Roman" w:hint="cs"/>
      <w:i/>
      <w:iCs/>
      <w:szCs w:val="30"/>
      <w:lang w:eastAsia="zh-CN"/>
    </w:rPr>
  </w:style>
  <w:style w:type="character" w:customStyle="1" w:styleId="HTMLAddressChar">
    <w:name w:val="HTML Address Char"/>
    <w:basedOn w:val="DefaultParagraphFont"/>
    <w:link w:val="HTMLAddress"/>
    <w:semiHidden/>
    <w:rsid w:val="00DD0CCA"/>
    <w:rPr>
      <w:rFonts w:ascii="Times New Roman" w:hAnsi="Times New Roman" w:cs="Simplified Arabic"/>
      <w:i/>
      <w:iCs/>
      <w:sz w:val="20"/>
      <w:szCs w:val="30"/>
      <w:lang w:eastAsia="zh-CN"/>
    </w:rPr>
  </w:style>
  <w:style w:type="paragraph" w:styleId="EnvelopeAddress">
    <w:name w:val="envelope address"/>
    <w:basedOn w:val="Normal"/>
    <w:semiHidden/>
    <w:rsid w:val="00DD0CCA"/>
    <w:pPr>
      <w:framePr w:w="7920" w:h="1980" w:hRule="exact" w:hSpace="141" w:wrap="auto" w:hAnchor="page" w:xAlign="center" w:yAlign="bottom"/>
      <w:bidi w:val="0"/>
      <w:ind w:left="2880"/>
      <w:jc w:val="left"/>
    </w:pPr>
    <w:rPr>
      <w:rFonts w:ascii="Arial" w:eastAsia="Times New Roman" w:hAnsi="Arial" w:cs="Arial" w:hint="cs"/>
      <w:sz w:val="24"/>
      <w:szCs w:val="24"/>
      <w:lang w:eastAsia="zh-CN"/>
    </w:rPr>
  </w:style>
  <w:style w:type="character" w:styleId="HTMLSample">
    <w:name w:val="HTML Sample"/>
    <w:basedOn w:val="DefaultParagraphFont"/>
    <w:semiHidden/>
    <w:rsid w:val="00DD0CCA"/>
    <w:rPr>
      <w:rFonts w:ascii="Courier New" w:hAnsi="Courier New" w:cs="Courier New"/>
    </w:rPr>
  </w:style>
  <w:style w:type="paragraph" w:styleId="MessageHeader">
    <w:name w:val="Message Header"/>
    <w:basedOn w:val="Normal"/>
    <w:link w:val="MessageHeaderChar"/>
    <w:semiHidden/>
    <w:rsid w:val="00DD0CCA"/>
    <w:pPr>
      <w:pBdr>
        <w:top w:val="single" w:sz="6" w:space="1" w:color="auto"/>
        <w:left w:val="single" w:sz="6" w:space="1" w:color="auto"/>
        <w:bottom w:val="single" w:sz="6" w:space="1" w:color="auto"/>
        <w:right w:val="single" w:sz="6" w:space="1" w:color="auto"/>
      </w:pBdr>
      <w:shd w:val="pct20" w:color="auto" w:fill="auto"/>
      <w:bidi w:val="0"/>
      <w:ind w:left="1134" w:hanging="1134"/>
      <w:jc w:val="left"/>
    </w:pPr>
    <w:rPr>
      <w:rFonts w:ascii="Arial" w:eastAsia="Times New Roman" w:hAnsi="Arial" w:cs="Arial" w:hint="cs"/>
      <w:sz w:val="24"/>
      <w:szCs w:val="24"/>
      <w:lang w:eastAsia="zh-CN"/>
    </w:rPr>
  </w:style>
  <w:style w:type="character" w:customStyle="1" w:styleId="MessageHeaderChar">
    <w:name w:val="Message Header Char"/>
    <w:basedOn w:val="DefaultParagraphFont"/>
    <w:link w:val="MessageHeader"/>
    <w:semiHidden/>
    <w:rsid w:val="00DD0CCA"/>
    <w:rPr>
      <w:rFonts w:ascii="Arial" w:hAnsi="Arial" w:cs="Arial"/>
      <w:sz w:val="24"/>
      <w:szCs w:val="24"/>
      <w:shd w:val="pct20" w:color="auto" w:fill="auto"/>
      <w:lang w:eastAsia="zh-CN"/>
    </w:rPr>
  </w:style>
  <w:style w:type="paragraph" w:styleId="NoteHeading">
    <w:name w:val="Note Heading"/>
    <w:basedOn w:val="Normal"/>
    <w:next w:val="Normal"/>
    <w:link w:val="NoteHeadingChar"/>
    <w:semiHidden/>
    <w:rsid w:val="00DD0CCA"/>
    <w:pPr>
      <w:bidi w:val="0"/>
      <w:jc w:val="left"/>
    </w:pPr>
    <w:rPr>
      <w:rFonts w:eastAsia="Times New Roman" w:hint="cs"/>
      <w:szCs w:val="30"/>
      <w:lang w:eastAsia="zh-CN"/>
    </w:rPr>
  </w:style>
  <w:style w:type="character" w:customStyle="1" w:styleId="NoteHeadingChar">
    <w:name w:val="Note Heading Char"/>
    <w:basedOn w:val="DefaultParagraphFont"/>
    <w:link w:val="NoteHeading"/>
    <w:semiHidden/>
    <w:rsid w:val="00DD0CCA"/>
    <w:rPr>
      <w:rFonts w:ascii="Times New Roman" w:hAnsi="Times New Roman" w:cs="Simplified Arabic"/>
      <w:sz w:val="20"/>
      <w:szCs w:val="30"/>
      <w:lang w:eastAsia="zh-CN"/>
    </w:rPr>
  </w:style>
  <w:style w:type="character" w:styleId="Emphasis">
    <w:name w:val="Emphasis"/>
    <w:basedOn w:val="DefaultParagraphFont"/>
    <w:rsid w:val="00DD0CCA"/>
    <w:rPr>
      <w:i/>
      <w:iCs/>
    </w:rPr>
  </w:style>
  <w:style w:type="paragraph" w:styleId="Date">
    <w:name w:val="Date"/>
    <w:basedOn w:val="Normal"/>
    <w:next w:val="Normal"/>
    <w:link w:val="DateChar"/>
    <w:semiHidden/>
    <w:rsid w:val="00DD0CCA"/>
    <w:pPr>
      <w:bidi w:val="0"/>
      <w:jc w:val="left"/>
    </w:pPr>
    <w:rPr>
      <w:rFonts w:eastAsia="Times New Roman" w:hint="cs"/>
      <w:szCs w:val="30"/>
      <w:lang w:eastAsia="zh-CN"/>
    </w:rPr>
  </w:style>
  <w:style w:type="character" w:customStyle="1" w:styleId="DateChar">
    <w:name w:val="Date Char"/>
    <w:basedOn w:val="DefaultParagraphFont"/>
    <w:link w:val="Date"/>
    <w:semiHidden/>
    <w:rsid w:val="00DD0CCA"/>
    <w:rPr>
      <w:rFonts w:ascii="Times New Roman" w:hAnsi="Times New Roman" w:cs="Simplified Arabic"/>
      <w:sz w:val="20"/>
      <w:szCs w:val="30"/>
      <w:lang w:eastAsia="zh-CN"/>
    </w:rPr>
  </w:style>
  <w:style w:type="paragraph" w:styleId="Signature">
    <w:name w:val="Signature"/>
    <w:basedOn w:val="Normal"/>
    <w:link w:val="SignatureChar"/>
    <w:semiHidden/>
    <w:rsid w:val="00DD0CCA"/>
    <w:pPr>
      <w:bidi w:val="0"/>
      <w:ind w:left="4252"/>
      <w:jc w:val="left"/>
    </w:pPr>
    <w:rPr>
      <w:rFonts w:eastAsia="Times New Roman" w:hint="cs"/>
      <w:szCs w:val="30"/>
      <w:lang w:eastAsia="zh-CN"/>
    </w:rPr>
  </w:style>
  <w:style w:type="character" w:customStyle="1" w:styleId="SignatureChar">
    <w:name w:val="Signature Char"/>
    <w:basedOn w:val="DefaultParagraphFont"/>
    <w:link w:val="Signature"/>
    <w:semiHidden/>
    <w:rsid w:val="00DD0CCA"/>
    <w:rPr>
      <w:rFonts w:ascii="Times New Roman" w:hAnsi="Times New Roman" w:cs="Simplified Arabic"/>
      <w:sz w:val="20"/>
      <w:szCs w:val="30"/>
      <w:lang w:eastAsia="zh-CN"/>
    </w:rPr>
  </w:style>
  <w:style w:type="paragraph" w:styleId="E-mailSignature">
    <w:name w:val="E-mail Signature"/>
    <w:basedOn w:val="Normal"/>
    <w:link w:val="E-mailSignatureChar"/>
    <w:semiHidden/>
    <w:rsid w:val="00DD0CCA"/>
    <w:pPr>
      <w:bidi w:val="0"/>
      <w:jc w:val="left"/>
    </w:pPr>
    <w:rPr>
      <w:rFonts w:eastAsia="Times New Roman" w:hint="cs"/>
      <w:szCs w:val="30"/>
      <w:lang w:eastAsia="zh-CN"/>
    </w:rPr>
  </w:style>
  <w:style w:type="character" w:customStyle="1" w:styleId="E-mailSignatureChar">
    <w:name w:val="E-mail Signature Char"/>
    <w:basedOn w:val="DefaultParagraphFont"/>
    <w:link w:val="E-mailSignature"/>
    <w:semiHidden/>
    <w:rsid w:val="00DD0CCA"/>
    <w:rPr>
      <w:rFonts w:ascii="Times New Roman" w:hAnsi="Times New Roman" w:cs="Simplified Arabic"/>
      <w:sz w:val="20"/>
      <w:szCs w:val="30"/>
      <w:lang w:eastAsia="zh-CN"/>
    </w:rPr>
  </w:style>
  <w:style w:type="character" w:styleId="FollowedHyperlink">
    <w:name w:val="FollowedHyperlink"/>
    <w:basedOn w:val="DefaultParagraphFont"/>
    <w:uiPriority w:val="99"/>
    <w:semiHidden/>
    <w:rsid w:val="00DD0CCA"/>
    <w:rPr>
      <w:color w:val="0000FF"/>
      <w:u w:val="none"/>
    </w:rPr>
  </w:style>
  <w:style w:type="paragraph" w:styleId="HTMLPreformatted">
    <w:name w:val="HTML Preformatted"/>
    <w:basedOn w:val="Normal"/>
    <w:link w:val="HTMLPreformattedChar"/>
    <w:semiHidden/>
    <w:rsid w:val="00DD0CCA"/>
    <w:pPr>
      <w:bidi w:val="0"/>
      <w:jc w:val="left"/>
    </w:pPr>
    <w:rPr>
      <w:rFonts w:ascii="Courier New" w:eastAsia="Times New Roman" w:hAnsi="Courier New" w:cs="Courier New" w:hint="cs"/>
      <w:szCs w:val="30"/>
      <w:lang w:eastAsia="zh-CN"/>
    </w:rPr>
  </w:style>
  <w:style w:type="character" w:customStyle="1" w:styleId="HTMLPreformattedChar">
    <w:name w:val="HTML Preformatted Char"/>
    <w:basedOn w:val="DefaultParagraphFont"/>
    <w:link w:val="HTMLPreformatted"/>
    <w:semiHidden/>
    <w:rsid w:val="00DD0CCA"/>
    <w:rPr>
      <w:rFonts w:ascii="Courier New" w:hAnsi="Courier New" w:cs="Courier New"/>
      <w:sz w:val="20"/>
      <w:szCs w:val="30"/>
      <w:lang w:eastAsia="zh-CN"/>
    </w:rPr>
  </w:style>
  <w:style w:type="paragraph" w:styleId="List">
    <w:name w:val="List"/>
    <w:basedOn w:val="Normal"/>
    <w:semiHidden/>
    <w:rsid w:val="00DD0CCA"/>
    <w:pPr>
      <w:bidi w:val="0"/>
      <w:ind w:left="283" w:hanging="283"/>
      <w:jc w:val="left"/>
    </w:pPr>
    <w:rPr>
      <w:rFonts w:eastAsia="Times New Roman" w:hint="cs"/>
      <w:szCs w:val="30"/>
      <w:lang w:eastAsia="zh-CN"/>
    </w:rPr>
  </w:style>
  <w:style w:type="paragraph" w:styleId="List2">
    <w:name w:val="List 2"/>
    <w:basedOn w:val="Normal"/>
    <w:semiHidden/>
    <w:rsid w:val="00DD0CCA"/>
    <w:pPr>
      <w:bidi w:val="0"/>
      <w:ind w:left="566" w:hanging="283"/>
      <w:jc w:val="left"/>
    </w:pPr>
    <w:rPr>
      <w:rFonts w:eastAsia="Times New Roman" w:hint="cs"/>
      <w:szCs w:val="30"/>
      <w:lang w:eastAsia="zh-CN"/>
    </w:rPr>
  </w:style>
  <w:style w:type="paragraph" w:styleId="List3">
    <w:name w:val="List 3"/>
    <w:basedOn w:val="Normal"/>
    <w:semiHidden/>
    <w:rsid w:val="00DD0CCA"/>
    <w:pPr>
      <w:bidi w:val="0"/>
      <w:ind w:left="849" w:hanging="283"/>
      <w:jc w:val="left"/>
    </w:pPr>
    <w:rPr>
      <w:rFonts w:eastAsia="Times New Roman" w:hint="cs"/>
      <w:szCs w:val="30"/>
      <w:lang w:eastAsia="zh-CN"/>
    </w:rPr>
  </w:style>
  <w:style w:type="paragraph" w:styleId="List4">
    <w:name w:val="List 4"/>
    <w:basedOn w:val="Normal"/>
    <w:semiHidden/>
    <w:rsid w:val="00DD0CCA"/>
    <w:pPr>
      <w:bidi w:val="0"/>
      <w:ind w:left="1132" w:hanging="283"/>
      <w:jc w:val="left"/>
    </w:pPr>
    <w:rPr>
      <w:rFonts w:eastAsia="Times New Roman" w:hint="cs"/>
      <w:szCs w:val="30"/>
      <w:lang w:eastAsia="zh-CN"/>
    </w:rPr>
  </w:style>
  <w:style w:type="paragraph" w:styleId="List5">
    <w:name w:val="List 5"/>
    <w:basedOn w:val="Normal"/>
    <w:semiHidden/>
    <w:rsid w:val="00DD0CCA"/>
    <w:pPr>
      <w:bidi w:val="0"/>
      <w:ind w:left="1415" w:hanging="283"/>
      <w:jc w:val="left"/>
    </w:pPr>
    <w:rPr>
      <w:rFonts w:eastAsia="Times New Roman" w:hint="cs"/>
      <w:szCs w:val="30"/>
      <w:lang w:eastAsia="zh-CN"/>
    </w:rPr>
  </w:style>
  <w:style w:type="paragraph" w:styleId="ListNumber">
    <w:name w:val="List Number"/>
    <w:basedOn w:val="Normal"/>
    <w:semiHidden/>
    <w:rsid w:val="00DD0CCA"/>
    <w:pPr>
      <w:numPr>
        <w:numId w:val="33"/>
      </w:numPr>
      <w:bidi w:val="0"/>
      <w:jc w:val="left"/>
    </w:pPr>
    <w:rPr>
      <w:rFonts w:eastAsia="Times New Roman" w:hint="cs"/>
      <w:szCs w:val="30"/>
      <w:lang w:eastAsia="zh-CN"/>
    </w:rPr>
  </w:style>
  <w:style w:type="paragraph" w:styleId="ListNumber2">
    <w:name w:val="List Number 2"/>
    <w:basedOn w:val="Normal"/>
    <w:semiHidden/>
    <w:rsid w:val="00DD0CCA"/>
    <w:pPr>
      <w:numPr>
        <w:numId w:val="34"/>
      </w:numPr>
      <w:bidi w:val="0"/>
      <w:jc w:val="left"/>
    </w:pPr>
    <w:rPr>
      <w:rFonts w:eastAsia="Times New Roman" w:hint="cs"/>
      <w:szCs w:val="30"/>
      <w:lang w:eastAsia="zh-CN"/>
    </w:rPr>
  </w:style>
  <w:style w:type="paragraph" w:styleId="ListNumber3">
    <w:name w:val="List Number 3"/>
    <w:basedOn w:val="Normal"/>
    <w:semiHidden/>
    <w:rsid w:val="00DD0CCA"/>
    <w:pPr>
      <w:numPr>
        <w:numId w:val="35"/>
      </w:numPr>
      <w:bidi w:val="0"/>
      <w:jc w:val="left"/>
    </w:pPr>
    <w:rPr>
      <w:rFonts w:eastAsia="Times New Roman" w:hint="cs"/>
      <w:szCs w:val="30"/>
      <w:lang w:eastAsia="zh-CN"/>
    </w:rPr>
  </w:style>
  <w:style w:type="paragraph" w:styleId="ListNumber4">
    <w:name w:val="List Number 4"/>
    <w:basedOn w:val="Normal"/>
    <w:semiHidden/>
    <w:rsid w:val="00DD0CCA"/>
    <w:pPr>
      <w:numPr>
        <w:numId w:val="36"/>
      </w:numPr>
      <w:bidi w:val="0"/>
      <w:jc w:val="left"/>
    </w:pPr>
    <w:rPr>
      <w:rFonts w:eastAsia="Times New Roman" w:hint="cs"/>
      <w:szCs w:val="30"/>
      <w:lang w:eastAsia="zh-CN"/>
    </w:rPr>
  </w:style>
  <w:style w:type="paragraph" w:styleId="ListNumber5">
    <w:name w:val="List Number 5"/>
    <w:basedOn w:val="Normal"/>
    <w:semiHidden/>
    <w:rsid w:val="00DD0CCA"/>
    <w:pPr>
      <w:numPr>
        <w:numId w:val="37"/>
      </w:numPr>
      <w:bidi w:val="0"/>
      <w:jc w:val="left"/>
    </w:pPr>
    <w:rPr>
      <w:rFonts w:eastAsia="Times New Roman" w:hint="cs"/>
      <w:szCs w:val="30"/>
      <w:lang w:eastAsia="zh-CN"/>
    </w:rPr>
  </w:style>
  <w:style w:type="paragraph" w:styleId="ListBullet">
    <w:name w:val="List Bullet"/>
    <w:basedOn w:val="Normal"/>
    <w:semiHidden/>
    <w:rsid w:val="00DD0CCA"/>
    <w:pPr>
      <w:numPr>
        <w:numId w:val="38"/>
      </w:numPr>
      <w:bidi w:val="0"/>
      <w:jc w:val="left"/>
    </w:pPr>
    <w:rPr>
      <w:rFonts w:eastAsia="Times New Roman" w:hint="cs"/>
      <w:szCs w:val="30"/>
      <w:lang w:eastAsia="zh-CN"/>
    </w:rPr>
  </w:style>
  <w:style w:type="paragraph" w:styleId="ListBullet2">
    <w:name w:val="List Bullet 2"/>
    <w:basedOn w:val="Normal"/>
    <w:semiHidden/>
    <w:rsid w:val="00DD0CCA"/>
    <w:pPr>
      <w:numPr>
        <w:numId w:val="39"/>
      </w:numPr>
      <w:bidi w:val="0"/>
      <w:jc w:val="left"/>
    </w:pPr>
    <w:rPr>
      <w:rFonts w:eastAsia="Times New Roman" w:hint="cs"/>
      <w:szCs w:val="30"/>
      <w:lang w:eastAsia="zh-CN"/>
    </w:rPr>
  </w:style>
  <w:style w:type="paragraph" w:styleId="ListBullet3">
    <w:name w:val="List Bullet 3"/>
    <w:basedOn w:val="Normal"/>
    <w:semiHidden/>
    <w:rsid w:val="00DD0CCA"/>
    <w:pPr>
      <w:numPr>
        <w:numId w:val="40"/>
      </w:numPr>
      <w:bidi w:val="0"/>
      <w:jc w:val="left"/>
    </w:pPr>
    <w:rPr>
      <w:rFonts w:eastAsia="Times New Roman" w:hint="cs"/>
      <w:szCs w:val="30"/>
      <w:lang w:eastAsia="zh-CN"/>
    </w:rPr>
  </w:style>
  <w:style w:type="paragraph" w:styleId="ListBullet4">
    <w:name w:val="List Bullet 4"/>
    <w:basedOn w:val="Normal"/>
    <w:semiHidden/>
    <w:rsid w:val="00DD0CCA"/>
    <w:pPr>
      <w:numPr>
        <w:numId w:val="41"/>
      </w:numPr>
      <w:bidi w:val="0"/>
      <w:jc w:val="left"/>
    </w:pPr>
    <w:rPr>
      <w:rFonts w:eastAsia="Times New Roman" w:hint="cs"/>
      <w:szCs w:val="30"/>
      <w:lang w:eastAsia="zh-CN"/>
    </w:rPr>
  </w:style>
  <w:style w:type="paragraph" w:styleId="ListBullet5">
    <w:name w:val="List Bullet 5"/>
    <w:basedOn w:val="Normal"/>
    <w:semiHidden/>
    <w:rsid w:val="00DD0CCA"/>
    <w:pPr>
      <w:numPr>
        <w:numId w:val="42"/>
      </w:numPr>
      <w:bidi w:val="0"/>
      <w:jc w:val="left"/>
    </w:pPr>
    <w:rPr>
      <w:rFonts w:eastAsia="Times New Roman" w:hint="cs"/>
      <w:szCs w:val="30"/>
      <w:lang w:eastAsia="zh-CN"/>
    </w:rPr>
  </w:style>
  <w:style w:type="character" w:styleId="HTMLTypewriter">
    <w:name w:val="HTML Typewriter"/>
    <w:basedOn w:val="DefaultParagraphFont"/>
    <w:semiHidden/>
    <w:rsid w:val="00DD0CCA"/>
    <w:rPr>
      <w:rFonts w:ascii="Courier New" w:hAnsi="Courier New" w:cs="Courier New"/>
      <w:sz w:val="20"/>
      <w:szCs w:val="20"/>
    </w:rPr>
  </w:style>
  <w:style w:type="paragraph" w:styleId="NormalWeb">
    <w:name w:val="Normal (Web)"/>
    <w:basedOn w:val="Normal"/>
    <w:semiHidden/>
    <w:rsid w:val="00DD0CCA"/>
    <w:pPr>
      <w:bidi w:val="0"/>
      <w:jc w:val="left"/>
    </w:pPr>
    <w:rPr>
      <w:rFonts w:eastAsia="Times New Roman" w:hint="cs"/>
      <w:sz w:val="24"/>
      <w:szCs w:val="24"/>
      <w:lang w:eastAsia="zh-CN"/>
    </w:rPr>
  </w:style>
  <w:style w:type="character" w:styleId="LineNumber">
    <w:name w:val="line number"/>
    <w:basedOn w:val="DefaultParagraphFont"/>
    <w:semiHidden/>
    <w:rsid w:val="00DD0CCA"/>
  </w:style>
  <w:style w:type="character" w:styleId="EndnoteReference">
    <w:name w:val="endnote reference"/>
    <w:aliases w:val="1_G"/>
    <w:basedOn w:val="FootnoteReference"/>
    <w:uiPriority w:val="99"/>
    <w:qFormat/>
    <w:rsid w:val="00DD0CCA"/>
    <w:rPr>
      <w:rFonts w:ascii="Times New Roman" w:hAnsi="Times New Roman"/>
      <w:sz w:val="18"/>
      <w:vertAlign w:val="superscript"/>
    </w:rPr>
  </w:style>
  <w:style w:type="paragraph" w:styleId="EnvelopeReturn">
    <w:name w:val="envelope return"/>
    <w:basedOn w:val="Normal"/>
    <w:semiHidden/>
    <w:rsid w:val="00DD0CCA"/>
    <w:pPr>
      <w:bidi w:val="0"/>
      <w:jc w:val="left"/>
    </w:pPr>
    <w:rPr>
      <w:rFonts w:ascii="Arial" w:eastAsia="Times New Roman" w:hAnsi="Arial" w:cs="Arial" w:hint="cs"/>
      <w:szCs w:val="30"/>
      <w:lang w:eastAsia="zh-CN"/>
    </w:rPr>
  </w:style>
  <w:style w:type="paragraph" w:styleId="Salutation">
    <w:name w:val="Salutation"/>
    <w:basedOn w:val="Normal"/>
    <w:next w:val="Normal"/>
    <w:link w:val="SalutationChar"/>
    <w:semiHidden/>
    <w:rsid w:val="00DD0CCA"/>
    <w:pPr>
      <w:bidi w:val="0"/>
      <w:jc w:val="left"/>
    </w:pPr>
    <w:rPr>
      <w:rFonts w:eastAsia="Times New Roman" w:hint="cs"/>
      <w:szCs w:val="30"/>
      <w:lang w:eastAsia="zh-CN"/>
    </w:rPr>
  </w:style>
  <w:style w:type="character" w:customStyle="1" w:styleId="SalutationChar">
    <w:name w:val="Salutation Char"/>
    <w:basedOn w:val="DefaultParagraphFont"/>
    <w:link w:val="Salutation"/>
    <w:semiHidden/>
    <w:rsid w:val="00DD0CCA"/>
    <w:rPr>
      <w:rFonts w:ascii="Times New Roman" w:hAnsi="Times New Roman" w:cs="Simplified Arabic"/>
      <w:sz w:val="20"/>
      <w:szCs w:val="30"/>
      <w:lang w:eastAsia="zh-CN"/>
    </w:rPr>
  </w:style>
  <w:style w:type="paragraph" w:styleId="BodyTextIndent2">
    <w:name w:val="Body Text Indent 2"/>
    <w:basedOn w:val="Normal"/>
    <w:link w:val="BodyTextIndent2Char"/>
    <w:semiHidden/>
    <w:rsid w:val="00DD0CCA"/>
    <w:pPr>
      <w:bidi w:val="0"/>
      <w:spacing w:after="120" w:line="480" w:lineRule="auto"/>
      <w:ind w:left="283"/>
      <w:jc w:val="left"/>
    </w:pPr>
    <w:rPr>
      <w:rFonts w:eastAsia="Times New Roman" w:hint="cs"/>
      <w:szCs w:val="30"/>
      <w:lang w:eastAsia="zh-CN"/>
    </w:rPr>
  </w:style>
  <w:style w:type="character" w:customStyle="1" w:styleId="BodyTextIndent2Char">
    <w:name w:val="Body Text Indent 2 Char"/>
    <w:basedOn w:val="DefaultParagraphFont"/>
    <w:link w:val="BodyTextIndent2"/>
    <w:semiHidden/>
    <w:rsid w:val="00DD0CCA"/>
    <w:rPr>
      <w:rFonts w:ascii="Times New Roman" w:hAnsi="Times New Roman" w:cs="Simplified Arabic"/>
      <w:sz w:val="20"/>
      <w:szCs w:val="30"/>
      <w:lang w:eastAsia="zh-CN"/>
    </w:rPr>
  </w:style>
  <w:style w:type="paragraph" w:styleId="BodyTextIndent3">
    <w:name w:val="Body Text Indent 3"/>
    <w:basedOn w:val="Normal"/>
    <w:link w:val="BodyTextIndent3Char"/>
    <w:semiHidden/>
    <w:rsid w:val="00DD0CCA"/>
    <w:pPr>
      <w:bidi w:val="0"/>
      <w:spacing w:after="120"/>
      <w:ind w:left="283"/>
      <w:jc w:val="left"/>
    </w:pPr>
    <w:rPr>
      <w:rFonts w:eastAsia="Times New Roman" w:hint="cs"/>
      <w:sz w:val="16"/>
      <w:szCs w:val="16"/>
      <w:lang w:eastAsia="zh-CN"/>
    </w:rPr>
  </w:style>
  <w:style w:type="character" w:customStyle="1" w:styleId="BodyTextIndent3Char">
    <w:name w:val="Body Text Indent 3 Char"/>
    <w:basedOn w:val="DefaultParagraphFont"/>
    <w:link w:val="BodyTextIndent3"/>
    <w:semiHidden/>
    <w:rsid w:val="00DD0CCA"/>
    <w:rPr>
      <w:rFonts w:ascii="Times New Roman" w:hAnsi="Times New Roman" w:cs="Simplified Arabic"/>
      <w:sz w:val="16"/>
      <w:szCs w:val="16"/>
      <w:lang w:eastAsia="zh-CN"/>
    </w:rPr>
  </w:style>
  <w:style w:type="paragraph" w:styleId="BodyTextIndent">
    <w:name w:val="Body Text Indent"/>
    <w:basedOn w:val="Normal"/>
    <w:link w:val="BodyTextIndentChar"/>
    <w:semiHidden/>
    <w:rsid w:val="00DD0CCA"/>
    <w:pPr>
      <w:bidi w:val="0"/>
      <w:spacing w:after="120"/>
      <w:ind w:left="283"/>
      <w:jc w:val="left"/>
    </w:pPr>
    <w:rPr>
      <w:rFonts w:eastAsia="Times New Roman" w:hint="cs"/>
      <w:szCs w:val="30"/>
      <w:lang w:eastAsia="zh-CN"/>
    </w:rPr>
  </w:style>
  <w:style w:type="character" w:customStyle="1" w:styleId="BodyTextIndentChar">
    <w:name w:val="Body Text Indent Char"/>
    <w:basedOn w:val="DefaultParagraphFont"/>
    <w:link w:val="BodyTextIndent"/>
    <w:semiHidden/>
    <w:rsid w:val="00DD0CCA"/>
    <w:rPr>
      <w:rFonts w:ascii="Times New Roman" w:hAnsi="Times New Roman" w:cs="Simplified Arabic"/>
      <w:sz w:val="20"/>
      <w:szCs w:val="30"/>
      <w:lang w:eastAsia="zh-CN"/>
    </w:rPr>
  </w:style>
  <w:style w:type="paragraph" w:styleId="NormalIndent">
    <w:name w:val="Normal Indent"/>
    <w:basedOn w:val="Normal"/>
    <w:semiHidden/>
    <w:rsid w:val="00DD0CCA"/>
    <w:pPr>
      <w:bidi w:val="0"/>
      <w:ind w:left="567"/>
      <w:jc w:val="left"/>
    </w:pPr>
    <w:rPr>
      <w:rFonts w:eastAsia="Times New Roman" w:hint="cs"/>
      <w:szCs w:val="30"/>
      <w:lang w:eastAsia="zh-CN"/>
    </w:rPr>
  </w:style>
  <w:style w:type="table" w:styleId="TableSimple1">
    <w:name w:val="Table Simple 1"/>
    <w:basedOn w:val="TableNormal"/>
    <w:semiHidden/>
    <w:rsid w:val="00DD0CCA"/>
    <w:pPr>
      <w:spacing w:after="0" w:line="240" w:lineRule="atLeast"/>
    </w:pPr>
    <w:rPr>
      <w:rFonts w:ascii="Times New Roman" w:hAnsi="Times New Roman" w:cs="Times New Roman"/>
      <w:sz w:val="20"/>
      <w:szCs w:val="20"/>
      <w:lang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D0CCA"/>
    <w:pPr>
      <w:spacing w:after="0" w:line="240" w:lineRule="atLeast"/>
    </w:pPr>
    <w:rPr>
      <w:rFonts w:ascii="Times New Roman" w:hAnsi="Times New Roman" w:cs="Times New Roman"/>
      <w:sz w:val="20"/>
      <w:szCs w:val="20"/>
      <w:lang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D0CCA"/>
    <w:pPr>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DD0CCA"/>
    <w:pPr>
      <w:spacing w:after="0" w:line="240" w:lineRule="atLeast"/>
    </w:pPr>
    <w:rPr>
      <w:rFonts w:ascii="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D0CCA"/>
    <w:pPr>
      <w:spacing w:after="0" w:line="240" w:lineRule="atLeast"/>
    </w:pPr>
    <w:rPr>
      <w:rFonts w:ascii="Times New Roman" w:hAnsi="Times New Roman" w:cs="Times New Roman"/>
      <w:sz w:val="20"/>
      <w:szCs w:val="20"/>
      <w:lang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D0CCA"/>
    <w:pPr>
      <w:spacing w:after="0" w:line="240" w:lineRule="atLeast"/>
    </w:pPr>
    <w:rPr>
      <w:rFonts w:ascii="Times New Roman" w:hAnsi="Times New Roman" w:cs="Times New Roman"/>
      <w:color w:val="000080"/>
      <w:sz w:val="20"/>
      <w:szCs w:val="20"/>
      <w:lang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D0CCA"/>
    <w:pPr>
      <w:spacing w:after="0" w:line="240" w:lineRule="atLeast"/>
    </w:pPr>
    <w:rPr>
      <w:rFonts w:ascii="Times New Roman" w:hAnsi="Times New Roman" w:cs="Times New Roman"/>
      <w:sz w:val="20"/>
      <w:szCs w:val="20"/>
      <w:lang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DD0CCA"/>
    <w:pPr>
      <w:spacing w:after="0" w:line="240" w:lineRule="atLeast"/>
    </w:pPr>
    <w:rPr>
      <w:rFonts w:ascii="Times New Roman" w:hAnsi="Times New Roman" w:cs="Times New Roman"/>
      <w:b/>
      <w:bCs/>
      <w:sz w:val="20"/>
      <w:szCs w:val="20"/>
      <w:lang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D0CCA"/>
    <w:pPr>
      <w:spacing w:after="0" w:line="240" w:lineRule="atLeast"/>
    </w:pPr>
    <w:rPr>
      <w:rFonts w:ascii="Times New Roman" w:hAnsi="Times New Roman" w:cs="Times New Roman"/>
      <w:b/>
      <w:bCs/>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D0CCA"/>
    <w:pPr>
      <w:spacing w:after="0" w:line="240" w:lineRule="atLeast"/>
    </w:pPr>
    <w:rPr>
      <w:rFonts w:ascii="Times New Roman" w:hAnsi="Times New Roman" w:cs="Times New Roman"/>
      <w:b/>
      <w:bCs/>
      <w:sz w:val="20"/>
      <w:szCs w:val="20"/>
      <w:lang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D0CCA"/>
    <w:pPr>
      <w:spacing w:after="0" w:line="240" w:lineRule="atLeast"/>
    </w:pPr>
    <w:rPr>
      <w:rFonts w:ascii="Times New Roman" w:hAnsi="Times New Roman" w:cs="Times New Roman"/>
      <w:sz w:val="20"/>
      <w:szCs w:val="20"/>
      <w:lang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D0CCA"/>
    <w:pPr>
      <w:spacing w:after="0" w:line="240" w:lineRule="atLeast"/>
    </w:pPr>
    <w:rPr>
      <w:rFonts w:ascii="Times New Roman" w:hAnsi="Times New Roman" w:cs="Times New Roman"/>
      <w:sz w:val="20"/>
      <w:szCs w:val="20"/>
      <w:lang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DD0CCA"/>
    <w:pPr>
      <w:spacing w:after="0" w:line="240" w:lineRule="atLeast"/>
    </w:pPr>
    <w:rPr>
      <w:rFonts w:ascii="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D0CCA"/>
    <w:pPr>
      <w:spacing w:after="0" w:line="240" w:lineRule="atLeast"/>
    </w:pPr>
    <w:rPr>
      <w:rFonts w:ascii="Times New Roman" w:hAnsi="Times New Roman" w:cs="Times New Roman"/>
      <w:sz w:val="20"/>
      <w:szCs w:val="20"/>
      <w:lang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D0CCA"/>
    <w:pPr>
      <w:spacing w:after="0" w:line="240" w:lineRule="atLeast"/>
    </w:pPr>
    <w:rPr>
      <w:rFonts w:ascii="Times New Roman" w:hAnsi="Times New Roman" w:cs="Times New Roman"/>
      <w:sz w:val="20"/>
      <w:szCs w:val="20"/>
      <w:lang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D0CCA"/>
    <w:pPr>
      <w:spacing w:after="0" w:line="240" w:lineRule="atLeast"/>
    </w:pPr>
    <w:rPr>
      <w:rFonts w:ascii="Times New Roman" w:hAnsi="Times New Roman" w:cs="Times New Roman"/>
      <w:sz w:val="20"/>
      <w:szCs w:val="20"/>
      <w:lang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D0CCA"/>
    <w:pPr>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D0CCA"/>
    <w:pPr>
      <w:spacing w:after="0" w:line="240" w:lineRule="atLeast"/>
    </w:pPr>
    <w:rPr>
      <w:rFonts w:ascii="Times New Roman" w:hAnsi="Times New Roman" w:cs="Times New Roman"/>
      <w:sz w:val="20"/>
      <w:szCs w:val="20"/>
      <w:lang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D0CCA"/>
    <w:pPr>
      <w:spacing w:after="0" w:line="240" w:lineRule="atLeast"/>
    </w:pPr>
    <w:rPr>
      <w:rFonts w:ascii="Times New Roman" w:hAnsi="Times New Roman" w:cs="Times New Roman"/>
      <w:b/>
      <w:bCs/>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D0CCA"/>
    <w:pPr>
      <w:spacing w:after="0" w:line="240" w:lineRule="atLeast"/>
    </w:pPr>
    <w:rPr>
      <w:rFonts w:ascii="Times New Roman" w:hAnsi="Times New Roman" w:cs="Times New Roman"/>
      <w:sz w:val="20"/>
      <w:szCs w:val="20"/>
      <w:lang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DD0CCA"/>
    <w:pPr>
      <w:spacing w:after="0" w:line="240" w:lineRule="atLeast"/>
    </w:pPr>
    <w:rPr>
      <w:rFonts w:ascii="Times New Roman" w:hAnsi="Times New Roman" w:cs="Times New Roman"/>
      <w:sz w:val="20"/>
      <w:szCs w:val="20"/>
      <w:lang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D0CCA"/>
    <w:pPr>
      <w:spacing w:after="0" w:line="240" w:lineRule="atLeast"/>
    </w:pPr>
    <w:rPr>
      <w:rFonts w:ascii="Times New Roman" w:hAnsi="Times New Roman" w:cs="Times New Roman"/>
      <w:sz w:val="20"/>
      <w:szCs w:val="20"/>
      <w:lang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D0CCA"/>
    <w:pPr>
      <w:spacing w:after="0" w:line="240" w:lineRule="atLeast"/>
    </w:pPr>
    <w:rPr>
      <w:rFonts w:ascii="Times New Roman" w:hAnsi="Times New Roman" w:cs="Times New Roman"/>
      <w:sz w:val="20"/>
      <w:szCs w:val="20"/>
      <w:lang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DD0CCA"/>
    <w:pPr>
      <w:spacing w:after="0" w:line="240" w:lineRule="atLeast"/>
    </w:pPr>
    <w:rPr>
      <w:rFonts w:ascii="Times New Roman" w:hAnsi="Times New Roman" w:cs="Simplified Arabic" w:hint="cs"/>
      <w:sz w:val="20"/>
      <w:szCs w:val="20"/>
      <w:lang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D0CCA"/>
    <w:pPr>
      <w:spacing w:after="0" w:line="240" w:lineRule="atLeast"/>
    </w:pPr>
    <w:rPr>
      <w:rFonts w:ascii="Times New Roman" w:hAnsi="Times New Roman" w:cs="Simplified Arabic" w:hint="cs"/>
      <w:sz w:val="20"/>
      <w:szCs w:val="20"/>
      <w:lang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D0CCA"/>
    <w:pPr>
      <w:spacing w:after="0" w:line="240" w:lineRule="atLeast"/>
    </w:pPr>
    <w:rPr>
      <w:rFonts w:ascii="Times New Roman" w:hAnsi="Times New Roman" w:cs="Simplified Arabic" w:hint="cs"/>
      <w:sz w:val="20"/>
      <w:szCs w:val="20"/>
      <w:lang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D0CCA"/>
    <w:pPr>
      <w:spacing w:after="0" w:line="240" w:lineRule="atLeast"/>
    </w:pPr>
    <w:rPr>
      <w:rFonts w:ascii="Times New Roman" w:hAnsi="Times New Roman" w:cs="Simplified Arabic" w:hint="cs"/>
      <w:sz w:val="20"/>
      <w:szCs w:val="20"/>
      <w:lang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D0CCA"/>
    <w:pPr>
      <w:spacing w:after="0" w:line="240" w:lineRule="atLeast"/>
    </w:pPr>
    <w:rPr>
      <w:rFonts w:ascii="Times New Roman" w:hAnsi="Times New Roman" w:cs="Simplified Arabic" w:hint="cs"/>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D0CCA"/>
    <w:pPr>
      <w:spacing w:after="0" w:line="240" w:lineRule="atLeast"/>
    </w:pPr>
    <w:rPr>
      <w:rFonts w:ascii="Times New Roman" w:hAnsi="Times New Roman" w:cs="Simplified Arabic" w:hint="cs"/>
      <w:sz w:val="20"/>
      <w:szCs w:val="20"/>
      <w:lang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D0CCA"/>
    <w:pPr>
      <w:spacing w:after="0" w:line="240" w:lineRule="atLeast"/>
    </w:pPr>
    <w:rPr>
      <w:rFonts w:ascii="Times New Roman" w:hAnsi="Times New Roman" w:cs="Simplified Arabic" w:hint="cs"/>
      <w:sz w:val="20"/>
      <w:szCs w:val="20"/>
      <w:lang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D0CCA"/>
    <w:pPr>
      <w:spacing w:after="0" w:line="240" w:lineRule="atLeast"/>
    </w:pPr>
    <w:rPr>
      <w:rFonts w:ascii="Times New Roman" w:hAnsi="Times New Roman" w:cs="Simplified Arabic" w:hint="cs"/>
      <w:sz w:val="20"/>
      <w:szCs w:val="20"/>
      <w:lang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DD0CCA"/>
    <w:pPr>
      <w:spacing w:after="0" w:line="240" w:lineRule="atLeast"/>
    </w:pPr>
    <w:rPr>
      <w:rFonts w:ascii="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D0CCA"/>
    <w:pPr>
      <w:spacing w:after="0" w:line="240" w:lineRule="atLeast"/>
    </w:pPr>
    <w:rPr>
      <w:rFonts w:ascii="Times New Roman" w:hAnsi="Times New Roman" w:cs="Times New Roman"/>
      <w:sz w:val="20"/>
      <w:szCs w:val="20"/>
      <w:lang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DD0CCA"/>
    <w:pPr>
      <w:spacing w:after="0" w:line="240" w:lineRule="atLeast"/>
    </w:pPr>
    <w:rPr>
      <w:rFonts w:ascii="Times New Roman" w:hAnsi="Times New Roman" w:cs="Times New Roman"/>
      <w:sz w:val="20"/>
      <w:szCs w:val="20"/>
      <w:lang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DD0CCA"/>
    <w:pPr>
      <w:spacing w:after="0" w:line="240" w:lineRule="atLeast"/>
    </w:pPr>
    <w:rPr>
      <w:rFonts w:ascii="Times New Roman" w:hAnsi="Times New Roman" w:cs="Times New Roman"/>
      <w:sz w:val="20"/>
      <w:szCs w:val="20"/>
      <w:lang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D0CCA"/>
    <w:pPr>
      <w:spacing w:after="0" w:line="240" w:lineRule="atLeast"/>
    </w:pPr>
    <w:rPr>
      <w:rFonts w:ascii="Times New Roman" w:hAnsi="Times New Roman" w:cs="Times New Roman"/>
      <w:sz w:val="20"/>
      <w:szCs w:val="20"/>
      <w:lang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D0CCA"/>
    <w:pPr>
      <w:spacing w:after="0" w:line="240" w:lineRule="atLeast"/>
    </w:pPr>
    <w:rPr>
      <w:rFonts w:ascii="Times New Roman" w:hAnsi="Times New Roman" w:cs="Times New Roman"/>
      <w:sz w:val="20"/>
      <w:szCs w:val="20"/>
      <w:lang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DD0CCA"/>
    <w:pPr>
      <w:spacing w:after="0" w:line="240" w:lineRule="atLeast"/>
    </w:pPr>
    <w:rPr>
      <w:rFonts w:ascii="Times New Roman" w:hAnsi="Times New Roman" w:cs="Times New Roman"/>
      <w:color w:val="FFFFFF"/>
      <w:sz w:val="20"/>
      <w:szCs w:val="20"/>
      <w:lang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D0CCA"/>
    <w:pPr>
      <w:spacing w:after="0" w:line="240" w:lineRule="atLeast"/>
    </w:pPr>
    <w:rPr>
      <w:rFonts w:ascii="Times New Roman" w:hAnsi="Times New Roman" w:cs="Times New Roman"/>
      <w:sz w:val="20"/>
      <w:szCs w:val="20"/>
      <w:lang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D0CCA"/>
    <w:pPr>
      <w:spacing w:after="0" w:line="240" w:lineRule="atLeast"/>
    </w:pPr>
    <w:rPr>
      <w:rFonts w:ascii="Times New Roman" w:hAnsi="Times New Roman" w:cs="Times New Roman"/>
      <w:sz w:val="20"/>
      <w:szCs w:val="20"/>
      <w:lang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DD0CCA"/>
    <w:pPr>
      <w:spacing w:after="0" w:line="240" w:lineRule="atLeast"/>
    </w:pPr>
    <w:rPr>
      <w:rFonts w:ascii="Times New Roman" w:hAnsi="Times New Roman" w:cs="Times New Roman"/>
      <w:sz w:val="20"/>
      <w:szCs w:val="20"/>
      <w:lang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D0CCA"/>
    <w:pPr>
      <w:spacing w:after="0" w:line="240" w:lineRule="atLeast"/>
    </w:pPr>
    <w:rPr>
      <w:rFonts w:ascii="Times New Roman" w:hAnsi="Times New Roman" w:cs="Times New Roman"/>
      <w:sz w:val="20"/>
      <w:szCs w:val="20"/>
      <w:lang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D0CCA"/>
    <w:pPr>
      <w:spacing w:after="0" w:line="240" w:lineRule="atLeast"/>
    </w:pPr>
    <w:rPr>
      <w:rFonts w:ascii="Times New Roman" w:hAnsi="Times New Roman" w:cs="Times New Roman"/>
      <w:sz w:val="20"/>
      <w:szCs w:val="20"/>
      <w:lang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DD0CCA"/>
    <w:rPr>
      <w:rFonts w:ascii="Courier New" w:hAnsi="Courier New" w:cs="Courier New"/>
      <w:sz w:val="20"/>
      <w:szCs w:val="20"/>
    </w:rPr>
  </w:style>
  <w:style w:type="paragraph" w:styleId="BlockText">
    <w:name w:val="Block Text"/>
    <w:basedOn w:val="Normal"/>
    <w:semiHidden/>
    <w:rsid w:val="00DD0CCA"/>
    <w:pPr>
      <w:bidi w:val="0"/>
      <w:spacing w:after="120"/>
      <w:ind w:left="1440" w:right="1440"/>
      <w:jc w:val="left"/>
    </w:pPr>
    <w:rPr>
      <w:rFonts w:eastAsia="Times New Roman" w:hint="cs"/>
      <w:szCs w:val="30"/>
      <w:lang w:eastAsia="zh-CN"/>
    </w:rPr>
  </w:style>
  <w:style w:type="paragraph" w:styleId="BodyText">
    <w:name w:val="Body Text"/>
    <w:basedOn w:val="Normal"/>
    <w:link w:val="BodyTextChar"/>
    <w:semiHidden/>
    <w:rsid w:val="00DD0CCA"/>
    <w:pPr>
      <w:bidi w:val="0"/>
      <w:spacing w:after="120"/>
      <w:jc w:val="left"/>
    </w:pPr>
    <w:rPr>
      <w:rFonts w:eastAsia="Times New Roman" w:hint="cs"/>
      <w:szCs w:val="30"/>
      <w:lang w:eastAsia="zh-CN"/>
    </w:rPr>
  </w:style>
  <w:style w:type="character" w:customStyle="1" w:styleId="BodyTextChar">
    <w:name w:val="Body Text Char"/>
    <w:basedOn w:val="DefaultParagraphFont"/>
    <w:link w:val="BodyText"/>
    <w:semiHidden/>
    <w:rsid w:val="00DD0CCA"/>
    <w:rPr>
      <w:rFonts w:ascii="Times New Roman" w:hAnsi="Times New Roman" w:cs="Simplified Arabic"/>
      <w:sz w:val="20"/>
      <w:szCs w:val="30"/>
      <w:lang w:eastAsia="zh-CN"/>
    </w:rPr>
  </w:style>
  <w:style w:type="paragraph" w:styleId="BodyText2">
    <w:name w:val="Body Text 2"/>
    <w:basedOn w:val="Normal"/>
    <w:link w:val="BodyText2Char"/>
    <w:semiHidden/>
    <w:rsid w:val="00DD0CCA"/>
    <w:pPr>
      <w:bidi w:val="0"/>
      <w:spacing w:after="120" w:line="480" w:lineRule="auto"/>
      <w:jc w:val="left"/>
    </w:pPr>
    <w:rPr>
      <w:rFonts w:eastAsia="Times New Roman" w:hint="cs"/>
      <w:szCs w:val="30"/>
      <w:lang w:eastAsia="zh-CN"/>
    </w:rPr>
  </w:style>
  <w:style w:type="character" w:customStyle="1" w:styleId="BodyText2Char">
    <w:name w:val="Body Text 2 Char"/>
    <w:basedOn w:val="DefaultParagraphFont"/>
    <w:link w:val="BodyText2"/>
    <w:semiHidden/>
    <w:rsid w:val="00DD0CCA"/>
    <w:rPr>
      <w:rFonts w:ascii="Times New Roman" w:hAnsi="Times New Roman" w:cs="Simplified Arabic"/>
      <w:sz w:val="20"/>
      <w:szCs w:val="30"/>
      <w:lang w:eastAsia="zh-CN"/>
    </w:rPr>
  </w:style>
  <w:style w:type="paragraph" w:styleId="BodyText3">
    <w:name w:val="Body Text 3"/>
    <w:basedOn w:val="Normal"/>
    <w:link w:val="BodyText3Char"/>
    <w:semiHidden/>
    <w:rsid w:val="00DD0CCA"/>
    <w:pPr>
      <w:bidi w:val="0"/>
      <w:spacing w:after="120"/>
      <w:jc w:val="left"/>
    </w:pPr>
    <w:rPr>
      <w:rFonts w:eastAsia="Times New Roman" w:hint="cs"/>
      <w:sz w:val="16"/>
      <w:szCs w:val="16"/>
      <w:lang w:eastAsia="zh-CN"/>
    </w:rPr>
  </w:style>
  <w:style w:type="character" w:customStyle="1" w:styleId="BodyText3Char">
    <w:name w:val="Body Text 3 Char"/>
    <w:basedOn w:val="DefaultParagraphFont"/>
    <w:link w:val="BodyText3"/>
    <w:semiHidden/>
    <w:rsid w:val="00DD0CCA"/>
    <w:rPr>
      <w:rFonts w:ascii="Times New Roman" w:hAnsi="Times New Roman" w:cs="Simplified Arabic"/>
      <w:sz w:val="16"/>
      <w:szCs w:val="16"/>
      <w:lang w:eastAsia="zh-CN"/>
    </w:rPr>
  </w:style>
  <w:style w:type="paragraph" w:styleId="BodyTextFirstIndent">
    <w:name w:val="Body Text First Indent"/>
    <w:basedOn w:val="BodyText"/>
    <w:link w:val="BodyTextFirstIndentChar"/>
    <w:semiHidden/>
    <w:rsid w:val="00DD0CCA"/>
    <w:pPr>
      <w:ind w:firstLine="210"/>
    </w:pPr>
  </w:style>
  <w:style w:type="character" w:customStyle="1" w:styleId="BodyTextFirstIndentChar">
    <w:name w:val="Body Text First Indent Char"/>
    <w:basedOn w:val="BodyTextChar"/>
    <w:link w:val="BodyTextFirstIndent"/>
    <w:semiHidden/>
    <w:rsid w:val="00DD0CCA"/>
    <w:rPr>
      <w:rFonts w:ascii="Times New Roman" w:hAnsi="Times New Roman" w:cs="Simplified Arabic"/>
      <w:sz w:val="20"/>
      <w:szCs w:val="30"/>
      <w:lang w:eastAsia="zh-CN"/>
    </w:rPr>
  </w:style>
  <w:style w:type="paragraph" w:styleId="BodyTextFirstIndent2">
    <w:name w:val="Body Text First Indent 2"/>
    <w:basedOn w:val="BodyTextIndent"/>
    <w:link w:val="BodyTextFirstIndent2Char"/>
    <w:semiHidden/>
    <w:rsid w:val="00DD0CCA"/>
    <w:pPr>
      <w:ind w:firstLine="210"/>
    </w:pPr>
  </w:style>
  <w:style w:type="character" w:customStyle="1" w:styleId="BodyTextFirstIndent2Char">
    <w:name w:val="Body Text First Indent 2 Char"/>
    <w:basedOn w:val="BodyTextIndentChar"/>
    <w:link w:val="BodyTextFirstIndent2"/>
    <w:semiHidden/>
    <w:rsid w:val="00DD0CCA"/>
    <w:rPr>
      <w:rFonts w:ascii="Times New Roman" w:hAnsi="Times New Roman" w:cs="Simplified Arabic"/>
      <w:sz w:val="20"/>
      <w:szCs w:val="30"/>
      <w:lang w:eastAsia="zh-CN"/>
    </w:rPr>
  </w:style>
  <w:style w:type="paragraph" w:styleId="PlainText">
    <w:name w:val="Plain Text"/>
    <w:basedOn w:val="Normal"/>
    <w:link w:val="PlainTextChar"/>
    <w:semiHidden/>
    <w:rsid w:val="00DD0CCA"/>
    <w:pPr>
      <w:bidi w:val="0"/>
      <w:jc w:val="left"/>
    </w:pPr>
    <w:rPr>
      <w:rFonts w:ascii="Courier New" w:eastAsia="Times New Roman" w:hAnsi="Courier New" w:cs="Courier New" w:hint="cs"/>
      <w:szCs w:val="30"/>
      <w:lang w:eastAsia="zh-CN"/>
    </w:rPr>
  </w:style>
  <w:style w:type="character" w:customStyle="1" w:styleId="PlainTextChar">
    <w:name w:val="Plain Text Char"/>
    <w:basedOn w:val="DefaultParagraphFont"/>
    <w:link w:val="PlainText"/>
    <w:semiHidden/>
    <w:rsid w:val="00DD0CCA"/>
    <w:rPr>
      <w:rFonts w:ascii="Courier New" w:hAnsi="Courier New" w:cs="Courier New"/>
      <w:sz w:val="20"/>
      <w:szCs w:val="30"/>
      <w:lang w:eastAsia="zh-CN"/>
    </w:rPr>
  </w:style>
  <w:style w:type="character" w:styleId="HTMLVariable">
    <w:name w:val="HTML Variable"/>
    <w:basedOn w:val="DefaultParagraphFont"/>
    <w:semiHidden/>
    <w:rsid w:val="00DD0CCA"/>
    <w:rPr>
      <w:i/>
      <w:iCs/>
    </w:rPr>
  </w:style>
  <w:style w:type="paragraph" w:customStyle="1" w:styleId="Bullet1G">
    <w:name w:val="_Bullet 1_G"/>
    <w:basedOn w:val="Normal"/>
    <w:qFormat/>
    <w:rsid w:val="00DD0CCA"/>
    <w:pPr>
      <w:numPr>
        <w:numId w:val="28"/>
      </w:numPr>
      <w:bidi w:val="0"/>
      <w:spacing w:after="120"/>
      <w:ind w:right="1134"/>
      <w:jc w:val="both"/>
    </w:pPr>
    <w:rPr>
      <w:rFonts w:eastAsia="Times New Roman" w:hint="cs"/>
      <w:szCs w:val="30"/>
      <w:lang w:eastAsia="zh-CN"/>
    </w:rPr>
  </w:style>
  <w:style w:type="paragraph" w:customStyle="1" w:styleId="Bullet2G">
    <w:name w:val="_Bullet 2_G"/>
    <w:basedOn w:val="Normal"/>
    <w:qFormat/>
    <w:rsid w:val="00DD0CCA"/>
    <w:pPr>
      <w:numPr>
        <w:numId w:val="29"/>
      </w:numPr>
      <w:bidi w:val="0"/>
      <w:spacing w:after="120"/>
      <w:ind w:right="1134"/>
      <w:jc w:val="both"/>
    </w:pPr>
    <w:rPr>
      <w:rFonts w:eastAsia="Times New Roman" w:hint="cs"/>
      <w:szCs w:val="30"/>
      <w:lang w:eastAsia="zh-CN"/>
    </w:rPr>
  </w:style>
  <w:style w:type="paragraph" w:styleId="BalloonText">
    <w:name w:val="Balloon Text"/>
    <w:basedOn w:val="Normal"/>
    <w:link w:val="BalloonTextChar"/>
    <w:uiPriority w:val="99"/>
    <w:semiHidden/>
    <w:rsid w:val="00DD0CCA"/>
    <w:pPr>
      <w:bidi w:val="0"/>
      <w:spacing w:line="240" w:lineRule="auto"/>
      <w:jc w:val="left"/>
    </w:pPr>
    <w:rPr>
      <w:rFonts w:ascii="Tahoma" w:eastAsia="Times New Roman" w:hAnsi="Tahoma" w:cs="Tahoma" w:hint="cs"/>
      <w:sz w:val="16"/>
      <w:szCs w:val="16"/>
      <w:lang w:eastAsia="zh-CN"/>
    </w:rPr>
  </w:style>
  <w:style w:type="character" w:customStyle="1" w:styleId="BalloonTextChar">
    <w:name w:val="Balloon Text Char"/>
    <w:basedOn w:val="DefaultParagraphFont"/>
    <w:link w:val="BalloonText"/>
    <w:uiPriority w:val="99"/>
    <w:semiHidden/>
    <w:rsid w:val="00DD0CCA"/>
    <w:rPr>
      <w:rFonts w:ascii="Tahoma" w:hAnsi="Tahoma" w:cs="Tahoma"/>
      <w:sz w:val="16"/>
      <w:szCs w:val="16"/>
      <w:lang w:eastAsia="zh-CN"/>
    </w:rPr>
  </w:style>
  <w:style w:type="paragraph" w:customStyle="1" w:styleId="ParNoG">
    <w:name w:val="_ParNo_G"/>
    <w:basedOn w:val="Normal"/>
    <w:qFormat/>
    <w:rsid w:val="00DD0CCA"/>
    <w:pPr>
      <w:numPr>
        <w:numId w:val="43"/>
      </w:numPr>
      <w:tabs>
        <w:tab w:val="left" w:pos="1701"/>
      </w:tabs>
      <w:bidi w:val="0"/>
      <w:jc w:val="left"/>
    </w:pPr>
    <w:rPr>
      <w:rFonts w:eastAsia="Times New Roman" w:hint="cs"/>
      <w:szCs w:val="30"/>
      <w:lang w:eastAsia="zh-CN"/>
    </w:rPr>
  </w:style>
  <w:style w:type="character" w:customStyle="1" w:styleId="SingleTxtGCar">
    <w:name w:val="_ Single Txt_G Car"/>
    <w:link w:val="SingleTxtG"/>
    <w:locked/>
    <w:rsid w:val="00DD0CCA"/>
    <w:rPr>
      <w:rFonts w:ascii="Times New Roman" w:hAnsi="Times New Roman" w:cs="Simplified Arabic"/>
      <w:sz w:val="20"/>
      <w:szCs w:val="30"/>
      <w:lang w:eastAsia="zh-CN"/>
    </w:rPr>
  </w:style>
  <w:style w:type="paragraph" w:styleId="Quote">
    <w:name w:val="Quote"/>
    <w:basedOn w:val="Normal"/>
    <w:next w:val="Normal"/>
    <w:link w:val="QuoteChar"/>
    <w:uiPriority w:val="29"/>
    <w:qFormat/>
    <w:rsid w:val="00DD0CCA"/>
    <w:pPr>
      <w:bidi w:val="0"/>
      <w:spacing w:before="160" w:after="160" w:line="240" w:lineRule="auto"/>
      <w:jc w:val="center"/>
    </w:pPr>
    <w:rPr>
      <w:rFonts w:eastAsia="Times New Roman" w:hint="cs"/>
      <w:i/>
      <w:iCs/>
      <w:color w:val="404040" w:themeColor="text1" w:themeTint="BF"/>
      <w:sz w:val="24"/>
      <w:szCs w:val="24"/>
      <w:lang w:eastAsia="zh-CN"/>
    </w:rPr>
  </w:style>
  <w:style w:type="character" w:customStyle="1" w:styleId="QuoteChar">
    <w:name w:val="Quote Char"/>
    <w:basedOn w:val="DefaultParagraphFont"/>
    <w:link w:val="Quote"/>
    <w:uiPriority w:val="29"/>
    <w:rsid w:val="00DD0CCA"/>
    <w:rPr>
      <w:rFonts w:ascii="Times New Roman" w:hAnsi="Times New Roman" w:cs="Simplified Arabic"/>
      <w:i/>
      <w:iCs/>
      <w:color w:val="404040" w:themeColor="text1" w:themeTint="BF"/>
      <w:sz w:val="24"/>
      <w:szCs w:val="24"/>
      <w:lang w:eastAsia="zh-CN"/>
    </w:rPr>
  </w:style>
  <w:style w:type="paragraph" w:styleId="ListParagraph">
    <w:name w:val="List Paragraph"/>
    <w:basedOn w:val="Normal"/>
    <w:link w:val="ListParagraphChar"/>
    <w:uiPriority w:val="34"/>
    <w:qFormat/>
    <w:rsid w:val="00DD0CCA"/>
    <w:pPr>
      <w:bidi w:val="0"/>
      <w:spacing w:line="240" w:lineRule="auto"/>
      <w:ind w:left="720"/>
      <w:contextualSpacing/>
      <w:jc w:val="left"/>
    </w:pPr>
    <w:rPr>
      <w:rFonts w:eastAsia="Times New Roman"/>
      <w:sz w:val="24"/>
      <w:szCs w:val="30"/>
      <w:lang w:eastAsia="zh-CN"/>
    </w:rPr>
  </w:style>
  <w:style w:type="character" w:styleId="IntenseEmphasis">
    <w:name w:val="Intense Emphasis"/>
    <w:basedOn w:val="DefaultParagraphFont"/>
    <w:uiPriority w:val="21"/>
    <w:qFormat/>
    <w:rsid w:val="00DD0CCA"/>
    <w:rPr>
      <w:i/>
      <w:iCs/>
      <w:color w:val="365F91" w:themeColor="accent1" w:themeShade="BF"/>
    </w:rPr>
  </w:style>
  <w:style w:type="paragraph" w:styleId="IntenseQuote">
    <w:name w:val="Intense Quote"/>
    <w:basedOn w:val="Normal"/>
    <w:next w:val="Normal"/>
    <w:link w:val="IntenseQuoteChar"/>
    <w:uiPriority w:val="30"/>
    <w:qFormat/>
    <w:rsid w:val="00DD0CCA"/>
    <w:pPr>
      <w:pBdr>
        <w:top w:val="single" w:sz="4" w:space="10" w:color="365F91" w:themeColor="accent1" w:themeShade="BF"/>
        <w:bottom w:val="single" w:sz="4" w:space="10" w:color="365F91" w:themeColor="accent1" w:themeShade="BF"/>
      </w:pBdr>
      <w:bidi w:val="0"/>
      <w:spacing w:before="360" w:after="360" w:line="240" w:lineRule="auto"/>
      <w:ind w:left="864" w:right="864"/>
      <w:jc w:val="center"/>
    </w:pPr>
    <w:rPr>
      <w:rFonts w:eastAsia="Times New Roman" w:hint="cs"/>
      <w:i/>
      <w:iCs/>
      <w:color w:val="365F91" w:themeColor="accent1" w:themeShade="BF"/>
      <w:sz w:val="24"/>
      <w:szCs w:val="24"/>
      <w:lang w:eastAsia="zh-CN"/>
    </w:rPr>
  </w:style>
  <w:style w:type="character" w:customStyle="1" w:styleId="IntenseQuoteChar">
    <w:name w:val="Intense Quote Char"/>
    <w:basedOn w:val="DefaultParagraphFont"/>
    <w:link w:val="IntenseQuote"/>
    <w:uiPriority w:val="30"/>
    <w:rsid w:val="00DD0CCA"/>
    <w:rPr>
      <w:rFonts w:ascii="Times New Roman" w:hAnsi="Times New Roman" w:cs="Simplified Arabic"/>
      <w:i/>
      <w:iCs/>
      <w:color w:val="365F91" w:themeColor="accent1" w:themeShade="BF"/>
      <w:sz w:val="24"/>
      <w:szCs w:val="24"/>
      <w:lang w:eastAsia="zh-CN"/>
    </w:rPr>
  </w:style>
  <w:style w:type="character" w:styleId="IntenseReference">
    <w:name w:val="Intense Reference"/>
    <w:basedOn w:val="DefaultParagraphFont"/>
    <w:uiPriority w:val="32"/>
    <w:qFormat/>
    <w:rsid w:val="00DD0CCA"/>
    <w:rPr>
      <w:b/>
      <w:bCs/>
      <w:smallCaps/>
      <w:color w:val="365F91" w:themeColor="accent1" w:themeShade="BF"/>
      <w:spacing w:val="5"/>
    </w:rPr>
  </w:style>
  <w:style w:type="character" w:styleId="CommentReference">
    <w:name w:val="annotation reference"/>
    <w:uiPriority w:val="99"/>
    <w:rsid w:val="00DD0CCA"/>
    <w:rPr>
      <w:w w:val="100"/>
      <w:position w:val="-1"/>
      <w:sz w:val="16"/>
      <w:effect w:val="none"/>
      <w:vertAlign w:val="baseline"/>
      <w:cs w:val="0"/>
      <w:em w:val="none"/>
    </w:rPr>
  </w:style>
  <w:style w:type="paragraph" w:styleId="CommentText">
    <w:name w:val="annotation text"/>
    <w:basedOn w:val="Normal"/>
    <w:link w:val="CommentTextChar"/>
    <w:uiPriority w:val="99"/>
    <w:rsid w:val="00DD0CCA"/>
    <w:pPr>
      <w:suppressAutoHyphens/>
      <w:bidi w:val="0"/>
      <w:spacing w:line="240" w:lineRule="auto"/>
      <w:ind w:leftChars="-1" w:left="-1" w:hangingChars="1" w:hanging="1"/>
      <w:jc w:val="left"/>
      <w:textDirection w:val="btLr"/>
      <w:textAlignment w:val="top"/>
      <w:outlineLvl w:val="0"/>
    </w:pPr>
    <w:rPr>
      <w:rFonts w:eastAsia="Times New Roman" w:hint="cs"/>
      <w:position w:val="-1"/>
      <w:szCs w:val="30"/>
      <w:lang w:eastAsia="zh-CN"/>
    </w:rPr>
  </w:style>
  <w:style w:type="character" w:customStyle="1" w:styleId="CommentTextChar">
    <w:name w:val="Comment Text Char"/>
    <w:basedOn w:val="DefaultParagraphFont"/>
    <w:link w:val="CommentText"/>
    <w:uiPriority w:val="99"/>
    <w:rsid w:val="00DD0CCA"/>
    <w:rPr>
      <w:rFonts w:ascii="Times New Roman" w:hAnsi="Times New Roman" w:cs="Simplified Arabic"/>
      <w:position w:val="-1"/>
      <w:sz w:val="20"/>
      <w:szCs w:val="30"/>
      <w:lang w:eastAsia="zh-CN"/>
    </w:rPr>
  </w:style>
  <w:style w:type="paragraph" w:styleId="TOCHeading">
    <w:name w:val="TOC Heading"/>
    <w:basedOn w:val="Heading1"/>
    <w:next w:val="Normal"/>
    <w:uiPriority w:val="39"/>
    <w:unhideWhenUsed/>
    <w:qFormat/>
    <w:rsid w:val="00DD0CCA"/>
    <w:pPr>
      <w:keepNext/>
      <w:keepLines/>
      <w:numPr>
        <w:numId w:val="0"/>
      </w:numPr>
      <w:tabs>
        <w:tab w:val="clear" w:pos="1928"/>
        <w:tab w:val="clear" w:pos="2608"/>
        <w:tab w:val="clear" w:pos="3289"/>
        <w:tab w:val="clear" w:pos="3969"/>
        <w:tab w:val="clear" w:pos="4649"/>
        <w:tab w:val="clear" w:pos="5330"/>
        <w:tab w:val="left" w:pos="1701"/>
        <w:tab w:val="left" w:pos="2268"/>
        <w:tab w:val="left" w:pos="2835"/>
      </w:tabs>
      <w:suppressAutoHyphens w:val="0"/>
      <w:spacing w:before="240" w:after="0" w:line="259" w:lineRule="auto"/>
      <w:ind w:right="0"/>
      <w:jc w:val="left"/>
      <w:outlineLvl w:val="9"/>
    </w:pPr>
    <w:rPr>
      <w:rFonts w:asciiTheme="majorHAnsi" w:eastAsiaTheme="majorEastAsia" w:hAnsiTheme="majorHAnsi" w:cstheme="majorBidi" w:hint="cs"/>
      <w:color w:val="365F91" w:themeColor="accent1" w:themeShade="BF"/>
      <w:sz w:val="32"/>
      <w:szCs w:val="25"/>
      <w:lang w:val="en-US" w:eastAsia="zh-CN"/>
    </w:rPr>
  </w:style>
  <w:style w:type="paragraph" w:styleId="CommentSubject">
    <w:name w:val="annotation subject"/>
    <w:basedOn w:val="CommentText"/>
    <w:next w:val="CommentText"/>
    <w:link w:val="CommentSubjectChar"/>
    <w:uiPriority w:val="99"/>
    <w:semiHidden/>
    <w:unhideWhenUsed/>
    <w:rsid w:val="00DD0CCA"/>
    <w:pPr>
      <w:suppressAutoHyphens w:val="0"/>
      <w:ind w:leftChars="0" w:left="0" w:firstLineChars="0" w:firstLine="0"/>
      <w:textDirection w:val="lrTb"/>
      <w:textAlignment w:val="auto"/>
      <w:outlineLvl w:val="9"/>
    </w:pPr>
    <w:rPr>
      <w:b/>
      <w:bCs/>
      <w:position w:val="0"/>
    </w:rPr>
  </w:style>
  <w:style w:type="character" w:customStyle="1" w:styleId="CommentSubjectChar">
    <w:name w:val="Comment Subject Char"/>
    <w:basedOn w:val="CommentTextChar"/>
    <w:link w:val="CommentSubject"/>
    <w:uiPriority w:val="99"/>
    <w:semiHidden/>
    <w:rsid w:val="00DD0CCA"/>
    <w:rPr>
      <w:rFonts w:ascii="Times New Roman" w:hAnsi="Times New Roman" w:cs="Simplified Arabic"/>
      <w:b/>
      <w:bCs/>
      <w:position w:val="-1"/>
      <w:sz w:val="20"/>
      <w:szCs w:val="30"/>
      <w:lang w:eastAsia="zh-CN"/>
    </w:rPr>
  </w:style>
  <w:style w:type="paragraph" w:styleId="Caption">
    <w:name w:val="caption"/>
    <w:basedOn w:val="Normal"/>
    <w:next w:val="Normal"/>
    <w:uiPriority w:val="35"/>
    <w:unhideWhenUsed/>
    <w:qFormat/>
    <w:rsid w:val="00DD0CCA"/>
    <w:pPr>
      <w:bidi w:val="0"/>
      <w:spacing w:after="200" w:line="240" w:lineRule="auto"/>
      <w:jc w:val="left"/>
    </w:pPr>
    <w:rPr>
      <w:rFonts w:eastAsia="Times New Roman" w:hint="cs"/>
      <w:i/>
      <w:iCs/>
      <w:color w:val="1F497D" w:themeColor="text2"/>
      <w:sz w:val="18"/>
      <w:szCs w:val="18"/>
      <w:lang w:eastAsia="zh-CN"/>
    </w:rPr>
  </w:style>
  <w:style w:type="table" w:customStyle="1" w:styleId="Tablaconcuadrcula1">
    <w:name w:val="Tabla con cuadrícula1"/>
    <w:basedOn w:val="TableNormal"/>
    <w:next w:val="TableGrid"/>
    <w:rsid w:val="00DD0CCA"/>
    <w:pPr>
      <w:spacing w:after="0" w:line="240" w:lineRule="atLeast"/>
      <w:ind w:leftChars="-1" w:left="-1" w:hangingChars="1" w:hanging="1"/>
      <w:outlineLvl w:val="0"/>
    </w:pPr>
    <w:rPr>
      <w:rFonts w:ascii="Times New Roman" w:hAnsi="Times New Roman" w:cs="Times New Roman"/>
      <w:position w:val="-1"/>
      <w:sz w:val="20"/>
      <w:szCs w:val="20"/>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2">
    <w:name w:val="Tabla con cuadrícula2"/>
    <w:basedOn w:val="TableNormal"/>
    <w:next w:val="TableGrid"/>
    <w:rsid w:val="00DD0CCA"/>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encinsinresolver1">
    <w:name w:val="Mención sin resolver1"/>
    <w:basedOn w:val="DefaultParagraphFont"/>
    <w:uiPriority w:val="99"/>
    <w:semiHidden/>
    <w:unhideWhenUsed/>
    <w:rsid w:val="00DD0CCA"/>
    <w:rPr>
      <w:color w:val="605E5C"/>
      <w:shd w:val="clear" w:color="auto" w:fill="E1DFDD"/>
    </w:rPr>
  </w:style>
  <w:style w:type="table" w:customStyle="1" w:styleId="Tablaconcuadrcula3">
    <w:name w:val="Tabla con cuadrícula3"/>
    <w:basedOn w:val="TableNormal"/>
    <w:next w:val="TableGrid"/>
    <w:rsid w:val="00DD0CCA"/>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4">
    <w:name w:val="Tabla con cuadrícula4"/>
    <w:basedOn w:val="TableNormal"/>
    <w:next w:val="TableGrid"/>
    <w:rsid w:val="00DD0CCA"/>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5">
    <w:name w:val="Tabla con cuadrícula5"/>
    <w:basedOn w:val="TableNormal"/>
    <w:next w:val="TableGrid"/>
    <w:rsid w:val="00DD0CCA"/>
    <w:pPr>
      <w:spacing w:after="0" w:line="240" w:lineRule="atLeast"/>
      <w:ind w:leftChars="-1" w:left="-1" w:hangingChars="1" w:hanging="1"/>
      <w:textDirection w:val="btLr"/>
      <w:textAlignment w:val="top"/>
      <w:outlineLvl w:val="0"/>
    </w:pPr>
    <w:rPr>
      <w:rFonts w:ascii="Times New Roman" w:hAnsi="Times New Roman" w:cs="Times New Roman"/>
      <w:position w:val="-1"/>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link w:val="ListParagraph"/>
    <w:uiPriority w:val="34"/>
    <w:locked/>
    <w:rsid w:val="00DD0CCA"/>
    <w:rPr>
      <w:rFonts w:ascii="Times New Roman" w:hAnsi="Times New Roman" w:cs="Simplified Arabic"/>
      <w:sz w:val="24"/>
      <w:szCs w:val="30"/>
      <w:lang w:eastAsia="zh-CN"/>
    </w:rPr>
  </w:style>
  <w:style w:type="paragraph" w:customStyle="1" w:styleId="Default">
    <w:name w:val="Default"/>
    <w:rsid w:val="00DD0CCA"/>
    <w:pPr>
      <w:autoSpaceDE w:val="0"/>
      <w:autoSpaceDN w:val="0"/>
      <w:adjustRightInd w:val="0"/>
      <w:spacing w:after="0" w:line="240" w:lineRule="auto"/>
    </w:pPr>
    <w:rPr>
      <w:rFonts w:ascii="Times New Roman" w:eastAsiaTheme="minorHAnsi" w:hAnsi="Times New Roman" w:cs="Times New Roman"/>
      <w:color w:val="000000"/>
      <w:sz w:val="24"/>
      <w:szCs w:val="24"/>
      <w:lang w:eastAsia="zh-CN"/>
    </w:rPr>
  </w:style>
  <w:style w:type="character" w:styleId="UnresolvedMention">
    <w:name w:val="Unresolved Mention"/>
    <w:basedOn w:val="DefaultParagraphFont"/>
    <w:uiPriority w:val="99"/>
    <w:semiHidden/>
    <w:unhideWhenUsed/>
    <w:rsid w:val="002F4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servel.cl/centro-de-datos/estadisticas-de-datos-abiertos-4zg/elecciones-padron-electoral-8b9/padron-electoral-por-nacionalidad/" TargetMode="External"/><Relationship Id="rId18" Type="http://schemas.openxmlformats.org/officeDocument/2006/relationships/hyperlink" Target="https://cntv.cl/mapa-de-la-tv-en-chile-y-consumo-de-medios/" TargetMode="External"/><Relationship Id="rId26" Type="http://schemas.openxmlformats.org/officeDocument/2006/relationships/hyperlink" Target="https://www.bcn.cl/leychile/navegar?idNorma=242302" TargetMode="External"/><Relationship Id="rId39" Type="http://schemas.openxmlformats.org/officeDocument/2006/relationships/hyperlink" Target="https://www.bcn.cl/leychile/navegar?idNorma=1149335&amp;idParte=10157710&amp;idVersion=2020-09-11" TargetMode="External"/><Relationship Id="rId21" Type="http://schemas.openxmlformats.org/officeDocument/2006/relationships/hyperlink" Target="https://cead.spd.gov.cl/estadisticas-delictuales/" TargetMode="External"/><Relationship Id="rId34" Type="http://schemas.openxmlformats.org/officeDocument/2006/relationships/hyperlink" Target="http://www.corteidh.or.cr/docs/casos/articulos/seriec_151_esp.pdf" TargetMode="External"/><Relationship Id="rId42" Type="http://schemas.openxmlformats.org/officeDocument/2006/relationships/hyperlink" Target="https://www.bcn.cl/leychile/navegar?i=1162243" TargetMode="External"/><Relationship Id="rId47" Type="http://schemas.openxmlformats.org/officeDocument/2006/relationships/hyperlink" Target="https://www.bcn.cl/leychile/navegar?idNorma=1181003&amp;idParte=10363246&amp;idVersion=2222-02-02" TargetMode="External"/><Relationship Id="rId50" Type="http://schemas.openxmlformats.org/officeDocument/2006/relationships/hyperlink" Target="https://www.bcn.cl/leychile/navegar?idNorma=1150357" TargetMode="External"/><Relationship Id="rId55" Type="http://schemas.openxmlformats.org/officeDocument/2006/relationships/hyperlink" Target="https://www.bcn.cl/leychile/navegar?idNorma=1128371" TargetMode="External"/><Relationship Id="rId63" Type="http://schemas.openxmlformats.org/officeDocument/2006/relationships/hyperlink" Target="https://www.bcn.cl/leychile/navegar?idNorma=1134300" TargetMode="External"/><Relationship Id="rId68" Type="http://schemas.openxmlformats.org/officeDocument/2006/relationships/hyperlink" Target="https://www.bcn.cl/leychile/navegar?idNorma=1170743" TargetMode="External"/><Relationship Id="rId76" Type="http://schemas.openxmlformats.org/officeDocument/2006/relationships/hyperlink" Target="https://www.bcn.cl/leychile/navegar?idNorma=242302" TargetMode="External"/><Relationship Id="rId7" Type="http://schemas.openxmlformats.org/officeDocument/2006/relationships/hyperlink" Target="https://www.ine.gob.cl/estadisticas/sociales/demografia-y-vitales/demografia-y-migracion" TargetMode="External"/><Relationship Id="rId71" Type="http://schemas.openxmlformats.org/officeDocument/2006/relationships/hyperlink" Target="https://www.bcn.cl/leychile/navegar?idLey=20422" TargetMode="External"/><Relationship Id="rId2" Type="http://schemas.openxmlformats.org/officeDocument/2006/relationships/hyperlink" Target="http://resultados.censo2017.cl/" TargetMode="External"/><Relationship Id="rId16" Type="http://schemas.openxmlformats.org/officeDocument/2006/relationships/hyperlink" Target="https://www.bcn.cl/leychile/navegar?idNorma=29591&amp;idVersion=Diferido" TargetMode="External"/><Relationship Id="rId29" Type="http://schemas.openxmlformats.org/officeDocument/2006/relationships/hyperlink" Target="https://www.bcn.cl/leychile/navegar?idNorma=242302" TargetMode="External"/><Relationship Id="rId11" Type="http://schemas.openxmlformats.org/officeDocument/2006/relationships/hyperlink" Target="https://www.servel.cl/partidos-politicos/partidos-constituidos/" TargetMode="External"/><Relationship Id="rId24" Type="http://schemas.openxmlformats.org/officeDocument/2006/relationships/hyperlink" Target="https://www.bcn.cl/leychile/navegar?idNorma=242302" TargetMode="External"/><Relationship Id="rId32" Type="http://schemas.openxmlformats.org/officeDocument/2006/relationships/hyperlink" Target="http://www.corteidh.or.cr/docs/casos/articulos/Seriec_73_esp.pdf" TargetMode="External"/><Relationship Id="rId37" Type="http://schemas.openxmlformats.org/officeDocument/2006/relationships/hyperlink" Target="https://www.bcn.cl/leychile/navegar?idNorma=1099611" TargetMode="External"/><Relationship Id="rId40" Type="http://schemas.openxmlformats.org/officeDocument/2006/relationships/hyperlink" Target="https://www.bcn.cl/leychile/navegar?idNorma=1159523" TargetMode="External"/><Relationship Id="rId45" Type="http://schemas.openxmlformats.org/officeDocument/2006/relationships/hyperlink" Target="https://www.bcn.cl/leychile/navegar?idNorma=1187063" TargetMode="External"/><Relationship Id="rId53" Type="http://schemas.openxmlformats.org/officeDocument/2006/relationships/hyperlink" Target="https://www.bcn.cl/leychile/navegar?idNorma=1154203" TargetMode="External"/><Relationship Id="rId58" Type="http://schemas.openxmlformats.org/officeDocument/2006/relationships/hyperlink" Target="https://secretariadegenero.pjud.cl/index.php/estudio-lgbti" TargetMode="External"/><Relationship Id="rId66" Type="http://schemas.openxmlformats.org/officeDocument/2006/relationships/hyperlink" Target="https://www.bcn.cl/leychile/navegar?idNorma=1159383" TargetMode="External"/><Relationship Id="rId74" Type="http://schemas.openxmlformats.org/officeDocument/2006/relationships/hyperlink" Target="https://www.bcn.cl/leychile/navegar?idNorma=1158549" TargetMode="External"/><Relationship Id="rId5" Type="http://schemas.openxmlformats.org/officeDocument/2006/relationships/hyperlink" Target="https://datasocial.ministeriodesarrollosocial.gob.cl/fichaIndicador/923/1" TargetMode="External"/><Relationship Id="rId15" Type="http://schemas.openxmlformats.org/officeDocument/2006/relationships/hyperlink" Target="https://cntv.cl/concesiones-de-tv-digital/" TargetMode="External"/><Relationship Id="rId23" Type="http://schemas.openxmlformats.org/officeDocument/2006/relationships/hyperlink" Target="https://www.dipres.gob.cl/597/articles-330063_doc_pdf.thumb_i400x576.jpg" TargetMode="External"/><Relationship Id="rId28" Type="http://schemas.openxmlformats.org/officeDocument/2006/relationships/hyperlink" Target="https://www.bcn.cl/leychile/navegar?idNorma=18995" TargetMode="External"/><Relationship Id="rId36" Type="http://schemas.openxmlformats.org/officeDocument/2006/relationships/hyperlink" Target="https://www.bcn.cl/leychile/consulta/buscador_tratados" TargetMode="External"/><Relationship Id="rId49" Type="http://schemas.openxmlformats.org/officeDocument/2006/relationships/hyperlink" Target="https://www.bcn.cl/leychile/navegar?idNorma=1187224" TargetMode="External"/><Relationship Id="rId57" Type="http://schemas.openxmlformats.org/officeDocument/2006/relationships/hyperlink" Target="https://www.bcn.cl/leychile/navegar?idNorma=1163736" TargetMode="External"/><Relationship Id="rId61" Type="http://schemas.openxmlformats.org/officeDocument/2006/relationships/hyperlink" Target="https://diprece.minsal.cl/wp-content/uploads/2023/11/Circular-15-Instruye-a-equipos-de-salud-a-adoptar-todas-las-medidas-necesarias-para-asegurar-el-interes-superior-de-ninos-ninas-y-adolescentes-con-variaciones-de-las-caracteristicas-sexuales.pdf" TargetMode="External"/><Relationship Id="rId10" Type="http://schemas.openxmlformats.org/officeDocument/2006/relationships/hyperlink" Target="https://www.bcn.cl/leychile/navegar?idNorma=242302" TargetMode="External"/><Relationship Id="rId19" Type="http://schemas.openxmlformats.org/officeDocument/2006/relationships/hyperlink" Target="https://www.camara.cl/diputados/partidos_politicos.aspx" TargetMode="External"/><Relationship Id="rId31" Type="http://schemas.openxmlformats.org/officeDocument/2006/relationships/hyperlink" Target="https://www.bcn.cl/leychile/navegar?idNorma=1086063" TargetMode="External"/><Relationship Id="rId44" Type="http://schemas.openxmlformats.org/officeDocument/2006/relationships/hyperlink" Target="https://www.bcn.cl/leychile/navegar?idNorma=1173643" TargetMode="External"/><Relationship Id="rId52" Type="http://schemas.openxmlformats.org/officeDocument/2006/relationships/hyperlink" Target="https://www.bcn.cl/leychile/navegar?idNorma=1103697" TargetMode="External"/><Relationship Id="rId60" Type="http://schemas.openxmlformats.org/officeDocument/2006/relationships/hyperlink" Target="https://www.movilh.cl/wp-content/uploads/2021/01/gendarmeria-protocolo-trans-movilh.pdf" TargetMode="External"/><Relationship Id="rId65" Type="http://schemas.openxmlformats.org/officeDocument/2006/relationships/hyperlink" Target="https://www.bcn.cl/leychile/navegar?idNorma=1154963" TargetMode="External"/><Relationship Id="rId73" Type="http://schemas.openxmlformats.org/officeDocument/2006/relationships/hyperlink" Target="https://www.bcn.cl/leychile/navegar?idNorma=1130641&amp;tipoVersion=0" TargetMode="External"/><Relationship Id="rId4" Type="http://schemas.openxmlformats.org/officeDocument/2006/relationships/hyperlink" Target="https://observatorio.ministeriodesarrollosocial.gob.cl/storage/docs/casen/2017/Resultados_educacion_casen_2017.pdf" TargetMode="External"/><Relationship Id="rId9" Type="http://schemas.openxmlformats.org/officeDocument/2006/relationships/hyperlink" Target="https://www.agci.cl/acerca-de-agci/balance-de-gestion-integral" TargetMode="External"/><Relationship Id="rId14" Type="http://schemas.openxmlformats.org/officeDocument/2006/relationships/hyperlink" Target="https://www.bcn.cl/leychile/navegar?idNorma=242302" TargetMode="External"/><Relationship Id="rId22" Type="http://schemas.openxmlformats.org/officeDocument/2006/relationships/hyperlink" Target="https://numeros.pjud.cl/Inicio" TargetMode="External"/><Relationship Id="rId27" Type="http://schemas.openxmlformats.org/officeDocument/2006/relationships/hyperlink" Target="https://www.bcn.cl/leychile/navegar?idNorma=242302" TargetMode="External"/><Relationship Id="rId30" Type="http://schemas.openxmlformats.org/officeDocument/2006/relationships/hyperlink" Target="https://www.bcn.cl/leychile/navegar?idNorma=242302" TargetMode="External"/><Relationship Id="rId35" Type="http://schemas.openxmlformats.org/officeDocument/2006/relationships/hyperlink" Target="http://www.corteidh.or.cr/docs/casos/articulos/seriec_154_esp.pdf" TargetMode="External"/><Relationship Id="rId43" Type="http://schemas.openxmlformats.org/officeDocument/2006/relationships/hyperlink" Target="https://biblioteca.digital.gob.cl/handle/123456789/3645" TargetMode="External"/><Relationship Id="rId48" Type="http://schemas.openxmlformats.org/officeDocument/2006/relationships/hyperlink" Target="https://www.bcn.cl/leychile/navegar?idNorma=1187183" TargetMode="External"/><Relationship Id="rId56" Type="http://schemas.openxmlformats.org/officeDocument/2006/relationships/hyperlink" Target="https://www.bcn.cl/leychile/navegar?idNorma=1169572" TargetMode="External"/><Relationship Id="rId64" Type="http://schemas.openxmlformats.org/officeDocument/2006/relationships/hyperlink" Target="https://www.bcn.cl/leychile/navegar?idNorma=1150763&amp;idParte=0" TargetMode="External"/><Relationship Id="rId69" Type="http://schemas.openxmlformats.org/officeDocument/2006/relationships/hyperlink" Target="https://www.bcn.cl/leychile/navegar?idNorma=1103997" TargetMode="External"/><Relationship Id="rId8" Type="http://schemas.openxmlformats.org/officeDocument/2006/relationships/hyperlink" Target="https://www.bcn.cl/leychile/navegar?idNorma=1108237" TargetMode="External"/><Relationship Id="rId51" Type="http://schemas.openxmlformats.org/officeDocument/2006/relationships/hyperlink" Target="https://www.bcn.cl/leychile/navegar?idNorma=1144003" TargetMode="External"/><Relationship Id="rId72" Type="http://schemas.openxmlformats.org/officeDocument/2006/relationships/hyperlink" Target="https://www.bcn.cl/leychile/navegar?idNorma=1042092&amp;idVersion=Diferido" TargetMode="External"/><Relationship Id="rId3" Type="http://schemas.openxmlformats.org/officeDocument/2006/relationships/hyperlink" Target="https://encuestabicentenario.uc.cl/resultados/" TargetMode="External"/><Relationship Id="rId12" Type="http://schemas.openxmlformats.org/officeDocument/2006/relationships/hyperlink" Target="https://www.bcn.cl/leychile/navegar?idNorma=242302" TargetMode="External"/><Relationship Id="rId17" Type="http://schemas.openxmlformats.org/officeDocument/2006/relationships/hyperlink" Target="https://www.subtel.gob.cl/wp-content/uploads/2024/06/PPT_Series_MARZO_2024_V1.pdf" TargetMode="External"/><Relationship Id="rId25" Type="http://schemas.openxmlformats.org/officeDocument/2006/relationships/hyperlink" Target="https://www.bcn.cl/leychile/navegar?idNorma=242302" TargetMode="External"/><Relationship Id="rId33" Type="http://schemas.openxmlformats.org/officeDocument/2006/relationships/hyperlink" Target="http://www.corteidh.or.cr/docs/casos/articulos/seriec_135_esp.pdf" TargetMode="External"/><Relationship Id="rId38" Type="http://schemas.openxmlformats.org/officeDocument/2006/relationships/hyperlink" Target="https://www.bcn.cl/leychile/navegar?idNorma=242302" TargetMode="External"/><Relationship Id="rId46" Type="http://schemas.openxmlformats.org/officeDocument/2006/relationships/hyperlink" Target="https://www.bcn.cl/leychile/navegar?idNorma=1168463" TargetMode="External"/><Relationship Id="rId59" Type="http://schemas.openxmlformats.org/officeDocument/2006/relationships/hyperlink" Target="https://inclusionyparticipacion.mineduc.cl/wp-content/uploads/sites/113/2023/05/DOCUMENTO-PARTICIPACION-2-v2.pdf" TargetMode="External"/><Relationship Id="rId67" Type="http://schemas.openxmlformats.org/officeDocument/2006/relationships/hyperlink" Target="https://www.bcn.cl/leychile/navegar?i=1166847yt%3D0" TargetMode="External"/><Relationship Id="rId20" Type="http://schemas.openxmlformats.org/officeDocument/2006/relationships/hyperlink" Target="https://cead.spd.gov.cl/estadisticas-delictuales/" TargetMode="External"/><Relationship Id="rId41" Type="http://schemas.openxmlformats.org/officeDocument/2006/relationships/hyperlink" Target="https://www.bcn.cl/leychile/navegar?idNorma=1131064" TargetMode="External"/><Relationship Id="rId54" Type="http://schemas.openxmlformats.org/officeDocument/2006/relationships/hyperlink" Target="https://www.bcn.cl/leychile/navegar?idNorma=1187684" TargetMode="External"/><Relationship Id="rId62" Type="http://schemas.openxmlformats.org/officeDocument/2006/relationships/hyperlink" Target="https://www.bcn.cl/leychile/navegar?idLey=20422" TargetMode="External"/><Relationship Id="rId70" Type="http://schemas.openxmlformats.org/officeDocument/2006/relationships/hyperlink" Target="https://www.bcn.cl/leychile/navegar?idNorma=1190123" TargetMode="External"/><Relationship Id="rId75" Type="http://schemas.openxmlformats.org/officeDocument/2006/relationships/hyperlink" Target="https://serviciomigraciones.cl/gobierno-de-chile-presenta-pnme/" TargetMode="External"/><Relationship Id="rId1" Type="http://schemas.openxmlformats.org/officeDocument/2006/relationships/hyperlink" Target="https://www.ine.gob.cl/estadisticas/sociales/demografia-y-vitales/proyecciones-de-poblacion" TargetMode="External"/><Relationship Id="rId6" Type="http://schemas.openxmlformats.org/officeDocument/2006/relationships/hyperlink" Target="https://www.ine.gob.cl/estadisticas/sociales/ingresos-y-gastos/encuesta-de-presupuestos-familiare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bar"/>
        <c:grouping val="clustered"/>
        <c:varyColors val="0"/>
        <c:ser>
          <c:idx val="0"/>
          <c:order val="0"/>
          <c:tx>
            <c:strRef>
              <c:f>Hoja1!$B$1</c:f>
              <c:strCache>
                <c:ptCount val="1"/>
                <c:pt idx="0">
                  <c:v>Serie 1</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Hoja1!$A$2:$A$13</c:f>
              <c:strCache>
                <c:ptCount val="12"/>
                <c:pt idx="0">
                  <c:v>المشروبات الكحولية والتبغ ...</c:v>
                </c:pt>
                <c:pt idx="1">
                  <c:v>الملابس والأحذية</c:v>
                </c:pt>
                <c:pt idx="2">
                  <c:v>الرعاية الشخصية والحماية الاجتماعية ...</c:v>
                </c:pt>
                <c:pt idx="3">
                  <c:v>التعليم</c:v>
                </c:pt>
                <c:pt idx="4">
                  <c:v>الترفيه والرياضة والثقافة</c:v>
                </c:pt>
                <c:pt idx="5">
                  <c:v>التأمينات والخدمات المالية</c:v>
                </c:pt>
                <c:pt idx="6">
                  <c:v>المطاعم والفنادق</c:v>
                </c:pt>
                <c:pt idx="7">
                  <c:v>المعلومات والاتصالات</c:v>
                </c:pt>
                <c:pt idx="8">
                  <c:v>الصحة</c:v>
                </c:pt>
                <c:pt idx="9">
                  <c:v>النقل</c:v>
                </c:pt>
                <c:pt idx="10">
                  <c:v>السكن والغذاء والكهرباء والغاز ...</c:v>
                </c:pt>
                <c:pt idx="11">
                  <c:v>الأغذية والمشروبات غير الكحولية</c:v>
                </c:pt>
              </c:strCache>
            </c:strRef>
          </c:cat>
          <c:val>
            <c:numRef>
              <c:f>Hoja1!$B$2:$B$13</c:f>
              <c:numCache>
                <c:formatCode>0.0%</c:formatCode>
                <c:ptCount val="12"/>
                <c:pt idx="0">
                  <c:v>1.4999999999999999E-2</c:v>
                </c:pt>
                <c:pt idx="1">
                  <c:v>2.8000000000000001E-2</c:v>
                </c:pt>
                <c:pt idx="2">
                  <c:v>3.6999999999999998E-2</c:v>
                </c:pt>
                <c:pt idx="3">
                  <c:v>0.04</c:v>
                </c:pt>
                <c:pt idx="4">
                  <c:v>4.3999999999999997E-2</c:v>
                </c:pt>
                <c:pt idx="5">
                  <c:v>4.4999999999999998E-2</c:v>
                </c:pt>
                <c:pt idx="6">
                  <c:v>6.0999999999999999E-2</c:v>
                </c:pt>
                <c:pt idx="7">
                  <c:v>6.7000000000000004E-2</c:v>
                </c:pt>
                <c:pt idx="8">
                  <c:v>7.9000000000000001E-2</c:v>
                </c:pt>
                <c:pt idx="9">
                  <c:v>0.15</c:v>
                </c:pt>
                <c:pt idx="10">
                  <c:v>0.16</c:v>
                </c:pt>
                <c:pt idx="11">
                  <c:v>0.21199999999999999</c:v>
                </c:pt>
              </c:numCache>
            </c:numRef>
          </c:val>
          <c:extLst>
            <c:ext xmlns:c16="http://schemas.microsoft.com/office/drawing/2014/chart" uri="{C3380CC4-5D6E-409C-BE32-E72D297353CC}">
              <c16:uniqueId val="{00000000-CB09-4287-877E-40DB62F611AD}"/>
            </c:ext>
          </c:extLst>
        </c:ser>
        <c:dLbls>
          <c:dLblPos val="outEnd"/>
          <c:showLegendKey val="0"/>
          <c:showVal val="1"/>
          <c:showCatName val="0"/>
          <c:showSerName val="0"/>
          <c:showPercent val="0"/>
          <c:showBubbleSize val="0"/>
        </c:dLbls>
        <c:gapWidth val="182"/>
        <c:axId val="422411727"/>
        <c:axId val="422410895"/>
      </c:barChart>
      <c:catAx>
        <c:axId val="422411727"/>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422410895"/>
        <c:crosses val="autoZero"/>
        <c:auto val="1"/>
        <c:lblAlgn val="ctr"/>
        <c:lblOffset val="100"/>
        <c:noMultiLvlLbl val="0"/>
      </c:catAx>
      <c:valAx>
        <c:axId val="422410895"/>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4224117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latin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74</Pages>
  <Words>23307</Words>
  <Characters>119571</Characters>
  <Application>Microsoft Office Word</Application>
  <DocSecurity>0</DocSecurity>
  <Lines>4428</Lines>
  <Paragraphs>3401</Paragraphs>
  <ScaleCrop>false</ScaleCrop>
  <HeadingPairs>
    <vt:vector size="2" baseType="variant">
      <vt:variant>
        <vt:lpstr>Title</vt:lpstr>
      </vt:variant>
      <vt:variant>
        <vt:i4>1</vt:i4>
      </vt:variant>
    </vt:vector>
  </HeadingPairs>
  <TitlesOfParts>
    <vt:vector size="1" baseType="lpstr">
      <vt:lpstr>HRI/CORE/CHL/2024</vt:lpstr>
    </vt:vector>
  </TitlesOfParts>
  <Company>DCM</Company>
  <LinksUpToDate>false</LinksUpToDate>
  <CharactersWithSpaces>139477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HRI/CORE/CHL/2024</dc:title>
  <dc:subject>GE.2414505(A)</dc:subject>
  <dc:creator>Sayed-Mohamed ALY - Ahmed GHAILAN</dc:creator>
  <cp:keywords>GE.(A)</cp:keywords>
  <dc:description>General _x000d_
12 August 2024_x000d_
Arabic_x000d_
English/Spanish </dc:description>
  <cp:lastModifiedBy>Ibrahim Balan</cp:lastModifiedBy>
  <cp:revision>3</cp:revision>
  <cp:lastPrinted>2024-10-22T09:18:00Z</cp:lastPrinted>
  <dcterms:created xsi:type="dcterms:W3CDTF">2024-10-22T09:18:00Z</dcterms:created>
  <dcterms:modified xsi:type="dcterms:W3CDTF">2024-10-22T09:20:00Z</dcterms:modified>
</cp:coreProperties>
</file>