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6EB" w:rsidRPr="003D26EB" w:rsidRDefault="003D26EB" w:rsidP="003D26EB">
      <w:pPr>
        <w:rPr>
          <w:rFonts w:ascii="Time New Roman" w:eastAsia="SimHei" w:hAnsi="Time New Roman" w:hint="eastAsia"/>
        </w:rPr>
      </w:pPr>
      <w:r w:rsidRPr="003D26EB">
        <w:rPr>
          <w:rFonts w:ascii="Time New Roman" w:eastAsia="SimHei" w:hAnsi="Time New Roman" w:hint="eastAsia"/>
        </w:rPr>
        <w:t>缔约国会议</w:t>
      </w:r>
    </w:p>
    <w:p w:rsidR="003D26EB" w:rsidRPr="003D26EB" w:rsidRDefault="003D26EB" w:rsidP="003D26EB">
      <w:pPr>
        <w:rPr>
          <w:rFonts w:hint="eastAsia"/>
        </w:rPr>
      </w:pPr>
      <w:r w:rsidRPr="003D26EB">
        <w:rPr>
          <w:rFonts w:hint="eastAsia"/>
        </w:rPr>
        <w:t>第十二次会议</w:t>
      </w:r>
    </w:p>
    <w:p w:rsidR="003D26EB" w:rsidRPr="003D26EB" w:rsidRDefault="003D26EB" w:rsidP="004B5D9B">
      <w:pPr>
        <w:spacing w:after="320"/>
        <w:rPr>
          <w:rFonts w:hint="eastAsia"/>
        </w:rPr>
      </w:pPr>
      <w:r w:rsidRPr="003D26EB">
        <w:rPr>
          <w:rFonts w:hint="eastAsia"/>
        </w:rPr>
        <w:t>2009</w:t>
      </w:r>
      <w:r w:rsidRPr="003D26EB">
        <w:rPr>
          <w:rFonts w:hint="eastAsia"/>
        </w:rPr>
        <w:t>年</w:t>
      </w:r>
      <w:r w:rsidRPr="003D26EB">
        <w:rPr>
          <w:rFonts w:hint="eastAsia"/>
        </w:rPr>
        <w:t>10</w:t>
      </w:r>
      <w:r w:rsidRPr="003D26EB">
        <w:rPr>
          <w:rFonts w:hint="eastAsia"/>
        </w:rPr>
        <w:t>月</w:t>
      </w:r>
      <w:r w:rsidRPr="003D26EB">
        <w:rPr>
          <w:rFonts w:hint="eastAsia"/>
        </w:rPr>
        <w:t>13</w:t>
      </w:r>
      <w:r w:rsidRPr="003D26EB">
        <w:rPr>
          <w:rFonts w:hint="eastAsia"/>
        </w:rPr>
        <w:t>日，日内瓦</w:t>
      </w:r>
    </w:p>
    <w:p w:rsidR="003D26EB" w:rsidRPr="003D26EB" w:rsidRDefault="003D26EB" w:rsidP="004B5D9B">
      <w:pPr>
        <w:spacing w:after="320"/>
        <w:rPr>
          <w:rFonts w:hint="eastAsia"/>
        </w:rPr>
      </w:pPr>
    </w:p>
    <w:p w:rsidR="003D26EB" w:rsidRPr="004B5D9B" w:rsidRDefault="003D26EB" w:rsidP="003D26EB">
      <w:pPr>
        <w:pStyle w:val="Heading2"/>
        <w:rPr>
          <w:rFonts w:ascii="Time New Roman" w:eastAsia="SimHei" w:hAnsi="Time New Roman" w:hint="eastAsia"/>
        </w:rPr>
      </w:pPr>
      <w:r w:rsidRPr="004B5D9B">
        <w:rPr>
          <w:rFonts w:ascii="Time New Roman" w:eastAsia="SimHei" w:hAnsi="Time New Roman" w:hint="eastAsia"/>
        </w:rPr>
        <w:t>临</w:t>
      </w:r>
      <w:r w:rsidRPr="004B5D9B">
        <w:rPr>
          <w:rFonts w:ascii="Time New Roman" w:eastAsia="SimHei" w:hAnsi="Time New Roman" w:hint="eastAsia"/>
        </w:rPr>
        <w:t xml:space="preserve"> </w:t>
      </w:r>
      <w:r w:rsidRPr="004B5D9B">
        <w:rPr>
          <w:rFonts w:ascii="Time New Roman" w:eastAsia="SimHei" w:hAnsi="Time New Roman" w:hint="eastAsia"/>
        </w:rPr>
        <w:t>时</w:t>
      </w:r>
      <w:r w:rsidRPr="004B5D9B">
        <w:rPr>
          <w:rFonts w:ascii="Time New Roman" w:eastAsia="SimHei" w:hAnsi="Time New Roman" w:hint="eastAsia"/>
        </w:rPr>
        <w:t xml:space="preserve"> </w:t>
      </w:r>
      <w:r w:rsidRPr="004B5D9B">
        <w:rPr>
          <w:rFonts w:ascii="Time New Roman" w:eastAsia="SimHei" w:hAnsi="Time New Roman" w:hint="eastAsia"/>
        </w:rPr>
        <w:t>议</w:t>
      </w:r>
      <w:r w:rsidRPr="004B5D9B">
        <w:rPr>
          <w:rFonts w:ascii="Time New Roman" w:eastAsia="SimHei" w:hAnsi="Time New Roman" w:hint="eastAsia"/>
        </w:rPr>
        <w:t xml:space="preserve"> </w:t>
      </w:r>
      <w:r w:rsidRPr="004B5D9B">
        <w:rPr>
          <w:rFonts w:ascii="Time New Roman" w:eastAsia="SimHei" w:hAnsi="Time New Roman" w:hint="eastAsia"/>
        </w:rPr>
        <w:t>程</w:t>
      </w:r>
    </w:p>
    <w:p w:rsidR="003D26EB" w:rsidRPr="004B5D9B" w:rsidRDefault="003D26EB" w:rsidP="003D26EB">
      <w:pPr>
        <w:pStyle w:val="Heading3"/>
        <w:rPr>
          <w:rFonts w:ascii="Time New Roman" w:eastAsia="SimHei" w:hAnsi="Time New Roman" w:hint="eastAsia"/>
          <w:u w:val="none"/>
        </w:rPr>
      </w:pPr>
      <w:r w:rsidRPr="004B5D9B">
        <w:rPr>
          <w:rFonts w:ascii="Time New Roman" w:eastAsia="SimHei" w:hAnsi="Time New Roman" w:hint="eastAsia"/>
          <w:u w:val="none"/>
        </w:rPr>
        <w:t>秘书长的说明</w:t>
      </w:r>
    </w:p>
    <w:p w:rsidR="003D26EB" w:rsidRPr="003D26EB" w:rsidRDefault="003D26EB" w:rsidP="003D26EB">
      <w:pPr>
        <w:rPr>
          <w:rFonts w:hint="eastAsia"/>
        </w:rPr>
      </w:pPr>
      <w:r w:rsidRPr="003D26EB">
        <w:t>1.</w:t>
      </w:r>
      <w:r w:rsidRPr="003D26EB">
        <w:tab/>
      </w:r>
      <w:r w:rsidRPr="003D26EB">
        <w:rPr>
          <w:rFonts w:hint="eastAsia"/>
        </w:rPr>
        <w:t>秘书长代表主持会议开幕。</w:t>
      </w:r>
    </w:p>
    <w:p w:rsidR="003D26EB" w:rsidRPr="003D26EB" w:rsidRDefault="003D26EB" w:rsidP="003D26EB">
      <w:pPr>
        <w:rPr>
          <w:rFonts w:hint="eastAsia"/>
        </w:rPr>
      </w:pPr>
      <w:r w:rsidRPr="003D26EB">
        <w:t>2.</w:t>
      </w:r>
      <w:r w:rsidRPr="003D26EB">
        <w:tab/>
      </w:r>
      <w:r w:rsidRPr="003D26EB">
        <w:rPr>
          <w:rFonts w:hint="eastAsia"/>
        </w:rPr>
        <w:t>选举主席。</w:t>
      </w:r>
    </w:p>
    <w:p w:rsidR="003D26EB" w:rsidRPr="003D26EB" w:rsidRDefault="003D26EB" w:rsidP="003D26EB">
      <w:pPr>
        <w:rPr>
          <w:rFonts w:hint="eastAsia"/>
        </w:rPr>
      </w:pPr>
      <w:r w:rsidRPr="003D26EB">
        <w:t>3</w:t>
      </w:r>
      <w:r w:rsidRPr="003D26EB">
        <w:tab/>
      </w:r>
      <w:r w:rsidRPr="003D26EB">
        <w:rPr>
          <w:rFonts w:hint="eastAsia"/>
        </w:rPr>
        <w:t>通过议程。</w:t>
      </w:r>
    </w:p>
    <w:p w:rsidR="003D26EB" w:rsidRPr="003D26EB" w:rsidRDefault="003D26EB" w:rsidP="003D26EB">
      <w:pPr>
        <w:rPr>
          <w:rFonts w:hint="eastAsia"/>
        </w:rPr>
      </w:pPr>
      <w:r w:rsidRPr="003D26EB">
        <w:t>4.</w:t>
      </w:r>
      <w:r w:rsidRPr="003D26EB">
        <w:tab/>
      </w:r>
      <w:r w:rsidRPr="003D26EB">
        <w:rPr>
          <w:rFonts w:hint="eastAsia"/>
        </w:rPr>
        <w:t>选举会议主席团成员。</w:t>
      </w:r>
    </w:p>
    <w:p w:rsidR="003D26EB" w:rsidRPr="003D26EB" w:rsidRDefault="003D26EB" w:rsidP="003D26EB">
      <w:pPr>
        <w:ind w:left="504" w:hanging="504"/>
        <w:rPr>
          <w:rFonts w:hint="eastAsia"/>
        </w:rPr>
      </w:pPr>
      <w:r w:rsidRPr="003D26EB">
        <w:t>5.</w:t>
      </w:r>
      <w:r w:rsidRPr="003D26EB">
        <w:tab/>
      </w:r>
      <w:r w:rsidRPr="003D26EB">
        <w:rPr>
          <w:rFonts w:hint="eastAsia"/>
          <w:lang w:val="zh-CN"/>
        </w:rPr>
        <w:t>根据《公约》第</w:t>
      </w:r>
      <w:r w:rsidRPr="003D26EB">
        <w:rPr>
          <w:lang w:val="zh-CN"/>
        </w:rPr>
        <w:t>17</w:t>
      </w:r>
      <w:r w:rsidRPr="003D26EB">
        <w:rPr>
          <w:rFonts w:hint="eastAsia"/>
          <w:lang w:val="zh-CN"/>
        </w:rPr>
        <w:t>条第</w:t>
      </w:r>
      <w:r w:rsidRPr="003D26EB">
        <w:rPr>
          <w:rFonts w:hint="eastAsia"/>
          <w:lang w:val="zh-CN"/>
        </w:rPr>
        <w:t>1</w:t>
      </w:r>
      <w:r w:rsidRPr="003D26EB">
        <w:rPr>
          <w:rFonts w:hint="eastAsia"/>
          <w:lang w:val="zh-CN"/>
        </w:rPr>
        <w:t>至第</w:t>
      </w:r>
      <w:r w:rsidRPr="003D26EB">
        <w:rPr>
          <w:rFonts w:hint="eastAsia"/>
          <w:lang w:val="zh-CN"/>
        </w:rPr>
        <w:t>5</w:t>
      </w:r>
      <w:r w:rsidRPr="003D26EB">
        <w:rPr>
          <w:rFonts w:hint="eastAsia"/>
          <w:lang w:val="zh-CN"/>
        </w:rPr>
        <w:t>款，选举禁止酷刑委员会的五名委员，接替</w:t>
      </w:r>
      <w:r w:rsidRPr="003D26EB">
        <w:rPr>
          <w:lang w:val="zh-CN"/>
        </w:rPr>
        <w:t>200</w:t>
      </w:r>
      <w:r w:rsidRPr="003D26EB">
        <w:rPr>
          <w:rFonts w:hint="eastAsia"/>
          <w:lang w:val="zh-CN"/>
        </w:rPr>
        <w:t>9</w:t>
      </w:r>
      <w:r w:rsidRPr="003D26EB">
        <w:rPr>
          <w:rFonts w:hint="eastAsia"/>
          <w:lang w:val="zh-CN"/>
        </w:rPr>
        <w:t>年</w:t>
      </w:r>
      <w:r w:rsidRPr="003D26EB">
        <w:rPr>
          <w:lang w:val="zh-CN"/>
        </w:rPr>
        <w:t>12</w:t>
      </w:r>
      <w:r w:rsidRPr="003D26EB">
        <w:rPr>
          <w:rFonts w:hint="eastAsia"/>
          <w:lang w:val="zh-CN"/>
        </w:rPr>
        <w:t>月</w:t>
      </w:r>
      <w:r w:rsidRPr="003D26EB">
        <w:rPr>
          <w:lang w:val="zh-CN"/>
        </w:rPr>
        <w:t>31</w:t>
      </w:r>
      <w:r w:rsidRPr="003D26EB">
        <w:rPr>
          <w:rFonts w:hint="eastAsia"/>
          <w:lang w:val="zh-CN"/>
        </w:rPr>
        <w:t>日任届期满的委员。</w:t>
      </w:r>
    </w:p>
    <w:p w:rsidR="003D26EB" w:rsidRPr="003D26EB" w:rsidRDefault="003D26EB" w:rsidP="003D26EB">
      <w:pPr>
        <w:rPr>
          <w:rFonts w:hint="eastAsia"/>
        </w:rPr>
      </w:pPr>
      <w:r w:rsidRPr="003D26EB">
        <w:t>6.</w:t>
      </w:r>
      <w:r w:rsidRPr="003D26EB">
        <w:tab/>
      </w:r>
      <w:r w:rsidRPr="003D26EB">
        <w:rPr>
          <w:rFonts w:hint="eastAsia"/>
          <w:lang w:val="zh-CN"/>
        </w:rPr>
        <w:t>其他事项。</w:t>
      </w:r>
    </w:p>
    <w:p w:rsidR="003D26EB" w:rsidRPr="003D26EB" w:rsidRDefault="003D26EB" w:rsidP="003D26EB">
      <w:pPr>
        <w:rPr>
          <w:rFonts w:hint="eastAsia"/>
        </w:rPr>
      </w:pPr>
    </w:p>
    <w:p w:rsidR="003D26EB" w:rsidRPr="003D26EB" w:rsidRDefault="003D26EB" w:rsidP="003D26EB">
      <w:pPr>
        <w:rPr>
          <w:rFonts w:hint="eastAsia"/>
        </w:rPr>
      </w:pPr>
    </w:p>
    <w:p w:rsidR="00131296" w:rsidRDefault="003D26EB" w:rsidP="004B5D9B">
      <w:pPr>
        <w:jc w:val="center"/>
        <w:rPr>
          <w:rFonts w:hint="eastAsia"/>
        </w:rPr>
      </w:pPr>
      <w:r w:rsidRPr="003D26EB">
        <w:t>--  --  --  --  --</w:t>
      </w:r>
    </w:p>
    <w:sectPr w:rsidR="00131296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851" w:bottom="1985" w:left="1701" w:header="851" w:footer="170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BE9" w:rsidRDefault="00B81BE9">
      <w:r>
        <w:separator/>
      </w:r>
    </w:p>
  </w:endnote>
  <w:endnote w:type="continuationSeparator" w:id="0">
    <w:p w:rsidR="00B81BE9" w:rsidRDefault="00B8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B81BE9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B81BE9" w:rsidRDefault="00B81BE9">
          <w:pPr>
            <w:pStyle w:val="Footer"/>
          </w:pPr>
          <w:r>
            <w:t>GE. 0</w:t>
          </w:r>
          <w:r>
            <w:rPr>
              <w:rFonts w:hint="eastAsia"/>
              <w:lang w:eastAsia="zh-CN"/>
            </w:rPr>
            <w:t>9</w:t>
          </w:r>
          <w:r>
            <w:t>-</w:t>
          </w:r>
          <w:r>
            <w:rPr>
              <w:rFonts w:hint="eastAsia"/>
              <w:lang w:eastAsia="zh-CN"/>
            </w:rPr>
            <w:t>44733</w:t>
          </w:r>
          <w:r>
            <w:t xml:space="preserve"> (C)</w:t>
          </w:r>
        </w:p>
      </w:tc>
      <w:tc>
        <w:tcPr>
          <w:tcW w:w="1050" w:type="dxa"/>
        </w:tcPr>
        <w:p w:rsidR="00B81BE9" w:rsidRDefault="00B81BE9">
          <w:pPr>
            <w:pStyle w:val="Footer"/>
          </w:pPr>
          <w:r>
            <w:rPr>
              <w:rFonts w:hint="eastAsia"/>
              <w:lang w:eastAsia="zh-CN"/>
            </w:rPr>
            <w:t>0809</w:t>
          </w:r>
          <w:r>
            <w:t>0</w:t>
          </w:r>
          <w:r>
            <w:rPr>
              <w:rFonts w:hint="eastAsia"/>
              <w:lang w:eastAsia="zh-CN"/>
            </w:rPr>
            <w:t>9</w:t>
          </w:r>
        </w:p>
      </w:tc>
      <w:tc>
        <w:tcPr>
          <w:tcW w:w="6061" w:type="dxa"/>
        </w:tcPr>
        <w:p w:rsidR="00B81BE9" w:rsidRDefault="00B81BE9">
          <w:pPr>
            <w:pStyle w:val="Footer"/>
          </w:pPr>
          <w:r>
            <w:rPr>
              <w:rFonts w:hint="eastAsia"/>
              <w:lang w:eastAsia="zh-CN"/>
            </w:rPr>
            <w:t>0809</w:t>
          </w:r>
          <w:r>
            <w:t>0</w:t>
          </w:r>
          <w:r>
            <w:rPr>
              <w:rFonts w:hint="eastAsia"/>
              <w:lang w:eastAsia="zh-CN"/>
            </w:rPr>
            <w:t>9</w:t>
          </w:r>
        </w:p>
      </w:tc>
    </w:tr>
  </w:tbl>
  <w:p w:rsidR="00B81BE9" w:rsidRDefault="00B81B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BE9" w:rsidRDefault="00B81BE9">
      <w:r>
        <w:separator/>
      </w:r>
    </w:p>
  </w:footnote>
  <w:footnote w:type="continuationSeparator" w:id="0">
    <w:p w:rsidR="00B81BE9" w:rsidRDefault="00B81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BE9" w:rsidRDefault="00B81BE9">
    <w:pPr>
      <w:pStyle w:val="Header"/>
      <w:rPr>
        <w:lang w:val="en-US"/>
      </w:rPr>
    </w:pPr>
  </w:p>
  <w:p w:rsidR="00B81BE9" w:rsidRPr="002566AB" w:rsidRDefault="00B81BE9" w:rsidP="002566AB">
    <w:pPr>
      <w:pStyle w:val="Header"/>
      <w:spacing w:after="480"/>
      <w:rPr>
        <w:rFonts w:hint="eastAsia"/>
        <w:lang w:eastAsia="zh-CN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BE9" w:rsidRDefault="00B81BE9">
    <w:pPr>
      <w:pStyle w:val="Header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  <w:p w:rsidR="00B81BE9" w:rsidRPr="002566AB" w:rsidRDefault="00B81BE9" w:rsidP="002566AB">
    <w:pPr>
      <w:pStyle w:val="Header"/>
      <w:spacing w:after="480"/>
      <w:rPr>
        <w:rFonts w:hint="eastAsia"/>
        <w:lang w:eastAsia="zh-CN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Y="1135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</w:tblCellMar>
      <w:tblLook w:val="0000" w:firstRow="0" w:lastRow="0" w:firstColumn="0" w:lastColumn="0" w:noHBand="0" w:noVBand="0"/>
    </w:tblPr>
    <w:tblGrid>
      <w:gridCol w:w="1625"/>
      <w:gridCol w:w="4570"/>
      <w:gridCol w:w="3269"/>
    </w:tblGrid>
    <w:tr w:rsidR="00B81BE9">
      <w:tblPrEx>
        <w:tblCellMar>
          <w:top w:w="0" w:type="dxa"/>
          <w:bottom w:w="0" w:type="dxa"/>
        </w:tblCellMar>
      </w:tblPrEx>
      <w:tc>
        <w:tcPr>
          <w:tcW w:w="162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B81BE9" w:rsidRDefault="00B81BE9">
          <w:pPr>
            <w:pStyle w:val="1L"/>
            <w:framePr w:w="0" w:hRule="auto" w:hSpace="0" w:wrap="auto" w:vAnchor="margin" w:hAnchor="text" w:yAlign="inline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457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B81BE9" w:rsidRDefault="00B81BE9">
          <w:pPr>
            <w:pStyle w:val="1L"/>
            <w:framePr w:w="0" w:hRule="auto" w:hSpace="0" w:wrap="auto" w:vAnchor="margin" w:hAnchor="text" w:yAlign="inline"/>
          </w:pPr>
        </w:p>
      </w:tc>
      <w:tc>
        <w:tcPr>
          <w:tcW w:w="3269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B81BE9" w:rsidRDefault="00B81BE9">
          <w:pPr>
            <w:pStyle w:val="1R1"/>
            <w:jc w:val="right"/>
            <w:rPr>
              <w:rFonts w:ascii="Arial" w:hAnsi="Arial" w:cs="Arial"/>
              <w:b w:val="0"/>
              <w:sz w:val="72"/>
            </w:rPr>
          </w:pPr>
          <w:r>
            <w:rPr>
              <w:rFonts w:ascii="Arial" w:hAnsi="Arial" w:cs="Arial"/>
              <w:sz w:val="72"/>
            </w:rPr>
            <w:t>CAT</w:t>
          </w:r>
        </w:p>
      </w:tc>
    </w:tr>
    <w:bookmarkStart w:id="0" w:name="_MON_992683020"/>
    <w:bookmarkStart w:id="1" w:name="_MON_1114339969"/>
    <w:bookmarkStart w:id="2" w:name="_MON_1232522536"/>
    <w:bookmarkStart w:id="3" w:name="_MON_1232524647"/>
    <w:bookmarkStart w:id="4" w:name="_MON_1232525024"/>
    <w:bookmarkStart w:id="5" w:name="_MON_1232525174"/>
    <w:bookmarkStart w:id="6" w:name="_MON_1232525250"/>
    <w:bookmarkStart w:id="7" w:name="_MON_1232525347"/>
    <w:bookmarkStart w:id="8" w:name="_MON_1238937859"/>
    <w:bookmarkStart w:id="9" w:name="_MON_1238938415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tr w:rsidR="00B81BE9">
      <w:tblPrEx>
        <w:tblCellMar>
          <w:top w:w="0" w:type="dxa"/>
          <w:bottom w:w="0" w:type="dxa"/>
        </w:tblCellMar>
      </w:tblPrEx>
      <w:trPr>
        <w:trHeight w:hRule="exact" w:val="2608"/>
      </w:trPr>
      <w:tc>
        <w:tcPr>
          <w:tcW w:w="162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B81BE9" w:rsidRDefault="00B81BE9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2388865" r:id="rId2"/>
            </w:object>
          </w:r>
        </w:p>
      </w:tc>
      <w:tc>
        <w:tcPr>
          <w:tcW w:w="4570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B81BE9" w:rsidRDefault="00B81BE9">
          <w:pPr>
            <w:pStyle w:val="1m1"/>
            <w:spacing w:line="312" w:lineRule="auto"/>
            <w:rPr>
              <w:rFonts w:ascii="Time New Roman" w:hAnsi="Time New Roman"/>
              <w:spacing w:val="0"/>
              <w:sz w:val="24"/>
            </w:rPr>
          </w:pPr>
        </w:p>
        <w:p w:rsidR="00B81BE9" w:rsidRDefault="00B81BE9">
          <w:pPr>
            <w:pStyle w:val="1m1"/>
            <w:spacing w:line="312" w:lineRule="auto"/>
            <w:rPr>
              <w:rFonts w:ascii="Time New Roman" w:hAnsi="Time New Roman"/>
              <w:spacing w:val="-4"/>
              <w:sz w:val="32"/>
            </w:rPr>
          </w:pPr>
          <w:r>
            <w:rPr>
              <w:rFonts w:ascii="Time New Roman" w:hAnsi="Time New Roman" w:hint="eastAsia"/>
              <w:spacing w:val="-4"/>
              <w:sz w:val="32"/>
            </w:rPr>
            <w:t>禁止酷刑和其他残忍、不人道</w:t>
          </w:r>
        </w:p>
        <w:p w:rsidR="00B81BE9" w:rsidRDefault="00B81BE9">
          <w:pPr>
            <w:pStyle w:val="1m1"/>
            <w:spacing w:line="312" w:lineRule="auto"/>
            <w:rPr>
              <w:rFonts w:ascii="Time New Roman" w:hAnsi="Time New Roman"/>
              <w:spacing w:val="-4"/>
              <w:sz w:val="32"/>
            </w:rPr>
          </w:pPr>
          <w:r>
            <w:rPr>
              <w:rFonts w:ascii="Time New Roman" w:hAnsi="Time New Roman" w:hint="eastAsia"/>
              <w:spacing w:val="-4"/>
              <w:sz w:val="32"/>
            </w:rPr>
            <w:t>或有辱人格的待遇或处罚公约</w:t>
          </w:r>
        </w:p>
        <w:p w:rsidR="00B81BE9" w:rsidRDefault="00B81BE9">
          <w:pPr>
            <w:pStyle w:val="1m1"/>
            <w:spacing w:before="360" w:line="312" w:lineRule="auto"/>
            <w:rPr>
              <w:spacing w:val="0"/>
              <w:sz w:val="32"/>
            </w:rPr>
          </w:pPr>
        </w:p>
      </w:tc>
      <w:tc>
        <w:tcPr>
          <w:tcW w:w="3269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B81BE9" w:rsidRDefault="00B81BE9">
          <w:pPr>
            <w:pStyle w:val="Header"/>
            <w:rPr>
              <w:sz w:val="28"/>
              <w:lang w:eastAsia="zh-CN"/>
            </w:rPr>
          </w:pPr>
        </w:p>
        <w:p w:rsidR="00B81BE9" w:rsidRDefault="00B81BE9">
          <w:pPr>
            <w:pStyle w:val="Header"/>
          </w:pPr>
          <w:r>
            <w:t>Distr.</w:t>
          </w:r>
        </w:p>
        <w:p w:rsidR="00B81BE9" w:rsidRDefault="00B81BE9">
          <w:pPr>
            <w:pStyle w:val="Header"/>
          </w:pPr>
          <w:r>
            <w:t>GENERAL</w:t>
          </w:r>
        </w:p>
        <w:p w:rsidR="00B81BE9" w:rsidRDefault="00B81BE9">
          <w:pPr>
            <w:pStyle w:val="Header"/>
            <w:rPr>
              <w:sz w:val="12"/>
            </w:rPr>
          </w:pPr>
        </w:p>
        <w:p w:rsidR="00B81BE9" w:rsidRDefault="00B81BE9" w:rsidP="003D26EB">
          <w:pPr>
            <w:pStyle w:val="Header"/>
            <w:rPr>
              <w:rFonts w:hint="eastAsia"/>
              <w:lang w:eastAsia="zh-CN"/>
            </w:rPr>
          </w:pPr>
          <w:r>
            <w:t>CAT/</w:t>
          </w:r>
          <w:r>
            <w:rPr>
              <w:rFonts w:hint="eastAsia"/>
              <w:lang w:eastAsia="zh-CN"/>
            </w:rPr>
            <w:t>SP</w:t>
          </w:r>
          <w:r>
            <w:t>/</w:t>
          </w:r>
          <w:r>
            <w:rPr>
              <w:rFonts w:hint="eastAsia"/>
              <w:lang w:eastAsia="zh-CN"/>
            </w:rPr>
            <w:t>33</w:t>
          </w:r>
        </w:p>
        <w:p w:rsidR="00B81BE9" w:rsidRDefault="00B81BE9">
          <w:pPr>
            <w:pStyle w:val="Header"/>
          </w:pPr>
          <w:r>
            <w:rPr>
              <w:rFonts w:hint="eastAsia"/>
              <w:lang w:eastAsia="zh-CN"/>
            </w:rPr>
            <w:t>3 September</w:t>
          </w:r>
          <w:r>
            <w:t xml:space="preserve"> 200</w:t>
          </w:r>
          <w:r>
            <w:rPr>
              <w:rFonts w:hint="eastAsia"/>
              <w:lang w:eastAsia="zh-CN"/>
            </w:rPr>
            <w:t>9</w:t>
          </w:r>
        </w:p>
        <w:p w:rsidR="00B81BE9" w:rsidRDefault="00B81BE9">
          <w:pPr>
            <w:pStyle w:val="Header"/>
            <w:rPr>
              <w:sz w:val="12"/>
            </w:rPr>
          </w:pPr>
        </w:p>
        <w:p w:rsidR="00B81BE9" w:rsidRDefault="00B81BE9">
          <w:pPr>
            <w:pStyle w:val="Header"/>
          </w:pPr>
          <w:r>
            <w:t>CHINESE</w:t>
          </w:r>
        </w:p>
        <w:p w:rsidR="00B81BE9" w:rsidRDefault="00B81BE9">
          <w:pPr>
            <w:pStyle w:val="Header"/>
            <w:tabs>
              <w:tab w:val="clear" w:pos="992"/>
              <w:tab w:val="left" w:pos="993"/>
            </w:tabs>
          </w:pPr>
          <w:r>
            <w:t>Original:</w:t>
          </w:r>
          <w:r>
            <w:tab/>
            <w:t>ENGLISH</w:t>
          </w:r>
        </w:p>
        <w:p w:rsidR="00B81BE9" w:rsidRDefault="00B81BE9">
          <w:pPr>
            <w:pStyle w:val="Header"/>
            <w:tabs>
              <w:tab w:val="clear" w:pos="992"/>
              <w:tab w:val="left" w:pos="993"/>
            </w:tabs>
          </w:pPr>
        </w:p>
        <w:p w:rsidR="00B81BE9" w:rsidRDefault="00B81BE9">
          <w:pPr>
            <w:pStyle w:val="Header"/>
          </w:pPr>
        </w:p>
      </w:tc>
    </w:tr>
    <w:tr w:rsidR="00B81BE9">
      <w:tblPrEx>
        <w:tblCellMar>
          <w:top w:w="0" w:type="dxa"/>
          <w:bottom w:w="0" w:type="dxa"/>
        </w:tblCellMar>
      </w:tblPrEx>
      <w:trPr>
        <w:trHeight w:val="264"/>
      </w:trPr>
      <w:tc>
        <w:tcPr>
          <w:tcW w:w="162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B81BE9" w:rsidRDefault="00B81BE9">
          <w:pPr>
            <w:rPr>
              <w:sz w:val="16"/>
            </w:rPr>
          </w:pPr>
        </w:p>
      </w:tc>
      <w:tc>
        <w:tcPr>
          <w:tcW w:w="4570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B81BE9" w:rsidRDefault="00B81BE9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3269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B81BE9" w:rsidRDefault="00B81BE9">
          <w:pPr>
            <w:rPr>
              <w:sz w:val="16"/>
            </w:rPr>
          </w:pPr>
        </w:p>
      </w:tc>
    </w:tr>
  </w:tbl>
  <w:p w:rsidR="00B81BE9" w:rsidRDefault="00B81BE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90235"/>
    <w:multiLevelType w:val="singleLevel"/>
    <w:tmpl w:val="54E8C398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1">
    <w:nsid w:val="3CB061AB"/>
    <w:multiLevelType w:val="singleLevel"/>
    <w:tmpl w:val="DFF20B8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507317FD"/>
    <w:multiLevelType w:val="singleLevel"/>
    <w:tmpl w:val="0E621876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10"/>
  <w:evenAndOddHeaders/>
  <w:drawingGridHorizontalSpacing w:val="105"/>
  <w:drawingGridVerticalSpacing w:val="156"/>
  <w:displayHorizontalDrawingGridEvery w:val="0"/>
  <w:displayVerticalDrawingGridEvery w:val="2"/>
  <w:noPunctuationKerning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－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6EB"/>
    <w:rsid w:val="00131296"/>
    <w:rsid w:val="0023051A"/>
    <w:rsid w:val="002566AB"/>
    <w:rsid w:val="003D26EB"/>
    <w:rsid w:val="004B5D9B"/>
    <w:rsid w:val="0056293A"/>
    <w:rsid w:val="0067075C"/>
    <w:rsid w:val="0089215A"/>
    <w:rsid w:val="00AC70B3"/>
    <w:rsid w:val="00B81BE9"/>
    <w:rsid w:val="00D10487"/>
    <w:rsid w:val="00E7107F"/>
    <w:rsid w:val="00E9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pacing w:val="0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styleId="Footer">
    <w:name w:val="footer"/>
    <w:basedOn w:val="Normal"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rPr>
      <w:rFonts w:ascii="Times New Roman" w:hAnsi="Times New Roman"/>
      <w:spacing w:val="0"/>
      <w:kern w:val="0"/>
      <w:sz w:val="24"/>
    </w:r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</w:style>
  <w:style w:type="paragraph" w:styleId="NormalIndent">
    <w:name w:val="Normal Indent"/>
    <w:basedOn w:val="Normal"/>
    <w:pPr>
      <w:widowControl w:val="0"/>
      <w:ind w:firstLine="510"/>
    </w:pPr>
  </w:style>
  <w:style w:type="paragraph" w:customStyle="1" w:styleId="a1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2">
    <w:name w:val="横眉"/>
    <w:basedOn w:val="Header"/>
    <w:autoRedefine/>
    <w:pPr>
      <w:widowControl w:val="0"/>
      <w:tabs>
        <w:tab w:val="left" w:pos="1202"/>
      </w:tabs>
      <w:snapToGrid/>
      <w:spacing w:line="160" w:lineRule="exact"/>
    </w:pPr>
    <w:rPr>
      <w:rFonts w:ascii="Courier New" w:hAnsi="Courier New"/>
      <w:snapToGrid/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3">
    <w:name w:val="居中页眉"/>
    <w:basedOn w:val="Header"/>
    <w:pPr>
      <w:widowControl w:val="0"/>
      <w:tabs>
        <w:tab w:val="left" w:pos="1202"/>
      </w:tabs>
      <w:snapToGrid/>
      <w:spacing w:line="288" w:lineRule="auto"/>
    </w:pPr>
    <w:rPr>
      <w:rFonts w:hAnsi="Courier New"/>
      <w:snapToGrid/>
      <w:sz w:val="20"/>
    </w:rPr>
  </w:style>
  <w:style w:type="paragraph" w:customStyle="1" w:styleId="a4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5">
    <w:name w:val="目录"/>
    <w:basedOn w:val="Normal"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7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8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9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styleId="EndnoteText">
    <w:name w:val="endnote text"/>
    <w:basedOn w:val="FootnoteText"/>
    <w:semiHidden/>
    <w:rPr>
      <w:snapToGrid w:val="0"/>
    </w:r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a">
    <w:name w:val="悬挂"/>
    <w:basedOn w:val="Normal"/>
    <w:pPr>
      <w:ind w:left="1531" w:hanging="510"/>
    </w:pPr>
  </w:style>
  <w:style w:type="paragraph" w:customStyle="1" w:styleId="ab">
    <w:name w:val="表决"/>
    <w:basedOn w:val="Normal"/>
    <w:pPr>
      <w:ind w:left="2042" w:hanging="1021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paragraph" w:customStyle="1" w:styleId="a0">
    <w:name w:val="悬挂符号－"/>
    <w:basedOn w:val="aa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customStyle="1" w:styleId="1L">
    <w:name w:val="页眉1L"/>
    <w:basedOn w:val="Normal"/>
    <w:autoRedefine/>
    <w:pPr>
      <w:framePr w:w="1542" w:h="627" w:hSpace="210" w:wrap="around" w:vAnchor="page" w:hAnchor="margin" w:y="1135"/>
      <w:widowControl w:val="0"/>
      <w:spacing w:line="240" w:lineRule="auto"/>
      <w:ind w:left="193"/>
    </w:pPr>
    <w:rPr>
      <w:rFonts w:ascii="SimHei" w:eastAsia="SimHei"/>
      <w:snapToGrid/>
      <w:spacing w:val="50"/>
      <w:sz w:val="32"/>
    </w:rPr>
  </w:style>
  <w:style w:type="paragraph" w:customStyle="1" w:styleId="1m1">
    <w:name w:val="页眉1m1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40"/>
      <w:sz w:val="40"/>
    </w:rPr>
  </w:style>
  <w:style w:type="paragraph" w:customStyle="1" w:styleId="1m2">
    <w:name w:val="页眉1m2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60"/>
      <w:sz w:val="40"/>
    </w:rPr>
  </w:style>
  <w:style w:type="paragraph" w:customStyle="1" w:styleId="1R1">
    <w:name w:val="页眉1R1"/>
    <w:basedOn w:val="Normal"/>
    <w:pPr>
      <w:widowControl w:val="0"/>
      <w:suppressAutoHyphens/>
      <w:spacing w:line="240" w:lineRule="auto"/>
    </w:pPr>
    <w:rPr>
      <w:rFonts w:ascii="Univers (WN)" w:hAnsi="Univers (WN)"/>
      <w:b/>
      <w:snapToGrid/>
      <w:spacing w:val="0"/>
      <w:sz w:val="60"/>
    </w:rPr>
  </w:style>
  <w:style w:type="paragraph" w:styleId="BodyText">
    <w:name w:val="Body Text"/>
    <w:basedOn w:val="Normal"/>
    <w:pPr>
      <w:widowControl w:val="0"/>
    </w:pPr>
    <w:rPr>
      <w:snapToGrid/>
    </w:rPr>
  </w:style>
  <w:style w:type="paragraph" w:customStyle="1" w:styleId="ac">
    <w:name w:val="表中文字"/>
    <w:basedOn w:val="Normal"/>
    <w:pPr>
      <w:spacing w:line="320" w:lineRule="exact"/>
    </w:pPr>
    <w:rPr>
      <w:spacing w:val="0"/>
      <w:sz w:val="21"/>
    </w:rPr>
  </w:style>
  <w:style w:type="paragraph" w:styleId="NormalIndent0">
    <w:name w:val="Normal Indent"/>
    <w:basedOn w:val="Normal"/>
    <w:pPr>
      <w:ind w:left="1021" w:firstLine="510"/>
    </w:pPr>
  </w:style>
  <w:style w:type="paragraph" w:customStyle="1" w:styleId="ad">
    <w:name w:val="英文本"/>
    <w:basedOn w:val="EndnoteText"/>
    <w:pPr>
      <w:keepLines w:val="0"/>
      <w:widowControl/>
      <w:overflowPunct/>
      <w:spacing w:after="120" w:line="240" w:lineRule="auto"/>
      <w:ind w:firstLine="0"/>
      <w:jc w:val="left"/>
    </w:pPr>
    <w:rPr>
      <w:lang w:val="en-GB" w:eastAsia="en-US"/>
    </w:rPr>
  </w:style>
  <w:style w:type="paragraph" w:customStyle="1" w:styleId="1">
    <w:name w:val="题1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after="320" w:line="288" w:lineRule="auto"/>
      <w:jc w:val="center"/>
      <w:outlineLvl w:val="0"/>
    </w:pPr>
    <w:rPr>
      <w:b/>
      <w:sz w:val="30"/>
    </w:rPr>
  </w:style>
  <w:style w:type="paragraph" w:customStyle="1" w:styleId="2">
    <w:name w:val="题2"/>
    <w:basedOn w:val="Normal"/>
    <w:next w:val="Normal"/>
    <w:pPr>
      <w:keepNext/>
      <w:keepLines/>
      <w:widowControl w:val="0"/>
      <w:overflowPunct/>
      <w:spacing w:before="320" w:after="240" w:line="288" w:lineRule="auto"/>
      <w:jc w:val="center"/>
      <w:outlineLvl w:val="1"/>
    </w:pPr>
    <w:rPr>
      <w:sz w:val="28"/>
    </w:rPr>
  </w:style>
  <w:style w:type="paragraph" w:customStyle="1" w:styleId="3">
    <w:name w:val="题3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center"/>
      <w:outlineLvl w:val="2"/>
    </w:pPr>
    <w:rPr>
      <w:u w:val="single"/>
    </w:rPr>
  </w:style>
  <w:style w:type="paragraph" w:customStyle="1" w:styleId="4">
    <w:name w:val="题4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left"/>
      <w:outlineLvl w:val="3"/>
    </w:pPr>
    <w:rPr>
      <w:u w:val="single"/>
    </w:rPr>
  </w:style>
  <w:style w:type="paragraph" w:customStyle="1" w:styleId="ae">
    <w:name w:val="文"/>
    <w:pPr>
      <w:tabs>
        <w:tab w:val="left" w:pos="510"/>
        <w:tab w:val="left" w:pos="1021"/>
        <w:tab w:val="left" w:pos="1531"/>
      </w:tabs>
      <w:adjustRightInd w:val="0"/>
      <w:snapToGrid w:val="0"/>
      <w:spacing w:line="336" w:lineRule="auto"/>
      <w:jc w:val="both"/>
    </w:pPr>
    <w:rPr>
      <w:spacing w:val="10"/>
      <w:sz w:val="24"/>
      <w:lang w:val="en-US" w:eastAsia="zh-CN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240" w:line="360" w:lineRule="exact"/>
      <w:ind w:left="1134" w:right="1134" w:hanging="1134"/>
      <w:jc w:val="left"/>
    </w:pPr>
    <w:rPr>
      <w:rFonts w:eastAsia="PMingLiU"/>
      <w:b/>
      <w:snapToGrid/>
      <w:spacing w:val="0"/>
      <w:sz w:val="34"/>
      <w:lang w:val="en-GB" w:eastAsia="en-US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rFonts w:eastAsia="PMingLiU"/>
      <w:b/>
      <w:snapToGrid/>
      <w:spacing w:val="0"/>
      <w:sz w:val="28"/>
      <w:lang w:val="en-GB" w:eastAsia="en-US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rFonts w:eastAsia="PMingLiU"/>
      <w:b/>
      <w:snapToGrid/>
      <w:spacing w:val="0"/>
      <w:lang w:val="en-GB" w:eastAsia="en-US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b/>
      <w:snapToGrid/>
      <w:spacing w:val="0"/>
      <w:sz w:val="20"/>
      <w:lang w:val="en-GB" w:eastAsia="en-US"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i/>
      <w:snapToGrid/>
      <w:spacing w:val="0"/>
      <w:sz w:val="20"/>
      <w:lang w:val="en-GB" w:eastAsia="en-US"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NormalGc">
    <w:name w:val="中_ Normal_Gc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ingleTxtG">
    <w:name w:val="__ Single Txt_G"/>
    <w:basedOn w:val="Normal"/>
    <w:pPr>
      <w:suppressAutoHyphens/>
      <w:overflowPunct/>
      <w:adjustRightInd/>
      <w:snapToGrid/>
      <w:spacing w:after="120" w:line="240" w:lineRule="atLeast"/>
      <w:ind w:left="1134" w:right="1134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mallGc">
    <w:name w:val="中__Small_Gc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c">
    <w:name w:val="中__SmallX_Gc"/>
    <w:basedOn w:val="SmallGc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c">
    <w:name w:val="中__XLarge_Gc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c">
    <w:name w:val="中_Footnote Reference_Gc"/>
    <w:basedOn w:val="NormalGc"/>
    <w:rPr>
      <w:b/>
      <w:sz w:val="18"/>
      <w:vertAlign w:val="superscript"/>
    </w:rPr>
  </w:style>
  <w:style w:type="paragraph" w:customStyle="1" w:styleId="EndnoteReferenceGc">
    <w:name w:val="中_Endnote Reference_Gc"/>
    <w:basedOn w:val="FootnoteReferenceGc"/>
  </w:style>
  <w:style w:type="paragraph" w:customStyle="1" w:styleId="EndnoteTextGc">
    <w:name w:val="中_Endnote Text_Gc"/>
    <w:basedOn w:val="FootnoteReferenceGc"/>
  </w:style>
  <w:style w:type="paragraph" w:customStyle="1" w:styleId="FooterGc">
    <w:name w:val="中_Footer_Gc"/>
    <w:basedOn w:val="NormalGc"/>
    <w:pPr>
      <w:widowControl w:val="0"/>
    </w:pPr>
  </w:style>
  <w:style w:type="paragraph" w:customStyle="1" w:styleId="FootnoteTextGc">
    <w:name w:val="中_Footnote Text_Gc"/>
    <w:basedOn w:val="NormalGc"/>
    <w:pPr>
      <w:tabs>
        <w:tab w:val="right" w:pos="1021"/>
        <w:tab w:val="left" w:pos="1134"/>
      </w:tabs>
      <w:spacing w:after="120" w:line="220" w:lineRule="atLeast"/>
      <w:ind w:left="1134" w:right="1134" w:hanging="1134"/>
    </w:pPr>
    <w:rPr>
      <w:sz w:val="18"/>
    </w:rPr>
  </w:style>
  <w:style w:type="paragraph" w:customStyle="1" w:styleId="HeaderGc">
    <w:name w:val="中_Header_Gc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c">
    <w:name w:val="中_ParaNo._Gc"/>
    <w:basedOn w:val="SingleTxtG"/>
  </w:style>
  <w:style w:type="paragraph" w:customStyle="1" w:styleId="SmallG">
    <w:name w:val="__Small_G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">
    <w:name w:val="__SmallX_G"/>
    <w:basedOn w:val="SmallG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">
    <w:name w:val="__XLarge_G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">
    <w:name w:val="_Footnote Reference_G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vertAlign w:val="superscript"/>
      <w:lang w:val="en-GB" w:eastAsia="en-US"/>
    </w:rPr>
  </w:style>
  <w:style w:type="paragraph" w:customStyle="1" w:styleId="EndnoteReferenceG">
    <w:name w:val="_Endnote Reference_G"/>
    <w:basedOn w:val="FootnoteReferenceG"/>
  </w:style>
  <w:style w:type="paragraph" w:customStyle="1" w:styleId="EndnoteTextG">
    <w:name w:val="_Endnote Text_G"/>
    <w:basedOn w:val="FootnoteReferenceG"/>
  </w:style>
  <w:style w:type="paragraph" w:customStyle="1" w:styleId="FooterG">
    <w:name w:val="_Foot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FootnoteTextG">
    <w:name w:val="_Footnote Text_G"/>
    <w:basedOn w:val="Normal"/>
    <w:pPr>
      <w:tabs>
        <w:tab w:val="right" w:pos="1021"/>
        <w:tab w:val="left" w:pos="1134"/>
      </w:tabs>
      <w:suppressAutoHyphens/>
      <w:overflowPunct/>
      <w:adjustRightInd/>
      <w:snapToGrid/>
      <w:spacing w:after="120" w:line="220" w:lineRule="atLeast"/>
      <w:ind w:left="1134" w:right="1134" w:hanging="1134"/>
      <w:jc w:val="left"/>
    </w:pPr>
    <w:rPr>
      <w:rFonts w:eastAsia="PMingLiU"/>
      <w:snapToGrid/>
      <w:spacing w:val="0"/>
      <w:sz w:val="18"/>
      <w:lang w:val="en-GB" w:eastAsia="en-US"/>
    </w:rPr>
  </w:style>
  <w:style w:type="paragraph" w:customStyle="1" w:styleId="HeaderG">
    <w:name w:val="_Head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">
    <w:name w:val="_ParaNo._G"/>
    <w:basedOn w:val="SingleTxtG"/>
  </w:style>
  <w:style w:type="paragraph" w:customStyle="1" w:styleId="ParaNo">
    <w:name w:val="ParaNo."/>
    <w:basedOn w:val="Normal"/>
    <w:pPr>
      <w:numPr>
        <w:numId w:val="3"/>
      </w:numPr>
      <w:tabs>
        <w:tab w:val="clear" w:pos="360"/>
        <w:tab w:val="left" w:pos="737"/>
      </w:tabs>
      <w:overflowPunct/>
      <w:adjustRightInd/>
      <w:snapToGrid/>
      <w:spacing w:after="240" w:line="240" w:lineRule="auto"/>
      <w:jc w:val="left"/>
    </w:pPr>
    <w:rPr>
      <w:rFonts w:eastAsia="PMingLiU"/>
      <w:snapToGrid/>
      <w:spacing w:val="0"/>
      <w:lang w:val="fr-CH" w:eastAsia="en-US"/>
    </w:rPr>
  </w:style>
  <w:style w:type="paragraph" w:styleId="BalloonText">
    <w:name w:val="Balloon Text"/>
    <w:basedOn w:val="Normal"/>
    <w:semiHidden/>
    <w:rsid w:val="005629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87</Words>
  <Characters>92</Characters>
  <Application>Microsoft Office Word</Application>
  <DocSecurity>4</DocSecurity>
  <Lines>3</Lines>
  <Paragraphs>3</Paragraphs>
  <ScaleCrop>false</ScaleCrop>
  <Company>TPS_CHI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E.dot</dc:title>
  <dc:subject/>
  <dc:creator>PENG</dc:creator>
  <cp:keywords/>
  <dc:description/>
  <cp:lastModifiedBy>nie</cp:lastModifiedBy>
  <cp:revision>2</cp:revision>
  <cp:lastPrinted>2009-09-08T10:54:00Z</cp:lastPrinted>
  <dcterms:created xsi:type="dcterms:W3CDTF">2009-09-08T10:54:00Z</dcterms:created>
  <dcterms:modified xsi:type="dcterms:W3CDTF">2009-09-08T10:54:00Z</dcterms:modified>
</cp:coreProperties>
</file>