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064387F" w14:textId="77777777" w:rsidTr="000E62AA">
        <w:trPr>
          <w:trHeight w:hRule="exact" w:val="851"/>
        </w:trPr>
        <w:tc>
          <w:tcPr>
            <w:tcW w:w="1280" w:type="dxa"/>
            <w:tcBorders>
              <w:bottom w:val="single" w:sz="4" w:space="0" w:color="auto"/>
            </w:tcBorders>
          </w:tcPr>
          <w:p w14:paraId="7DA84C80" w14:textId="77777777" w:rsidR="00A1364C" w:rsidRPr="00F124C6" w:rsidRDefault="00A1364C" w:rsidP="00D02719"/>
        </w:tc>
        <w:tc>
          <w:tcPr>
            <w:tcW w:w="2273" w:type="dxa"/>
            <w:tcBorders>
              <w:bottom w:val="single" w:sz="4" w:space="0" w:color="auto"/>
            </w:tcBorders>
            <w:vAlign w:val="bottom"/>
          </w:tcPr>
          <w:p w14:paraId="3C8BD3E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B4DBD4E" w14:textId="77777777" w:rsidR="00A1364C" w:rsidRPr="00CF0D85" w:rsidRDefault="00CF0D85" w:rsidP="000E62AA">
            <w:pPr>
              <w:spacing w:line="240" w:lineRule="atLeast"/>
              <w:jc w:val="right"/>
              <w:rPr>
                <w:sz w:val="20"/>
                <w:szCs w:val="21"/>
              </w:rPr>
            </w:pPr>
            <w:r w:rsidRPr="00CF0D85">
              <w:rPr>
                <w:sz w:val="40"/>
                <w:szCs w:val="21"/>
              </w:rPr>
              <w:t>A</w:t>
            </w:r>
            <w:r>
              <w:rPr>
                <w:sz w:val="20"/>
                <w:szCs w:val="21"/>
              </w:rPr>
              <w:t>/HRC/RES/55/20</w:t>
            </w:r>
          </w:p>
        </w:tc>
      </w:tr>
      <w:tr w:rsidR="00A1364C" w:rsidRPr="00F124C6" w14:paraId="07A5A760" w14:textId="77777777" w:rsidTr="000E62AA">
        <w:trPr>
          <w:trHeight w:hRule="exact" w:val="2835"/>
        </w:trPr>
        <w:tc>
          <w:tcPr>
            <w:tcW w:w="1280" w:type="dxa"/>
            <w:tcBorders>
              <w:top w:val="single" w:sz="4" w:space="0" w:color="auto"/>
              <w:bottom w:val="single" w:sz="12" w:space="0" w:color="auto"/>
            </w:tcBorders>
          </w:tcPr>
          <w:p w14:paraId="2FD82DD7" w14:textId="77777777" w:rsidR="00A1364C" w:rsidRPr="00F124C6" w:rsidRDefault="00A1364C" w:rsidP="000E62AA">
            <w:pPr>
              <w:spacing w:line="120" w:lineRule="atLeast"/>
              <w:rPr>
                <w:sz w:val="10"/>
                <w:szCs w:val="10"/>
              </w:rPr>
            </w:pPr>
          </w:p>
          <w:p w14:paraId="13635272" w14:textId="77777777" w:rsidR="00A1364C" w:rsidRPr="00F124C6" w:rsidRDefault="00A1364C" w:rsidP="000E62AA">
            <w:pPr>
              <w:spacing w:line="120" w:lineRule="atLeast"/>
              <w:rPr>
                <w:sz w:val="10"/>
                <w:szCs w:val="10"/>
              </w:rPr>
            </w:pPr>
            <w:r>
              <w:rPr>
                <w:rFonts w:hint="eastAsia"/>
                <w:noProof/>
              </w:rPr>
              <w:drawing>
                <wp:inline distT="0" distB="0" distL="0" distR="0" wp14:anchorId="5F4B6E78" wp14:editId="6BD9E14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5EA1E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D74ECA3" w14:textId="517F9C4B" w:rsidR="00A1364C" w:rsidRPr="00F124C6" w:rsidRDefault="00A1364C" w:rsidP="000E62AA">
            <w:pPr>
              <w:spacing w:before="240" w:line="240" w:lineRule="atLeast"/>
              <w:rPr>
                <w:sz w:val="20"/>
              </w:rPr>
            </w:pPr>
            <w:r w:rsidRPr="00F124C6">
              <w:rPr>
                <w:sz w:val="20"/>
              </w:rPr>
              <w:t xml:space="preserve">Distr.: </w:t>
            </w:r>
            <w:r w:rsidR="00CF0D85" w:rsidRPr="00CF0D85">
              <w:rPr>
                <w:sz w:val="20"/>
              </w:rPr>
              <w:t>General</w:t>
            </w:r>
          </w:p>
          <w:p w14:paraId="29A6F006" w14:textId="24E71E3C" w:rsidR="00A1364C" w:rsidRPr="00F124C6" w:rsidRDefault="00CF0D85" w:rsidP="007A4727">
            <w:pPr>
              <w:spacing w:line="240" w:lineRule="atLeast"/>
              <w:rPr>
                <w:sz w:val="20"/>
              </w:rPr>
            </w:pPr>
            <w:r w:rsidRPr="00CF0D85">
              <w:rPr>
                <w:sz w:val="20"/>
              </w:rPr>
              <w:t>9 April 2024</w:t>
            </w:r>
          </w:p>
          <w:p w14:paraId="0452E29C" w14:textId="77777777" w:rsidR="00A1364C" w:rsidRPr="00F124C6" w:rsidRDefault="00A1364C" w:rsidP="000E62AA">
            <w:pPr>
              <w:spacing w:line="240" w:lineRule="atLeast"/>
              <w:rPr>
                <w:sz w:val="20"/>
              </w:rPr>
            </w:pPr>
            <w:r w:rsidRPr="00F124C6">
              <w:rPr>
                <w:sz w:val="20"/>
              </w:rPr>
              <w:t xml:space="preserve">Chinese </w:t>
            </w:r>
          </w:p>
          <w:p w14:paraId="7ACC38A2" w14:textId="77777777" w:rsidR="00A1364C" w:rsidRPr="00F124C6" w:rsidRDefault="00A1364C" w:rsidP="000E62AA">
            <w:pPr>
              <w:spacing w:line="240" w:lineRule="atLeast"/>
            </w:pPr>
            <w:r w:rsidRPr="00F124C6">
              <w:rPr>
                <w:sz w:val="20"/>
              </w:rPr>
              <w:t>Original: English</w:t>
            </w:r>
          </w:p>
        </w:tc>
      </w:tr>
    </w:tbl>
    <w:p w14:paraId="7A4646BB" w14:textId="77777777" w:rsidR="00CF0D85" w:rsidRDefault="00CF0D85" w:rsidP="00C7253F">
      <w:pPr>
        <w:spacing w:before="120"/>
        <w:rPr>
          <w:rFonts w:eastAsia="黑体"/>
          <w:sz w:val="24"/>
          <w:szCs w:val="24"/>
          <w:lang w:val="fr-CH"/>
        </w:rPr>
      </w:pPr>
      <w:r>
        <w:rPr>
          <w:rFonts w:eastAsia="黑体" w:hint="eastAsia"/>
          <w:sz w:val="24"/>
          <w:szCs w:val="24"/>
          <w:lang w:val="fr-CH"/>
        </w:rPr>
        <w:t>人权理事会</w:t>
      </w:r>
    </w:p>
    <w:p w14:paraId="1A548709" w14:textId="77777777" w:rsidR="00CF0D85" w:rsidRPr="00CF0D85" w:rsidRDefault="00CF0D85" w:rsidP="00CF0D85">
      <w:pPr>
        <w:rPr>
          <w:rFonts w:eastAsia="黑体" w:hint="eastAsia"/>
          <w:szCs w:val="21"/>
          <w:lang w:val="fr-CH"/>
        </w:rPr>
      </w:pPr>
      <w:r w:rsidRPr="00CF0D85">
        <w:rPr>
          <w:rFonts w:eastAsia="黑体" w:hint="eastAsia"/>
          <w:szCs w:val="21"/>
          <w:lang w:val="fr-CH"/>
        </w:rPr>
        <w:t>第五十五届会议</w:t>
      </w:r>
    </w:p>
    <w:p w14:paraId="37CD150C" w14:textId="77777777" w:rsidR="00CF0D85" w:rsidRPr="00CF0D85" w:rsidRDefault="00CF0D85" w:rsidP="00CF0D85">
      <w:pPr>
        <w:rPr>
          <w:rFonts w:ascii="Time New Roman" w:hAnsi="Time New Roman" w:hint="eastAsia"/>
          <w:szCs w:val="21"/>
          <w:lang w:val="fr-CH"/>
        </w:rPr>
      </w:pPr>
      <w:r w:rsidRPr="00CF0D85">
        <w:rPr>
          <w:rFonts w:ascii="Time New Roman" w:hAnsi="Time New Roman" w:hint="eastAsia"/>
          <w:szCs w:val="21"/>
          <w:lang w:val="fr-CH"/>
        </w:rPr>
        <w:t>2024</w:t>
      </w:r>
      <w:r w:rsidRPr="00CF0D85">
        <w:rPr>
          <w:rFonts w:ascii="Time New Roman" w:hAnsi="Time New Roman" w:hint="eastAsia"/>
          <w:szCs w:val="21"/>
          <w:lang w:val="fr-CH"/>
        </w:rPr>
        <w:t>年</w:t>
      </w:r>
      <w:r w:rsidRPr="00CF0D85">
        <w:rPr>
          <w:rFonts w:ascii="Time New Roman" w:hAnsi="Time New Roman" w:hint="eastAsia"/>
          <w:szCs w:val="21"/>
          <w:lang w:val="fr-CH"/>
        </w:rPr>
        <w:t>2</w:t>
      </w:r>
      <w:r w:rsidRPr="00CF0D85">
        <w:rPr>
          <w:rFonts w:ascii="Time New Roman" w:hAnsi="Time New Roman" w:hint="eastAsia"/>
          <w:szCs w:val="21"/>
          <w:lang w:val="fr-CH"/>
        </w:rPr>
        <w:t>月</w:t>
      </w:r>
      <w:r w:rsidRPr="00CF0D85">
        <w:rPr>
          <w:rFonts w:ascii="Time New Roman" w:hAnsi="Time New Roman" w:hint="eastAsia"/>
          <w:szCs w:val="21"/>
          <w:lang w:val="fr-CH"/>
        </w:rPr>
        <w:t>26</w:t>
      </w:r>
      <w:r w:rsidRPr="00CF0D85">
        <w:rPr>
          <w:rFonts w:ascii="Time New Roman" w:hAnsi="Time New Roman" w:hint="eastAsia"/>
          <w:szCs w:val="21"/>
          <w:lang w:val="fr-CH"/>
        </w:rPr>
        <w:t>日至</w:t>
      </w:r>
      <w:r w:rsidRPr="00CF0D85">
        <w:rPr>
          <w:rFonts w:ascii="Time New Roman" w:hAnsi="Time New Roman" w:hint="eastAsia"/>
          <w:szCs w:val="21"/>
          <w:lang w:val="fr-CH"/>
        </w:rPr>
        <w:t>4</w:t>
      </w:r>
      <w:r w:rsidRPr="00CF0D85">
        <w:rPr>
          <w:rFonts w:ascii="Time New Roman" w:hAnsi="Time New Roman" w:hint="eastAsia"/>
          <w:szCs w:val="21"/>
          <w:lang w:val="fr-CH"/>
        </w:rPr>
        <w:t>月</w:t>
      </w:r>
      <w:r w:rsidRPr="00CF0D85">
        <w:rPr>
          <w:rFonts w:ascii="Time New Roman" w:hAnsi="Time New Roman" w:hint="eastAsia"/>
          <w:szCs w:val="21"/>
          <w:lang w:val="fr-CH"/>
        </w:rPr>
        <w:t>5</w:t>
      </w:r>
      <w:r w:rsidRPr="00CF0D85">
        <w:rPr>
          <w:rFonts w:ascii="Time New Roman" w:hAnsi="Time New Roman" w:hint="eastAsia"/>
          <w:szCs w:val="21"/>
          <w:lang w:val="fr-CH"/>
        </w:rPr>
        <w:t>日</w:t>
      </w:r>
    </w:p>
    <w:p w14:paraId="51AD50B7" w14:textId="77777777" w:rsidR="00CF0D85" w:rsidRPr="00CF0D85" w:rsidRDefault="00CF0D85" w:rsidP="00CF0D85">
      <w:pPr>
        <w:rPr>
          <w:rFonts w:ascii="Time New Roman" w:hAnsi="Time New Roman" w:hint="eastAsia"/>
          <w:szCs w:val="21"/>
          <w:lang w:val="fr-CH"/>
        </w:rPr>
      </w:pPr>
      <w:r w:rsidRPr="00CF0D85">
        <w:rPr>
          <w:rFonts w:ascii="Time New Roman" w:hAnsi="Time New Roman" w:hint="eastAsia"/>
          <w:szCs w:val="21"/>
          <w:lang w:val="fr-CH"/>
        </w:rPr>
        <w:t>议程项目</w:t>
      </w:r>
      <w:r w:rsidRPr="00CF0D85">
        <w:rPr>
          <w:rFonts w:ascii="Time New Roman" w:hAnsi="Time New Roman" w:hint="eastAsia"/>
          <w:szCs w:val="21"/>
          <w:lang w:val="fr-CH"/>
        </w:rPr>
        <w:t>4</w:t>
      </w:r>
    </w:p>
    <w:p w14:paraId="7912BF8D" w14:textId="00FE50C7" w:rsidR="00CF0D85" w:rsidRDefault="00CF0D85" w:rsidP="00CF0D85">
      <w:pPr>
        <w:rPr>
          <w:rFonts w:eastAsia="黑体"/>
          <w:szCs w:val="21"/>
          <w:lang w:val="fr-CH"/>
        </w:rPr>
      </w:pPr>
      <w:r w:rsidRPr="00CF0D85">
        <w:rPr>
          <w:rFonts w:eastAsia="黑体" w:hint="eastAsia"/>
          <w:szCs w:val="21"/>
          <w:lang w:val="fr-CH"/>
        </w:rPr>
        <w:t>需要理事会注意的人权状况</w:t>
      </w:r>
    </w:p>
    <w:p w14:paraId="35DDBCB6" w14:textId="77777777" w:rsidR="0069743B" w:rsidRPr="0069743B" w:rsidRDefault="0069743B" w:rsidP="0069743B">
      <w:pPr>
        <w:pStyle w:val="HChGC"/>
        <w:rPr>
          <w:rFonts w:hint="eastAsia"/>
          <w:lang w:val="fr-CH"/>
        </w:rPr>
      </w:pPr>
      <w:r w:rsidRPr="0069743B">
        <w:rPr>
          <w:rFonts w:hint="eastAsia"/>
          <w:lang w:val="fr-CH"/>
        </w:rPr>
        <w:tab/>
      </w:r>
      <w:r w:rsidRPr="0069743B">
        <w:rPr>
          <w:rFonts w:hint="eastAsia"/>
          <w:lang w:val="fr-CH"/>
        </w:rPr>
        <w:tab/>
      </w:r>
      <w:r w:rsidRPr="0069743B">
        <w:rPr>
          <w:rFonts w:hint="eastAsia"/>
          <w:lang w:val="fr-CH"/>
        </w:rPr>
        <w:t>人权理事会</w:t>
      </w:r>
      <w:r w:rsidRPr="0069743B">
        <w:rPr>
          <w:rFonts w:hint="eastAsia"/>
          <w:lang w:val="fr-CH"/>
        </w:rPr>
        <w:t>2024</w:t>
      </w:r>
      <w:r w:rsidRPr="0069743B">
        <w:rPr>
          <w:rFonts w:hint="eastAsia"/>
          <w:lang w:val="fr-CH"/>
        </w:rPr>
        <w:t>年</w:t>
      </w:r>
      <w:r w:rsidRPr="0069743B">
        <w:rPr>
          <w:rFonts w:hint="eastAsia"/>
          <w:lang w:val="fr-CH"/>
        </w:rPr>
        <w:t>4</w:t>
      </w:r>
      <w:r w:rsidRPr="0069743B">
        <w:rPr>
          <w:rFonts w:hint="eastAsia"/>
          <w:lang w:val="fr-CH"/>
        </w:rPr>
        <w:t>月</w:t>
      </w:r>
      <w:r w:rsidRPr="0069743B">
        <w:rPr>
          <w:rFonts w:hint="eastAsia"/>
          <w:lang w:val="fr-CH"/>
        </w:rPr>
        <w:t>4</w:t>
      </w:r>
      <w:r w:rsidRPr="0069743B">
        <w:rPr>
          <w:rFonts w:hint="eastAsia"/>
          <w:lang w:val="fr-CH"/>
        </w:rPr>
        <w:t>日通过的决议</w:t>
      </w:r>
    </w:p>
    <w:p w14:paraId="5BEE42E7" w14:textId="43404634" w:rsidR="00CF0D85" w:rsidRDefault="0069743B" w:rsidP="0069743B">
      <w:pPr>
        <w:pStyle w:val="H1GC"/>
        <w:rPr>
          <w:lang w:val="fr-CH"/>
        </w:rPr>
      </w:pPr>
      <w:r w:rsidRPr="0069743B">
        <w:rPr>
          <w:rFonts w:hint="eastAsia"/>
          <w:lang w:val="fr-CH"/>
        </w:rPr>
        <w:tab/>
        <w:t>55/20</w:t>
      </w:r>
      <w:r w:rsidR="00AF69D1">
        <w:rPr>
          <w:lang w:val="fr-CH"/>
        </w:rPr>
        <w:t>.</w:t>
      </w:r>
      <w:r w:rsidRPr="0069743B">
        <w:rPr>
          <w:rFonts w:hint="eastAsia"/>
          <w:lang w:val="fr-CH"/>
        </w:rPr>
        <w:tab/>
      </w:r>
      <w:r w:rsidRPr="0069743B">
        <w:rPr>
          <w:rFonts w:hint="eastAsia"/>
          <w:lang w:val="fr-CH"/>
        </w:rPr>
        <w:t>缅甸的人权状况</w:t>
      </w:r>
    </w:p>
    <w:p w14:paraId="25822FD9" w14:textId="77777777" w:rsidR="0069743B" w:rsidRPr="008B0953" w:rsidRDefault="0069743B" w:rsidP="0069743B">
      <w:pPr>
        <w:pStyle w:val="SingleTxtGC"/>
      </w:pPr>
      <w:r>
        <w:rPr>
          <w:lang w:val="fr-CH"/>
        </w:rPr>
        <w:tab/>
      </w:r>
      <w:r w:rsidRPr="008B0953">
        <w:rPr>
          <w:rFonts w:eastAsia="楷体"/>
          <w:iCs/>
          <w:lang w:val="fr-CH"/>
        </w:rPr>
        <w:t>人权理事会</w:t>
      </w:r>
      <w:r w:rsidRPr="008B0953">
        <w:rPr>
          <w:lang w:val="fr-CH"/>
        </w:rPr>
        <w:t>，</w:t>
      </w:r>
    </w:p>
    <w:p w14:paraId="0E726E3A" w14:textId="77777777" w:rsidR="0069743B" w:rsidRPr="008B0953" w:rsidRDefault="0069743B" w:rsidP="0069743B">
      <w:pPr>
        <w:pStyle w:val="SingleTxtGC"/>
      </w:pPr>
      <w:r>
        <w:rPr>
          <w:lang w:val="fr-CH"/>
        </w:rPr>
        <w:tab/>
      </w:r>
      <w:r w:rsidRPr="008B0953">
        <w:rPr>
          <w:rFonts w:eastAsia="楷体"/>
          <w:iCs/>
          <w:lang w:val="fr-CH"/>
        </w:rPr>
        <w:t>遵循</w:t>
      </w:r>
      <w:r w:rsidRPr="008B0953">
        <w:rPr>
          <w:lang w:val="fr-CH"/>
        </w:rPr>
        <w:t>《联合国宪章》、《世界人权宣言》和国际人权两公约，并重申大会和人权理事会关于缅甸人权状况的所有有关决议和决定，</w:t>
      </w:r>
    </w:p>
    <w:p w14:paraId="56FB6B1B" w14:textId="77777777" w:rsidR="0069743B" w:rsidRPr="008B0953" w:rsidRDefault="0069743B" w:rsidP="0069743B">
      <w:pPr>
        <w:pStyle w:val="SingleTxtGC"/>
      </w:pPr>
      <w:r>
        <w:rPr>
          <w:lang w:val="fr-CH"/>
        </w:rPr>
        <w:tab/>
      </w:r>
      <w:r w:rsidRPr="008B0953">
        <w:rPr>
          <w:rFonts w:eastAsia="楷体"/>
          <w:iCs/>
          <w:lang w:val="fr-CH"/>
        </w:rPr>
        <w:t>欢迎</w:t>
      </w:r>
      <w:r w:rsidRPr="008B0953">
        <w:rPr>
          <w:lang w:val="fr-CH"/>
        </w:rPr>
        <w:t>安全理事会</w:t>
      </w:r>
      <w:r>
        <w:rPr>
          <w:lang w:val="fr-CH"/>
        </w:rPr>
        <w:t>2</w:t>
      </w:r>
      <w:r w:rsidRPr="008B0953">
        <w:rPr>
          <w:lang w:val="fr-CH"/>
        </w:rPr>
        <w:t>0</w:t>
      </w:r>
      <w:r>
        <w:rPr>
          <w:lang w:val="fr-CH"/>
        </w:rPr>
        <w:t>22</w:t>
      </w:r>
      <w:r w:rsidRPr="008B0953">
        <w:rPr>
          <w:lang w:val="fr-CH"/>
        </w:rPr>
        <w:t>年</w:t>
      </w:r>
      <w:r>
        <w:rPr>
          <w:lang w:val="fr-CH"/>
        </w:rPr>
        <w:t>12</w:t>
      </w:r>
      <w:r w:rsidRPr="008B0953">
        <w:rPr>
          <w:lang w:val="fr-CH"/>
        </w:rPr>
        <w:t>月</w:t>
      </w:r>
      <w:r>
        <w:rPr>
          <w:lang w:val="fr-CH"/>
        </w:rPr>
        <w:t>21</w:t>
      </w:r>
      <w:r w:rsidRPr="008B0953">
        <w:rPr>
          <w:lang w:val="fr-CH"/>
        </w:rPr>
        <w:t>日第</w:t>
      </w:r>
      <w:r>
        <w:rPr>
          <w:lang w:val="fr-CH"/>
        </w:rPr>
        <w:t>2669</w:t>
      </w:r>
      <w:r w:rsidRPr="008B0953">
        <w:rPr>
          <w:lang w:val="fr-CH"/>
        </w:rPr>
        <w:t>(</w:t>
      </w:r>
      <w:r>
        <w:rPr>
          <w:lang w:val="fr-CH"/>
        </w:rPr>
        <w:t>2</w:t>
      </w:r>
      <w:r w:rsidRPr="008B0953">
        <w:rPr>
          <w:lang w:val="fr-CH"/>
        </w:rPr>
        <w:t>0</w:t>
      </w:r>
      <w:r>
        <w:rPr>
          <w:lang w:val="fr-CH"/>
        </w:rPr>
        <w:t>22</w:t>
      </w:r>
      <w:r w:rsidRPr="008B0953">
        <w:rPr>
          <w:lang w:val="fr-CH"/>
        </w:rPr>
        <w:t>)</w:t>
      </w:r>
      <w:r w:rsidRPr="008B0953">
        <w:rPr>
          <w:lang w:val="fr-CH"/>
        </w:rPr>
        <w:t>号决议、安全理事会</w:t>
      </w:r>
      <w:r>
        <w:rPr>
          <w:lang w:val="fr-CH"/>
        </w:rPr>
        <w:t>2</w:t>
      </w:r>
      <w:r w:rsidRPr="008B0953">
        <w:rPr>
          <w:lang w:val="fr-CH"/>
        </w:rPr>
        <w:t>0</w:t>
      </w:r>
      <w:r>
        <w:rPr>
          <w:lang w:val="fr-CH"/>
        </w:rPr>
        <w:t>21</w:t>
      </w:r>
      <w:r w:rsidRPr="008B0953">
        <w:rPr>
          <w:lang w:val="fr-CH"/>
        </w:rPr>
        <w:t>年</w:t>
      </w:r>
      <w:r>
        <w:rPr>
          <w:lang w:val="fr-CH"/>
        </w:rPr>
        <w:t>2</w:t>
      </w:r>
      <w:r w:rsidRPr="008B0953">
        <w:rPr>
          <w:lang w:val="fr-CH"/>
        </w:rPr>
        <w:t>月</w:t>
      </w:r>
      <w:r>
        <w:rPr>
          <w:lang w:val="fr-CH"/>
        </w:rPr>
        <w:t>4</w:t>
      </w:r>
      <w:r w:rsidRPr="008B0953">
        <w:rPr>
          <w:lang w:val="fr-CH"/>
        </w:rPr>
        <w:t>日、</w:t>
      </w:r>
      <w:r>
        <w:rPr>
          <w:lang w:val="fr-CH"/>
        </w:rPr>
        <w:t>11</w:t>
      </w:r>
      <w:r w:rsidRPr="008B0953">
        <w:rPr>
          <w:lang w:val="fr-CH"/>
        </w:rPr>
        <w:t>月</w:t>
      </w:r>
      <w:r>
        <w:rPr>
          <w:lang w:val="fr-CH"/>
        </w:rPr>
        <w:t>1</w:t>
      </w:r>
      <w:r w:rsidRPr="008B0953">
        <w:rPr>
          <w:lang w:val="fr-CH"/>
        </w:rPr>
        <w:t>0</w:t>
      </w:r>
      <w:r w:rsidRPr="008B0953">
        <w:rPr>
          <w:lang w:val="fr-CH"/>
        </w:rPr>
        <w:t>日、</w:t>
      </w:r>
      <w:r>
        <w:rPr>
          <w:lang w:val="fr-CH"/>
        </w:rPr>
        <w:t>12</w:t>
      </w:r>
      <w:r w:rsidRPr="008B0953">
        <w:rPr>
          <w:lang w:val="fr-CH"/>
        </w:rPr>
        <w:t>月</w:t>
      </w:r>
      <w:r>
        <w:rPr>
          <w:lang w:val="fr-CH"/>
        </w:rPr>
        <w:t>8</w:t>
      </w:r>
      <w:r w:rsidRPr="008B0953">
        <w:rPr>
          <w:lang w:val="fr-CH"/>
        </w:rPr>
        <w:t>日、</w:t>
      </w:r>
      <w:r>
        <w:rPr>
          <w:lang w:val="fr-CH"/>
        </w:rPr>
        <w:t>12</w:t>
      </w:r>
      <w:r w:rsidRPr="008B0953">
        <w:rPr>
          <w:lang w:val="fr-CH"/>
        </w:rPr>
        <w:t>月</w:t>
      </w:r>
      <w:r>
        <w:rPr>
          <w:lang w:val="fr-CH"/>
        </w:rPr>
        <w:t>29</w:t>
      </w:r>
      <w:r w:rsidRPr="008B0953">
        <w:rPr>
          <w:lang w:val="fr-CH"/>
        </w:rPr>
        <w:t>日和</w:t>
      </w:r>
      <w:r>
        <w:rPr>
          <w:lang w:val="fr-CH"/>
        </w:rPr>
        <w:t>2</w:t>
      </w:r>
      <w:r w:rsidRPr="008B0953">
        <w:rPr>
          <w:lang w:val="fr-CH"/>
        </w:rPr>
        <w:t>0</w:t>
      </w:r>
      <w:r>
        <w:rPr>
          <w:lang w:val="fr-CH"/>
        </w:rPr>
        <w:t>22</w:t>
      </w:r>
      <w:r w:rsidRPr="008B0953">
        <w:rPr>
          <w:lang w:val="fr-CH"/>
        </w:rPr>
        <w:t>年</w:t>
      </w:r>
      <w:r>
        <w:rPr>
          <w:lang w:val="fr-CH"/>
        </w:rPr>
        <w:t>2</w:t>
      </w:r>
      <w:r w:rsidRPr="008B0953">
        <w:rPr>
          <w:lang w:val="fr-CH"/>
        </w:rPr>
        <w:t>月</w:t>
      </w:r>
      <w:r>
        <w:rPr>
          <w:lang w:val="fr-CH"/>
        </w:rPr>
        <w:t>2</w:t>
      </w:r>
      <w:r w:rsidRPr="008B0953">
        <w:rPr>
          <w:lang w:val="fr-CH"/>
        </w:rPr>
        <w:t>日关于缅甸问题的声明、安全理事会主席</w:t>
      </w:r>
      <w:r>
        <w:rPr>
          <w:lang w:val="fr-CH"/>
        </w:rPr>
        <w:t>2</w:t>
      </w:r>
      <w:r w:rsidRPr="008B0953">
        <w:rPr>
          <w:lang w:val="fr-CH"/>
        </w:rPr>
        <w:t>0</w:t>
      </w:r>
      <w:r>
        <w:rPr>
          <w:lang w:val="fr-CH"/>
        </w:rPr>
        <w:t>21</w:t>
      </w:r>
      <w:r w:rsidRPr="008B0953">
        <w:rPr>
          <w:lang w:val="fr-CH"/>
        </w:rPr>
        <w:t>年</w:t>
      </w:r>
      <w:r>
        <w:rPr>
          <w:lang w:val="fr-CH"/>
        </w:rPr>
        <w:t>3</w:t>
      </w:r>
      <w:r w:rsidRPr="008B0953">
        <w:rPr>
          <w:lang w:val="fr-CH"/>
        </w:rPr>
        <w:t>月</w:t>
      </w:r>
      <w:r>
        <w:rPr>
          <w:lang w:val="fr-CH"/>
        </w:rPr>
        <w:t>1</w:t>
      </w:r>
      <w:r w:rsidRPr="008B0953">
        <w:rPr>
          <w:lang w:val="fr-CH"/>
        </w:rPr>
        <w:t>0</w:t>
      </w:r>
      <w:r w:rsidRPr="008B0953">
        <w:rPr>
          <w:lang w:val="fr-CH"/>
        </w:rPr>
        <w:t>日关于缅甸问题的声明、安全理事会</w:t>
      </w:r>
      <w:r>
        <w:rPr>
          <w:lang w:val="fr-CH"/>
        </w:rPr>
        <w:t>2</w:t>
      </w:r>
      <w:r w:rsidRPr="008B0953">
        <w:rPr>
          <w:lang w:val="fr-CH"/>
        </w:rPr>
        <w:t>0</w:t>
      </w:r>
      <w:r>
        <w:rPr>
          <w:lang w:val="fr-CH"/>
        </w:rPr>
        <w:t>21</w:t>
      </w:r>
      <w:r w:rsidRPr="008B0953">
        <w:rPr>
          <w:lang w:val="fr-CH"/>
        </w:rPr>
        <w:t>年</w:t>
      </w:r>
      <w:r>
        <w:rPr>
          <w:lang w:val="fr-CH"/>
        </w:rPr>
        <w:t>2</w:t>
      </w:r>
      <w:r w:rsidRPr="008B0953">
        <w:rPr>
          <w:lang w:val="fr-CH"/>
        </w:rPr>
        <w:t>月</w:t>
      </w:r>
      <w:r>
        <w:rPr>
          <w:lang w:val="fr-CH"/>
        </w:rPr>
        <w:t>2</w:t>
      </w:r>
      <w:r w:rsidRPr="008B0953">
        <w:rPr>
          <w:lang w:val="fr-CH"/>
        </w:rPr>
        <w:t>日和</w:t>
      </w:r>
      <w:r>
        <w:rPr>
          <w:lang w:val="fr-CH"/>
        </w:rPr>
        <w:t>3</w:t>
      </w:r>
      <w:r w:rsidRPr="008B0953">
        <w:rPr>
          <w:lang w:val="fr-CH"/>
        </w:rPr>
        <w:t>月</w:t>
      </w:r>
      <w:r>
        <w:rPr>
          <w:lang w:val="fr-CH"/>
        </w:rPr>
        <w:t>5</w:t>
      </w:r>
      <w:r w:rsidRPr="008B0953">
        <w:rPr>
          <w:lang w:val="fr-CH"/>
        </w:rPr>
        <w:t>日举行的会议以及大会</w:t>
      </w:r>
      <w:r>
        <w:rPr>
          <w:lang w:val="fr-CH"/>
        </w:rPr>
        <w:t>2</w:t>
      </w:r>
      <w:r w:rsidRPr="008B0953">
        <w:rPr>
          <w:lang w:val="fr-CH"/>
        </w:rPr>
        <w:t>0</w:t>
      </w:r>
      <w:r>
        <w:rPr>
          <w:lang w:val="fr-CH"/>
        </w:rPr>
        <w:t>23</w:t>
      </w:r>
      <w:r w:rsidRPr="008B0953">
        <w:rPr>
          <w:lang w:val="fr-CH"/>
        </w:rPr>
        <w:t>年</w:t>
      </w:r>
      <w:r>
        <w:rPr>
          <w:lang w:val="fr-CH"/>
        </w:rPr>
        <w:t>3</w:t>
      </w:r>
      <w:r w:rsidRPr="008B0953">
        <w:rPr>
          <w:lang w:val="fr-CH"/>
        </w:rPr>
        <w:t>月</w:t>
      </w:r>
      <w:r>
        <w:rPr>
          <w:lang w:val="fr-CH"/>
        </w:rPr>
        <w:t>16</w:t>
      </w:r>
      <w:r w:rsidRPr="008B0953">
        <w:rPr>
          <w:lang w:val="fr-CH"/>
        </w:rPr>
        <w:t>日与秘书长缅甸问题特使召开的情况通报会，</w:t>
      </w:r>
    </w:p>
    <w:p w14:paraId="0648C1F4" w14:textId="77777777" w:rsidR="0069743B" w:rsidRPr="008B0953" w:rsidRDefault="0069743B" w:rsidP="0069743B">
      <w:pPr>
        <w:pStyle w:val="SingleTxtGC"/>
      </w:pPr>
      <w:r>
        <w:rPr>
          <w:lang w:val="fr-CH"/>
        </w:rPr>
        <w:tab/>
      </w:r>
      <w:r w:rsidRPr="008B0953">
        <w:rPr>
          <w:rFonts w:eastAsia="楷体"/>
          <w:iCs/>
          <w:lang w:val="fr-CH"/>
        </w:rPr>
        <w:t>重申</w:t>
      </w:r>
      <w:r w:rsidRPr="008B0953">
        <w:rPr>
          <w:lang w:val="fr-CH"/>
        </w:rPr>
        <w:t>对缅甸主权、政治独立、领土完整和统一的承诺，</w:t>
      </w:r>
    </w:p>
    <w:p w14:paraId="30456AA2" w14:textId="77777777" w:rsidR="0069743B" w:rsidRPr="008B0953" w:rsidRDefault="0069743B" w:rsidP="0069743B">
      <w:pPr>
        <w:pStyle w:val="SingleTxtGC"/>
      </w:pPr>
      <w:r>
        <w:rPr>
          <w:lang w:val="fr-CH"/>
        </w:rPr>
        <w:tab/>
      </w:r>
      <w:r w:rsidRPr="008B0953">
        <w:rPr>
          <w:rFonts w:eastAsia="楷体"/>
          <w:iCs/>
          <w:lang w:val="fr-CH"/>
        </w:rPr>
        <w:t>最强烈地谴责</w:t>
      </w:r>
      <w:r w:rsidRPr="008B0953">
        <w:rPr>
          <w:lang w:val="fr-CH"/>
        </w:rPr>
        <w:t>缅甸军方</w:t>
      </w:r>
      <w:r>
        <w:rPr>
          <w:lang w:val="fr-CH"/>
        </w:rPr>
        <w:t>2</w:t>
      </w:r>
      <w:r w:rsidRPr="008B0953">
        <w:rPr>
          <w:lang w:val="fr-CH"/>
        </w:rPr>
        <w:t>0</w:t>
      </w:r>
      <w:r>
        <w:rPr>
          <w:lang w:val="fr-CH"/>
        </w:rPr>
        <w:t>21</w:t>
      </w:r>
      <w:r w:rsidRPr="008B0953">
        <w:rPr>
          <w:lang w:val="fr-CH"/>
        </w:rPr>
        <w:t>年</w:t>
      </w:r>
      <w:r>
        <w:rPr>
          <w:lang w:val="fr-CH"/>
        </w:rPr>
        <w:t>2</w:t>
      </w:r>
      <w:r w:rsidRPr="008B0953">
        <w:rPr>
          <w:lang w:val="fr-CH"/>
        </w:rPr>
        <w:t>月</w:t>
      </w:r>
      <w:r>
        <w:rPr>
          <w:lang w:val="fr-CH"/>
        </w:rPr>
        <w:t>1</w:t>
      </w:r>
      <w:r w:rsidRPr="008B0953">
        <w:rPr>
          <w:lang w:val="fr-CH"/>
        </w:rPr>
        <w:t>日发动军事政变，继续实行紧急状态，包括于</w:t>
      </w:r>
      <w:r>
        <w:rPr>
          <w:lang w:val="fr-CH"/>
        </w:rPr>
        <w:t>2</w:t>
      </w:r>
      <w:r w:rsidRPr="008B0953">
        <w:rPr>
          <w:lang w:val="fr-CH"/>
        </w:rPr>
        <w:t>0</w:t>
      </w:r>
      <w:r>
        <w:rPr>
          <w:lang w:val="fr-CH"/>
        </w:rPr>
        <w:t>24</w:t>
      </w:r>
      <w:r w:rsidRPr="008B0953">
        <w:rPr>
          <w:lang w:val="fr-CH"/>
        </w:rPr>
        <w:t>年</w:t>
      </w:r>
      <w:r>
        <w:rPr>
          <w:lang w:val="fr-CH"/>
        </w:rPr>
        <w:t>1</w:t>
      </w:r>
      <w:r w:rsidRPr="008B0953">
        <w:rPr>
          <w:lang w:val="fr-CH"/>
        </w:rPr>
        <w:t>月</w:t>
      </w:r>
      <w:r>
        <w:rPr>
          <w:lang w:val="fr-CH"/>
        </w:rPr>
        <w:t>31</w:t>
      </w:r>
      <w:r w:rsidRPr="008B0953">
        <w:rPr>
          <w:lang w:val="fr-CH"/>
        </w:rPr>
        <w:t>日延长紧急状态，宣布戒严并在</w:t>
      </w:r>
      <w:r>
        <w:rPr>
          <w:lang w:val="fr-CH"/>
        </w:rPr>
        <w:t>2</w:t>
      </w:r>
      <w:r w:rsidRPr="008B0953">
        <w:rPr>
          <w:lang w:val="fr-CH"/>
        </w:rPr>
        <w:t>0</w:t>
      </w:r>
      <w:r>
        <w:rPr>
          <w:lang w:val="fr-CH"/>
        </w:rPr>
        <w:t>23</w:t>
      </w:r>
      <w:r w:rsidRPr="008B0953">
        <w:rPr>
          <w:lang w:val="fr-CH"/>
        </w:rPr>
        <w:t>和</w:t>
      </w:r>
      <w:r>
        <w:rPr>
          <w:lang w:val="fr-CH"/>
        </w:rPr>
        <w:t>2</w:t>
      </w:r>
      <w:r w:rsidRPr="008B0953">
        <w:rPr>
          <w:lang w:val="fr-CH"/>
        </w:rPr>
        <w:t>0</w:t>
      </w:r>
      <w:r>
        <w:rPr>
          <w:lang w:val="fr-CH"/>
        </w:rPr>
        <w:t>24</w:t>
      </w:r>
      <w:r w:rsidRPr="008B0953">
        <w:rPr>
          <w:lang w:val="fr-CH"/>
        </w:rPr>
        <w:t>年全年扩大戒严范围，中止议会活动，任意拘留和逮捕温敏总统、昂山素季国务资政、其他政府官员和政界人士、人权维护者、工会领导人和成员、记者、民间社会成员、当地和外国顾问、宗教领导人等诸多人士，并出于政治动机对</w:t>
      </w:r>
      <w:r>
        <w:rPr>
          <w:rFonts w:hint="eastAsia"/>
          <w:lang w:val="fr-CH"/>
        </w:rPr>
        <w:t>他们</w:t>
      </w:r>
      <w:r w:rsidRPr="008B0953">
        <w:rPr>
          <w:lang w:val="fr-CH"/>
        </w:rPr>
        <w:t>定罪和判刑，</w:t>
      </w:r>
    </w:p>
    <w:p w14:paraId="72189D25" w14:textId="77777777" w:rsidR="0069743B" w:rsidRPr="008B0953" w:rsidRDefault="0069743B" w:rsidP="0069743B">
      <w:pPr>
        <w:pStyle w:val="SingleTxtGC"/>
      </w:pPr>
      <w:r>
        <w:rPr>
          <w:lang w:val="fr-CH"/>
        </w:rPr>
        <w:tab/>
      </w:r>
      <w:r w:rsidRPr="008B0953">
        <w:rPr>
          <w:rFonts w:eastAsia="楷体"/>
          <w:iCs/>
          <w:lang w:val="fr-CH"/>
        </w:rPr>
        <w:t>表示深为关切</w:t>
      </w:r>
      <w:r w:rsidRPr="008B0953">
        <w:rPr>
          <w:rFonts w:eastAsia="楷体" w:hint="eastAsia"/>
          <w:iCs/>
          <w:lang w:val="fr-CH"/>
        </w:rPr>
        <w:t>的是</w:t>
      </w:r>
      <w:r w:rsidRPr="008B0953">
        <w:rPr>
          <w:rFonts w:hint="eastAsia"/>
          <w:lang w:val="fr-CH"/>
        </w:rPr>
        <w:t>，</w:t>
      </w:r>
      <w:r w:rsidRPr="008B0953">
        <w:rPr>
          <w:lang w:val="fr-CH"/>
        </w:rPr>
        <w:t>自军事政变和缅甸军方宣布及嗣后延长紧急状态以来报告的严重侵犯人权行为急剧增多，这对包括罗兴亚人在内的所有流离失所者自愿、安全、有尊严和可持续回返构成进一步的严重挑战，</w:t>
      </w:r>
    </w:p>
    <w:p w14:paraId="35517B8B" w14:textId="77777777" w:rsidR="0069743B" w:rsidRPr="008B0953" w:rsidRDefault="0069743B" w:rsidP="0069743B">
      <w:pPr>
        <w:pStyle w:val="SingleTxtGC"/>
      </w:pPr>
      <w:r>
        <w:rPr>
          <w:lang w:val="fr-CH"/>
        </w:rPr>
        <w:tab/>
      </w:r>
      <w:r w:rsidRPr="008B0953">
        <w:rPr>
          <w:rFonts w:eastAsia="楷体"/>
          <w:iCs/>
          <w:lang w:val="fr-CH"/>
        </w:rPr>
        <w:t>最强烈地谴责</w:t>
      </w:r>
      <w:r w:rsidRPr="008B0953">
        <w:rPr>
          <w:lang w:val="fr-CH"/>
        </w:rPr>
        <w:t>任意拘留、逮捕和出于政治动机的定罪、判刑和处决，包括对主张民主的活动分子实施的此类行为，以及对平民的法外处决、系统</w:t>
      </w:r>
      <w:r>
        <w:rPr>
          <w:rFonts w:hint="eastAsia"/>
          <w:lang w:val="fr-CH"/>
        </w:rPr>
        <w:t>的</w:t>
      </w:r>
      <w:r w:rsidRPr="008B0953">
        <w:rPr>
          <w:lang w:val="fr-CH"/>
        </w:rPr>
        <w:t>性暴力和性别暴力及酷刑</w:t>
      </w:r>
      <w:r>
        <w:rPr>
          <w:rFonts w:hint="eastAsia"/>
          <w:lang w:val="fr-CH"/>
        </w:rPr>
        <w:t>等</w:t>
      </w:r>
      <w:r w:rsidRPr="008B0953">
        <w:rPr>
          <w:lang w:val="fr-CH"/>
        </w:rPr>
        <w:t>种种暴力行为，包括对医务人员、儿童、教师、学生、律师、艺术家、记者、人权维护者和其他许多人实施的</w:t>
      </w:r>
      <w:r>
        <w:rPr>
          <w:rFonts w:hint="eastAsia"/>
          <w:lang w:val="fr-CH"/>
        </w:rPr>
        <w:t>种种暴力行为</w:t>
      </w:r>
      <w:r w:rsidRPr="008B0953">
        <w:rPr>
          <w:lang w:val="fr-CH"/>
        </w:rPr>
        <w:t>，</w:t>
      </w:r>
      <w:r>
        <w:rPr>
          <w:rFonts w:hint="eastAsia"/>
          <w:lang w:val="fr-CH"/>
        </w:rPr>
        <w:t>使</w:t>
      </w:r>
      <w:r w:rsidRPr="008B0953">
        <w:rPr>
          <w:lang w:val="fr-CH"/>
        </w:rPr>
        <w:t>该国的两极分化和暴力</w:t>
      </w:r>
      <w:r>
        <w:rPr>
          <w:rFonts w:hint="eastAsia"/>
          <w:lang w:val="fr-CH"/>
        </w:rPr>
        <w:t>进一步加剧</w:t>
      </w:r>
      <w:r w:rsidRPr="008B0953">
        <w:rPr>
          <w:lang w:val="fr-CH"/>
        </w:rPr>
        <w:t>，人道</w:t>
      </w:r>
      <w:r>
        <w:rPr>
          <w:rFonts w:hint="eastAsia"/>
          <w:lang w:val="fr-CH"/>
        </w:rPr>
        <w:t>主义</w:t>
      </w:r>
      <w:r w:rsidRPr="008B0953">
        <w:rPr>
          <w:lang w:val="fr-CH"/>
        </w:rPr>
        <w:t>局势</w:t>
      </w:r>
      <w:r>
        <w:rPr>
          <w:rFonts w:hint="eastAsia"/>
          <w:lang w:val="fr-CH"/>
        </w:rPr>
        <w:t>进一步</w:t>
      </w:r>
      <w:r w:rsidRPr="008B0953">
        <w:rPr>
          <w:lang w:val="fr-CH"/>
        </w:rPr>
        <w:t>恶化，</w:t>
      </w:r>
    </w:p>
    <w:p w14:paraId="11FD5AF1" w14:textId="77777777" w:rsidR="0069743B" w:rsidRPr="008B0953" w:rsidRDefault="0069743B" w:rsidP="0069743B">
      <w:pPr>
        <w:pStyle w:val="SingleTxtGC"/>
      </w:pPr>
      <w:r>
        <w:rPr>
          <w:lang w:val="fr-CH"/>
        </w:rPr>
        <w:lastRenderedPageBreak/>
        <w:tab/>
      </w:r>
      <w:r w:rsidRPr="008B0953">
        <w:rPr>
          <w:rFonts w:eastAsia="楷体"/>
          <w:iCs/>
          <w:lang w:val="fr-CH"/>
        </w:rPr>
        <w:t>表示深为关切的是</w:t>
      </w:r>
      <w:r w:rsidRPr="008B0953">
        <w:rPr>
          <w:lang w:val="fr-CH"/>
        </w:rPr>
        <w:t>，由于缅甸严重军事化，</w:t>
      </w:r>
      <w:r>
        <w:rPr>
          <w:rFonts w:hint="eastAsia"/>
          <w:lang w:val="fr-CH"/>
        </w:rPr>
        <w:t>而</w:t>
      </w:r>
      <w:r w:rsidRPr="008B0953">
        <w:rPr>
          <w:lang w:val="fr-CH"/>
        </w:rPr>
        <w:t>军方不断获得武器更进一步加剧</w:t>
      </w:r>
      <w:r>
        <w:rPr>
          <w:rFonts w:hint="eastAsia"/>
          <w:lang w:val="fr-CH"/>
        </w:rPr>
        <w:t>军事化</w:t>
      </w:r>
      <w:r w:rsidRPr="008B0953">
        <w:rPr>
          <w:lang w:val="fr-CH"/>
        </w:rPr>
        <w:t>，缅甸军方持续使用暴力并造成冲突继续升级，严重损害了缅甸境内个人，特别是妇女、儿童和老年人以及包括罗兴亚人在内的族裔和宗教少数群体成员对人权的享有；缅甸军方和警察对平民无差别使用致命武力的情况有增无减，造成人员死亡和</w:t>
      </w:r>
      <w:r>
        <w:rPr>
          <w:rFonts w:hint="eastAsia"/>
          <w:lang w:val="fr-CH"/>
        </w:rPr>
        <w:t>许</w:t>
      </w:r>
      <w:r w:rsidRPr="008B0953">
        <w:rPr>
          <w:lang w:val="fr-CH"/>
        </w:rPr>
        <w:t>多人受伤，</w:t>
      </w:r>
    </w:p>
    <w:p w14:paraId="3F96820E" w14:textId="77777777" w:rsidR="0069743B" w:rsidRPr="008B0953" w:rsidRDefault="0069743B" w:rsidP="0069743B">
      <w:pPr>
        <w:pStyle w:val="SingleTxtGC"/>
      </w:pPr>
      <w:r>
        <w:rPr>
          <w:lang w:val="fr-CH"/>
        </w:rPr>
        <w:tab/>
      </w:r>
      <w:r w:rsidRPr="008B0953">
        <w:rPr>
          <w:rFonts w:eastAsia="楷体"/>
          <w:iCs/>
          <w:lang w:val="fr-CH"/>
        </w:rPr>
        <w:t>着重指出</w:t>
      </w:r>
      <w:r w:rsidRPr="008B0953">
        <w:rPr>
          <w:lang w:val="fr-CH"/>
        </w:rPr>
        <w:t>需要维护法治和人权，尤其强调需要充分保护妇女和儿童享有人权，强调问责的重要性；并表示深为关切医务人员和人道</w:t>
      </w:r>
      <w:r>
        <w:rPr>
          <w:rFonts w:hint="eastAsia"/>
          <w:lang w:val="fr-CH"/>
        </w:rPr>
        <w:t>主义</w:t>
      </w:r>
      <w:r w:rsidRPr="008B0953">
        <w:rPr>
          <w:lang w:val="fr-CH"/>
        </w:rPr>
        <w:t>人员、民间社会和工会成员所受的限制</w:t>
      </w:r>
      <w:r w:rsidRPr="008B0953">
        <w:rPr>
          <w:rFonts w:hint="eastAsia"/>
          <w:lang w:val="fr-CH"/>
        </w:rPr>
        <w:t>；</w:t>
      </w:r>
      <w:r w:rsidRPr="008B0953">
        <w:rPr>
          <w:lang w:val="fr-CH"/>
        </w:rPr>
        <w:t>同时深为关切缅甸军方开采该国自然资源以谋取私利</w:t>
      </w:r>
      <w:r w:rsidRPr="008B0953">
        <w:rPr>
          <w:rFonts w:hint="eastAsia"/>
          <w:lang w:val="fr-CH"/>
        </w:rPr>
        <w:t>，</w:t>
      </w:r>
      <w:r w:rsidRPr="008B0953">
        <w:rPr>
          <w:lang w:val="fr-CH"/>
        </w:rPr>
        <w:t>为其军事活动和侵犯人权行为提供资金，</w:t>
      </w:r>
      <w:r>
        <w:rPr>
          <w:rFonts w:hint="eastAsia"/>
          <w:lang w:val="fr-CH"/>
        </w:rPr>
        <w:t>同时</w:t>
      </w:r>
      <w:r w:rsidRPr="008B0953">
        <w:rPr>
          <w:lang w:val="fr-CH"/>
        </w:rPr>
        <w:t>加剧了缅甸人民面对气候的脆弱性，</w:t>
      </w:r>
    </w:p>
    <w:p w14:paraId="0C0816E6" w14:textId="77777777" w:rsidR="0069743B" w:rsidRPr="008B0953" w:rsidRDefault="0069743B" w:rsidP="0069743B">
      <w:pPr>
        <w:pStyle w:val="SingleTxtGC"/>
      </w:pPr>
      <w:r>
        <w:rPr>
          <w:lang w:val="fr-CH"/>
        </w:rPr>
        <w:tab/>
      </w:r>
      <w:r w:rsidRPr="008B0953">
        <w:rPr>
          <w:rFonts w:eastAsia="楷体"/>
          <w:iCs/>
          <w:lang w:val="fr-CH"/>
        </w:rPr>
        <w:t>表示深为关切</w:t>
      </w:r>
      <w:r w:rsidRPr="008B0953">
        <w:rPr>
          <w:lang w:val="fr-CH"/>
        </w:rPr>
        <w:t>缅甸全国各地军事集结和使用军事力量的情况日渐加剧，使缓和局势和提供人道援助愈发艰难，</w:t>
      </w:r>
    </w:p>
    <w:p w14:paraId="2D6337CB" w14:textId="77777777" w:rsidR="0069743B" w:rsidRPr="008B0953" w:rsidRDefault="0069743B" w:rsidP="0069743B">
      <w:pPr>
        <w:pStyle w:val="SingleTxtGC"/>
      </w:pPr>
      <w:r>
        <w:rPr>
          <w:lang w:val="fr-CH"/>
        </w:rPr>
        <w:tab/>
      </w:r>
      <w:r w:rsidRPr="008B0953">
        <w:rPr>
          <w:rFonts w:eastAsia="楷体"/>
          <w:iCs/>
          <w:lang w:val="fr-CH"/>
        </w:rPr>
        <w:t>又表示深为关切</w:t>
      </w:r>
      <w:r w:rsidRPr="008B0953">
        <w:rPr>
          <w:lang w:val="fr-CH"/>
        </w:rPr>
        <w:t>缅甸军方骚扰和攻击在国外行使表达自由权利的缅甸公民，包括吊销护照、监视、骚扰和威胁</w:t>
      </w:r>
      <w:r>
        <w:rPr>
          <w:rFonts w:hint="eastAsia"/>
          <w:lang w:val="fr-CH"/>
        </w:rPr>
        <w:t>，包括威胁</w:t>
      </w:r>
      <w:r w:rsidRPr="008B0953">
        <w:rPr>
          <w:lang w:val="fr-CH"/>
        </w:rPr>
        <w:t>他们</w:t>
      </w:r>
      <w:r>
        <w:rPr>
          <w:rFonts w:hint="eastAsia"/>
          <w:lang w:val="fr-CH"/>
        </w:rPr>
        <w:t>仍</w:t>
      </w:r>
      <w:r w:rsidRPr="008B0953">
        <w:rPr>
          <w:lang w:val="fr-CH"/>
        </w:rPr>
        <w:t>在缅甸的家人，</w:t>
      </w:r>
    </w:p>
    <w:p w14:paraId="5260301A" w14:textId="77777777" w:rsidR="0069743B" w:rsidRPr="008B0953" w:rsidRDefault="0069743B" w:rsidP="0069743B">
      <w:pPr>
        <w:pStyle w:val="SingleTxtGC"/>
      </w:pPr>
      <w:r>
        <w:rPr>
          <w:lang w:val="fr-CH"/>
        </w:rPr>
        <w:tab/>
      </w:r>
      <w:r>
        <w:rPr>
          <w:rFonts w:eastAsia="楷体" w:hint="eastAsia"/>
          <w:iCs/>
          <w:lang w:val="fr-CH"/>
        </w:rPr>
        <w:t>还</w:t>
      </w:r>
      <w:r w:rsidRPr="008B0953">
        <w:rPr>
          <w:rFonts w:eastAsia="楷体"/>
          <w:iCs/>
          <w:lang w:val="fr-CH"/>
        </w:rPr>
        <w:t>表示深为关切</w:t>
      </w:r>
      <w:r w:rsidRPr="008B0953">
        <w:rPr>
          <w:lang w:val="fr-CH"/>
        </w:rPr>
        <w:t>工会领导人和成员因表达结社自由而成为攻击目标，包括</w:t>
      </w:r>
      <w:r>
        <w:rPr>
          <w:rFonts w:hint="eastAsia"/>
          <w:lang w:val="fr-CH"/>
        </w:rPr>
        <w:t>使用</w:t>
      </w:r>
      <w:r w:rsidRPr="008B0953">
        <w:rPr>
          <w:lang w:val="fr-CH"/>
        </w:rPr>
        <w:t>任意逮捕、拘留、酷刑、恐吓、监视谈判加薪的工人以及剥夺基本公民自由、正当法律程序和</w:t>
      </w:r>
      <w:r>
        <w:rPr>
          <w:rFonts w:hint="eastAsia"/>
          <w:lang w:val="fr-CH"/>
        </w:rPr>
        <w:t>体制求援渠道等做法</w:t>
      </w:r>
      <w:r w:rsidRPr="008B0953">
        <w:rPr>
          <w:lang w:val="fr-CH"/>
        </w:rPr>
        <w:t>，</w:t>
      </w:r>
    </w:p>
    <w:p w14:paraId="4F22289D" w14:textId="77777777" w:rsidR="0069743B" w:rsidRPr="008B0953" w:rsidRDefault="0069743B" w:rsidP="0069743B">
      <w:pPr>
        <w:pStyle w:val="SingleTxtGC"/>
        <w:rPr>
          <w:rFonts w:eastAsia="楷体"/>
        </w:rPr>
      </w:pPr>
      <w:r>
        <w:rPr>
          <w:lang w:val="fr-CH"/>
        </w:rPr>
        <w:tab/>
      </w:r>
      <w:r w:rsidRPr="008B0953">
        <w:rPr>
          <w:rFonts w:eastAsia="楷体"/>
          <w:iCs/>
          <w:lang w:val="fr-CH"/>
        </w:rPr>
        <w:t>表示严重关切</w:t>
      </w:r>
      <w:r w:rsidRPr="008B0953">
        <w:rPr>
          <w:lang w:val="fr-CH"/>
        </w:rPr>
        <w:t>记者和其他媒体工作者受到限制、攻击和骚扰，包括任意逮捕、强迫失踪、酷刑和其他虐待行为、杀害和监视、关闭互联网以及对互联网和社交媒体实行的其他限制和封堵，包括修订《电视和广播法》，以及拟议恢复《网络安全法》，该法</w:t>
      </w:r>
      <w:r>
        <w:rPr>
          <w:rFonts w:hint="eastAsia"/>
          <w:lang w:val="fr-CH"/>
        </w:rPr>
        <w:t>对</w:t>
      </w:r>
      <w:r w:rsidRPr="008B0953">
        <w:rPr>
          <w:lang w:val="fr-CH"/>
        </w:rPr>
        <w:t>《世界人权宣言》第十二条和《公民及政治权利国际公约》第十七条规定的包括寻求、接收和传播信息自由在内的意见和表达自由权、和平集会和结社自由权及隐私权</w:t>
      </w:r>
      <w:r>
        <w:rPr>
          <w:rFonts w:hint="eastAsia"/>
          <w:lang w:val="fr-CH"/>
        </w:rPr>
        <w:t>做出了不必要的过度限制</w:t>
      </w:r>
      <w:r w:rsidRPr="008B0953">
        <w:rPr>
          <w:lang w:val="fr-CH"/>
        </w:rPr>
        <w:t>，</w:t>
      </w:r>
    </w:p>
    <w:p w14:paraId="6C7D00B3" w14:textId="77777777" w:rsidR="0069743B" w:rsidRPr="008B0953" w:rsidRDefault="0069743B" w:rsidP="0069743B">
      <w:pPr>
        <w:pStyle w:val="SingleTxtGC"/>
      </w:pPr>
      <w:r>
        <w:rPr>
          <w:lang w:val="fr-CH"/>
        </w:rPr>
        <w:tab/>
      </w:r>
      <w:r w:rsidRPr="008B0953">
        <w:rPr>
          <w:rFonts w:eastAsia="楷体"/>
          <w:iCs/>
          <w:lang w:val="fr-CH"/>
        </w:rPr>
        <w:t>又表示严重关切</w:t>
      </w:r>
      <w:r w:rsidRPr="008B0953">
        <w:rPr>
          <w:lang w:val="fr-CH"/>
        </w:rPr>
        <w:t>以下问题：缅甸军方与其他武装团体之间持续冲突；据报告缅甸军方对平民</w:t>
      </w:r>
      <w:r>
        <w:rPr>
          <w:rFonts w:hint="eastAsia"/>
          <w:lang w:val="fr-CH"/>
        </w:rPr>
        <w:t>越来越多地</w:t>
      </w:r>
      <w:r w:rsidRPr="008B0953">
        <w:rPr>
          <w:lang w:val="fr-CH"/>
        </w:rPr>
        <w:t>使用暴力</w:t>
      </w:r>
      <w:r>
        <w:rPr>
          <w:rFonts w:hint="eastAsia"/>
          <w:lang w:val="fr-CH"/>
        </w:rPr>
        <w:t>，</w:t>
      </w:r>
      <w:r w:rsidRPr="008B0953">
        <w:rPr>
          <w:lang w:val="fr-CH"/>
        </w:rPr>
        <w:t>违反国际人道法的行为增加，包括空袭杀害平民和摧毁民用基础设施；</w:t>
      </w:r>
      <w:r>
        <w:rPr>
          <w:rFonts w:hint="eastAsia"/>
          <w:lang w:val="fr-CH"/>
        </w:rPr>
        <w:t>有</w:t>
      </w:r>
      <w:r w:rsidRPr="008B0953">
        <w:rPr>
          <w:lang w:val="fr-CH"/>
        </w:rPr>
        <w:t>报告</w:t>
      </w:r>
      <w:r>
        <w:rPr>
          <w:rFonts w:hint="eastAsia"/>
          <w:lang w:val="fr-CH"/>
        </w:rPr>
        <w:t>称进行无</w:t>
      </w:r>
      <w:r w:rsidRPr="008B0953">
        <w:rPr>
          <w:lang w:val="fr-CH"/>
        </w:rPr>
        <w:t>差别的空袭；焚烧村庄；继续强迫平民，包括属于少数族裔和宗教群体的平民流离失所；</w:t>
      </w:r>
      <w:r>
        <w:rPr>
          <w:rFonts w:hint="eastAsia"/>
          <w:lang w:val="fr-CH"/>
        </w:rPr>
        <w:t>存在</w:t>
      </w:r>
      <w:r w:rsidRPr="008B0953">
        <w:rPr>
          <w:lang w:val="fr-CH"/>
        </w:rPr>
        <w:t>将学校、医院和礼拜场所等设施用于军事目的的侵权行为；使用地雷；</w:t>
      </w:r>
      <w:r>
        <w:rPr>
          <w:rFonts w:hint="eastAsia"/>
          <w:lang w:val="fr-CH"/>
        </w:rPr>
        <w:t>有</w:t>
      </w:r>
      <w:r w:rsidRPr="008B0953">
        <w:rPr>
          <w:lang w:val="fr-CH"/>
        </w:rPr>
        <w:t>报告</w:t>
      </w:r>
      <w:r>
        <w:rPr>
          <w:rFonts w:hint="eastAsia"/>
          <w:lang w:val="fr-CH"/>
        </w:rPr>
        <w:t>称</w:t>
      </w:r>
      <w:r w:rsidRPr="008B0953">
        <w:rPr>
          <w:lang w:val="fr-CH"/>
        </w:rPr>
        <w:t>在冲突</w:t>
      </w:r>
      <w:r>
        <w:rPr>
          <w:rFonts w:hint="eastAsia"/>
          <w:lang w:val="fr-CH"/>
        </w:rPr>
        <w:t>背景下</w:t>
      </w:r>
      <w:r w:rsidRPr="008B0953">
        <w:rPr>
          <w:lang w:val="fr-CH"/>
        </w:rPr>
        <w:t>侵犯和践踏人权的行为增多，包括绑架、任意拘留、逮捕和杀害、性暴力和性别暴力以及严重侵害和虐待儿童的行为；缅甸境内，特别是缅甸军队和安全部队中长期存在有罪不罚现象，</w:t>
      </w:r>
    </w:p>
    <w:p w14:paraId="1290C1ED" w14:textId="77777777" w:rsidR="0069743B" w:rsidRPr="008B0953" w:rsidRDefault="0069743B" w:rsidP="0069743B">
      <w:pPr>
        <w:pStyle w:val="SingleTxtGC"/>
        <w:rPr>
          <w:rFonts w:eastAsia="楷体"/>
        </w:rPr>
      </w:pPr>
      <w:r>
        <w:rPr>
          <w:lang w:val="fr-CH"/>
        </w:rPr>
        <w:tab/>
      </w:r>
      <w:r w:rsidRPr="008B0953">
        <w:rPr>
          <w:rFonts w:eastAsia="楷体"/>
          <w:iCs/>
          <w:lang w:val="fr-CH"/>
        </w:rPr>
        <w:t>表示深为关切</w:t>
      </w:r>
      <w:r w:rsidRPr="008B0953">
        <w:rPr>
          <w:lang w:val="fr-CH"/>
        </w:rPr>
        <w:t>缅甸军方行动的跨境影响，据报告，这些行动在孟加拉国和其他邻国造成人员死亡和财产损失，影响到人权的享有，</w:t>
      </w:r>
    </w:p>
    <w:p w14:paraId="566C4DFB" w14:textId="77777777" w:rsidR="0069743B" w:rsidRPr="008B0953" w:rsidRDefault="0069743B" w:rsidP="0069743B">
      <w:pPr>
        <w:pStyle w:val="SingleTxtGC"/>
      </w:pPr>
      <w:r>
        <w:rPr>
          <w:lang w:val="fr-CH"/>
        </w:rPr>
        <w:tab/>
      </w:r>
      <w:r w:rsidRPr="008B0953">
        <w:rPr>
          <w:rFonts w:eastAsia="楷体"/>
          <w:iCs/>
          <w:lang w:val="fr-CH"/>
        </w:rPr>
        <w:t>重申</w:t>
      </w:r>
      <w:r w:rsidRPr="008B0953">
        <w:rPr>
          <w:lang w:val="fr-CH"/>
        </w:rPr>
        <w:t>缅甸有义务根据《儿童权利公约》规定的义务，尊重、保护和实现儿童权利，包括受教育权和享有可达到的最高标准健康的权利；震惊地注意到，儿童在武装冲突期间继续遭受六种严重侵犯儿童行为之害，而且这种侵犯和</w:t>
      </w:r>
      <w:r>
        <w:rPr>
          <w:rFonts w:hint="eastAsia"/>
          <w:lang w:val="fr-CH"/>
        </w:rPr>
        <w:t>践踏权利</w:t>
      </w:r>
      <w:r w:rsidRPr="008B0953">
        <w:rPr>
          <w:lang w:val="fr-CH"/>
        </w:rPr>
        <w:t>行为规模庞大、反复发生，将影响到子孙后代，</w:t>
      </w:r>
    </w:p>
    <w:p w14:paraId="13F86875" w14:textId="77777777" w:rsidR="0069743B" w:rsidRPr="008B0953" w:rsidRDefault="0069743B" w:rsidP="0069743B">
      <w:pPr>
        <w:pStyle w:val="SingleTxtGC"/>
      </w:pPr>
      <w:r>
        <w:rPr>
          <w:lang w:val="fr-CH"/>
        </w:rPr>
        <w:tab/>
      </w:r>
      <w:r w:rsidRPr="008B0953">
        <w:rPr>
          <w:rFonts w:eastAsia="楷体"/>
          <w:iCs/>
          <w:lang w:val="fr-CH"/>
        </w:rPr>
        <w:t>又重申</w:t>
      </w:r>
      <w:r w:rsidRPr="008B0953">
        <w:rPr>
          <w:lang w:val="fr-CH"/>
        </w:rPr>
        <w:t>缅甸军方有责任保护和尊重缅甸境内所有人的人权，包括罗兴亚人</w:t>
      </w:r>
      <w:r w:rsidRPr="008B0953">
        <w:rPr>
          <w:rFonts w:hint="eastAsia"/>
          <w:lang w:val="fr-CH"/>
        </w:rPr>
        <w:t>等</w:t>
      </w:r>
      <w:r w:rsidRPr="008B0953">
        <w:rPr>
          <w:lang w:val="fr-CH"/>
        </w:rPr>
        <w:t>族裔、宗教和其他少数群体成员的人权；重申迫切需要对所有</w:t>
      </w:r>
      <w:r w:rsidRPr="008B0953">
        <w:rPr>
          <w:rFonts w:hint="eastAsia"/>
          <w:lang w:val="fr-CH"/>
        </w:rPr>
        <w:t>报告的</w:t>
      </w:r>
      <w:r w:rsidRPr="008B0953">
        <w:rPr>
          <w:lang w:val="fr-CH"/>
        </w:rPr>
        <w:t>违反和践踏国际人权法的行为、违反国际人道法的行为和国际法</w:t>
      </w:r>
      <w:r>
        <w:rPr>
          <w:rFonts w:hint="eastAsia"/>
          <w:lang w:val="fr-CH"/>
        </w:rPr>
        <w:t>下</w:t>
      </w:r>
      <w:r w:rsidRPr="008B0953">
        <w:rPr>
          <w:lang w:val="fr-CH"/>
        </w:rPr>
        <w:t>的罪行展开全面、透明、公正、独立的调查，以确保根据国际法标准，在公平、独立、公正的刑事诉讼中，包括在国内法院或法庭上，追究施害者的责任，同时确保受害者及其家</w:t>
      </w:r>
      <w:r>
        <w:rPr>
          <w:rFonts w:hint="eastAsia"/>
          <w:lang w:val="fr-CH"/>
        </w:rPr>
        <w:t>人</w:t>
      </w:r>
      <w:r>
        <w:rPr>
          <w:lang w:val="fr-CH"/>
        </w:rPr>
        <w:t xml:space="preserve"> </w:t>
      </w:r>
      <w:r w:rsidRPr="008B0953">
        <w:rPr>
          <w:lang w:val="fr-CH"/>
        </w:rPr>
        <w:lastRenderedPageBreak/>
        <w:t>获得有效补救，包括进行迅速、有效、独立的伤亡记录并保证这些行为不再发生，</w:t>
      </w:r>
    </w:p>
    <w:p w14:paraId="3BCC14EA" w14:textId="77777777" w:rsidR="0069743B" w:rsidRPr="008B0953" w:rsidRDefault="0069743B" w:rsidP="0069743B">
      <w:pPr>
        <w:pStyle w:val="SingleTxtGC"/>
      </w:pPr>
      <w:r>
        <w:rPr>
          <w:lang w:val="fr-CH"/>
        </w:rPr>
        <w:tab/>
      </w:r>
      <w:r>
        <w:rPr>
          <w:rFonts w:eastAsia="楷体" w:hint="eastAsia"/>
          <w:iCs/>
          <w:lang w:val="fr-CH"/>
        </w:rPr>
        <w:t>认识到</w:t>
      </w:r>
      <w:r w:rsidRPr="008B0953">
        <w:rPr>
          <w:lang w:val="fr-CH"/>
        </w:rPr>
        <w:t>联合国系统，包括负责缅甸事务的联合国各任务负责人为改善缅甸人道</w:t>
      </w:r>
      <w:r>
        <w:rPr>
          <w:rFonts w:hint="eastAsia"/>
          <w:lang w:val="fr-CH"/>
        </w:rPr>
        <w:t>主义</w:t>
      </w:r>
      <w:r w:rsidRPr="008B0953">
        <w:rPr>
          <w:lang w:val="fr-CH"/>
        </w:rPr>
        <w:t>状况和人权状况开展了</w:t>
      </w:r>
      <w:r>
        <w:rPr>
          <w:rFonts w:hint="eastAsia"/>
          <w:lang w:val="fr-CH"/>
        </w:rPr>
        <w:t>互为补充、相互促进</w:t>
      </w:r>
      <w:r w:rsidRPr="008B0953">
        <w:rPr>
          <w:lang w:val="fr-CH"/>
        </w:rPr>
        <w:t>的工作，</w:t>
      </w:r>
    </w:p>
    <w:p w14:paraId="1F4B28A1" w14:textId="77777777" w:rsidR="0069743B" w:rsidRPr="008B0953" w:rsidRDefault="0069743B" w:rsidP="0069743B">
      <w:pPr>
        <w:pStyle w:val="SingleTxtGC"/>
      </w:pPr>
      <w:r>
        <w:rPr>
          <w:lang w:val="fr-CH"/>
        </w:rPr>
        <w:tab/>
      </w:r>
      <w:r>
        <w:rPr>
          <w:rFonts w:eastAsia="楷体" w:hint="eastAsia"/>
          <w:iCs/>
          <w:lang w:val="fr-CH"/>
        </w:rPr>
        <w:t>表示</w:t>
      </w:r>
      <w:r w:rsidRPr="008B0953">
        <w:rPr>
          <w:rFonts w:eastAsia="楷体"/>
          <w:iCs/>
          <w:lang w:val="fr-CH"/>
        </w:rPr>
        <w:t>震惊的是</w:t>
      </w:r>
      <w:r w:rsidRPr="008B0953">
        <w:rPr>
          <w:lang w:val="fr-CH"/>
        </w:rPr>
        <w:t>，医务人员和人道</w:t>
      </w:r>
      <w:r>
        <w:rPr>
          <w:rFonts w:hint="eastAsia"/>
          <w:lang w:val="fr-CH"/>
        </w:rPr>
        <w:t>主义</w:t>
      </w:r>
      <w:r w:rsidRPr="008B0953">
        <w:rPr>
          <w:lang w:val="fr-CH"/>
        </w:rPr>
        <w:t>人员、医疗设施、运输和设备继续受到限制和袭击，人道援助无法进入，特别是无法进入有境内流离失所者的地区</w:t>
      </w:r>
      <w:r>
        <w:rPr>
          <w:rFonts w:hint="eastAsia"/>
          <w:lang w:val="fr-CH"/>
        </w:rPr>
        <w:t>和</w:t>
      </w:r>
      <w:r w:rsidRPr="008B0953">
        <w:rPr>
          <w:lang w:val="fr-CH"/>
        </w:rPr>
        <w:t>许多人继续</w:t>
      </w:r>
      <w:r>
        <w:rPr>
          <w:rFonts w:hint="eastAsia"/>
          <w:lang w:val="fr-CH"/>
        </w:rPr>
        <w:t>逃离并</w:t>
      </w:r>
      <w:r w:rsidRPr="008B0953">
        <w:rPr>
          <w:lang w:val="fr-CH"/>
        </w:rPr>
        <w:t>面临被贩运风险的受影响地区，</w:t>
      </w:r>
      <w:r>
        <w:rPr>
          <w:rFonts w:hint="eastAsia"/>
          <w:lang w:val="fr-CH"/>
        </w:rPr>
        <w:t>而这些区域还</w:t>
      </w:r>
      <w:r w:rsidRPr="008B0953">
        <w:rPr>
          <w:lang w:val="fr-CH"/>
        </w:rPr>
        <w:t>有许多人的生活条件岌岌可危，因而加剧了人道</w:t>
      </w:r>
      <w:r>
        <w:rPr>
          <w:rFonts w:hint="eastAsia"/>
          <w:lang w:val="fr-CH"/>
        </w:rPr>
        <w:t>主义</w:t>
      </w:r>
      <w:r w:rsidRPr="008B0953">
        <w:rPr>
          <w:lang w:val="fr-CH"/>
        </w:rPr>
        <w:t>危机，</w:t>
      </w:r>
    </w:p>
    <w:p w14:paraId="2162773D" w14:textId="77777777" w:rsidR="0069743B" w:rsidRPr="008B0953" w:rsidRDefault="0069743B" w:rsidP="0069743B">
      <w:pPr>
        <w:pStyle w:val="SingleTxtGC"/>
      </w:pPr>
      <w:r>
        <w:rPr>
          <w:lang w:val="fr-CH"/>
        </w:rPr>
        <w:tab/>
      </w:r>
      <w:r w:rsidRPr="008B0953">
        <w:rPr>
          <w:rFonts w:eastAsia="楷体"/>
          <w:iCs/>
          <w:lang w:val="fr-CH"/>
        </w:rPr>
        <w:t>表示严重关切的是</w:t>
      </w:r>
      <w:r w:rsidRPr="008B0953">
        <w:rPr>
          <w:lang w:val="fr-CH"/>
        </w:rPr>
        <w:t>，有报告称，拘留期间因酷刑、虐待或得不到充分医疗服务而死亡的人数之多令人震惊，</w:t>
      </w:r>
    </w:p>
    <w:p w14:paraId="59853554" w14:textId="77777777" w:rsidR="0069743B" w:rsidRPr="008B0953" w:rsidRDefault="0069743B" w:rsidP="0069743B">
      <w:pPr>
        <w:pStyle w:val="SingleTxtGC"/>
      </w:pPr>
      <w:r>
        <w:rPr>
          <w:lang w:val="fr-CH"/>
        </w:rPr>
        <w:tab/>
      </w:r>
      <w:r w:rsidRPr="008B0953">
        <w:rPr>
          <w:rFonts w:eastAsia="楷体"/>
          <w:iCs/>
          <w:lang w:val="fr-CH"/>
        </w:rPr>
        <w:t>敦促</w:t>
      </w:r>
      <w:r w:rsidRPr="008B0953">
        <w:rPr>
          <w:lang w:val="fr-CH"/>
        </w:rPr>
        <w:t>所有各方，特别是缅甸军方，遵守国际法，包括国际人权法和国际人道法，允许并协助人道机构和其他相关国际机构的当地和国际工作人员能够安全、及时、不受阻碍地进入全国各地，以便独立、中立、公正地向所有需要救援的人，特别是向因冲突而流离失所的人提供人道救援，</w:t>
      </w:r>
    </w:p>
    <w:p w14:paraId="665BAD02" w14:textId="77777777" w:rsidR="0069743B" w:rsidRPr="008B0953" w:rsidRDefault="0069743B" w:rsidP="0069743B">
      <w:pPr>
        <w:pStyle w:val="SingleTxtGC"/>
      </w:pPr>
      <w:r>
        <w:rPr>
          <w:lang w:val="fr-CH"/>
        </w:rPr>
        <w:tab/>
      </w:r>
      <w:r w:rsidRPr="008B0953">
        <w:rPr>
          <w:rFonts w:eastAsia="楷体"/>
          <w:iCs/>
          <w:lang w:val="fr-CH"/>
        </w:rPr>
        <w:t>重申</w:t>
      </w:r>
      <w:r w:rsidRPr="008B0953">
        <w:rPr>
          <w:rFonts w:eastAsia="楷体" w:hint="eastAsia"/>
          <w:iCs/>
          <w:lang w:val="fr-CH"/>
        </w:rPr>
        <w:t>其</w:t>
      </w:r>
      <w:r w:rsidRPr="008B0953">
        <w:rPr>
          <w:rFonts w:eastAsia="楷体"/>
          <w:iCs/>
          <w:lang w:val="fr-CH"/>
        </w:rPr>
        <w:t>严重关切</w:t>
      </w:r>
      <w:r w:rsidRPr="008B0953">
        <w:rPr>
          <w:lang w:val="fr-CH"/>
        </w:rPr>
        <w:t>，</w:t>
      </w:r>
      <w:r w:rsidRPr="008B0953">
        <w:rPr>
          <w:rFonts w:hint="eastAsia"/>
          <w:lang w:val="fr-CH"/>
        </w:rPr>
        <w:t>即</w:t>
      </w:r>
      <w:r>
        <w:rPr>
          <w:lang w:val="fr-CH"/>
        </w:rPr>
        <w:t>1982</w:t>
      </w:r>
      <w:r w:rsidRPr="008B0953">
        <w:rPr>
          <w:lang w:val="fr-CH"/>
        </w:rPr>
        <w:t>年《公民法》的颁布实际上使罗兴亚人和其他一些少数群体成员成为无国籍人，被剥夺了以前拥有的权利，并最终从</w:t>
      </w:r>
      <w:r>
        <w:rPr>
          <w:lang w:val="fr-CH"/>
        </w:rPr>
        <w:t>2</w:t>
      </w:r>
      <w:r w:rsidRPr="008B0953">
        <w:rPr>
          <w:lang w:val="fr-CH"/>
        </w:rPr>
        <w:t>0</w:t>
      </w:r>
      <w:r>
        <w:rPr>
          <w:lang w:val="fr-CH"/>
        </w:rPr>
        <w:t>15</w:t>
      </w:r>
      <w:r w:rsidRPr="008B0953">
        <w:rPr>
          <w:lang w:val="fr-CH"/>
        </w:rPr>
        <w:t>年起被剥夺了选举权；重申剥夺他们的公民地位和相关权利，包括投票权，是一个严重的人权问题，</w:t>
      </w:r>
    </w:p>
    <w:p w14:paraId="6609093B" w14:textId="77777777" w:rsidR="0069743B" w:rsidRPr="008B0953" w:rsidRDefault="0069743B" w:rsidP="0069743B">
      <w:pPr>
        <w:pStyle w:val="SingleTxtGC"/>
      </w:pPr>
      <w:r>
        <w:rPr>
          <w:lang w:val="fr-CH"/>
        </w:rPr>
        <w:tab/>
      </w:r>
      <w:r w:rsidRPr="008B0953">
        <w:rPr>
          <w:rFonts w:eastAsia="楷体"/>
          <w:iCs/>
          <w:lang w:val="fr-CH"/>
        </w:rPr>
        <w:t>表示严重关切</w:t>
      </w:r>
      <w:r w:rsidRPr="008B0953">
        <w:rPr>
          <w:lang w:val="fr-CH"/>
        </w:rPr>
        <w:t>缅甸军方于</w:t>
      </w:r>
      <w:r>
        <w:rPr>
          <w:lang w:val="fr-CH"/>
        </w:rPr>
        <w:t>2</w:t>
      </w:r>
      <w:r w:rsidRPr="008B0953">
        <w:rPr>
          <w:lang w:val="fr-CH"/>
        </w:rPr>
        <w:t>月</w:t>
      </w:r>
      <w:r>
        <w:rPr>
          <w:lang w:val="fr-CH"/>
        </w:rPr>
        <w:t>1</w:t>
      </w:r>
      <w:r w:rsidRPr="008B0953">
        <w:rPr>
          <w:lang w:val="fr-CH"/>
        </w:rPr>
        <w:t>0</w:t>
      </w:r>
      <w:r w:rsidRPr="008B0953">
        <w:rPr>
          <w:lang w:val="fr-CH"/>
        </w:rPr>
        <w:t>日宣布征兵，征兵对象为</w:t>
      </w:r>
      <w:r>
        <w:rPr>
          <w:lang w:val="fr-CH"/>
        </w:rPr>
        <w:t>18</w:t>
      </w:r>
      <w:r w:rsidRPr="008B0953">
        <w:rPr>
          <w:lang w:val="fr-CH"/>
        </w:rPr>
        <w:t>至</w:t>
      </w:r>
      <w:r>
        <w:rPr>
          <w:lang w:val="fr-CH"/>
        </w:rPr>
        <w:t>35</w:t>
      </w:r>
      <w:r w:rsidRPr="008B0953">
        <w:rPr>
          <w:lang w:val="fr-CH"/>
        </w:rPr>
        <w:t>岁的男子和</w:t>
      </w:r>
      <w:r>
        <w:rPr>
          <w:lang w:val="fr-CH"/>
        </w:rPr>
        <w:t>18</w:t>
      </w:r>
      <w:r w:rsidRPr="008B0953">
        <w:rPr>
          <w:lang w:val="fr-CH"/>
        </w:rPr>
        <w:t>至</w:t>
      </w:r>
      <w:r>
        <w:rPr>
          <w:lang w:val="fr-CH"/>
        </w:rPr>
        <w:t>27</w:t>
      </w:r>
      <w:r w:rsidRPr="008B0953">
        <w:rPr>
          <w:lang w:val="fr-CH"/>
        </w:rPr>
        <w:t>岁的妇女</w:t>
      </w:r>
      <w:r w:rsidRPr="008B0953">
        <w:rPr>
          <w:rFonts w:hint="eastAsia"/>
          <w:lang w:val="fr-CH"/>
        </w:rPr>
        <w:t>，</w:t>
      </w:r>
      <w:r w:rsidRPr="008B0953">
        <w:rPr>
          <w:lang w:val="fr-CH"/>
        </w:rPr>
        <w:t>据报</w:t>
      </w:r>
      <w:r w:rsidRPr="008B0953">
        <w:rPr>
          <w:rFonts w:hint="eastAsia"/>
          <w:lang w:val="fr-CH"/>
        </w:rPr>
        <w:t>告，</w:t>
      </w:r>
      <w:r>
        <w:rPr>
          <w:rFonts w:hint="eastAsia"/>
          <w:lang w:val="fr-CH"/>
        </w:rPr>
        <w:t>此举</w:t>
      </w:r>
      <w:r w:rsidRPr="008B0953">
        <w:rPr>
          <w:lang w:val="fr-CH"/>
        </w:rPr>
        <w:t>导致强迫征兵，包括强迫招募罗</w:t>
      </w:r>
      <w:r>
        <w:rPr>
          <w:rFonts w:hint="eastAsia"/>
          <w:lang w:val="fr-CH"/>
        </w:rPr>
        <w:t>兴</w:t>
      </w:r>
      <w:r w:rsidRPr="008B0953">
        <w:rPr>
          <w:lang w:val="fr-CH"/>
        </w:rPr>
        <w:t>亚人，已影响到平民，可能导致缅甸和整个区域更加不稳定，导致境内流离失所者和邻国及罗兴亚人收容国的难民人数增加，</w:t>
      </w:r>
    </w:p>
    <w:p w14:paraId="03B3FEAB" w14:textId="77777777" w:rsidR="0069743B" w:rsidRPr="008B0953" w:rsidRDefault="0069743B" w:rsidP="0069743B">
      <w:pPr>
        <w:pStyle w:val="SingleTxtGC"/>
      </w:pPr>
      <w:r>
        <w:rPr>
          <w:lang w:val="fr-CH"/>
        </w:rPr>
        <w:tab/>
      </w:r>
      <w:r w:rsidRPr="008B0953">
        <w:rPr>
          <w:rFonts w:eastAsia="楷体"/>
          <w:iCs/>
          <w:lang w:val="fr-CH"/>
        </w:rPr>
        <w:t>震惊地注意到</w:t>
      </w:r>
      <w:r w:rsidRPr="008B0953">
        <w:rPr>
          <w:lang w:val="fr-CH"/>
        </w:rPr>
        <w:t>在跨国犯罪集团</w:t>
      </w:r>
      <w:r>
        <w:rPr>
          <w:rFonts w:hint="eastAsia"/>
          <w:lang w:val="fr-CH"/>
        </w:rPr>
        <w:t>中</w:t>
      </w:r>
      <w:r w:rsidRPr="008B0953">
        <w:rPr>
          <w:lang w:val="fr-CH"/>
        </w:rPr>
        <w:t>发生的</w:t>
      </w:r>
      <w:r>
        <w:rPr>
          <w:rFonts w:hint="eastAsia"/>
          <w:lang w:val="fr-CH"/>
        </w:rPr>
        <w:t>侵犯</w:t>
      </w:r>
      <w:r w:rsidRPr="008B0953">
        <w:rPr>
          <w:lang w:val="fr-CH"/>
        </w:rPr>
        <w:t>和</w:t>
      </w:r>
      <w:r>
        <w:rPr>
          <w:rFonts w:hint="eastAsia"/>
          <w:lang w:val="fr-CH"/>
        </w:rPr>
        <w:t>践踏人权</w:t>
      </w:r>
      <w:r w:rsidRPr="008B0953">
        <w:rPr>
          <w:lang w:val="fr-CH"/>
        </w:rPr>
        <w:t>行为，包括诈骗活动，受害者受到各种严重</w:t>
      </w:r>
      <w:r>
        <w:rPr>
          <w:rFonts w:hint="eastAsia"/>
          <w:lang w:val="fr-CH"/>
        </w:rPr>
        <w:t>侵犯和侵害</w:t>
      </w:r>
      <w:r w:rsidRPr="008B0953">
        <w:rPr>
          <w:lang w:val="fr-CH"/>
        </w:rPr>
        <w:t>，包括安全保障受到威胁，其中许多人据报告遭受了酷刑和残忍、不人道和有辱人格的待遇或处罚、任意拘留、性暴力和性别暴力、强迫劳动及其他侵犯人权行为，</w:t>
      </w:r>
    </w:p>
    <w:p w14:paraId="2B3D9E9E" w14:textId="77777777" w:rsidR="0069743B" w:rsidRPr="008B0953" w:rsidRDefault="0069743B" w:rsidP="0069743B">
      <w:pPr>
        <w:pStyle w:val="SingleTxtGC"/>
      </w:pPr>
      <w:r>
        <w:rPr>
          <w:lang w:val="fr-CH"/>
        </w:rPr>
        <w:tab/>
      </w:r>
      <w:r w:rsidRPr="008B0953">
        <w:rPr>
          <w:rFonts w:eastAsia="楷体"/>
          <w:iCs/>
          <w:lang w:val="fr-CH"/>
        </w:rPr>
        <w:t>赞扬</w:t>
      </w:r>
      <w:r w:rsidRPr="008B0953">
        <w:rPr>
          <w:lang w:val="fr-CH"/>
        </w:rPr>
        <w:t>孟加拉国政府与联合国各机构和国际社会</w:t>
      </w:r>
      <w:r w:rsidRPr="008B0953">
        <w:rPr>
          <w:rFonts w:hint="eastAsia"/>
          <w:lang w:val="fr-CH"/>
        </w:rPr>
        <w:t>，</w:t>
      </w:r>
      <w:r w:rsidRPr="008B0953">
        <w:rPr>
          <w:lang w:val="fr-CH"/>
        </w:rPr>
        <w:t>包括与所有人道行为体合作，为躲避</w:t>
      </w:r>
      <w:r>
        <w:rPr>
          <w:lang w:val="fr-CH"/>
        </w:rPr>
        <w:t>2</w:t>
      </w:r>
      <w:r w:rsidRPr="008B0953">
        <w:rPr>
          <w:lang w:val="fr-CH"/>
        </w:rPr>
        <w:t>0</w:t>
      </w:r>
      <w:r>
        <w:rPr>
          <w:lang w:val="fr-CH"/>
        </w:rPr>
        <w:t>16</w:t>
      </w:r>
      <w:r w:rsidRPr="008B0953">
        <w:rPr>
          <w:lang w:val="fr-CH"/>
        </w:rPr>
        <w:t>和</w:t>
      </w:r>
      <w:r>
        <w:rPr>
          <w:lang w:val="fr-CH"/>
        </w:rPr>
        <w:t>2</w:t>
      </w:r>
      <w:r w:rsidRPr="008B0953">
        <w:rPr>
          <w:lang w:val="fr-CH"/>
        </w:rPr>
        <w:t>0</w:t>
      </w:r>
      <w:r>
        <w:rPr>
          <w:lang w:val="fr-CH"/>
        </w:rPr>
        <w:t>17</w:t>
      </w:r>
      <w:r w:rsidRPr="008B0953">
        <w:rPr>
          <w:lang w:val="fr-CH"/>
        </w:rPr>
        <w:t>年缅甸境内侵犯和践踏人权行为的逃难者作出持续的人道努力和承诺，也赞扬孟加拉国政府与联合国难民事务高级专员公署缔结的关于向迁至巴桑查尔的罗兴亚人提供人道援助的谅解备忘录；认识到孟加拉国政府对巴桑查尔项目</w:t>
      </w:r>
      <w:r w:rsidRPr="008B0953">
        <w:rPr>
          <w:rFonts w:hint="eastAsia"/>
          <w:lang w:val="fr-CH"/>
        </w:rPr>
        <w:t>，</w:t>
      </w:r>
      <w:r w:rsidRPr="008B0953">
        <w:rPr>
          <w:lang w:val="fr-CH"/>
        </w:rPr>
        <w:t>包括</w:t>
      </w:r>
      <w:r w:rsidRPr="008B0953">
        <w:rPr>
          <w:rFonts w:hint="eastAsia"/>
          <w:lang w:val="fr-CH"/>
        </w:rPr>
        <w:t>对</w:t>
      </w:r>
      <w:r w:rsidRPr="008B0953">
        <w:rPr>
          <w:lang w:val="fr-CH"/>
        </w:rPr>
        <w:t>设施和基础设施进行了大量投资；欢迎进一步努力促进获得工作和谋生机会，同时注意到必须努力确保该项目的可持续性，</w:t>
      </w:r>
    </w:p>
    <w:p w14:paraId="75FAEB96" w14:textId="77777777" w:rsidR="0069743B" w:rsidRPr="008B0953" w:rsidRDefault="0069743B" w:rsidP="0069743B">
      <w:pPr>
        <w:pStyle w:val="SingleTxtGC"/>
      </w:pPr>
      <w:r>
        <w:rPr>
          <w:lang w:val="fr-CH"/>
        </w:rPr>
        <w:tab/>
      </w:r>
      <w:r w:rsidRPr="008B0953">
        <w:rPr>
          <w:rFonts w:eastAsia="楷体"/>
          <w:iCs/>
          <w:lang w:val="fr-CH"/>
        </w:rPr>
        <w:t>表示深为关切的是</w:t>
      </w:r>
      <w:r w:rsidRPr="008B0953">
        <w:rPr>
          <w:lang w:val="fr-CH"/>
        </w:rPr>
        <w:t>，由于对暂时在孟加拉国避难的罗兴亚人的国际资金支助不足并不断减少，导致粮食援助数量削减；严重关切地注意到，尽管收容国和捐助方空前慷慨，但人道</w:t>
      </w:r>
      <w:r>
        <w:rPr>
          <w:rFonts w:hint="eastAsia"/>
          <w:lang w:val="fr-CH"/>
        </w:rPr>
        <w:t>主义</w:t>
      </w:r>
      <w:r w:rsidRPr="008B0953">
        <w:rPr>
          <w:lang w:val="fr-CH"/>
        </w:rPr>
        <w:t>需求与供资之间的差距继续扩大</w:t>
      </w:r>
      <w:r w:rsidRPr="008B0953">
        <w:rPr>
          <w:rFonts w:hint="eastAsia"/>
          <w:lang w:val="fr-CH"/>
        </w:rPr>
        <w:t>；</w:t>
      </w:r>
      <w:r w:rsidRPr="008B0953">
        <w:rPr>
          <w:lang w:val="fr-CH"/>
        </w:rPr>
        <w:t>在这方面回顾需要进一步分担负担和责任，为此鼓励会员国和其他行为体利用</w:t>
      </w:r>
      <w:r>
        <w:rPr>
          <w:lang w:val="fr-CH"/>
        </w:rPr>
        <w:t>2</w:t>
      </w:r>
      <w:r w:rsidRPr="008B0953">
        <w:rPr>
          <w:lang w:val="fr-CH"/>
        </w:rPr>
        <w:t>0</w:t>
      </w:r>
      <w:r>
        <w:rPr>
          <w:lang w:val="fr-CH"/>
        </w:rPr>
        <w:t>23</w:t>
      </w:r>
      <w:r w:rsidRPr="008B0953">
        <w:rPr>
          <w:lang w:val="fr-CH"/>
        </w:rPr>
        <w:t>年难民问题全球论坛及其后续进程，展现对缓解收容国压力和努力</w:t>
      </w:r>
      <w:r w:rsidRPr="008B0953">
        <w:rPr>
          <w:rFonts w:hint="eastAsia"/>
          <w:lang w:val="fr-CH"/>
        </w:rPr>
        <w:t>寻找</w:t>
      </w:r>
      <w:r w:rsidRPr="008B0953">
        <w:rPr>
          <w:lang w:val="fr-CH"/>
        </w:rPr>
        <w:t>可持续解决</w:t>
      </w:r>
      <w:r w:rsidRPr="008B0953">
        <w:rPr>
          <w:rFonts w:hint="eastAsia"/>
          <w:lang w:val="fr-CH"/>
        </w:rPr>
        <w:t>办法</w:t>
      </w:r>
      <w:r w:rsidRPr="008B0953">
        <w:rPr>
          <w:lang w:val="fr-CH"/>
        </w:rPr>
        <w:t>的承诺，</w:t>
      </w:r>
    </w:p>
    <w:p w14:paraId="362CD1AE" w14:textId="77777777" w:rsidR="0069743B" w:rsidRPr="008B0953" w:rsidRDefault="0069743B" w:rsidP="0069743B">
      <w:pPr>
        <w:pStyle w:val="SingleTxtGC"/>
      </w:pPr>
      <w:r>
        <w:rPr>
          <w:lang w:val="fr-CH"/>
        </w:rPr>
        <w:lastRenderedPageBreak/>
        <w:tab/>
      </w:r>
      <w:r w:rsidRPr="008B0953">
        <w:rPr>
          <w:rFonts w:eastAsia="楷体"/>
          <w:iCs/>
          <w:lang w:val="fr-CH"/>
        </w:rPr>
        <w:t>表示感谢</w:t>
      </w:r>
      <w:r w:rsidRPr="008B0953">
        <w:rPr>
          <w:lang w:val="fr-CH"/>
        </w:rPr>
        <w:t>孟加拉国政府为缅甸人权状况特别报告员、缅甸问题独立调查机制和国际刑事法院检察官等若干人士的访问提供便利，也感谢为此类访问提供便利的其他国家政府，并强调这些访问有助于确保正义和追责，</w:t>
      </w:r>
    </w:p>
    <w:p w14:paraId="7074C12C" w14:textId="77777777" w:rsidR="0069743B" w:rsidRPr="008B0953" w:rsidRDefault="0069743B" w:rsidP="0069743B">
      <w:pPr>
        <w:pStyle w:val="SingleTxtGC"/>
      </w:pPr>
      <w:r>
        <w:rPr>
          <w:lang w:val="fr-CH"/>
        </w:rPr>
        <w:tab/>
      </w:r>
      <w:r w:rsidRPr="008B0953">
        <w:rPr>
          <w:rFonts w:eastAsia="楷体"/>
          <w:iCs/>
          <w:lang w:val="fr-CH"/>
        </w:rPr>
        <w:t>回顾</w:t>
      </w:r>
      <w:r>
        <w:rPr>
          <w:rFonts w:hint="eastAsia"/>
          <w:lang w:val="fr-CH"/>
        </w:rPr>
        <w:t>国家</w:t>
      </w:r>
      <w:r w:rsidRPr="008B0953">
        <w:rPr>
          <w:lang w:val="fr-CH"/>
        </w:rPr>
        <w:t>负有尊重、保护和实现所有人权的主要责任，并有责任履行相关义务，起诉国际法</w:t>
      </w:r>
      <w:r w:rsidRPr="008B0953">
        <w:rPr>
          <w:rFonts w:hint="eastAsia"/>
          <w:lang w:val="fr-CH"/>
        </w:rPr>
        <w:t>、</w:t>
      </w:r>
      <w:r w:rsidRPr="008B0953">
        <w:rPr>
          <w:lang w:val="fr-CH"/>
        </w:rPr>
        <w:t>特别是适用的国际人道法和国际人权法规定的各种罪行的责任人，并为权利受到侵犯或践踏者提供获得有效补救和赔偿的途径，以终止有罪不罚现象，确保追究责任和诉诸司法，</w:t>
      </w:r>
    </w:p>
    <w:p w14:paraId="4A23A155" w14:textId="77777777" w:rsidR="0069743B" w:rsidRPr="008B0953" w:rsidRDefault="0069743B" w:rsidP="0069743B">
      <w:pPr>
        <w:pStyle w:val="SingleTxtGC"/>
      </w:pPr>
      <w:r>
        <w:rPr>
          <w:lang w:val="fr-CH"/>
        </w:rPr>
        <w:tab/>
      </w:r>
      <w:r w:rsidRPr="008B0953">
        <w:rPr>
          <w:rFonts w:eastAsia="楷体"/>
          <w:iCs/>
          <w:lang w:val="fr-CH"/>
        </w:rPr>
        <w:t>重申</w:t>
      </w:r>
      <w:r w:rsidRPr="008B0953">
        <w:rPr>
          <w:lang w:val="fr-CH"/>
        </w:rPr>
        <w:t>迫切需要伸张正义和追究责任，终止对所有侵犯和践踏人权及违反国际人道法行为的有罪不罚现象，为此应通过可信、合格、独立的国</w:t>
      </w:r>
      <w:r>
        <w:rPr>
          <w:rFonts w:hint="eastAsia"/>
          <w:lang w:val="fr-CH"/>
        </w:rPr>
        <w:t>内</w:t>
      </w:r>
      <w:r w:rsidRPr="008B0953">
        <w:rPr>
          <w:lang w:val="fr-CH"/>
        </w:rPr>
        <w:t>或国际刑事司法机制，确保对缅甸境内</w:t>
      </w:r>
      <w:r>
        <w:rPr>
          <w:rFonts w:hint="eastAsia"/>
          <w:lang w:val="fr-CH"/>
        </w:rPr>
        <w:t>涉及</w:t>
      </w:r>
      <w:r w:rsidRPr="008B0953">
        <w:rPr>
          <w:lang w:val="fr-CH"/>
        </w:rPr>
        <w:t>此类侵犯和践踏人权罪行的责任人追究责任；同时回顾安全理事会有权将缅甸局势移交国际刑事法院；再次邀请缅甸加入《国际刑事法院罗马规约》，或根据《罗马规约》第十二条第三款接受该法院行使管辖权，</w:t>
      </w:r>
    </w:p>
    <w:p w14:paraId="53F10688" w14:textId="77777777" w:rsidR="0069743B" w:rsidRPr="008B0953" w:rsidRDefault="0069743B" w:rsidP="0069743B">
      <w:pPr>
        <w:pStyle w:val="SingleTxtGC"/>
      </w:pPr>
      <w:r>
        <w:rPr>
          <w:lang w:val="fr-CH"/>
        </w:rPr>
        <w:tab/>
      </w:r>
      <w:r w:rsidRPr="008B0953">
        <w:rPr>
          <w:rFonts w:eastAsia="楷体"/>
          <w:iCs/>
          <w:lang w:val="fr-CH"/>
        </w:rPr>
        <w:t>认识到</w:t>
      </w:r>
      <w:r w:rsidRPr="008B0953">
        <w:rPr>
          <w:lang w:val="fr-CH"/>
        </w:rPr>
        <w:t>国际刑事法院已授权就与孟加拉国和缅甸局势有关的、属于该法院管辖范围内的指控罪行展开调查，</w:t>
      </w:r>
    </w:p>
    <w:p w14:paraId="60946246" w14:textId="77777777" w:rsidR="0069743B" w:rsidRPr="008B0953" w:rsidRDefault="0069743B" w:rsidP="0069743B">
      <w:pPr>
        <w:pStyle w:val="SingleTxtGC"/>
      </w:pPr>
      <w:r>
        <w:rPr>
          <w:lang w:val="fr-CH"/>
        </w:rPr>
        <w:tab/>
      </w:r>
      <w:r w:rsidRPr="008B0953">
        <w:rPr>
          <w:rFonts w:eastAsia="楷体"/>
          <w:iCs/>
          <w:lang w:val="fr-CH"/>
        </w:rPr>
        <w:t>回顾</w:t>
      </w:r>
      <w:r w:rsidRPr="008B0953">
        <w:rPr>
          <w:lang w:val="fr-CH"/>
        </w:rPr>
        <w:t>国际法院</w:t>
      </w:r>
      <w:r>
        <w:rPr>
          <w:lang w:val="fr-CH"/>
        </w:rPr>
        <w:t>2</w:t>
      </w:r>
      <w:r w:rsidRPr="008B0953">
        <w:rPr>
          <w:lang w:val="fr-CH"/>
        </w:rPr>
        <w:t>0</w:t>
      </w:r>
      <w:r>
        <w:rPr>
          <w:lang w:val="fr-CH"/>
        </w:rPr>
        <w:t>2</w:t>
      </w:r>
      <w:r w:rsidRPr="008B0953">
        <w:rPr>
          <w:lang w:val="fr-CH"/>
        </w:rPr>
        <w:t>0</w:t>
      </w:r>
      <w:r w:rsidRPr="008B0953">
        <w:rPr>
          <w:lang w:val="fr-CH"/>
        </w:rPr>
        <w:t>年</w:t>
      </w:r>
      <w:r>
        <w:rPr>
          <w:lang w:val="fr-CH"/>
        </w:rPr>
        <w:t>1</w:t>
      </w:r>
      <w:r w:rsidRPr="008B0953">
        <w:rPr>
          <w:lang w:val="fr-CH"/>
        </w:rPr>
        <w:t>月</w:t>
      </w:r>
      <w:r>
        <w:rPr>
          <w:lang w:val="fr-CH"/>
        </w:rPr>
        <w:t>23</w:t>
      </w:r>
      <w:r w:rsidRPr="008B0953">
        <w:rPr>
          <w:lang w:val="fr-CH"/>
        </w:rPr>
        <w:t>日在冈比亚诉缅甸的《防止及惩治灭绝种族罪公约》适用案中的命令，其中认为，根据初步证据该法院有权审理此案，并认定缅甸罗兴亚人看来属于《公约》第二条意义上的</w:t>
      </w:r>
      <w:r>
        <w:rPr>
          <w:rFonts w:hint="eastAsia"/>
          <w:lang w:val="fr-CH"/>
        </w:rPr>
        <w:t>“</w:t>
      </w:r>
      <w:r w:rsidRPr="008B0953">
        <w:rPr>
          <w:lang w:val="fr-CH"/>
        </w:rPr>
        <w:t>受保护群体</w:t>
      </w:r>
      <w:r>
        <w:rPr>
          <w:rFonts w:hint="eastAsia"/>
          <w:lang w:val="fr-CH"/>
        </w:rPr>
        <w:t>”</w:t>
      </w:r>
      <w:r w:rsidRPr="008B0953">
        <w:rPr>
          <w:lang w:val="fr-CH"/>
        </w:rPr>
        <w:t>，而且缅甸罗兴亚人的权利确实面临着受到无法弥补</w:t>
      </w:r>
      <w:r w:rsidRPr="008B0953">
        <w:rPr>
          <w:rFonts w:hint="eastAsia"/>
          <w:lang w:val="fr-CH"/>
        </w:rPr>
        <w:t>的</w:t>
      </w:r>
      <w:r w:rsidRPr="008B0953">
        <w:rPr>
          <w:lang w:val="fr-CH"/>
        </w:rPr>
        <w:t>损害</w:t>
      </w:r>
      <w:r w:rsidRPr="008B0953">
        <w:rPr>
          <w:rFonts w:hint="eastAsia"/>
          <w:lang w:val="fr-CH"/>
        </w:rPr>
        <w:t>这一</w:t>
      </w:r>
      <w:r w:rsidRPr="008B0953">
        <w:rPr>
          <w:lang w:val="fr-CH"/>
        </w:rPr>
        <w:t>迫在眉睫的危险，因此需要采取临时措施；欢迎国际法院在</w:t>
      </w:r>
      <w:r>
        <w:rPr>
          <w:lang w:val="fr-CH"/>
        </w:rPr>
        <w:t>2</w:t>
      </w:r>
      <w:r w:rsidRPr="008B0953">
        <w:rPr>
          <w:lang w:val="fr-CH"/>
        </w:rPr>
        <w:t>0</w:t>
      </w:r>
      <w:r>
        <w:rPr>
          <w:lang w:val="fr-CH"/>
        </w:rPr>
        <w:t>22</w:t>
      </w:r>
      <w:r w:rsidRPr="008B0953">
        <w:rPr>
          <w:lang w:val="fr-CH"/>
        </w:rPr>
        <w:t>年</w:t>
      </w:r>
      <w:r>
        <w:rPr>
          <w:lang w:val="fr-CH"/>
        </w:rPr>
        <w:t>7</w:t>
      </w:r>
      <w:r w:rsidRPr="008B0953">
        <w:rPr>
          <w:lang w:val="fr-CH"/>
        </w:rPr>
        <w:t>月</w:t>
      </w:r>
      <w:r>
        <w:rPr>
          <w:lang w:val="fr-CH"/>
        </w:rPr>
        <w:t>22</w:t>
      </w:r>
      <w:r w:rsidRPr="008B0953">
        <w:rPr>
          <w:lang w:val="fr-CH"/>
        </w:rPr>
        <w:t>日的命令中驳回了缅甸的初步反对意见，认定冈比亚的请求书可予受理；</w:t>
      </w:r>
      <w:r>
        <w:rPr>
          <w:rFonts w:hint="eastAsia"/>
          <w:lang w:val="fr-CH"/>
        </w:rPr>
        <w:t>并</w:t>
      </w:r>
      <w:r w:rsidRPr="008B0953">
        <w:rPr>
          <w:lang w:val="fr-CH"/>
        </w:rPr>
        <w:t>在这方面欢迎伊斯兰合作组织一些成员国捐助资金以及其他一些国家参与支持正在进行的诉讼，</w:t>
      </w:r>
    </w:p>
    <w:p w14:paraId="378B1396" w14:textId="77777777" w:rsidR="0069743B" w:rsidRPr="008B0953" w:rsidRDefault="0069743B" w:rsidP="0069743B">
      <w:pPr>
        <w:pStyle w:val="SingleTxtGC"/>
      </w:pPr>
      <w:r>
        <w:rPr>
          <w:lang w:val="fr-CH"/>
        </w:rPr>
        <w:tab/>
      </w:r>
      <w:r w:rsidRPr="008B0953">
        <w:rPr>
          <w:rFonts w:eastAsia="楷体"/>
          <w:iCs/>
          <w:lang w:val="fr-CH"/>
        </w:rPr>
        <w:t>又回顾</w:t>
      </w:r>
      <w:r w:rsidRPr="008B0953">
        <w:rPr>
          <w:lang w:val="fr-CH"/>
        </w:rPr>
        <w:t>缅甸政府于</w:t>
      </w:r>
      <w:r>
        <w:rPr>
          <w:lang w:val="fr-CH"/>
        </w:rPr>
        <w:t>2</w:t>
      </w:r>
      <w:r w:rsidRPr="008B0953">
        <w:rPr>
          <w:lang w:val="fr-CH"/>
        </w:rPr>
        <w:t>0</w:t>
      </w:r>
      <w:r>
        <w:rPr>
          <w:lang w:val="fr-CH"/>
        </w:rPr>
        <w:t>18</w:t>
      </w:r>
      <w:r w:rsidRPr="008B0953">
        <w:rPr>
          <w:lang w:val="fr-CH"/>
        </w:rPr>
        <w:t>年</w:t>
      </w:r>
      <w:r>
        <w:rPr>
          <w:lang w:val="fr-CH"/>
        </w:rPr>
        <w:t>7</w:t>
      </w:r>
      <w:r w:rsidRPr="008B0953">
        <w:rPr>
          <w:lang w:val="fr-CH"/>
        </w:rPr>
        <w:t>月</w:t>
      </w:r>
      <w:r>
        <w:rPr>
          <w:lang w:val="fr-CH"/>
        </w:rPr>
        <w:t>3</w:t>
      </w:r>
      <w:r w:rsidRPr="008B0953">
        <w:rPr>
          <w:lang w:val="fr-CH"/>
        </w:rPr>
        <w:t>0</w:t>
      </w:r>
      <w:r w:rsidRPr="008B0953">
        <w:rPr>
          <w:lang w:val="fr-CH"/>
        </w:rPr>
        <w:t>日成立了独立调查委员会，尽管职权范围和运作方式受到限制，但</w:t>
      </w:r>
      <w:r>
        <w:rPr>
          <w:rFonts w:hint="eastAsia"/>
          <w:lang w:val="fr-CH"/>
        </w:rPr>
        <w:t>委员会</w:t>
      </w:r>
      <w:r w:rsidRPr="008B0953">
        <w:rPr>
          <w:lang w:val="fr-CH"/>
        </w:rPr>
        <w:t>最后报告在执行摘要中承认，</w:t>
      </w:r>
      <w:r>
        <w:rPr>
          <w:rFonts w:hint="eastAsia"/>
          <w:lang w:val="fr-CH"/>
        </w:rPr>
        <w:t>确实发生了</w:t>
      </w:r>
      <w:r w:rsidRPr="008B0953">
        <w:rPr>
          <w:lang w:val="fr-CH"/>
        </w:rPr>
        <w:t>战争罪、严重侵犯人权行为和违反国内法行为，而且有合理理由认为，缅甸安全部队成员</w:t>
      </w:r>
      <w:r>
        <w:rPr>
          <w:rFonts w:hint="eastAsia"/>
          <w:lang w:val="fr-CH"/>
        </w:rPr>
        <w:t>牵涉</w:t>
      </w:r>
      <w:r w:rsidRPr="008B0953">
        <w:rPr>
          <w:lang w:val="fr-CH"/>
        </w:rPr>
        <w:t>其中，</w:t>
      </w:r>
    </w:p>
    <w:p w14:paraId="6D7B3A81" w14:textId="77777777" w:rsidR="0069743B" w:rsidRPr="008B0953" w:rsidRDefault="0069743B" w:rsidP="0069743B">
      <w:pPr>
        <w:pStyle w:val="SingleTxtGC"/>
      </w:pPr>
      <w:r>
        <w:rPr>
          <w:lang w:val="fr-CH"/>
        </w:rPr>
        <w:tab/>
      </w:r>
      <w:r w:rsidRPr="008B0953">
        <w:rPr>
          <w:rFonts w:eastAsia="楷体"/>
          <w:iCs/>
          <w:lang w:val="fr-CH"/>
        </w:rPr>
        <w:t>欢迎</w:t>
      </w:r>
      <w:r w:rsidRPr="008B0953">
        <w:rPr>
          <w:lang w:val="fr-CH"/>
        </w:rPr>
        <w:t>缅甸问题独立调查机制开展工作，利用国际独立实况调查团转交的信息等资料来源，收集、整理、保存、分析</w:t>
      </w:r>
      <w:r>
        <w:rPr>
          <w:lang w:val="fr-CH"/>
        </w:rPr>
        <w:t>2</w:t>
      </w:r>
      <w:r w:rsidRPr="008B0953">
        <w:rPr>
          <w:lang w:val="fr-CH"/>
        </w:rPr>
        <w:t>0</w:t>
      </w:r>
      <w:r>
        <w:rPr>
          <w:lang w:val="fr-CH"/>
        </w:rPr>
        <w:t>11</w:t>
      </w:r>
      <w:r w:rsidRPr="008B0953">
        <w:rPr>
          <w:lang w:val="fr-CH"/>
        </w:rPr>
        <w:t>年以来缅甸境内犯下的最严重国际罪行和违反国际法行为的证据，并准备案卷，以便推动和加快</w:t>
      </w:r>
      <w:r>
        <w:rPr>
          <w:rFonts w:hint="eastAsia"/>
          <w:lang w:val="fr-CH"/>
        </w:rPr>
        <w:t>目前或未来</w:t>
      </w:r>
      <w:r w:rsidRPr="008B0953">
        <w:rPr>
          <w:lang w:val="fr-CH"/>
        </w:rPr>
        <w:t>根据国际法对这些罪行拥有管辖权的国</w:t>
      </w:r>
      <w:r>
        <w:rPr>
          <w:rFonts w:hint="eastAsia"/>
          <w:lang w:val="fr-CH"/>
        </w:rPr>
        <w:t>内</w:t>
      </w:r>
      <w:r w:rsidRPr="008B0953">
        <w:rPr>
          <w:lang w:val="fr-CH"/>
        </w:rPr>
        <w:t>、区域或国际法院或法庭上，按照国际法标准开展公平独立的刑事诉讼；又欢迎独立调查机制的报告；</w:t>
      </w:r>
      <w:r w:rsidRPr="008B0953">
        <w:rPr>
          <w:vertAlign w:val="superscript"/>
          <w:lang w:val="fr-CH"/>
        </w:rPr>
        <w:footnoteReference w:id="2"/>
      </w:r>
      <w:r>
        <w:rPr>
          <w:rFonts w:hint="eastAsia"/>
          <w:lang w:val="fr-CH"/>
        </w:rPr>
        <w:t xml:space="preserve"> </w:t>
      </w:r>
      <w:r w:rsidRPr="008B0953">
        <w:rPr>
          <w:lang w:val="fr-CH"/>
        </w:rPr>
        <w:t>鼓励该机制继续努力扩大公众外联，以便向受害者和其他利益攸关方解释其任务</w:t>
      </w:r>
      <w:r>
        <w:rPr>
          <w:rFonts w:hint="eastAsia"/>
          <w:lang w:val="fr-CH"/>
        </w:rPr>
        <w:t>授权</w:t>
      </w:r>
      <w:r w:rsidRPr="008B0953">
        <w:rPr>
          <w:lang w:val="fr-CH"/>
        </w:rPr>
        <w:t>和工作进程，鼓励包括缅甸及其邻国在内的所有国家与该机制合作，并允许</w:t>
      </w:r>
      <w:r>
        <w:rPr>
          <w:rFonts w:hint="eastAsia"/>
          <w:lang w:val="fr-CH"/>
        </w:rPr>
        <w:t>机制</w:t>
      </w:r>
      <w:r w:rsidRPr="008B0953">
        <w:rPr>
          <w:lang w:val="fr-CH"/>
        </w:rPr>
        <w:t>开展授权活动，</w:t>
      </w:r>
      <w:r w:rsidRPr="008B0953">
        <w:rPr>
          <w:rFonts w:hint="eastAsia"/>
          <w:lang w:val="fr-CH"/>
        </w:rPr>
        <w:t xml:space="preserve"> </w:t>
      </w:r>
    </w:p>
    <w:p w14:paraId="2B805EFA" w14:textId="77777777" w:rsidR="0069743B" w:rsidRPr="008B0953" w:rsidRDefault="0069743B" w:rsidP="0069743B">
      <w:pPr>
        <w:pStyle w:val="SingleTxtGC"/>
      </w:pPr>
      <w:r>
        <w:rPr>
          <w:lang w:val="fr-CH"/>
        </w:rPr>
        <w:tab/>
      </w:r>
      <w:r w:rsidRPr="008B0953">
        <w:rPr>
          <w:rFonts w:eastAsia="楷体"/>
          <w:iCs/>
          <w:lang w:val="fr-CH"/>
        </w:rPr>
        <w:t>又欢迎</w:t>
      </w:r>
      <w:r w:rsidRPr="008B0953">
        <w:rPr>
          <w:lang w:val="fr-CH"/>
        </w:rPr>
        <w:t>缅甸人权状况特别报告员的工作和报告；同时深表遗憾的是，缅甸军方继续不与特别报告员合作，自</w:t>
      </w:r>
      <w:r>
        <w:rPr>
          <w:lang w:val="fr-CH"/>
        </w:rPr>
        <w:t>2</w:t>
      </w:r>
      <w:r w:rsidRPr="008B0953">
        <w:rPr>
          <w:lang w:val="fr-CH"/>
        </w:rPr>
        <w:t>0</w:t>
      </w:r>
      <w:r>
        <w:rPr>
          <w:lang w:val="fr-CH"/>
        </w:rPr>
        <w:t>17</w:t>
      </w:r>
      <w:r w:rsidRPr="008B0953">
        <w:rPr>
          <w:lang w:val="fr-CH"/>
        </w:rPr>
        <w:t>年</w:t>
      </w:r>
      <w:r>
        <w:rPr>
          <w:lang w:val="fr-CH"/>
        </w:rPr>
        <w:t>12</w:t>
      </w:r>
      <w:r w:rsidRPr="008B0953">
        <w:rPr>
          <w:lang w:val="fr-CH"/>
        </w:rPr>
        <w:t>月以来拒不准许</w:t>
      </w:r>
      <w:r>
        <w:rPr>
          <w:rFonts w:hint="eastAsia"/>
          <w:lang w:val="fr-CH"/>
        </w:rPr>
        <w:t>特别报告员</w:t>
      </w:r>
      <w:r w:rsidRPr="008B0953">
        <w:rPr>
          <w:lang w:val="fr-CH"/>
        </w:rPr>
        <w:t>进入缅甸，</w:t>
      </w:r>
    </w:p>
    <w:p w14:paraId="76C856E3" w14:textId="77777777" w:rsidR="0069743B" w:rsidRPr="008B0953" w:rsidRDefault="0069743B" w:rsidP="0069743B">
      <w:pPr>
        <w:pStyle w:val="SingleTxtGC"/>
      </w:pPr>
      <w:r>
        <w:rPr>
          <w:lang w:val="fr-CH"/>
        </w:rPr>
        <w:tab/>
      </w:r>
      <w:r w:rsidRPr="008B0953">
        <w:rPr>
          <w:rFonts w:eastAsia="楷体"/>
          <w:iCs/>
          <w:lang w:val="fr-CH"/>
        </w:rPr>
        <w:t>还欢迎</w:t>
      </w:r>
      <w:r w:rsidRPr="008B0953">
        <w:rPr>
          <w:lang w:val="fr-CH"/>
        </w:rPr>
        <w:t>联合国人权事务高级专员关于缅甸人权状况的若干报告，包括关于审查发生的</w:t>
      </w:r>
      <w:r>
        <w:rPr>
          <w:rFonts w:hint="eastAsia"/>
          <w:lang w:val="fr-CH"/>
        </w:rPr>
        <w:t>践踏</w:t>
      </w:r>
      <w:r w:rsidRPr="008B0953">
        <w:rPr>
          <w:lang w:val="fr-CH"/>
        </w:rPr>
        <w:t>人权、违反国际人权法及违反适用的国际人道法行为的趋势和模</w:t>
      </w:r>
      <w:r w:rsidRPr="008B0953">
        <w:rPr>
          <w:lang w:val="fr-CH"/>
        </w:rPr>
        <w:lastRenderedPageBreak/>
        <w:t>式，以及其中哪些侵犯权利和违法行为可能构成国际法</w:t>
      </w:r>
      <w:r>
        <w:rPr>
          <w:rFonts w:hint="eastAsia"/>
          <w:lang w:val="fr-CH"/>
        </w:rPr>
        <w:t>下罪行</w:t>
      </w:r>
      <w:r w:rsidRPr="008B0953">
        <w:rPr>
          <w:lang w:val="fr-CH"/>
        </w:rPr>
        <w:t>的报告；</w:t>
      </w:r>
      <w:r w:rsidRPr="008B0953">
        <w:rPr>
          <w:vertAlign w:val="superscript"/>
          <w:lang w:val="fr-CH"/>
        </w:rPr>
        <w:footnoteReference w:id="3"/>
      </w:r>
      <w:r>
        <w:rPr>
          <w:rFonts w:hint="eastAsia"/>
          <w:lang w:val="fr-CH"/>
        </w:rPr>
        <w:t xml:space="preserve"> </w:t>
      </w:r>
      <w:r w:rsidRPr="008B0953">
        <w:rPr>
          <w:lang w:val="fr-CH"/>
        </w:rPr>
        <w:t>注意到秘书长没有任命缅甸问题特使，</w:t>
      </w:r>
    </w:p>
    <w:p w14:paraId="7EBA39E6" w14:textId="77777777" w:rsidR="0069743B" w:rsidRPr="008B0953" w:rsidRDefault="0069743B" w:rsidP="0069743B">
      <w:pPr>
        <w:pStyle w:val="SingleTxtGC"/>
      </w:pPr>
      <w:r>
        <w:rPr>
          <w:lang w:val="fr-CH"/>
        </w:rPr>
        <w:tab/>
      </w:r>
      <w:r w:rsidRPr="008B0953">
        <w:rPr>
          <w:rFonts w:eastAsia="楷体"/>
          <w:iCs/>
          <w:lang w:val="fr-CH"/>
        </w:rPr>
        <w:t>确认</w:t>
      </w:r>
      <w:r w:rsidRPr="008B0953">
        <w:rPr>
          <w:lang w:val="fr-CH"/>
        </w:rPr>
        <w:t>民间社会在揭露缅甸境内最严重的侵犯和践踏人权和违反国际人道法行为方面发挥至关重要的作用，并表示关切缅甸军方继续试图限制公民空间，包括通过所谓的《组织登记法》施加限制，对结社自由权产生不必要</w:t>
      </w:r>
      <w:r>
        <w:rPr>
          <w:rFonts w:hint="eastAsia"/>
          <w:lang w:val="fr-CH"/>
        </w:rPr>
        <w:t>的</w:t>
      </w:r>
      <w:r w:rsidRPr="008B0953">
        <w:rPr>
          <w:lang w:val="fr-CH"/>
        </w:rPr>
        <w:t>过度影响，</w:t>
      </w:r>
    </w:p>
    <w:p w14:paraId="494C1B13" w14:textId="77777777" w:rsidR="0069743B" w:rsidRPr="008B0953" w:rsidRDefault="0069743B" w:rsidP="0069743B">
      <w:pPr>
        <w:pStyle w:val="SingleTxtGC"/>
      </w:pPr>
      <w:r>
        <w:rPr>
          <w:lang w:val="fr-CH"/>
        </w:rPr>
        <w:tab/>
      </w:r>
      <w:r w:rsidRPr="008B0953">
        <w:rPr>
          <w:rFonts w:eastAsia="楷体"/>
          <w:iCs/>
          <w:lang w:val="fr-CH"/>
        </w:rPr>
        <w:t>回顾</w:t>
      </w:r>
      <w:r w:rsidRPr="008B0953">
        <w:rPr>
          <w:lang w:val="fr-CH"/>
        </w:rPr>
        <w:t>大会</w:t>
      </w:r>
      <w:r>
        <w:rPr>
          <w:lang w:val="fr-CH"/>
        </w:rPr>
        <w:t>2</w:t>
      </w:r>
      <w:r w:rsidRPr="008B0953">
        <w:rPr>
          <w:lang w:val="fr-CH"/>
        </w:rPr>
        <w:t>0</w:t>
      </w:r>
      <w:r>
        <w:rPr>
          <w:lang w:val="fr-CH"/>
        </w:rPr>
        <w:t>21</w:t>
      </w:r>
      <w:r w:rsidRPr="008B0953">
        <w:rPr>
          <w:lang w:val="fr-CH"/>
        </w:rPr>
        <w:t>年</w:t>
      </w:r>
      <w:r>
        <w:rPr>
          <w:lang w:val="fr-CH"/>
        </w:rPr>
        <w:t>6</w:t>
      </w:r>
      <w:r w:rsidRPr="008B0953">
        <w:rPr>
          <w:lang w:val="fr-CH"/>
        </w:rPr>
        <w:t>月</w:t>
      </w:r>
      <w:r>
        <w:rPr>
          <w:lang w:val="fr-CH"/>
        </w:rPr>
        <w:t>18</w:t>
      </w:r>
      <w:r w:rsidRPr="008B0953">
        <w:rPr>
          <w:lang w:val="fr-CH"/>
        </w:rPr>
        <w:t>日第</w:t>
      </w:r>
      <w:r>
        <w:rPr>
          <w:lang w:val="fr-CH"/>
        </w:rPr>
        <w:t>75</w:t>
      </w:r>
      <w:r w:rsidRPr="008B0953">
        <w:rPr>
          <w:lang w:val="fr-CH"/>
        </w:rPr>
        <w:t>/</w:t>
      </w:r>
      <w:r>
        <w:rPr>
          <w:lang w:val="fr-CH"/>
        </w:rPr>
        <w:t>287</w:t>
      </w:r>
      <w:r w:rsidRPr="008B0953">
        <w:rPr>
          <w:lang w:val="fr-CH"/>
        </w:rPr>
        <w:t>号决议，表示深为关切的是，武器和飞机燃料的出售、转用</w:t>
      </w:r>
      <w:r>
        <w:rPr>
          <w:rFonts w:hint="eastAsia"/>
          <w:lang w:val="fr-CH"/>
        </w:rPr>
        <w:t>以及不受监管的或非法的</w:t>
      </w:r>
      <w:r w:rsidRPr="008B0953">
        <w:rPr>
          <w:lang w:val="fr-CH"/>
        </w:rPr>
        <w:t>转让</w:t>
      </w:r>
      <w:r w:rsidRPr="008B0953">
        <w:rPr>
          <w:rFonts w:hint="eastAsia"/>
          <w:lang w:val="fr-CH"/>
        </w:rPr>
        <w:t>加强</w:t>
      </w:r>
      <w:r w:rsidRPr="008B0953">
        <w:rPr>
          <w:lang w:val="fr-CH"/>
        </w:rPr>
        <w:t>了缅甸军方严重侵犯人权的能力，包括袭击平民和民用基础设施</w:t>
      </w:r>
      <w:r>
        <w:rPr>
          <w:rFonts w:hint="eastAsia"/>
          <w:lang w:val="fr-CH"/>
        </w:rPr>
        <w:t>，同时</w:t>
      </w:r>
      <w:r w:rsidRPr="008B0953">
        <w:rPr>
          <w:lang w:val="fr-CH"/>
        </w:rPr>
        <w:t>无视国际法，严重损害享有人权，特别是</w:t>
      </w:r>
      <w:r>
        <w:rPr>
          <w:rFonts w:hint="eastAsia"/>
          <w:lang w:val="fr-CH"/>
        </w:rPr>
        <w:t>损害</w:t>
      </w:r>
      <w:r w:rsidRPr="008B0953">
        <w:rPr>
          <w:lang w:val="fr-CH"/>
        </w:rPr>
        <w:t>妇女以及少数群体成员，包括罗兴亚人、儿童、老年人、残疾人和其他弱势群体享有人权，</w:t>
      </w:r>
    </w:p>
    <w:p w14:paraId="07B77EBF" w14:textId="77777777" w:rsidR="0069743B" w:rsidRPr="008B0953" w:rsidRDefault="0069743B" w:rsidP="0069743B">
      <w:pPr>
        <w:pStyle w:val="SingleTxtGC"/>
      </w:pPr>
      <w:r>
        <w:rPr>
          <w:lang w:val="fr-CH"/>
        </w:rPr>
        <w:tab/>
      </w:r>
      <w:r w:rsidRPr="008B0953">
        <w:rPr>
          <w:rFonts w:eastAsia="楷体"/>
          <w:iCs/>
          <w:lang w:val="fr-CH"/>
        </w:rPr>
        <w:t>强调</w:t>
      </w:r>
      <w:r w:rsidRPr="008B0953">
        <w:rPr>
          <w:lang w:val="fr-CH"/>
        </w:rPr>
        <w:t>必须支持妇女发挥领导作用，充分、平等、有意义地参与包容各方的国家建设和民族建设，特别是扩大妇女在缅甸充当和平倍增器的潜力，促进跨越不同族裔和宗教群体的社会凝聚力，发挥青年人和残疾人的领导作用，</w:t>
      </w:r>
    </w:p>
    <w:p w14:paraId="25862CDF" w14:textId="77777777" w:rsidR="0069743B" w:rsidRPr="008B0953" w:rsidRDefault="0069743B" w:rsidP="0069743B">
      <w:pPr>
        <w:pStyle w:val="SingleTxtGC"/>
      </w:pPr>
      <w:r>
        <w:rPr>
          <w:lang w:val="fr-CH"/>
        </w:rPr>
        <w:tab/>
      </w:r>
      <w:r w:rsidRPr="008B0953">
        <w:rPr>
          <w:rFonts w:eastAsia="楷体"/>
          <w:iCs/>
          <w:lang w:val="fr-CH"/>
        </w:rPr>
        <w:t>回顾</w:t>
      </w:r>
      <w:r>
        <w:rPr>
          <w:rFonts w:hint="eastAsia"/>
          <w:lang w:val="fr-CH"/>
        </w:rPr>
        <w:t>作为重要的第一步，</w:t>
      </w:r>
      <w:r w:rsidRPr="008B0953">
        <w:rPr>
          <w:lang w:val="fr-CH"/>
        </w:rPr>
        <w:t>民族团结政府在</w:t>
      </w:r>
      <w:r>
        <w:rPr>
          <w:lang w:val="fr-CH"/>
        </w:rPr>
        <w:t>2</w:t>
      </w:r>
      <w:r w:rsidRPr="008B0953">
        <w:rPr>
          <w:lang w:val="fr-CH"/>
        </w:rPr>
        <w:t>0</w:t>
      </w:r>
      <w:r>
        <w:rPr>
          <w:lang w:val="fr-CH"/>
        </w:rPr>
        <w:t>21</w:t>
      </w:r>
      <w:r w:rsidRPr="008B0953">
        <w:rPr>
          <w:lang w:val="fr-CH"/>
        </w:rPr>
        <w:t>年</w:t>
      </w:r>
      <w:r>
        <w:rPr>
          <w:lang w:val="fr-CH"/>
        </w:rPr>
        <w:t>6</w:t>
      </w:r>
      <w:r w:rsidRPr="008B0953">
        <w:rPr>
          <w:lang w:val="fr-CH"/>
        </w:rPr>
        <w:t>月</w:t>
      </w:r>
      <w:r>
        <w:rPr>
          <w:lang w:val="fr-CH"/>
        </w:rPr>
        <w:t>3</w:t>
      </w:r>
      <w:r w:rsidRPr="008B0953">
        <w:rPr>
          <w:lang w:val="fr-CH"/>
        </w:rPr>
        <w:t>日发布的《关于若开邦罗兴亚人的政策立场》中宣布，承认罗兴亚人有权获得所述公民身份，特别是接受</w:t>
      </w:r>
      <w:r w:rsidRPr="002D5B5A">
        <w:rPr>
          <w:rFonts w:hint="eastAsia"/>
          <w:lang w:val="fr-CH"/>
        </w:rPr>
        <w:t>科菲·安南</w:t>
      </w:r>
      <w:r w:rsidRPr="008B0953">
        <w:rPr>
          <w:lang w:val="fr-CH"/>
        </w:rPr>
        <w:t>主持的若开邦咨询委员会的最后建议，承诺以新的《公民法》取代</w:t>
      </w:r>
      <w:r>
        <w:rPr>
          <w:lang w:val="fr-CH"/>
        </w:rPr>
        <w:t>1982</w:t>
      </w:r>
      <w:r w:rsidRPr="008B0953">
        <w:rPr>
          <w:lang w:val="fr-CH"/>
        </w:rPr>
        <w:t>年《公民法》；欢迎随后做出的废除致使罗兴亚人和其他少数群体的人权受到侵犯的歧视性法律框架的承诺，</w:t>
      </w:r>
    </w:p>
    <w:p w14:paraId="2774256E" w14:textId="77777777" w:rsidR="0069743B" w:rsidRPr="008B0953" w:rsidRDefault="0069743B" w:rsidP="0069743B">
      <w:pPr>
        <w:pStyle w:val="SingleTxtGC"/>
      </w:pPr>
      <w:r>
        <w:rPr>
          <w:lang w:val="fr-CH"/>
        </w:rPr>
        <w:tab/>
      </w:r>
      <w:r w:rsidRPr="008B0953">
        <w:rPr>
          <w:rFonts w:eastAsia="楷体"/>
          <w:iCs/>
          <w:lang w:val="fr-CH"/>
        </w:rPr>
        <w:t>回顾</w:t>
      </w:r>
      <w:r w:rsidRPr="008B0953">
        <w:rPr>
          <w:lang w:val="fr-CH"/>
        </w:rPr>
        <w:t>国际独立实况调查团提出的建议，即在缅甸活动或与缅甸企业有贸易或投资关系的任何企业，不得与缅甸安全部队</w:t>
      </w:r>
      <w:r w:rsidRPr="008B0953">
        <w:rPr>
          <w:rFonts w:hint="eastAsia"/>
          <w:lang w:val="fr-CH"/>
        </w:rPr>
        <w:t>，</w:t>
      </w:r>
      <w:r w:rsidRPr="008B0953">
        <w:rPr>
          <w:lang w:val="fr-CH"/>
        </w:rPr>
        <w:t>特别是缅甸军方或由其拥有或控制的任何企业，包括子公司或其个人成员，建立或保持任何形式的商业关系，除非其重组转型，</w:t>
      </w:r>
    </w:p>
    <w:p w14:paraId="2DCCAC34" w14:textId="77777777" w:rsidR="0069743B" w:rsidRPr="008B0953" w:rsidRDefault="0069743B" w:rsidP="0069743B">
      <w:pPr>
        <w:pStyle w:val="SingleTxtGC"/>
      </w:pPr>
      <w:r>
        <w:rPr>
          <w:lang w:val="fr-CH"/>
        </w:rPr>
        <w:tab/>
      </w:r>
      <w:r w:rsidRPr="008B0953">
        <w:rPr>
          <w:rFonts w:eastAsia="楷体"/>
          <w:iCs/>
          <w:lang w:val="fr-CH"/>
        </w:rPr>
        <w:t>表示全力支持</w:t>
      </w:r>
      <w:r w:rsidRPr="008B0953">
        <w:rPr>
          <w:lang w:val="fr-CH"/>
        </w:rPr>
        <w:t>东南亚国家联盟发挥中心作用，推动达成符合缅甸人民利益的和平解决办法，推动所有各方，包括民族团结政府、</w:t>
      </w:r>
      <w:r>
        <w:rPr>
          <w:rFonts w:hint="eastAsia"/>
          <w:lang w:val="fr-CH"/>
        </w:rPr>
        <w:t>少数民族</w:t>
      </w:r>
      <w:r w:rsidRPr="008B0953">
        <w:rPr>
          <w:lang w:val="fr-CH"/>
        </w:rPr>
        <w:t>组织和广</w:t>
      </w:r>
      <w:r>
        <w:rPr>
          <w:rFonts w:hint="eastAsia"/>
          <w:lang w:val="fr-CH"/>
        </w:rPr>
        <w:t>大</w:t>
      </w:r>
      <w:r w:rsidRPr="008B0953">
        <w:rPr>
          <w:lang w:val="fr-CH"/>
        </w:rPr>
        <w:t>民间社会开展建设性包容对话，为所有</w:t>
      </w:r>
      <w:r w:rsidRPr="008B0953">
        <w:rPr>
          <w:rFonts w:hint="eastAsia"/>
          <w:lang w:val="fr-CH"/>
        </w:rPr>
        <w:t>需要救援</w:t>
      </w:r>
      <w:r w:rsidRPr="008B0953">
        <w:rPr>
          <w:lang w:val="fr-CH"/>
        </w:rPr>
        <w:t>的人提供人道救援，</w:t>
      </w:r>
    </w:p>
    <w:p w14:paraId="1FF7060F" w14:textId="77777777" w:rsidR="0069743B" w:rsidRPr="008B0953" w:rsidRDefault="0069743B" w:rsidP="0069743B">
      <w:pPr>
        <w:pStyle w:val="SingleTxtGC"/>
      </w:pPr>
      <w:r>
        <w:rPr>
          <w:lang w:val="fr-CH"/>
        </w:rPr>
        <w:tab/>
      </w:r>
      <w:r w:rsidRPr="008B0953">
        <w:rPr>
          <w:rFonts w:eastAsia="楷体"/>
          <w:iCs/>
          <w:lang w:val="fr-CH"/>
        </w:rPr>
        <w:t>欢迎</w:t>
      </w:r>
      <w:r>
        <w:rPr>
          <w:lang w:val="fr-CH"/>
        </w:rPr>
        <w:t>2</w:t>
      </w:r>
      <w:r w:rsidRPr="008B0953">
        <w:rPr>
          <w:lang w:val="fr-CH"/>
        </w:rPr>
        <w:t>0</w:t>
      </w:r>
      <w:r>
        <w:rPr>
          <w:lang w:val="fr-CH"/>
        </w:rPr>
        <w:t>23</w:t>
      </w:r>
      <w:r w:rsidRPr="008B0953">
        <w:rPr>
          <w:lang w:val="fr-CH"/>
        </w:rPr>
        <w:t>年</w:t>
      </w:r>
      <w:r>
        <w:rPr>
          <w:lang w:val="fr-CH"/>
        </w:rPr>
        <w:t>9</w:t>
      </w:r>
      <w:r w:rsidRPr="008B0953">
        <w:rPr>
          <w:lang w:val="fr-CH"/>
        </w:rPr>
        <w:t>月</w:t>
      </w:r>
      <w:r>
        <w:rPr>
          <w:lang w:val="fr-CH"/>
        </w:rPr>
        <w:t>5</w:t>
      </w:r>
      <w:r w:rsidRPr="008B0953">
        <w:rPr>
          <w:lang w:val="fr-CH"/>
        </w:rPr>
        <w:t>日举行的第四十三届东盟</w:t>
      </w:r>
      <w:r w:rsidRPr="008B0953">
        <w:rPr>
          <w:rFonts w:hint="eastAsia"/>
          <w:lang w:val="fr-CH"/>
        </w:rPr>
        <w:t>峰会</w:t>
      </w:r>
      <w:r w:rsidRPr="008B0953">
        <w:rPr>
          <w:lang w:val="fr-CH"/>
        </w:rPr>
        <w:t>通过的</w:t>
      </w:r>
      <w:r w:rsidRPr="008B0953">
        <w:rPr>
          <w:rFonts w:hint="eastAsia"/>
          <w:lang w:val="fr-CH"/>
        </w:rPr>
        <w:t>《</w:t>
      </w:r>
      <w:r w:rsidRPr="008B0953">
        <w:rPr>
          <w:lang w:val="fr-CH"/>
        </w:rPr>
        <w:t>东南亚国家联盟领导人</w:t>
      </w:r>
      <w:r w:rsidRPr="008B0953">
        <w:rPr>
          <w:rFonts w:hint="eastAsia"/>
          <w:lang w:val="fr-CH"/>
        </w:rPr>
        <w:t>关于</w:t>
      </w:r>
      <w:r w:rsidRPr="008B0953">
        <w:rPr>
          <w:lang w:val="fr-CH"/>
        </w:rPr>
        <w:t>五点共识</w:t>
      </w:r>
      <w:r w:rsidRPr="008B0953">
        <w:rPr>
          <w:rFonts w:hint="eastAsia"/>
          <w:lang w:val="fr-CH"/>
        </w:rPr>
        <w:t>落实</w:t>
      </w:r>
      <w:r>
        <w:rPr>
          <w:rFonts w:hint="eastAsia"/>
          <w:lang w:val="fr-CH"/>
        </w:rPr>
        <w:t>情况</w:t>
      </w:r>
      <w:r w:rsidRPr="008B0953">
        <w:rPr>
          <w:lang w:val="fr-CH"/>
        </w:rPr>
        <w:t>的</w:t>
      </w:r>
      <w:r w:rsidRPr="008B0953">
        <w:rPr>
          <w:rFonts w:hint="eastAsia"/>
          <w:lang w:val="fr-CH"/>
        </w:rPr>
        <w:t>审</w:t>
      </w:r>
      <w:r>
        <w:rPr>
          <w:rFonts w:hint="eastAsia"/>
          <w:lang w:val="fr-CH"/>
        </w:rPr>
        <w:t>查</w:t>
      </w:r>
      <w:r w:rsidRPr="008B0953">
        <w:rPr>
          <w:lang w:val="fr-CH"/>
        </w:rPr>
        <w:t>和决定</w:t>
      </w:r>
      <w:r w:rsidRPr="008B0953">
        <w:rPr>
          <w:rFonts w:hint="eastAsia"/>
          <w:lang w:val="fr-CH"/>
        </w:rPr>
        <w:t>》</w:t>
      </w:r>
      <w:r w:rsidRPr="008B0953">
        <w:rPr>
          <w:lang w:val="fr-CH"/>
        </w:rPr>
        <w:t>，其中强烈谴责缅甸境内持续的暴力行为，敦促所有有关各方</w:t>
      </w:r>
      <w:r>
        <w:rPr>
          <w:rFonts w:hint="eastAsia"/>
          <w:lang w:val="fr-CH"/>
        </w:rPr>
        <w:t>，特别是</w:t>
      </w:r>
      <w:r w:rsidRPr="008B0953">
        <w:rPr>
          <w:lang w:val="fr-CH"/>
        </w:rPr>
        <w:t>缅甸军队缓和暴力，停止针对平民、房屋</w:t>
      </w:r>
      <w:r>
        <w:rPr>
          <w:rFonts w:hint="eastAsia"/>
          <w:lang w:val="fr-CH"/>
        </w:rPr>
        <w:t>以及</w:t>
      </w:r>
      <w:r w:rsidRPr="008B0953">
        <w:rPr>
          <w:lang w:val="fr-CH"/>
        </w:rPr>
        <w:t>学校、医院、市场、教堂和修道院</w:t>
      </w:r>
      <w:r>
        <w:rPr>
          <w:rFonts w:hint="eastAsia"/>
          <w:lang w:val="fr-CH"/>
        </w:rPr>
        <w:t>等</w:t>
      </w:r>
      <w:r w:rsidRPr="008B0953">
        <w:rPr>
          <w:lang w:val="fr-CH"/>
        </w:rPr>
        <w:t>公共设施的袭击，</w:t>
      </w:r>
    </w:p>
    <w:p w14:paraId="62B025A5" w14:textId="77777777" w:rsidR="0069743B" w:rsidRPr="008B0953" w:rsidRDefault="0069743B" w:rsidP="0069743B">
      <w:pPr>
        <w:pStyle w:val="SingleTxtGC"/>
      </w:pPr>
      <w:r>
        <w:rPr>
          <w:lang w:val="fr-CH"/>
        </w:rPr>
        <w:tab/>
      </w:r>
      <w:r w:rsidRPr="008B0953">
        <w:rPr>
          <w:rFonts w:eastAsia="楷体"/>
          <w:iCs/>
          <w:lang w:val="fr-CH"/>
        </w:rPr>
        <w:t>又欢迎</w:t>
      </w:r>
      <w:r w:rsidRPr="008B0953">
        <w:rPr>
          <w:lang w:val="fr-CH"/>
        </w:rPr>
        <w:t>东南亚国家联盟主席缅甸问题</w:t>
      </w:r>
      <w:r>
        <w:rPr>
          <w:rFonts w:hint="eastAsia"/>
          <w:lang w:val="fr-CH"/>
        </w:rPr>
        <w:t>新</w:t>
      </w:r>
      <w:r w:rsidRPr="008B0953">
        <w:rPr>
          <w:lang w:val="fr-CH"/>
        </w:rPr>
        <w:t>特使</w:t>
      </w:r>
      <w:r>
        <w:rPr>
          <w:rFonts w:hint="eastAsia"/>
          <w:lang w:val="fr-CH"/>
        </w:rPr>
        <w:t>得到</w:t>
      </w:r>
      <w:r w:rsidRPr="008B0953">
        <w:rPr>
          <w:lang w:val="fr-CH"/>
        </w:rPr>
        <w:t>任命，欢迎</w:t>
      </w:r>
      <w:r>
        <w:rPr>
          <w:rFonts w:hint="eastAsia"/>
          <w:lang w:val="fr-CH"/>
        </w:rPr>
        <w:t>特使为</w:t>
      </w:r>
      <w:r w:rsidRPr="008B0953">
        <w:rPr>
          <w:lang w:val="fr-CH"/>
        </w:rPr>
        <w:t>处理缅甸危机</w:t>
      </w:r>
      <w:r>
        <w:rPr>
          <w:rFonts w:hint="eastAsia"/>
          <w:lang w:val="fr-CH"/>
        </w:rPr>
        <w:t>做出的努力</w:t>
      </w:r>
      <w:r w:rsidRPr="008B0953">
        <w:rPr>
          <w:lang w:val="fr-CH"/>
        </w:rPr>
        <w:t>，</w:t>
      </w:r>
    </w:p>
    <w:p w14:paraId="1AA10DA0" w14:textId="77777777" w:rsidR="0069743B" w:rsidRPr="00CD6463" w:rsidRDefault="0069743B" w:rsidP="0069743B">
      <w:pPr>
        <w:pStyle w:val="SingleTxtGC"/>
        <w:rPr>
          <w:spacing w:val="-4"/>
        </w:rPr>
      </w:pPr>
      <w:r w:rsidRPr="00CD6463">
        <w:rPr>
          <w:spacing w:val="-4"/>
          <w:lang w:val="fr-CH"/>
        </w:rPr>
        <w:tab/>
      </w:r>
      <w:r w:rsidRPr="00CD6463">
        <w:rPr>
          <w:rFonts w:eastAsia="楷体"/>
          <w:iCs/>
          <w:spacing w:val="-4"/>
          <w:lang w:val="fr-CH"/>
        </w:rPr>
        <w:t>强调</w:t>
      </w:r>
      <w:r w:rsidRPr="00CD6463">
        <w:rPr>
          <w:spacing w:val="-4"/>
          <w:lang w:val="fr-CH"/>
        </w:rPr>
        <w:t>需要消除若开邦危机的根本原因，为罗兴亚难民和境内流离失所者自愿、安全、有尊严和可持续地回返创造必要条件，鼓励有关各方开展外交努力</w:t>
      </w:r>
      <w:r w:rsidRPr="00CD6463">
        <w:rPr>
          <w:rFonts w:hint="eastAsia"/>
          <w:spacing w:val="-4"/>
          <w:lang w:val="fr-CH"/>
        </w:rPr>
        <w:t>，</w:t>
      </w:r>
      <w:r w:rsidRPr="00CD6463">
        <w:rPr>
          <w:spacing w:val="-4"/>
          <w:lang w:val="fr-CH"/>
        </w:rPr>
        <w:t>帮助解决罗兴亚人面临的问题</w:t>
      </w:r>
      <w:r w:rsidRPr="00CD6463">
        <w:rPr>
          <w:rFonts w:hint="eastAsia"/>
          <w:spacing w:val="-4"/>
          <w:lang w:val="fr-CH"/>
        </w:rPr>
        <w:t>；</w:t>
      </w:r>
      <w:r w:rsidRPr="00CD6463">
        <w:rPr>
          <w:spacing w:val="-4"/>
          <w:lang w:val="fr-CH"/>
        </w:rPr>
        <w:t>强调必须继续向难民和流离失所者提供保护和援助，</w:t>
      </w:r>
    </w:p>
    <w:p w14:paraId="2F946F12" w14:textId="77777777" w:rsidR="0069743B" w:rsidRPr="008B0953" w:rsidRDefault="0069743B" w:rsidP="0069743B">
      <w:pPr>
        <w:pStyle w:val="SingleTxtGC"/>
      </w:pPr>
      <w:r>
        <w:tab/>
      </w:r>
      <w:r>
        <w:rPr>
          <w:lang w:val="fr-CH"/>
        </w:rPr>
        <w:t>1</w:t>
      </w:r>
      <w:r w:rsidRPr="008B0953">
        <w:rPr>
          <w:lang w:val="fr-CH"/>
        </w:rPr>
        <w:t>.</w:t>
      </w:r>
      <w:r w:rsidRPr="008B0953">
        <w:rPr>
          <w:lang w:val="fr-CH"/>
        </w:rPr>
        <w:tab/>
      </w:r>
      <w:r w:rsidRPr="008B0953">
        <w:rPr>
          <w:rFonts w:eastAsia="楷体"/>
          <w:iCs/>
          <w:lang w:val="fr-CH"/>
        </w:rPr>
        <w:t>最强烈地谴责</w:t>
      </w:r>
      <w:r w:rsidRPr="008B0953">
        <w:rPr>
          <w:lang w:val="fr-CH"/>
        </w:rPr>
        <w:t>缅甸</w:t>
      </w:r>
      <w:r>
        <w:rPr>
          <w:rFonts w:hint="eastAsia"/>
          <w:lang w:val="fr-CH"/>
        </w:rPr>
        <w:t>军方于</w:t>
      </w:r>
      <w:r>
        <w:rPr>
          <w:lang w:val="fr-CH"/>
        </w:rPr>
        <w:t>2</w:t>
      </w:r>
      <w:r w:rsidRPr="008B0953">
        <w:rPr>
          <w:lang w:val="fr-CH"/>
        </w:rPr>
        <w:t>0</w:t>
      </w:r>
      <w:r>
        <w:rPr>
          <w:lang w:val="fr-CH"/>
        </w:rPr>
        <w:t>21</w:t>
      </w:r>
      <w:r w:rsidRPr="008B0953">
        <w:rPr>
          <w:lang w:val="fr-CH"/>
        </w:rPr>
        <w:t>年</w:t>
      </w:r>
      <w:r>
        <w:rPr>
          <w:lang w:val="fr-CH"/>
        </w:rPr>
        <w:t>2</w:t>
      </w:r>
      <w:r w:rsidRPr="008B0953">
        <w:rPr>
          <w:lang w:val="fr-CH"/>
        </w:rPr>
        <w:t>月</w:t>
      </w:r>
      <w:r>
        <w:rPr>
          <w:lang w:val="fr-CH"/>
        </w:rPr>
        <w:t>1</w:t>
      </w:r>
      <w:r w:rsidRPr="008B0953">
        <w:rPr>
          <w:lang w:val="fr-CH"/>
        </w:rPr>
        <w:t>日发</w:t>
      </w:r>
      <w:r>
        <w:rPr>
          <w:rFonts w:hint="eastAsia"/>
          <w:lang w:val="fr-CH"/>
        </w:rPr>
        <w:t>动</w:t>
      </w:r>
      <w:r w:rsidRPr="008B0953">
        <w:rPr>
          <w:lang w:val="fr-CH"/>
        </w:rPr>
        <w:t>军事政变，罢免民选文职政府，这是企图强行推翻</w:t>
      </w:r>
      <w:r>
        <w:rPr>
          <w:lang w:val="fr-CH"/>
        </w:rPr>
        <w:t>2</w:t>
      </w:r>
      <w:r w:rsidRPr="008B0953">
        <w:rPr>
          <w:lang w:val="fr-CH"/>
        </w:rPr>
        <w:t>0</w:t>
      </w:r>
      <w:r>
        <w:rPr>
          <w:lang w:val="fr-CH"/>
        </w:rPr>
        <w:t>2</w:t>
      </w:r>
      <w:r w:rsidRPr="008B0953">
        <w:rPr>
          <w:lang w:val="fr-CH"/>
        </w:rPr>
        <w:t>0</w:t>
      </w:r>
      <w:r w:rsidRPr="008B0953">
        <w:rPr>
          <w:lang w:val="fr-CH"/>
        </w:rPr>
        <w:t>年</w:t>
      </w:r>
      <w:r>
        <w:rPr>
          <w:lang w:val="fr-CH"/>
        </w:rPr>
        <w:t>11</w:t>
      </w:r>
      <w:r w:rsidRPr="008B0953">
        <w:rPr>
          <w:lang w:val="fr-CH"/>
        </w:rPr>
        <w:t>月</w:t>
      </w:r>
      <w:r>
        <w:rPr>
          <w:lang w:val="fr-CH"/>
        </w:rPr>
        <w:t>8</w:t>
      </w:r>
      <w:r w:rsidRPr="008B0953">
        <w:rPr>
          <w:lang w:val="fr-CH"/>
        </w:rPr>
        <w:t>日的大选结果，不可接受，它使缅甸的民主</w:t>
      </w:r>
      <w:r>
        <w:rPr>
          <w:rFonts w:hint="eastAsia"/>
          <w:lang w:val="fr-CH"/>
        </w:rPr>
        <w:t>转型</w:t>
      </w:r>
      <w:r w:rsidRPr="008B0953">
        <w:rPr>
          <w:lang w:val="fr-CH"/>
        </w:rPr>
        <w:t>戛然而止，也是对尊重和保护人权、法治和善政以及民主原则的严重威胁；</w:t>
      </w:r>
    </w:p>
    <w:p w14:paraId="6C75C500" w14:textId="77777777" w:rsidR="0069743B" w:rsidRPr="008B0953" w:rsidRDefault="0069743B" w:rsidP="0069743B">
      <w:pPr>
        <w:pStyle w:val="SingleTxtGC"/>
      </w:pPr>
      <w:r>
        <w:lastRenderedPageBreak/>
        <w:tab/>
      </w:r>
      <w:r>
        <w:rPr>
          <w:lang w:val="fr-CH"/>
        </w:rPr>
        <w:t>2</w:t>
      </w:r>
      <w:r w:rsidRPr="008B0953">
        <w:rPr>
          <w:lang w:val="fr-CH"/>
        </w:rPr>
        <w:t>.</w:t>
      </w:r>
      <w:r w:rsidRPr="008B0953">
        <w:rPr>
          <w:lang w:val="fr-CH"/>
        </w:rPr>
        <w:tab/>
      </w:r>
      <w:r w:rsidRPr="008B0953">
        <w:rPr>
          <w:rFonts w:eastAsia="楷体"/>
          <w:iCs/>
          <w:lang w:val="fr-CH"/>
        </w:rPr>
        <w:t>回顾</w:t>
      </w:r>
      <w:r w:rsidRPr="008B0953">
        <w:rPr>
          <w:lang w:val="fr-CH"/>
        </w:rPr>
        <w:t>安全理事会第</w:t>
      </w:r>
      <w:r>
        <w:rPr>
          <w:lang w:val="fr-CH"/>
        </w:rPr>
        <w:t>2669</w:t>
      </w:r>
      <w:r w:rsidRPr="008B0953">
        <w:rPr>
          <w:lang w:val="fr-CH"/>
        </w:rPr>
        <w:t xml:space="preserve"> (</w:t>
      </w:r>
      <w:r>
        <w:rPr>
          <w:lang w:val="fr-CH"/>
        </w:rPr>
        <w:t>2</w:t>
      </w:r>
      <w:r w:rsidRPr="008B0953">
        <w:rPr>
          <w:lang w:val="fr-CH"/>
        </w:rPr>
        <w:t>0</w:t>
      </w:r>
      <w:r>
        <w:rPr>
          <w:lang w:val="fr-CH"/>
        </w:rPr>
        <w:t>22</w:t>
      </w:r>
      <w:r w:rsidRPr="008B0953">
        <w:rPr>
          <w:lang w:val="fr-CH"/>
        </w:rPr>
        <w:t>)</w:t>
      </w:r>
      <w:r w:rsidRPr="008B0953">
        <w:rPr>
          <w:lang w:val="fr-CH"/>
        </w:rPr>
        <w:t>号决议</w:t>
      </w:r>
      <w:r>
        <w:rPr>
          <w:rFonts w:hint="eastAsia"/>
          <w:lang w:val="fr-CH"/>
        </w:rPr>
        <w:t>，其中</w:t>
      </w:r>
      <w:r w:rsidRPr="008B0953">
        <w:rPr>
          <w:lang w:val="fr-CH"/>
        </w:rPr>
        <w:t>要求立即停止一切形式的暴力；敦促</w:t>
      </w:r>
      <w:r>
        <w:rPr>
          <w:rFonts w:hint="eastAsia"/>
          <w:lang w:val="fr-CH"/>
        </w:rPr>
        <w:t>所有</w:t>
      </w:r>
      <w:r w:rsidRPr="008B0953">
        <w:rPr>
          <w:lang w:val="fr-CH"/>
        </w:rPr>
        <w:t>各方尊重人权；再次呼吁</w:t>
      </w:r>
      <w:r>
        <w:rPr>
          <w:rFonts w:hint="eastAsia"/>
          <w:lang w:val="fr-CH"/>
        </w:rPr>
        <w:t>按照</w:t>
      </w:r>
      <w:r w:rsidRPr="008B0953">
        <w:rPr>
          <w:lang w:val="fr-CH"/>
        </w:rPr>
        <w:t>缅甸人民的意愿和利益维护民主体制和进程；敦促缅甸军方立即释放所有被任意拘留的囚犯，包括温敏总统和昂山素季国务资政；呼吁立即采取具体行动，同时注意到军方对东南亚国家联盟领导人承诺有效和全面</w:t>
      </w:r>
      <w:r>
        <w:rPr>
          <w:rFonts w:hint="eastAsia"/>
          <w:lang w:val="fr-CH"/>
        </w:rPr>
        <w:t>落实</w:t>
      </w:r>
      <w:r>
        <w:rPr>
          <w:lang w:val="fr-CH"/>
        </w:rPr>
        <w:t>2</w:t>
      </w:r>
      <w:r w:rsidRPr="008B0953">
        <w:rPr>
          <w:lang w:val="fr-CH"/>
        </w:rPr>
        <w:t>0</w:t>
      </w:r>
      <w:r>
        <w:rPr>
          <w:lang w:val="fr-CH"/>
        </w:rPr>
        <w:t>21</w:t>
      </w:r>
      <w:r w:rsidRPr="008B0953">
        <w:rPr>
          <w:lang w:val="fr-CH"/>
        </w:rPr>
        <w:t>年</w:t>
      </w:r>
      <w:r>
        <w:rPr>
          <w:lang w:val="fr-CH"/>
        </w:rPr>
        <w:t>4</w:t>
      </w:r>
      <w:r w:rsidRPr="008B0953">
        <w:rPr>
          <w:lang w:val="fr-CH"/>
        </w:rPr>
        <w:t>月</w:t>
      </w:r>
      <w:r>
        <w:rPr>
          <w:lang w:val="fr-CH"/>
        </w:rPr>
        <w:t>24</w:t>
      </w:r>
      <w:r w:rsidRPr="008B0953">
        <w:rPr>
          <w:lang w:val="fr-CH"/>
        </w:rPr>
        <w:t>日举行的东南亚国家联盟领导人会议达成的五点共识；</w:t>
      </w:r>
    </w:p>
    <w:p w14:paraId="7D138B6E" w14:textId="77777777" w:rsidR="0069743B" w:rsidRPr="008B0953" w:rsidRDefault="0069743B" w:rsidP="0069743B">
      <w:pPr>
        <w:pStyle w:val="SingleTxtGC"/>
      </w:pPr>
      <w:r>
        <w:tab/>
      </w:r>
      <w:r>
        <w:rPr>
          <w:lang w:val="fr-CH"/>
        </w:rPr>
        <w:t>3</w:t>
      </w:r>
      <w:r w:rsidRPr="008B0953">
        <w:rPr>
          <w:lang w:val="fr-CH"/>
        </w:rPr>
        <w:t>.</w:t>
      </w:r>
      <w:r w:rsidRPr="008B0953">
        <w:rPr>
          <w:lang w:val="fr-CH"/>
        </w:rPr>
        <w:tab/>
      </w:r>
      <w:r w:rsidRPr="008B0953">
        <w:rPr>
          <w:rFonts w:eastAsia="楷体"/>
          <w:iCs/>
          <w:lang w:val="fr-CH"/>
        </w:rPr>
        <w:t>重申</w:t>
      </w:r>
      <w:r w:rsidRPr="008B0953">
        <w:rPr>
          <w:lang w:val="fr-CH"/>
        </w:rPr>
        <w:t>全力支持缅甸人民及其</w:t>
      </w:r>
      <w:r>
        <w:rPr>
          <w:rFonts w:hint="eastAsia"/>
          <w:lang w:val="fr-CH"/>
        </w:rPr>
        <w:t>实现</w:t>
      </w:r>
      <w:r w:rsidRPr="008B0953">
        <w:rPr>
          <w:lang w:val="fr-CH"/>
        </w:rPr>
        <w:t>民主</w:t>
      </w:r>
      <w:r>
        <w:rPr>
          <w:rFonts w:hint="eastAsia"/>
          <w:lang w:val="fr-CH"/>
        </w:rPr>
        <w:t>和</w:t>
      </w:r>
      <w:r w:rsidRPr="008B0953">
        <w:rPr>
          <w:lang w:val="fr-CH"/>
        </w:rPr>
        <w:t>文官政府的</w:t>
      </w:r>
      <w:r>
        <w:rPr>
          <w:rFonts w:hint="eastAsia"/>
          <w:lang w:val="fr-CH"/>
        </w:rPr>
        <w:t>愿</w:t>
      </w:r>
      <w:r w:rsidRPr="008B0953">
        <w:rPr>
          <w:lang w:val="fr-CH"/>
        </w:rPr>
        <w:t>望；</w:t>
      </w:r>
    </w:p>
    <w:p w14:paraId="71D8F3AB" w14:textId="77777777" w:rsidR="0069743B" w:rsidRPr="008B0953" w:rsidRDefault="0069743B" w:rsidP="0069743B">
      <w:pPr>
        <w:pStyle w:val="SingleTxtGC"/>
      </w:pPr>
      <w:r>
        <w:tab/>
      </w:r>
      <w:r>
        <w:rPr>
          <w:lang w:val="fr-CH"/>
        </w:rPr>
        <w:t>4</w:t>
      </w:r>
      <w:r w:rsidRPr="008B0953">
        <w:rPr>
          <w:lang w:val="fr-CH"/>
        </w:rPr>
        <w:t>.</w:t>
      </w:r>
      <w:r w:rsidRPr="008B0953">
        <w:rPr>
          <w:lang w:val="fr-CH"/>
        </w:rPr>
        <w:tab/>
      </w:r>
      <w:r w:rsidRPr="008B0953">
        <w:rPr>
          <w:rFonts w:eastAsia="楷体"/>
          <w:iCs/>
          <w:lang w:val="fr-CH"/>
        </w:rPr>
        <w:t>明确谴责</w:t>
      </w:r>
      <w:r>
        <w:rPr>
          <w:lang w:val="fr-CH"/>
        </w:rPr>
        <w:t>2</w:t>
      </w:r>
      <w:r w:rsidRPr="008B0953">
        <w:rPr>
          <w:lang w:val="fr-CH"/>
        </w:rPr>
        <w:t>0</w:t>
      </w:r>
      <w:r>
        <w:rPr>
          <w:lang w:val="fr-CH"/>
        </w:rPr>
        <w:t>22</w:t>
      </w:r>
      <w:r w:rsidRPr="008B0953">
        <w:rPr>
          <w:lang w:val="fr-CH"/>
        </w:rPr>
        <w:t>年</w:t>
      </w:r>
      <w:r>
        <w:rPr>
          <w:lang w:val="fr-CH"/>
        </w:rPr>
        <w:t>7</w:t>
      </w:r>
      <w:r w:rsidRPr="008B0953">
        <w:rPr>
          <w:lang w:val="fr-CH"/>
        </w:rPr>
        <w:t>月</w:t>
      </w:r>
      <w:r>
        <w:rPr>
          <w:lang w:val="fr-CH"/>
        </w:rPr>
        <w:t>25</w:t>
      </w:r>
      <w:r w:rsidRPr="008B0953">
        <w:rPr>
          <w:lang w:val="fr-CH"/>
        </w:rPr>
        <w:t>日对四名政治犯的处决，</w:t>
      </w:r>
      <w:r>
        <w:rPr>
          <w:rFonts w:hint="eastAsia"/>
          <w:lang w:val="fr-CH"/>
        </w:rPr>
        <w:t>而此前</w:t>
      </w:r>
      <w:r w:rsidRPr="008B0953">
        <w:rPr>
          <w:lang w:val="fr-CH"/>
        </w:rPr>
        <w:t>的审判被广泛报道为缺乏国际人权法所要求的最低保障；呼吁缅甸军方立即停止并避免</w:t>
      </w:r>
      <w:r>
        <w:rPr>
          <w:rFonts w:hint="eastAsia"/>
          <w:lang w:val="fr-CH"/>
        </w:rPr>
        <w:t>再发生</w:t>
      </w:r>
      <w:r w:rsidRPr="008B0953">
        <w:rPr>
          <w:lang w:val="fr-CH"/>
        </w:rPr>
        <w:t>违反国际人权法使用死刑</w:t>
      </w:r>
      <w:r>
        <w:rPr>
          <w:rFonts w:hint="eastAsia"/>
          <w:lang w:val="fr-CH"/>
        </w:rPr>
        <w:t>的做法</w:t>
      </w:r>
      <w:r w:rsidRPr="008B0953">
        <w:rPr>
          <w:lang w:val="fr-CH"/>
        </w:rPr>
        <w:t>；</w:t>
      </w:r>
    </w:p>
    <w:p w14:paraId="2B08D8F0" w14:textId="77777777" w:rsidR="0069743B" w:rsidRPr="008B0953" w:rsidRDefault="0069743B" w:rsidP="0069743B">
      <w:pPr>
        <w:pStyle w:val="SingleTxtGC"/>
      </w:pPr>
      <w:r>
        <w:tab/>
      </w:r>
      <w:r>
        <w:rPr>
          <w:lang w:val="fr-CH"/>
        </w:rPr>
        <w:t>5</w:t>
      </w:r>
      <w:r w:rsidRPr="008B0953">
        <w:rPr>
          <w:lang w:val="fr-CH"/>
        </w:rPr>
        <w:t>.</w:t>
      </w:r>
      <w:r w:rsidRPr="008B0953">
        <w:rPr>
          <w:lang w:val="fr-CH"/>
        </w:rPr>
        <w:tab/>
      </w:r>
      <w:r w:rsidRPr="008B0953">
        <w:rPr>
          <w:rFonts w:eastAsia="楷体"/>
          <w:iCs/>
          <w:lang w:val="fr-CH"/>
        </w:rPr>
        <w:t>谴责</w:t>
      </w:r>
      <w:r w:rsidRPr="008B0953">
        <w:rPr>
          <w:lang w:val="fr-CH"/>
        </w:rPr>
        <w:t>缅甸军方对平民故意、广泛、无差别和过度使用武力，包括空袭、无差别地持续使用致命武力和滥用低致命性武器，</w:t>
      </w:r>
      <w:r>
        <w:rPr>
          <w:rFonts w:hint="eastAsia"/>
          <w:lang w:val="fr-CH"/>
        </w:rPr>
        <w:t>谴责</w:t>
      </w:r>
      <w:r w:rsidRPr="008B0953">
        <w:rPr>
          <w:lang w:val="fr-CH"/>
        </w:rPr>
        <w:t>对缅甸人民，包括对行使表达自由权、和平集会和结社自由权的和平示威者</w:t>
      </w:r>
      <w:r>
        <w:rPr>
          <w:rFonts w:hint="eastAsia"/>
          <w:lang w:val="fr-CH"/>
        </w:rPr>
        <w:t>的暴行</w:t>
      </w:r>
      <w:r w:rsidRPr="008B0953">
        <w:rPr>
          <w:lang w:val="fr-CH"/>
        </w:rPr>
        <w:t>，包括杀戮、酷刑和其他虐待行为及身体伤害，</w:t>
      </w:r>
      <w:r>
        <w:rPr>
          <w:rFonts w:hint="eastAsia"/>
          <w:lang w:val="fr-CH"/>
        </w:rPr>
        <w:t>也有</w:t>
      </w:r>
      <w:r w:rsidRPr="008B0953">
        <w:rPr>
          <w:lang w:val="fr-CH"/>
        </w:rPr>
        <w:t>性暴力和性别暴力，上述行为在全国各地造成多人死伤，其中包括儿童和医务人员；</w:t>
      </w:r>
    </w:p>
    <w:p w14:paraId="0D7745BC" w14:textId="77777777" w:rsidR="0069743B" w:rsidRPr="008B0953" w:rsidRDefault="0069743B" w:rsidP="0069743B">
      <w:pPr>
        <w:pStyle w:val="SingleTxtGC"/>
      </w:pPr>
      <w:r>
        <w:tab/>
      </w:r>
      <w:r>
        <w:rPr>
          <w:lang w:val="fr-CH"/>
        </w:rPr>
        <w:t>6</w:t>
      </w:r>
      <w:r w:rsidRPr="008B0953">
        <w:rPr>
          <w:lang w:val="fr-CH"/>
        </w:rPr>
        <w:t>.</w:t>
      </w:r>
      <w:r w:rsidRPr="008B0953">
        <w:rPr>
          <w:lang w:val="fr-CH"/>
        </w:rPr>
        <w:tab/>
      </w:r>
      <w:r w:rsidRPr="008B0953">
        <w:rPr>
          <w:rFonts w:eastAsia="楷体"/>
          <w:iCs/>
          <w:lang w:val="fr-CH"/>
        </w:rPr>
        <w:t>呼吁</w:t>
      </w:r>
      <w:r w:rsidRPr="008B0953">
        <w:rPr>
          <w:lang w:val="fr-CH"/>
        </w:rPr>
        <w:t>缅甸军方尊重人民在</w:t>
      </w:r>
      <w:r>
        <w:rPr>
          <w:lang w:val="fr-CH"/>
        </w:rPr>
        <w:t>2</w:t>
      </w:r>
      <w:r w:rsidRPr="008B0953">
        <w:rPr>
          <w:lang w:val="fr-CH"/>
        </w:rPr>
        <w:t>0</w:t>
      </w:r>
      <w:r>
        <w:rPr>
          <w:lang w:val="fr-CH"/>
        </w:rPr>
        <w:t>2</w:t>
      </w:r>
      <w:r w:rsidRPr="008B0953">
        <w:rPr>
          <w:lang w:val="fr-CH"/>
        </w:rPr>
        <w:t>0</w:t>
      </w:r>
      <w:r w:rsidRPr="008B0953">
        <w:rPr>
          <w:lang w:val="fr-CH"/>
        </w:rPr>
        <w:t>年</w:t>
      </w:r>
      <w:r>
        <w:rPr>
          <w:lang w:val="fr-CH"/>
        </w:rPr>
        <w:t>11</w:t>
      </w:r>
      <w:r w:rsidRPr="008B0953">
        <w:rPr>
          <w:lang w:val="fr-CH"/>
        </w:rPr>
        <w:t>月</w:t>
      </w:r>
      <w:r>
        <w:rPr>
          <w:lang w:val="fr-CH"/>
        </w:rPr>
        <w:t>8</w:t>
      </w:r>
      <w:r w:rsidRPr="008B0953">
        <w:rPr>
          <w:lang w:val="fr-CH"/>
        </w:rPr>
        <w:t>日大选结果中表达的民主意愿，停止宣布戒严和紧急状态，恢复缅甸的民主</w:t>
      </w:r>
      <w:r>
        <w:rPr>
          <w:rFonts w:hint="eastAsia"/>
          <w:lang w:val="fr-CH"/>
        </w:rPr>
        <w:t>转型</w:t>
      </w:r>
      <w:r w:rsidRPr="008B0953">
        <w:rPr>
          <w:lang w:val="fr-CH"/>
        </w:rPr>
        <w:t>，</w:t>
      </w:r>
      <w:r>
        <w:rPr>
          <w:rFonts w:hint="eastAsia"/>
          <w:lang w:val="fr-CH"/>
        </w:rPr>
        <w:t>结束</w:t>
      </w:r>
      <w:r w:rsidRPr="008B0953">
        <w:rPr>
          <w:lang w:val="fr-CH"/>
        </w:rPr>
        <w:t>所有阻碍缅甸民主进程的行为，</w:t>
      </w:r>
      <w:r>
        <w:rPr>
          <w:rFonts w:hint="eastAsia"/>
          <w:lang w:val="fr-CH"/>
        </w:rPr>
        <w:t>为此</w:t>
      </w:r>
      <w:r w:rsidRPr="008B0953">
        <w:rPr>
          <w:lang w:val="fr-CH"/>
        </w:rPr>
        <w:t>努力将包括军方在内的所有国家机构置于民选的、有充分代表性的文职政府之下；</w:t>
      </w:r>
    </w:p>
    <w:p w14:paraId="33BAE8E8" w14:textId="77777777" w:rsidR="0069743B" w:rsidRPr="008B0953" w:rsidRDefault="0069743B" w:rsidP="0069743B">
      <w:pPr>
        <w:pStyle w:val="SingleTxtGC"/>
      </w:pPr>
      <w:r>
        <w:tab/>
      </w:r>
      <w:r>
        <w:rPr>
          <w:lang w:val="fr-CH"/>
        </w:rPr>
        <w:t>7</w:t>
      </w:r>
      <w:r w:rsidRPr="008B0953">
        <w:rPr>
          <w:lang w:val="fr-CH"/>
        </w:rPr>
        <w:t>.</w:t>
      </w:r>
      <w:r w:rsidRPr="008B0953">
        <w:rPr>
          <w:lang w:val="fr-CH"/>
        </w:rPr>
        <w:tab/>
      </w:r>
      <w:r w:rsidRPr="008B0953">
        <w:rPr>
          <w:rFonts w:eastAsia="楷体"/>
          <w:iCs/>
          <w:lang w:val="fr-CH"/>
        </w:rPr>
        <w:t>呼吁</w:t>
      </w:r>
      <w:r w:rsidRPr="008B0953">
        <w:rPr>
          <w:lang w:val="fr-CH"/>
        </w:rPr>
        <w:t>所有国家遵守自己的国际承诺和联合国所有相关决议，停止向缅甸</w:t>
      </w:r>
      <w:r>
        <w:rPr>
          <w:rFonts w:hint="eastAsia"/>
          <w:lang w:val="fr-CH"/>
        </w:rPr>
        <w:t>非法</w:t>
      </w:r>
      <w:r w:rsidRPr="008B0953">
        <w:rPr>
          <w:lang w:val="fr-CH"/>
        </w:rPr>
        <w:t>转让和</w:t>
      </w:r>
      <w:r>
        <w:rPr>
          <w:rFonts w:hint="eastAsia"/>
          <w:lang w:val="fr-CH"/>
        </w:rPr>
        <w:t>转移</w:t>
      </w:r>
      <w:r w:rsidRPr="008B0953">
        <w:rPr>
          <w:lang w:val="fr-CH"/>
        </w:rPr>
        <w:t>武器、弹药和其他军事装备，以防止</w:t>
      </w:r>
      <w:r>
        <w:rPr>
          <w:rFonts w:hint="eastAsia"/>
          <w:lang w:val="fr-CH"/>
        </w:rPr>
        <w:t>再发生</w:t>
      </w:r>
      <w:r w:rsidRPr="008B0953">
        <w:rPr>
          <w:lang w:val="fr-CH"/>
        </w:rPr>
        <w:t>违反国际人道法</w:t>
      </w:r>
      <w:r w:rsidRPr="008B0953">
        <w:rPr>
          <w:rFonts w:hint="eastAsia"/>
          <w:lang w:val="fr-CH"/>
        </w:rPr>
        <w:t>及</w:t>
      </w:r>
      <w:r w:rsidRPr="008B0953">
        <w:rPr>
          <w:lang w:val="fr-CH"/>
        </w:rPr>
        <w:t>侵犯</w:t>
      </w:r>
      <w:r w:rsidRPr="008B0953">
        <w:rPr>
          <w:rFonts w:hint="eastAsia"/>
          <w:lang w:val="fr-CH"/>
        </w:rPr>
        <w:t>和</w:t>
      </w:r>
      <w:r w:rsidRPr="008B0953">
        <w:rPr>
          <w:lang w:val="fr-CH"/>
        </w:rPr>
        <w:t>践踏人权的行为，并根据适用的国</w:t>
      </w:r>
      <w:r>
        <w:rPr>
          <w:rFonts w:hint="eastAsia"/>
          <w:lang w:val="fr-CH"/>
        </w:rPr>
        <w:t>内</w:t>
      </w:r>
      <w:r w:rsidRPr="008B0953">
        <w:rPr>
          <w:lang w:val="fr-CH"/>
        </w:rPr>
        <w:t>程序及国际规范和标准，力行克制，在经评估有合理理由怀疑</w:t>
      </w:r>
      <w:r>
        <w:rPr>
          <w:rFonts w:hint="eastAsia"/>
          <w:lang w:val="fr-CH"/>
        </w:rPr>
        <w:t>飞机燃油、</w:t>
      </w:r>
      <w:r w:rsidRPr="008B0953">
        <w:rPr>
          <w:lang w:val="fr-CH"/>
        </w:rPr>
        <w:t>监</w:t>
      </w:r>
      <w:r>
        <w:rPr>
          <w:rFonts w:hint="eastAsia"/>
          <w:lang w:val="fr-CH"/>
        </w:rPr>
        <w:t>视物资</w:t>
      </w:r>
      <w:r w:rsidRPr="008B0953">
        <w:rPr>
          <w:lang w:val="fr-CH"/>
        </w:rPr>
        <w:t>和技术及低致命性武器可能被用于侵犯或践踏人权，包括</w:t>
      </w:r>
      <w:r>
        <w:rPr>
          <w:rFonts w:hint="eastAsia"/>
          <w:lang w:val="fr-CH"/>
        </w:rPr>
        <w:t>针对</w:t>
      </w:r>
      <w:r w:rsidRPr="008B0953">
        <w:rPr>
          <w:lang w:val="fr-CH"/>
        </w:rPr>
        <w:t>集会侵犯或践踏人权时，禁止出口、销售或转让此类</w:t>
      </w:r>
      <w:r>
        <w:rPr>
          <w:rFonts w:hint="eastAsia"/>
          <w:lang w:val="fr-CH"/>
        </w:rPr>
        <w:t>燃油、物资</w:t>
      </w:r>
      <w:r w:rsidRPr="008B0953">
        <w:rPr>
          <w:lang w:val="fr-CH"/>
        </w:rPr>
        <w:t>、技术或武器；</w:t>
      </w:r>
    </w:p>
    <w:p w14:paraId="2485DB2F" w14:textId="77777777" w:rsidR="0069743B" w:rsidRPr="008B0953" w:rsidRDefault="0069743B" w:rsidP="0069743B">
      <w:pPr>
        <w:pStyle w:val="SingleTxtGC"/>
      </w:pPr>
      <w:r>
        <w:tab/>
      </w:r>
      <w:r>
        <w:rPr>
          <w:lang w:val="fr-CH"/>
        </w:rPr>
        <w:t>8</w:t>
      </w:r>
      <w:r w:rsidRPr="008B0953">
        <w:rPr>
          <w:lang w:val="fr-CH"/>
        </w:rPr>
        <w:t>.</w:t>
      </w:r>
      <w:r w:rsidRPr="008B0953">
        <w:rPr>
          <w:lang w:val="fr-CH"/>
        </w:rPr>
        <w:tab/>
      </w:r>
      <w:r w:rsidRPr="008B0953">
        <w:rPr>
          <w:rFonts w:eastAsia="楷体"/>
          <w:iCs/>
          <w:lang w:val="fr-CH"/>
        </w:rPr>
        <w:t>呼吁</w:t>
      </w:r>
      <w:r w:rsidRPr="008B0953">
        <w:rPr>
          <w:lang w:val="fr-CH"/>
        </w:rPr>
        <w:t>立即无条件释放温敏总统、昂山素季国务资政以及所有以</w:t>
      </w:r>
      <w:r>
        <w:rPr>
          <w:rFonts w:hint="eastAsia"/>
          <w:lang w:val="fr-CH"/>
        </w:rPr>
        <w:t>空洞</w:t>
      </w:r>
      <w:r w:rsidRPr="008B0953">
        <w:rPr>
          <w:lang w:val="fr-CH"/>
        </w:rPr>
        <w:t>的理由被任意拘留、起诉、逮捕、定罪或判刑的人，特别是</w:t>
      </w:r>
      <w:r>
        <w:rPr>
          <w:lang w:val="fr-CH"/>
        </w:rPr>
        <w:t>2</w:t>
      </w:r>
      <w:r w:rsidRPr="008B0953">
        <w:rPr>
          <w:lang w:val="fr-CH"/>
        </w:rPr>
        <w:t>0</w:t>
      </w:r>
      <w:r>
        <w:rPr>
          <w:lang w:val="fr-CH"/>
        </w:rPr>
        <w:t>21</w:t>
      </w:r>
      <w:r w:rsidRPr="008B0953">
        <w:rPr>
          <w:lang w:val="fr-CH"/>
        </w:rPr>
        <w:t>年</w:t>
      </w:r>
      <w:r>
        <w:rPr>
          <w:lang w:val="fr-CH"/>
        </w:rPr>
        <w:t>2</w:t>
      </w:r>
      <w:r w:rsidRPr="008B0953">
        <w:rPr>
          <w:lang w:val="fr-CH"/>
        </w:rPr>
        <w:t>月</w:t>
      </w:r>
      <w:r>
        <w:rPr>
          <w:lang w:val="fr-CH"/>
        </w:rPr>
        <w:t>1</w:t>
      </w:r>
      <w:r w:rsidRPr="008B0953">
        <w:rPr>
          <w:lang w:val="fr-CH"/>
        </w:rPr>
        <w:t>日以来</w:t>
      </w:r>
      <w:r>
        <w:rPr>
          <w:rFonts w:hint="eastAsia"/>
          <w:lang w:val="fr-CH"/>
        </w:rPr>
        <w:t>遭受此种待遇的人员，</w:t>
      </w:r>
      <w:r w:rsidRPr="008B0953">
        <w:rPr>
          <w:lang w:val="fr-CH"/>
        </w:rPr>
        <w:t>包括政府官员和政界人士、人权维护者、记者和其他媒体工作者、民间社会代表、法律从业人员、宗教和社区领袖、医务人员、救援人员、学者、教师、当地和外国顾问以及学生会和工会成员；呼吁军方今后不要对获释的被拘留者进行报复；</w:t>
      </w:r>
    </w:p>
    <w:p w14:paraId="3E3657D1" w14:textId="77777777" w:rsidR="0069743B" w:rsidRPr="008B0953" w:rsidRDefault="0069743B" w:rsidP="0069743B">
      <w:pPr>
        <w:pStyle w:val="SingleTxtGC"/>
      </w:pPr>
      <w:r>
        <w:tab/>
      </w:r>
      <w:r>
        <w:rPr>
          <w:lang w:val="fr-CH"/>
        </w:rPr>
        <w:t>9</w:t>
      </w:r>
      <w:r w:rsidRPr="008B0953">
        <w:rPr>
          <w:lang w:val="fr-CH"/>
        </w:rPr>
        <w:t>.</w:t>
      </w:r>
      <w:r w:rsidRPr="008B0953">
        <w:rPr>
          <w:lang w:val="fr-CH"/>
        </w:rPr>
        <w:tab/>
      </w:r>
      <w:r w:rsidRPr="008B0953">
        <w:rPr>
          <w:rFonts w:eastAsia="楷体"/>
          <w:iCs/>
          <w:lang w:val="fr-CH"/>
        </w:rPr>
        <w:t>又呼吁</w:t>
      </w:r>
      <w:r w:rsidRPr="008B0953">
        <w:rPr>
          <w:lang w:val="fr-CH"/>
        </w:rPr>
        <w:t>停止无端利用军事法庭审判平民；重申公正审判权包</w:t>
      </w:r>
      <w:r w:rsidRPr="008B0953">
        <w:rPr>
          <w:rFonts w:hint="eastAsia"/>
          <w:lang w:val="fr-CH"/>
        </w:rPr>
        <w:t>含</w:t>
      </w:r>
      <w:r w:rsidRPr="008B0953">
        <w:rPr>
          <w:lang w:val="fr-CH"/>
        </w:rPr>
        <w:t>由一个</w:t>
      </w:r>
      <w:r>
        <w:rPr>
          <w:rFonts w:hint="eastAsia"/>
          <w:lang w:val="fr-CH"/>
        </w:rPr>
        <w:t>依法设立的</w:t>
      </w:r>
      <w:r w:rsidRPr="008B0953">
        <w:rPr>
          <w:rFonts w:hint="eastAsia"/>
          <w:lang w:val="fr-CH"/>
        </w:rPr>
        <w:t>合格、</w:t>
      </w:r>
      <w:r w:rsidRPr="008B0953">
        <w:rPr>
          <w:lang w:val="fr-CH"/>
        </w:rPr>
        <w:t>独立和公正的法庭进行公开审讯的权利、无罪推定、禁止</w:t>
      </w:r>
      <w:r>
        <w:rPr>
          <w:rFonts w:hint="eastAsia"/>
          <w:lang w:val="fr-CH"/>
        </w:rPr>
        <w:t>对</w:t>
      </w:r>
      <w:r w:rsidRPr="008B0953">
        <w:rPr>
          <w:lang w:val="fr-CH"/>
        </w:rPr>
        <w:t>已被定罪或宣告无罪</w:t>
      </w:r>
      <w:r>
        <w:rPr>
          <w:rFonts w:hint="eastAsia"/>
          <w:lang w:val="fr-CH"/>
        </w:rPr>
        <w:t>者以同样</w:t>
      </w:r>
      <w:r w:rsidRPr="008B0953">
        <w:rPr>
          <w:lang w:val="fr-CH"/>
        </w:rPr>
        <w:t>的罪</w:t>
      </w:r>
      <w:r>
        <w:rPr>
          <w:rFonts w:hint="eastAsia"/>
          <w:lang w:val="fr-CH"/>
        </w:rPr>
        <w:t>名</w:t>
      </w:r>
      <w:r w:rsidRPr="008B0953">
        <w:rPr>
          <w:lang w:val="fr-CH"/>
        </w:rPr>
        <w:t>再次审</w:t>
      </w:r>
      <w:r>
        <w:rPr>
          <w:rFonts w:hint="eastAsia"/>
          <w:lang w:val="fr-CH"/>
        </w:rPr>
        <w:t>判</w:t>
      </w:r>
      <w:r w:rsidRPr="008B0953">
        <w:rPr>
          <w:lang w:val="fr-CH"/>
        </w:rPr>
        <w:t>或惩罚、被迅速带见法官以行使司法权力的权利、出庭受审和由上级法庭依法复</w:t>
      </w:r>
      <w:r>
        <w:rPr>
          <w:rFonts w:hint="eastAsia"/>
          <w:lang w:val="fr-CH"/>
        </w:rPr>
        <w:t>查</w:t>
      </w:r>
      <w:r w:rsidRPr="008B0953">
        <w:rPr>
          <w:lang w:val="fr-CH"/>
        </w:rPr>
        <w:t>判刑或定罪的权利以及获得充足时间和便利准备辩护的权利；回顾绝对禁止酷刑、残忍、不人道</w:t>
      </w:r>
      <w:r w:rsidRPr="008B0953">
        <w:rPr>
          <w:rFonts w:hint="eastAsia"/>
          <w:lang w:val="fr-CH"/>
        </w:rPr>
        <w:t>或</w:t>
      </w:r>
      <w:r w:rsidRPr="008B0953">
        <w:rPr>
          <w:lang w:val="fr-CH"/>
        </w:rPr>
        <w:t>有辱人格的待遇</w:t>
      </w:r>
      <w:r w:rsidRPr="008B0953">
        <w:rPr>
          <w:rFonts w:hint="eastAsia"/>
          <w:lang w:val="fr-CH"/>
        </w:rPr>
        <w:t>或处罚</w:t>
      </w:r>
      <w:r w:rsidRPr="008B0953">
        <w:rPr>
          <w:lang w:val="fr-CH"/>
        </w:rPr>
        <w:t>的规定；</w:t>
      </w:r>
    </w:p>
    <w:p w14:paraId="45D3BA2D" w14:textId="77777777" w:rsidR="0069743B" w:rsidRPr="008B0953" w:rsidRDefault="0069743B" w:rsidP="0069743B">
      <w:pPr>
        <w:pStyle w:val="SingleTxtGC"/>
      </w:pPr>
      <w:r>
        <w:tab/>
      </w:r>
      <w:r>
        <w:rPr>
          <w:lang w:val="fr-CH"/>
        </w:rPr>
        <w:t>1</w:t>
      </w:r>
      <w:r w:rsidRPr="008B0953">
        <w:rPr>
          <w:lang w:val="fr-CH"/>
        </w:rPr>
        <w:t>0.</w:t>
      </w:r>
      <w:r w:rsidRPr="008B0953">
        <w:rPr>
          <w:lang w:val="fr-CH"/>
        </w:rPr>
        <w:tab/>
      </w:r>
      <w:r w:rsidRPr="008B0953">
        <w:rPr>
          <w:rFonts w:eastAsia="楷体"/>
          <w:iCs/>
          <w:lang w:val="fr-CH"/>
        </w:rPr>
        <w:t>还呼吁</w:t>
      </w:r>
      <w:r w:rsidRPr="008B0953">
        <w:rPr>
          <w:lang w:val="fr-CH"/>
        </w:rPr>
        <w:t>缅甸军方充分尊重和保护缅甸境内所有人</w:t>
      </w:r>
      <w:r>
        <w:rPr>
          <w:rFonts w:hint="eastAsia"/>
          <w:lang w:val="fr-CH"/>
        </w:rPr>
        <w:t>的人权</w:t>
      </w:r>
      <w:r w:rsidRPr="008B0953">
        <w:rPr>
          <w:rFonts w:hint="eastAsia"/>
          <w:lang w:val="fr-CH"/>
        </w:rPr>
        <w:t>，</w:t>
      </w:r>
      <w:r w:rsidRPr="008B0953">
        <w:rPr>
          <w:lang w:val="fr-CH"/>
        </w:rPr>
        <w:t>包括罗兴亚人和其他族裔和宗教少数群体成员的人权，避免过度使用武力，最大限度地保持克制，寻求和平解决危机的办法；回顾根据国际人权法，缅甸军方有责任尊重民主原则，并有义务尊重法治和人权，包括生命权、和平集会、结社、意见和表达</w:t>
      </w:r>
      <w:r w:rsidRPr="008B0953">
        <w:rPr>
          <w:lang w:val="fr-CH"/>
        </w:rPr>
        <w:lastRenderedPageBreak/>
        <w:t>自由权，包括寻求、接收和传播信息的自由，以及禁止酷刑和其他残忍、不人道或有辱人格的待遇或处罚的规定；</w:t>
      </w:r>
    </w:p>
    <w:p w14:paraId="669A349A" w14:textId="77777777" w:rsidR="0069743B" w:rsidRPr="00DD6427" w:rsidRDefault="0069743B" w:rsidP="0069743B">
      <w:pPr>
        <w:pStyle w:val="SingleTxtGC"/>
      </w:pPr>
      <w:r>
        <w:tab/>
      </w:r>
      <w:r>
        <w:rPr>
          <w:lang w:val="zh-CN"/>
        </w:rPr>
        <w:t>11</w:t>
      </w:r>
      <w:r w:rsidRPr="00DD6427">
        <w:rPr>
          <w:lang w:val="zh-CN"/>
        </w:rPr>
        <w:t>.</w:t>
      </w:r>
      <w:r w:rsidRPr="00DD6427">
        <w:rPr>
          <w:lang w:val="zh-CN"/>
        </w:rPr>
        <w:tab/>
      </w:r>
      <w:r w:rsidRPr="000E2E24">
        <w:rPr>
          <w:rFonts w:eastAsia="楷体"/>
          <w:lang w:val="zh-CN"/>
        </w:rPr>
        <w:t>表示严重关切</w:t>
      </w:r>
      <w:r w:rsidRPr="00DD6427">
        <w:rPr>
          <w:lang w:val="zh-CN"/>
        </w:rPr>
        <w:t>的是，持续有报告称，军方和安全部队严重侵犯和践踏人权</w:t>
      </w:r>
      <w:r>
        <w:rPr>
          <w:rFonts w:hint="eastAsia"/>
          <w:lang w:val="zh-CN"/>
        </w:rPr>
        <w:t>，在</w:t>
      </w:r>
      <w:r w:rsidRPr="00DD6427">
        <w:rPr>
          <w:lang w:val="zh-CN"/>
        </w:rPr>
        <w:t>缅甸境内存在违反国际人道法的行为</w:t>
      </w:r>
      <w:r>
        <w:rPr>
          <w:rFonts w:hint="eastAsia"/>
          <w:lang w:val="zh-CN"/>
        </w:rPr>
        <w:t>，</w:t>
      </w:r>
      <w:r w:rsidRPr="00DD6427">
        <w:rPr>
          <w:lang w:val="zh-CN"/>
        </w:rPr>
        <w:t>特别</w:t>
      </w:r>
      <w:r>
        <w:rPr>
          <w:rFonts w:hint="eastAsia"/>
          <w:lang w:val="zh-CN"/>
        </w:rPr>
        <w:t>是</w:t>
      </w:r>
      <w:r w:rsidRPr="00DD6427">
        <w:rPr>
          <w:lang w:val="zh-CN"/>
        </w:rPr>
        <w:t>针对罗兴亚人和其他族裔和宗教</w:t>
      </w:r>
      <w:r w:rsidRPr="00DD11C5">
        <w:rPr>
          <w:lang w:val="fr-CH"/>
        </w:rPr>
        <w:t>少数</w:t>
      </w:r>
      <w:r w:rsidRPr="00DD6427">
        <w:rPr>
          <w:lang w:val="zh-CN"/>
        </w:rPr>
        <w:t>群体成员的</w:t>
      </w:r>
      <w:r>
        <w:rPr>
          <w:rFonts w:hint="eastAsia"/>
          <w:lang w:val="zh-CN"/>
        </w:rPr>
        <w:t>此种</w:t>
      </w:r>
      <w:r w:rsidRPr="00DD6427">
        <w:rPr>
          <w:lang w:val="zh-CN"/>
        </w:rPr>
        <w:t>行为，包括任意逮捕、拘留期间死亡、酷刑和其他残忍、不人道或有辱人格的待遇或处罚、蓄意杀害和致残儿童、招募和使用儿童参与武装冲突以及从事童工和强迫劳动、违反国际法将学校和大学用于军事目的、袭击学校和大学、医院和礼拜场所以及与学校、医院或礼拜场所有关的受保护人员、对平民区进行无差别炮击、摧毁和焚烧房屋、剥夺经济、社会及文化权利、逾</w:t>
      </w:r>
      <w:r>
        <w:rPr>
          <w:lang w:val="zh-CN"/>
        </w:rPr>
        <w:t>923,</w:t>
      </w:r>
      <w:r w:rsidRPr="00DD6427">
        <w:rPr>
          <w:lang w:val="zh-CN"/>
        </w:rPr>
        <w:t>000</w:t>
      </w:r>
      <w:r w:rsidRPr="00DD6427">
        <w:rPr>
          <w:lang w:val="zh-CN"/>
        </w:rPr>
        <w:t>名罗兴亚人和其他少数群体成员被迫流离失所迁往孟加拉国、贩运人口、强迫劳动以及强奸、性剥削和其他形式的性暴力和性别暴力；</w:t>
      </w:r>
    </w:p>
    <w:p w14:paraId="44E0D322" w14:textId="77777777" w:rsidR="0069743B" w:rsidRPr="00DD6427" w:rsidRDefault="0069743B" w:rsidP="0069743B">
      <w:pPr>
        <w:pStyle w:val="SingleTxtGC"/>
      </w:pPr>
      <w:r>
        <w:tab/>
      </w:r>
      <w:r>
        <w:rPr>
          <w:lang w:val="zh-CN"/>
        </w:rPr>
        <w:t>12</w:t>
      </w:r>
      <w:r w:rsidRPr="00DD6427">
        <w:rPr>
          <w:lang w:val="zh-CN"/>
        </w:rPr>
        <w:t>.</w:t>
      </w:r>
      <w:r w:rsidRPr="00DD6427">
        <w:rPr>
          <w:lang w:val="zh-CN"/>
        </w:rPr>
        <w:tab/>
      </w:r>
      <w:r w:rsidRPr="00FF78F5">
        <w:rPr>
          <w:rFonts w:eastAsia="楷体"/>
          <w:lang w:val="zh-CN"/>
        </w:rPr>
        <w:t>又表示严重关切</w:t>
      </w:r>
      <w:r w:rsidRPr="00DD6427">
        <w:rPr>
          <w:lang w:val="zh-CN"/>
        </w:rPr>
        <w:t>的是，有报告称，若开邦存在侵犯和践踏罗兴亚人的人权的行为，包括冲突所致侵犯和践踏人权行为，</w:t>
      </w:r>
      <w:r>
        <w:rPr>
          <w:rFonts w:hint="eastAsia"/>
          <w:lang w:val="zh-CN"/>
        </w:rPr>
        <w:t>还</w:t>
      </w:r>
      <w:r w:rsidRPr="00DD6427">
        <w:rPr>
          <w:lang w:val="zh-CN"/>
        </w:rPr>
        <w:t>有报告称，缅甸军方强行招募罗兴亚人和其他属于族裔和宗教少数群体的人；</w:t>
      </w:r>
    </w:p>
    <w:p w14:paraId="00109B5E" w14:textId="77777777" w:rsidR="0069743B" w:rsidRPr="00DD6427" w:rsidRDefault="0069743B" w:rsidP="0069743B">
      <w:pPr>
        <w:pStyle w:val="SingleTxtGC"/>
      </w:pPr>
      <w:r>
        <w:tab/>
      </w:r>
      <w:r>
        <w:rPr>
          <w:lang w:val="zh-CN"/>
        </w:rPr>
        <w:t>13</w:t>
      </w:r>
      <w:r w:rsidRPr="00DD6427">
        <w:rPr>
          <w:lang w:val="zh-CN"/>
        </w:rPr>
        <w:t>.</w:t>
      </w:r>
      <w:r w:rsidRPr="00DD6427">
        <w:rPr>
          <w:lang w:val="zh-CN"/>
        </w:rPr>
        <w:tab/>
      </w:r>
      <w:r>
        <w:rPr>
          <w:rFonts w:eastAsia="楷体" w:hint="eastAsia"/>
          <w:lang w:val="zh-CN"/>
        </w:rPr>
        <w:t>吁请</w:t>
      </w:r>
      <w:r w:rsidRPr="00DD6427">
        <w:rPr>
          <w:lang w:val="zh-CN"/>
        </w:rPr>
        <w:t>缅甸军方立即停止所有空袭，停止使用杀伤人员地雷和纵火袭击</w:t>
      </w:r>
      <w:r w:rsidRPr="00DD6427">
        <w:rPr>
          <w:rFonts w:hint="eastAsia"/>
          <w:lang w:val="zh-CN"/>
        </w:rPr>
        <w:t>，</w:t>
      </w:r>
      <w:r w:rsidRPr="00DD6427">
        <w:rPr>
          <w:lang w:val="zh-CN"/>
        </w:rPr>
        <w:t>最强烈地谴责在缅甸全境导致平民死亡的各种袭击和杀戮以及任何针对平民和民用基础设施的袭击和无差别攻击；</w:t>
      </w:r>
    </w:p>
    <w:p w14:paraId="18251ABA" w14:textId="77777777" w:rsidR="0069743B" w:rsidRPr="00DD6427" w:rsidRDefault="0069743B" w:rsidP="0069743B">
      <w:pPr>
        <w:pStyle w:val="SingleTxtGC"/>
      </w:pPr>
      <w:r>
        <w:tab/>
      </w:r>
      <w:r>
        <w:rPr>
          <w:lang w:val="zh-CN"/>
        </w:rPr>
        <w:t>14</w:t>
      </w:r>
      <w:r w:rsidRPr="00DD6427">
        <w:rPr>
          <w:lang w:val="zh-CN"/>
        </w:rPr>
        <w:t>.</w:t>
      </w:r>
      <w:r w:rsidRPr="00DD6427">
        <w:rPr>
          <w:lang w:val="zh-CN"/>
        </w:rPr>
        <w:tab/>
      </w:r>
      <w:r w:rsidRPr="00DD3AAF">
        <w:rPr>
          <w:rFonts w:eastAsia="楷体"/>
          <w:lang w:val="zh-CN"/>
        </w:rPr>
        <w:t>最强烈地谴责</w:t>
      </w:r>
      <w:r w:rsidRPr="00DD6427">
        <w:rPr>
          <w:lang w:val="zh-CN"/>
        </w:rPr>
        <w:t>缅甸军方对儿童进行无差别攻击，</w:t>
      </w:r>
      <w:r>
        <w:rPr>
          <w:rFonts w:hint="eastAsia"/>
          <w:lang w:val="zh-CN"/>
        </w:rPr>
        <w:t>吁请所</w:t>
      </w:r>
      <w:r w:rsidRPr="00DD6427">
        <w:rPr>
          <w:lang w:val="zh-CN"/>
        </w:rPr>
        <w:t>有各方，特别是缅甸军方，停止侵犯和侵害儿童的行为，包括武装冲突</w:t>
      </w:r>
      <w:r>
        <w:rPr>
          <w:rFonts w:hint="eastAsia"/>
          <w:lang w:val="zh-CN"/>
        </w:rPr>
        <w:t>期让</w:t>
      </w:r>
      <w:r w:rsidRPr="00DD6427">
        <w:rPr>
          <w:lang w:val="zh-CN"/>
        </w:rPr>
        <w:t>六种严重侵害儿童行为，确保追究这些侵犯和侵害行为的责任，保证</w:t>
      </w:r>
      <w:r>
        <w:rPr>
          <w:rFonts w:hint="eastAsia"/>
          <w:lang w:val="zh-CN"/>
        </w:rPr>
        <w:t>在</w:t>
      </w:r>
      <w:r w:rsidRPr="00DD6427">
        <w:rPr>
          <w:lang w:val="zh-CN"/>
        </w:rPr>
        <w:t>武装冲突中</w:t>
      </w:r>
      <w:r>
        <w:rPr>
          <w:rFonts w:hint="eastAsia"/>
          <w:lang w:val="zh-CN"/>
        </w:rPr>
        <w:t>保护</w:t>
      </w:r>
      <w:r w:rsidRPr="00DD6427">
        <w:rPr>
          <w:lang w:val="zh-CN"/>
        </w:rPr>
        <w:t>所有儿童，包括停止和防止招募儿童加入武装部队并确保被招募的儿童立即安全获释，向幸存者提供获得适当援助的机会，包括获得教育、心理和精神健康支持、司法和赔偿的机会；</w:t>
      </w:r>
    </w:p>
    <w:p w14:paraId="627F002D" w14:textId="77777777" w:rsidR="0069743B" w:rsidRPr="00DD6427" w:rsidRDefault="0069743B" w:rsidP="0069743B">
      <w:pPr>
        <w:pStyle w:val="SingleTxtGC"/>
      </w:pPr>
      <w:r>
        <w:tab/>
      </w:r>
      <w:r>
        <w:rPr>
          <w:lang w:val="zh-CN"/>
        </w:rPr>
        <w:t>15</w:t>
      </w:r>
      <w:r w:rsidRPr="00DD6427">
        <w:rPr>
          <w:lang w:val="zh-CN"/>
        </w:rPr>
        <w:t>.</w:t>
      </w:r>
      <w:r w:rsidRPr="00DD6427">
        <w:rPr>
          <w:lang w:val="zh-CN"/>
        </w:rPr>
        <w:tab/>
      </w:r>
      <w:r>
        <w:rPr>
          <w:rFonts w:eastAsia="楷体" w:hint="eastAsia"/>
          <w:lang w:val="zh-CN"/>
        </w:rPr>
        <w:t>吁请</w:t>
      </w:r>
      <w:r w:rsidRPr="00DD6427">
        <w:rPr>
          <w:lang w:val="zh-CN"/>
        </w:rPr>
        <w:t>缅甸冲突所有各方，特别是缅甸军方，停止、调查并</w:t>
      </w:r>
      <w:r>
        <w:rPr>
          <w:rFonts w:hint="eastAsia"/>
          <w:lang w:val="zh-CN"/>
        </w:rPr>
        <w:t>视</w:t>
      </w:r>
      <w:r w:rsidRPr="00DD6427">
        <w:rPr>
          <w:lang w:val="zh-CN"/>
        </w:rPr>
        <w:t>情起诉一切违反国际人道法袭击学校、大学和其他教育设施以及袭击学生、教师和教育工作者的行为，酌情减少和避免武装部队使用学校的情况，包括执行</w:t>
      </w:r>
      <w:r>
        <w:rPr>
          <w:lang w:val="zh-CN"/>
        </w:rPr>
        <w:t>2</w:t>
      </w:r>
      <w:r w:rsidRPr="00DD6427">
        <w:rPr>
          <w:lang w:val="zh-CN"/>
        </w:rPr>
        <w:t>0</w:t>
      </w:r>
      <w:r>
        <w:rPr>
          <w:lang w:val="zh-CN"/>
        </w:rPr>
        <w:t>21</w:t>
      </w:r>
      <w:r w:rsidRPr="00DD6427">
        <w:rPr>
          <w:lang w:val="zh-CN"/>
        </w:rPr>
        <w:t>年</w:t>
      </w:r>
      <w:r>
        <w:rPr>
          <w:lang w:val="zh-CN"/>
        </w:rPr>
        <w:t>1</w:t>
      </w:r>
      <w:r w:rsidRPr="00DD6427">
        <w:rPr>
          <w:lang w:val="zh-CN"/>
        </w:rPr>
        <w:t>0</w:t>
      </w:r>
      <w:r w:rsidRPr="00DD6427">
        <w:rPr>
          <w:lang w:val="zh-CN"/>
        </w:rPr>
        <w:t>月</w:t>
      </w:r>
      <w:r>
        <w:rPr>
          <w:lang w:val="zh-CN"/>
        </w:rPr>
        <w:t>29</w:t>
      </w:r>
      <w:r w:rsidRPr="00DD6427">
        <w:rPr>
          <w:lang w:val="zh-CN"/>
        </w:rPr>
        <w:t>日安全理事会第</w:t>
      </w:r>
      <w:r>
        <w:rPr>
          <w:lang w:val="zh-CN"/>
        </w:rPr>
        <w:t>26</w:t>
      </w:r>
      <w:r w:rsidRPr="00DD6427">
        <w:rPr>
          <w:lang w:val="zh-CN"/>
        </w:rPr>
        <w:t>0</w:t>
      </w:r>
      <w:r>
        <w:rPr>
          <w:lang w:val="zh-CN"/>
        </w:rPr>
        <w:t>1</w:t>
      </w:r>
      <w:r w:rsidRPr="00DD6427">
        <w:rPr>
          <w:lang w:val="zh-CN"/>
        </w:rPr>
        <w:t>(</w:t>
      </w:r>
      <w:r>
        <w:rPr>
          <w:lang w:val="zh-CN"/>
        </w:rPr>
        <w:t>2</w:t>
      </w:r>
      <w:r w:rsidRPr="00DD6427">
        <w:rPr>
          <w:lang w:val="zh-CN"/>
        </w:rPr>
        <w:t>0</w:t>
      </w:r>
      <w:r>
        <w:rPr>
          <w:lang w:val="zh-CN"/>
        </w:rPr>
        <w:t>21</w:t>
      </w:r>
      <w:r w:rsidRPr="00DD6427">
        <w:rPr>
          <w:lang w:val="zh-CN"/>
        </w:rPr>
        <w:t>)</w:t>
      </w:r>
      <w:r w:rsidRPr="00DD6427">
        <w:rPr>
          <w:lang w:val="zh-CN"/>
        </w:rPr>
        <w:t>号决议，在这方面注意到《安全学校宣言》的重要性，</w:t>
      </w:r>
      <w:r>
        <w:rPr>
          <w:rFonts w:hint="eastAsia"/>
          <w:lang w:val="zh-CN"/>
        </w:rPr>
        <w:t>呼吁缅甸冲突各方还应</w:t>
      </w:r>
      <w:r w:rsidRPr="00DD6427">
        <w:rPr>
          <w:lang w:val="zh-CN"/>
        </w:rPr>
        <w:t>采取措施，例如考虑实施《防止武装冲突期间将学校和大学用于军事目的的准则》，以及确保安全、非暴力、包容、有效和有利的学习环境和全民</w:t>
      </w:r>
      <w:r>
        <w:rPr>
          <w:rFonts w:hint="eastAsia"/>
          <w:lang w:val="zh-CN"/>
        </w:rPr>
        <w:t>享有</w:t>
      </w:r>
      <w:r w:rsidRPr="00DD6427">
        <w:rPr>
          <w:lang w:val="zh-CN"/>
        </w:rPr>
        <w:t>优质教育；</w:t>
      </w:r>
    </w:p>
    <w:p w14:paraId="3D36A518" w14:textId="77777777" w:rsidR="0069743B" w:rsidRPr="00DD6427" w:rsidRDefault="0069743B" w:rsidP="0069743B">
      <w:pPr>
        <w:pStyle w:val="SingleTxtGC"/>
      </w:pPr>
      <w:r>
        <w:tab/>
      </w:r>
      <w:r>
        <w:rPr>
          <w:lang w:val="zh-CN"/>
        </w:rPr>
        <w:t>16</w:t>
      </w:r>
      <w:r w:rsidRPr="00DD6427">
        <w:rPr>
          <w:lang w:val="zh-CN"/>
        </w:rPr>
        <w:t>.</w:t>
      </w:r>
      <w:r w:rsidRPr="00DD6427">
        <w:rPr>
          <w:lang w:val="zh-CN"/>
        </w:rPr>
        <w:tab/>
      </w:r>
      <w:r>
        <w:rPr>
          <w:rFonts w:eastAsia="楷体" w:hint="eastAsia"/>
          <w:lang w:val="zh-CN"/>
        </w:rPr>
        <w:t>吁</w:t>
      </w:r>
      <w:r w:rsidRPr="00D20889">
        <w:rPr>
          <w:rFonts w:eastAsia="楷体" w:hint="eastAsia"/>
          <w:lang w:val="zh-CN"/>
        </w:rPr>
        <w:t>请</w:t>
      </w:r>
      <w:r w:rsidRPr="00DD6427">
        <w:rPr>
          <w:lang w:val="zh-CN"/>
        </w:rPr>
        <w:t>缅甸军方停止任意和非法逮捕和拘留儿童，立即无条件释放所有被拘留在审讯中心和监狱的儿童，确保这些儿童康复并重新融入家庭和社群；</w:t>
      </w:r>
    </w:p>
    <w:p w14:paraId="74685CD0" w14:textId="77777777" w:rsidR="0069743B" w:rsidRPr="00DD6427" w:rsidRDefault="0069743B" w:rsidP="0069743B">
      <w:pPr>
        <w:pStyle w:val="SingleTxtGC"/>
      </w:pPr>
      <w:r>
        <w:tab/>
      </w:r>
      <w:r>
        <w:rPr>
          <w:lang w:val="zh-CN"/>
        </w:rPr>
        <w:t>17</w:t>
      </w:r>
      <w:r w:rsidRPr="00DD6427">
        <w:rPr>
          <w:lang w:val="zh-CN"/>
        </w:rPr>
        <w:t>.</w:t>
      </w:r>
      <w:r w:rsidRPr="00DD6427">
        <w:rPr>
          <w:lang w:val="zh-CN"/>
        </w:rPr>
        <w:tab/>
      </w:r>
      <w:r w:rsidRPr="00BF6001">
        <w:rPr>
          <w:rFonts w:eastAsia="楷体" w:hint="eastAsia"/>
          <w:lang w:val="zh-CN"/>
        </w:rPr>
        <w:t>促请</w:t>
      </w:r>
      <w:r w:rsidRPr="00DD6427">
        <w:rPr>
          <w:lang w:val="zh-CN"/>
        </w:rPr>
        <w:t>缅甸冲突各方，特别是缅甸军方，立即停止缅甸境内的暴力行为，包括性暴力和性别暴力，停止所有违反国际法包括违反国际人权法和国际人道法的行为以及践踏人权行为，追究侵犯和践踏人权者的责任，包括在独立和公正的国内问责进程中追究责任</w:t>
      </w:r>
      <w:r>
        <w:rPr>
          <w:rFonts w:hint="eastAsia"/>
          <w:lang w:val="zh-CN"/>
        </w:rPr>
        <w:t>，</w:t>
      </w:r>
      <w:r w:rsidRPr="00DD6427">
        <w:rPr>
          <w:lang w:val="zh-CN"/>
        </w:rPr>
        <w:t>从而确保为受害者和幸存者伸张正义并提供赔偿，尊重和保护平民，允许向受影响民众提供人道援助，力行克制，停止冲突，</w:t>
      </w:r>
      <w:r>
        <w:rPr>
          <w:rFonts w:hint="eastAsia"/>
          <w:lang w:val="zh-CN"/>
        </w:rPr>
        <w:t>展现</w:t>
      </w:r>
      <w:r w:rsidRPr="00DD6427">
        <w:rPr>
          <w:lang w:val="zh-CN"/>
        </w:rPr>
        <w:t>重新参与对话和宪法改革的意愿；</w:t>
      </w:r>
    </w:p>
    <w:p w14:paraId="62BD8242" w14:textId="77777777" w:rsidR="0069743B" w:rsidRPr="00DD6427" w:rsidRDefault="0069743B" w:rsidP="0069743B">
      <w:pPr>
        <w:pStyle w:val="SingleTxtGC"/>
      </w:pPr>
      <w:r>
        <w:tab/>
      </w:r>
      <w:r>
        <w:rPr>
          <w:lang w:val="zh-CN"/>
        </w:rPr>
        <w:t>18</w:t>
      </w:r>
      <w:r w:rsidRPr="00DD6427">
        <w:rPr>
          <w:lang w:val="zh-CN"/>
        </w:rPr>
        <w:t>.</w:t>
      </w:r>
      <w:r w:rsidRPr="00DD6427">
        <w:rPr>
          <w:lang w:val="zh-CN"/>
        </w:rPr>
        <w:tab/>
      </w:r>
      <w:r w:rsidRPr="00BF6001">
        <w:rPr>
          <w:rFonts w:eastAsia="楷体" w:hint="eastAsia"/>
          <w:lang w:val="zh-CN"/>
        </w:rPr>
        <w:t>促请</w:t>
      </w:r>
      <w:r w:rsidRPr="00DD6427">
        <w:rPr>
          <w:lang w:val="zh-CN"/>
        </w:rPr>
        <w:t>缅甸军方停止针对缅甸境外行使表达自由权利的缅甸公民的行为，包括</w:t>
      </w:r>
      <w:r>
        <w:rPr>
          <w:rFonts w:hint="eastAsia"/>
          <w:lang w:val="zh-CN"/>
        </w:rPr>
        <w:t>吊销</w:t>
      </w:r>
      <w:r w:rsidRPr="00DD6427">
        <w:rPr>
          <w:lang w:val="zh-CN"/>
        </w:rPr>
        <w:t>护照、监视和骚扰以及威胁他们留在缅甸的家人；</w:t>
      </w:r>
    </w:p>
    <w:p w14:paraId="1B3B10FE" w14:textId="77777777" w:rsidR="0069743B" w:rsidRPr="00DD6427" w:rsidRDefault="0069743B" w:rsidP="0069743B">
      <w:pPr>
        <w:pStyle w:val="SingleTxtGC"/>
      </w:pPr>
      <w:r>
        <w:lastRenderedPageBreak/>
        <w:tab/>
      </w:r>
      <w:r>
        <w:rPr>
          <w:rFonts w:eastAsia="楷体"/>
          <w:iCs/>
          <w:lang w:val="zh-CN"/>
        </w:rPr>
        <w:t>19</w:t>
      </w:r>
      <w:r w:rsidRPr="00DD6427">
        <w:rPr>
          <w:lang w:val="zh-CN"/>
        </w:rPr>
        <w:t>.</w:t>
      </w:r>
      <w:r w:rsidRPr="00DD6427">
        <w:rPr>
          <w:lang w:val="zh-CN"/>
        </w:rPr>
        <w:tab/>
      </w:r>
      <w:r w:rsidRPr="00BF6001">
        <w:rPr>
          <w:rFonts w:eastAsia="楷体"/>
          <w:lang w:val="zh-CN"/>
        </w:rPr>
        <w:t>又</w:t>
      </w:r>
      <w:r w:rsidRPr="00BF6001">
        <w:rPr>
          <w:rFonts w:eastAsia="楷体" w:hint="eastAsia"/>
          <w:lang w:val="zh-CN"/>
        </w:rPr>
        <w:t>促请</w:t>
      </w:r>
      <w:r w:rsidRPr="00DD6427">
        <w:rPr>
          <w:lang w:val="zh-CN"/>
        </w:rPr>
        <w:t>缅甸军方停止针对行使结社自由的工会领导人和成员的行为，</w:t>
      </w:r>
      <w:r w:rsidRPr="008B0953">
        <w:rPr>
          <w:lang w:val="fr-CH"/>
        </w:rPr>
        <w:t>包括</w:t>
      </w:r>
      <w:r>
        <w:rPr>
          <w:rFonts w:hint="eastAsia"/>
          <w:lang w:val="fr-CH"/>
        </w:rPr>
        <w:t>使用</w:t>
      </w:r>
      <w:r w:rsidRPr="008B0953">
        <w:rPr>
          <w:lang w:val="fr-CH"/>
        </w:rPr>
        <w:t>任意逮捕、拘留、酷刑、恐吓、监视谈判加薪的工人以及剥夺基本公民自由、正当法律程序和</w:t>
      </w:r>
      <w:r>
        <w:rPr>
          <w:rFonts w:hint="eastAsia"/>
          <w:lang w:val="fr-CH"/>
        </w:rPr>
        <w:t>体制求援渠道等做法</w:t>
      </w:r>
      <w:r w:rsidRPr="00DD6427">
        <w:rPr>
          <w:lang w:val="zh-CN"/>
        </w:rPr>
        <w:t>；</w:t>
      </w:r>
    </w:p>
    <w:p w14:paraId="4407B325" w14:textId="77777777" w:rsidR="0069743B" w:rsidRPr="00DD6427" w:rsidRDefault="0069743B" w:rsidP="0069743B">
      <w:pPr>
        <w:pStyle w:val="SingleTxtGC"/>
      </w:pPr>
      <w:r>
        <w:tab/>
      </w:r>
      <w:r>
        <w:rPr>
          <w:lang w:val="zh-CN"/>
        </w:rPr>
        <w:t>2</w:t>
      </w:r>
      <w:r w:rsidRPr="00DD6427">
        <w:rPr>
          <w:lang w:val="zh-CN"/>
        </w:rPr>
        <w:t>0.</w:t>
      </w:r>
      <w:r w:rsidRPr="00DD6427">
        <w:rPr>
          <w:lang w:val="zh-CN"/>
        </w:rPr>
        <w:tab/>
      </w:r>
      <w:r w:rsidRPr="004C3009">
        <w:rPr>
          <w:rFonts w:eastAsia="楷体"/>
          <w:lang w:val="zh-CN"/>
        </w:rPr>
        <w:t>表示深为关切</w:t>
      </w:r>
      <w:r w:rsidRPr="00DD6427">
        <w:rPr>
          <w:lang w:val="zh-CN"/>
        </w:rPr>
        <w:t>的是，缅甸军方宣布，</w:t>
      </w:r>
      <w:r>
        <w:rPr>
          <w:rFonts w:hint="eastAsia"/>
          <w:lang w:val="zh-CN"/>
        </w:rPr>
        <w:t>对所有</w:t>
      </w:r>
      <w:r>
        <w:rPr>
          <w:lang w:val="zh-CN"/>
        </w:rPr>
        <w:t>18</w:t>
      </w:r>
      <w:r w:rsidRPr="00DD6427">
        <w:rPr>
          <w:lang w:val="zh-CN"/>
        </w:rPr>
        <w:t>至</w:t>
      </w:r>
      <w:r>
        <w:rPr>
          <w:lang w:val="zh-CN"/>
        </w:rPr>
        <w:t>35</w:t>
      </w:r>
      <w:r w:rsidRPr="00DD6427">
        <w:rPr>
          <w:lang w:val="zh-CN"/>
        </w:rPr>
        <w:t>岁的男</w:t>
      </w:r>
      <w:r>
        <w:rPr>
          <w:rFonts w:hint="eastAsia"/>
          <w:lang w:val="zh-CN"/>
        </w:rPr>
        <w:t>子</w:t>
      </w:r>
      <w:r w:rsidRPr="00DD6427">
        <w:rPr>
          <w:lang w:val="zh-CN"/>
        </w:rPr>
        <w:t>以及</w:t>
      </w:r>
      <w:r>
        <w:rPr>
          <w:lang w:val="zh-CN"/>
        </w:rPr>
        <w:t>18</w:t>
      </w:r>
      <w:r w:rsidRPr="00DD6427">
        <w:rPr>
          <w:lang w:val="zh-CN"/>
        </w:rPr>
        <w:t>至</w:t>
      </w:r>
      <w:r>
        <w:rPr>
          <w:lang w:val="zh-CN"/>
        </w:rPr>
        <w:t>27</w:t>
      </w:r>
      <w:r w:rsidRPr="00DD6427">
        <w:rPr>
          <w:lang w:val="zh-CN"/>
        </w:rPr>
        <w:t>岁的</w:t>
      </w:r>
      <w:r>
        <w:rPr>
          <w:rFonts w:hint="eastAsia"/>
          <w:lang w:val="zh-CN"/>
        </w:rPr>
        <w:t>妇</w:t>
      </w:r>
      <w:r w:rsidRPr="00DD6427">
        <w:rPr>
          <w:lang w:val="zh-CN"/>
        </w:rPr>
        <w:t>女可强制征兵，</w:t>
      </w:r>
      <w:r>
        <w:rPr>
          <w:rFonts w:hint="eastAsia"/>
          <w:lang w:val="zh-CN"/>
        </w:rPr>
        <w:t>还</w:t>
      </w:r>
      <w:r w:rsidRPr="00DD6427">
        <w:rPr>
          <w:lang w:val="zh-CN"/>
        </w:rPr>
        <w:t>有报告称，缅甸军方为胁迫这些人入伍而实施绑架，以烧毁村庄威胁社区，向青年罗兴亚人</w:t>
      </w:r>
      <w:r>
        <w:rPr>
          <w:rFonts w:hint="eastAsia"/>
          <w:lang w:val="zh-CN"/>
        </w:rPr>
        <w:t>许诺</w:t>
      </w:r>
      <w:r w:rsidRPr="00DD6427">
        <w:rPr>
          <w:lang w:val="zh-CN"/>
        </w:rPr>
        <w:t>提供金钱、食物和公民身份并以惩罚</w:t>
      </w:r>
      <w:r>
        <w:rPr>
          <w:rFonts w:hint="eastAsia"/>
          <w:lang w:val="zh-CN"/>
        </w:rPr>
        <w:t>相</w:t>
      </w:r>
      <w:r w:rsidRPr="00DD6427">
        <w:rPr>
          <w:lang w:val="zh-CN"/>
        </w:rPr>
        <w:t>威胁；</w:t>
      </w:r>
    </w:p>
    <w:p w14:paraId="7670683B" w14:textId="77777777" w:rsidR="0069743B" w:rsidRPr="00DD6427" w:rsidRDefault="0069743B" w:rsidP="0069743B">
      <w:pPr>
        <w:pStyle w:val="SingleTxtGC"/>
      </w:pPr>
      <w:r>
        <w:tab/>
      </w:r>
      <w:r>
        <w:rPr>
          <w:lang w:val="zh-CN"/>
        </w:rPr>
        <w:t>21</w:t>
      </w:r>
      <w:r w:rsidRPr="00DD6427">
        <w:rPr>
          <w:lang w:val="zh-CN"/>
        </w:rPr>
        <w:t>.</w:t>
      </w:r>
      <w:r w:rsidRPr="00DD6427">
        <w:rPr>
          <w:lang w:val="zh-CN"/>
        </w:rPr>
        <w:tab/>
      </w:r>
      <w:r w:rsidRPr="004C3009">
        <w:rPr>
          <w:rFonts w:eastAsia="楷体"/>
          <w:lang w:val="zh-CN"/>
        </w:rPr>
        <w:t>鼓励</w:t>
      </w:r>
      <w:r w:rsidRPr="00DD6427">
        <w:rPr>
          <w:lang w:val="zh-CN"/>
        </w:rPr>
        <w:t>所有各方根据缅甸人民的意愿和利益，迅速建立具有建设性、包容性的和平对话，以恢复民主治理；</w:t>
      </w:r>
    </w:p>
    <w:p w14:paraId="515B9ED0" w14:textId="77777777" w:rsidR="0069743B" w:rsidRPr="00DD6427" w:rsidRDefault="0069743B" w:rsidP="0069743B">
      <w:pPr>
        <w:pStyle w:val="SingleTxtGC"/>
      </w:pPr>
      <w:r>
        <w:tab/>
      </w:r>
      <w:r>
        <w:rPr>
          <w:lang w:val="zh-CN"/>
        </w:rPr>
        <w:t>22</w:t>
      </w:r>
      <w:r w:rsidRPr="00DD6427">
        <w:rPr>
          <w:lang w:val="zh-CN"/>
        </w:rPr>
        <w:t>.</w:t>
      </w:r>
      <w:r w:rsidRPr="00DD6427">
        <w:rPr>
          <w:lang w:val="zh-CN"/>
        </w:rPr>
        <w:tab/>
      </w:r>
      <w:r w:rsidRPr="004C3009">
        <w:rPr>
          <w:rFonts w:eastAsia="楷体"/>
          <w:lang w:val="zh-CN"/>
        </w:rPr>
        <w:t>敦促</w:t>
      </w:r>
      <w:r w:rsidRPr="00DD6427">
        <w:rPr>
          <w:lang w:val="zh-CN"/>
        </w:rPr>
        <w:t>缅甸按照国际法院</w:t>
      </w:r>
      <w:r>
        <w:rPr>
          <w:lang w:val="zh-CN"/>
        </w:rPr>
        <w:t>2</w:t>
      </w:r>
      <w:r w:rsidRPr="00DD6427">
        <w:rPr>
          <w:lang w:val="zh-CN"/>
        </w:rPr>
        <w:t>0</w:t>
      </w:r>
      <w:r>
        <w:rPr>
          <w:lang w:val="zh-CN"/>
        </w:rPr>
        <w:t>2</w:t>
      </w:r>
      <w:r w:rsidRPr="00DD6427">
        <w:rPr>
          <w:lang w:val="zh-CN"/>
        </w:rPr>
        <w:t>0</w:t>
      </w:r>
      <w:r w:rsidRPr="00DD6427">
        <w:rPr>
          <w:lang w:val="zh-CN"/>
        </w:rPr>
        <w:t>年</w:t>
      </w:r>
      <w:r>
        <w:rPr>
          <w:lang w:val="zh-CN"/>
        </w:rPr>
        <w:t>1</w:t>
      </w:r>
      <w:r w:rsidRPr="00DD6427">
        <w:rPr>
          <w:lang w:val="zh-CN"/>
        </w:rPr>
        <w:t>月</w:t>
      </w:r>
      <w:r>
        <w:rPr>
          <w:lang w:val="zh-CN"/>
        </w:rPr>
        <w:t>23</w:t>
      </w:r>
      <w:r w:rsidRPr="00DD6427">
        <w:rPr>
          <w:lang w:val="zh-CN"/>
        </w:rPr>
        <w:t>日关于缅甸境内罗兴亚人的命令，采取</w:t>
      </w:r>
      <w:r>
        <w:rPr>
          <w:rFonts w:hint="eastAsia"/>
          <w:lang w:val="zh-CN"/>
        </w:rPr>
        <w:t>力所能及的</w:t>
      </w:r>
      <w:r w:rsidRPr="00DD6427">
        <w:rPr>
          <w:lang w:val="zh-CN"/>
        </w:rPr>
        <w:t>一切措施以防止实施《防止及惩治灭绝种族罪公约》第二条范围内的任何行为，确保其军方和可能由军方指挥或支持的任何非正规武装部队以及可能受军方控制、指挥或影响的任何组织和个人除其他外不实施任何此类行为，防止毁坏证据并确保保全证据，并遵照命令向国际法院报告为执行该命令而采取的所有措施；</w:t>
      </w:r>
    </w:p>
    <w:p w14:paraId="42E8634F" w14:textId="77777777" w:rsidR="0069743B" w:rsidRPr="00DD6427" w:rsidRDefault="0069743B" w:rsidP="0069743B">
      <w:pPr>
        <w:pStyle w:val="SingleTxtGC"/>
      </w:pPr>
      <w:r>
        <w:tab/>
      </w:r>
      <w:r>
        <w:rPr>
          <w:lang w:val="zh-CN"/>
        </w:rPr>
        <w:t>23</w:t>
      </w:r>
      <w:r w:rsidRPr="00DD6427">
        <w:rPr>
          <w:lang w:val="zh-CN"/>
        </w:rPr>
        <w:t>.</w:t>
      </w:r>
      <w:r w:rsidRPr="00DD6427">
        <w:rPr>
          <w:lang w:val="zh-CN"/>
        </w:rPr>
        <w:tab/>
      </w:r>
      <w:r w:rsidRPr="00AB7003">
        <w:rPr>
          <w:rFonts w:eastAsia="楷体"/>
          <w:lang w:val="zh-CN"/>
        </w:rPr>
        <w:t>强调</w:t>
      </w:r>
      <w:r>
        <w:rPr>
          <w:rFonts w:eastAsia="楷体" w:hint="eastAsia"/>
          <w:lang w:val="zh-CN"/>
        </w:rPr>
        <w:t>指出，</w:t>
      </w:r>
      <w:r w:rsidRPr="00DD6427">
        <w:rPr>
          <w:lang w:val="zh-CN"/>
        </w:rPr>
        <w:t>需要切实解决包括罗兴亚人在内的族裔和宗教少数群体的人权受到侵犯和践踏的根本原因，重申必须与包括罗兴亚人在内的所有族裔和宗教少数群体、弱势群体以及民间社会充分协商，充分落实若开邦问题咨询委员会提出的所有建议，包括关于获得公民身份、迁徙自由、消除系统性隔离和一切形式歧视、包容和平等地获得卫生服务、教育、谋生机会和基本服务以及出生登记的建议；</w:t>
      </w:r>
    </w:p>
    <w:p w14:paraId="6836AE0E" w14:textId="77777777" w:rsidR="0069743B" w:rsidRPr="00DD6427" w:rsidRDefault="0069743B" w:rsidP="0069743B">
      <w:pPr>
        <w:pStyle w:val="SingleTxtGC"/>
      </w:pPr>
      <w:r>
        <w:tab/>
      </w:r>
      <w:r>
        <w:rPr>
          <w:lang w:val="zh-CN"/>
        </w:rPr>
        <w:t>24</w:t>
      </w:r>
      <w:r w:rsidRPr="00DD6427">
        <w:rPr>
          <w:lang w:val="zh-CN"/>
        </w:rPr>
        <w:t>.</w:t>
      </w:r>
      <w:r w:rsidRPr="00DD6427">
        <w:rPr>
          <w:lang w:val="zh-CN"/>
        </w:rPr>
        <w:tab/>
      </w:r>
      <w:r w:rsidRPr="00AB7003">
        <w:rPr>
          <w:rFonts w:eastAsia="楷体"/>
          <w:lang w:val="zh-CN"/>
        </w:rPr>
        <w:t>又强调指出</w:t>
      </w:r>
      <w:r w:rsidRPr="00DD6427">
        <w:rPr>
          <w:lang w:val="zh-CN"/>
        </w:rPr>
        <w:t>，需要加快努力，消除无国籍状态以及针对族裔和宗教少数群体成员的系统性和制度性歧视，特别是</w:t>
      </w:r>
      <w:r>
        <w:rPr>
          <w:rFonts w:hint="eastAsia"/>
          <w:lang w:val="zh-CN"/>
        </w:rPr>
        <w:t>在涉及</w:t>
      </w:r>
      <w:r w:rsidRPr="00DD6427">
        <w:rPr>
          <w:lang w:val="zh-CN"/>
        </w:rPr>
        <w:t>罗兴亚人</w:t>
      </w:r>
      <w:r>
        <w:rPr>
          <w:rFonts w:hint="eastAsia"/>
          <w:lang w:val="zh-CN"/>
        </w:rPr>
        <w:t>方面</w:t>
      </w:r>
      <w:r w:rsidRPr="00DD6427">
        <w:rPr>
          <w:lang w:val="zh-CN"/>
        </w:rPr>
        <w:t>，除其他外，具体包括：审查和改革导致剥夺人权、完全剥夺选举权和被迫流离失所的</w:t>
      </w:r>
      <w:r>
        <w:rPr>
          <w:lang w:val="zh-CN"/>
        </w:rPr>
        <w:t>1982</w:t>
      </w:r>
      <w:r w:rsidRPr="00DD6427">
        <w:rPr>
          <w:lang w:val="zh-CN"/>
        </w:rPr>
        <w:t>年《国籍法》；确保通过允许自我确定身份使人们能够经由透明、自愿和便捷的程序平等获得</w:t>
      </w:r>
      <w:r>
        <w:rPr>
          <w:rFonts w:hint="eastAsia"/>
          <w:lang w:val="zh-CN"/>
        </w:rPr>
        <w:t>完整</w:t>
      </w:r>
      <w:r w:rsidRPr="00DD6427">
        <w:rPr>
          <w:lang w:val="zh-CN"/>
        </w:rPr>
        <w:t>的公民身份以及所有公民权利和政治权利；修订或废除所有歧视性立法和政策，包括</w:t>
      </w:r>
      <w:r>
        <w:rPr>
          <w:lang w:val="zh-CN"/>
        </w:rPr>
        <w:t>2</w:t>
      </w:r>
      <w:r w:rsidRPr="00DD6427">
        <w:rPr>
          <w:lang w:val="zh-CN"/>
        </w:rPr>
        <w:t>0</w:t>
      </w:r>
      <w:r>
        <w:rPr>
          <w:lang w:val="zh-CN"/>
        </w:rPr>
        <w:t>15</w:t>
      </w:r>
      <w:r w:rsidRPr="00DD6427">
        <w:rPr>
          <w:lang w:val="zh-CN"/>
        </w:rPr>
        <w:t>年颁布的一套</w:t>
      </w:r>
      <w:r>
        <w:rPr>
          <w:rFonts w:hint="eastAsia"/>
          <w:lang w:val="zh-CN"/>
        </w:rPr>
        <w:t>“</w:t>
      </w:r>
      <w:r w:rsidRPr="00DD6427">
        <w:rPr>
          <w:lang w:val="zh-CN"/>
        </w:rPr>
        <w:t>种族和宗教保护法</w:t>
      </w:r>
      <w:r>
        <w:rPr>
          <w:rFonts w:hint="eastAsia"/>
          <w:lang w:val="zh-CN"/>
        </w:rPr>
        <w:t>”</w:t>
      </w:r>
      <w:r w:rsidRPr="00DD6427">
        <w:rPr>
          <w:lang w:val="zh-CN"/>
        </w:rPr>
        <w:t>中涉及宗教皈依、不同信仰间通婚、一夫一妻制和人口控制的歧视性条款；取消限制迁徙自由权以及限制获得民事登记、卫生和教育服务及谋生机会的所有地方</w:t>
      </w:r>
      <w:r>
        <w:rPr>
          <w:rFonts w:hint="eastAsia"/>
          <w:lang w:val="zh-CN"/>
        </w:rPr>
        <w:t>政</w:t>
      </w:r>
      <w:r w:rsidRPr="00DD6427">
        <w:rPr>
          <w:lang w:val="zh-CN"/>
        </w:rPr>
        <w:t>令；</w:t>
      </w:r>
    </w:p>
    <w:p w14:paraId="14C03F8E" w14:textId="77777777" w:rsidR="0069743B" w:rsidRPr="00DD6427" w:rsidRDefault="0069743B" w:rsidP="0069743B">
      <w:pPr>
        <w:pStyle w:val="SingleTxtGC"/>
      </w:pPr>
      <w:r>
        <w:tab/>
      </w:r>
      <w:r>
        <w:rPr>
          <w:lang w:val="zh-CN"/>
        </w:rPr>
        <w:t>25</w:t>
      </w:r>
      <w:r w:rsidRPr="00DD6427">
        <w:rPr>
          <w:lang w:val="zh-CN"/>
        </w:rPr>
        <w:t>.</w:t>
      </w:r>
      <w:r w:rsidRPr="00DD6427">
        <w:rPr>
          <w:lang w:val="zh-CN"/>
        </w:rPr>
        <w:tab/>
      </w:r>
      <w:r w:rsidRPr="00CC1141">
        <w:rPr>
          <w:rFonts w:eastAsia="楷体"/>
          <w:lang w:val="zh-CN"/>
        </w:rPr>
        <w:t>还强调指出</w:t>
      </w:r>
      <w:r w:rsidRPr="00DD6427">
        <w:rPr>
          <w:lang w:val="zh-CN"/>
        </w:rPr>
        <w:t>，需要恢复罗兴亚人和其他人的完整公民身份及相关的公民权利和政治权利，包括投票权以及自由公正地参与选举和其他民主进程的权利；</w:t>
      </w:r>
    </w:p>
    <w:p w14:paraId="3FCF92F0" w14:textId="79835731" w:rsidR="0069743B" w:rsidRDefault="0069743B" w:rsidP="00C9381F">
      <w:pPr>
        <w:pStyle w:val="SingleTxtGC"/>
      </w:pPr>
      <w:r>
        <w:tab/>
      </w:r>
      <w:r>
        <w:rPr>
          <w:lang w:val="zh-CN"/>
        </w:rPr>
        <w:t>26</w:t>
      </w:r>
      <w:r w:rsidRPr="00DD6427">
        <w:rPr>
          <w:lang w:val="zh-CN"/>
        </w:rPr>
        <w:t>.</w:t>
      </w:r>
      <w:r w:rsidRPr="00DD6427">
        <w:rPr>
          <w:lang w:val="zh-CN"/>
        </w:rPr>
        <w:tab/>
      </w:r>
      <w:r w:rsidRPr="00CC1141">
        <w:rPr>
          <w:rFonts w:eastAsia="楷体"/>
          <w:lang w:val="zh-CN"/>
        </w:rPr>
        <w:t>呼吁</w:t>
      </w:r>
      <w:r w:rsidRPr="00DD6427">
        <w:rPr>
          <w:lang w:val="zh-CN"/>
        </w:rPr>
        <w:t>创造条件，使境内流离失所者能够安全、自愿、有尊严和可持续地返回原籍地或他们选择的地方，并呼吁保证人道准入不受限制，能够触及全国各地需要救援的人，包括所有境内流离失所者，为此与相关人员和当地人民充分协商并与联合国系统和有关民间社会组织协商，鼓励努力在</w:t>
      </w:r>
      <w:r>
        <w:rPr>
          <w:rFonts w:hint="eastAsia"/>
          <w:lang w:val="zh-CN"/>
        </w:rPr>
        <w:t>涉及</w:t>
      </w:r>
      <w:r w:rsidRPr="00DD6427">
        <w:rPr>
          <w:lang w:val="zh-CN"/>
        </w:rPr>
        <w:t>关闭营地战略及其执行的各级决策中确保妇女</w:t>
      </w:r>
      <w:r>
        <w:rPr>
          <w:rFonts w:hint="eastAsia"/>
          <w:lang w:val="zh-CN"/>
        </w:rPr>
        <w:t>得到</w:t>
      </w:r>
      <w:r w:rsidRPr="00DD6427">
        <w:rPr>
          <w:lang w:val="zh-CN"/>
        </w:rPr>
        <w:t>协商</w:t>
      </w:r>
      <w:r>
        <w:rPr>
          <w:rFonts w:hint="eastAsia"/>
          <w:lang w:val="zh-CN"/>
        </w:rPr>
        <w:t>和</w:t>
      </w:r>
      <w:r w:rsidRPr="00DD6427">
        <w:rPr>
          <w:lang w:val="zh-CN"/>
        </w:rPr>
        <w:t>代表；</w:t>
      </w:r>
    </w:p>
    <w:p w14:paraId="1944CD78" w14:textId="77777777" w:rsidR="0069743B" w:rsidRPr="00DD6427" w:rsidRDefault="0069743B" w:rsidP="0069743B">
      <w:pPr>
        <w:pStyle w:val="SingleTxtGC"/>
      </w:pPr>
      <w:r>
        <w:tab/>
      </w:r>
      <w:r>
        <w:rPr>
          <w:lang w:val="zh-CN"/>
        </w:rPr>
        <w:t>27</w:t>
      </w:r>
      <w:r w:rsidRPr="00DD6427">
        <w:rPr>
          <w:lang w:val="zh-CN"/>
        </w:rPr>
        <w:t>.</w:t>
      </w:r>
      <w:r w:rsidRPr="00DD6427">
        <w:rPr>
          <w:lang w:val="zh-CN"/>
        </w:rPr>
        <w:tab/>
      </w:r>
      <w:r>
        <w:rPr>
          <w:rFonts w:eastAsia="楷体" w:hint="eastAsia"/>
          <w:lang w:val="zh-CN"/>
        </w:rPr>
        <w:t>吁</w:t>
      </w:r>
      <w:r w:rsidRPr="000465F0">
        <w:rPr>
          <w:rFonts w:eastAsia="楷体" w:hint="eastAsia"/>
          <w:lang w:val="zh-CN"/>
        </w:rPr>
        <w:t>请</w:t>
      </w:r>
      <w:r w:rsidRPr="00DD6427">
        <w:rPr>
          <w:lang w:val="zh-CN"/>
        </w:rPr>
        <w:t>所有各方，尤其是缅甸军方，确保充分尊重国际人道法，允许和便利人道</w:t>
      </w:r>
      <w:r>
        <w:rPr>
          <w:rFonts w:hint="eastAsia"/>
          <w:lang w:val="zh-CN"/>
        </w:rPr>
        <w:t>主义</w:t>
      </w:r>
      <w:r w:rsidRPr="00DD6427">
        <w:rPr>
          <w:lang w:val="zh-CN"/>
        </w:rPr>
        <w:t>机构和其他有关国际机构的当地和国际工作人员自由、不受阻碍地进入全国各地，包括为妥善评估需求之目的，允许不受阻碍地采购必要的物资和设备，废除阻碍提供人道</w:t>
      </w:r>
      <w:r>
        <w:rPr>
          <w:rFonts w:hint="eastAsia"/>
          <w:lang w:val="zh-CN"/>
        </w:rPr>
        <w:t>主义</w:t>
      </w:r>
      <w:r w:rsidRPr="00DD6427">
        <w:rPr>
          <w:lang w:val="zh-CN"/>
        </w:rPr>
        <w:t>救援的所谓《组织登记法》，停止在这一框架下对</w:t>
      </w:r>
      <w:r w:rsidRPr="00DD6427">
        <w:rPr>
          <w:lang w:val="zh-CN"/>
        </w:rPr>
        <w:lastRenderedPageBreak/>
        <w:t>个人和组织施加任何惩处，尊重和保护人道</w:t>
      </w:r>
      <w:r>
        <w:rPr>
          <w:rFonts w:hint="eastAsia"/>
          <w:lang w:val="zh-CN"/>
        </w:rPr>
        <w:t>主义</w:t>
      </w:r>
      <w:r w:rsidRPr="00DD6427">
        <w:rPr>
          <w:lang w:val="zh-CN"/>
        </w:rPr>
        <w:t>人员</w:t>
      </w:r>
      <w:r>
        <w:rPr>
          <w:lang w:val="zh-CN"/>
        </w:rPr>
        <w:t>(</w:t>
      </w:r>
      <w:r w:rsidRPr="00DD6427">
        <w:rPr>
          <w:lang w:val="zh-CN"/>
        </w:rPr>
        <w:t>包括医务人员</w:t>
      </w:r>
      <w:r>
        <w:rPr>
          <w:lang w:val="zh-CN"/>
        </w:rPr>
        <w:t>)</w:t>
      </w:r>
      <w:r w:rsidRPr="00DD6427">
        <w:rPr>
          <w:lang w:val="zh-CN"/>
        </w:rPr>
        <w:t>、设施、运输工具和设备，以便人道</w:t>
      </w:r>
      <w:r>
        <w:rPr>
          <w:rFonts w:hint="eastAsia"/>
          <w:lang w:val="zh-CN"/>
        </w:rPr>
        <w:t>主义</w:t>
      </w:r>
      <w:r w:rsidRPr="00DD6427">
        <w:rPr>
          <w:lang w:val="zh-CN"/>
        </w:rPr>
        <w:t>组织能够向所有需要救援者，包括向境内流离失所者提供</w:t>
      </w:r>
      <w:r>
        <w:rPr>
          <w:rFonts w:hint="eastAsia"/>
          <w:lang w:val="zh-CN"/>
        </w:rPr>
        <w:t>坚持</w:t>
      </w:r>
      <w:r w:rsidRPr="00DD6427">
        <w:rPr>
          <w:lang w:val="zh-CN"/>
        </w:rPr>
        <w:t>原则、包容各方的人道救援，包括顾及年龄、残疾和性别</w:t>
      </w:r>
      <w:r>
        <w:rPr>
          <w:rFonts w:hint="eastAsia"/>
          <w:lang w:val="zh-CN"/>
        </w:rPr>
        <w:t>因素</w:t>
      </w:r>
      <w:r w:rsidRPr="00DD6427">
        <w:rPr>
          <w:lang w:val="zh-CN"/>
        </w:rPr>
        <w:t>的救援；</w:t>
      </w:r>
    </w:p>
    <w:p w14:paraId="7F8B249F" w14:textId="77777777" w:rsidR="0069743B" w:rsidRPr="00DD6427" w:rsidRDefault="0069743B" w:rsidP="0069743B">
      <w:pPr>
        <w:pStyle w:val="SingleTxtGC"/>
      </w:pPr>
      <w:r>
        <w:tab/>
      </w:r>
      <w:r>
        <w:rPr>
          <w:lang w:val="zh-CN"/>
        </w:rPr>
        <w:t>28</w:t>
      </w:r>
      <w:r w:rsidRPr="00DD6427">
        <w:rPr>
          <w:lang w:val="zh-CN"/>
        </w:rPr>
        <w:t>.</w:t>
      </w:r>
      <w:r w:rsidRPr="00DD6427">
        <w:rPr>
          <w:lang w:val="zh-CN"/>
        </w:rPr>
        <w:tab/>
      </w:r>
      <w:r w:rsidRPr="000465F0">
        <w:rPr>
          <w:rFonts w:eastAsia="楷体"/>
          <w:lang w:val="zh-CN"/>
        </w:rPr>
        <w:t>谴责</w:t>
      </w:r>
      <w:r w:rsidRPr="00DD6427">
        <w:rPr>
          <w:lang w:val="zh-CN"/>
        </w:rPr>
        <w:t>缅甸军方在气旋</w:t>
      </w:r>
      <w:r w:rsidRPr="00264E76">
        <w:rPr>
          <w:rFonts w:hint="eastAsia"/>
          <w:lang w:val="zh-CN"/>
        </w:rPr>
        <w:t>摩卡</w:t>
      </w:r>
      <w:r w:rsidRPr="00DD6427">
        <w:rPr>
          <w:lang w:val="zh-CN"/>
        </w:rPr>
        <w:t>之后以及缅甸军方与若开民族军之间的</w:t>
      </w:r>
      <w:r>
        <w:rPr>
          <w:lang w:val="zh-CN"/>
        </w:rPr>
        <w:t>2</w:t>
      </w:r>
      <w:r w:rsidRPr="00DD6427">
        <w:rPr>
          <w:lang w:val="zh-CN"/>
        </w:rPr>
        <w:t>0</w:t>
      </w:r>
      <w:r>
        <w:rPr>
          <w:lang w:val="zh-CN"/>
        </w:rPr>
        <w:t>22</w:t>
      </w:r>
      <w:r w:rsidRPr="00DD6427">
        <w:rPr>
          <w:lang w:val="zh-CN"/>
        </w:rPr>
        <w:t>年</w:t>
      </w:r>
      <w:r>
        <w:rPr>
          <w:lang w:val="zh-CN"/>
        </w:rPr>
        <w:t>11</w:t>
      </w:r>
      <w:r w:rsidRPr="00DD6427">
        <w:rPr>
          <w:lang w:val="zh-CN"/>
        </w:rPr>
        <w:t>月停火破裂之后暂停和阻碍若开邦的人道准入</w:t>
      </w:r>
      <w:r w:rsidRPr="00DD6427">
        <w:rPr>
          <w:rFonts w:hint="eastAsia"/>
          <w:lang w:val="zh-CN"/>
        </w:rPr>
        <w:t>，</w:t>
      </w:r>
      <w:r w:rsidRPr="00DD6427">
        <w:rPr>
          <w:lang w:val="zh-CN"/>
        </w:rPr>
        <w:t>表示深为关切的是，包括联合国机构、人道</w:t>
      </w:r>
      <w:r>
        <w:rPr>
          <w:rFonts w:hint="eastAsia"/>
          <w:lang w:val="zh-CN"/>
        </w:rPr>
        <w:t>主义</w:t>
      </w:r>
      <w:r w:rsidRPr="00DD6427">
        <w:rPr>
          <w:lang w:val="zh-CN"/>
        </w:rPr>
        <w:t>行为体和国际媒体在内的国际人道援助界在进入若开邦北部受影响地区和其他受暴力影响地区方面仍然严重受限；</w:t>
      </w:r>
    </w:p>
    <w:p w14:paraId="1808D22A" w14:textId="77777777" w:rsidR="0069743B" w:rsidRPr="00DD6427" w:rsidRDefault="0069743B" w:rsidP="0069743B">
      <w:pPr>
        <w:pStyle w:val="SingleTxtGC"/>
      </w:pPr>
      <w:r>
        <w:tab/>
      </w:r>
      <w:r>
        <w:rPr>
          <w:lang w:val="zh-CN"/>
        </w:rPr>
        <w:t>29</w:t>
      </w:r>
      <w:r w:rsidRPr="00DD6427">
        <w:rPr>
          <w:lang w:val="zh-CN"/>
        </w:rPr>
        <w:t>.</w:t>
      </w:r>
      <w:r w:rsidRPr="00DD6427">
        <w:rPr>
          <w:lang w:val="zh-CN"/>
        </w:rPr>
        <w:tab/>
      </w:r>
      <w:r w:rsidRPr="000C68A2">
        <w:rPr>
          <w:rFonts w:eastAsia="楷体"/>
          <w:lang w:val="zh-CN"/>
        </w:rPr>
        <w:t>呼吁</w:t>
      </w:r>
      <w:r w:rsidRPr="00DD6427">
        <w:rPr>
          <w:lang w:val="zh-CN"/>
        </w:rPr>
        <w:t>采取具体步骤，为居住在孟加拉国</w:t>
      </w:r>
      <w:r>
        <w:rPr>
          <w:rFonts w:hint="eastAsia"/>
          <w:lang w:val="zh-CN"/>
        </w:rPr>
        <w:t>和其他收容国</w:t>
      </w:r>
      <w:r w:rsidRPr="00DD6427">
        <w:rPr>
          <w:lang w:val="zh-CN"/>
        </w:rPr>
        <w:t>的所有难民，包括罗兴亚人</w:t>
      </w:r>
      <w:r>
        <w:rPr>
          <w:rFonts w:hint="eastAsia"/>
          <w:lang w:val="zh-CN"/>
        </w:rPr>
        <w:t>，以及</w:t>
      </w:r>
      <w:r w:rsidRPr="00DD6427">
        <w:rPr>
          <w:lang w:val="zh-CN"/>
        </w:rPr>
        <w:t>其他被迫流离失所者，安全、自愿、有尊严和可持续的回返创造有利条件，</w:t>
      </w:r>
      <w:r>
        <w:rPr>
          <w:rFonts w:hint="eastAsia"/>
          <w:lang w:val="zh-CN"/>
        </w:rPr>
        <w:t>就</w:t>
      </w:r>
      <w:r w:rsidRPr="00DD6427">
        <w:rPr>
          <w:lang w:val="zh-CN"/>
        </w:rPr>
        <w:t>此回顾孟加拉国与缅甸</w:t>
      </w:r>
      <w:r>
        <w:rPr>
          <w:lang w:val="zh-CN"/>
        </w:rPr>
        <w:t>2</w:t>
      </w:r>
      <w:r w:rsidRPr="00DD6427">
        <w:rPr>
          <w:lang w:val="zh-CN"/>
        </w:rPr>
        <w:t>0</w:t>
      </w:r>
      <w:r>
        <w:rPr>
          <w:lang w:val="zh-CN"/>
        </w:rPr>
        <w:t>17</w:t>
      </w:r>
      <w:r w:rsidRPr="00DD6427">
        <w:rPr>
          <w:lang w:val="zh-CN"/>
        </w:rPr>
        <w:t>年缔结的双边回返安排，并呼吁提供经联合国和其他相关行为体证实的关于若开邦和缅甸其他地区状况的准确和可靠信息，以合理解决包括罗兴亚人</w:t>
      </w:r>
      <w:r>
        <w:rPr>
          <w:rFonts w:hint="eastAsia"/>
          <w:lang w:val="zh-CN"/>
        </w:rPr>
        <w:t>在内的</w:t>
      </w:r>
      <w:r w:rsidRPr="00DD6427">
        <w:rPr>
          <w:lang w:val="zh-CN"/>
        </w:rPr>
        <w:t>所有难民</w:t>
      </w:r>
      <w:r>
        <w:rPr>
          <w:rFonts w:hint="eastAsia"/>
          <w:lang w:val="zh-CN"/>
        </w:rPr>
        <w:t>以及</w:t>
      </w:r>
      <w:r w:rsidRPr="00DD6427">
        <w:rPr>
          <w:lang w:val="zh-CN"/>
        </w:rPr>
        <w:t>其他被迫流离失所者的核心关切，从而使他们能够以自愿、安全、有尊严和可持续的方式返回原籍地或他们选择的地方；</w:t>
      </w:r>
    </w:p>
    <w:p w14:paraId="2573460A" w14:textId="77777777" w:rsidR="0069743B" w:rsidRPr="00DD6427" w:rsidRDefault="0069743B" w:rsidP="0069743B">
      <w:pPr>
        <w:pStyle w:val="SingleTxtGC"/>
      </w:pPr>
      <w:r>
        <w:tab/>
      </w:r>
      <w:r>
        <w:rPr>
          <w:lang w:val="zh-CN"/>
        </w:rPr>
        <w:t>3</w:t>
      </w:r>
      <w:r w:rsidRPr="00DD6427">
        <w:rPr>
          <w:lang w:val="zh-CN"/>
        </w:rPr>
        <w:t>0.</w:t>
      </w:r>
      <w:r w:rsidRPr="00DD6427">
        <w:rPr>
          <w:lang w:val="zh-CN"/>
        </w:rPr>
        <w:tab/>
      </w:r>
      <w:r w:rsidRPr="000C68A2">
        <w:rPr>
          <w:rFonts w:eastAsia="楷体"/>
          <w:lang w:val="zh-CN"/>
        </w:rPr>
        <w:t>鼓励</w:t>
      </w:r>
      <w:r w:rsidRPr="00DD6427">
        <w:rPr>
          <w:lang w:val="zh-CN"/>
        </w:rPr>
        <w:t>国际社会本着真正的相互依存和平等分担负担和责任的精神，协助孟加拉国向罗兴亚难民和被迫流离失所者提供人道救援，直至他们安全和体面地自愿返回缅甸，并协助在缅甸向全国包括若开邦的所有境内流离失所社群的所有受影响者提供人道救援，同时考虑到妇女、儿童、老年人和残疾人的脆弱状况，具体包括为罗兴亚人道危机联合应对计划提供充足资金，并在这方面借助</w:t>
      </w:r>
      <w:r>
        <w:rPr>
          <w:lang w:val="zh-CN"/>
        </w:rPr>
        <w:t>2</w:t>
      </w:r>
      <w:r w:rsidRPr="00DD6427">
        <w:rPr>
          <w:lang w:val="zh-CN"/>
        </w:rPr>
        <w:t>0</w:t>
      </w:r>
      <w:r>
        <w:rPr>
          <w:lang w:val="zh-CN"/>
        </w:rPr>
        <w:t>23</w:t>
      </w:r>
      <w:r w:rsidRPr="00DD6427">
        <w:rPr>
          <w:lang w:val="zh-CN"/>
        </w:rPr>
        <w:t>年难民问题全球论坛提供的机会；</w:t>
      </w:r>
    </w:p>
    <w:p w14:paraId="5252AAA0" w14:textId="77777777" w:rsidR="0069743B" w:rsidRPr="00DD6427" w:rsidRDefault="0069743B" w:rsidP="0069743B">
      <w:pPr>
        <w:pStyle w:val="SingleTxtGC"/>
      </w:pPr>
      <w:r>
        <w:tab/>
      </w:r>
      <w:r>
        <w:rPr>
          <w:lang w:val="zh-CN"/>
        </w:rPr>
        <w:t>31</w:t>
      </w:r>
      <w:r w:rsidRPr="00DD6427">
        <w:rPr>
          <w:lang w:val="zh-CN"/>
        </w:rPr>
        <w:t>.</w:t>
      </w:r>
      <w:r w:rsidRPr="00DD6427">
        <w:rPr>
          <w:lang w:val="zh-CN"/>
        </w:rPr>
        <w:tab/>
      </w:r>
      <w:r w:rsidRPr="000C68A2">
        <w:rPr>
          <w:rFonts w:eastAsia="楷体"/>
          <w:lang w:val="zh-CN"/>
        </w:rPr>
        <w:t>呼吁</w:t>
      </w:r>
      <w:r w:rsidRPr="00DD6427">
        <w:rPr>
          <w:lang w:val="zh-CN"/>
        </w:rPr>
        <w:t>允许联合国所有任务负责人和人权机制以及国际和区域法院、法庭和人权机构立即、充分、不受限制和不受监测地进入该国以独立监测人权状况，包括停止关闭互联网并解除对互联网的所有其他限制，因为此</w:t>
      </w:r>
      <w:r>
        <w:rPr>
          <w:rFonts w:hint="eastAsia"/>
          <w:lang w:val="zh-CN"/>
        </w:rPr>
        <w:t>种做法</w:t>
      </w:r>
      <w:r w:rsidRPr="00DD6427">
        <w:rPr>
          <w:lang w:val="zh-CN"/>
        </w:rPr>
        <w:t>阻碍了问责所必需的信息流动，并确保民间社会组织、人权维护者、律师、受害者、幸存者、证人和其他个人可以不受阻碍地</w:t>
      </w:r>
      <w:r>
        <w:rPr>
          <w:rFonts w:hint="eastAsia"/>
          <w:lang w:val="zh-CN"/>
        </w:rPr>
        <w:t>与</w:t>
      </w:r>
      <w:r w:rsidRPr="00DD6427">
        <w:rPr>
          <w:lang w:val="zh-CN"/>
        </w:rPr>
        <w:t>联合国和其他人权实体</w:t>
      </w:r>
      <w:r>
        <w:rPr>
          <w:rFonts w:hint="eastAsia"/>
          <w:lang w:val="zh-CN"/>
        </w:rPr>
        <w:t>进行接触和交流</w:t>
      </w:r>
      <w:r w:rsidRPr="00DD6427">
        <w:rPr>
          <w:lang w:val="zh-CN"/>
        </w:rPr>
        <w:t>，而不必担心遭到报复、恐吓或攻击；</w:t>
      </w:r>
    </w:p>
    <w:p w14:paraId="4868906B" w14:textId="77777777" w:rsidR="0069743B" w:rsidRPr="00DD6427" w:rsidRDefault="0069743B" w:rsidP="0069743B">
      <w:pPr>
        <w:pStyle w:val="SingleTxtGC"/>
      </w:pPr>
      <w:r>
        <w:tab/>
      </w:r>
      <w:r>
        <w:rPr>
          <w:lang w:val="zh-CN"/>
        </w:rPr>
        <w:t>32</w:t>
      </w:r>
      <w:r w:rsidRPr="00DD6427">
        <w:rPr>
          <w:lang w:val="zh-CN"/>
        </w:rPr>
        <w:t>.</w:t>
      </w:r>
      <w:r w:rsidRPr="00DD6427">
        <w:rPr>
          <w:lang w:val="zh-CN"/>
        </w:rPr>
        <w:tab/>
      </w:r>
      <w:r w:rsidRPr="00EB7D38">
        <w:rPr>
          <w:rFonts w:eastAsia="楷体"/>
          <w:lang w:val="zh-CN"/>
        </w:rPr>
        <w:t>又呼吁</w:t>
      </w:r>
      <w:r w:rsidRPr="00DD6427">
        <w:rPr>
          <w:lang w:val="zh-CN"/>
        </w:rPr>
        <w:t>停止重新划分罗兴亚人和其他少数民族原先居住的村庄，停止从官方地图上删除这些村庄名称并停止对土地使用方式作可能的改变，并呼吁立即停止在这些村庄建造军事设施；</w:t>
      </w:r>
    </w:p>
    <w:p w14:paraId="6E793FF8" w14:textId="77777777" w:rsidR="0069743B" w:rsidRPr="00DD6427" w:rsidRDefault="0069743B" w:rsidP="0069743B">
      <w:pPr>
        <w:pStyle w:val="SingleTxtGC"/>
      </w:pPr>
      <w:r>
        <w:tab/>
      </w:r>
      <w:r>
        <w:rPr>
          <w:lang w:val="zh-CN"/>
        </w:rPr>
        <w:t>33</w:t>
      </w:r>
      <w:r w:rsidRPr="00DD6427">
        <w:rPr>
          <w:lang w:val="zh-CN"/>
        </w:rPr>
        <w:t>.</w:t>
      </w:r>
      <w:r w:rsidRPr="00DD6427">
        <w:rPr>
          <w:lang w:val="zh-CN"/>
        </w:rPr>
        <w:tab/>
      </w:r>
      <w:r w:rsidRPr="00EB7D38">
        <w:rPr>
          <w:rFonts w:eastAsia="楷体"/>
          <w:lang w:val="zh-CN"/>
        </w:rPr>
        <w:t>还呼吁</w:t>
      </w:r>
      <w:r w:rsidRPr="00DD6427">
        <w:rPr>
          <w:lang w:val="zh-CN"/>
        </w:rPr>
        <w:t>完全</w:t>
      </w:r>
      <w:r>
        <w:rPr>
          <w:rFonts w:hint="eastAsia"/>
          <w:lang w:val="zh-CN"/>
        </w:rPr>
        <w:t>和不设障碍地</w:t>
      </w:r>
      <w:r w:rsidRPr="00DD6427">
        <w:rPr>
          <w:lang w:val="zh-CN"/>
        </w:rPr>
        <w:t>恢复家属探视，并呼吁立即允许适当的国际监测机构和医疗机构在免受不当限制的情况下接触被拘留者和进入拘留设施；</w:t>
      </w:r>
    </w:p>
    <w:p w14:paraId="3C980AE6" w14:textId="77777777" w:rsidR="0069743B" w:rsidRPr="00DD6427" w:rsidRDefault="0069743B" w:rsidP="0069743B">
      <w:pPr>
        <w:pStyle w:val="SingleTxtGC"/>
      </w:pPr>
      <w:r>
        <w:tab/>
      </w:r>
      <w:r>
        <w:rPr>
          <w:lang w:val="zh-CN"/>
        </w:rPr>
        <w:t>34</w:t>
      </w:r>
      <w:r w:rsidRPr="00DD6427">
        <w:rPr>
          <w:lang w:val="zh-CN"/>
        </w:rPr>
        <w:t>.</w:t>
      </w:r>
      <w:r w:rsidRPr="00DD6427">
        <w:rPr>
          <w:lang w:val="zh-CN"/>
        </w:rPr>
        <w:tab/>
      </w:r>
      <w:r w:rsidRPr="00EB7D38">
        <w:rPr>
          <w:rFonts w:eastAsia="楷体"/>
          <w:lang w:val="zh-CN"/>
        </w:rPr>
        <w:t>呼吁</w:t>
      </w:r>
      <w:r w:rsidRPr="00DD6427">
        <w:rPr>
          <w:lang w:val="zh-CN"/>
        </w:rPr>
        <w:t>给予外交使团、独立观察员以及本国和国际独立媒体代表充分和不受阻碍的准入便利，使之</w:t>
      </w:r>
      <w:r>
        <w:rPr>
          <w:rFonts w:hint="eastAsia"/>
          <w:lang w:val="zh-CN"/>
        </w:rPr>
        <w:t>可以</w:t>
      </w:r>
      <w:r w:rsidRPr="00DD6427">
        <w:rPr>
          <w:lang w:val="zh-CN"/>
        </w:rPr>
        <w:t>开展工作而不必担心遭到报复、恐吓或攻击；</w:t>
      </w:r>
    </w:p>
    <w:p w14:paraId="2FE6F27F" w14:textId="77777777" w:rsidR="0069743B" w:rsidRPr="00DD6427" w:rsidRDefault="0069743B" w:rsidP="0069743B">
      <w:pPr>
        <w:pStyle w:val="SingleTxtGC"/>
      </w:pPr>
      <w:r>
        <w:tab/>
      </w:r>
      <w:r>
        <w:rPr>
          <w:lang w:val="zh-CN"/>
        </w:rPr>
        <w:t>35</w:t>
      </w:r>
      <w:r w:rsidRPr="00DD6427">
        <w:rPr>
          <w:lang w:val="zh-CN"/>
        </w:rPr>
        <w:t>.</w:t>
      </w:r>
      <w:r w:rsidRPr="00DD6427">
        <w:rPr>
          <w:lang w:val="zh-CN"/>
        </w:rPr>
        <w:tab/>
      </w:r>
      <w:r w:rsidRPr="00EB7D38">
        <w:rPr>
          <w:rFonts w:eastAsia="楷体"/>
          <w:lang w:val="zh-CN"/>
        </w:rPr>
        <w:t>强调</w:t>
      </w:r>
      <w:r w:rsidRPr="00DD6427">
        <w:rPr>
          <w:lang w:val="zh-CN"/>
        </w:rPr>
        <w:t>在推动和发起政治对话方面东南亚国家联盟的作用及其参与的重要性，鼓励区域内各方朝这一方向努力，</w:t>
      </w:r>
      <w:r>
        <w:rPr>
          <w:rFonts w:hint="eastAsia"/>
          <w:lang w:val="zh-CN"/>
        </w:rPr>
        <w:t>吁请</w:t>
      </w:r>
      <w:r w:rsidRPr="00DD6427">
        <w:rPr>
          <w:lang w:val="zh-CN"/>
        </w:rPr>
        <w:t>联合国所有会员国酌情保护其境内的缅甸国民并遵守不推回原则；</w:t>
      </w:r>
    </w:p>
    <w:p w14:paraId="49F1BCEA" w14:textId="77777777" w:rsidR="0069743B" w:rsidRPr="00DD6427" w:rsidRDefault="0069743B" w:rsidP="0069743B">
      <w:pPr>
        <w:pStyle w:val="SingleTxtGC"/>
      </w:pPr>
      <w:r>
        <w:tab/>
      </w:r>
      <w:r>
        <w:rPr>
          <w:lang w:val="zh-CN"/>
        </w:rPr>
        <w:t>36</w:t>
      </w:r>
      <w:r w:rsidRPr="00DD6427">
        <w:rPr>
          <w:lang w:val="zh-CN"/>
        </w:rPr>
        <w:t>.</w:t>
      </w:r>
      <w:r w:rsidRPr="00DD6427">
        <w:rPr>
          <w:lang w:val="zh-CN"/>
        </w:rPr>
        <w:tab/>
      </w:r>
      <w:r w:rsidRPr="00EB7D38">
        <w:rPr>
          <w:rFonts w:eastAsia="楷体"/>
          <w:lang w:val="zh-CN"/>
        </w:rPr>
        <w:t>表示深为关切</w:t>
      </w:r>
      <w:r w:rsidRPr="00DD6427">
        <w:rPr>
          <w:lang w:val="zh-CN"/>
        </w:rPr>
        <w:t>的是，缅甸军方在落实东南亚国家联盟五点共识方面缺乏进展，再次紧急呼吁缅甸全面、迅速和有效地落实五点共识，包括</w:t>
      </w:r>
      <w:r>
        <w:rPr>
          <w:rFonts w:hint="eastAsia"/>
          <w:lang w:val="zh-CN"/>
        </w:rPr>
        <w:t>为此开展所有</w:t>
      </w:r>
      <w:r w:rsidRPr="00DD6427">
        <w:rPr>
          <w:lang w:val="zh-CN"/>
        </w:rPr>
        <w:t>有关各方之间的建设性对话，推动和平解决办法以维护缅甸人民的利益和生</w:t>
      </w:r>
      <w:r w:rsidRPr="00DD6427">
        <w:rPr>
          <w:lang w:val="zh-CN"/>
        </w:rPr>
        <w:lastRenderedPageBreak/>
        <w:t>计，为此</w:t>
      </w:r>
      <w:r>
        <w:rPr>
          <w:rFonts w:hint="eastAsia"/>
          <w:lang w:val="zh-CN"/>
        </w:rPr>
        <w:t>吁请</w:t>
      </w:r>
      <w:r w:rsidRPr="00DD6427">
        <w:rPr>
          <w:lang w:val="zh-CN"/>
        </w:rPr>
        <w:t>缅甸所有利益攸关方与东盟和东盟主席缅甸问题特使合作，包括允许特使接触所有利益攸关方，并表示支持这些努力；</w:t>
      </w:r>
    </w:p>
    <w:p w14:paraId="59E9417C" w14:textId="77777777" w:rsidR="0069743B" w:rsidRPr="00DD6427" w:rsidRDefault="0069743B" w:rsidP="0069743B">
      <w:pPr>
        <w:pStyle w:val="SingleTxtGC"/>
      </w:pPr>
      <w:r>
        <w:tab/>
      </w:r>
      <w:r>
        <w:rPr>
          <w:lang w:val="zh-CN"/>
        </w:rPr>
        <w:t>37</w:t>
      </w:r>
      <w:r w:rsidRPr="00DD6427">
        <w:rPr>
          <w:lang w:val="zh-CN"/>
        </w:rPr>
        <w:t>.</w:t>
      </w:r>
      <w:r w:rsidRPr="00DD6427">
        <w:rPr>
          <w:lang w:val="zh-CN"/>
        </w:rPr>
        <w:tab/>
      </w:r>
      <w:r w:rsidRPr="006F285F">
        <w:rPr>
          <w:rFonts w:eastAsia="楷体"/>
          <w:lang w:val="zh-CN"/>
        </w:rPr>
        <w:t>表示支持</w:t>
      </w:r>
      <w:r w:rsidRPr="00DD6427">
        <w:rPr>
          <w:lang w:val="zh-CN"/>
        </w:rPr>
        <w:t>进一步努力落实东南亚国家联盟的五点共识，在这方面欢迎在</w:t>
      </w:r>
      <w:r>
        <w:rPr>
          <w:lang w:val="zh-CN"/>
        </w:rPr>
        <w:t>2</w:t>
      </w:r>
      <w:r w:rsidRPr="00DD6427">
        <w:rPr>
          <w:lang w:val="zh-CN"/>
        </w:rPr>
        <w:t>0</w:t>
      </w:r>
      <w:r>
        <w:rPr>
          <w:lang w:val="zh-CN"/>
        </w:rPr>
        <w:t>23</w:t>
      </w:r>
      <w:r w:rsidRPr="00DD6427">
        <w:rPr>
          <w:lang w:val="zh-CN"/>
        </w:rPr>
        <w:t>年</w:t>
      </w:r>
      <w:r>
        <w:rPr>
          <w:lang w:val="zh-CN"/>
        </w:rPr>
        <w:t>9</w:t>
      </w:r>
      <w:r w:rsidRPr="00DD6427">
        <w:rPr>
          <w:lang w:val="zh-CN"/>
        </w:rPr>
        <w:t>月</w:t>
      </w:r>
      <w:r>
        <w:rPr>
          <w:lang w:val="zh-CN"/>
        </w:rPr>
        <w:t>5</w:t>
      </w:r>
      <w:r w:rsidRPr="00DD6427">
        <w:rPr>
          <w:lang w:val="zh-CN"/>
        </w:rPr>
        <w:t>日举行的第四十三届东盟峰会上通过的《东盟领导人关于五点共识</w:t>
      </w:r>
      <w:r>
        <w:rPr>
          <w:rFonts w:hint="eastAsia"/>
          <w:lang w:val="zh-CN"/>
        </w:rPr>
        <w:t>落实情况</w:t>
      </w:r>
      <w:r w:rsidRPr="00DD6427">
        <w:rPr>
          <w:lang w:val="zh-CN"/>
        </w:rPr>
        <w:t>的审</w:t>
      </w:r>
      <w:r>
        <w:rPr>
          <w:rFonts w:hint="eastAsia"/>
          <w:lang w:val="zh-CN"/>
        </w:rPr>
        <w:t>查</w:t>
      </w:r>
      <w:r w:rsidRPr="00DD6427">
        <w:rPr>
          <w:lang w:val="zh-CN"/>
        </w:rPr>
        <w:t>和决定》；</w:t>
      </w:r>
    </w:p>
    <w:p w14:paraId="64822223" w14:textId="77777777" w:rsidR="0069743B" w:rsidRPr="00DD6427" w:rsidRDefault="0069743B" w:rsidP="0069743B">
      <w:pPr>
        <w:pStyle w:val="SingleTxtGC"/>
      </w:pPr>
      <w:r>
        <w:tab/>
      </w:r>
      <w:r>
        <w:rPr>
          <w:lang w:val="zh-CN"/>
        </w:rPr>
        <w:t>38</w:t>
      </w:r>
      <w:r w:rsidRPr="00DD6427">
        <w:rPr>
          <w:lang w:val="zh-CN"/>
        </w:rPr>
        <w:t>.</w:t>
      </w:r>
      <w:r w:rsidRPr="00DD6427">
        <w:rPr>
          <w:lang w:val="zh-CN"/>
        </w:rPr>
        <w:tab/>
      </w:r>
      <w:r w:rsidRPr="006F285F">
        <w:rPr>
          <w:rFonts w:eastAsia="楷体"/>
          <w:lang w:val="zh-CN"/>
        </w:rPr>
        <w:t>呼吁</w:t>
      </w:r>
      <w:r w:rsidRPr="00DD6427">
        <w:rPr>
          <w:lang w:val="zh-CN"/>
        </w:rPr>
        <w:t>联合国发挥更积极的作用，特别是鼓励及时任命秘书长缅甸问题特使，</w:t>
      </w:r>
      <w:r>
        <w:rPr>
          <w:rFonts w:hint="eastAsia"/>
          <w:lang w:val="zh-CN"/>
        </w:rPr>
        <w:t>指派</w:t>
      </w:r>
      <w:r w:rsidRPr="00DD6427">
        <w:rPr>
          <w:lang w:val="zh-CN"/>
        </w:rPr>
        <w:t>联合国</w:t>
      </w:r>
      <w:r>
        <w:rPr>
          <w:rFonts w:hint="eastAsia"/>
          <w:lang w:val="zh-CN"/>
        </w:rPr>
        <w:t>派驻缅甸当地</w:t>
      </w:r>
      <w:r w:rsidRPr="00DD6427">
        <w:rPr>
          <w:lang w:val="zh-CN"/>
        </w:rPr>
        <w:t>机构的常设驻地协调员，以便确保</w:t>
      </w:r>
      <w:r>
        <w:rPr>
          <w:rFonts w:hint="eastAsia"/>
          <w:lang w:val="zh-CN"/>
        </w:rPr>
        <w:t>实地</w:t>
      </w:r>
      <w:r w:rsidRPr="00DD6427">
        <w:rPr>
          <w:lang w:val="zh-CN"/>
        </w:rPr>
        <w:t>的行动更加一致和高效并继续采取行动追究军方的罪行；</w:t>
      </w:r>
    </w:p>
    <w:p w14:paraId="6F648EB9" w14:textId="77777777" w:rsidR="0069743B" w:rsidRPr="00DD6427" w:rsidRDefault="0069743B" w:rsidP="0069743B">
      <w:pPr>
        <w:pStyle w:val="SingleTxtGC"/>
      </w:pPr>
      <w:r>
        <w:tab/>
      </w:r>
      <w:r>
        <w:rPr>
          <w:lang w:val="zh-CN"/>
        </w:rPr>
        <w:t>39</w:t>
      </w:r>
      <w:r w:rsidRPr="00DD6427">
        <w:rPr>
          <w:lang w:val="zh-CN"/>
        </w:rPr>
        <w:t>.</w:t>
      </w:r>
      <w:r w:rsidRPr="00DD6427">
        <w:rPr>
          <w:lang w:val="zh-CN"/>
        </w:rPr>
        <w:tab/>
      </w:r>
      <w:r w:rsidRPr="006F285F">
        <w:rPr>
          <w:rFonts w:eastAsia="楷体"/>
          <w:lang w:val="zh-CN"/>
        </w:rPr>
        <w:t>强调指出</w:t>
      </w:r>
      <w:r w:rsidRPr="00DD6427">
        <w:rPr>
          <w:lang w:val="zh-CN"/>
        </w:rPr>
        <w:t>，迫切需要保护侵犯和践踏人权行为的举报人，立即停止对所有民间社会行为者，包括记者和媒体工作者、人权维护者、伤亡记录员、律师、环境权和土地权活动人士、医务工作者和人道工作者、工会领导人和成员以及其他平民的杀戮、酷刑和其他虐待行为、身体伤害和任意拘留；</w:t>
      </w:r>
    </w:p>
    <w:p w14:paraId="7FC452A1" w14:textId="77777777" w:rsidR="0069743B" w:rsidRPr="00DD6427" w:rsidRDefault="0069743B" w:rsidP="0069743B">
      <w:pPr>
        <w:pStyle w:val="SingleTxtGC"/>
      </w:pPr>
      <w:r>
        <w:tab/>
      </w:r>
      <w:r>
        <w:rPr>
          <w:lang w:val="zh-CN"/>
        </w:rPr>
        <w:t>4</w:t>
      </w:r>
      <w:r w:rsidRPr="00DD6427">
        <w:rPr>
          <w:lang w:val="zh-CN"/>
        </w:rPr>
        <w:t>0.</w:t>
      </w:r>
      <w:r w:rsidRPr="00DD6427">
        <w:rPr>
          <w:lang w:val="zh-CN"/>
        </w:rPr>
        <w:tab/>
      </w:r>
      <w:r w:rsidRPr="00015639">
        <w:rPr>
          <w:rFonts w:eastAsia="楷体"/>
          <w:lang w:val="zh-CN"/>
        </w:rPr>
        <w:t>呼吁</w:t>
      </w:r>
      <w:r>
        <w:rPr>
          <w:rFonts w:hint="eastAsia"/>
          <w:lang w:val="zh-CN"/>
        </w:rPr>
        <w:t>在线上和线下</w:t>
      </w:r>
      <w:r w:rsidRPr="00DD6427">
        <w:rPr>
          <w:lang w:val="zh-CN"/>
        </w:rPr>
        <w:t>保护《世界人权宣言》第十二条和《公民及政治权利国际公约》第十七条规定的宗教或信仰自由权、意见和表达自由权、和平集会和结社自由权以及隐私权，包括为此在全国各地全面永久恢复一切形式的互联网服务，取消一切形式的在线审查，包括取消禁止访问某些媒体网站和虚拟专用网络的规定，停止所有实施在线监视系统的措施，包括非法或任意拦截通信，非法或任意收集个人数据，非法或任意实施黑客攻击以及非法或任意使用生物识别技术，根据国际人权法和人权标准废除或改革所有相关立法，包括《公务机密法》、《非法结社法》、《和平集会与和平游行法》、《电信法》第</w:t>
      </w:r>
      <w:r>
        <w:rPr>
          <w:lang w:val="zh-CN"/>
        </w:rPr>
        <w:t>66</w:t>
      </w:r>
      <w:r w:rsidRPr="00DD6427">
        <w:rPr>
          <w:lang w:val="zh-CN"/>
        </w:rPr>
        <w:t>(</w:t>
      </w:r>
      <w:r>
        <w:rPr>
          <w:lang w:val="zh-CN"/>
        </w:rPr>
        <w:t>d</w:t>
      </w:r>
      <w:r w:rsidRPr="00DD6427">
        <w:rPr>
          <w:lang w:val="zh-CN"/>
        </w:rPr>
        <w:t>)</w:t>
      </w:r>
      <w:r w:rsidRPr="00DD6427">
        <w:rPr>
          <w:lang w:val="zh-CN"/>
        </w:rPr>
        <w:t>、第</w:t>
      </w:r>
      <w:r>
        <w:rPr>
          <w:lang w:val="zh-CN"/>
        </w:rPr>
        <w:t>68</w:t>
      </w:r>
      <w:r w:rsidRPr="00DD6427">
        <w:rPr>
          <w:lang w:val="zh-CN"/>
        </w:rPr>
        <w:t>(</w:t>
      </w:r>
      <w:r>
        <w:rPr>
          <w:lang w:val="zh-CN"/>
        </w:rPr>
        <w:t>a</w:t>
      </w:r>
      <w:r w:rsidRPr="00DD6427">
        <w:rPr>
          <w:lang w:val="zh-CN"/>
        </w:rPr>
        <w:t>)</w:t>
      </w:r>
      <w:r w:rsidRPr="00DD6427">
        <w:rPr>
          <w:lang w:val="zh-CN"/>
        </w:rPr>
        <w:t>、第</w:t>
      </w:r>
      <w:r>
        <w:rPr>
          <w:lang w:val="zh-CN"/>
        </w:rPr>
        <w:t>77</w:t>
      </w:r>
      <w:r w:rsidRPr="00DD6427">
        <w:rPr>
          <w:lang w:val="zh-CN"/>
        </w:rPr>
        <w:t>和第</w:t>
      </w:r>
      <w:r>
        <w:rPr>
          <w:lang w:val="zh-CN"/>
        </w:rPr>
        <w:t>8</w:t>
      </w:r>
      <w:r w:rsidRPr="00DD6427">
        <w:rPr>
          <w:lang w:val="zh-CN"/>
        </w:rPr>
        <w:t>0(</w:t>
      </w:r>
      <w:r>
        <w:rPr>
          <w:lang w:val="zh-CN"/>
        </w:rPr>
        <w:t>c</w:t>
      </w:r>
      <w:r w:rsidRPr="00DD6427">
        <w:rPr>
          <w:lang w:val="zh-CN"/>
        </w:rPr>
        <w:t>)</w:t>
      </w:r>
      <w:r w:rsidRPr="00DD6427">
        <w:rPr>
          <w:lang w:val="zh-CN"/>
        </w:rPr>
        <w:t>条、《电视和广播法》、《保护公民隐私和安全法》、《电子交易法》、《刑法典》第</w:t>
      </w:r>
      <w:r>
        <w:rPr>
          <w:lang w:val="zh-CN"/>
        </w:rPr>
        <w:t>124A</w:t>
      </w:r>
      <w:r w:rsidRPr="00DD6427">
        <w:rPr>
          <w:lang w:val="zh-CN"/>
        </w:rPr>
        <w:t>、第</w:t>
      </w:r>
      <w:r>
        <w:rPr>
          <w:lang w:val="zh-CN"/>
        </w:rPr>
        <w:t>124C</w:t>
      </w:r>
      <w:r w:rsidRPr="00DD6427">
        <w:rPr>
          <w:lang w:val="zh-CN"/>
        </w:rPr>
        <w:t>、第</w:t>
      </w:r>
      <w:r>
        <w:rPr>
          <w:lang w:val="zh-CN"/>
        </w:rPr>
        <w:t>124D</w:t>
      </w:r>
      <w:r w:rsidRPr="00DD6427">
        <w:rPr>
          <w:lang w:val="zh-CN"/>
        </w:rPr>
        <w:t>、第</w:t>
      </w:r>
      <w:r>
        <w:rPr>
          <w:lang w:val="zh-CN"/>
        </w:rPr>
        <w:t>153</w:t>
      </w:r>
      <w:r w:rsidRPr="00DD6427">
        <w:rPr>
          <w:lang w:val="zh-CN"/>
        </w:rPr>
        <w:t>、第</w:t>
      </w:r>
      <w:r>
        <w:rPr>
          <w:lang w:val="zh-CN"/>
        </w:rPr>
        <w:t>295A</w:t>
      </w:r>
      <w:r w:rsidRPr="00DD6427">
        <w:rPr>
          <w:lang w:val="zh-CN"/>
        </w:rPr>
        <w:t>、第</w:t>
      </w:r>
      <w:r>
        <w:rPr>
          <w:lang w:val="zh-CN"/>
        </w:rPr>
        <w:t>499</w:t>
      </w:r>
      <w:r w:rsidRPr="00DD6427">
        <w:rPr>
          <w:lang w:val="zh-CN"/>
        </w:rPr>
        <w:t>、第</w:t>
      </w:r>
      <w:r>
        <w:rPr>
          <w:lang w:val="zh-CN"/>
        </w:rPr>
        <w:t>5</w:t>
      </w:r>
      <w:r w:rsidRPr="00DD6427">
        <w:rPr>
          <w:lang w:val="zh-CN"/>
        </w:rPr>
        <w:t>00</w:t>
      </w:r>
      <w:r w:rsidRPr="00DD6427">
        <w:rPr>
          <w:lang w:val="zh-CN"/>
        </w:rPr>
        <w:t>和第</w:t>
      </w:r>
      <w:r>
        <w:rPr>
          <w:lang w:val="zh-CN"/>
        </w:rPr>
        <w:t>5</w:t>
      </w:r>
      <w:r w:rsidRPr="00DD6427">
        <w:rPr>
          <w:lang w:val="zh-CN"/>
        </w:rPr>
        <w:t>0</w:t>
      </w:r>
      <w:r>
        <w:rPr>
          <w:lang w:val="zh-CN"/>
        </w:rPr>
        <w:t>5</w:t>
      </w:r>
      <w:r w:rsidRPr="00DD6427">
        <w:rPr>
          <w:lang w:val="zh-CN"/>
        </w:rPr>
        <w:t>(</w:t>
      </w:r>
      <w:r>
        <w:rPr>
          <w:lang w:val="zh-CN"/>
        </w:rPr>
        <w:t>a</w:t>
      </w:r>
      <w:r w:rsidRPr="00DD6427">
        <w:rPr>
          <w:lang w:val="zh-CN"/>
        </w:rPr>
        <w:t>)</w:t>
      </w:r>
      <w:r w:rsidRPr="00DD6427">
        <w:rPr>
          <w:lang w:val="zh-CN"/>
        </w:rPr>
        <w:t>和</w:t>
      </w:r>
      <w:r w:rsidRPr="00DD6427">
        <w:rPr>
          <w:lang w:val="zh-CN"/>
        </w:rPr>
        <w:t>(</w:t>
      </w:r>
      <w:r>
        <w:rPr>
          <w:lang w:val="zh-CN"/>
        </w:rPr>
        <w:t>b</w:t>
      </w:r>
      <w:r w:rsidRPr="00DD6427">
        <w:rPr>
          <w:lang w:val="zh-CN"/>
        </w:rPr>
        <w:t>)</w:t>
      </w:r>
      <w:r w:rsidRPr="00DD6427">
        <w:rPr>
          <w:lang w:val="zh-CN"/>
        </w:rPr>
        <w:t>条以及《城区和村落管理法》，并颁布全面的数据保护立法；</w:t>
      </w:r>
    </w:p>
    <w:p w14:paraId="29A2DB68" w14:textId="697E025D" w:rsidR="0069743B" w:rsidRPr="00DD6427" w:rsidRDefault="0069743B" w:rsidP="0069743B">
      <w:pPr>
        <w:pStyle w:val="SingleTxtGC"/>
      </w:pPr>
      <w:r>
        <w:tab/>
      </w:r>
      <w:r>
        <w:rPr>
          <w:lang w:val="zh-CN"/>
        </w:rPr>
        <w:t>41</w:t>
      </w:r>
      <w:r w:rsidRPr="00DD6427">
        <w:rPr>
          <w:lang w:val="zh-CN"/>
        </w:rPr>
        <w:t>.</w:t>
      </w:r>
      <w:r w:rsidRPr="00DD6427">
        <w:rPr>
          <w:lang w:val="zh-CN"/>
        </w:rPr>
        <w:tab/>
      </w:r>
      <w:r w:rsidRPr="00015639">
        <w:rPr>
          <w:rFonts w:eastAsia="楷体"/>
          <w:lang w:val="zh-CN"/>
        </w:rPr>
        <w:t>又呼吁</w:t>
      </w:r>
      <w:r w:rsidRPr="00DD6427">
        <w:rPr>
          <w:lang w:val="zh-CN"/>
        </w:rPr>
        <w:t>采取必要措施，促进生活在缅甸的所有人获得包容、人权和尊严，应对性暴力和性别暴力、歧视</w:t>
      </w:r>
      <w:r>
        <w:rPr>
          <w:rFonts w:hint="eastAsia"/>
          <w:lang w:val="zh-CN"/>
        </w:rPr>
        <w:t>、</w:t>
      </w:r>
      <w:r w:rsidRPr="00DD6427">
        <w:rPr>
          <w:lang w:val="zh-CN"/>
        </w:rPr>
        <w:t>偏见包括传播虚假信息传播，、仇恨言论和煽动性言论，包括在网络平台、社交媒体和短信服务中的上述现象，根据《关于禁止构成煽动歧视、敌意或暴力的鼓吹民族、种族或宗教仇恨言论的拉巴特行动计划》并依照独立调查委员会执行摘要中的建议</w:t>
      </w:r>
      <w:r>
        <w:rPr>
          <w:lang w:val="zh-CN"/>
        </w:rPr>
        <w:t>9,</w:t>
      </w:r>
      <w:r w:rsidR="00BF6A77">
        <w:rPr>
          <w:lang w:val="zh-CN"/>
        </w:rPr>
        <w:t xml:space="preserve"> </w:t>
      </w:r>
      <w:r w:rsidRPr="00DD6427">
        <w:rPr>
          <w:lang w:val="zh-CN"/>
        </w:rPr>
        <w:t>打击针对包括罗兴亚人在内的族裔、宗教和其他少数群体的煽动仇恨和暴力的行为，具体包括不发表仇恨言论，不鼓动他人发表仇恨言论，不实施不符合国际标准的据称旨在应对仇恨言论的措施；</w:t>
      </w:r>
    </w:p>
    <w:p w14:paraId="67C7F46E" w14:textId="77777777" w:rsidR="0069743B" w:rsidRPr="00DD6427" w:rsidRDefault="0069743B" w:rsidP="0069743B">
      <w:pPr>
        <w:pStyle w:val="SingleTxtGC"/>
      </w:pPr>
      <w:r>
        <w:tab/>
      </w:r>
      <w:r>
        <w:rPr>
          <w:rFonts w:eastAsia="楷体"/>
          <w:iCs/>
          <w:lang w:val="zh-CN"/>
        </w:rPr>
        <w:t>42</w:t>
      </w:r>
      <w:r w:rsidRPr="00DD6427">
        <w:rPr>
          <w:lang w:val="zh-CN"/>
        </w:rPr>
        <w:t>.</w:t>
      </w:r>
      <w:r w:rsidRPr="00DD6427">
        <w:rPr>
          <w:lang w:val="zh-CN"/>
        </w:rPr>
        <w:tab/>
      </w:r>
      <w:r w:rsidRPr="007428E3">
        <w:rPr>
          <w:rFonts w:eastAsia="楷体"/>
          <w:lang w:val="zh-CN"/>
        </w:rPr>
        <w:t>还呼吁</w:t>
      </w:r>
      <w:r w:rsidRPr="00DD6427">
        <w:rPr>
          <w:lang w:val="zh-CN"/>
        </w:rPr>
        <w:t>采取行动，在民间社会特别是妇女权利组织和受冲突影响社区的妇女的充分参与下处理和记录缅甸境内与冲突有关的性暴力和性别暴力，防止这种暴力，终止有罪不罚现象，追究施害者的责任，</w:t>
      </w:r>
      <w:r>
        <w:rPr>
          <w:rFonts w:hint="eastAsia"/>
          <w:lang w:val="zh-CN"/>
        </w:rPr>
        <w:t>使</w:t>
      </w:r>
      <w:r w:rsidRPr="00DD6427">
        <w:rPr>
          <w:lang w:val="zh-CN"/>
        </w:rPr>
        <w:t>幸存者</w:t>
      </w:r>
      <w:r>
        <w:rPr>
          <w:rFonts w:hint="eastAsia"/>
          <w:lang w:val="zh-CN"/>
        </w:rPr>
        <w:t>能够获得充分</w:t>
      </w:r>
      <w:r w:rsidRPr="00DD6427">
        <w:rPr>
          <w:lang w:val="zh-CN"/>
        </w:rPr>
        <w:t>援助和支持服务，诉诸司法并获得赔偿；</w:t>
      </w:r>
    </w:p>
    <w:p w14:paraId="7CF8FD05" w14:textId="77777777" w:rsidR="0069743B" w:rsidRPr="00DD6427" w:rsidRDefault="0069743B" w:rsidP="0069743B">
      <w:pPr>
        <w:pStyle w:val="SingleTxtGC"/>
      </w:pPr>
      <w:r>
        <w:tab/>
      </w:r>
      <w:r>
        <w:rPr>
          <w:rFonts w:eastAsia="楷体"/>
          <w:iCs/>
          <w:lang w:val="zh-CN"/>
        </w:rPr>
        <w:t>43</w:t>
      </w:r>
      <w:r w:rsidRPr="00DD6427">
        <w:rPr>
          <w:lang w:val="zh-CN"/>
        </w:rPr>
        <w:t>.</w:t>
      </w:r>
      <w:r w:rsidRPr="00DD6427">
        <w:rPr>
          <w:lang w:val="zh-CN"/>
        </w:rPr>
        <w:tab/>
      </w:r>
      <w:r w:rsidRPr="007428E3">
        <w:rPr>
          <w:rFonts w:eastAsia="楷体"/>
          <w:lang w:val="zh-CN"/>
        </w:rPr>
        <w:t>强调</w:t>
      </w:r>
      <w:r w:rsidRPr="00DD6427">
        <w:rPr>
          <w:lang w:val="zh-CN"/>
        </w:rPr>
        <w:t>必须与幸存者和受害者家属，包括罗兴亚人和其他少数群体成员进行协商，并酌情</w:t>
      </w:r>
      <w:r>
        <w:rPr>
          <w:rFonts w:hint="eastAsia"/>
          <w:lang w:val="zh-CN"/>
        </w:rPr>
        <w:t>吸收</w:t>
      </w:r>
      <w:r w:rsidRPr="00DD6427">
        <w:rPr>
          <w:lang w:val="zh-CN"/>
        </w:rPr>
        <w:t>他们参与推进司法和问责；</w:t>
      </w:r>
    </w:p>
    <w:p w14:paraId="770F9995" w14:textId="222D9250" w:rsidR="0069743B" w:rsidRPr="00DD6427" w:rsidRDefault="0069743B" w:rsidP="0069743B">
      <w:pPr>
        <w:pStyle w:val="SingleTxtGC"/>
      </w:pPr>
      <w:r>
        <w:lastRenderedPageBreak/>
        <w:tab/>
      </w:r>
      <w:r>
        <w:rPr>
          <w:rFonts w:eastAsia="楷体"/>
          <w:iCs/>
          <w:lang w:val="zh-CN"/>
        </w:rPr>
        <w:t>44</w:t>
      </w:r>
      <w:r w:rsidRPr="00DD6427">
        <w:rPr>
          <w:lang w:val="zh-CN"/>
        </w:rPr>
        <w:t>.</w:t>
      </w:r>
      <w:r w:rsidRPr="00DD6427">
        <w:rPr>
          <w:lang w:val="zh-CN"/>
        </w:rPr>
        <w:tab/>
      </w:r>
      <w:r w:rsidRPr="007428E3">
        <w:rPr>
          <w:rFonts w:eastAsia="楷体"/>
          <w:lang w:val="zh-CN"/>
        </w:rPr>
        <w:t>呼吁</w:t>
      </w:r>
      <w:r w:rsidRPr="00DD6427">
        <w:rPr>
          <w:lang w:val="zh-CN"/>
        </w:rPr>
        <w:t>采取适当行动以消除童工和强迫劳动，包括充分回应国际劳工组织调查委员会提出的建议</w:t>
      </w:r>
      <w:r w:rsidRPr="00DD6427">
        <w:rPr>
          <w:rStyle w:val="a8"/>
          <w:sz w:val="24"/>
          <w:szCs w:val="24"/>
          <w:lang w:val="zh-CN"/>
        </w:rPr>
        <w:footnoteReference w:id="4"/>
      </w:r>
      <w:r w:rsidRPr="00DD6427">
        <w:rPr>
          <w:lang w:val="zh-CN"/>
        </w:rPr>
        <w:t>，保护自然资源开采业工人的权利以及</w:t>
      </w:r>
      <w:r>
        <w:rPr>
          <w:rFonts w:hint="eastAsia"/>
          <w:lang w:val="zh-CN"/>
        </w:rPr>
        <w:t>实现</w:t>
      </w:r>
      <w:r w:rsidRPr="00DD6427">
        <w:rPr>
          <w:lang w:val="zh-CN"/>
        </w:rPr>
        <w:t>矿区去军事化，并呼吁采取行动，与包括罗兴亚人在内的相关群体和族群充分协商，制订包容性的土地治理框架并解决土地保有权问题，包括修订相关立法，特别是《闲置、休耕和未开垦土地管理法》；</w:t>
      </w:r>
    </w:p>
    <w:p w14:paraId="2C83D135" w14:textId="77777777" w:rsidR="0069743B" w:rsidRPr="00DD6427" w:rsidRDefault="0069743B" w:rsidP="0069743B">
      <w:pPr>
        <w:pStyle w:val="SingleTxtGC"/>
      </w:pPr>
      <w:r>
        <w:tab/>
      </w:r>
      <w:r>
        <w:rPr>
          <w:lang w:val="zh-CN"/>
        </w:rPr>
        <w:t>45</w:t>
      </w:r>
      <w:r w:rsidRPr="00DD6427">
        <w:rPr>
          <w:lang w:val="zh-CN"/>
        </w:rPr>
        <w:t>.</w:t>
      </w:r>
      <w:r w:rsidRPr="00DD6427">
        <w:rPr>
          <w:lang w:val="zh-CN"/>
        </w:rPr>
        <w:tab/>
      </w:r>
      <w:r w:rsidRPr="00CA2441">
        <w:rPr>
          <w:rFonts w:eastAsia="楷体"/>
          <w:lang w:val="zh-CN"/>
        </w:rPr>
        <w:t>鼓励</w:t>
      </w:r>
      <w:r w:rsidRPr="00DD6427">
        <w:rPr>
          <w:lang w:val="zh-CN"/>
        </w:rPr>
        <w:t>所有工商企业，包括在缅甸经营或部分供应链位于缅甸的跨国公司和国内企业，执行《工商企业与人权指导原则》和缅甸问题国际独立实况调查团就缅甸军方的经济利益</w:t>
      </w:r>
      <w:r>
        <w:rPr>
          <w:rFonts w:hint="eastAsia"/>
          <w:lang w:val="zh-CN"/>
        </w:rPr>
        <w:t>问题</w:t>
      </w:r>
      <w:r w:rsidRPr="00DD6427">
        <w:rPr>
          <w:lang w:val="zh-CN"/>
        </w:rPr>
        <w:t>提出的建议，鼓励所有跨国公司负责任地</w:t>
      </w:r>
      <w:r>
        <w:rPr>
          <w:rFonts w:hint="eastAsia"/>
          <w:lang w:val="zh-CN"/>
        </w:rPr>
        <w:t>剥离</w:t>
      </w:r>
      <w:r w:rsidRPr="00DD6427">
        <w:rPr>
          <w:lang w:val="zh-CN"/>
        </w:rPr>
        <w:t>与缅甸军方所</w:t>
      </w:r>
      <w:r>
        <w:rPr>
          <w:rFonts w:hint="eastAsia"/>
          <w:lang w:val="zh-CN"/>
        </w:rPr>
        <w:t>属</w:t>
      </w:r>
      <w:r w:rsidRPr="00DD6427">
        <w:rPr>
          <w:lang w:val="zh-CN"/>
        </w:rPr>
        <w:t>企业的经济往来，请上述企业的母国根据《指导原则》采取强化措施，让这些企业加强人权尽责工作，以免其活动助长或造成任何侵犯或践踏人权行为；</w:t>
      </w:r>
    </w:p>
    <w:p w14:paraId="57FD9D44" w14:textId="77777777" w:rsidR="0069743B" w:rsidRPr="00DD6427" w:rsidRDefault="0069743B" w:rsidP="0069743B">
      <w:pPr>
        <w:pStyle w:val="SingleTxtGC"/>
      </w:pPr>
      <w:r>
        <w:tab/>
      </w:r>
      <w:r>
        <w:rPr>
          <w:rFonts w:eastAsia="楷体"/>
          <w:iCs/>
          <w:lang w:val="zh-CN"/>
        </w:rPr>
        <w:t>46</w:t>
      </w:r>
      <w:r w:rsidRPr="00DD6427">
        <w:rPr>
          <w:lang w:val="zh-CN"/>
        </w:rPr>
        <w:t>.</w:t>
      </w:r>
      <w:r w:rsidRPr="00DD6427">
        <w:rPr>
          <w:lang w:val="zh-CN"/>
        </w:rPr>
        <w:tab/>
      </w:r>
      <w:r w:rsidRPr="00CA2441">
        <w:rPr>
          <w:rFonts w:eastAsia="楷体"/>
          <w:lang w:val="zh-CN"/>
        </w:rPr>
        <w:t>决定</w:t>
      </w:r>
      <w:r w:rsidRPr="00DD6427">
        <w:rPr>
          <w:lang w:val="zh-CN"/>
        </w:rPr>
        <w:t>将缅甸人权状况特别报告员的任务再延长一年，请特别报告员向理事会第五十六届会议口头报告最新情况，在大会第七十</w:t>
      </w:r>
      <w:r>
        <w:rPr>
          <w:rFonts w:hint="eastAsia"/>
          <w:lang w:val="zh-CN"/>
        </w:rPr>
        <w:t>九</w:t>
      </w:r>
      <w:r w:rsidRPr="00DD6427">
        <w:rPr>
          <w:lang w:val="zh-CN"/>
        </w:rPr>
        <w:t>届会议期间向第三委员会提交报告，并按照人权理事会年度工作方案向理事会第五十八届会议提交报告，又请特别报告员在更多人权专家的支持下，继续监测缅甸的人权状况以及该任务负责人和国际独立实况调查团所提建议的落实情况，并通过专题报告和会议室文件等方式，就处理目前危机所需的其他步骤提出建议；</w:t>
      </w:r>
    </w:p>
    <w:p w14:paraId="378730B1" w14:textId="77777777" w:rsidR="0069743B" w:rsidRPr="00DD6427" w:rsidRDefault="0069743B" w:rsidP="0069743B">
      <w:pPr>
        <w:pStyle w:val="SingleTxtGC"/>
      </w:pPr>
      <w:r>
        <w:tab/>
      </w:r>
      <w:r>
        <w:rPr>
          <w:lang w:val="zh-CN"/>
        </w:rPr>
        <w:t>47</w:t>
      </w:r>
      <w:r w:rsidRPr="00DD6427">
        <w:rPr>
          <w:lang w:val="zh-CN"/>
        </w:rPr>
        <w:t>.</w:t>
      </w:r>
      <w:r w:rsidRPr="00DD6427">
        <w:rPr>
          <w:lang w:val="zh-CN"/>
        </w:rPr>
        <w:tab/>
      </w:r>
      <w:r w:rsidRPr="00CA2441">
        <w:rPr>
          <w:rFonts w:eastAsia="楷体"/>
          <w:lang w:val="zh-CN"/>
        </w:rPr>
        <w:t>鼓励</w:t>
      </w:r>
      <w:r w:rsidRPr="00DD6427">
        <w:rPr>
          <w:lang w:val="zh-CN"/>
        </w:rPr>
        <w:t>特别报告员通过与缅甸人权有关的各种会议，继续与该区域内外的相关利益攸关方接触；</w:t>
      </w:r>
    </w:p>
    <w:p w14:paraId="5863BADC" w14:textId="77777777" w:rsidR="0069743B" w:rsidRPr="00DD6427" w:rsidRDefault="0069743B" w:rsidP="0069743B">
      <w:pPr>
        <w:pStyle w:val="SingleTxtGC"/>
      </w:pPr>
      <w:r>
        <w:tab/>
      </w:r>
      <w:r>
        <w:rPr>
          <w:lang w:val="zh-CN"/>
        </w:rPr>
        <w:t>48</w:t>
      </w:r>
      <w:r w:rsidRPr="00DD6427">
        <w:rPr>
          <w:lang w:val="zh-CN"/>
        </w:rPr>
        <w:t>.</w:t>
      </w:r>
      <w:r w:rsidRPr="00DD6427">
        <w:rPr>
          <w:lang w:val="zh-CN"/>
        </w:rPr>
        <w:tab/>
      </w:r>
      <w:r w:rsidRPr="00CA2441">
        <w:rPr>
          <w:rFonts w:eastAsia="楷体"/>
          <w:lang w:val="zh-CN"/>
        </w:rPr>
        <w:t>呼吁</w:t>
      </w:r>
      <w:r w:rsidRPr="00DD6427">
        <w:rPr>
          <w:lang w:val="zh-CN"/>
        </w:rPr>
        <w:t>缅甸立即全面配合特别报告员执行任务，包括为访问提供便利并允许其不受限制地进入全国各地，请所有国家应请求为与特别报告员合作提供便利；</w:t>
      </w:r>
    </w:p>
    <w:p w14:paraId="05046B7C" w14:textId="2290F775" w:rsidR="0069743B" w:rsidRPr="00DD6427" w:rsidRDefault="0069743B" w:rsidP="0069743B">
      <w:pPr>
        <w:pStyle w:val="SingleTxtGC"/>
      </w:pPr>
      <w:r>
        <w:tab/>
      </w:r>
      <w:r>
        <w:rPr>
          <w:lang w:val="zh-CN"/>
        </w:rPr>
        <w:t>49</w:t>
      </w:r>
      <w:r w:rsidRPr="00DD6427">
        <w:rPr>
          <w:lang w:val="zh-CN"/>
        </w:rPr>
        <w:t>.</w:t>
      </w:r>
      <w:r w:rsidRPr="00DD6427">
        <w:rPr>
          <w:lang w:val="zh-CN"/>
        </w:rPr>
        <w:tab/>
      </w:r>
      <w:r>
        <w:rPr>
          <w:rFonts w:eastAsia="楷体" w:hint="eastAsia"/>
          <w:lang w:val="zh-CN"/>
        </w:rPr>
        <w:t>吁</w:t>
      </w:r>
      <w:r w:rsidRPr="00675617">
        <w:rPr>
          <w:rFonts w:eastAsia="楷体"/>
          <w:lang w:val="zh-CN"/>
        </w:rPr>
        <w:t>请</w:t>
      </w:r>
      <w:r w:rsidRPr="00DD6427">
        <w:rPr>
          <w:lang w:val="zh-CN"/>
        </w:rPr>
        <w:t>联合国确保缅甸问题独立调查机制在人员配置、地点和行动自由方面得到执行任务所需的支持和资源，敦促联合国所有机构尽可能与该机制充分协作并分享证据</w:t>
      </w:r>
      <w:r>
        <w:rPr>
          <w:rFonts w:hint="eastAsia"/>
          <w:lang w:val="zh-CN"/>
        </w:rPr>
        <w:t>以用于今后的</w:t>
      </w:r>
      <w:r w:rsidRPr="00DD6427">
        <w:rPr>
          <w:lang w:val="zh-CN"/>
        </w:rPr>
        <w:t>起诉，敦促缅甸所有有关行为体和</w:t>
      </w:r>
      <w:r>
        <w:rPr>
          <w:rFonts w:hint="eastAsia"/>
          <w:lang w:val="zh-CN"/>
        </w:rPr>
        <w:t>各</w:t>
      </w:r>
      <w:r w:rsidRPr="00DD6427">
        <w:rPr>
          <w:lang w:val="zh-CN"/>
        </w:rPr>
        <w:t>国与该机制合作，给予准入便利，包括接触证人和其他信息提供者，并为该机制执行任务提供一切协助，为受害者和证人提供适当的保密、安全和支持，以充分尊重和遵守</w:t>
      </w:r>
      <w:r>
        <w:rPr>
          <w:rFonts w:hint="eastAsia"/>
          <w:lang w:val="zh-CN"/>
        </w:rPr>
        <w:t>“</w:t>
      </w:r>
      <w:r w:rsidRPr="00DD6427">
        <w:rPr>
          <w:lang w:val="zh-CN"/>
        </w:rPr>
        <w:t>不伤害</w:t>
      </w:r>
      <w:r>
        <w:rPr>
          <w:rFonts w:hint="eastAsia"/>
          <w:lang w:val="zh-CN"/>
        </w:rPr>
        <w:t>”</w:t>
      </w:r>
      <w:r w:rsidRPr="00DD6427">
        <w:rPr>
          <w:lang w:val="zh-CN"/>
        </w:rPr>
        <w:t>原则，并呼吁该机制与包括国际刑事法院或国际法院在内的国家、区域或国际法院或法庭今后的任何调查或诉讼密切及时地开展合作；</w:t>
      </w:r>
    </w:p>
    <w:p w14:paraId="159C1432" w14:textId="77777777" w:rsidR="0069743B" w:rsidRPr="00DD6427" w:rsidRDefault="0069743B" w:rsidP="0069743B">
      <w:pPr>
        <w:pStyle w:val="SingleTxtGC"/>
      </w:pPr>
      <w:r>
        <w:tab/>
      </w:r>
      <w:r>
        <w:rPr>
          <w:lang w:val="zh-CN"/>
        </w:rPr>
        <w:t>5</w:t>
      </w:r>
      <w:r w:rsidRPr="00DD6427">
        <w:rPr>
          <w:lang w:val="zh-CN"/>
        </w:rPr>
        <w:t>0.</w:t>
      </w:r>
      <w:r w:rsidRPr="00DD6427">
        <w:rPr>
          <w:lang w:val="zh-CN"/>
        </w:rPr>
        <w:tab/>
      </w:r>
      <w:r w:rsidRPr="00675617">
        <w:rPr>
          <w:rFonts w:eastAsia="楷体"/>
          <w:lang w:val="zh-CN"/>
        </w:rPr>
        <w:t>请</w:t>
      </w:r>
      <w:r w:rsidRPr="00DD6427">
        <w:rPr>
          <w:lang w:val="zh-CN"/>
        </w:rPr>
        <w:t>联合国人权事务高级专员在具体领域专家的支持下，监测和评估缅甸的总体人权状况，在这一过程中保持关注对据称违反国际人权法和国际人道法的行为追责以及法治问题，监测本决议和以往同一标题的各项决议的执行情况，就解决当前危机所需的其他步骤提出建议，并就此向人权理事会第五十九届会议提交一份综合报告，内容包括实现缅甸人民</w:t>
      </w:r>
      <w:r>
        <w:rPr>
          <w:rFonts w:hint="eastAsia"/>
          <w:lang w:val="zh-CN"/>
        </w:rPr>
        <w:t>对</w:t>
      </w:r>
      <w:r w:rsidRPr="00DD6427">
        <w:rPr>
          <w:lang w:val="zh-CN"/>
        </w:rPr>
        <w:t>于保护人权、问责、民主和</w:t>
      </w:r>
      <w:r>
        <w:rPr>
          <w:rFonts w:hint="eastAsia"/>
          <w:lang w:val="zh-CN"/>
        </w:rPr>
        <w:t>文职</w:t>
      </w:r>
      <w:r w:rsidRPr="00DD6427">
        <w:rPr>
          <w:lang w:val="zh-CN"/>
        </w:rPr>
        <w:t>政府的愿望的途径，随后进行互动对话；</w:t>
      </w:r>
    </w:p>
    <w:p w14:paraId="1FBF72B8" w14:textId="77777777" w:rsidR="0069743B" w:rsidRPr="00DD6427" w:rsidRDefault="0069743B" w:rsidP="0069743B">
      <w:pPr>
        <w:pStyle w:val="SingleTxtGC"/>
      </w:pPr>
      <w:r>
        <w:tab/>
      </w:r>
      <w:r>
        <w:rPr>
          <w:lang w:val="zh-CN"/>
        </w:rPr>
        <w:t>51</w:t>
      </w:r>
      <w:r w:rsidRPr="00DD6427">
        <w:rPr>
          <w:lang w:val="zh-CN"/>
        </w:rPr>
        <w:t>.</w:t>
      </w:r>
      <w:r w:rsidRPr="00DD6427">
        <w:rPr>
          <w:lang w:val="zh-CN"/>
        </w:rPr>
        <w:tab/>
      </w:r>
      <w:r w:rsidRPr="00675617">
        <w:rPr>
          <w:rFonts w:eastAsia="楷体"/>
          <w:lang w:val="zh-CN"/>
        </w:rPr>
        <w:t>又请</w:t>
      </w:r>
      <w:r w:rsidRPr="00DD6427">
        <w:rPr>
          <w:lang w:val="zh-CN"/>
        </w:rPr>
        <w:t>高级专员在专家的支持下，在高级专员办事处将提交人权理事会第五十七届会议的综合报告的后续行动中，重点关注法治受到侵蚀的情况和危机对平民人权的影响，特别是对记者、妇女、儿童、人权维护者、被拘留者等的影</w:t>
      </w:r>
      <w:r w:rsidRPr="00DD6427">
        <w:rPr>
          <w:lang w:val="zh-CN"/>
        </w:rPr>
        <w:lastRenderedPageBreak/>
        <w:t>响，继续并加强对这些群体成员的技术援助以提高他们的保护能力，并在向理事会提交的定期报告中介绍最新情况；</w:t>
      </w:r>
    </w:p>
    <w:p w14:paraId="0EA0CB4C" w14:textId="77777777" w:rsidR="0069743B" w:rsidRPr="00DD6427" w:rsidRDefault="0069743B" w:rsidP="0069743B">
      <w:pPr>
        <w:pStyle w:val="SingleTxtGC"/>
      </w:pPr>
      <w:r>
        <w:tab/>
      </w:r>
      <w:r>
        <w:rPr>
          <w:lang w:val="zh-CN"/>
        </w:rPr>
        <w:t>52</w:t>
      </w:r>
      <w:r w:rsidRPr="00DD6427">
        <w:rPr>
          <w:lang w:val="zh-CN"/>
        </w:rPr>
        <w:t>.</w:t>
      </w:r>
      <w:r w:rsidRPr="00DD6427">
        <w:rPr>
          <w:lang w:val="zh-CN"/>
        </w:rPr>
        <w:tab/>
      </w:r>
      <w:r w:rsidRPr="00675617">
        <w:rPr>
          <w:rFonts w:eastAsia="楷体"/>
          <w:lang w:val="zh-CN"/>
        </w:rPr>
        <w:t>建议</w:t>
      </w:r>
      <w:r w:rsidRPr="00DD6427">
        <w:rPr>
          <w:lang w:val="zh-CN"/>
        </w:rPr>
        <w:t>大会将高级专员和特别报告员的报告提交联合国有关机构，包括安全理事会，供其审议并参考</w:t>
      </w:r>
      <w:r>
        <w:rPr>
          <w:rFonts w:hint="eastAsia"/>
          <w:lang w:val="zh-CN"/>
        </w:rPr>
        <w:t>其中</w:t>
      </w:r>
      <w:r w:rsidRPr="00DD6427">
        <w:rPr>
          <w:lang w:val="zh-CN"/>
        </w:rPr>
        <w:t>相关结论和建议采取适当行动；</w:t>
      </w:r>
    </w:p>
    <w:p w14:paraId="49A3DCE7" w14:textId="77777777" w:rsidR="0069743B" w:rsidRPr="00DD6427" w:rsidRDefault="0069743B" w:rsidP="0069743B">
      <w:pPr>
        <w:pStyle w:val="SingleTxtGC"/>
      </w:pPr>
      <w:r>
        <w:tab/>
      </w:r>
      <w:r>
        <w:rPr>
          <w:lang w:val="zh-CN"/>
        </w:rPr>
        <w:t>53</w:t>
      </w:r>
      <w:r w:rsidRPr="00DD6427">
        <w:rPr>
          <w:lang w:val="zh-CN"/>
        </w:rPr>
        <w:t>.</w:t>
      </w:r>
      <w:r w:rsidRPr="00DD6427">
        <w:rPr>
          <w:lang w:val="zh-CN"/>
        </w:rPr>
        <w:tab/>
      </w:r>
      <w:r w:rsidRPr="00675617">
        <w:rPr>
          <w:rFonts w:eastAsia="楷体"/>
          <w:lang w:val="zh-CN"/>
        </w:rPr>
        <w:t>重申</w:t>
      </w:r>
      <w:r w:rsidRPr="00DD6427">
        <w:rPr>
          <w:lang w:val="zh-CN"/>
        </w:rPr>
        <w:t>有必要在缅甸设立一个联合国人权事务高级专员办事处国家办事处，并需要向人权理事会所有特别程序发出长期邀请；</w:t>
      </w:r>
    </w:p>
    <w:p w14:paraId="2E5E6FE6" w14:textId="77777777" w:rsidR="0069743B" w:rsidRPr="00DD6427" w:rsidRDefault="0069743B" w:rsidP="0069743B">
      <w:pPr>
        <w:pStyle w:val="SingleTxtGC"/>
      </w:pPr>
      <w:r>
        <w:tab/>
      </w:r>
      <w:r>
        <w:rPr>
          <w:lang w:val="zh-CN"/>
        </w:rPr>
        <w:t>54</w:t>
      </w:r>
      <w:r w:rsidRPr="00DD6427">
        <w:rPr>
          <w:lang w:val="zh-CN"/>
        </w:rPr>
        <w:t>.</w:t>
      </w:r>
      <w:r w:rsidRPr="00DD6427">
        <w:rPr>
          <w:lang w:val="zh-CN"/>
        </w:rPr>
        <w:tab/>
      </w:r>
      <w:r w:rsidRPr="00522002">
        <w:rPr>
          <w:rFonts w:eastAsia="楷体"/>
          <w:lang w:val="zh-CN"/>
        </w:rPr>
        <w:t>鼓励</w:t>
      </w:r>
      <w:r w:rsidRPr="00DD6427">
        <w:rPr>
          <w:lang w:val="zh-CN"/>
        </w:rPr>
        <w:t>在秘书长缅甸问题特使获任后尽快与特使接触，以便履行秘书长</w:t>
      </w:r>
      <w:r>
        <w:rPr>
          <w:rFonts w:hint="eastAsia"/>
          <w:lang w:val="zh-CN"/>
        </w:rPr>
        <w:t>布置</w:t>
      </w:r>
      <w:r w:rsidRPr="00DD6427">
        <w:rPr>
          <w:lang w:val="zh-CN"/>
        </w:rPr>
        <w:t>的任务，包括为履行任务前往该国；</w:t>
      </w:r>
    </w:p>
    <w:p w14:paraId="77F78632" w14:textId="77777777" w:rsidR="0069743B" w:rsidRPr="00DD6427" w:rsidRDefault="0069743B" w:rsidP="0069743B">
      <w:pPr>
        <w:pStyle w:val="SingleTxtGC"/>
      </w:pPr>
      <w:r>
        <w:tab/>
      </w:r>
      <w:r>
        <w:rPr>
          <w:lang w:val="zh-CN"/>
        </w:rPr>
        <w:t>55</w:t>
      </w:r>
      <w:r w:rsidRPr="00DD6427">
        <w:rPr>
          <w:lang w:val="zh-CN"/>
        </w:rPr>
        <w:t>.</w:t>
      </w:r>
      <w:r w:rsidRPr="00DD6427">
        <w:rPr>
          <w:lang w:val="zh-CN"/>
        </w:rPr>
        <w:tab/>
      </w:r>
      <w:r>
        <w:rPr>
          <w:rFonts w:eastAsia="楷体" w:hint="eastAsia"/>
          <w:lang w:val="zh-CN"/>
        </w:rPr>
        <w:t>吁</w:t>
      </w:r>
      <w:r w:rsidRPr="00522002">
        <w:rPr>
          <w:rFonts w:eastAsia="楷体"/>
          <w:lang w:val="zh-CN"/>
        </w:rPr>
        <w:t>请</w:t>
      </w:r>
      <w:r w:rsidRPr="00DD6427">
        <w:rPr>
          <w:lang w:val="zh-CN"/>
        </w:rPr>
        <w:t>高级专员和特别报告员监测</w:t>
      </w:r>
      <w:r>
        <w:rPr>
          <w:rFonts w:hint="eastAsia"/>
          <w:lang w:val="zh-CN"/>
        </w:rPr>
        <w:t>表明</w:t>
      </w:r>
      <w:r w:rsidRPr="00DD6427">
        <w:rPr>
          <w:lang w:val="zh-CN"/>
        </w:rPr>
        <w:t>人权紧急情况风险增加的侵犯人权模式，在可能的情况下与缅甸问题独立调查机制分享侵犯人权的证据以支持未来的起诉，继续以反映局势紧迫性的方式，包括在闭会期间举行临时情况通报会，提请人权理事会注意这一信息，就如果局势继续恶化可能需要采取哪些进一步举措提出建议，以推进理事会的预防任务，并在必要时向联合国其他机构通报这方面的进展；</w:t>
      </w:r>
    </w:p>
    <w:p w14:paraId="6DE41C7B" w14:textId="77777777" w:rsidR="0069743B" w:rsidRPr="00DD6427" w:rsidRDefault="0069743B" w:rsidP="0069743B">
      <w:pPr>
        <w:pStyle w:val="SingleTxtGC"/>
      </w:pPr>
      <w:r>
        <w:tab/>
      </w:r>
      <w:r>
        <w:rPr>
          <w:lang w:val="zh-CN"/>
        </w:rPr>
        <w:t>56</w:t>
      </w:r>
      <w:r w:rsidRPr="00DD6427">
        <w:rPr>
          <w:lang w:val="zh-CN"/>
        </w:rPr>
        <w:t>.</w:t>
      </w:r>
      <w:r w:rsidRPr="00DD6427">
        <w:rPr>
          <w:lang w:val="zh-CN"/>
        </w:rPr>
        <w:tab/>
      </w:r>
      <w:r w:rsidRPr="00522002">
        <w:rPr>
          <w:rFonts w:eastAsia="楷体"/>
          <w:lang w:val="zh-CN"/>
        </w:rPr>
        <w:t>回顾</w:t>
      </w:r>
      <w:r w:rsidRPr="00DD6427">
        <w:rPr>
          <w:lang w:val="zh-CN"/>
        </w:rPr>
        <w:t>秘书长关于根据题为</w:t>
      </w:r>
      <w:r>
        <w:rPr>
          <w:rFonts w:hint="eastAsia"/>
          <w:lang w:val="zh-CN"/>
        </w:rPr>
        <w:t>“</w:t>
      </w:r>
      <w:r w:rsidRPr="00DD6427">
        <w:rPr>
          <w:lang w:val="zh-CN"/>
        </w:rPr>
        <w:t>联合国</w:t>
      </w:r>
      <w:r>
        <w:rPr>
          <w:lang w:val="zh-CN"/>
        </w:rPr>
        <w:t>2</w:t>
      </w:r>
      <w:r w:rsidRPr="00DD6427">
        <w:rPr>
          <w:lang w:val="zh-CN"/>
        </w:rPr>
        <w:t>0</w:t>
      </w:r>
      <w:r>
        <w:rPr>
          <w:lang w:val="zh-CN"/>
        </w:rPr>
        <w:t>1</w:t>
      </w:r>
      <w:r w:rsidRPr="00DD6427">
        <w:rPr>
          <w:lang w:val="zh-CN"/>
        </w:rPr>
        <w:t>0</w:t>
      </w:r>
      <w:r w:rsidRPr="00DD6427">
        <w:rPr>
          <w:lang w:val="zh-CN"/>
        </w:rPr>
        <w:t>至</w:t>
      </w:r>
      <w:r>
        <w:rPr>
          <w:lang w:val="zh-CN"/>
        </w:rPr>
        <w:t>2</w:t>
      </w:r>
      <w:r w:rsidRPr="00DD6427">
        <w:rPr>
          <w:lang w:val="zh-CN"/>
        </w:rPr>
        <w:t>0</w:t>
      </w:r>
      <w:r>
        <w:rPr>
          <w:lang w:val="zh-CN"/>
        </w:rPr>
        <w:t>18</w:t>
      </w:r>
      <w:r w:rsidRPr="00DD6427">
        <w:rPr>
          <w:lang w:val="zh-CN"/>
        </w:rPr>
        <w:t>年参与缅甸事务情况的简短独立调查</w:t>
      </w:r>
      <w:r>
        <w:rPr>
          <w:rFonts w:hint="eastAsia"/>
          <w:lang w:val="zh-CN"/>
        </w:rPr>
        <w:t>”</w:t>
      </w:r>
      <w:r w:rsidRPr="00DD6427">
        <w:rPr>
          <w:lang w:val="zh-CN"/>
        </w:rPr>
        <w:t>的报告中所载建议采取具体行动的倡议，并请秘书长提出相关建议支持这</w:t>
      </w:r>
      <w:r>
        <w:rPr>
          <w:rFonts w:hint="eastAsia"/>
          <w:lang w:val="zh-CN"/>
        </w:rPr>
        <w:t>项</w:t>
      </w:r>
      <w:r w:rsidRPr="00DD6427">
        <w:rPr>
          <w:lang w:val="zh-CN"/>
        </w:rPr>
        <w:t>工作，以便今后更有效地开展工作并加强联合国系统的预防能力；</w:t>
      </w:r>
    </w:p>
    <w:p w14:paraId="63257F4F" w14:textId="77777777" w:rsidR="0069743B" w:rsidRPr="00DD6427" w:rsidRDefault="0069743B" w:rsidP="0069743B">
      <w:pPr>
        <w:pStyle w:val="SingleTxtGC"/>
      </w:pPr>
      <w:r>
        <w:tab/>
      </w:r>
      <w:r>
        <w:rPr>
          <w:lang w:val="zh-CN"/>
        </w:rPr>
        <w:t>57</w:t>
      </w:r>
      <w:r w:rsidRPr="00DD6427">
        <w:rPr>
          <w:lang w:val="zh-CN"/>
        </w:rPr>
        <w:t>.</w:t>
      </w:r>
      <w:r w:rsidRPr="00DD6427">
        <w:rPr>
          <w:lang w:val="zh-CN"/>
        </w:rPr>
        <w:tab/>
      </w:r>
      <w:r w:rsidRPr="00522002">
        <w:rPr>
          <w:rFonts w:eastAsia="楷体"/>
          <w:lang w:val="zh-CN"/>
        </w:rPr>
        <w:t>请</w:t>
      </w:r>
      <w:r w:rsidRPr="00DD6427">
        <w:rPr>
          <w:lang w:val="zh-CN"/>
        </w:rPr>
        <w:t>秘书长提请安全理事会继续关注缅甸局势，并在必要时继续提出具体的行动建议，以争取解决人道危机，为包括罗兴亚人在内的所有难民和被迫流离失所者安全、有尊严、自愿和可持续的回返创造条件，并确保对大规模暴行以及侵犯和践踏人权行为的责任人追究责任；</w:t>
      </w:r>
    </w:p>
    <w:p w14:paraId="3091F7CE" w14:textId="77777777" w:rsidR="0069743B" w:rsidRPr="00DD6427" w:rsidRDefault="0069743B" w:rsidP="0069743B">
      <w:pPr>
        <w:pStyle w:val="SingleTxtGC"/>
      </w:pPr>
      <w:r>
        <w:tab/>
      </w:r>
      <w:r>
        <w:rPr>
          <w:lang w:val="zh-CN"/>
        </w:rPr>
        <w:t>58</w:t>
      </w:r>
      <w:r w:rsidRPr="00DD6427">
        <w:rPr>
          <w:lang w:val="zh-CN"/>
        </w:rPr>
        <w:t>.</w:t>
      </w:r>
      <w:r w:rsidRPr="00DD6427">
        <w:rPr>
          <w:lang w:val="zh-CN"/>
        </w:rPr>
        <w:tab/>
      </w:r>
      <w:r w:rsidRPr="00522002">
        <w:rPr>
          <w:rFonts w:eastAsia="楷体"/>
          <w:lang w:val="zh-CN"/>
        </w:rPr>
        <w:t>又请</w:t>
      </w:r>
      <w:r w:rsidRPr="00DD6427">
        <w:rPr>
          <w:lang w:val="zh-CN"/>
        </w:rPr>
        <w:t>秘书长向特别报告员、高级专员和缅甸问题独立调查机制提供更多必要的援助、资源和专</w:t>
      </w:r>
      <w:r>
        <w:rPr>
          <w:rFonts w:hint="eastAsia"/>
          <w:lang w:val="zh-CN"/>
        </w:rPr>
        <w:t>家支持</w:t>
      </w:r>
      <w:r w:rsidRPr="00DD6427">
        <w:rPr>
          <w:lang w:val="zh-CN"/>
        </w:rPr>
        <w:t>，以便</w:t>
      </w:r>
      <w:r>
        <w:rPr>
          <w:rFonts w:hint="eastAsia"/>
          <w:lang w:val="zh-CN"/>
        </w:rPr>
        <w:t>他们</w:t>
      </w:r>
      <w:r w:rsidRPr="00DD6427">
        <w:rPr>
          <w:lang w:val="zh-CN"/>
        </w:rPr>
        <w:t>充分履行任务；</w:t>
      </w:r>
    </w:p>
    <w:p w14:paraId="6ADC6835" w14:textId="77777777" w:rsidR="0069743B" w:rsidRDefault="0069743B" w:rsidP="0069743B">
      <w:pPr>
        <w:pStyle w:val="SingleTxtGC"/>
        <w:rPr>
          <w:lang w:val="zh-CN"/>
        </w:rPr>
      </w:pPr>
      <w:r>
        <w:tab/>
      </w:r>
      <w:r>
        <w:rPr>
          <w:lang w:val="zh-CN"/>
        </w:rPr>
        <w:t>59</w:t>
      </w:r>
      <w:r w:rsidRPr="00DD6427">
        <w:rPr>
          <w:lang w:val="zh-CN"/>
        </w:rPr>
        <w:t>.</w:t>
      </w:r>
      <w:r w:rsidRPr="00DD6427">
        <w:rPr>
          <w:lang w:val="zh-CN"/>
        </w:rPr>
        <w:tab/>
      </w:r>
      <w:r w:rsidRPr="00522002">
        <w:rPr>
          <w:rFonts w:eastAsia="楷体"/>
          <w:lang w:val="zh-CN"/>
        </w:rPr>
        <w:t>决定</w:t>
      </w:r>
      <w:r w:rsidRPr="00DD6427">
        <w:rPr>
          <w:lang w:val="zh-CN"/>
        </w:rPr>
        <w:t>继续积极处理此事。</w:t>
      </w:r>
    </w:p>
    <w:p w14:paraId="4A1FB173" w14:textId="0FC179E8" w:rsidR="00C9381F" w:rsidRPr="00C9381F" w:rsidRDefault="00C9381F" w:rsidP="00C9381F">
      <w:pPr>
        <w:pStyle w:val="SingleTxtGC"/>
        <w:jc w:val="right"/>
        <w:rPr>
          <w:rFonts w:ascii="Time New Roman" w:eastAsia="楷体" w:hAnsi="Time New Roman" w:hint="eastAsia"/>
          <w:lang w:val="fr-CH"/>
        </w:rPr>
      </w:pPr>
      <w:r w:rsidRPr="00C9381F">
        <w:rPr>
          <w:rFonts w:ascii="Time New Roman" w:eastAsia="楷体" w:hAnsi="Time New Roman" w:hint="eastAsia"/>
          <w:lang w:val="fr-CH"/>
        </w:rPr>
        <w:t>2024</w:t>
      </w:r>
      <w:r w:rsidRPr="00C9381F">
        <w:rPr>
          <w:rFonts w:ascii="Time New Roman" w:eastAsia="楷体" w:hAnsi="Time New Roman" w:hint="eastAsia"/>
          <w:lang w:val="fr-CH"/>
        </w:rPr>
        <w:t>年</w:t>
      </w:r>
      <w:r w:rsidRPr="00C9381F">
        <w:rPr>
          <w:rFonts w:ascii="Time New Roman" w:eastAsia="楷体" w:hAnsi="Time New Roman" w:hint="eastAsia"/>
          <w:lang w:val="fr-CH"/>
        </w:rPr>
        <w:t>4</w:t>
      </w:r>
      <w:r w:rsidRPr="00C9381F">
        <w:rPr>
          <w:rFonts w:ascii="Time New Roman" w:eastAsia="楷体" w:hAnsi="Time New Roman" w:hint="eastAsia"/>
          <w:lang w:val="fr-CH"/>
        </w:rPr>
        <w:t>月</w:t>
      </w:r>
      <w:r w:rsidRPr="00C9381F">
        <w:rPr>
          <w:rFonts w:ascii="Time New Roman" w:eastAsia="楷体" w:hAnsi="Time New Roman" w:hint="eastAsia"/>
          <w:lang w:val="fr-CH"/>
        </w:rPr>
        <w:t>4</w:t>
      </w:r>
      <w:r w:rsidRPr="00C9381F">
        <w:rPr>
          <w:rFonts w:ascii="Time New Roman" w:eastAsia="楷体" w:hAnsi="Time New Roman" w:hint="eastAsia"/>
          <w:lang w:val="fr-CH"/>
        </w:rPr>
        <w:t>日</w:t>
      </w:r>
      <w:r w:rsidRPr="00C9381F">
        <w:rPr>
          <w:rFonts w:ascii="Time New Roman" w:eastAsia="楷体" w:hAnsi="Time New Roman"/>
          <w:lang w:val="fr-CH"/>
        </w:rPr>
        <w:br/>
      </w:r>
      <w:r w:rsidRPr="00C9381F">
        <w:rPr>
          <w:rFonts w:ascii="Time New Roman" w:eastAsia="楷体" w:hAnsi="Time New Roman" w:hint="eastAsia"/>
          <w:lang w:val="fr-CH"/>
        </w:rPr>
        <w:t>第</w:t>
      </w:r>
      <w:r w:rsidRPr="00C9381F">
        <w:rPr>
          <w:rFonts w:ascii="Time New Roman" w:eastAsia="楷体" w:hAnsi="Time New Roman" w:hint="eastAsia"/>
          <w:lang w:val="fr-CH"/>
        </w:rPr>
        <w:t>54</w:t>
      </w:r>
      <w:r w:rsidRPr="00C9381F">
        <w:rPr>
          <w:rFonts w:ascii="Time New Roman" w:eastAsia="楷体" w:hAnsi="Time New Roman" w:hint="eastAsia"/>
          <w:lang w:val="fr-CH"/>
        </w:rPr>
        <w:t>次会议</w:t>
      </w:r>
    </w:p>
    <w:p w14:paraId="36A6C759" w14:textId="13D0584C" w:rsidR="0069743B" w:rsidRDefault="00C9381F" w:rsidP="00C9381F">
      <w:pPr>
        <w:pStyle w:val="SingleTxtGC"/>
        <w:rPr>
          <w:lang w:val="fr-CH"/>
        </w:rPr>
      </w:pPr>
      <w:r w:rsidRPr="00C9381F">
        <w:rPr>
          <w:rFonts w:hint="eastAsia"/>
          <w:lang w:val="fr-CH"/>
        </w:rPr>
        <w:t>[</w:t>
      </w:r>
      <w:r w:rsidRPr="00C9381F">
        <w:rPr>
          <w:rFonts w:hint="eastAsia"/>
          <w:lang w:val="fr-CH"/>
        </w:rPr>
        <w:t>未经表决获得通过。</w:t>
      </w:r>
      <w:r w:rsidRPr="00C9381F">
        <w:rPr>
          <w:rFonts w:hint="eastAsia"/>
          <w:lang w:val="fr-CH"/>
        </w:rPr>
        <w:t>]</w:t>
      </w:r>
    </w:p>
    <w:p w14:paraId="2C0BD25F" w14:textId="77777777" w:rsidR="00C9381F" w:rsidRDefault="00C9381F" w:rsidP="00C9381F">
      <w:pPr>
        <w:pStyle w:val="SingleTxtGC"/>
        <w:rPr>
          <w:lang w:val="fr-CH"/>
        </w:rPr>
      </w:pPr>
    </w:p>
    <w:p w14:paraId="61DC4DDE" w14:textId="77777777" w:rsidR="00C9381F" w:rsidRPr="002D6A9C" w:rsidRDefault="00C9381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31D55AE" w14:textId="37DE2FCB" w:rsidR="00C9381F" w:rsidRPr="00CF0D85" w:rsidRDefault="00C9381F" w:rsidP="00C9381F">
      <w:pPr>
        <w:pStyle w:val="SingleTxtGC"/>
        <w:rPr>
          <w:rFonts w:hint="eastAsia"/>
          <w:lang w:val="fr-CH"/>
        </w:rPr>
      </w:pPr>
    </w:p>
    <w:sectPr w:rsidR="00C9381F" w:rsidRPr="00CF0D8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78CDD" w14:textId="77777777" w:rsidR="00A21692" w:rsidRPr="000D319F" w:rsidRDefault="00A21692" w:rsidP="000D319F">
      <w:pPr>
        <w:pStyle w:val="af0"/>
        <w:spacing w:after="240"/>
        <w:ind w:left="907"/>
        <w:rPr>
          <w:rFonts w:asciiTheme="majorBidi" w:eastAsia="宋体" w:hAnsiTheme="majorBidi" w:cstheme="majorBidi"/>
          <w:sz w:val="21"/>
          <w:szCs w:val="21"/>
          <w:lang w:val="en-US"/>
        </w:rPr>
      </w:pPr>
    </w:p>
    <w:p w14:paraId="7AE3E47E" w14:textId="77777777" w:rsidR="00A21692" w:rsidRPr="000D319F" w:rsidRDefault="00A2169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94C8B1F" w14:textId="77777777" w:rsidR="00A21692" w:rsidRPr="000D319F" w:rsidRDefault="00A21692" w:rsidP="000D319F">
      <w:pPr>
        <w:pStyle w:val="af0"/>
      </w:pPr>
    </w:p>
  </w:endnote>
  <w:endnote w:type="continuationNotice" w:id="1">
    <w:p w14:paraId="0AE1C0F2" w14:textId="77777777" w:rsidR="00A21692" w:rsidRDefault="00A216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DEFD7" w14:textId="77777777" w:rsidR="00CF0D85" w:rsidRPr="00CF0D85" w:rsidRDefault="00CF0D85" w:rsidP="00CF0D8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F0D85">
      <w:rPr>
        <w:rStyle w:val="af2"/>
        <w:b w:val="0"/>
        <w:snapToGrid w:val="0"/>
        <w:sz w:val="16"/>
      </w:rPr>
      <w:t>GE.24-06347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3778E" w14:textId="77777777" w:rsidR="00CF0D85" w:rsidRPr="00CF0D85" w:rsidRDefault="00CF0D85" w:rsidP="00CF0D85">
    <w:pPr>
      <w:pStyle w:val="af0"/>
      <w:tabs>
        <w:tab w:val="right" w:pos="9638"/>
      </w:tabs>
      <w:rPr>
        <w:rStyle w:val="af2"/>
      </w:rPr>
    </w:pPr>
    <w:r>
      <w:t>GE.24-06347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0EE6D" w14:textId="2BF7AB4A" w:rsidR="002956FD" w:rsidRPr="00487939" w:rsidRDefault="00CF0D8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98585C4" wp14:editId="7269913C">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GE.24-06347</w:t>
    </w:r>
    <w:r w:rsidR="00731A42" w:rsidRPr="00EE277A">
      <w:rPr>
        <w:sz w:val="20"/>
        <w:lang w:eastAsia="zh-CN"/>
      </w:rPr>
      <w:t xml:space="preserve"> (C)</w:t>
    </w:r>
    <w:r w:rsidR="008B4347">
      <w:rPr>
        <w:sz w:val="20"/>
        <w:lang w:eastAsia="zh-CN"/>
      </w:rPr>
      <w:tab/>
    </w:r>
    <w:r w:rsidR="000F4E5A">
      <w:rPr>
        <w:sz w:val="20"/>
        <w:lang w:eastAsia="zh-CN"/>
      </w:rPr>
      <w:t>2504</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69743B">
      <w:rPr>
        <w:sz w:val="20"/>
        <w:lang w:eastAsia="zh-CN"/>
      </w:rPr>
      <w:t>3004</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56F58D40" wp14:editId="2538C42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A168C" w14:textId="77777777" w:rsidR="00A21692" w:rsidRPr="000157B1" w:rsidRDefault="00A2169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F90D1AC" w14:textId="77777777" w:rsidR="00A21692" w:rsidRPr="000157B1" w:rsidRDefault="00A2169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885FC70" w14:textId="77777777" w:rsidR="00A21692" w:rsidRDefault="00A21692"/>
  </w:footnote>
  <w:footnote w:id="2">
    <w:p w14:paraId="2496B94F" w14:textId="600D300C" w:rsidR="0069743B" w:rsidRDefault="0069743B" w:rsidP="0069743B">
      <w:pPr>
        <w:pStyle w:val="a6"/>
        <w:widowControl w:val="0"/>
        <w:tabs>
          <w:tab w:val="clear" w:pos="1021"/>
          <w:tab w:val="right" w:pos="1020"/>
        </w:tabs>
      </w:pPr>
      <w:r>
        <w:rPr>
          <w:lang w:val="zh-CN"/>
        </w:rPr>
        <w:tab/>
      </w:r>
      <w:r>
        <w:rPr>
          <w:rStyle w:val="a8"/>
          <w:lang w:val="zh-CN"/>
        </w:rPr>
        <w:footnoteRef/>
      </w:r>
      <w:r w:rsidRPr="00934ED5">
        <w:tab/>
      </w:r>
      <w:hyperlink r:id="rId1" w:history="1">
        <w:r w:rsidRPr="0056645E">
          <w:rPr>
            <w:rStyle w:val="af7"/>
          </w:rPr>
          <w:t>A/HRC/51/4</w:t>
        </w:r>
      </w:hyperlink>
      <w:r>
        <w:rPr>
          <w:rFonts w:hint="eastAsia"/>
        </w:rPr>
        <w:t>和</w:t>
      </w:r>
      <w:hyperlink r:id="rId2" w:history="1">
        <w:r w:rsidRPr="0056645E">
          <w:rPr>
            <w:rStyle w:val="af7"/>
          </w:rPr>
          <w:t>A/HRC/54/19</w:t>
        </w:r>
      </w:hyperlink>
      <w:r>
        <w:rPr>
          <w:lang w:val="zh-CN"/>
        </w:rPr>
        <w:t>。</w:t>
      </w:r>
    </w:p>
  </w:footnote>
  <w:footnote w:id="3">
    <w:p w14:paraId="454FCF82" w14:textId="646F67BB" w:rsidR="0069743B" w:rsidRDefault="0069743B" w:rsidP="0069743B">
      <w:pPr>
        <w:pStyle w:val="a6"/>
        <w:widowControl w:val="0"/>
        <w:tabs>
          <w:tab w:val="clear" w:pos="1021"/>
          <w:tab w:val="right" w:pos="1020"/>
        </w:tabs>
      </w:pPr>
      <w:r w:rsidRPr="00934ED5">
        <w:tab/>
      </w:r>
      <w:r>
        <w:rPr>
          <w:rStyle w:val="a8"/>
          <w:lang w:val="zh-CN"/>
        </w:rPr>
        <w:footnoteRef/>
      </w:r>
      <w:r w:rsidRPr="00934ED5">
        <w:tab/>
      </w:r>
      <w:hyperlink r:id="rId3" w:history="1">
        <w:r w:rsidRPr="0056645E">
          <w:rPr>
            <w:rStyle w:val="af7"/>
          </w:rPr>
          <w:t>A/HRC/54/59</w:t>
        </w:r>
      </w:hyperlink>
      <w:r w:rsidRPr="00934ED5">
        <w:t>.</w:t>
      </w:r>
    </w:p>
  </w:footnote>
  <w:footnote w:id="4">
    <w:p w14:paraId="21D896D4" w14:textId="77777777" w:rsidR="0069743B" w:rsidRPr="00373BF3" w:rsidRDefault="0069743B" w:rsidP="0069743B">
      <w:pPr>
        <w:pStyle w:val="a6"/>
        <w:widowControl w:val="0"/>
        <w:tabs>
          <w:tab w:val="clear" w:pos="1021"/>
          <w:tab w:val="right" w:pos="1020"/>
        </w:tabs>
      </w:pPr>
      <w:r w:rsidRPr="00934ED5">
        <w:tab/>
      </w:r>
      <w:r>
        <w:rPr>
          <w:rStyle w:val="a8"/>
          <w:lang w:val="zh-CN"/>
        </w:rPr>
        <w:footnoteRef/>
      </w:r>
      <w:r>
        <w:rPr>
          <w:lang w:val="zh-CN"/>
        </w:rPr>
        <w:tab/>
      </w:r>
      <w:r>
        <w:rPr>
          <w:lang w:val="zh-CN"/>
        </w:rPr>
        <w:t>国际劳工组织，《在缅甸实现自由和尊严》</w:t>
      </w:r>
      <w:r>
        <w:rPr>
          <w:lang w:val="zh-CN"/>
        </w:rPr>
        <w:t>(2023</w:t>
      </w:r>
      <w:r>
        <w:rPr>
          <w:lang w:val="zh-CN"/>
        </w:rPr>
        <w:t>年</w:t>
      </w:r>
      <w:r>
        <w:rPr>
          <w:lang w:val="zh-CN"/>
        </w:rPr>
        <w:t>10</w:t>
      </w:r>
      <w:r>
        <w:rPr>
          <w:lang w:val="zh-CN"/>
        </w:rPr>
        <w:t>月</w:t>
      </w:r>
      <w:r>
        <w:rPr>
          <w:lang w:val="zh-CN"/>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6B9F1" w14:textId="77777777" w:rsidR="002956FD" w:rsidRDefault="00CF0D85" w:rsidP="00CF0D85">
    <w:pPr>
      <w:pStyle w:val="af3"/>
    </w:pPr>
    <w:r>
      <w:t>A/HRC/RES/55/20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4E5FE" w14:textId="77777777" w:rsidR="002956FD" w:rsidRPr="00202A30" w:rsidRDefault="00CF0D85" w:rsidP="00CF0D85">
    <w:pPr>
      <w:pStyle w:val="af3"/>
      <w:jc w:val="right"/>
    </w:pPr>
    <w:r>
      <w:t>A/HRC/RES/55/20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692"/>
    <w:rsid w:val="00011483"/>
    <w:rsid w:val="00031F0C"/>
    <w:rsid w:val="00054E5E"/>
    <w:rsid w:val="000D319F"/>
    <w:rsid w:val="000D6BBD"/>
    <w:rsid w:val="000E4D0E"/>
    <w:rsid w:val="000E62AA"/>
    <w:rsid w:val="000F4E5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645E"/>
    <w:rsid w:val="005C00B0"/>
    <w:rsid w:val="005E01D9"/>
    <w:rsid w:val="005E3084"/>
    <w:rsid w:val="005E3A08"/>
    <w:rsid w:val="005E403A"/>
    <w:rsid w:val="00623FC4"/>
    <w:rsid w:val="006749CD"/>
    <w:rsid w:val="00680656"/>
    <w:rsid w:val="0069743B"/>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21692"/>
    <w:rsid w:val="00A3739A"/>
    <w:rsid w:val="00A52DAF"/>
    <w:rsid w:val="00A84072"/>
    <w:rsid w:val="00A84DF2"/>
    <w:rsid w:val="00A87B40"/>
    <w:rsid w:val="00AB3322"/>
    <w:rsid w:val="00AC154D"/>
    <w:rsid w:val="00AF69D1"/>
    <w:rsid w:val="00B11889"/>
    <w:rsid w:val="00B16570"/>
    <w:rsid w:val="00B423E7"/>
    <w:rsid w:val="00B53320"/>
    <w:rsid w:val="00BB60B0"/>
    <w:rsid w:val="00BC1F4D"/>
    <w:rsid w:val="00BC6522"/>
    <w:rsid w:val="00BF6A77"/>
    <w:rsid w:val="00BF6D17"/>
    <w:rsid w:val="00C121D5"/>
    <w:rsid w:val="00C17349"/>
    <w:rsid w:val="00C278FA"/>
    <w:rsid w:val="00C351AA"/>
    <w:rsid w:val="00C52236"/>
    <w:rsid w:val="00C71175"/>
    <w:rsid w:val="00C7253F"/>
    <w:rsid w:val="00C7577A"/>
    <w:rsid w:val="00C760F9"/>
    <w:rsid w:val="00C86376"/>
    <w:rsid w:val="00C9381F"/>
    <w:rsid w:val="00CF0D85"/>
    <w:rsid w:val="00D02719"/>
    <w:rsid w:val="00D26A05"/>
    <w:rsid w:val="00D45C65"/>
    <w:rsid w:val="00D64FCD"/>
    <w:rsid w:val="00D67E3B"/>
    <w:rsid w:val="00D85827"/>
    <w:rsid w:val="00D93FA6"/>
    <w:rsid w:val="00D97B98"/>
    <w:rsid w:val="00DB3E58"/>
    <w:rsid w:val="00DC671F"/>
    <w:rsid w:val="00DE4DA7"/>
    <w:rsid w:val="00E20EEE"/>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A5906"/>
  <w15:docId w15:val="{6044CAAE-87C0-41FE-97C0-1C2636C34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5664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HRC/54/59" TargetMode="External"/><Relationship Id="rId2" Type="http://schemas.openxmlformats.org/officeDocument/2006/relationships/hyperlink" Target="http://undocs.org/ch/A/HRC/54/19" TargetMode="External"/><Relationship Id="rId1" Type="http://schemas.openxmlformats.org/officeDocument/2006/relationships/hyperlink" Target="http://undocs.org/ch/A/HRC/5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12</Pages>
  <Words>13212</Words>
  <Characters>13621</Characters>
  <Application>Microsoft Office Word</Application>
  <DocSecurity>0</DocSecurity>
  <Lines>461</Lines>
  <Paragraphs>119</Paragraphs>
  <ScaleCrop>false</ScaleCrop>
  <Company>DCM</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A/HRC/RES/55/20</dc:title>
  <dc:subject>2406347</dc:subject>
  <dc:creator>JI</dc:creator>
  <cp:keywords/>
  <dc:description/>
  <cp:lastModifiedBy>Xiangli Ferschin-Ji</cp:lastModifiedBy>
  <cp:revision>2</cp:revision>
  <cp:lastPrinted>2014-05-09T11:28:00Z</cp:lastPrinted>
  <dcterms:created xsi:type="dcterms:W3CDTF">2024-04-30T09:02:00Z</dcterms:created>
  <dcterms:modified xsi:type="dcterms:W3CDTF">2024-04-30T09:02:00Z</dcterms:modified>
</cp:coreProperties>
</file>