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6855F5">
        <w:trPr>
          <w:trHeight w:hRule="exact" w:val="851"/>
        </w:trPr>
        <w:tc>
          <w:tcPr>
            <w:tcW w:w="1280" w:type="dxa"/>
            <w:tcBorders>
              <w:bottom w:val="single" w:sz="4" w:space="0" w:color="auto"/>
            </w:tcBorders>
          </w:tcPr>
          <w:p w:rsidR="001D2C3F" w:rsidRPr="00F124C6" w:rsidRDefault="001D2C3F" w:rsidP="006855F5">
            <w:pPr>
              <w:pStyle w:val="H23GC"/>
            </w:pPr>
          </w:p>
        </w:tc>
        <w:tc>
          <w:tcPr>
            <w:tcW w:w="2273" w:type="dxa"/>
            <w:tcBorders>
              <w:bottom w:val="single" w:sz="4" w:space="0" w:color="auto"/>
            </w:tcBorders>
            <w:vAlign w:val="bottom"/>
          </w:tcPr>
          <w:p w:rsidR="001D2C3F" w:rsidRPr="0050687F" w:rsidRDefault="001D2C3F" w:rsidP="006855F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4D78B5" w:rsidRDefault="009F53A5" w:rsidP="006855F5">
            <w:pPr>
              <w:spacing w:line="240" w:lineRule="atLeast"/>
              <w:jc w:val="right"/>
              <w:rPr>
                <w:sz w:val="20"/>
                <w:szCs w:val="21"/>
              </w:rPr>
            </w:pPr>
            <w:r>
              <w:rPr>
                <w:sz w:val="40"/>
                <w:szCs w:val="21"/>
              </w:rPr>
              <w:t>CRC</w:t>
            </w:r>
            <w:r>
              <w:rPr>
                <w:sz w:val="20"/>
                <w:szCs w:val="21"/>
              </w:rPr>
              <w:t>/C/PAK/CO/5</w:t>
            </w:r>
          </w:p>
        </w:tc>
      </w:tr>
      <w:tr w:rsidR="001D2C3F" w:rsidRPr="00F124C6" w:rsidTr="006855F5">
        <w:trPr>
          <w:trHeight w:hRule="exact" w:val="2835"/>
        </w:trPr>
        <w:tc>
          <w:tcPr>
            <w:tcW w:w="1280" w:type="dxa"/>
            <w:tcBorders>
              <w:top w:val="single" w:sz="4" w:space="0" w:color="auto"/>
              <w:bottom w:val="single" w:sz="12" w:space="0" w:color="auto"/>
            </w:tcBorders>
          </w:tcPr>
          <w:p w:rsidR="001D2C3F" w:rsidRPr="00F124C6" w:rsidRDefault="001D2C3F" w:rsidP="006855F5">
            <w:pPr>
              <w:spacing w:line="120" w:lineRule="atLeast"/>
              <w:rPr>
                <w:sz w:val="10"/>
                <w:szCs w:val="10"/>
              </w:rPr>
            </w:pPr>
          </w:p>
          <w:p w:rsidR="001D2C3F" w:rsidRPr="00F124C6" w:rsidRDefault="001D2C3F" w:rsidP="006855F5">
            <w:pPr>
              <w:spacing w:line="120" w:lineRule="atLeast"/>
              <w:rPr>
                <w:sz w:val="10"/>
                <w:szCs w:val="10"/>
              </w:rPr>
            </w:pPr>
            <w:r>
              <w:rPr>
                <w:rFonts w:hint="eastAsia"/>
                <w:noProof/>
                <w:snapToGrid/>
              </w:rPr>
              <w:drawing>
                <wp:inline distT="0" distB="0" distL="0" distR="0" wp14:anchorId="14C38F14" wp14:editId="2D54BCF9">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6855F5">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9F53A5" w:rsidP="006855F5">
            <w:pPr>
              <w:spacing w:before="240" w:line="240" w:lineRule="atLeast"/>
              <w:rPr>
                <w:sz w:val="20"/>
              </w:rPr>
            </w:pPr>
            <w:r>
              <w:rPr>
                <w:sz w:val="20"/>
              </w:rPr>
              <w:t>Distr.: General</w:t>
            </w:r>
          </w:p>
          <w:p w:rsidR="001D2C3F" w:rsidRPr="00F124C6" w:rsidRDefault="009F53A5" w:rsidP="006855F5">
            <w:pPr>
              <w:spacing w:line="240" w:lineRule="atLeast"/>
              <w:rPr>
                <w:sz w:val="20"/>
              </w:rPr>
            </w:pPr>
            <w:r>
              <w:rPr>
                <w:rFonts w:hint="eastAsia"/>
                <w:sz w:val="20"/>
              </w:rPr>
              <w:t>11</w:t>
            </w:r>
            <w:r w:rsidR="004D78B5">
              <w:rPr>
                <w:rFonts w:hint="eastAsia"/>
                <w:sz w:val="20"/>
              </w:rPr>
              <w:t xml:space="preserve"> </w:t>
            </w:r>
            <w:r>
              <w:rPr>
                <w:sz w:val="20"/>
              </w:rPr>
              <w:t>July</w:t>
            </w:r>
            <w:r w:rsidR="00AB1CDF">
              <w:rPr>
                <w:sz w:val="20"/>
              </w:rPr>
              <w:t xml:space="preserve"> </w:t>
            </w:r>
            <w:r>
              <w:rPr>
                <w:sz w:val="20"/>
              </w:rPr>
              <w:t>2</w:t>
            </w:r>
            <w:r w:rsidR="00AB1CDF">
              <w:rPr>
                <w:sz w:val="20"/>
              </w:rPr>
              <w:t>0</w:t>
            </w:r>
            <w:r>
              <w:rPr>
                <w:sz w:val="20"/>
              </w:rPr>
              <w:t>1</w:t>
            </w:r>
            <w:r>
              <w:rPr>
                <w:rFonts w:hint="eastAsia"/>
                <w:sz w:val="20"/>
              </w:rPr>
              <w:t>6</w:t>
            </w:r>
          </w:p>
          <w:p w:rsidR="001D2C3F" w:rsidRPr="00F124C6" w:rsidRDefault="009F53A5" w:rsidP="006855F5">
            <w:pPr>
              <w:spacing w:line="240" w:lineRule="atLeast"/>
              <w:rPr>
                <w:sz w:val="20"/>
              </w:rPr>
            </w:pPr>
            <w:r>
              <w:rPr>
                <w:sz w:val="20"/>
              </w:rPr>
              <w:t>Chinese</w:t>
            </w:r>
            <w:r w:rsidR="001D2C3F" w:rsidRPr="00F124C6">
              <w:rPr>
                <w:sz w:val="20"/>
              </w:rPr>
              <w:t xml:space="preserve"> </w:t>
            </w:r>
          </w:p>
          <w:p w:rsidR="001D2C3F" w:rsidRPr="00F124C6" w:rsidRDefault="009F53A5" w:rsidP="006855F5">
            <w:pPr>
              <w:spacing w:line="240" w:lineRule="atLeast"/>
            </w:pPr>
            <w:r>
              <w:rPr>
                <w:sz w:val="20"/>
              </w:rPr>
              <w:t>Original: English</w:t>
            </w:r>
          </w:p>
        </w:tc>
      </w:tr>
    </w:tbl>
    <w:p w:rsidR="004D78B5" w:rsidRPr="00A50E33" w:rsidRDefault="004D78B5" w:rsidP="00712211">
      <w:pPr>
        <w:spacing w:before="120" w:line="360" w:lineRule="auto"/>
        <w:rPr>
          <w:rFonts w:asciiTheme="majorBidi" w:eastAsia="黑体" w:hAnsiTheme="majorBidi" w:cstheme="majorBidi" w:hint="eastAsia"/>
          <w:sz w:val="24"/>
          <w:szCs w:val="24"/>
        </w:rPr>
      </w:pPr>
      <w:r w:rsidRPr="00A50E33">
        <w:rPr>
          <w:rFonts w:asciiTheme="majorBidi" w:eastAsia="黑体" w:hAnsiTheme="majorBidi" w:cstheme="majorBidi"/>
          <w:sz w:val="24"/>
          <w:szCs w:val="24"/>
        </w:rPr>
        <w:t>儿童权利委员会</w:t>
      </w:r>
    </w:p>
    <w:p w:rsidR="004D78B5" w:rsidRPr="00A50E33" w:rsidRDefault="004D78B5" w:rsidP="00EA44A5">
      <w:pPr>
        <w:pStyle w:val="HChGC"/>
      </w:pPr>
      <w:r w:rsidRPr="00A50E33">
        <w:tab/>
      </w:r>
      <w:r w:rsidRPr="00A50E33">
        <w:tab/>
      </w:r>
      <w:r w:rsidRPr="00A50E33">
        <w:t>关于巴基斯坦第五次定期报告的结论性意见</w:t>
      </w:r>
      <w:r w:rsidRPr="00A50E33">
        <w:footnoteReference w:customMarkFollows="1" w:id="2"/>
        <w:t>*</w:t>
      </w:r>
    </w:p>
    <w:p w:rsidR="004D78B5" w:rsidRPr="00A50E33" w:rsidRDefault="004D78B5" w:rsidP="00EA44A5">
      <w:pPr>
        <w:pStyle w:val="HChGC"/>
      </w:pPr>
      <w:r w:rsidRPr="00A50E33">
        <w:rPr>
          <w:color w:val="92D050"/>
        </w:rPr>
        <w:tab/>
      </w:r>
      <w:proofErr w:type="gramStart"/>
      <w:r w:rsidRPr="00A50E33">
        <w:t>一</w:t>
      </w:r>
      <w:proofErr w:type="gramEnd"/>
      <w:r w:rsidRPr="00A50E33">
        <w:t>.</w:t>
      </w:r>
      <w:r w:rsidRPr="00A50E33">
        <w:tab/>
      </w:r>
      <w:r w:rsidRPr="00A50E33">
        <w:t>导言</w:t>
      </w:r>
      <w:bookmarkStart w:id="0" w:name="_GoBack"/>
      <w:bookmarkEnd w:id="0"/>
    </w:p>
    <w:p w:rsidR="008C4815" w:rsidRPr="008C4815" w:rsidRDefault="009F53A5" w:rsidP="00E905D4">
      <w:pPr>
        <w:pStyle w:val="SingleTxtGC"/>
        <w:spacing w:line="360" w:lineRule="auto"/>
        <w:rPr>
          <w:snapToGrid/>
          <w:lang w:val="en-GB"/>
        </w:rPr>
      </w:pPr>
      <w:r>
        <w:rPr>
          <w:snapToGrid/>
          <w:lang w:val="en-GB"/>
        </w:rPr>
        <w:t>1.</w:t>
      </w:r>
      <w:r w:rsidR="008C4815">
        <w:rPr>
          <w:rFonts w:hint="eastAsia"/>
          <w:snapToGrid/>
          <w:lang w:val="en-GB"/>
        </w:rPr>
        <w:t xml:space="preserve">  </w:t>
      </w:r>
      <w:r w:rsidR="008C4815" w:rsidRPr="008C4815">
        <w:rPr>
          <w:rFonts w:ascii="宋体" w:hAnsi="宋体" w:cs="宋体" w:hint="eastAsia"/>
          <w:snapToGrid/>
          <w:lang w:val="en-GB"/>
        </w:rPr>
        <w:t>委员会在</w:t>
      </w:r>
      <w:r>
        <w:rPr>
          <w:rFonts w:hint="eastAsia"/>
          <w:snapToGrid/>
          <w:lang w:val="en-GB"/>
        </w:rPr>
        <w:t>2</w:t>
      </w:r>
      <w:r w:rsidR="008C4815" w:rsidRPr="008C4815">
        <w:rPr>
          <w:rFonts w:hint="eastAsia"/>
          <w:snapToGrid/>
          <w:lang w:val="en-GB"/>
        </w:rPr>
        <w:t>0</w:t>
      </w:r>
      <w:r>
        <w:rPr>
          <w:rFonts w:hint="eastAsia"/>
          <w:snapToGrid/>
          <w:lang w:val="en-GB"/>
        </w:rPr>
        <w:t>16</w:t>
      </w:r>
      <w:r w:rsidR="008C4815" w:rsidRPr="008C4815">
        <w:rPr>
          <w:rFonts w:ascii="宋体" w:hAnsi="宋体" w:cs="宋体" w:hint="eastAsia"/>
          <w:snapToGrid/>
          <w:lang w:val="en-GB"/>
        </w:rPr>
        <w:t>年</w:t>
      </w:r>
      <w:r>
        <w:rPr>
          <w:rFonts w:hint="eastAsia"/>
          <w:snapToGrid/>
          <w:lang w:val="en-GB"/>
        </w:rPr>
        <w:t>5</w:t>
      </w:r>
      <w:r w:rsidR="008C4815" w:rsidRPr="008C4815">
        <w:rPr>
          <w:rFonts w:ascii="宋体" w:hAnsi="宋体" w:cs="宋体" w:hint="eastAsia"/>
          <w:snapToGrid/>
          <w:lang w:val="en-GB"/>
        </w:rPr>
        <w:t>月</w:t>
      </w:r>
      <w:r>
        <w:rPr>
          <w:rFonts w:hint="eastAsia"/>
          <w:snapToGrid/>
          <w:lang w:val="en-GB"/>
        </w:rPr>
        <w:t>25</w:t>
      </w:r>
      <w:r w:rsidR="008C4815" w:rsidRPr="008C4815">
        <w:rPr>
          <w:rFonts w:ascii="宋体" w:hAnsi="宋体" w:cs="宋体" w:hint="eastAsia"/>
          <w:snapToGrid/>
          <w:lang w:val="en-GB"/>
        </w:rPr>
        <w:t>日和</w:t>
      </w:r>
      <w:r>
        <w:rPr>
          <w:rFonts w:hint="eastAsia"/>
          <w:snapToGrid/>
          <w:lang w:val="en-GB"/>
        </w:rPr>
        <w:t>26</w:t>
      </w:r>
      <w:r w:rsidR="008C4815" w:rsidRPr="008C4815">
        <w:rPr>
          <w:rFonts w:ascii="宋体" w:hAnsi="宋体" w:cs="宋体" w:hint="eastAsia"/>
          <w:snapToGrid/>
          <w:lang w:val="en-GB"/>
        </w:rPr>
        <w:t>日举行的第</w:t>
      </w:r>
      <w:r>
        <w:rPr>
          <w:rFonts w:hint="eastAsia"/>
          <w:snapToGrid/>
          <w:lang w:val="en-GB"/>
        </w:rPr>
        <w:t>2118</w:t>
      </w:r>
      <w:r w:rsidR="008C4815" w:rsidRPr="008C4815">
        <w:rPr>
          <w:rFonts w:ascii="宋体" w:hAnsi="宋体" w:cs="宋体" w:hint="eastAsia"/>
          <w:snapToGrid/>
          <w:lang w:val="en-GB"/>
        </w:rPr>
        <w:t>次和第</w:t>
      </w:r>
      <w:r>
        <w:rPr>
          <w:rFonts w:hint="eastAsia"/>
          <w:snapToGrid/>
          <w:lang w:val="en-GB"/>
        </w:rPr>
        <w:t>2119</w:t>
      </w:r>
      <w:r w:rsidR="008C4815" w:rsidRPr="008C4815">
        <w:rPr>
          <w:rFonts w:ascii="宋体" w:hAnsi="宋体" w:cs="宋体" w:hint="eastAsia"/>
          <w:snapToGrid/>
          <w:lang w:val="en-GB"/>
        </w:rPr>
        <w:t>次会议</w:t>
      </w:r>
      <w:r>
        <w:rPr>
          <w:rFonts w:hint="eastAsia"/>
          <w:snapToGrid/>
          <w:lang w:val="en-GB"/>
        </w:rPr>
        <w:t>(</w:t>
      </w:r>
      <w:r w:rsidR="008C4815" w:rsidRPr="008C4815">
        <w:rPr>
          <w:rFonts w:ascii="宋体" w:hAnsi="宋体" w:cs="宋体" w:hint="eastAsia"/>
          <w:snapToGrid/>
          <w:lang w:val="en-GB"/>
        </w:rPr>
        <w:t>见</w:t>
      </w:r>
      <w:r>
        <w:rPr>
          <w:snapToGrid/>
          <w:lang w:val="en-GB"/>
        </w:rPr>
        <w:t>CRC/C/</w:t>
      </w:r>
      <w:proofErr w:type="spellStart"/>
      <w:r>
        <w:rPr>
          <w:snapToGrid/>
          <w:lang w:val="en-GB"/>
        </w:rPr>
        <w:t>SR</w:t>
      </w:r>
      <w:r w:rsidR="008C4815" w:rsidRPr="008C4815">
        <w:rPr>
          <w:snapToGrid/>
          <w:lang w:val="en-GB"/>
        </w:rPr>
        <w:t>.</w:t>
      </w:r>
      <w:r>
        <w:rPr>
          <w:snapToGrid/>
          <w:lang w:val="en-GB"/>
        </w:rPr>
        <w:t>2118</w:t>
      </w:r>
      <w:proofErr w:type="spellEnd"/>
      <w:r w:rsidR="008C4815" w:rsidRPr="008C4815">
        <w:rPr>
          <w:rFonts w:ascii="宋体" w:hAnsi="宋体" w:cs="宋体" w:hint="eastAsia"/>
          <w:snapToGrid/>
          <w:lang w:val="en-GB"/>
        </w:rPr>
        <w:t>和</w:t>
      </w:r>
      <w:r>
        <w:rPr>
          <w:snapToGrid/>
          <w:lang w:val="en-GB"/>
        </w:rPr>
        <w:t>2119</w:t>
      </w:r>
      <w:r>
        <w:rPr>
          <w:rFonts w:hint="eastAsia"/>
          <w:snapToGrid/>
          <w:lang w:val="en-GB"/>
        </w:rPr>
        <w:t>)</w:t>
      </w:r>
      <w:r w:rsidR="008C4815" w:rsidRPr="008C4815">
        <w:rPr>
          <w:rFonts w:ascii="宋体" w:hAnsi="宋体" w:cs="宋体" w:hint="eastAsia"/>
          <w:snapToGrid/>
          <w:lang w:val="en-GB"/>
        </w:rPr>
        <w:t>上审议了</w:t>
      </w:r>
      <w:r w:rsidR="008C4815" w:rsidRPr="008C4815">
        <w:rPr>
          <w:rFonts w:ascii="Malgun Gothic" w:hAnsi="Malgun Gothic" w:cs="Malgun Gothic" w:hint="eastAsia"/>
          <w:snapToGrid/>
          <w:lang w:val="en-GB"/>
        </w:rPr>
        <w:t>巴基斯坦</w:t>
      </w:r>
      <w:r w:rsidR="008C4815" w:rsidRPr="008C4815">
        <w:rPr>
          <w:rFonts w:ascii="宋体" w:hAnsi="宋体" w:cs="宋体" w:hint="eastAsia"/>
          <w:snapToGrid/>
          <w:lang w:val="en-GB"/>
        </w:rPr>
        <w:t>的第</w:t>
      </w:r>
      <w:r>
        <w:rPr>
          <w:rFonts w:hint="eastAsia"/>
          <w:snapToGrid/>
          <w:lang w:val="en-GB"/>
        </w:rPr>
        <w:t>5</w:t>
      </w:r>
      <w:r w:rsidR="008C4815" w:rsidRPr="008C4815">
        <w:rPr>
          <w:rFonts w:ascii="宋体" w:hAnsi="宋体" w:cs="宋体" w:hint="eastAsia"/>
          <w:snapToGrid/>
          <w:lang w:val="en-GB"/>
        </w:rPr>
        <w:t>次定期报告</w:t>
      </w:r>
      <w:r>
        <w:rPr>
          <w:snapToGrid/>
          <w:lang w:val="en-GB"/>
        </w:rPr>
        <w:t>(CRC/C/PAK/5)</w:t>
      </w:r>
      <w:r>
        <w:rPr>
          <w:rFonts w:hint="eastAsia"/>
          <w:snapToGrid/>
          <w:lang w:val="en-GB"/>
        </w:rPr>
        <w:t>，</w:t>
      </w:r>
      <w:r w:rsidR="008C4815" w:rsidRPr="008C4815">
        <w:rPr>
          <w:rFonts w:ascii="宋体" w:hAnsi="宋体" w:cs="宋体" w:hint="eastAsia"/>
          <w:snapToGrid/>
          <w:lang w:val="en-GB"/>
        </w:rPr>
        <w:t>并在</w:t>
      </w:r>
      <w:r>
        <w:rPr>
          <w:rFonts w:hint="eastAsia"/>
          <w:snapToGrid/>
          <w:lang w:val="en-GB"/>
        </w:rPr>
        <w:t>2</w:t>
      </w:r>
      <w:r w:rsidR="008C4815" w:rsidRPr="008C4815">
        <w:rPr>
          <w:rFonts w:hint="eastAsia"/>
          <w:snapToGrid/>
          <w:lang w:val="en-GB"/>
        </w:rPr>
        <w:t>0</w:t>
      </w:r>
      <w:r>
        <w:rPr>
          <w:rFonts w:hint="eastAsia"/>
          <w:snapToGrid/>
          <w:lang w:val="en-GB"/>
        </w:rPr>
        <w:t>16</w:t>
      </w:r>
      <w:r w:rsidR="008C4815" w:rsidRPr="008C4815">
        <w:rPr>
          <w:rFonts w:ascii="宋体" w:hAnsi="宋体" w:cs="宋体" w:hint="eastAsia"/>
          <w:snapToGrid/>
          <w:lang w:val="en-GB"/>
        </w:rPr>
        <w:t>年</w:t>
      </w:r>
      <w:r>
        <w:rPr>
          <w:rFonts w:hint="eastAsia"/>
          <w:snapToGrid/>
          <w:lang w:val="en-GB"/>
        </w:rPr>
        <w:t>6</w:t>
      </w:r>
      <w:r w:rsidR="008C4815" w:rsidRPr="008C4815">
        <w:rPr>
          <w:rFonts w:ascii="宋体" w:hAnsi="宋体" w:cs="宋体" w:hint="eastAsia"/>
          <w:snapToGrid/>
          <w:lang w:val="en-GB"/>
        </w:rPr>
        <w:t>月</w:t>
      </w:r>
      <w:r>
        <w:rPr>
          <w:rFonts w:hint="eastAsia"/>
          <w:snapToGrid/>
          <w:lang w:val="en-GB"/>
        </w:rPr>
        <w:t>3</w:t>
      </w:r>
      <w:r w:rsidR="008C4815" w:rsidRPr="008C4815">
        <w:rPr>
          <w:rFonts w:ascii="宋体" w:hAnsi="宋体" w:cs="宋体" w:hint="eastAsia"/>
          <w:snapToGrid/>
          <w:lang w:val="en-GB"/>
        </w:rPr>
        <w:t>日举行的第</w:t>
      </w:r>
      <w:r>
        <w:rPr>
          <w:snapToGrid/>
          <w:lang w:val="en-GB"/>
        </w:rPr>
        <w:t>2132</w:t>
      </w:r>
      <w:r w:rsidR="008C4815" w:rsidRPr="008C4815">
        <w:rPr>
          <w:rFonts w:ascii="宋体" w:hAnsi="宋体" w:cs="宋体" w:hint="eastAsia"/>
          <w:snapToGrid/>
          <w:lang w:val="en-GB"/>
        </w:rPr>
        <w:t>次会议</w:t>
      </w:r>
      <w:r>
        <w:rPr>
          <w:rFonts w:hint="eastAsia"/>
          <w:snapToGrid/>
          <w:lang w:val="en-GB"/>
        </w:rPr>
        <w:t>(</w:t>
      </w:r>
      <w:r w:rsidR="008C4815" w:rsidRPr="008C4815">
        <w:rPr>
          <w:rFonts w:ascii="宋体" w:hAnsi="宋体" w:cs="宋体" w:hint="eastAsia"/>
          <w:snapToGrid/>
          <w:lang w:val="en-GB"/>
        </w:rPr>
        <w:t>见</w:t>
      </w:r>
      <w:r>
        <w:rPr>
          <w:snapToGrid/>
          <w:lang w:val="en-GB"/>
        </w:rPr>
        <w:t>CRC/C/</w:t>
      </w:r>
      <w:proofErr w:type="spellStart"/>
      <w:r>
        <w:rPr>
          <w:snapToGrid/>
          <w:lang w:val="en-GB"/>
        </w:rPr>
        <w:t>SR</w:t>
      </w:r>
      <w:r w:rsidR="008C4815" w:rsidRPr="008C4815">
        <w:rPr>
          <w:snapToGrid/>
          <w:lang w:val="en-GB"/>
        </w:rPr>
        <w:t>.</w:t>
      </w:r>
      <w:r>
        <w:rPr>
          <w:snapToGrid/>
          <w:lang w:val="en-GB"/>
        </w:rPr>
        <w:t>2132</w:t>
      </w:r>
      <w:proofErr w:type="spellEnd"/>
      <w:r>
        <w:rPr>
          <w:rFonts w:hint="eastAsia"/>
          <w:snapToGrid/>
          <w:lang w:val="en-GB"/>
        </w:rPr>
        <w:t>)</w:t>
      </w:r>
      <w:r w:rsidR="008C4815" w:rsidRPr="008C4815">
        <w:rPr>
          <w:rFonts w:ascii="宋体" w:hAnsi="宋体" w:cs="宋体" w:hint="eastAsia"/>
          <w:snapToGrid/>
          <w:lang w:val="en-GB"/>
        </w:rPr>
        <w:t>上通过了以下结论性意见</w:t>
      </w:r>
      <w:r w:rsidR="008C4815" w:rsidRPr="008C4815">
        <w:rPr>
          <w:rFonts w:ascii="Malgun Gothic" w:hAnsi="Malgun Gothic" w:cs="Malgun Gothic" w:hint="eastAsia"/>
          <w:snapToGrid/>
          <w:lang w:val="en-GB"/>
        </w:rPr>
        <w:t>。</w:t>
      </w:r>
    </w:p>
    <w:p w:rsidR="008C4815" w:rsidRPr="008C4815" w:rsidRDefault="009F53A5" w:rsidP="00E905D4">
      <w:pPr>
        <w:pStyle w:val="SingleTxtGC"/>
        <w:spacing w:line="360" w:lineRule="auto"/>
        <w:rPr>
          <w:snapToGrid/>
          <w:lang w:val="en-GB"/>
        </w:rPr>
      </w:pPr>
      <w:r>
        <w:rPr>
          <w:snapToGrid/>
          <w:lang w:val="en-GB"/>
        </w:rPr>
        <w:t>2.</w:t>
      </w:r>
      <w:r w:rsidR="008C4815">
        <w:rPr>
          <w:rFonts w:hint="eastAsia"/>
          <w:snapToGrid/>
          <w:lang w:val="en-GB"/>
        </w:rPr>
        <w:t xml:space="preserve">  </w:t>
      </w:r>
      <w:r w:rsidR="008C4815" w:rsidRPr="008C4815">
        <w:rPr>
          <w:rFonts w:hint="eastAsia"/>
          <w:snapToGrid/>
          <w:lang w:val="en-GB"/>
        </w:rPr>
        <w:t>委员会对缔约国提交第五次定期报告以及对问题清单</w:t>
      </w:r>
      <w:r>
        <w:rPr>
          <w:rFonts w:hint="eastAsia"/>
          <w:snapToGrid/>
          <w:lang w:val="en-GB"/>
        </w:rPr>
        <w:t>(</w:t>
      </w:r>
      <w:r>
        <w:rPr>
          <w:snapToGrid/>
          <w:lang w:val="en-GB"/>
        </w:rPr>
        <w:t>CRC/C/PAK/Q/</w:t>
      </w:r>
      <w:r w:rsidR="008C4815">
        <w:rPr>
          <w:rFonts w:hint="eastAsia"/>
          <w:snapToGrid/>
          <w:lang w:val="en-GB"/>
        </w:rPr>
        <w:t xml:space="preserve"> </w:t>
      </w:r>
      <w:r>
        <w:rPr>
          <w:snapToGrid/>
          <w:lang w:val="en-GB"/>
        </w:rPr>
        <w:t>5/</w:t>
      </w:r>
      <w:proofErr w:type="spellStart"/>
      <w:r>
        <w:rPr>
          <w:snapToGrid/>
          <w:lang w:val="en-GB"/>
        </w:rPr>
        <w:t>Add</w:t>
      </w:r>
      <w:r w:rsidR="008C4815" w:rsidRPr="008C4815">
        <w:rPr>
          <w:snapToGrid/>
          <w:lang w:val="en-GB"/>
        </w:rPr>
        <w:t>.</w:t>
      </w:r>
      <w:r>
        <w:rPr>
          <w:snapToGrid/>
          <w:lang w:val="en-GB"/>
        </w:rPr>
        <w:t>1</w:t>
      </w:r>
      <w:proofErr w:type="spellEnd"/>
      <w:r>
        <w:rPr>
          <w:rFonts w:hint="eastAsia"/>
          <w:snapToGrid/>
          <w:lang w:val="en-GB"/>
        </w:rPr>
        <w:t>)</w:t>
      </w:r>
      <w:proofErr w:type="gramStart"/>
      <w:r w:rsidR="008C4815" w:rsidRPr="008C4815">
        <w:rPr>
          <w:rFonts w:hint="eastAsia"/>
          <w:snapToGrid/>
          <w:lang w:val="en-GB"/>
        </w:rPr>
        <w:t>作出</w:t>
      </w:r>
      <w:proofErr w:type="gramEnd"/>
      <w:r w:rsidR="008C4815" w:rsidRPr="008C4815">
        <w:rPr>
          <w:rFonts w:hint="eastAsia"/>
          <w:snapToGrid/>
          <w:lang w:val="en-GB"/>
        </w:rPr>
        <w:t>书面答复表示欢迎</w:t>
      </w:r>
      <w:r>
        <w:rPr>
          <w:rFonts w:ascii="Malgun Gothic" w:hAnsi="Malgun Gothic" w:cs="Malgun Gothic" w:hint="eastAsia"/>
          <w:snapToGrid/>
          <w:lang w:val="en-GB"/>
        </w:rPr>
        <w:t>，</w:t>
      </w:r>
      <w:r w:rsidR="008C4815" w:rsidRPr="008C4815">
        <w:rPr>
          <w:rFonts w:hint="eastAsia"/>
          <w:snapToGrid/>
          <w:lang w:val="en-GB"/>
        </w:rPr>
        <w:t>据此可更好地了解缔约国的儿童权利状况</w:t>
      </w:r>
      <w:r w:rsidR="008C4815" w:rsidRPr="008C4815">
        <w:rPr>
          <w:rFonts w:ascii="Malgun Gothic" w:hAnsi="Malgun Gothic" w:cs="Malgun Gothic" w:hint="eastAsia"/>
          <w:snapToGrid/>
          <w:lang w:val="en-GB"/>
        </w:rPr>
        <w:t>。</w:t>
      </w:r>
      <w:r w:rsidR="008C4815" w:rsidRPr="008C4815">
        <w:rPr>
          <w:rFonts w:hint="eastAsia"/>
          <w:snapToGrid/>
          <w:lang w:val="en-GB"/>
        </w:rPr>
        <w:t>委员会对与缔约国的高级别多部门代表团进行的建设性对话表示赞赏</w:t>
      </w:r>
      <w:r w:rsidR="008C4815" w:rsidRPr="008C4815">
        <w:rPr>
          <w:rFonts w:ascii="Malgun Gothic" w:hAnsi="Malgun Gothic" w:cs="Malgun Gothic" w:hint="eastAsia"/>
          <w:snapToGrid/>
          <w:lang w:val="en-GB"/>
        </w:rPr>
        <w:t>。</w:t>
      </w:r>
    </w:p>
    <w:p w:rsidR="008C4815" w:rsidRPr="008C4815" w:rsidRDefault="008C4815" w:rsidP="008C4815">
      <w:pPr>
        <w:pStyle w:val="HChGC"/>
        <w:rPr>
          <w:snapToGrid/>
          <w:lang w:val="en-GB"/>
        </w:rPr>
      </w:pPr>
      <w:r w:rsidRPr="008C4815">
        <w:rPr>
          <w:snapToGrid/>
          <w:lang w:val="en-GB"/>
        </w:rPr>
        <w:tab/>
      </w:r>
      <w:r w:rsidRPr="008C4815">
        <w:rPr>
          <w:rFonts w:hint="eastAsia"/>
          <w:snapToGrid/>
          <w:lang w:val="en-GB"/>
        </w:rPr>
        <w:t>二</w:t>
      </w:r>
      <w:r w:rsidRPr="008C4815">
        <w:rPr>
          <w:snapToGrid/>
          <w:lang w:val="en-GB"/>
        </w:rPr>
        <w:t>.</w:t>
      </w:r>
      <w:r w:rsidRPr="008C4815">
        <w:rPr>
          <w:snapToGrid/>
          <w:lang w:val="en-GB"/>
        </w:rPr>
        <w:tab/>
      </w:r>
      <w:r w:rsidRPr="008C4815">
        <w:rPr>
          <w:rFonts w:hint="eastAsia"/>
          <w:snapToGrid/>
          <w:lang w:val="en-GB"/>
        </w:rPr>
        <w:t>缔约国采取的后续措施和取得的进展</w:t>
      </w:r>
    </w:p>
    <w:p w:rsidR="008C4815" w:rsidRPr="008C4815" w:rsidRDefault="009F53A5" w:rsidP="00E905D4">
      <w:pPr>
        <w:pStyle w:val="SingleTxtGC"/>
        <w:rPr>
          <w:snapToGrid/>
          <w:lang w:val="en-GB"/>
        </w:rPr>
      </w:pPr>
      <w:r>
        <w:rPr>
          <w:snapToGrid/>
          <w:lang w:val="en-GB"/>
        </w:rPr>
        <w:t>3.</w:t>
      </w:r>
      <w:r w:rsidR="008C4815">
        <w:rPr>
          <w:rFonts w:hint="eastAsia"/>
          <w:snapToGrid/>
          <w:lang w:val="en-GB"/>
        </w:rPr>
        <w:t xml:space="preserve">  </w:t>
      </w:r>
      <w:r w:rsidR="008C4815" w:rsidRPr="008C4815">
        <w:rPr>
          <w:rFonts w:ascii="宋体" w:hAnsi="宋体" w:cs="宋体" w:hint="eastAsia"/>
          <w:snapToGrid/>
          <w:lang w:val="en-GB"/>
        </w:rPr>
        <w:t>委员会欢迎缔约国自上次审议以来</w:t>
      </w:r>
      <w:r w:rsidR="008C4815" w:rsidRPr="008C4815">
        <w:rPr>
          <w:rFonts w:ascii="宋体" w:hAnsi="宋体" w:cs="宋体" w:hint="eastAsia"/>
          <w:snapToGrid/>
        </w:rPr>
        <w:t>在各领域取得的进展</w:t>
      </w:r>
      <w:r>
        <w:rPr>
          <w:rFonts w:ascii="宋体" w:hAnsi="宋体" w:cs="宋体" w:hint="eastAsia"/>
          <w:snapToGrid/>
        </w:rPr>
        <w:t>，</w:t>
      </w:r>
      <w:r w:rsidR="008C4815" w:rsidRPr="008C4815">
        <w:rPr>
          <w:rFonts w:ascii="宋体" w:hAnsi="宋体" w:cs="宋体" w:hint="eastAsia"/>
          <w:snapToGrid/>
        </w:rPr>
        <w:t>包括</w:t>
      </w:r>
      <w:r w:rsidR="008C4815" w:rsidRPr="008C4815">
        <w:rPr>
          <w:rFonts w:ascii="宋体" w:hAnsi="宋体" w:cs="宋体" w:hint="eastAsia"/>
          <w:snapToGrid/>
          <w:lang w:val="en-GB"/>
        </w:rPr>
        <w:t>批准或加入了一些国际文书</w:t>
      </w:r>
      <w:r>
        <w:rPr>
          <w:rFonts w:hint="eastAsia"/>
          <w:snapToGrid/>
          <w:lang w:val="en-GB"/>
        </w:rPr>
        <w:t>，</w:t>
      </w:r>
      <w:r w:rsidR="008C4815" w:rsidRPr="008C4815">
        <w:rPr>
          <w:rFonts w:hint="eastAsia"/>
          <w:snapToGrid/>
          <w:lang w:val="en-GB"/>
        </w:rPr>
        <w:t>特别是批准了《儿童权利公约关于买卖儿童、儿童卖淫和儿童色情制品问题的任择议定书》</w:t>
      </w:r>
      <w:r>
        <w:rPr>
          <w:rFonts w:hint="eastAsia"/>
          <w:snapToGrid/>
          <w:lang w:val="en-GB"/>
        </w:rPr>
        <w:t>，</w:t>
      </w:r>
      <w:r w:rsidR="008C4815" w:rsidRPr="008C4815">
        <w:rPr>
          <w:rFonts w:hint="eastAsia"/>
          <w:snapToGrid/>
          <w:lang w:val="en-GB"/>
        </w:rPr>
        <w:t>通过了一些与儿童权利有关的新的法律及体制和政策措施。</w:t>
      </w:r>
    </w:p>
    <w:p w:rsidR="008C4815" w:rsidRPr="008C4815" w:rsidRDefault="008C4815" w:rsidP="008C4815">
      <w:pPr>
        <w:pStyle w:val="HChGC"/>
        <w:rPr>
          <w:snapToGrid/>
          <w:lang w:val="en-GB"/>
        </w:rPr>
      </w:pPr>
      <w:r w:rsidRPr="008C4815">
        <w:rPr>
          <w:snapToGrid/>
          <w:lang w:val="en-GB"/>
        </w:rPr>
        <w:tab/>
      </w:r>
      <w:r w:rsidRPr="008C4815">
        <w:rPr>
          <w:rFonts w:hint="eastAsia"/>
          <w:snapToGrid/>
          <w:lang w:val="en-GB"/>
        </w:rPr>
        <w:t>三</w:t>
      </w:r>
      <w:r w:rsidRPr="008C4815">
        <w:rPr>
          <w:snapToGrid/>
          <w:lang w:val="en-GB"/>
        </w:rPr>
        <w:t>.</w:t>
      </w:r>
      <w:r w:rsidRPr="008C4815">
        <w:rPr>
          <w:snapToGrid/>
          <w:lang w:val="en-GB"/>
        </w:rPr>
        <w:tab/>
      </w:r>
      <w:r w:rsidRPr="008C4815">
        <w:rPr>
          <w:rFonts w:hint="eastAsia"/>
          <w:snapToGrid/>
        </w:rPr>
        <w:t>妨碍</w:t>
      </w:r>
      <w:r w:rsidRPr="008C4815">
        <w:rPr>
          <w:rFonts w:hint="eastAsia"/>
          <w:snapToGrid/>
          <w:lang w:val="en-GB"/>
        </w:rPr>
        <w:t>执行《公约》的因素和困难</w:t>
      </w:r>
    </w:p>
    <w:p w:rsidR="008C4815" w:rsidRPr="008C4815" w:rsidRDefault="009F53A5" w:rsidP="00EA44A5">
      <w:pPr>
        <w:pStyle w:val="SingleTxtGC"/>
        <w:rPr>
          <w:snapToGrid/>
          <w:lang w:val="en-GB"/>
        </w:rPr>
      </w:pPr>
      <w:r>
        <w:rPr>
          <w:snapToGrid/>
          <w:lang w:val="en-GB"/>
        </w:rPr>
        <w:t>4.</w:t>
      </w:r>
      <w:r w:rsidR="008C4815" w:rsidRPr="008C4815">
        <w:rPr>
          <w:rFonts w:hint="eastAsia"/>
          <w:snapToGrid/>
          <w:lang w:val="en-GB"/>
        </w:rPr>
        <w:t xml:space="preserve">  </w:t>
      </w:r>
      <w:r w:rsidR="008C4815" w:rsidRPr="008C4815">
        <w:rPr>
          <w:rFonts w:hint="eastAsia"/>
          <w:snapToGrid/>
          <w:lang w:val="en-GB"/>
        </w:rPr>
        <w:t>委员会一如既往地了解缔约国面临的困难</w:t>
      </w:r>
      <w:r>
        <w:rPr>
          <w:rFonts w:hint="eastAsia"/>
          <w:snapToGrid/>
          <w:lang w:val="en-GB"/>
        </w:rPr>
        <w:t>，</w:t>
      </w:r>
      <w:r w:rsidR="008C4815" w:rsidRPr="008C4815">
        <w:rPr>
          <w:rFonts w:hint="eastAsia"/>
          <w:snapToGrid/>
          <w:lang w:val="en-GB"/>
        </w:rPr>
        <w:t>即灾难性干旱状况和自然灾害威胁着儿童的生存和发展权</w:t>
      </w:r>
      <w:r>
        <w:rPr>
          <w:rFonts w:hint="eastAsia"/>
          <w:snapToGrid/>
          <w:lang w:val="en-GB"/>
        </w:rPr>
        <w:t>，</w:t>
      </w:r>
      <w:r w:rsidR="008C4815" w:rsidRPr="008C4815">
        <w:rPr>
          <w:rFonts w:hint="eastAsia"/>
          <w:snapToGrid/>
          <w:lang w:val="en-GB"/>
        </w:rPr>
        <w:t>某些地区发生的执法行动和恐怖活动使得大量人民流离失所。所有这些问题严重阻碍了充分实现《公约》所载各项儿童权利方面的进展。</w:t>
      </w:r>
    </w:p>
    <w:p w:rsidR="008C4815" w:rsidRPr="008C4815" w:rsidRDefault="008C4815" w:rsidP="008C4815">
      <w:pPr>
        <w:pStyle w:val="HChGC"/>
        <w:rPr>
          <w:snapToGrid/>
          <w:lang w:val="en-GB"/>
        </w:rPr>
      </w:pPr>
      <w:r w:rsidRPr="008C4815">
        <w:rPr>
          <w:snapToGrid/>
          <w:lang w:val="en-GB"/>
        </w:rPr>
        <w:lastRenderedPageBreak/>
        <w:tab/>
      </w:r>
      <w:r w:rsidRPr="008C4815">
        <w:rPr>
          <w:rFonts w:hint="eastAsia"/>
          <w:snapToGrid/>
          <w:lang w:val="en-GB"/>
        </w:rPr>
        <w:t>四</w:t>
      </w:r>
      <w:r w:rsidRPr="008C4815">
        <w:rPr>
          <w:snapToGrid/>
          <w:lang w:val="en-GB"/>
        </w:rPr>
        <w:t>.</w:t>
      </w:r>
      <w:r w:rsidRPr="008C4815">
        <w:rPr>
          <w:snapToGrid/>
          <w:lang w:val="en-GB"/>
        </w:rPr>
        <w:tab/>
      </w:r>
      <w:r w:rsidRPr="008C4815">
        <w:rPr>
          <w:rFonts w:hint="eastAsia"/>
          <w:snapToGrid/>
          <w:lang w:val="en-GB"/>
        </w:rPr>
        <w:t>关注的主要领域和建议</w:t>
      </w:r>
    </w:p>
    <w:p w:rsidR="008C4815" w:rsidRPr="008C4815" w:rsidRDefault="008C4815" w:rsidP="008C4815">
      <w:pPr>
        <w:pStyle w:val="H1GC"/>
        <w:rPr>
          <w:snapToGrid/>
          <w:lang w:val="en-GB"/>
        </w:rPr>
      </w:pPr>
      <w:r w:rsidRPr="008C4815">
        <w:rPr>
          <w:snapToGrid/>
          <w:lang w:val="en-GB"/>
        </w:rPr>
        <w:tab/>
      </w:r>
      <w:r w:rsidR="009F53A5">
        <w:rPr>
          <w:snapToGrid/>
          <w:lang w:val="en-GB"/>
        </w:rPr>
        <w:t>A</w:t>
      </w:r>
      <w:r w:rsidRPr="008C4815">
        <w:rPr>
          <w:snapToGrid/>
          <w:lang w:val="en-GB"/>
        </w:rPr>
        <w:t>.</w:t>
      </w:r>
      <w:r w:rsidRPr="008C4815">
        <w:rPr>
          <w:snapToGrid/>
          <w:lang w:val="en-GB"/>
        </w:rPr>
        <w:tab/>
      </w:r>
      <w:proofErr w:type="gramStart"/>
      <w:r w:rsidRPr="008C4815">
        <w:rPr>
          <w:rFonts w:hint="eastAsia"/>
          <w:snapToGrid/>
          <w:lang w:val="en-GB"/>
        </w:rPr>
        <w:t>一般执行措施</w:t>
      </w:r>
      <w:r w:rsidR="009F53A5">
        <w:rPr>
          <w:rFonts w:hint="eastAsia"/>
          <w:snapToGrid/>
          <w:lang w:val="en-GB"/>
        </w:rPr>
        <w:t>(</w:t>
      </w:r>
      <w:proofErr w:type="gramEnd"/>
      <w:r w:rsidRPr="008C4815">
        <w:rPr>
          <w:rFonts w:hint="eastAsia"/>
          <w:snapToGrid/>
          <w:lang w:val="en-GB"/>
        </w:rPr>
        <w:t>《公约》第</w:t>
      </w:r>
      <w:r w:rsidR="009F53A5">
        <w:rPr>
          <w:rFonts w:hint="eastAsia"/>
          <w:snapToGrid/>
          <w:lang w:val="en-GB"/>
        </w:rPr>
        <w:t>4</w:t>
      </w:r>
      <w:r w:rsidRPr="008C4815">
        <w:rPr>
          <w:rFonts w:hint="eastAsia"/>
          <w:snapToGrid/>
          <w:lang w:val="en-GB"/>
        </w:rPr>
        <w:t>条、第</w:t>
      </w:r>
      <w:r w:rsidR="009F53A5">
        <w:rPr>
          <w:rFonts w:hint="eastAsia"/>
          <w:snapToGrid/>
          <w:lang w:val="en-GB"/>
        </w:rPr>
        <w:t>42</w:t>
      </w:r>
      <w:r w:rsidRPr="008C4815">
        <w:rPr>
          <w:rFonts w:hint="eastAsia"/>
          <w:snapToGrid/>
          <w:lang w:val="en-GB"/>
        </w:rPr>
        <w:t>条和第</w:t>
      </w:r>
      <w:r w:rsidR="009F53A5">
        <w:rPr>
          <w:rFonts w:hint="eastAsia"/>
          <w:snapToGrid/>
          <w:lang w:val="en-GB"/>
        </w:rPr>
        <w:t>44</w:t>
      </w:r>
      <w:r w:rsidRPr="008C4815">
        <w:rPr>
          <w:rFonts w:hint="eastAsia"/>
          <w:snapToGrid/>
          <w:lang w:val="en-GB"/>
        </w:rPr>
        <w:t>条第</w:t>
      </w:r>
      <w:r w:rsidR="009F53A5">
        <w:rPr>
          <w:rFonts w:hint="eastAsia"/>
          <w:snapToGrid/>
          <w:lang w:val="en-GB"/>
        </w:rPr>
        <w:t>6</w:t>
      </w:r>
      <w:r w:rsidRPr="008C4815">
        <w:rPr>
          <w:rFonts w:hint="eastAsia"/>
          <w:snapToGrid/>
          <w:lang w:val="en-GB"/>
        </w:rPr>
        <w:t>款</w:t>
      </w:r>
      <w:r w:rsidR="009F53A5">
        <w:rPr>
          <w:rFonts w:hint="eastAsia"/>
          <w:snapToGrid/>
          <w:lang w:val="en-GB"/>
        </w:rPr>
        <w:t>)</w:t>
      </w:r>
    </w:p>
    <w:p w:rsidR="008C4815" w:rsidRPr="008C4815" w:rsidRDefault="008C4815" w:rsidP="008C4815">
      <w:pPr>
        <w:pStyle w:val="H23GC"/>
        <w:rPr>
          <w:lang w:val="en-GB"/>
        </w:rPr>
      </w:pPr>
      <w:r w:rsidRPr="008C4815">
        <w:rPr>
          <w:lang w:val="en-GB"/>
        </w:rPr>
        <w:tab/>
      </w:r>
      <w:r w:rsidRPr="008C4815">
        <w:rPr>
          <w:lang w:val="en-GB"/>
        </w:rPr>
        <w:tab/>
      </w:r>
      <w:r w:rsidRPr="008C4815">
        <w:rPr>
          <w:rFonts w:hint="eastAsia"/>
          <w:lang w:val="en-GB"/>
        </w:rPr>
        <w:t>委员会以前的建议</w:t>
      </w:r>
    </w:p>
    <w:p w:rsidR="008C4815" w:rsidRPr="00516455" w:rsidRDefault="009F53A5" w:rsidP="00516455">
      <w:pPr>
        <w:pStyle w:val="SingleTxtGC"/>
        <w:rPr>
          <w:rFonts w:ascii="Time New Roman" w:eastAsia="黑体" w:hAnsi="Time New Roman" w:hint="eastAsia"/>
          <w:snapToGrid/>
          <w:lang w:val="en-GB"/>
        </w:rPr>
      </w:pPr>
      <w:r>
        <w:rPr>
          <w:rFonts w:ascii="Time New Roman" w:eastAsia="黑体" w:hAnsi="Time New Roman" w:hint="eastAsia"/>
          <w:snapToGrid/>
          <w:lang w:val="en-GB"/>
        </w:rPr>
        <w:t>5.</w:t>
      </w:r>
      <w:r w:rsidR="008C4815" w:rsidRPr="00516455">
        <w:rPr>
          <w:rFonts w:ascii="Time New Roman" w:eastAsia="黑体" w:hAnsi="Time New Roman" w:hint="eastAsia"/>
          <w:snapToGrid/>
          <w:lang w:val="en-GB"/>
        </w:rPr>
        <w:t xml:space="preserve">  </w:t>
      </w:r>
      <w:r w:rsidR="008C4815" w:rsidRPr="00516455">
        <w:rPr>
          <w:rFonts w:ascii="Time New Roman" w:eastAsia="黑体" w:hAnsi="Time New Roman" w:hint="eastAsia"/>
          <w:snapToGrid/>
          <w:lang w:val="en-GB"/>
        </w:rPr>
        <w:t>委员会建议缔约国采取一些必要措施</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处理尚未落实或尚未充分落实的委员会</w:t>
      </w:r>
      <w:r>
        <w:rPr>
          <w:rFonts w:ascii="Time New Roman" w:eastAsia="黑体" w:hAnsi="Time New Roman" w:hint="eastAsia"/>
          <w:snapToGrid/>
          <w:lang w:val="en-GB"/>
        </w:rPr>
        <w:t>2</w:t>
      </w:r>
      <w:r w:rsidR="008C4815" w:rsidRPr="00516455">
        <w:rPr>
          <w:rFonts w:ascii="Time New Roman" w:eastAsia="黑体" w:hAnsi="Time New Roman" w:hint="eastAsia"/>
          <w:snapToGrid/>
          <w:lang w:val="en-GB"/>
        </w:rPr>
        <w:t>00</w:t>
      </w:r>
      <w:r>
        <w:rPr>
          <w:rFonts w:ascii="Time New Roman" w:eastAsia="黑体" w:hAnsi="Time New Roman" w:hint="eastAsia"/>
          <w:snapToGrid/>
          <w:lang w:val="en-GB"/>
        </w:rPr>
        <w:t>9</w:t>
      </w:r>
      <w:r w:rsidR="008C4815" w:rsidRPr="00516455">
        <w:rPr>
          <w:rFonts w:ascii="Time New Roman" w:eastAsia="黑体" w:hAnsi="Time New Roman" w:hint="eastAsia"/>
          <w:snapToGrid/>
          <w:lang w:val="en-GB"/>
        </w:rPr>
        <w:t>年结论性意见所提建议</w:t>
      </w:r>
      <w:r w:rsidR="00496328" w:rsidRPr="00587BC6">
        <w:rPr>
          <w:rFonts w:asciiTheme="majorBidi" w:eastAsia="黑体" w:hAnsiTheme="majorBidi" w:cstheme="majorBidi" w:hint="eastAsia"/>
          <w:b/>
        </w:rPr>
        <w:t>(</w:t>
      </w:r>
      <w:r w:rsidR="00496328" w:rsidRPr="00587BC6">
        <w:rPr>
          <w:rFonts w:asciiTheme="majorBidi" w:eastAsia="黑体" w:hAnsiTheme="majorBidi" w:cstheme="majorBidi" w:hint="eastAsia"/>
          <w:bCs/>
        </w:rPr>
        <w:t>CRC/C/PAK/CO/3-4)</w:t>
      </w:r>
      <w:r w:rsidRPr="0034554D">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包括与全面的政策和战略、数据收集、独立监测、宣传《公约》、培训及尊重儿童意见有关的建议</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本文件中将</w:t>
      </w:r>
      <w:proofErr w:type="gramStart"/>
      <w:r w:rsidR="008C4815" w:rsidRPr="00516455">
        <w:rPr>
          <w:rFonts w:ascii="Time New Roman" w:eastAsia="黑体" w:hAnsi="Time New Roman" w:hint="eastAsia"/>
          <w:snapToGrid/>
          <w:lang w:val="en-GB"/>
        </w:rPr>
        <w:t>不</w:t>
      </w:r>
      <w:proofErr w:type="gramEnd"/>
      <w:r w:rsidR="008C4815" w:rsidRPr="00516455">
        <w:rPr>
          <w:rFonts w:ascii="Time New Roman" w:eastAsia="黑体" w:hAnsi="Time New Roman" w:hint="eastAsia"/>
          <w:snapToGrid/>
          <w:lang w:val="en-GB"/>
        </w:rPr>
        <w:t>再次重复这些建议。</w:t>
      </w:r>
    </w:p>
    <w:p w:rsidR="008C4815" w:rsidRPr="008C4815" w:rsidRDefault="008C4815" w:rsidP="008C4815">
      <w:pPr>
        <w:keepNext/>
        <w:keepLines/>
        <w:tabs>
          <w:tab w:val="clear" w:pos="431"/>
          <w:tab w:val="right" w:pos="851"/>
        </w:tabs>
        <w:suppressAutoHyphens/>
        <w:overflowPunct/>
        <w:adjustRightInd/>
        <w:snapToGrid/>
        <w:spacing w:before="240" w:after="120" w:line="360" w:lineRule="auto"/>
        <w:ind w:left="1134" w:right="1134" w:hanging="1134"/>
        <w:jc w:val="left"/>
        <w:rPr>
          <w:b/>
          <w:snapToGrid/>
          <w:sz w:val="24"/>
          <w:szCs w:val="24"/>
          <w:lang w:val="en-GB"/>
        </w:rPr>
      </w:pPr>
      <w:r w:rsidRPr="008C4815">
        <w:rPr>
          <w:b/>
          <w:snapToGrid/>
          <w:sz w:val="24"/>
          <w:szCs w:val="24"/>
          <w:lang w:val="en-GB"/>
        </w:rPr>
        <w:tab/>
      </w:r>
      <w:r w:rsidRPr="008C4815">
        <w:rPr>
          <w:b/>
          <w:snapToGrid/>
          <w:sz w:val="24"/>
          <w:szCs w:val="24"/>
          <w:lang w:val="en-GB"/>
        </w:rPr>
        <w:tab/>
      </w:r>
      <w:r w:rsidRPr="008C4815">
        <w:rPr>
          <w:rFonts w:ascii="宋体" w:hAnsi="宋体" w:cs="宋体" w:hint="eastAsia"/>
          <w:b/>
          <w:snapToGrid/>
          <w:sz w:val="24"/>
          <w:szCs w:val="24"/>
          <w:lang w:val="en-GB"/>
        </w:rPr>
        <w:t>立法</w:t>
      </w:r>
    </w:p>
    <w:p w:rsidR="008C4815" w:rsidRPr="008C4815" w:rsidRDefault="009F53A5" w:rsidP="00516455">
      <w:pPr>
        <w:pStyle w:val="SingleTxtGC"/>
        <w:rPr>
          <w:snapToGrid/>
          <w:lang w:val="en-GB"/>
        </w:rPr>
      </w:pPr>
      <w:r>
        <w:rPr>
          <w:snapToGrid/>
          <w:lang w:val="en-GB"/>
        </w:rPr>
        <w:t>6.</w:t>
      </w:r>
      <w:r w:rsidR="00516455">
        <w:rPr>
          <w:rFonts w:hint="eastAsia"/>
          <w:snapToGrid/>
          <w:lang w:val="en-GB"/>
        </w:rPr>
        <w:t xml:space="preserve">  </w:t>
      </w:r>
      <w:r w:rsidR="008C4815" w:rsidRPr="008C4815">
        <w:rPr>
          <w:rFonts w:hint="eastAsia"/>
          <w:snapToGrid/>
          <w:lang w:val="en-GB"/>
        </w:rPr>
        <w:t>委员会重申积极的立法进展</w:t>
      </w:r>
      <w:r>
        <w:rPr>
          <w:rFonts w:hint="eastAsia"/>
          <w:snapToGrid/>
          <w:lang w:val="en-GB"/>
        </w:rPr>
        <w:t>，</w:t>
      </w:r>
      <w:r w:rsidR="008C4815" w:rsidRPr="008C4815">
        <w:rPr>
          <w:rFonts w:hint="eastAsia"/>
          <w:snapToGrid/>
          <w:lang w:val="en-GB"/>
        </w:rPr>
        <w:t>特别是在童工和教育方面的立法进展</w:t>
      </w:r>
      <w:r>
        <w:rPr>
          <w:rFonts w:hint="eastAsia"/>
          <w:snapToGrid/>
          <w:lang w:val="en-GB"/>
        </w:rPr>
        <w:t>，</w:t>
      </w:r>
      <w:r w:rsidR="008C4815" w:rsidRPr="008C4815">
        <w:rPr>
          <w:rFonts w:hint="eastAsia"/>
          <w:snapToGrid/>
          <w:lang w:val="en-GB"/>
        </w:rPr>
        <w:t>但感到关切的是</w:t>
      </w:r>
      <w:r>
        <w:rPr>
          <w:rFonts w:hint="eastAsia"/>
          <w:snapToGrid/>
          <w:lang w:val="en-GB"/>
        </w:rPr>
        <w:t>，</w:t>
      </w:r>
      <w:r w:rsidR="008C4815" w:rsidRPr="008C4815">
        <w:rPr>
          <w:rFonts w:hint="eastAsia"/>
          <w:snapToGrid/>
          <w:lang w:val="en-GB"/>
        </w:rPr>
        <w:t>对于履行缔约国的《公约》义务至关重要的一些儿童权利领域的法案迟迟未获通过。委员会还感到关切的是</w:t>
      </w:r>
      <w:r>
        <w:rPr>
          <w:rFonts w:hint="eastAsia"/>
          <w:snapToGrid/>
          <w:lang w:val="en-GB"/>
        </w:rPr>
        <w:t>，</w:t>
      </w:r>
      <w:r w:rsidR="008C4815" w:rsidRPr="008C4815">
        <w:rPr>
          <w:rFonts w:hint="eastAsia"/>
          <w:snapToGrid/>
          <w:lang w:val="en-GB"/>
        </w:rPr>
        <w:t>虽然委员会此前已提出建议</w:t>
      </w:r>
      <w:r>
        <w:rPr>
          <w:rFonts w:hint="eastAsia"/>
          <w:snapToGrid/>
          <w:lang w:val="en-GB"/>
        </w:rPr>
        <w:t>，</w:t>
      </w:r>
      <w:r w:rsidR="008C4815" w:rsidRPr="008C4815">
        <w:rPr>
          <w:rFonts w:hint="eastAsia"/>
          <w:snapToGrid/>
          <w:lang w:val="en-GB"/>
        </w:rPr>
        <w:t>但缔约国并未采取充分措施使其法律框架与《公约》相一致。</w:t>
      </w:r>
      <w:r>
        <w:rPr>
          <w:rFonts w:hint="eastAsia"/>
          <w:snapToGrid/>
          <w:lang w:val="en-GB"/>
        </w:rPr>
        <w:t>2</w:t>
      </w:r>
      <w:r w:rsidR="008C4815" w:rsidRPr="008C4815">
        <w:rPr>
          <w:rFonts w:hint="eastAsia"/>
          <w:snapToGrid/>
          <w:lang w:val="en-GB"/>
        </w:rPr>
        <w:t>0</w:t>
      </w:r>
      <w:r>
        <w:rPr>
          <w:rFonts w:hint="eastAsia"/>
          <w:snapToGrid/>
          <w:lang w:val="en-GB"/>
        </w:rPr>
        <w:t>1</w:t>
      </w:r>
      <w:r w:rsidR="008C4815" w:rsidRPr="008C4815">
        <w:rPr>
          <w:rFonts w:hint="eastAsia"/>
          <w:snapToGrid/>
          <w:lang w:val="en-GB"/>
        </w:rPr>
        <w:t>0</w:t>
      </w:r>
      <w:r w:rsidR="008C4815" w:rsidRPr="008C4815">
        <w:rPr>
          <w:rFonts w:hint="eastAsia"/>
          <w:snapToGrid/>
          <w:lang w:val="en-GB"/>
        </w:rPr>
        <w:t>年通过的《宪法第十八修正案》使情况进一步加剧</w:t>
      </w:r>
      <w:r>
        <w:rPr>
          <w:rFonts w:hint="eastAsia"/>
          <w:snapToGrid/>
          <w:lang w:val="en-GB"/>
        </w:rPr>
        <w:t>，</w:t>
      </w:r>
      <w:r w:rsidR="008C4815" w:rsidRPr="008C4815">
        <w:rPr>
          <w:rFonts w:hint="eastAsia"/>
          <w:snapToGrid/>
          <w:lang w:val="en-GB"/>
        </w:rPr>
        <w:t>因为省级政府并未保留沿用一些关于儿童权利的联邦法律。</w:t>
      </w:r>
    </w:p>
    <w:p w:rsidR="008C4815" w:rsidRPr="00516455" w:rsidRDefault="009F53A5" w:rsidP="00516455">
      <w:pPr>
        <w:pStyle w:val="SingleTxtGC"/>
        <w:rPr>
          <w:rFonts w:ascii="Time New Roman" w:eastAsia="黑体" w:hAnsi="Time New Roman" w:hint="eastAsia"/>
          <w:snapToGrid/>
          <w:lang w:val="en-GB"/>
        </w:rPr>
      </w:pPr>
      <w:r>
        <w:rPr>
          <w:rFonts w:ascii="Time New Roman" w:eastAsia="黑体" w:hAnsi="Time New Roman"/>
          <w:snapToGrid/>
          <w:lang w:val="en-GB"/>
        </w:rPr>
        <w:t>7.</w:t>
      </w:r>
      <w:r w:rsidR="00516455" w:rsidRPr="00516455">
        <w:rPr>
          <w:rFonts w:ascii="Time New Roman" w:eastAsia="黑体" w:hAnsi="Time New Roman" w:hint="eastAsia"/>
          <w:snapToGrid/>
          <w:lang w:val="en-GB"/>
        </w:rPr>
        <w:t xml:space="preserve">  </w:t>
      </w:r>
      <w:r w:rsidR="008C4815" w:rsidRPr="00516455">
        <w:rPr>
          <w:rFonts w:ascii="Time New Roman" w:eastAsia="黑体" w:hAnsi="Time New Roman" w:hint="eastAsia"/>
          <w:snapToGrid/>
          <w:lang w:val="en-GB"/>
        </w:rPr>
        <w:t>委员会建议缔约国立即通过尚未通过的有关儿童权利的法案</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并确保它们与《公约》相一致。委员会还建议缔约国采取措施</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使联邦、省和地区各级影响儿童的所有领域的法律和法规与《公约》的原则和规定相一致。</w:t>
      </w:r>
    </w:p>
    <w:p w:rsidR="008C4815" w:rsidRPr="008C4815" w:rsidRDefault="009F53A5" w:rsidP="00516455">
      <w:pPr>
        <w:pStyle w:val="SingleTxtGC"/>
        <w:rPr>
          <w:snapToGrid/>
          <w:lang w:val="en-GB"/>
        </w:rPr>
      </w:pPr>
      <w:r>
        <w:rPr>
          <w:snapToGrid/>
          <w:lang w:val="en-GB"/>
        </w:rPr>
        <w:t>8.</w:t>
      </w:r>
      <w:r w:rsidR="00516455">
        <w:rPr>
          <w:rFonts w:hint="eastAsia"/>
          <w:snapToGrid/>
          <w:lang w:val="en-GB"/>
        </w:rPr>
        <w:t xml:space="preserve">  </w:t>
      </w:r>
      <w:r w:rsidR="008C4815" w:rsidRPr="008C4815">
        <w:rPr>
          <w:rFonts w:hint="eastAsia"/>
          <w:snapToGrid/>
          <w:lang w:val="en-GB"/>
        </w:rPr>
        <w:t>委员会仍感关切的是</w:t>
      </w:r>
      <w:r>
        <w:rPr>
          <w:rFonts w:hint="eastAsia"/>
          <w:snapToGrid/>
          <w:lang w:val="en-GB"/>
        </w:rPr>
        <w:t>，</w:t>
      </w:r>
      <w:r w:rsidR="008C4815" w:rsidRPr="008C4815">
        <w:rPr>
          <w:rFonts w:hint="eastAsia"/>
          <w:snapToGrid/>
          <w:lang w:val="en-GB"/>
        </w:rPr>
        <w:t>开伯尔—普什图省的广大地区根据</w:t>
      </w:r>
      <w:r>
        <w:rPr>
          <w:rFonts w:hint="eastAsia"/>
          <w:snapToGrid/>
          <w:lang w:val="en-GB"/>
        </w:rPr>
        <w:t>2</w:t>
      </w:r>
      <w:r w:rsidR="008C4815" w:rsidRPr="008C4815">
        <w:rPr>
          <w:rFonts w:hint="eastAsia"/>
          <w:snapToGrid/>
          <w:lang w:val="en-GB"/>
        </w:rPr>
        <w:t>00</w:t>
      </w:r>
      <w:r>
        <w:rPr>
          <w:rFonts w:hint="eastAsia"/>
          <w:snapToGrid/>
          <w:lang w:val="en-GB"/>
        </w:rPr>
        <w:t>9</w:t>
      </w:r>
      <w:r w:rsidR="008C4815" w:rsidRPr="008C4815">
        <w:rPr>
          <w:rFonts w:hint="eastAsia"/>
          <w:snapToGrid/>
          <w:lang w:val="en-GB"/>
        </w:rPr>
        <w:t>年</w:t>
      </w:r>
      <w:r w:rsidR="008C4815" w:rsidRPr="0034554D">
        <w:rPr>
          <w:rFonts w:asciiTheme="majorBidi" w:hAnsiTheme="majorBidi" w:cstheme="majorBidi"/>
          <w:snapToGrid/>
          <w:lang w:val="en-GB"/>
        </w:rPr>
        <w:t>《伊斯兰教法</w:t>
      </w:r>
      <w:proofErr w:type="spellStart"/>
      <w:r w:rsidRPr="0034554D">
        <w:rPr>
          <w:rFonts w:asciiTheme="majorBidi" w:hAnsiTheme="majorBidi" w:cstheme="majorBidi"/>
          <w:snapToGrid/>
          <w:lang w:val="en-GB"/>
        </w:rPr>
        <w:t>Nizam</w:t>
      </w:r>
      <w:proofErr w:type="spellEnd"/>
      <w:r w:rsidR="008C4815" w:rsidRPr="0034554D">
        <w:rPr>
          <w:rFonts w:asciiTheme="majorBidi" w:hAnsiTheme="majorBidi" w:cstheme="majorBidi"/>
          <w:snapToGrid/>
          <w:lang w:val="en-GB"/>
        </w:rPr>
        <w:t>-</w:t>
      </w:r>
      <w:r w:rsidRPr="0034554D">
        <w:rPr>
          <w:rFonts w:asciiTheme="majorBidi" w:hAnsiTheme="majorBidi" w:cstheme="majorBidi"/>
          <w:snapToGrid/>
          <w:lang w:val="en-GB"/>
        </w:rPr>
        <w:t>e</w:t>
      </w:r>
      <w:r w:rsidR="008C4815" w:rsidRPr="0034554D">
        <w:rPr>
          <w:rFonts w:asciiTheme="majorBidi" w:hAnsiTheme="majorBidi" w:cstheme="majorBidi"/>
          <w:snapToGrid/>
          <w:lang w:val="en-GB"/>
        </w:rPr>
        <w:t>-</w:t>
      </w:r>
      <w:proofErr w:type="spellStart"/>
      <w:r w:rsidRPr="0034554D">
        <w:rPr>
          <w:rFonts w:asciiTheme="majorBidi" w:hAnsiTheme="majorBidi" w:cstheme="majorBidi"/>
          <w:snapToGrid/>
          <w:lang w:val="en-GB"/>
        </w:rPr>
        <w:t>Adl</w:t>
      </w:r>
      <w:proofErr w:type="spellEnd"/>
      <w:r w:rsidR="008C4815" w:rsidRPr="008C4815">
        <w:rPr>
          <w:rFonts w:hint="eastAsia"/>
          <w:snapToGrid/>
          <w:lang w:val="en-GB"/>
        </w:rPr>
        <w:t>法令》实施伊斯兰教法</w:t>
      </w:r>
      <w:r>
        <w:rPr>
          <w:rFonts w:hint="eastAsia"/>
          <w:snapToGrid/>
          <w:lang w:val="en-GB"/>
        </w:rPr>
        <w:t>，</w:t>
      </w:r>
      <w:r w:rsidR="008C4815" w:rsidRPr="008C4815">
        <w:rPr>
          <w:rFonts w:hint="eastAsia"/>
          <w:snapToGrid/>
          <w:lang w:val="en-GB"/>
        </w:rPr>
        <w:t>这种做法不符合《公约》。委员会还感到关切的是</w:t>
      </w:r>
      <w:r>
        <w:rPr>
          <w:rFonts w:hint="eastAsia"/>
          <w:snapToGrid/>
          <w:lang w:val="en-GB"/>
        </w:rPr>
        <w:t>，</w:t>
      </w:r>
      <w:r w:rsidR="008C4815" w:rsidRPr="008C4815">
        <w:rPr>
          <w:rFonts w:hint="eastAsia"/>
          <w:snapToGrid/>
          <w:lang w:val="en-GB"/>
        </w:rPr>
        <w:t>与《公约》的原则和规定相冲突的</w:t>
      </w:r>
      <w:r>
        <w:rPr>
          <w:rFonts w:hint="eastAsia"/>
          <w:snapToGrid/>
          <w:lang w:val="en-GB"/>
        </w:rPr>
        <w:t>19</w:t>
      </w:r>
      <w:r w:rsidR="008C4815" w:rsidRPr="008C4815">
        <w:rPr>
          <w:rFonts w:hint="eastAsia"/>
          <w:snapToGrid/>
          <w:lang w:val="en-GB"/>
        </w:rPr>
        <w:t>0</w:t>
      </w:r>
      <w:r>
        <w:rPr>
          <w:rFonts w:hint="eastAsia"/>
          <w:snapToGrid/>
          <w:lang w:val="en-GB"/>
        </w:rPr>
        <w:t>1</w:t>
      </w:r>
      <w:r w:rsidR="008C4815" w:rsidRPr="008C4815">
        <w:rPr>
          <w:rFonts w:hint="eastAsia"/>
          <w:snapToGrid/>
          <w:lang w:val="en-GB"/>
        </w:rPr>
        <w:t>年《边境罪行条例》及其</w:t>
      </w:r>
      <w:r>
        <w:rPr>
          <w:rFonts w:hint="eastAsia"/>
          <w:snapToGrid/>
          <w:lang w:val="en-GB"/>
        </w:rPr>
        <w:t>2</w:t>
      </w:r>
      <w:r w:rsidR="008C4815" w:rsidRPr="008C4815">
        <w:rPr>
          <w:rFonts w:hint="eastAsia"/>
          <w:snapToGrid/>
          <w:lang w:val="en-GB"/>
        </w:rPr>
        <w:t>0</w:t>
      </w:r>
      <w:r>
        <w:rPr>
          <w:rFonts w:hint="eastAsia"/>
          <w:snapToGrid/>
          <w:lang w:val="en-GB"/>
        </w:rPr>
        <w:t>11</w:t>
      </w:r>
      <w:r w:rsidR="008C4815" w:rsidRPr="008C4815">
        <w:rPr>
          <w:rFonts w:hint="eastAsia"/>
          <w:snapToGrid/>
          <w:lang w:val="en-GB"/>
        </w:rPr>
        <w:t>年修订案</w:t>
      </w:r>
      <w:r>
        <w:rPr>
          <w:rFonts w:hint="eastAsia"/>
          <w:snapToGrid/>
          <w:lang w:val="en-GB"/>
        </w:rPr>
        <w:t>(</w:t>
      </w:r>
      <w:r w:rsidR="008C4815" w:rsidRPr="008C4815">
        <w:rPr>
          <w:rFonts w:hint="eastAsia"/>
          <w:snapToGrid/>
          <w:lang w:val="en-GB"/>
        </w:rPr>
        <w:t>用于联邦直辖部落地区</w:t>
      </w:r>
      <w:r>
        <w:rPr>
          <w:rFonts w:hint="eastAsia"/>
          <w:snapToGrid/>
          <w:lang w:val="en-GB"/>
        </w:rPr>
        <w:t>)</w:t>
      </w:r>
      <w:r w:rsidR="008C4815" w:rsidRPr="008C4815">
        <w:rPr>
          <w:rFonts w:hint="eastAsia"/>
          <w:snapToGrid/>
          <w:lang w:val="en-GB"/>
        </w:rPr>
        <w:t>以及《惩治通奸胡度法》仍在实施。</w:t>
      </w:r>
    </w:p>
    <w:p w:rsidR="008C4815" w:rsidRPr="00516455" w:rsidRDefault="009F53A5" w:rsidP="00516455">
      <w:pPr>
        <w:pStyle w:val="SingleTxtGC"/>
        <w:rPr>
          <w:rFonts w:ascii="Time New Roman" w:eastAsia="黑体" w:hAnsi="Time New Roman" w:hint="eastAsia"/>
          <w:snapToGrid/>
          <w:lang w:val="en-GB"/>
        </w:rPr>
      </w:pPr>
      <w:r>
        <w:rPr>
          <w:rFonts w:ascii="Time New Roman" w:eastAsia="黑体" w:hAnsi="Time New Roman"/>
          <w:snapToGrid/>
          <w:lang w:val="en-GB"/>
        </w:rPr>
        <w:t>9.</w:t>
      </w:r>
      <w:r w:rsidR="00516455" w:rsidRPr="00516455">
        <w:rPr>
          <w:rFonts w:ascii="Time New Roman" w:eastAsia="黑体" w:hAnsi="Time New Roman" w:hint="eastAsia"/>
          <w:snapToGrid/>
          <w:lang w:val="en-GB"/>
        </w:rPr>
        <w:t xml:space="preserve">  </w:t>
      </w:r>
      <w:r w:rsidR="008C4815" w:rsidRPr="00516455">
        <w:rPr>
          <w:rFonts w:ascii="Time New Roman" w:eastAsia="黑体" w:hAnsi="Time New Roman" w:hint="eastAsia"/>
          <w:snapToGrid/>
          <w:lang w:val="en-GB"/>
        </w:rPr>
        <w:t>委员会重申其建议</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即缔约国应仔细检查联邦、省和地区层面的现行法律和其他措施</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以期确保它们符合《公约》。委员会提醒缔约国有义务确保国内联邦、省和地区各级的法律与《公约》相符</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以便在全境内国家、省和地区各级</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包括部落地区内承认《公约》的原则和规定并使儿童享有《公约》规定的义务。</w:t>
      </w:r>
    </w:p>
    <w:p w:rsidR="008C4815" w:rsidRPr="008C4815" w:rsidRDefault="008C4815" w:rsidP="00516455">
      <w:pPr>
        <w:pStyle w:val="H23GC"/>
        <w:rPr>
          <w:lang w:val="en-GB"/>
        </w:rPr>
      </w:pPr>
      <w:r w:rsidRPr="008C4815">
        <w:rPr>
          <w:lang w:val="en-GB"/>
        </w:rPr>
        <w:tab/>
      </w:r>
      <w:r w:rsidRPr="008C4815">
        <w:rPr>
          <w:lang w:val="en-GB"/>
        </w:rPr>
        <w:tab/>
      </w:r>
      <w:r w:rsidRPr="008C4815">
        <w:rPr>
          <w:rFonts w:hint="eastAsia"/>
          <w:lang w:val="en-GB"/>
        </w:rPr>
        <w:t>协调和权力下放</w:t>
      </w:r>
    </w:p>
    <w:p w:rsidR="008C4815" w:rsidRPr="008C4815" w:rsidRDefault="009F53A5" w:rsidP="00516455">
      <w:pPr>
        <w:pStyle w:val="SingleTxtGC"/>
        <w:rPr>
          <w:snapToGrid/>
          <w:lang w:val="en-GB"/>
        </w:rPr>
      </w:pPr>
      <w:r>
        <w:rPr>
          <w:snapToGrid/>
          <w:lang w:val="en-GB"/>
        </w:rPr>
        <w:t>10.</w:t>
      </w:r>
      <w:r w:rsidR="00516455">
        <w:rPr>
          <w:rFonts w:hint="eastAsia"/>
          <w:snapToGrid/>
          <w:lang w:val="en-GB"/>
        </w:rPr>
        <w:t xml:space="preserve">  </w:t>
      </w:r>
      <w:r w:rsidR="008C4815" w:rsidRPr="008C4815">
        <w:rPr>
          <w:rFonts w:hint="eastAsia"/>
          <w:snapToGrid/>
          <w:lang w:val="en-GB"/>
        </w:rPr>
        <w:t>委员会注意到</w:t>
      </w:r>
      <w:r>
        <w:rPr>
          <w:rFonts w:hint="eastAsia"/>
          <w:snapToGrid/>
          <w:lang w:val="en-GB"/>
        </w:rPr>
        <w:t>，</w:t>
      </w:r>
      <w:r w:rsidR="008C4815" w:rsidRPr="008C4815">
        <w:rPr>
          <w:rFonts w:hint="eastAsia"/>
          <w:snapToGrid/>
          <w:lang w:val="en-GB"/>
        </w:rPr>
        <w:t>缔约国提供资料说明</w:t>
      </w:r>
      <w:r>
        <w:rPr>
          <w:rFonts w:hint="eastAsia"/>
          <w:snapToGrid/>
          <w:lang w:val="en-GB"/>
        </w:rPr>
        <w:t>，</w:t>
      </w:r>
      <w:r w:rsidR="008C4815" w:rsidRPr="008C4815">
        <w:rPr>
          <w:rFonts w:hint="eastAsia"/>
          <w:snapToGrid/>
          <w:lang w:val="en-GB"/>
        </w:rPr>
        <w:t>国家儿童福利和发展委员会及其省级办事处一直是儿童权利领域政策和活动的协调机构。然而</w:t>
      </w:r>
      <w:r>
        <w:rPr>
          <w:rFonts w:hint="eastAsia"/>
          <w:snapToGrid/>
          <w:lang w:val="en-GB"/>
        </w:rPr>
        <w:t>，</w:t>
      </w:r>
      <w:r w:rsidR="008C4815" w:rsidRPr="008C4815">
        <w:rPr>
          <w:rFonts w:hint="eastAsia"/>
          <w:snapToGrid/>
          <w:lang w:val="en-GB"/>
        </w:rPr>
        <w:t>委员会感到关切的是</w:t>
      </w:r>
      <w:r>
        <w:rPr>
          <w:rFonts w:hint="eastAsia"/>
          <w:snapToGrid/>
          <w:lang w:val="en-GB"/>
        </w:rPr>
        <w:t>，</w:t>
      </w:r>
      <w:r w:rsidR="008C4815" w:rsidRPr="008C4815">
        <w:rPr>
          <w:rFonts w:hint="eastAsia"/>
          <w:snapToGrid/>
          <w:lang w:val="en-GB"/>
        </w:rPr>
        <w:t>联邦、省和地区的实体之间的协调不力且资源不足。委员会还感到关切的是</w:t>
      </w:r>
      <w:r>
        <w:rPr>
          <w:rFonts w:hint="eastAsia"/>
          <w:snapToGrid/>
          <w:lang w:val="en-GB"/>
        </w:rPr>
        <w:t>，</w:t>
      </w:r>
      <w:r>
        <w:rPr>
          <w:rFonts w:hint="eastAsia"/>
          <w:snapToGrid/>
          <w:lang w:val="en-GB"/>
        </w:rPr>
        <w:t>2</w:t>
      </w:r>
      <w:r w:rsidR="008C4815" w:rsidRPr="008C4815">
        <w:rPr>
          <w:rFonts w:hint="eastAsia"/>
          <w:snapToGrid/>
          <w:lang w:val="en-GB"/>
        </w:rPr>
        <w:t>0</w:t>
      </w:r>
      <w:r>
        <w:rPr>
          <w:rFonts w:hint="eastAsia"/>
          <w:snapToGrid/>
          <w:lang w:val="en-GB"/>
        </w:rPr>
        <w:t>1</w:t>
      </w:r>
      <w:r w:rsidR="008C4815" w:rsidRPr="008C4815">
        <w:rPr>
          <w:rFonts w:hint="eastAsia"/>
          <w:snapToGrid/>
          <w:lang w:val="en-GB"/>
        </w:rPr>
        <w:t>0</w:t>
      </w:r>
      <w:r w:rsidR="008C4815" w:rsidRPr="008C4815">
        <w:rPr>
          <w:rFonts w:hint="eastAsia"/>
          <w:snapToGrid/>
          <w:lang w:val="en-GB"/>
        </w:rPr>
        <w:t>年实施《宪法》关于将大部分权利下放各省的修正案以来</w:t>
      </w:r>
      <w:r>
        <w:rPr>
          <w:rFonts w:hint="eastAsia"/>
          <w:snapToGrid/>
          <w:lang w:val="en-GB"/>
        </w:rPr>
        <w:t>，</w:t>
      </w:r>
      <w:r w:rsidR="008C4815" w:rsidRPr="008C4815">
        <w:rPr>
          <w:rFonts w:hint="eastAsia"/>
          <w:snapToGrid/>
          <w:lang w:val="en-GB"/>
        </w:rPr>
        <w:t>不同省和地区之间的标准和服务</w:t>
      </w:r>
      <w:r>
        <w:rPr>
          <w:rFonts w:hint="eastAsia"/>
          <w:snapToGrid/>
          <w:lang w:val="en-GB"/>
        </w:rPr>
        <w:t>，</w:t>
      </w:r>
      <w:r w:rsidR="008C4815" w:rsidRPr="008C4815">
        <w:rPr>
          <w:rFonts w:hint="eastAsia"/>
          <w:snapToGrid/>
          <w:lang w:val="en-GB"/>
        </w:rPr>
        <w:t>包括与儿童保护有关的标准和服务差别很大</w:t>
      </w:r>
      <w:r>
        <w:rPr>
          <w:rFonts w:hint="eastAsia"/>
          <w:snapToGrid/>
          <w:lang w:val="en-GB"/>
        </w:rPr>
        <w:t>，</w:t>
      </w:r>
      <w:r w:rsidR="008C4815" w:rsidRPr="008C4815">
        <w:rPr>
          <w:rFonts w:hint="eastAsia"/>
          <w:snapToGrid/>
          <w:lang w:val="en-GB"/>
        </w:rPr>
        <w:t>据称协调工作变得更加困难。</w:t>
      </w:r>
    </w:p>
    <w:p w:rsidR="008C4815" w:rsidRPr="00516455" w:rsidRDefault="009F53A5" w:rsidP="00516455">
      <w:pPr>
        <w:pStyle w:val="SingleTxtGC"/>
        <w:rPr>
          <w:rFonts w:ascii="Time New Roman" w:eastAsia="黑体" w:hAnsi="Time New Roman" w:hint="eastAsia"/>
          <w:snapToGrid/>
          <w:lang w:val="en-GB"/>
        </w:rPr>
      </w:pPr>
      <w:r>
        <w:rPr>
          <w:rFonts w:ascii="Time New Roman" w:eastAsia="黑体" w:hAnsi="Time New Roman"/>
          <w:snapToGrid/>
          <w:lang w:val="en-GB"/>
        </w:rPr>
        <w:t>11.</w:t>
      </w:r>
      <w:r w:rsidR="00516455" w:rsidRPr="00516455">
        <w:rPr>
          <w:rFonts w:ascii="Time New Roman" w:eastAsia="黑体" w:hAnsi="Time New Roman" w:hint="eastAsia"/>
          <w:snapToGrid/>
          <w:lang w:val="en-GB"/>
        </w:rPr>
        <w:t xml:space="preserve">  </w:t>
      </w:r>
      <w:r w:rsidR="008C4815" w:rsidRPr="00516455">
        <w:rPr>
          <w:rFonts w:ascii="Time New Roman" w:eastAsia="黑体" w:hAnsi="Time New Roman" w:hint="eastAsia"/>
          <w:snapToGrid/>
          <w:lang w:val="en-GB"/>
        </w:rPr>
        <w:t>委员会提醒缔约国</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虽然缔约国向各省下</w:t>
      </w:r>
      <w:proofErr w:type="gramStart"/>
      <w:r w:rsidR="008C4815" w:rsidRPr="00516455">
        <w:rPr>
          <w:rFonts w:ascii="Time New Roman" w:eastAsia="黑体" w:hAnsi="Time New Roman" w:hint="eastAsia"/>
          <w:snapToGrid/>
          <w:lang w:val="en-GB"/>
        </w:rPr>
        <w:t>放权力且各地区</w:t>
      </w:r>
      <w:proofErr w:type="gramEnd"/>
      <w:r w:rsidR="008C4815" w:rsidRPr="00516455">
        <w:rPr>
          <w:rFonts w:ascii="Time New Roman" w:eastAsia="黑体" w:hAnsi="Time New Roman" w:hint="eastAsia"/>
          <w:snapToGrid/>
          <w:lang w:val="en-GB"/>
        </w:rPr>
        <w:t>的行政安排有所不同</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但缔约国始终要为在全境内落实《公约》规定的儿童权利负责。因此</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缔约国应设立适当的协调机制</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赋予充分权力</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以及有效开展各项工作</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包括协调任务所需的人力、技术和财政资源。</w:t>
      </w:r>
    </w:p>
    <w:p w:rsidR="008C4815" w:rsidRPr="008C4815" w:rsidRDefault="008C4815" w:rsidP="00516455">
      <w:pPr>
        <w:pStyle w:val="H23GC"/>
        <w:rPr>
          <w:color w:val="000000"/>
          <w:lang w:val="en-GB"/>
        </w:rPr>
      </w:pPr>
      <w:r w:rsidRPr="008C4815">
        <w:rPr>
          <w:lang w:val="en-GB"/>
        </w:rPr>
        <w:tab/>
      </w:r>
      <w:r w:rsidRPr="008C4815">
        <w:rPr>
          <w:lang w:val="en-GB"/>
        </w:rPr>
        <w:tab/>
      </w:r>
      <w:r w:rsidRPr="008C4815">
        <w:rPr>
          <w:rFonts w:hint="eastAsia"/>
          <w:lang w:val="en-GB"/>
        </w:rPr>
        <w:t>资源分配</w:t>
      </w:r>
    </w:p>
    <w:p w:rsidR="008C4815" w:rsidRPr="008C4815" w:rsidRDefault="009F53A5" w:rsidP="00516455">
      <w:pPr>
        <w:pStyle w:val="SingleTxtGC"/>
        <w:rPr>
          <w:snapToGrid/>
          <w:lang w:val="en-GB"/>
        </w:rPr>
      </w:pPr>
      <w:r>
        <w:rPr>
          <w:snapToGrid/>
          <w:lang w:val="en-GB"/>
        </w:rPr>
        <w:t>12.</w:t>
      </w:r>
      <w:r w:rsidR="00516455">
        <w:rPr>
          <w:rFonts w:hint="eastAsia"/>
          <w:snapToGrid/>
          <w:lang w:val="en-GB"/>
        </w:rPr>
        <w:t xml:space="preserve">  </w:t>
      </w:r>
      <w:r w:rsidR="008C4815" w:rsidRPr="008C4815">
        <w:rPr>
          <w:rFonts w:hint="eastAsia"/>
          <w:snapToGrid/>
          <w:lang w:val="en-GB"/>
        </w:rPr>
        <w:t>委员会注意到</w:t>
      </w:r>
      <w:r>
        <w:rPr>
          <w:rFonts w:hint="eastAsia"/>
          <w:snapToGrid/>
          <w:lang w:val="en-GB"/>
        </w:rPr>
        <w:t>，</w:t>
      </w:r>
      <w:r w:rsidR="008C4815" w:rsidRPr="008C4815">
        <w:rPr>
          <w:rFonts w:hint="eastAsia"/>
          <w:snapToGrid/>
          <w:lang w:val="en-GB"/>
        </w:rPr>
        <w:t>缔约国的社会福利开支近年来有所增加。然而</w:t>
      </w:r>
      <w:r>
        <w:rPr>
          <w:rFonts w:hint="eastAsia"/>
          <w:snapToGrid/>
          <w:lang w:val="en-GB"/>
        </w:rPr>
        <w:t>，</w:t>
      </w:r>
      <w:r w:rsidR="008C4815" w:rsidRPr="008C4815">
        <w:rPr>
          <w:rFonts w:hint="eastAsia"/>
          <w:snapToGrid/>
          <w:lang w:val="en-GB"/>
        </w:rPr>
        <w:t>委员会感到关切的是</w:t>
      </w:r>
      <w:r>
        <w:rPr>
          <w:rFonts w:hint="eastAsia"/>
          <w:snapToGrid/>
          <w:lang w:val="en-GB"/>
        </w:rPr>
        <w:t>，</w:t>
      </w:r>
      <w:r w:rsidR="008C4815" w:rsidRPr="008C4815">
        <w:rPr>
          <w:rFonts w:hint="eastAsia"/>
          <w:snapToGrid/>
          <w:lang w:val="en-GB"/>
        </w:rPr>
        <w:t>虽然缔约国在此前与委员会的对话中做出了承诺</w:t>
      </w:r>
      <w:r>
        <w:rPr>
          <w:rFonts w:hint="eastAsia"/>
          <w:snapToGrid/>
          <w:lang w:val="en-GB"/>
        </w:rPr>
        <w:t>，</w:t>
      </w:r>
      <w:r w:rsidR="008C4815" w:rsidRPr="008C4815">
        <w:rPr>
          <w:rFonts w:hint="eastAsia"/>
          <w:snapToGrid/>
          <w:lang w:val="en-GB"/>
        </w:rPr>
        <w:t>但缔约国分配给卫生和教育部门的预算仍然极低。委员会还感到关切的是</w:t>
      </w:r>
      <w:r>
        <w:rPr>
          <w:rFonts w:hint="eastAsia"/>
          <w:snapToGrid/>
          <w:lang w:val="en-GB"/>
        </w:rPr>
        <w:t>，</w:t>
      </w:r>
      <w:r w:rsidR="008C4815" w:rsidRPr="008C4815">
        <w:rPr>
          <w:rFonts w:hint="eastAsia"/>
          <w:snapToGrid/>
          <w:lang w:val="en-GB"/>
        </w:rPr>
        <w:t>缔约国没有考虑到儿童权利角度的系统的预算跟踪机制</w:t>
      </w:r>
      <w:r>
        <w:rPr>
          <w:rFonts w:hint="eastAsia"/>
          <w:snapToGrid/>
          <w:lang w:val="en-GB"/>
        </w:rPr>
        <w:t>，</w:t>
      </w:r>
      <w:r w:rsidR="008C4815" w:rsidRPr="008C4815">
        <w:rPr>
          <w:rFonts w:hint="eastAsia"/>
          <w:snapToGrid/>
          <w:lang w:val="en-GB"/>
        </w:rPr>
        <w:t>而且用于儿童的预算拨款的支出不适当。</w:t>
      </w:r>
    </w:p>
    <w:p w:rsidR="008C4815" w:rsidRPr="00516455" w:rsidRDefault="009F53A5" w:rsidP="00516455">
      <w:pPr>
        <w:pStyle w:val="SingleTxtGC"/>
        <w:rPr>
          <w:rFonts w:ascii="Time New Roman" w:eastAsia="黑体" w:hAnsi="Time New Roman" w:hint="eastAsia"/>
          <w:snapToGrid/>
          <w:lang w:val="en-GB"/>
        </w:rPr>
      </w:pPr>
      <w:r>
        <w:rPr>
          <w:rFonts w:ascii="Time New Roman" w:eastAsia="黑体" w:hAnsi="Time New Roman"/>
          <w:snapToGrid/>
          <w:lang w:val="en-GB"/>
        </w:rPr>
        <w:t>13.</w:t>
      </w:r>
      <w:r w:rsidR="00516455" w:rsidRPr="00516455">
        <w:rPr>
          <w:rFonts w:ascii="Time New Roman" w:eastAsia="黑体" w:hAnsi="Time New Roman" w:hint="eastAsia"/>
          <w:snapToGrid/>
          <w:lang w:val="en-GB"/>
        </w:rPr>
        <w:t xml:space="preserve">  </w:t>
      </w:r>
      <w:r w:rsidR="008C4815" w:rsidRPr="00516455">
        <w:rPr>
          <w:rFonts w:ascii="Time New Roman" w:eastAsia="黑体" w:hAnsi="Time New Roman" w:hint="eastAsia"/>
          <w:snapToGrid/>
          <w:lang w:val="en-GB"/>
        </w:rPr>
        <w:t>委员会提及关于执行《儿童权利公约》的一般措施的第</w:t>
      </w:r>
      <w:r>
        <w:rPr>
          <w:rFonts w:ascii="Time New Roman" w:eastAsia="黑体" w:hAnsi="Time New Roman" w:hint="eastAsia"/>
          <w:snapToGrid/>
          <w:lang w:val="en-GB"/>
        </w:rPr>
        <w:t>5</w:t>
      </w:r>
      <w:r w:rsidR="008C4815" w:rsidRPr="00516455">
        <w:rPr>
          <w:rFonts w:ascii="Time New Roman" w:eastAsia="黑体" w:hAnsi="Time New Roman" w:hint="eastAsia"/>
          <w:snapToGrid/>
          <w:lang w:val="en-GB"/>
        </w:rPr>
        <w:t>号一般性意见</w:t>
      </w:r>
      <w:r>
        <w:rPr>
          <w:rFonts w:ascii="Time New Roman" w:eastAsia="黑体" w:hAnsi="Time New Roman" w:hint="eastAsia"/>
          <w:snapToGrid/>
          <w:lang w:val="en-GB"/>
        </w:rPr>
        <w:t>(2</w:t>
      </w:r>
      <w:r w:rsidR="008C4815" w:rsidRPr="00516455">
        <w:rPr>
          <w:rFonts w:ascii="Time New Roman" w:eastAsia="黑体" w:hAnsi="Time New Roman" w:hint="eastAsia"/>
          <w:snapToGrid/>
          <w:lang w:val="en-GB"/>
        </w:rPr>
        <w:t>00</w:t>
      </w:r>
      <w:r>
        <w:rPr>
          <w:rFonts w:ascii="Time New Roman" w:eastAsia="黑体" w:hAnsi="Time New Roman" w:hint="eastAsia"/>
          <w:snapToGrid/>
          <w:lang w:val="en-GB"/>
        </w:rPr>
        <w:t>3</w:t>
      </w:r>
      <w:r w:rsidR="008C4815" w:rsidRPr="00516455">
        <w:rPr>
          <w:rFonts w:ascii="Time New Roman" w:eastAsia="黑体" w:hAnsi="Time New Roman" w:hint="eastAsia"/>
          <w:snapToGrid/>
          <w:lang w:val="en-GB"/>
        </w:rPr>
        <w:t>年</w:t>
      </w:r>
      <w:r>
        <w:rPr>
          <w:rFonts w:ascii="Time New Roman" w:eastAsia="黑体" w:hAnsi="Time New Roman" w:hint="eastAsia"/>
          <w:snapToGrid/>
          <w:lang w:val="en-GB"/>
        </w:rPr>
        <w:t>)</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并重申以前的建议</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即缔约国应切实增加用于儿童的预算拨款</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特别是用于需要社会平权行动的儿童群体</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如女童、难民和境内流离失所儿童、宗教和族裔少数群体儿童、失去父母照料的儿童、残疾儿童和街头儿童的预算拨款</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以减轻不平等状况并确保《公约》所述各项权利在全国范围内得到平等享有。委员会鼓励缔约国开始从儿童权利的角度进行预算跟踪</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以期监测用于儿童的预算拨款。</w:t>
      </w:r>
    </w:p>
    <w:p w:rsidR="008C4815" w:rsidRPr="008C4815" w:rsidRDefault="008C4815" w:rsidP="00516455">
      <w:pPr>
        <w:pStyle w:val="H23GC"/>
        <w:rPr>
          <w:lang w:val="en-GB"/>
        </w:rPr>
      </w:pPr>
      <w:r w:rsidRPr="008C4815">
        <w:rPr>
          <w:lang w:val="en-GB"/>
        </w:rPr>
        <w:tab/>
      </w:r>
      <w:r w:rsidRPr="008C4815">
        <w:rPr>
          <w:lang w:val="en-GB"/>
        </w:rPr>
        <w:tab/>
      </w:r>
      <w:r w:rsidRPr="008C4815">
        <w:rPr>
          <w:rFonts w:hint="eastAsia"/>
          <w:lang w:val="en-GB"/>
        </w:rPr>
        <w:t>与民间社会的合作</w:t>
      </w:r>
    </w:p>
    <w:p w:rsidR="008C4815" w:rsidRPr="008C4815" w:rsidRDefault="009F53A5" w:rsidP="00516455">
      <w:pPr>
        <w:pStyle w:val="SingleTxtGC"/>
        <w:rPr>
          <w:snapToGrid/>
          <w:lang w:val="en-GB"/>
        </w:rPr>
      </w:pPr>
      <w:r>
        <w:rPr>
          <w:snapToGrid/>
          <w:lang w:val="en-GB"/>
        </w:rPr>
        <w:t>14.</w:t>
      </w:r>
      <w:r w:rsidR="00516455">
        <w:rPr>
          <w:rFonts w:hint="eastAsia"/>
          <w:snapToGrid/>
          <w:lang w:val="en-GB"/>
        </w:rPr>
        <w:t xml:space="preserve">  </w:t>
      </w:r>
      <w:r w:rsidR="008C4815" w:rsidRPr="008C4815">
        <w:rPr>
          <w:rFonts w:hint="eastAsia"/>
          <w:snapToGrid/>
          <w:lang w:val="en-GB"/>
        </w:rPr>
        <w:t>委员会注意到缔约国便利非政府组织登记的规则和程序以及与民间社会正在开展的合作</w:t>
      </w:r>
      <w:r>
        <w:rPr>
          <w:rFonts w:hint="eastAsia"/>
          <w:snapToGrid/>
          <w:lang w:val="en-GB"/>
        </w:rPr>
        <w:t>，</w:t>
      </w:r>
      <w:r w:rsidR="008C4815" w:rsidRPr="008C4815">
        <w:rPr>
          <w:rFonts w:hint="eastAsia"/>
          <w:snapToGrid/>
          <w:lang w:val="en-GB"/>
        </w:rPr>
        <w:t>但感到关切的是</w:t>
      </w:r>
      <w:r>
        <w:rPr>
          <w:rFonts w:hint="eastAsia"/>
          <w:snapToGrid/>
          <w:lang w:val="en-GB"/>
        </w:rPr>
        <w:t>，</w:t>
      </w:r>
      <w:r w:rsidR="008C4815" w:rsidRPr="008C4815">
        <w:rPr>
          <w:rFonts w:hint="eastAsia"/>
          <w:snapToGrid/>
          <w:lang w:val="en-GB"/>
        </w:rPr>
        <w:t>这种合作是有限的</w:t>
      </w:r>
      <w:r>
        <w:rPr>
          <w:rFonts w:hint="eastAsia"/>
          <w:snapToGrid/>
          <w:lang w:val="en-GB"/>
        </w:rPr>
        <w:t>，</w:t>
      </w:r>
      <w:r w:rsidR="008C4815" w:rsidRPr="008C4815">
        <w:rPr>
          <w:rFonts w:hint="eastAsia"/>
          <w:snapToGrid/>
          <w:lang w:val="en-GB"/>
        </w:rPr>
        <w:t>而且据报告称</w:t>
      </w:r>
      <w:r>
        <w:rPr>
          <w:rFonts w:hint="eastAsia"/>
          <w:snapToGrid/>
          <w:lang w:val="en-GB"/>
        </w:rPr>
        <w:t>，</w:t>
      </w:r>
      <w:r w:rsidR="008C4815" w:rsidRPr="008C4815">
        <w:rPr>
          <w:rFonts w:hint="eastAsia"/>
          <w:snapToGrid/>
          <w:lang w:val="en-GB"/>
        </w:rPr>
        <w:t>对某些非政府组织施加了一些限制。委员会还感到关切的是</w:t>
      </w:r>
      <w:r>
        <w:rPr>
          <w:rFonts w:hint="eastAsia"/>
          <w:snapToGrid/>
          <w:lang w:val="en-GB"/>
        </w:rPr>
        <w:t>，</w:t>
      </w:r>
      <w:r w:rsidR="008C4815" w:rsidRPr="008C4815">
        <w:rPr>
          <w:rFonts w:hint="eastAsia"/>
          <w:snapToGrid/>
          <w:lang w:val="en-GB"/>
        </w:rPr>
        <w:t>向非政府组织提供的资金支助不足。</w:t>
      </w:r>
    </w:p>
    <w:p w:rsidR="008C4815" w:rsidRPr="00516455" w:rsidRDefault="009F53A5" w:rsidP="00516455">
      <w:pPr>
        <w:pStyle w:val="SingleTxtGC"/>
        <w:rPr>
          <w:rFonts w:ascii="Time New Roman" w:eastAsia="黑体" w:hAnsi="Time New Roman" w:hint="eastAsia"/>
          <w:snapToGrid/>
          <w:lang w:val="en-GB"/>
        </w:rPr>
      </w:pPr>
      <w:r>
        <w:rPr>
          <w:rFonts w:ascii="Time New Roman" w:eastAsia="黑体" w:hAnsi="Time New Roman"/>
          <w:snapToGrid/>
          <w:lang w:val="en-GB"/>
        </w:rPr>
        <w:t>15.</w:t>
      </w:r>
      <w:r w:rsidR="00516455" w:rsidRPr="00516455">
        <w:rPr>
          <w:rFonts w:ascii="Time New Roman" w:eastAsia="黑体" w:hAnsi="Time New Roman" w:hint="eastAsia"/>
          <w:snapToGrid/>
          <w:lang w:val="en-GB"/>
        </w:rPr>
        <w:t xml:space="preserve">  </w:t>
      </w:r>
      <w:r w:rsidR="008C4815" w:rsidRPr="00516455">
        <w:rPr>
          <w:rFonts w:ascii="Time New Roman" w:eastAsia="黑体" w:hAnsi="Time New Roman" w:hint="eastAsia"/>
          <w:snapToGrid/>
          <w:lang w:val="en-GB"/>
        </w:rPr>
        <w:t>委员会建议缔约国在国家、省、地区和专区各级设立明确的机制和程序</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加强与民间社会组织的合作并为这些组织提供资金支助。</w:t>
      </w:r>
    </w:p>
    <w:p w:rsidR="008C4815" w:rsidRPr="008C4815" w:rsidRDefault="008C4815" w:rsidP="00516455">
      <w:pPr>
        <w:pStyle w:val="H1GC"/>
        <w:rPr>
          <w:snapToGrid/>
          <w:lang w:val="en-GB"/>
        </w:rPr>
      </w:pPr>
      <w:r w:rsidRPr="008C4815">
        <w:rPr>
          <w:snapToGrid/>
          <w:lang w:val="en-GB"/>
        </w:rPr>
        <w:tab/>
      </w:r>
      <w:r w:rsidR="009F53A5">
        <w:rPr>
          <w:snapToGrid/>
          <w:lang w:val="en-GB" w:eastAsia="ja-JP"/>
        </w:rPr>
        <w:t>B</w:t>
      </w:r>
      <w:r w:rsidRPr="008C4815">
        <w:rPr>
          <w:snapToGrid/>
          <w:lang w:val="en-GB" w:eastAsia="ja-JP"/>
        </w:rPr>
        <w:t>.</w:t>
      </w:r>
      <w:r w:rsidRPr="008C4815">
        <w:rPr>
          <w:snapToGrid/>
          <w:lang w:val="en-GB" w:eastAsia="ja-JP"/>
        </w:rPr>
        <w:tab/>
      </w:r>
      <w:proofErr w:type="gramStart"/>
      <w:r w:rsidRPr="008C4815">
        <w:rPr>
          <w:rFonts w:hint="eastAsia"/>
          <w:snapToGrid/>
          <w:lang w:val="en-GB" w:eastAsia="ja-JP"/>
        </w:rPr>
        <w:t>儿童的定义</w:t>
      </w:r>
      <w:r w:rsidR="009F53A5">
        <w:rPr>
          <w:rFonts w:hint="eastAsia"/>
          <w:snapToGrid/>
          <w:lang w:val="en-GB"/>
        </w:rPr>
        <w:t>(</w:t>
      </w:r>
      <w:proofErr w:type="gramEnd"/>
      <w:r w:rsidRPr="008C4815">
        <w:rPr>
          <w:rFonts w:hint="eastAsia"/>
          <w:snapToGrid/>
          <w:lang w:val="en-GB"/>
        </w:rPr>
        <w:t>第</w:t>
      </w:r>
      <w:r w:rsidR="009F53A5">
        <w:rPr>
          <w:rFonts w:hint="eastAsia"/>
          <w:snapToGrid/>
          <w:lang w:val="en-GB"/>
        </w:rPr>
        <w:t>1</w:t>
      </w:r>
      <w:r w:rsidRPr="008C4815">
        <w:rPr>
          <w:rFonts w:hint="eastAsia"/>
          <w:snapToGrid/>
          <w:lang w:val="en-GB"/>
        </w:rPr>
        <w:t>条</w:t>
      </w:r>
      <w:r w:rsidR="009F53A5">
        <w:rPr>
          <w:rFonts w:hint="eastAsia"/>
          <w:snapToGrid/>
          <w:lang w:val="en-GB"/>
        </w:rPr>
        <w:t>)</w:t>
      </w:r>
    </w:p>
    <w:p w:rsidR="008C4815" w:rsidRPr="0034554D" w:rsidRDefault="009F53A5" w:rsidP="00516455">
      <w:pPr>
        <w:pStyle w:val="SingleTxtGC"/>
        <w:rPr>
          <w:rFonts w:asciiTheme="majorBidi" w:hAnsiTheme="majorBidi" w:cstheme="majorBidi"/>
          <w:snapToGrid/>
          <w:lang w:val="en-GB"/>
        </w:rPr>
      </w:pPr>
      <w:r w:rsidRPr="0034554D">
        <w:rPr>
          <w:rFonts w:asciiTheme="majorBidi" w:hAnsiTheme="majorBidi" w:cstheme="majorBidi"/>
          <w:snapToGrid/>
          <w:lang w:val="en-GB"/>
        </w:rPr>
        <w:t>16.</w:t>
      </w:r>
      <w:r w:rsidR="00516455" w:rsidRPr="0034554D">
        <w:rPr>
          <w:rFonts w:asciiTheme="majorBidi" w:hAnsiTheme="majorBidi" w:cstheme="majorBidi"/>
          <w:snapToGrid/>
          <w:lang w:val="en-GB"/>
        </w:rPr>
        <w:t xml:space="preserve"> </w:t>
      </w:r>
      <w:r w:rsidR="008C4815" w:rsidRPr="0034554D">
        <w:rPr>
          <w:rFonts w:asciiTheme="majorBidi" w:hAnsiTheme="majorBidi" w:cstheme="majorBidi"/>
          <w:snapToGrid/>
          <w:lang w:val="en-GB"/>
        </w:rPr>
        <w:t xml:space="preserve"> </w:t>
      </w:r>
      <w:r w:rsidR="008C4815" w:rsidRPr="0034554D">
        <w:rPr>
          <w:rFonts w:asciiTheme="majorBidi" w:hAnsiTheme="majorBidi" w:cstheme="majorBidi"/>
          <w:snapToGrid/>
          <w:lang w:val="en-GB"/>
        </w:rPr>
        <w:t>委员会欢迎将男和女的结婚年龄提高至</w:t>
      </w:r>
      <w:r w:rsidRPr="0034554D">
        <w:rPr>
          <w:rFonts w:asciiTheme="majorBidi" w:hAnsiTheme="majorBidi" w:cstheme="majorBidi"/>
          <w:snapToGrid/>
          <w:lang w:val="en-GB"/>
        </w:rPr>
        <w:t>18</w:t>
      </w:r>
      <w:r w:rsidR="008C4815" w:rsidRPr="0034554D">
        <w:rPr>
          <w:rFonts w:asciiTheme="majorBidi" w:hAnsiTheme="majorBidi" w:cstheme="majorBidi"/>
          <w:snapToGrid/>
          <w:lang w:val="en-GB"/>
        </w:rPr>
        <w:t>岁的《信德</w:t>
      </w:r>
      <w:bookmarkStart w:id="1" w:name="OLE_LINK11"/>
      <w:bookmarkStart w:id="2" w:name="OLE_LINK12"/>
      <w:r w:rsidR="008C4815" w:rsidRPr="0034554D">
        <w:rPr>
          <w:rFonts w:asciiTheme="majorBidi" w:hAnsiTheme="majorBidi" w:cstheme="majorBidi"/>
          <w:snapToGrid/>
          <w:lang w:val="en-GB"/>
        </w:rPr>
        <w:t>童婚限制法</w:t>
      </w:r>
      <w:bookmarkEnd w:id="1"/>
      <w:bookmarkEnd w:id="2"/>
      <w:r w:rsidR="008C4815" w:rsidRPr="0034554D">
        <w:rPr>
          <w:rFonts w:asciiTheme="majorBidi" w:hAnsiTheme="majorBidi" w:cstheme="majorBidi"/>
          <w:snapToGrid/>
          <w:lang w:val="en-GB"/>
        </w:rPr>
        <w:t>》</w:t>
      </w:r>
      <w:r w:rsidRPr="0034554D">
        <w:rPr>
          <w:rFonts w:asciiTheme="majorBidi" w:hAnsiTheme="majorBidi" w:cstheme="majorBidi"/>
          <w:snapToGrid/>
          <w:lang w:val="en-GB"/>
        </w:rPr>
        <w:t>2</w:t>
      </w:r>
      <w:r w:rsidR="008C4815" w:rsidRPr="0034554D">
        <w:rPr>
          <w:rFonts w:asciiTheme="majorBidi" w:hAnsiTheme="majorBidi" w:cstheme="majorBidi"/>
          <w:snapToGrid/>
          <w:lang w:val="en-GB"/>
        </w:rPr>
        <w:t>0</w:t>
      </w:r>
      <w:r w:rsidRPr="0034554D">
        <w:rPr>
          <w:rFonts w:asciiTheme="majorBidi" w:hAnsiTheme="majorBidi" w:cstheme="majorBidi"/>
          <w:snapToGrid/>
          <w:lang w:val="en-GB"/>
        </w:rPr>
        <w:t>13</w:t>
      </w:r>
      <w:r w:rsidR="008C4815" w:rsidRPr="0034554D">
        <w:rPr>
          <w:rFonts w:asciiTheme="majorBidi" w:hAnsiTheme="majorBidi" w:cstheme="majorBidi"/>
          <w:snapToGrid/>
          <w:lang w:val="en-GB"/>
        </w:rPr>
        <w:t>年修正案</w:t>
      </w:r>
      <w:r w:rsidRPr="0034554D">
        <w:rPr>
          <w:rFonts w:asciiTheme="majorBidi" w:hAnsiTheme="majorBidi" w:cstheme="majorBidi"/>
          <w:snapToGrid/>
          <w:lang w:val="en-GB"/>
        </w:rPr>
        <w:t>，</w:t>
      </w:r>
      <w:r w:rsidR="008C4815" w:rsidRPr="0034554D">
        <w:rPr>
          <w:rFonts w:asciiTheme="majorBidi" w:hAnsiTheme="majorBidi" w:cstheme="majorBidi"/>
          <w:snapToGrid/>
          <w:lang w:val="en-GB"/>
        </w:rPr>
        <w:t>但仍感关切的是</w:t>
      </w:r>
      <w:r w:rsidRPr="0034554D">
        <w:rPr>
          <w:rFonts w:asciiTheme="majorBidi" w:hAnsiTheme="majorBidi" w:cstheme="majorBidi"/>
          <w:snapToGrid/>
          <w:lang w:val="en-GB"/>
        </w:rPr>
        <w:t>，</w:t>
      </w:r>
      <w:r w:rsidR="008C4815" w:rsidRPr="0034554D">
        <w:rPr>
          <w:rFonts w:asciiTheme="majorBidi" w:hAnsiTheme="majorBidi" w:cstheme="majorBidi"/>
          <w:snapToGrid/>
          <w:lang w:val="en-GB"/>
        </w:rPr>
        <w:t>在其他各省</w:t>
      </w:r>
      <w:r w:rsidRPr="0034554D">
        <w:rPr>
          <w:rFonts w:asciiTheme="majorBidi" w:hAnsiTheme="majorBidi" w:cstheme="majorBidi"/>
          <w:snapToGrid/>
          <w:lang w:val="en-GB"/>
        </w:rPr>
        <w:t>，</w:t>
      </w:r>
      <w:r w:rsidR="008C4815" w:rsidRPr="0034554D">
        <w:rPr>
          <w:rFonts w:asciiTheme="majorBidi" w:hAnsiTheme="majorBidi" w:cstheme="majorBidi"/>
          <w:snapToGrid/>
          <w:lang w:val="en-GB"/>
        </w:rPr>
        <w:t>男</w:t>
      </w:r>
      <w:r w:rsidRPr="0034554D">
        <w:rPr>
          <w:rFonts w:asciiTheme="majorBidi" w:hAnsiTheme="majorBidi" w:cstheme="majorBidi"/>
          <w:snapToGrid/>
          <w:lang w:val="en-GB"/>
        </w:rPr>
        <w:t>(18</w:t>
      </w:r>
      <w:r w:rsidR="008C4815" w:rsidRPr="0034554D">
        <w:rPr>
          <w:rFonts w:asciiTheme="majorBidi" w:hAnsiTheme="majorBidi" w:cstheme="majorBidi"/>
          <w:snapToGrid/>
          <w:lang w:val="en-GB"/>
        </w:rPr>
        <w:t>岁</w:t>
      </w:r>
      <w:r w:rsidRPr="0034554D">
        <w:rPr>
          <w:rFonts w:asciiTheme="majorBidi" w:hAnsiTheme="majorBidi" w:cstheme="majorBidi"/>
          <w:snapToGrid/>
          <w:lang w:val="en-GB"/>
        </w:rPr>
        <w:t>)</w:t>
      </w:r>
      <w:r w:rsidR="008C4815" w:rsidRPr="0034554D">
        <w:rPr>
          <w:rFonts w:asciiTheme="majorBidi" w:hAnsiTheme="majorBidi" w:cstheme="majorBidi"/>
          <w:snapToGrid/>
          <w:lang w:val="en-GB"/>
        </w:rPr>
        <w:t>和女</w:t>
      </w:r>
      <w:r w:rsidRPr="0034554D">
        <w:rPr>
          <w:rFonts w:asciiTheme="majorBidi" w:hAnsiTheme="majorBidi" w:cstheme="majorBidi"/>
          <w:snapToGrid/>
          <w:lang w:val="en-GB"/>
        </w:rPr>
        <w:t>(16</w:t>
      </w:r>
      <w:r w:rsidR="008C4815" w:rsidRPr="0034554D">
        <w:rPr>
          <w:rFonts w:asciiTheme="majorBidi" w:hAnsiTheme="majorBidi" w:cstheme="majorBidi"/>
          <w:snapToGrid/>
          <w:lang w:val="en-GB"/>
        </w:rPr>
        <w:t>岁</w:t>
      </w:r>
      <w:r w:rsidRPr="0034554D">
        <w:rPr>
          <w:rFonts w:asciiTheme="majorBidi" w:hAnsiTheme="majorBidi" w:cstheme="majorBidi"/>
          <w:snapToGrid/>
          <w:lang w:val="en-GB"/>
        </w:rPr>
        <w:t>)</w:t>
      </w:r>
      <w:r w:rsidR="008C4815" w:rsidRPr="0034554D">
        <w:rPr>
          <w:rFonts w:asciiTheme="majorBidi" w:hAnsiTheme="majorBidi" w:cstheme="majorBidi"/>
          <w:snapToGrid/>
          <w:lang w:val="en-GB"/>
        </w:rPr>
        <w:t>的法定最低结婚年龄不一致</w:t>
      </w:r>
      <w:r w:rsidRPr="0034554D">
        <w:rPr>
          <w:rFonts w:asciiTheme="majorBidi" w:hAnsiTheme="majorBidi" w:cstheme="majorBidi"/>
          <w:snapToGrid/>
          <w:lang w:val="en-GB"/>
        </w:rPr>
        <w:t>，</w:t>
      </w:r>
      <w:r w:rsidR="008C4815" w:rsidRPr="0034554D">
        <w:rPr>
          <w:rFonts w:asciiTheme="majorBidi" w:hAnsiTheme="majorBidi" w:cstheme="majorBidi"/>
          <w:snapToGrid/>
          <w:lang w:val="en-GB"/>
        </w:rPr>
        <w:t>《惩治通奸胡度法》</w:t>
      </w:r>
      <w:r w:rsidRPr="0034554D">
        <w:rPr>
          <w:rFonts w:asciiTheme="majorBidi" w:hAnsiTheme="majorBidi" w:cstheme="majorBidi"/>
          <w:snapToGrid/>
          <w:lang w:val="en-GB"/>
        </w:rPr>
        <w:t>(1979</w:t>
      </w:r>
      <w:r w:rsidR="008C4815" w:rsidRPr="0034554D">
        <w:rPr>
          <w:rFonts w:asciiTheme="majorBidi" w:hAnsiTheme="majorBidi" w:cstheme="majorBidi"/>
          <w:snapToGrid/>
          <w:lang w:val="en-GB"/>
        </w:rPr>
        <w:t>年</w:t>
      </w:r>
      <w:r w:rsidRPr="0034554D">
        <w:rPr>
          <w:rFonts w:asciiTheme="majorBidi" w:hAnsiTheme="majorBidi" w:cstheme="majorBidi"/>
          <w:snapToGrid/>
          <w:lang w:val="en-GB"/>
        </w:rPr>
        <w:t>)</w:t>
      </w:r>
      <w:r w:rsidR="008C4815" w:rsidRPr="0034554D">
        <w:rPr>
          <w:rFonts w:asciiTheme="majorBidi" w:hAnsiTheme="majorBidi" w:cstheme="majorBidi"/>
          <w:snapToGrid/>
          <w:lang w:val="en-GB"/>
        </w:rPr>
        <w:t>规定的</w:t>
      </w:r>
      <w:r w:rsidR="00E35C04">
        <w:rPr>
          <w:rFonts w:asciiTheme="majorBidi" w:hAnsiTheme="majorBidi" w:cstheme="majorBidi" w:hint="eastAsia"/>
          <w:snapToGrid/>
          <w:lang w:val="en-GB"/>
        </w:rPr>
        <w:t>“</w:t>
      </w:r>
      <w:r w:rsidR="008C4815" w:rsidRPr="0034554D">
        <w:rPr>
          <w:rFonts w:asciiTheme="majorBidi" w:hAnsiTheme="majorBidi" w:cstheme="majorBidi"/>
          <w:snapToGrid/>
          <w:lang w:val="en-GB"/>
        </w:rPr>
        <w:t>女童</w:t>
      </w:r>
      <w:r w:rsidR="00E35C04">
        <w:rPr>
          <w:rFonts w:asciiTheme="majorBidi" w:hAnsiTheme="majorBidi" w:cstheme="majorBidi" w:hint="eastAsia"/>
          <w:snapToGrid/>
          <w:lang w:val="en-GB"/>
        </w:rPr>
        <w:t>”</w:t>
      </w:r>
      <w:proofErr w:type="gramStart"/>
      <w:r w:rsidR="008C4815" w:rsidRPr="0034554D">
        <w:rPr>
          <w:rFonts w:asciiTheme="majorBidi" w:hAnsiTheme="majorBidi" w:cstheme="majorBidi"/>
          <w:snapToGrid/>
          <w:lang w:val="en-GB"/>
        </w:rPr>
        <w:t>定义仅</w:t>
      </w:r>
      <w:proofErr w:type="gramEnd"/>
      <w:r w:rsidR="008C4815" w:rsidRPr="0034554D">
        <w:rPr>
          <w:rFonts w:asciiTheme="majorBidi" w:hAnsiTheme="majorBidi" w:cstheme="majorBidi"/>
          <w:snapToGrid/>
          <w:lang w:val="en-GB"/>
        </w:rPr>
        <w:t>涵盖</w:t>
      </w:r>
      <w:r w:rsidRPr="0034554D">
        <w:rPr>
          <w:rFonts w:asciiTheme="majorBidi" w:hAnsiTheme="majorBidi" w:cstheme="majorBidi"/>
          <w:snapToGrid/>
          <w:lang w:val="en-GB"/>
        </w:rPr>
        <w:t>16</w:t>
      </w:r>
      <w:r w:rsidR="008C4815" w:rsidRPr="0034554D">
        <w:rPr>
          <w:rFonts w:asciiTheme="majorBidi" w:hAnsiTheme="majorBidi" w:cstheme="majorBidi"/>
          <w:snapToGrid/>
          <w:lang w:val="en-GB"/>
        </w:rPr>
        <w:t>岁或青春期以下的女童。委员会还感到关切的是</w:t>
      </w:r>
      <w:r w:rsidRPr="0034554D">
        <w:rPr>
          <w:rFonts w:asciiTheme="majorBidi" w:hAnsiTheme="majorBidi" w:cstheme="majorBidi"/>
          <w:snapToGrid/>
          <w:lang w:val="en-GB"/>
        </w:rPr>
        <w:t>，</w:t>
      </w:r>
      <w:r w:rsidR="008C4815" w:rsidRPr="0034554D">
        <w:rPr>
          <w:rFonts w:asciiTheme="majorBidi" w:hAnsiTheme="majorBidi" w:cstheme="majorBidi"/>
          <w:snapToGrid/>
          <w:lang w:val="en-GB"/>
        </w:rPr>
        <w:t>儿童的定义在联邦、省和地区各级的法律上不一致</w:t>
      </w:r>
      <w:r w:rsidRPr="0034554D">
        <w:rPr>
          <w:rFonts w:asciiTheme="majorBidi" w:hAnsiTheme="majorBidi" w:cstheme="majorBidi"/>
          <w:snapToGrid/>
          <w:lang w:val="en-GB"/>
        </w:rPr>
        <w:t>，</w:t>
      </w:r>
      <w:r w:rsidR="008C4815" w:rsidRPr="0034554D">
        <w:rPr>
          <w:rFonts w:asciiTheme="majorBidi" w:hAnsiTheme="majorBidi" w:cstheme="majorBidi"/>
          <w:snapToGrid/>
          <w:lang w:val="en-GB"/>
        </w:rPr>
        <w:t>世俗法和伊斯兰教法在这方面也不一致。</w:t>
      </w:r>
    </w:p>
    <w:p w:rsidR="008C4815" w:rsidRPr="00516455" w:rsidRDefault="009F53A5" w:rsidP="00516455">
      <w:pPr>
        <w:pStyle w:val="SingleTxtGC"/>
        <w:rPr>
          <w:rFonts w:ascii="Time New Roman" w:eastAsia="黑体" w:hAnsi="Time New Roman" w:hint="eastAsia"/>
          <w:snapToGrid/>
          <w:lang w:val="en-GB"/>
        </w:rPr>
      </w:pPr>
      <w:r>
        <w:rPr>
          <w:rFonts w:ascii="Time New Roman" w:eastAsia="黑体" w:hAnsi="Time New Roman"/>
          <w:snapToGrid/>
          <w:lang w:val="en-GB"/>
        </w:rPr>
        <w:t>17.</w:t>
      </w:r>
      <w:r w:rsidR="00516455" w:rsidRPr="00516455">
        <w:rPr>
          <w:rFonts w:ascii="Time New Roman" w:eastAsia="黑体" w:hAnsi="Time New Roman" w:hint="eastAsia"/>
          <w:snapToGrid/>
          <w:lang w:val="en-GB"/>
        </w:rPr>
        <w:t xml:space="preserve">  </w:t>
      </w:r>
      <w:r w:rsidR="008C4815" w:rsidRPr="00516455">
        <w:rPr>
          <w:rFonts w:ascii="Time New Roman" w:eastAsia="黑体" w:hAnsi="Time New Roman" w:hint="eastAsia"/>
          <w:snapToGrid/>
          <w:lang w:val="en-GB"/>
        </w:rPr>
        <w:t>委员会重申以前的建议</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即缔约国应确保就儿童的定义全面统一其法律</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以便将儿童界定为不满</w:t>
      </w:r>
      <w:r>
        <w:rPr>
          <w:rFonts w:ascii="Time New Roman" w:eastAsia="黑体" w:hAnsi="Time New Roman" w:hint="eastAsia"/>
          <w:snapToGrid/>
          <w:lang w:val="en-GB"/>
        </w:rPr>
        <w:t>18</w:t>
      </w:r>
      <w:r w:rsidR="008C4815" w:rsidRPr="00516455">
        <w:rPr>
          <w:rFonts w:ascii="Time New Roman" w:eastAsia="黑体" w:hAnsi="Time New Roman" w:hint="eastAsia"/>
          <w:snapToGrid/>
          <w:lang w:val="en-GB"/>
        </w:rPr>
        <w:t>岁的任何人。具体而言</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委员会建议修订《惩治通奸胡度法》</w:t>
      </w:r>
      <w:r>
        <w:rPr>
          <w:rFonts w:ascii="Time New Roman" w:eastAsia="黑体" w:hAnsi="Time New Roman" w:hint="eastAsia"/>
          <w:snapToGrid/>
          <w:lang w:val="en-GB"/>
        </w:rPr>
        <w:t>(1979</w:t>
      </w:r>
      <w:r w:rsidR="008C4815" w:rsidRPr="00516455">
        <w:rPr>
          <w:rFonts w:ascii="Time New Roman" w:eastAsia="黑体" w:hAnsi="Time New Roman" w:hint="eastAsia"/>
          <w:snapToGrid/>
          <w:lang w:val="en-GB"/>
        </w:rPr>
        <w:t>年</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和各省的《童婚限制法》</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将女童的最低结婚年龄提高至</w:t>
      </w:r>
      <w:r>
        <w:rPr>
          <w:rFonts w:ascii="Time New Roman" w:eastAsia="黑体" w:hAnsi="Time New Roman" w:hint="eastAsia"/>
          <w:snapToGrid/>
          <w:lang w:val="en-GB"/>
        </w:rPr>
        <w:t>18</w:t>
      </w:r>
      <w:r w:rsidR="008C4815" w:rsidRPr="00516455">
        <w:rPr>
          <w:rFonts w:ascii="Time New Roman" w:eastAsia="黑体" w:hAnsi="Time New Roman" w:hint="eastAsia"/>
          <w:snapToGrid/>
          <w:lang w:val="en-GB"/>
        </w:rPr>
        <w:t>岁</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从而使男女的结婚年龄相一致。</w:t>
      </w:r>
    </w:p>
    <w:p w:rsidR="008C4815" w:rsidRPr="008C4815" w:rsidRDefault="008C4815" w:rsidP="00516455">
      <w:pPr>
        <w:pStyle w:val="H1GC"/>
        <w:rPr>
          <w:snapToGrid/>
          <w:lang w:val="en-GB"/>
        </w:rPr>
      </w:pPr>
      <w:r w:rsidRPr="008C4815">
        <w:rPr>
          <w:snapToGrid/>
          <w:lang w:val="en-GB"/>
        </w:rPr>
        <w:tab/>
      </w:r>
      <w:r w:rsidR="009F53A5">
        <w:rPr>
          <w:snapToGrid/>
          <w:lang w:val="en-GB"/>
        </w:rPr>
        <w:t>C</w:t>
      </w:r>
      <w:r w:rsidRPr="008C4815">
        <w:rPr>
          <w:snapToGrid/>
          <w:lang w:val="en-GB"/>
        </w:rPr>
        <w:t>.</w:t>
      </w:r>
      <w:r w:rsidRPr="008C4815">
        <w:rPr>
          <w:snapToGrid/>
          <w:lang w:val="en-GB"/>
        </w:rPr>
        <w:tab/>
      </w:r>
      <w:proofErr w:type="gramStart"/>
      <w:r w:rsidRPr="008C4815">
        <w:rPr>
          <w:rFonts w:hint="eastAsia"/>
          <w:snapToGrid/>
          <w:lang w:val="en-GB"/>
        </w:rPr>
        <w:t>一般原则</w:t>
      </w:r>
      <w:r w:rsidR="009F53A5">
        <w:rPr>
          <w:rFonts w:hint="eastAsia"/>
          <w:snapToGrid/>
          <w:lang w:val="en-GB"/>
        </w:rPr>
        <w:t>(</w:t>
      </w:r>
      <w:proofErr w:type="gramEnd"/>
      <w:r w:rsidRPr="008C4815">
        <w:rPr>
          <w:rFonts w:hint="eastAsia"/>
          <w:snapToGrid/>
          <w:lang w:val="en-GB"/>
        </w:rPr>
        <w:t>第</w:t>
      </w:r>
      <w:r w:rsidR="009F53A5">
        <w:rPr>
          <w:rFonts w:hint="eastAsia"/>
          <w:snapToGrid/>
          <w:lang w:val="en-GB"/>
        </w:rPr>
        <w:t>2</w:t>
      </w:r>
      <w:r w:rsidRPr="008C4815">
        <w:rPr>
          <w:rFonts w:hint="eastAsia"/>
          <w:snapToGrid/>
          <w:lang w:val="en-GB"/>
        </w:rPr>
        <w:t>条、第</w:t>
      </w:r>
      <w:r w:rsidR="009F53A5">
        <w:rPr>
          <w:rFonts w:hint="eastAsia"/>
          <w:snapToGrid/>
          <w:lang w:val="en-GB"/>
        </w:rPr>
        <w:t>3</w:t>
      </w:r>
      <w:r w:rsidRPr="008C4815">
        <w:rPr>
          <w:rFonts w:hint="eastAsia"/>
          <w:snapToGrid/>
          <w:lang w:val="en-GB"/>
        </w:rPr>
        <w:t>条、第</w:t>
      </w:r>
      <w:r w:rsidR="009F53A5">
        <w:rPr>
          <w:rFonts w:hint="eastAsia"/>
          <w:snapToGrid/>
          <w:lang w:val="en-GB"/>
        </w:rPr>
        <w:t>6</w:t>
      </w:r>
      <w:r w:rsidRPr="008C4815">
        <w:rPr>
          <w:rFonts w:hint="eastAsia"/>
          <w:snapToGrid/>
          <w:lang w:val="en-GB"/>
        </w:rPr>
        <w:t>条和第</w:t>
      </w:r>
      <w:r w:rsidR="009F53A5">
        <w:rPr>
          <w:rFonts w:hint="eastAsia"/>
          <w:snapToGrid/>
          <w:lang w:val="en-GB"/>
        </w:rPr>
        <w:t>12</w:t>
      </w:r>
      <w:r w:rsidRPr="008C4815">
        <w:rPr>
          <w:rFonts w:hint="eastAsia"/>
          <w:snapToGrid/>
          <w:lang w:val="en-GB"/>
        </w:rPr>
        <w:t>条</w:t>
      </w:r>
      <w:r w:rsidR="009F53A5">
        <w:rPr>
          <w:rFonts w:hint="eastAsia"/>
          <w:snapToGrid/>
          <w:lang w:val="en-GB"/>
        </w:rPr>
        <w:t>)</w:t>
      </w:r>
    </w:p>
    <w:p w:rsidR="008C4815" w:rsidRPr="008C4815" w:rsidRDefault="008C4815" w:rsidP="00516455">
      <w:pPr>
        <w:pStyle w:val="H23GC"/>
        <w:rPr>
          <w:lang w:val="en-GB"/>
        </w:rPr>
      </w:pPr>
      <w:r w:rsidRPr="008C4815">
        <w:rPr>
          <w:lang w:val="en-GB"/>
        </w:rPr>
        <w:tab/>
      </w:r>
      <w:r w:rsidRPr="008C4815">
        <w:rPr>
          <w:lang w:val="en-GB"/>
        </w:rPr>
        <w:tab/>
      </w:r>
      <w:r w:rsidRPr="008C4815">
        <w:rPr>
          <w:rFonts w:hint="eastAsia"/>
          <w:lang w:val="en-GB"/>
        </w:rPr>
        <w:t>不歧视</w:t>
      </w:r>
    </w:p>
    <w:p w:rsidR="008C4815" w:rsidRPr="008C4815" w:rsidRDefault="009F53A5" w:rsidP="00516455">
      <w:pPr>
        <w:pStyle w:val="SingleTxtGC"/>
        <w:rPr>
          <w:snapToGrid/>
          <w:lang w:val="en-GB"/>
        </w:rPr>
      </w:pPr>
      <w:r>
        <w:rPr>
          <w:snapToGrid/>
          <w:lang w:val="en-GB"/>
        </w:rPr>
        <w:t>18.</w:t>
      </w:r>
      <w:r w:rsidR="00516455">
        <w:rPr>
          <w:rFonts w:hint="eastAsia"/>
          <w:snapToGrid/>
          <w:lang w:val="en-GB"/>
        </w:rPr>
        <w:t xml:space="preserve">  </w:t>
      </w:r>
      <w:r w:rsidR="008C4815" w:rsidRPr="008C4815">
        <w:rPr>
          <w:rFonts w:hint="eastAsia"/>
          <w:snapToGrid/>
          <w:lang w:val="en-GB"/>
        </w:rPr>
        <w:t>委员会仍感极为关切的是</w:t>
      </w:r>
      <w:r>
        <w:rPr>
          <w:rFonts w:hint="eastAsia"/>
          <w:snapToGrid/>
          <w:lang w:val="en-GB"/>
        </w:rPr>
        <w:t>：</w:t>
      </w:r>
    </w:p>
    <w:p w:rsidR="008C4815" w:rsidRPr="008C4815" w:rsidRDefault="00516455" w:rsidP="00516455">
      <w:pPr>
        <w:pStyle w:val="SingleTxtGC"/>
        <w:rPr>
          <w:snapToGrid/>
          <w:lang w:val="en-GB"/>
        </w:rPr>
      </w:pPr>
      <w:r>
        <w:rPr>
          <w:rFonts w:hint="eastAsia"/>
          <w:snapToGrid/>
          <w:lang w:val="en-GB"/>
        </w:rPr>
        <w:tab/>
      </w:r>
      <w:r w:rsidR="009F53A5">
        <w:rPr>
          <w:snapToGrid/>
          <w:lang w:val="en-GB"/>
        </w:rPr>
        <w:t>(a)</w:t>
      </w:r>
      <w:r w:rsidR="008C4815" w:rsidRPr="008C4815">
        <w:rPr>
          <w:snapToGrid/>
          <w:lang w:val="en-GB"/>
        </w:rPr>
        <w:tab/>
      </w:r>
      <w:r w:rsidR="008C4815" w:rsidRPr="008C4815">
        <w:rPr>
          <w:rFonts w:hint="eastAsia"/>
          <w:snapToGrid/>
          <w:lang w:val="en-GB"/>
        </w:rPr>
        <w:t>缔约国严重歧视女童</w:t>
      </w:r>
      <w:r w:rsidR="009F53A5">
        <w:rPr>
          <w:rFonts w:hint="eastAsia"/>
          <w:snapToGrid/>
          <w:lang w:val="en-GB"/>
        </w:rPr>
        <w:t>，</w:t>
      </w:r>
      <w:r w:rsidR="008C4815" w:rsidRPr="008C4815">
        <w:rPr>
          <w:rFonts w:hint="eastAsia"/>
          <w:snapToGrid/>
          <w:lang w:val="en-GB"/>
        </w:rPr>
        <w:t>婴儿死亡率和学校入学率方面持续存在性别差异</w:t>
      </w:r>
      <w:r w:rsidR="009F53A5">
        <w:rPr>
          <w:rFonts w:hint="eastAsia"/>
          <w:snapToGrid/>
          <w:lang w:val="en-GB"/>
        </w:rPr>
        <w:t>，</w:t>
      </w:r>
      <w:r w:rsidR="008C4815" w:rsidRPr="008C4815">
        <w:rPr>
          <w:rFonts w:hint="eastAsia"/>
          <w:snapToGrid/>
          <w:lang w:val="en-GB"/>
        </w:rPr>
        <w:t>持续存在早婚和以女童抵债的现象</w:t>
      </w:r>
      <w:r w:rsidR="009F53A5">
        <w:rPr>
          <w:rFonts w:hint="eastAsia"/>
          <w:snapToGrid/>
          <w:lang w:val="en-GB"/>
        </w:rPr>
        <w:t>，</w:t>
      </w:r>
      <w:r w:rsidR="008C4815" w:rsidRPr="008C4815">
        <w:rPr>
          <w:rFonts w:hint="eastAsia"/>
          <w:snapToGrid/>
          <w:lang w:val="en-GB"/>
        </w:rPr>
        <w:t>以及针对女童的家庭暴力</w:t>
      </w:r>
      <w:r w:rsidR="009F53A5">
        <w:rPr>
          <w:rFonts w:hint="eastAsia"/>
          <w:snapToGrid/>
          <w:lang w:val="en-GB"/>
        </w:rPr>
        <w:t>；</w:t>
      </w:r>
    </w:p>
    <w:p w:rsidR="008C4815" w:rsidRPr="008C4815" w:rsidRDefault="00516455" w:rsidP="00516455">
      <w:pPr>
        <w:pStyle w:val="SingleTxtGC"/>
        <w:rPr>
          <w:snapToGrid/>
          <w:lang w:val="en-GB"/>
        </w:rPr>
      </w:pPr>
      <w:r>
        <w:rPr>
          <w:rFonts w:hint="eastAsia"/>
          <w:snapToGrid/>
          <w:lang w:val="en-GB"/>
        </w:rPr>
        <w:tab/>
      </w:r>
      <w:r w:rsidR="009F53A5">
        <w:rPr>
          <w:snapToGrid/>
          <w:lang w:val="en-GB"/>
        </w:rPr>
        <w:t>(b)</w:t>
      </w:r>
      <w:r w:rsidR="008C4815" w:rsidRPr="008C4815">
        <w:rPr>
          <w:snapToGrid/>
          <w:lang w:val="en-GB"/>
        </w:rPr>
        <w:tab/>
      </w:r>
      <w:r w:rsidR="008C4815" w:rsidRPr="008C4815">
        <w:rPr>
          <w:rFonts w:hint="eastAsia"/>
          <w:snapToGrid/>
          <w:lang w:val="en-GB"/>
        </w:rPr>
        <w:t>伊斯兰教法规定的女童地位</w:t>
      </w:r>
      <w:r w:rsidR="009F53A5">
        <w:rPr>
          <w:rFonts w:hint="eastAsia"/>
          <w:snapToGrid/>
          <w:lang w:val="en-GB"/>
        </w:rPr>
        <w:t>，</w:t>
      </w:r>
      <w:r w:rsidR="008C4815" w:rsidRPr="008C4815">
        <w:rPr>
          <w:rFonts w:hint="eastAsia"/>
          <w:snapToGrid/>
          <w:lang w:val="en-GB"/>
        </w:rPr>
        <w:t>例如女童继承的遗产只有男童的一半</w:t>
      </w:r>
      <w:r w:rsidR="009F53A5">
        <w:rPr>
          <w:rFonts w:hint="eastAsia"/>
          <w:snapToGrid/>
          <w:lang w:val="en-GB"/>
        </w:rPr>
        <w:t>；</w:t>
      </w:r>
    </w:p>
    <w:p w:rsidR="008C4815" w:rsidRPr="008C4815" w:rsidRDefault="00516455" w:rsidP="00516455">
      <w:pPr>
        <w:pStyle w:val="SingleTxtGC"/>
        <w:rPr>
          <w:b/>
          <w:bCs/>
          <w:snapToGrid/>
          <w:lang w:val="en-GB"/>
        </w:rPr>
      </w:pPr>
      <w:r>
        <w:rPr>
          <w:rFonts w:hint="eastAsia"/>
          <w:bCs/>
          <w:snapToGrid/>
          <w:lang w:val="en-GB"/>
        </w:rPr>
        <w:tab/>
      </w:r>
      <w:r w:rsidR="009F53A5">
        <w:rPr>
          <w:bCs/>
          <w:snapToGrid/>
          <w:lang w:val="en-GB"/>
        </w:rPr>
        <w:t>(c)</w:t>
      </w:r>
      <w:r w:rsidR="008C4815" w:rsidRPr="008C4815">
        <w:rPr>
          <w:bCs/>
          <w:snapToGrid/>
          <w:lang w:val="en-GB"/>
        </w:rPr>
        <w:tab/>
      </w:r>
      <w:r w:rsidR="008C4815" w:rsidRPr="008C4815">
        <w:rPr>
          <w:rFonts w:hint="eastAsia"/>
          <w:snapToGrid/>
          <w:lang w:val="en-GB"/>
        </w:rPr>
        <w:t>属于宗教和族裔少数群体的儿童、残疾儿童、非婚生儿童、贫困儿童、达利特社区儿童、农村和偏远地区儿童以及男女同性恋、双性恋和变性儿童受到普遍歧视。</w:t>
      </w:r>
    </w:p>
    <w:p w:rsidR="008C4815" w:rsidRPr="00516455" w:rsidRDefault="009F53A5" w:rsidP="00516455">
      <w:pPr>
        <w:pStyle w:val="SingleTxtGC"/>
        <w:rPr>
          <w:rFonts w:ascii="Time New Roman" w:eastAsia="黑体" w:hAnsi="Time New Roman" w:hint="eastAsia"/>
          <w:snapToGrid/>
          <w:lang w:val="en-GB"/>
        </w:rPr>
      </w:pPr>
      <w:r>
        <w:rPr>
          <w:rFonts w:ascii="Time New Roman" w:eastAsia="黑体" w:hAnsi="Time New Roman"/>
          <w:snapToGrid/>
          <w:lang w:val="en-GB"/>
        </w:rPr>
        <w:t>19.</w:t>
      </w:r>
      <w:r w:rsidR="00516455" w:rsidRPr="00516455">
        <w:rPr>
          <w:rFonts w:ascii="Time New Roman" w:eastAsia="黑体" w:hAnsi="Time New Roman" w:hint="eastAsia"/>
          <w:snapToGrid/>
          <w:lang w:val="en-GB"/>
        </w:rPr>
        <w:t xml:space="preserve">  </w:t>
      </w:r>
      <w:r w:rsidR="008C4815" w:rsidRPr="00516455">
        <w:rPr>
          <w:rFonts w:ascii="Time New Roman" w:eastAsia="黑体" w:hAnsi="Time New Roman" w:hint="eastAsia"/>
          <w:snapToGrid/>
          <w:lang w:val="en-GB"/>
        </w:rPr>
        <w:t>委员会敦促缔约国采取具体措施</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处理和减少缔约国全国普遍存在的严重的性别差距和歧视女童现象。具体而言</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委员会建议缔约国采取有效措施</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审查法律和做法</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以消除享有权利方面的性别差距</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执行面向地方当局、宗教领袖、法官和检察官的公共教育和提高认识方案</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以消除并防止歧视女童现象</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并告知儿童</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特别是女童其根据《公约》所享有的权利。此外</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委员会重申以前的建议</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即缔约国应采取一切适当措施</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如全面的公共教育方案</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以消除和防止歧视和负面的社会观念</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并动员政治、宗教和社区领袖支持消除针对属于宗教或其他少数群体的儿童、残疾儿童、贫困儿童、达利特社区儿童、农村和偏远地区儿童以及男女同性恋、双性恋和变性儿童的歧视的传统习俗和观念。</w:t>
      </w:r>
    </w:p>
    <w:p w:rsidR="008C4815" w:rsidRPr="008C4815" w:rsidRDefault="008C4815" w:rsidP="00516455">
      <w:pPr>
        <w:pStyle w:val="H23GC"/>
        <w:rPr>
          <w:lang w:val="en-GB"/>
        </w:rPr>
      </w:pPr>
      <w:r w:rsidRPr="008C4815">
        <w:rPr>
          <w:lang w:val="en-GB"/>
        </w:rPr>
        <w:tab/>
      </w:r>
      <w:r w:rsidRPr="008C4815">
        <w:rPr>
          <w:lang w:val="en-GB"/>
        </w:rPr>
        <w:tab/>
      </w:r>
      <w:r w:rsidRPr="008C4815">
        <w:rPr>
          <w:rFonts w:hint="eastAsia"/>
          <w:lang w:val="en-GB"/>
        </w:rPr>
        <w:t>儿童的最大利益</w:t>
      </w:r>
    </w:p>
    <w:p w:rsidR="008C4815" w:rsidRPr="008C4815" w:rsidRDefault="009F53A5" w:rsidP="00516455">
      <w:pPr>
        <w:pStyle w:val="SingleTxtGC"/>
        <w:rPr>
          <w:snapToGrid/>
          <w:lang w:val="en-GB"/>
        </w:rPr>
      </w:pPr>
      <w:r>
        <w:rPr>
          <w:snapToGrid/>
          <w:lang w:val="en-GB"/>
        </w:rPr>
        <w:t>20.</w:t>
      </w:r>
      <w:r w:rsidR="00516455">
        <w:rPr>
          <w:rFonts w:hint="eastAsia"/>
          <w:snapToGrid/>
          <w:lang w:val="en-GB"/>
        </w:rPr>
        <w:t xml:space="preserve">  </w:t>
      </w:r>
      <w:r w:rsidR="008C4815" w:rsidRPr="008C4815">
        <w:rPr>
          <w:rFonts w:hint="eastAsia"/>
          <w:snapToGrid/>
          <w:lang w:val="en-GB"/>
        </w:rPr>
        <w:t>委员会注意到</w:t>
      </w:r>
      <w:r>
        <w:rPr>
          <w:rFonts w:hint="eastAsia"/>
          <w:snapToGrid/>
          <w:lang w:val="en-GB"/>
        </w:rPr>
        <w:t>，</w:t>
      </w:r>
      <w:r w:rsidR="008C4815" w:rsidRPr="008C4815">
        <w:rPr>
          <w:rFonts w:hint="eastAsia"/>
          <w:snapToGrid/>
          <w:lang w:val="en-GB"/>
        </w:rPr>
        <w:t>儿童的最大利益原则已载入了缔约国的一些法律。然而</w:t>
      </w:r>
      <w:r>
        <w:rPr>
          <w:rFonts w:hint="eastAsia"/>
          <w:snapToGrid/>
          <w:lang w:val="en-GB"/>
        </w:rPr>
        <w:t>，</w:t>
      </w:r>
      <w:r w:rsidR="008C4815" w:rsidRPr="008C4815">
        <w:rPr>
          <w:rFonts w:hint="eastAsia"/>
          <w:snapToGrid/>
          <w:lang w:val="en-GB"/>
        </w:rPr>
        <w:t>委员会感到关切的是</w:t>
      </w:r>
      <w:r>
        <w:rPr>
          <w:rFonts w:hint="eastAsia"/>
          <w:snapToGrid/>
          <w:lang w:val="en-GB"/>
        </w:rPr>
        <w:t>，</w:t>
      </w:r>
      <w:r w:rsidR="008C4815" w:rsidRPr="008C4815">
        <w:rPr>
          <w:rFonts w:hint="eastAsia"/>
          <w:snapToGrid/>
          <w:lang w:val="en-GB"/>
        </w:rPr>
        <w:t>法律的执行并不都能符合这项原则</w:t>
      </w:r>
      <w:r>
        <w:rPr>
          <w:rFonts w:hint="eastAsia"/>
          <w:snapToGrid/>
          <w:lang w:val="en-GB"/>
        </w:rPr>
        <w:t>，</w:t>
      </w:r>
      <w:r w:rsidR="008C4815" w:rsidRPr="008C4815">
        <w:rPr>
          <w:rFonts w:hint="eastAsia"/>
          <w:snapToGrid/>
          <w:lang w:val="en-GB"/>
        </w:rPr>
        <w:t>特别是</w:t>
      </w:r>
      <w:r>
        <w:rPr>
          <w:rFonts w:hint="eastAsia"/>
          <w:snapToGrid/>
          <w:lang w:val="en-GB"/>
        </w:rPr>
        <w:t>，</w:t>
      </w:r>
      <w:r w:rsidR="008C4815" w:rsidRPr="008C4815">
        <w:rPr>
          <w:rFonts w:hint="eastAsia"/>
          <w:snapToGrid/>
          <w:lang w:val="en-GB"/>
        </w:rPr>
        <w:t>儿童的最大利益原则往往被司法系统忽视。</w:t>
      </w:r>
    </w:p>
    <w:p w:rsidR="008C4815" w:rsidRPr="00516455" w:rsidRDefault="009F53A5" w:rsidP="00516455">
      <w:pPr>
        <w:pStyle w:val="SingleTxtGC"/>
        <w:rPr>
          <w:rFonts w:ascii="Time New Roman" w:eastAsia="黑体" w:hAnsi="Time New Roman" w:hint="eastAsia"/>
          <w:snapToGrid/>
          <w:lang w:val="en-GB"/>
        </w:rPr>
      </w:pPr>
      <w:r>
        <w:rPr>
          <w:rFonts w:ascii="Time New Roman" w:eastAsia="黑体" w:hAnsi="Time New Roman"/>
          <w:snapToGrid/>
          <w:lang w:val="en-GB"/>
        </w:rPr>
        <w:t>21.</w:t>
      </w:r>
      <w:r w:rsidR="00516455" w:rsidRPr="00516455">
        <w:rPr>
          <w:rFonts w:ascii="Time New Roman" w:eastAsia="黑体" w:hAnsi="Time New Roman" w:hint="eastAsia"/>
          <w:snapToGrid/>
          <w:lang w:val="en-GB"/>
        </w:rPr>
        <w:t xml:space="preserve">  </w:t>
      </w:r>
      <w:r w:rsidR="008C4815" w:rsidRPr="00516455">
        <w:rPr>
          <w:rFonts w:ascii="Time New Roman" w:eastAsia="黑体" w:hAnsi="Time New Roman" w:hint="eastAsia"/>
          <w:snapToGrid/>
          <w:lang w:val="en-GB"/>
        </w:rPr>
        <w:t>根据关于儿童的最大利益被</w:t>
      </w:r>
      <w:proofErr w:type="gramStart"/>
      <w:r w:rsidR="008C4815" w:rsidRPr="00516455">
        <w:rPr>
          <w:rFonts w:ascii="Time New Roman" w:eastAsia="黑体" w:hAnsi="Time New Roman" w:hint="eastAsia"/>
          <w:snapToGrid/>
          <w:lang w:val="en-GB"/>
        </w:rPr>
        <w:t>做为</w:t>
      </w:r>
      <w:proofErr w:type="gramEnd"/>
      <w:r w:rsidR="008C4815" w:rsidRPr="00516455">
        <w:rPr>
          <w:rFonts w:ascii="Time New Roman" w:eastAsia="黑体" w:hAnsi="Time New Roman" w:hint="eastAsia"/>
          <w:snapToGrid/>
          <w:lang w:val="en-GB"/>
        </w:rPr>
        <w:t>一种首要考虑的权利的第</w:t>
      </w:r>
      <w:r>
        <w:rPr>
          <w:rFonts w:ascii="Time New Roman" w:eastAsia="黑体" w:hAnsi="Time New Roman" w:hint="eastAsia"/>
          <w:snapToGrid/>
          <w:lang w:val="en-GB"/>
        </w:rPr>
        <w:t>14</w:t>
      </w:r>
      <w:r w:rsidR="008C4815" w:rsidRPr="00516455">
        <w:rPr>
          <w:rFonts w:ascii="Time New Roman" w:eastAsia="黑体" w:hAnsi="Time New Roman" w:hint="eastAsia"/>
          <w:snapToGrid/>
          <w:lang w:val="en-GB"/>
        </w:rPr>
        <w:t>号一般性意见</w:t>
      </w:r>
      <w:r>
        <w:rPr>
          <w:rFonts w:ascii="Time New Roman" w:eastAsia="黑体" w:hAnsi="Time New Roman" w:hint="eastAsia"/>
          <w:snapToGrid/>
          <w:lang w:val="en-GB"/>
        </w:rPr>
        <w:t>(2</w:t>
      </w:r>
      <w:r w:rsidR="008C4815" w:rsidRPr="00516455">
        <w:rPr>
          <w:rFonts w:ascii="Time New Roman" w:eastAsia="黑体" w:hAnsi="Time New Roman" w:hint="eastAsia"/>
          <w:snapToGrid/>
          <w:lang w:val="en-GB"/>
        </w:rPr>
        <w:t>0</w:t>
      </w:r>
      <w:r>
        <w:rPr>
          <w:rFonts w:ascii="Time New Roman" w:eastAsia="黑体" w:hAnsi="Time New Roman" w:hint="eastAsia"/>
          <w:snapToGrid/>
          <w:lang w:val="en-GB"/>
        </w:rPr>
        <w:t>13</w:t>
      </w:r>
      <w:r w:rsidR="008C4815" w:rsidRPr="00516455">
        <w:rPr>
          <w:rFonts w:ascii="Time New Roman" w:eastAsia="黑体" w:hAnsi="Time New Roman" w:hint="eastAsia"/>
          <w:snapToGrid/>
          <w:lang w:val="en-GB"/>
        </w:rPr>
        <w:t>年</w:t>
      </w:r>
      <w:r>
        <w:rPr>
          <w:rFonts w:ascii="Time New Roman" w:eastAsia="黑体" w:hAnsi="Time New Roman" w:hint="eastAsia"/>
          <w:snapToGrid/>
          <w:lang w:val="en-GB"/>
        </w:rPr>
        <w:t>)</w:t>
      </w:r>
      <w:r>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委员会建议缔约国加大努力</w:t>
      </w:r>
      <w:r>
        <w:rPr>
          <w:rFonts w:ascii="Time New Roman" w:eastAsia="黑体" w:hAnsi="Time New Roman" w:cs="Malgun Gothic" w:hint="eastAsia"/>
          <w:snapToGrid/>
          <w:lang w:val="en-GB"/>
        </w:rPr>
        <w:t>，</w:t>
      </w:r>
      <w:r w:rsidR="008C4815" w:rsidRPr="00516455">
        <w:rPr>
          <w:rFonts w:ascii="Time New Roman" w:eastAsia="黑体" w:hAnsi="Time New Roman" w:hint="eastAsia"/>
          <w:snapToGrid/>
          <w:lang w:val="en-GB"/>
        </w:rPr>
        <w:t>确保在所有立法</w:t>
      </w:r>
      <w:r w:rsidR="008C4815" w:rsidRPr="00516455">
        <w:rPr>
          <w:rFonts w:ascii="Time New Roman" w:eastAsia="黑体" w:hAnsi="Time New Roman" w:cs="Malgun Gothic" w:hint="eastAsia"/>
          <w:snapToGrid/>
          <w:lang w:val="en-GB"/>
        </w:rPr>
        <w:t>、</w:t>
      </w:r>
      <w:r w:rsidR="008C4815" w:rsidRPr="00516455">
        <w:rPr>
          <w:rFonts w:ascii="Time New Roman" w:eastAsia="黑体" w:hAnsi="Time New Roman" w:hint="eastAsia"/>
          <w:snapToGrid/>
          <w:lang w:val="en-GB"/>
        </w:rPr>
        <w:t>行政及司法程序和决定以及与儿童有关和对儿童有影响的一切政策</w:t>
      </w:r>
      <w:r w:rsidR="008C4815" w:rsidRPr="00516455">
        <w:rPr>
          <w:rFonts w:ascii="Time New Roman" w:eastAsia="黑体" w:hAnsi="Time New Roman" w:cs="Malgun Gothic" w:hint="eastAsia"/>
          <w:snapToGrid/>
          <w:lang w:val="en-GB"/>
        </w:rPr>
        <w:t>、</w:t>
      </w:r>
      <w:r w:rsidR="008C4815" w:rsidRPr="00516455">
        <w:rPr>
          <w:rFonts w:ascii="Time New Roman" w:eastAsia="黑体" w:hAnsi="Time New Roman" w:hint="eastAsia"/>
          <w:snapToGrid/>
          <w:lang w:val="en-GB"/>
        </w:rPr>
        <w:t>方案和项目中适当纳入</w:t>
      </w:r>
      <w:r w:rsidR="008C4815" w:rsidRPr="00516455">
        <w:rPr>
          <w:rFonts w:ascii="Time New Roman" w:eastAsia="黑体" w:hAnsi="Time New Roman" w:cs="Malgun Gothic" w:hint="eastAsia"/>
          <w:snapToGrid/>
          <w:lang w:val="en-GB"/>
        </w:rPr>
        <w:t>、</w:t>
      </w:r>
      <w:r w:rsidR="008C4815" w:rsidRPr="00516455">
        <w:rPr>
          <w:rFonts w:ascii="Time New Roman" w:eastAsia="黑体" w:hAnsi="Time New Roman" w:hint="eastAsia"/>
          <w:snapToGrid/>
          <w:lang w:val="en-GB"/>
        </w:rPr>
        <w:t>一致地解释并适用这项权利</w:t>
      </w:r>
      <w:r w:rsidR="008C4815" w:rsidRPr="00516455">
        <w:rPr>
          <w:rFonts w:ascii="Time New Roman" w:eastAsia="黑体" w:hAnsi="Time New Roman" w:cs="Malgun Gothic" w:hint="eastAsia"/>
          <w:snapToGrid/>
          <w:lang w:val="en-GB"/>
        </w:rPr>
        <w:t>。</w:t>
      </w:r>
      <w:r w:rsidR="008C4815" w:rsidRPr="00516455">
        <w:rPr>
          <w:rFonts w:ascii="Time New Roman" w:eastAsia="黑体" w:hAnsi="Time New Roman" w:hint="eastAsia"/>
          <w:snapToGrid/>
          <w:lang w:val="en-GB"/>
        </w:rPr>
        <w:t>在这方面</w:t>
      </w:r>
      <w:r>
        <w:rPr>
          <w:rFonts w:ascii="Time New Roman" w:eastAsia="黑体" w:hAnsi="Time New Roman" w:cs="Malgun Gothic" w:hint="eastAsia"/>
          <w:snapToGrid/>
          <w:lang w:val="en-GB"/>
        </w:rPr>
        <w:t>，</w:t>
      </w:r>
      <w:r w:rsidR="008C4815" w:rsidRPr="00516455">
        <w:rPr>
          <w:rFonts w:ascii="Time New Roman" w:eastAsia="黑体" w:hAnsi="Time New Roman" w:hint="eastAsia"/>
          <w:snapToGrid/>
          <w:lang w:val="en-GB"/>
        </w:rPr>
        <w:t>鼓励缔约国制订程序和标准</w:t>
      </w:r>
      <w:r>
        <w:rPr>
          <w:rFonts w:ascii="Time New Roman" w:eastAsia="黑体" w:hAnsi="Time New Roman" w:cs="Malgun Gothic" w:hint="eastAsia"/>
          <w:snapToGrid/>
          <w:lang w:val="en-GB"/>
        </w:rPr>
        <w:t>，</w:t>
      </w:r>
      <w:r w:rsidR="008C4815" w:rsidRPr="00516455">
        <w:rPr>
          <w:rFonts w:ascii="Time New Roman" w:eastAsia="黑体" w:hAnsi="Time New Roman" w:hint="eastAsia"/>
          <w:snapToGrid/>
          <w:lang w:val="en-GB"/>
        </w:rPr>
        <w:t>就确定各领域中儿童的最大利益并作为首要考虑给予其应有的重视这一专题为所有相关负责人员提供指导</w:t>
      </w:r>
      <w:r w:rsidR="008C4815" w:rsidRPr="00516455">
        <w:rPr>
          <w:rFonts w:ascii="Time New Roman" w:eastAsia="黑体" w:hAnsi="Time New Roman" w:cs="Malgun Gothic" w:hint="eastAsia"/>
          <w:snapToGrid/>
          <w:lang w:val="en-GB"/>
        </w:rPr>
        <w:t>。</w:t>
      </w:r>
    </w:p>
    <w:p w:rsidR="008C4815" w:rsidRPr="008C4815" w:rsidRDefault="008C4815" w:rsidP="00516455">
      <w:pPr>
        <w:pStyle w:val="H23GC"/>
        <w:rPr>
          <w:lang w:val="en-GB"/>
        </w:rPr>
      </w:pPr>
      <w:r w:rsidRPr="008C4815">
        <w:rPr>
          <w:lang w:val="en-GB"/>
        </w:rPr>
        <w:tab/>
      </w:r>
      <w:r w:rsidRPr="008C4815">
        <w:rPr>
          <w:lang w:val="en-GB"/>
        </w:rPr>
        <w:tab/>
      </w:r>
      <w:r w:rsidRPr="008C4815">
        <w:rPr>
          <w:rFonts w:hint="eastAsia"/>
          <w:lang w:val="en-GB"/>
        </w:rPr>
        <w:t>生命权、生存权和发展权</w:t>
      </w:r>
    </w:p>
    <w:p w:rsidR="008C4815" w:rsidRPr="008C4815" w:rsidRDefault="009F53A5" w:rsidP="003376A0">
      <w:pPr>
        <w:pStyle w:val="SingleTxtGC"/>
        <w:rPr>
          <w:snapToGrid/>
          <w:lang w:val="en-GB"/>
        </w:rPr>
      </w:pPr>
      <w:r>
        <w:rPr>
          <w:snapToGrid/>
          <w:lang w:val="en-GB"/>
        </w:rPr>
        <w:t>22.</w:t>
      </w:r>
      <w:r w:rsidR="00516455">
        <w:rPr>
          <w:rFonts w:hint="eastAsia"/>
          <w:snapToGrid/>
          <w:lang w:val="en-GB"/>
        </w:rPr>
        <w:t xml:space="preserve">  </w:t>
      </w:r>
      <w:r w:rsidR="008C4815" w:rsidRPr="008C4815">
        <w:rPr>
          <w:rFonts w:hint="eastAsia"/>
          <w:snapToGrid/>
          <w:lang w:val="en-GB"/>
        </w:rPr>
        <w:t>委员会感到严重关切的是</w:t>
      </w:r>
      <w:r>
        <w:rPr>
          <w:rFonts w:hint="eastAsia"/>
          <w:snapToGrid/>
          <w:lang w:val="en-GB"/>
        </w:rPr>
        <w:t>，</w:t>
      </w:r>
      <w:r w:rsidR="008C4815" w:rsidRPr="008C4815">
        <w:rPr>
          <w:rFonts w:hint="eastAsia"/>
          <w:snapToGrid/>
          <w:lang w:val="en-GB"/>
        </w:rPr>
        <w:t>大量儿童因反</w:t>
      </w:r>
      <w:proofErr w:type="gramStart"/>
      <w:r w:rsidR="008C4815" w:rsidRPr="008C4815">
        <w:rPr>
          <w:rFonts w:hint="eastAsia"/>
          <w:snapToGrid/>
          <w:lang w:val="en-GB"/>
        </w:rPr>
        <w:t>恐活动</w:t>
      </w:r>
      <w:proofErr w:type="gramEnd"/>
      <w:r w:rsidR="008C4815" w:rsidRPr="008C4815">
        <w:rPr>
          <w:rFonts w:hint="eastAsia"/>
          <w:snapToGrid/>
          <w:lang w:val="en-GB"/>
        </w:rPr>
        <w:t>和恐怖主义和暴力行为而被杀害</w:t>
      </w:r>
      <w:r>
        <w:rPr>
          <w:rFonts w:hint="eastAsia"/>
          <w:snapToGrid/>
          <w:lang w:val="en-GB"/>
        </w:rPr>
        <w:t>，</w:t>
      </w:r>
      <w:r w:rsidR="008C4815" w:rsidRPr="008C4815">
        <w:rPr>
          <w:rFonts w:hint="eastAsia"/>
          <w:snapToGrid/>
          <w:lang w:val="en-GB"/>
        </w:rPr>
        <w:t>例如</w:t>
      </w:r>
      <w:r>
        <w:rPr>
          <w:rFonts w:hint="eastAsia"/>
          <w:snapToGrid/>
          <w:lang w:val="en-GB"/>
        </w:rPr>
        <w:t>，</w:t>
      </w:r>
      <w:r w:rsidR="008C4815" w:rsidRPr="008C4815">
        <w:rPr>
          <w:rFonts w:hint="eastAsia"/>
          <w:snapToGrid/>
          <w:lang w:val="en-GB"/>
        </w:rPr>
        <w:t>白沙瓦的一所学校</w:t>
      </w:r>
      <w:r>
        <w:rPr>
          <w:rFonts w:hint="eastAsia"/>
          <w:snapToGrid/>
          <w:lang w:val="en-GB"/>
        </w:rPr>
        <w:t>2</w:t>
      </w:r>
      <w:r w:rsidR="008C4815" w:rsidRPr="008C4815">
        <w:rPr>
          <w:rFonts w:hint="eastAsia"/>
          <w:snapToGrid/>
          <w:lang w:val="en-GB"/>
        </w:rPr>
        <w:t>0</w:t>
      </w:r>
      <w:r>
        <w:rPr>
          <w:rFonts w:hint="eastAsia"/>
          <w:snapToGrid/>
          <w:lang w:val="en-GB"/>
        </w:rPr>
        <w:t>14</w:t>
      </w:r>
      <w:r w:rsidR="008C4815" w:rsidRPr="008C4815">
        <w:rPr>
          <w:rFonts w:hint="eastAsia"/>
          <w:snapToGrid/>
          <w:lang w:val="en-GB"/>
        </w:rPr>
        <w:t>年遭到袭击</w:t>
      </w:r>
      <w:r>
        <w:rPr>
          <w:rFonts w:hint="eastAsia"/>
          <w:snapToGrid/>
          <w:lang w:val="en-GB"/>
        </w:rPr>
        <w:t>，</w:t>
      </w:r>
      <w:r>
        <w:rPr>
          <w:rFonts w:hint="eastAsia"/>
          <w:snapToGrid/>
          <w:lang w:val="en-GB"/>
        </w:rPr>
        <w:t>142</w:t>
      </w:r>
      <w:r w:rsidR="008C4815" w:rsidRPr="008C4815">
        <w:rPr>
          <w:rFonts w:hint="eastAsia"/>
          <w:snapToGrid/>
          <w:lang w:val="en-GB"/>
        </w:rPr>
        <w:t>名儿童被杀害</w:t>
      </w:r>
      <w:r>
        <w:rPr>
          <w:rFonts w:hint="eastAsia"/>
          <w:snapToGrid/>
          <w:lang w:val="en-GB"/>
        </w:rPr>
        <w:t>，</w:t>
      </w:r>
      <w:r w:rsidR="008C4815" w:rsidRPr="008C4815">
        <w:rPr>
          <w:rFonts w:hint="eastAsia"/>
          <w:snapToGrid/>
          <w:lang w:val="en-GB"/>
        </w:rPr>
        <w:t>还有干旱</w:t>
      </w:r>
      <w:r>
        <w:rPr>
          <w:rFonts w:hint="eastAsia"/>
          <w:snapToGrid/>
          <w:lang w:val="en-GB"/>
        </w:rPr>
        <w:t>(</w:t>
      </w:r>
      <w:r w:rsidR="008C4815" w:rsidRPr="008C4815">
        <w:rPr>
          <w:rFonts w:hint="eastAsia"/>
          <w:snapToGrid/>
          <w:lang w:val="en-GB"/>
        </w:rPr>
        <w:t>包括在塔帕卡</w:t>
      </w:r>
      <w:r>
        <w:rPr>
          <w:rFonts w:hint="eastAsia"/>
          <w:snapToGrid/>
          <w:lang w:val="en-GB"/>
        </w:rPr>
        <w:t>)</w:t>
      </w:r>
      <w:r w:rsidR="008C4815" w:rsidRPr="008C4815">
        <w:rPr>
          <w:rFonts w:hint="eastAsia"/>
          <w:snapToGrid/>
          <w:lang w:val="en-GB"/>
        </w:rPr>
        <w:t>、营养不良或产妇和新生儿护理缺乏造成儿童死亡的情况。委员会还表示严重关切的是</w:t>
      </w:r>
      <w:r>
        <w:rPr>
          <w:rFonts w:hint="eastAsia"/>
          <w:snapToGrid/>
          <w:lang w:val="en-GB"/>
        </w:rPr>
        <w:t>，</w:t>
      </w:r>
      <w:r w:rsidR="008C4815" w:rsidRPr="008C4815">
        <w:rPr>
          <w:rFonts w:hint="eastAsia"/>
          <w:snapToGrid/>
          <w:lang w:val="en-GB"/>
        </w:rPr>
        <w:t>有报告称</w:t>
      </w:r>
      <w:r>
        <w:rPr>
          <w:rFonts w:hint="eastAsia"/>
          <w:snapToGrid/>
          <w:lang w:val="en-GB"/>
        </w:rPr>
        <w:t>，</w:t>
      </w:r>
      <w:r w:rsidR="008C4815" w:rsidRPr="008C4815">
        <w:rPr>
          <w:rFonts w:hint="eastAsia"/>
          <w:snapToGrid/>
          <w:lang w:val="en-GB"/>
        </w:rPr>
        <w:t>针对女童的杀害婴儿事件正在增加</w:t>
      </w:r>
      <w:r>
        <w:rPr>
          <w:rFonts w:hint="eastAsia"/>
          <w:snapToGrid/>
          <w:lang w:val="en-GB"/>
        </w:rPr>
        <w:t>，</w:t>
      </w:r>
      <w:r w:rsidR="008C4815" w:rsidRPr="008C4815">
        <w:rPr>
          <w:rFonts w:hint="eastAsia"/>
          <w:snapToGrid/>
          <w:lang w:val="en-GB"/>
        </w:rPr>
        <w:t>而且这种罪行很少受到起诉。</w:t>
      </w:r>
    </w:p>
    <w:p w:rsidR="008C4815" w:rsidRPr="00516455" w:rsidRDefault="009F53A5" w:rsidP="003376A0">
      <w:pPr>
        <w:pStyle w:val="SingleTxtGC"/>
        <w:spacing w:line="300" w:lineRule="exact"/>
        <w:rPr>
          <w:rFonts w:ascii="Time New Roman" w:eastAsia="黑体" w:hAnsi="Time New Roman" w:hint="eastAsia"/>
          <w:snapToGrid/>
          <w:lang w:val="en-GB"/>
        </w:rPr>
      </w:pPr>
      <w:r>
        <w:rPr>
          <w:rFonts w:ascii="Time New Roman" w:eastAsia="黑体" w:hAnsi="Time New Roman"/>
          <w:snapToGrid/>
          <w:lang w:val="en-GB"/>
        </w:rPr>
        <w:t>23.</w:t>
      </w:r>
      <w:r w:rsidR="00516455" w:rsidRPr="00516455">
        <w:rPr>
          <w:rFonts w:ascii="Time New Roman" w:eastAsia="黑体" w:hAnsi="Time New Roman" w:hint="eastAsia"/>
          <w:snapToGrid/>
          <w:lang w:val="en-GB"/>
        </w:rPr>
        <w:t xml:space="preserve">  </w:t>
      </w:r>
      <w:r w:rsidR="008C4815" w:rsidRPr="00516455">
        <w:rPr>
          <w:rFonts w:ascii="Time New Roman" w:eastAsia="黑体" w:hAnsi="Time New Roman" w:hint="eastAsia"/>
          <w:snapToGrid/>
          <w:lang w:val="en-GB"/>
        </w:rPr>
        <w:t>委员会敦促缔约国立即采取措施</w:t>
      </w:r>
      <w:r>
        <w:rPr>
          <w:rFonts w:ascii="Time New Roman" w:eastAsia="黑体" w:hAnsi="Time New Roman" w:hint="eastAsia"/>
          <w:snapToGrid/>
          <w:lang w:val="en-GB"/>
        </w:rPr>
        <w:t>：</w:t>
      </w:r>
    </w:p>
    <w:p w:rsidR="008C4815" w:rsidRPr="00516455" w:rsidRDefault="00516455" w:rsidP="003376A0">
      <w:pPr>
        <w:pStyle w:val="SingleTxtGC"/>
        <w:spacing w:line="300" w:lineRule="exact"/>
        <w:rPr>
          <w:rFonts w:ascii="Time New Roman" w:eastAsia="黑体" w:hAnsi="Time New Roman" w:hint="eastAsia"/>
          <w:snapToGrid/>
        </w:rPr>
      </w:pPr>
      <w:r w:rsidRPr="00516455">
        <w:rPr>
          <w:rFonts w:ascii="Time New Roman" w:eastAsia="黑体" w:hAnsi="Time New Roman" w:hint="eastAsia"/>
          <w:bCs/>
          <w:snapToGrid/>
        </w:rPr>
        <w:tab/>
      </w:r>
      <w:r w:rsidR="009F53A5">
        <w:rPr>
          <w:rFonts w:ascii="Time New Roman" w:eastAsia="黑体" w:hAnsi="Time New Roman"/>
          <w:bCs/>
          <w:snapToGrid/>
        </w:rPr>
        <w:t>(a)</w:t>
      </w:r>
      <w:r w:rsidR="008C4815" w:rsidRPr="00516455">
        <w:rPr>
          <w:rFonts w:ascii="Time New Roman" w:eastAsia="黑体" w:hAnsi="Time New Roman"/>
          <w:snapToGrid/>
        </w:rPr>
        <w:tab/>
      </w:r>
      <w:r w:rsidR="008C4815" w:rsidRPr="00516455">
        <w:rPr>
          <w:rFonts w:ascii="Time New Roman" w:eastAsia="黑体" w:hAnsi="Time New Roman" w:hint="eastAsia"/>
          <w:snapToGrid/>
        </w:rPr>
        <w:t>防止反</w:t>
      </w:r>
      <w:proofErr w:type="gramStart"/>
      <w:r w:rsidR="008C4815" w:rsidRPr="00516455">
        <w:rPr>
          <w:rFonts w:ascii="Time New Roman" w:eastAsia="黑体" w:hAnsi="Time New Roman" w:hint="eastAsia"/>
          <w:snapToGrid/>
        </w:rPr>
        <w:t>恐活动</w:t>
      </w:r>
      <w:proofErr w:type="gramEnd"/>
      <w:r w:rsidR="008C4815" w:rsidRPr="00516455">
        <w:rPr>
          <w:rFonts w:ascii="Time New Roman" w:eastAsia="黑体" w:hAnsi="Time New Roman" w:hint="eastAsia"/>
          <w:snapToGrid/>
        </w:rPr>
        <w:t>及恐怖主义和暴力行动导致的杀害儿童行为</w:t>
      </w:r>
      <w:r w:rsidR="009F53A5">
        <w:rPr>
          <w:rFonts w:ascii="Time New Roman" w:eastAsia="黑体" w:hAnsi="Time New Roman" w:hint="eastAsia"/>
          <w:snapToGrid/>
        </w:rPr>
        <w:t>，</w:t>
      </w:r>
      <w:r w:rsidR="008C4815" w:rsidRPr="00516455">
        <w:rPr>
          <w:rFonts w:ascii="Time New Roman" w:eastAsia="黑体" w:hAnsi="Time New Roman" w:hint="eastAsia"/>
          <w:snapToGrid/>
        </w:rPr>
        <w:t>并加强对学校和儿童高度集中的其他地点的保护</w:t>
      </w:r>
      <w:r w:rsidR="009F53A5">
        <w:rPr>
          <w:rFonts w:ascii="Time New Roman" w:eastAsia="黑体" w:hAnsi="Time New Roman" w:hint="eastAsia"/>
          <w:snapToGrid/>
        </w:rPr>
        <w:t>；</w:t>
      </w:r>
    </w:p>
    <w:p w:rsidR="008C4815" w:rsidRPr="00516455" w:rsidRDefault="00516455" w:rsidP="003376A0">
      <w:pPr>
        <w:pStyle w:val="SingleTxtGC"/>
        <w:spacing w:line="300" w:lineRule="exact"/>
        <w:rPr>
          <w:rFonts w:ascii="Time New Roman" w:eastAsia="黑体" w:hAnsi="Time New Roman" w:hint="eastAsia"/>
          <w:snapToGrid/>
        </w:rPr>
      </w:pPr>
      <w:r w:rsidRPr="00516455">
        <w:rPr>
          <w:rFonts w:ascii="Time New Roman" w:eastAsia="黑体" w:hAnsi="Time New Roman" w:hint="eastAsia"/>
          <w:bCs/>
          <w:snapToGrid/>
          <w:lang w:val="en-GB"/>
        </w:rPr>
        <w:tab/>
      </w:r>
      <w:r w:rsidR="009F53A5">
        <w:rPr>
          <w:rFonts w:ascii="Time New Roman" w:eastAsia="黑体" w:hAnsi="Time New Roman"/>
          <w:bCs/>
          <w:snapToGrid/>
          <w:lang w:val="en-GB"/>
        </w:rPr>
        <w:t>(b)</w:t>
      </w:r>
      <w:r w:rsidR="008C4815" w:rsidRPr="00516455">
        <w:rPr>
          <w:rFonts w:ascii="Time New Roman" w:eastAsia="黑体" w:hAnsi="Time New Roman"/>
          <w:snapToGrid/>
          <w:lang w:val="en-GB"/>
        </w:rPr>
        <w:tab/>
      </w:r>
      <w:r w:rsidR="008C4815" w:rsidRPr="00516455">
        <w:rPr>
          <w:rFonts w:ascii="Time New Roman" w:eastAsia="黑体" w:hAnsi="Time New Roman" w:hint="eastAsia"/>
          <w:snapToGrid/>
          <w:lang w:val="en-GB"/>
        </w:rPr>
        <w:t>预防和消除营养不良状况</w:t>
      </w:r>
      <w:r w:rsidR="009F53A5">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特别是贫困儿童等弱势和处于不利地位的儿童</w:t>
      </w:r>
      <w:r w:rsidR="009F53A5">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包括达利特儿童的营养不良状况</w:t>
      </w:r>
      <w:r w:rsidR="009F53A5">
        <w:rPr>
          <w:rFonts w:ascii="Time New Roman" w:eastAsia="黑体" w:hAnsi="Time New Roman" w:hint="eastAsia"/>
          <w:snapToGrid/>
          <w:lang w:val="en-GB"/>
        </w:rPr>
        <w:t>；</w:t>
      </w:r>
    </w:p>
    <w:p w:rsidR="008C4815" w:rsidRPr="00516455" w:rsidRDefault="00516455" w:rsidP="003376A0">
      <w:pPr>
        <w:pStyle w:val="SingleTxtGC"/>
        <w:spacing w:line="300" w:lineRule="exact"/>
        <w:rPr>
          <w:rFonts w:ascii="Time New Roman" w:eastAsia="黑体" w:hAnsi="Time New Roman" w:hint="eastAsia"/>
          <w:snapToGrid/>
        </w:rPr>
      </w:pPr>
      <w:r w:rsidRPr="00516455">
        <w:rPr>
          <w:rFonts w:ascii="Time New Roman" w:eastAsia="黑体" w:hAnsi="Time New Roman" w:hint="eastAsia"/>
          <w:bCs/>
          <w:snapToGrid/>
          <w:lang w:val="en-GB"/>
        </w:rPr>
        <w:tab/>
      </w:r>
      <w:r w:rsidR="009F53A5">
        <w:rPr>
          <w:rFonts w:ascii="Time New Roman" w:eastAsia="黑体" w:hAnsi="Time New Roman"/>
          <w:bCs/>
          <w:snapToGrid/>
          <w:lang w:val="en-GB"/>
        </w:rPr>
        <w:t>(c)</w:t>
      </w:r>
      <w:r w:rsidR="008C4815" w:rsidRPr="00516455">
        <w:rPr>
          <w:rFonts w:ascii="Time New Roman" w:eastAsia="黑体" w:hAnsi="Time New Roman"/>
          <w:snapToGrid/>
          <w:lang w:val="en-GB"/>
        </w:rPr>
        <w:tab/>
      </w:r>
      <w:r w:rsidR="008C4815" w:rsidRPr="00516455">
        <w:rPr>
          <w:rFonts w:ascii="Time New Roman" w:eastAsia="黑体" w:hAnsi="Time New Roman" w:hint="eastAsia"/>
          <w:snapToGrid/>
          <w:lang w:val="en-GB"/>
        </w:rPr>
        <w:t>确保在发生干旱时</w:t>
      </w:r>
      <w:r w:rsidR="009F53A5">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儿童能够立即得到援助</w:t>
      </w:r>
      <w:r w:rsidR="009F53A5">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包括充足的食物和水</w:t>
      </w:r>
      <w:r w:rsidR="009F53A5">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并密切监测此类援助的供应</w:t>
      </w:r>
      <w:r w:rsidR="009F53A5">
        <w:rPr>
          <w:rFonts w:ascii="Time New Roman" w:eastAsia="黑体" w:hAnsi="Time New Roman" w:hint="eastAsia"/>
          <w:snapToGrid/>
          <w:lang w:val="en-GB"/>
        </w:rPr>
        <w:t>，</w:t>
      </w:r>
      <w:r w:rsidR="008C4815" w:rsidRPr="00516455">
        <w:rPr>
          <w:rFonts w:ascii="Time New Roman" w:eastAsia="黑体" w:hAnsi="Time New Roman" w:hint="eastAsia"/>
          <w:snapToGrid/>
          <w:lang w:val="en-GB"/>
        </w:rPr>
        <w:t>以避免可能出现的挪用</w:t>
      </w:r>
      <w:r w:rsidR="009F53A5">
        <w:rPr>
          <w:rFonts w:ascii="Time New Roman" w:eastAsia="黑体" w:hAnsi="Time New Roman" w:hint="eastAsia"/>
          <w:snapToGrid/>
          <w:lang w:val="en-GB"/>
        </w:rPr>
        <w:t>；</w:t>
      </w:r>
    </w:p>
    <w:p w:rsidR="008C4815" w:rsidRPr="003376A0" w:rsidRDefault="00516455" w:rsidP="003376A0">
      <w:pPr>
        <w:pStyle w:val="SingleTxtGC"/>
        <w:spacing w:line="300" w:lineRule="exact"/>
        <w:rPr>
          <w:rFonts w:ascii="Time New Roman" w:eastAsia="黑体" w:hAnsi="Time New Roman" w:hint="eastAsia"/>
          <w:snapToGrid/>
          <w:spacing w:val="-4"/>
        </w:rPr>
      </w:pPr>
      <w:r w:rsidRPr="00516455">
        <w:rPr>
          <w:rFonts w:ascii="Time New Roman" w:eastAsia="黑体" w:hAnsi="Time New Roman" w:hint="eastAsia"/>
          <w:bCs/>
          <w:snapToGrid/>
        </w:rPr>
        <w:tab/>
      </w:r>
      <w:r w:rsidR="009F53A5">
        <w:rPr>
          <w:rFonts w:ascii="Time New Roman" w:eastAsia="黑体" w:hAnsi="Time New Roman"/>
          <w:bCs/>
          <w:snapToGrid/>
        </w:rPr>
        <w:t>(d)</w:t>
      </w:r>
      <w:r w:rsidR="008C4815" w:rsidRPr="00516455">
        <w:rPr>
          <w:rFonts w:ascii="Time New Roman" w:eastAsia="黑体" w:hAnsi="Time New Roman"/>
          <w:snapToGrid/>
        </w:rPr>
        <w:tab/>
      </w:r>
      <w:r w:rsidR="008C4815" w:rsidRPr="003376A0">
        <w:rPr>
          <w:rFonts w:ascii="Time New Roman" w:eastAsia="黑体" w:hAnsi="Time New Roman" w:hint="eastAsia"/>
          <w:snapToGrid/>
          <w:spacing w:val="-4"/>
        </w:rPr>
        <w:t>提供方便获得的高质量的产妇和新生儿护理</w:t>
      </w:r>
      <w:r w:rsidR="009F53A5" w:rsidRPr="003376A0">
        <w:rPr>
          <w:rFonts w:ascii="Time New Roman" w:eastAsia="黑体" w:hAnsi="Time New Roman" w:hint="eastAsia"/>
          <w:snapToGrid/>
          <w:spacing w:val="-4"/>
        </w:rPr>
        <w:t>，</w:t>
      </w:r>
      <w:r w:rsidR="008C4815" w:rsidRPr="003376A0">
        <w:rPr>
          <w:rFonts w:ascii="Time New Roman" w:eastAsia="黑体" w:hAnsi="Time New Roman" w:hint="eastAsia"/>
          <w:snapToGrid/>
          <w:spacing w:val="-4"/>
        </w:rPr>
        <w:t>特别是在偏远的农村地区</w:t>
      </w:r>
      <w:r w:rsidR="009F53A5" w:rsidRPr="003376A0">
        <w:rPr>
          <w:rFonts w:ascii="Time New Roman" w:eastAsia="黑体" w:hAnsi="Time New Roman" w:hint="eastAsia"/>
          <w:snapToGrid/>
          <w:spacing w:val="-4"/>
        </w:rPr>
        <w:t>；</w:t>
      </w:r>
    </w:p>
    <w:p w:rsidR="008C4815" w:rsidRPr="00516455" w:rsidRDefault="00516455" w:rsidP="003376A0">
      <w:pPr>
        <w:pStyle w:val="SingleTxtGC"/>
        <w:spacing w:line="300" w:lineRule="exact"/>
        <w:rPr>
          <w:rFonts w:ascii="Time New Roman" w:eastAsia="黑体" w:hAnsi="Time New Roman" w:hint="eastAsia"/>
          <w:snapToGrid/>
        </w:rPr>
      </w:pPr>
      <w:r w:rsidRPr="00516455">
        <w:rPr>
          <w:rFonts w:ascii="Time New Roman" w:eastAsia="黑体" w:hAnsi="Time New Roman" w:hint="eastAsia"/>
          <w:bCs/>
          <w:snapToGrid/>
        </w:rPr>
        <w:tab/>
      </w:r>
      <w:r w:rsidR="009F53A5">
        <w:rPr>
          <w:rFonts w:ascii="Time New Roman" w:eastAsia="黑体" w:hAnsi="Time New Roman"/>
          <w:bCs/>
          <w:snapToGrid/>
        </w:rPr>
        <w:t>(e)</w:t>
      </w:r>
      <w:r w:rsidR="008C4815" w:rsidRPr="00516455">
        <w:rPr>
          <w:rFonts w:ascii="Time New Roman" w:eastAsia="黑体" w:hAnsi="Time New Roman"/>
          <w:snapToGrid/>
        </w:rPr>
        <w:tab/>
      </w:r>
      <w:r w:rsidR="008C4815" w:rsidRPr="00516455">
        <w:rPr>
          <w:rFonts w:ascii="Time New Roman" w:eastAsia="黑体" w:hAnsi="Time New Roman" w:hint="eastAsia"/>
          <w:snapToGrid/>
        </w:rPr>
        <w:t>调查、地区并处罚杀害婴儿的行为人以及煽动此类罪行者</w:t>
      </w:r>
      <w:r w:rsidR="009F53A5">
        <w:rPr>
          <w:rFonts w:ascii="Time New Roman" w:eastAsia="黑体" w:hAnsi="Time New Roman" w:hint="eastAsia"/>
          <w:snapToGrid/>
        </w:rPr>
        <w:t>，</w:t>
      </w:r>
      <w:r w:rsidR="008C4815" w:rsidRPr="00516455">
        <w:rPr>
          <w:rFonts w:ascii="Time New Roman" w:eastAsia="黑体" w:hAnsi="Time New Roman" w:hint="eastAsia"/>
          <w:snapToGrid/>
        </w:rPr>
        <w:t>施以与其罪行严重程度相符的处罚</w:t>
      </w:r>
      <w:r w:rsidR="009F53A5">
        <w:rPr>
          <w:rFonts w:ascii="Time New Roman" w:eastAsia="黑体" w:hAnsi="Time New Roman" w:hint="eastAsia"/>
          <w:snapToGrid/>
        </w:rPr>
        <w:t>，</w:t>
      </w:r>
      <w:r w:rsidR="008C4815" w:rsidRPr="00516455">
        <w:rPr>
          <w:rFonts w:ascii="Time New Roman" w:eastAsia="黑体" w:hAnsi="Time New Roman" w:hint="eastAsia"/>
          <w:snapToGrid/>
        </w:rPr>
        <w:t>并提高公众对向警方举报此类罪行的必要性的认识。</w:t>
      </w:r>
    </w:p>
    <w:p w:rsidR="008C4815" w:rsidRPr="008C4815" w:rsidRDefault="008C4815" w:rsidP="00940BC0">
      <w:pPr>
        <w:pStyle w:val="H23GC"/>
        <w:rPr>
          <w:lang w:val="en-GB"/>
        </w:rPr>
      </w:pPr>
      <w:r w:rsidRPr="008C4815">
        <w:rPr>
          <w:lang w:val="en-GB"/>
        </w:rPr>
        <w:tab/>
      </w:r>
      <w:r w:rsidRPr="008C4815">
        <w:rPr>
          <w:lang w:val="en-GB"/>
        </w:rPr>
        <w:tab/>
      </w:r>
      <w:r w:rsidRPr="008C4815">
        <w:rPr>
          <w:rFonts w:hint="eastAsia"/>
          <w:lang w:val="en-GB"/>
        </w:rPr>
        <w:t>被判处死刑的儿童</w:t>
      </w:r>
    </w:p>
    <w:p w:rsidR="008C4815" w:rsidRPr="008C4815" w:rsidRDefault="009F53A5" w:rsidP="003376A0">
      <w:pPr>
        <w:pStyle w:val="SingleTxtGC"/>
        <w:spacing w:line="300" w:lineRule="exact"/>
        <w:rPr>
          <w:snapToGrid/>
          <w:lang w:val="en-GB"/>
        </w:rPr>
      </w:pPr>
      <w:r w:rsidRPr="009159DE">
        <w:t>24.</w:t>
      </w:r>
      <w:r w:rsidR="00940BC0" w:rsidRPr="009159DE">
        <w:rPr>
          <w:rFonts w:hint="eastAsia"/>
        </w:rPr>
        <w:t xml:space="preserve">  </w:t>
      </w:r>
      <w:r w:rsidR="008C4815" w:rsidRPr="009159DE">
        <w:rPr>
          <w:rFonts w:hint="eastAsia"/>
        </w:rPr>
        <w:t>委员会深感震惊的是</w:t>
      </w:r>
      <w:r w:rsidRPr="009159DE">
        <w:rPr>
          <w:rFonts w:hint="eastAsia"/>
        </w:rPr>
        <w:t>，</w:t>
      </w:r>
      <w:r w:rsidR="008C4815" w:rsidRPr="009159DE">
        <w:rPr>
          <w:rFonts w:hint="eastAsia"/>
        </w:rPr>
        <w:t>有报告称</w:t>
      </w:r>
      <w:r w:rsidRPr="009159DE">
        <w:rPr>
          <w:rFonts w:hint="eastAsia"/>
        </w:rPr>
        <w:t>，</w:t>
      </w:r>
      <w:r w:rsidR="008C4815" w:rsidRPr="009159DE">
        <w:rPr>
          <w:rFonts w:hint="eastAsia"/>
        </w:rPr>
        <w:t>虽然国际社会和联合国多次</w:t>
      </w:r>
      <w:proofErr w:type="gramStart"/>
      <w:r w:rsidR="008C4815" w:rsidRPr="009159DE">
        <w:rPr>
          <w:rFonts w:hint="eastAsia"/>
        </w:rPr>
        <w:t>作出</w:t>
      </w:r>
      <w:proofErr w:type="gramEnd"/>
      <w:r w:rsidR="008C4815" w:rsidRPr="009159DE">
        <w:rPr>
          <w:rFonts w:hint="eastAsia"/>
        </w:rPr>
        <w:t>有关呼吁</w:t>
      </w:r>
      <w:r w:rsidRPr="009159DE">
        <w:rPr>
          <w:rFonts w:hint="eastAsia"/>
        </w:rPr>
        <w:t>，</w:t>
      </w:r>
      <w:r w:rsidR="008C4815" w:rsidRPr="009159DE">
        <w:rPr>
          <w:rFonts w:hint="eastAsia"/>
        </w:rPr>
        <w:t>缔约国在</w:t>
      </w:r>
      <w:r w:rsidRPr="009159DE">
        <w:t>2</w:t>
      </w:r>
      <w:r w:rsidR="008C4815" w:rsidRPr="009159DE">
        <w:t>0</w:t>
      </w:r>
      <w:r w:rsidRPr="009159DE">
        <w:t>14</w:t>
      </w:r>
      <w:r w:rsidR="008C4815" w:rsidRPr="009159DE">
        <w:t>年</w:t>
      </w:r>
      <w:r w:rsidRPr="009159DE">
        <w:t>12</w:t>
      </w:r>
      <w:r w:rsidR="008C4815" w:rsidRPr="009159DE">
        <w:t>月</w:t>
      </w:r>
      <w:r w:rsidR="008C4815" w:rsidRPr="009159DE">
        <w:rPr>
          <w:rFonts w:hint="eastAsia"/>
        </w:rPr>
        <w:t>取消暂停执行死刑后对犯罪时未满</w:t>
      </w:r>
      <w:r w:rsidRPr="009159DE">
        <w:rPr>
          <w:rFonts w:hint="eastAsia"/>
        </w:rPr>
        <w:t>18</w:t>
      </w:r>
      <w:r w:rsidR="008C4815" w:rsidRPr="009159DE">
        <w:rPr>
          <w:rFonts w:hint="eastAsia"/>
        </w:rPr>
        <w:t>岁或年龄存在争议的一些个人执行了死刑。委员会还感到严重关切的是</w:t>
      </w:r>
      <w:r w:rsidRPr="009159DE">
        <w:rPr>
          <w:rFonts w:hint="eastAsia"/>
        </w:rPr>
        <w:t>，</w:t>
      </w:r>
      <w:r w:rsidR="008C4815" w:rsidRPr="009159DE">
        <w:rPr>
          <w:rFonts w:hint="eastAsia"/>
        </w:rPr>
        <w:t>现在有许多人因未满</w:t>
      </w:r>
      <w:r w:rsidRPr="009159DE">
        <w:rPr>
          <w:rFonts w:hint="eastAsia"/>
        </w:rPr>
        <w:t>18</w:t>
      </w:r>
      <w:r w:rsidR="008C4815" w:rsidRPr="009159DE">
        <w:rPr>
          <w:rFonts w:hint="eastAsia"/>
        </w:rPr>
        <w:t>岁时所犯罪行而成为死囚</w:t>
      </w:r>
      <w:r w:rsidRPr="009159DE">
        <w:rPr>
          <w:rFonts w:hint="eastAsia"/>
        </w:rPr>
        <w:t>，</w:t>
      </w:r>
      <w:r w:rsidR="008C4815" w:rsidRPr="009159DE">
        <w:rPr>
          <w:rFonts w:hint="eastAsia"/>
        </w:rPr>
        <w:t>这些人使用程序以年龄为由质疑判决的机会有限。委员会重点指出了</w:t>
      </w:r>
      <w:r w:rsidRPr="009159DE">
        <w:t>Abdu</w:t>
      </w:r>
      <w:r w:rsidR="008C4815" w:rsidRPr="009159DE">
        <w:t>-</w:t>
      </w:r>
      <w:proofErr w:type="spellStart"/>
      <w:r w:rsidRPr="009159DE">
        <w:t>ur</w:t>
      </w:r>
      <w:proofErr w:type="spellEnd"/>
      <w:r w:rsidR="008C4815" w:rsidRPr="009159DE">
        <w:t>-</w:t>
      </w:r>
      <w:proofErr w:type="spellStart"/>
      <w:r w:rsidRPr="009159DE">
        <w:t>Rehman</w:t>
      </w:r>
      <w:proofErr w:type="spellEnd"/>
      <w:r w:rsidR="008C4815" w:rsidRPr="009159DE">
        <w:rPr>
          <w:rFonts w:hint="eastAsia"/>
        </w:rPr>
        <w:t>案、</w:t>
      </w:r>
      <w:proofErr w:type="spellStart"/>
      <w:r w:rsidRPr="009159DE">
        <w:t>Moinuddin</w:t>
      </w:r>
      <w:proofErr w:type="spellEnd"/>
      <w:r w:rsidR="008C4815" w:rsidRPr="009159DE">
        <w:rPr>
          <w:rFonts w:hint="eastAsia"/>
        </w:rPr>
        <w:t>案和</w:t>
      </w:r>
      <w:r w:rsidRPr="009159DE">
        <w:t>Muhammad</w:t>
      </w:r>
      <w:r w:rsidR="008C4815" w:rsidRPr="009159DE">
        <w:t xml:space="preserve"> </w:t>
      </w:r>
      <w:r w:rsidRPr="009159DE">
        <w:t>Anwar</w:t>
      </w:r>
      <w:r w:rsidR="008C4815" w:rsidRPr="009159DE">
        <w:rPr>
          <w:rFonts w:hint="eastAsia"/>
        </w:rPr>
        <w:t>案等案件</w:t>
      </w:r>
      <w:r w:rsidRPr="009159DE">
        <w:rPr>
          <w:rFonts w:hint="eastAsia"/>
        </w:rPr>
        <w:t>，</w:t>
      </w:r>
      <w:r w:rsidR="008C4815" w:rsidRPr="009159DE">
        <w:rPr>
          <w:rFonts w:hint="eastAsia"/>
        </w:rPr>
        <w:t>这些人即将因未满</w:t>
      </w:r>
      <w:r w:rsidRPr="009159DE">
        <w:rPr>
          <w:rFonts w:hint="eastAsia"/>
        </w:rPr>
        <w:t>18</w:t>
      </w:r>
      <w:r w:rsidR="008C4815" w:rsidRPr="009159DE">
        <w:rPr>
          <w:rFonts w:hint="eastAsia"/>
        </w:rPr>
        <w:t>岁时所犯罪行被执行死刑</w:t>
      </w:r>
      <w:r w:rsidR="008C4815" w:rsidRPr="008C4815">
        <w:rPr>
          <w:rFonts w:hint="eastAsia"/>
          <w:snapToGrid/>
          <w:lang w:val="en-GB"/>
        </w:rPr>
        <w:t>。</w:t>
      </w:r>
    </w:p>
    <w:p w:rsidR="008C4815" w:rsidRPr="00940BC0" w:rsidRDefault="009F53A5" w:rsidP="003376A0">
      <w:pPr>
        <w:pStyle w:val="SingleTxtGC"/>
        <w:spacing w:line="300" w:lineRule="exact"/>
        <w:rPr>
          <w:rFonts w:ascii="Time New Roman" w:eastAsia="黑体" w:hAnsi="Time New Roman" w:hint="eastAsia"/>
          <w:snapToGrid/>
          <w:lang w:val="en-GB"/>
        </w:rPr>
      </w:pPr>
      <w:r>
        <w:rPr>
          <w:rFonts w:ascii="Time New Roman" w:eastAsia="黑体" w:hAnsi="Time New Roman"/>
          <w:snapToGrid/>
          <w:lang w:val="en-GB"/>
        </w:rPr>
        <w:t>25.</w:t>
      </w:r>
      <w:r w:rsidR="00940BC0" w:rsidRPr="00940BC0">
        <w:rPr>
          <w:rFonts w:ascii="Time New Roman" w:eastAsia="黑体" w:hAnsi="Time New Roman" w:hint="eastAsia"/>
          <w:snapToGrid/>
          <w:lang w:val="en-GB"/>
        </w:rPr>
        <w:t xml:space="preserve"> </w:t>
      </w:r>
      <w:r w:rsidR="008C4815" w:rsidRPr="00940BC0">
        <w:rPr>
          <w:rFonts w:ascii="Time New Roman" w:eastAsia="黑体" w:hAnsi="Time New Roman" w:hint="eastAsia"/>
          <w:snapToGrid/>
          <w:lang w:val="en-GB"/>
        </w:rPr>
        <w:t xml:space="preserve"> </w:t>
      </w:r>
      <w:r w:rsidR="008C4815" w:rsidRPr="00940BC0">
        <w:rPr>
          <w:rFonts w:ascii="Time New Roman" w:eastAsia="黑体" w:hAnsi="Time New Roman" w:hint="eastAsia"/>
          <w:snapToGrid/>
          <w:lang w:val="en-GB"/>
        </w:rPr>
        <w:t>委员会敦促缔约国作为最优先事项</w:t>
      </w:r>
      <w:r>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采取措施</w:t>
      </w:r>
      <w:r>
        <w:rPr>
          <w:rFonts w:ascii="Time New Roman" w:eastAsia="黑体" w:hAnsi="Time New Roman" w:hint="eastAsia"/>
          <w:snapToGrid/>
          <w:lang w:val="en-GB"/>
        </w:rPr>
        <w:t>：</w:t>
      </w:r>
    </w:p>
    <w:p w:rsidR="008C4815" w:rsidRPr="00940BC0" w:rsidRDefault="00940BC0" w:rsidP="003376A0">
      <w:pPr>
        <w:pStyle w:val="SingleTxtGC"/>
        <w:spacing w:line="300" w:lineRule="exact"/>
        <w:rPr>
          <w:rFonts w:ascii="Time New Roman" w:eastAsia="黑体" w:hAnsi="Time New Roman" w:hint="eastAsia"/>
          <w:snapToGrid/>
          <w:lang w:val="en-GB"/>
        </w:rPr>
      </w:pPr>
      <w:r w:rsidRPr="00940BC0">
        <w:rPr>
          <w:rFonts w:ascii="Time New Roman" w:eastAsia="黑体" w:hAnsi="Time New Roman" w:hint="eastAsia"/>
          <w:snapToGrid/>
          <w:lang w:val="en-GB"/>
        </w:rPr>
        <w:tab/>
      </w:r>
      <w:r w:rsidR="009F53A5">
        <w:rPr>
          <w:rFonts w:ascii="Time New Roman" w:eastAsia="黑体" w:hAnsi="Time New Roman"/>
          <w:snapToGrid/>
          <w:lang w:val="en-GB"/>
        </w:rPr>
        <w:t>(a)</w:t>
      </w:r>
      <w:r w:rsidR="008C4815" w:rsidRPr="00940BC0">
        <w:rPr>
          <w:rFonts w:ascii="Time New Roman" w:eastAsia="黑体" w:hAnsi="Time New Roman"/>
          <w:snapToGrid/>
          <w:lang w:val="en-GB"/>
        </w:rPr>
        <w:tab/>
      </w:r>
      <w:r w:rsidR="008C4815" w:rsidRPr="00940BC0">
        <w:rPr>
          <w:rFonts w:ascii="Time New Roman" w:eastAsia="黑体" w:hAnsi="Time New Roman" w:hint="eastAsia"/>
          <w:snapToGrid/>
          <w:lang w:val="en-GB"/>
        </w:rPr>
        <w:t>下令暂停执行所有涉及未成年人的死刑</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并审查对实施罪行时未满</w:t>
      </w:r>
      <w:r w:rsidR="009F53A5">
        <w:rPr>
          <w:rFonts w:ascii="Time New Roman" w:eastAsia="黑体" w:hAnsi="Time New Roman" w:hint="eastAsia"/>
          <w:snapToGrid/>
          <w:lang w:val="en-GB"/>
        </w:rPr>
        <w:t>18</w:t>
      </w:r>
      <w:r w:rsidR="008C4815" w:rsidRPr="00940BC0">
        <w:rPr>
          <w:rFonts w:ascii="Time New Roman" w:eastAsia="黑体" w:hAnsi="Time New Roman" w:hint="eastAsia"/>
          <w:snapToGrid/>
          <w:lang w:val="en-GB"/>
        </w:rPr>
        <w:t>岁的儿童或个人判处死刑的案件</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确定是否有</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或曾有迹象表明他们是少年犯</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特别重视被告的年龄是如何界定的</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必要时就此进行调查</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以期释放囚犯</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或将死刑减为徒刑。这种做法还应适用于涉及</w:t>
      </w:r>
      <w:r w:rsidR="009F53A5">
        <w:rPr>
          <w:rFonts w:ascii="Time New Roman" w:eastAsia="黑体" w:hAnsi="Time New Roman" w:hint="eastAsia"/>
          <w:snapToGrid/>
          <w:lang w:val="en-GB"/>
        </w:rPr>
        <w:t>2</w:t>
      </w:r>
      <w:r w:rsidR="008C4815" w:rsidRPr="00940BC0">
        <w:rPr>
          <w:rFonts w:ascii="Time New Roman" w:eastAsia="黑体" w:hAnsi="Time New Roman" w:hint="eastAsia"/>
          <w:snapToGrid/>
          <w:lang w:val="en-GB"/>
        </w:rPr>
        <w:t>000</w:t>
      </w:r>
      <w:r w:rsidR="008C4815" w:rsidRPr="00940BC0">
        <w:rPr>
          <w:rFonts w:ascii="Time New Roman" w:eastAsia="黑体" w:hAnsi="Time New Roman" w:hint="eastAsia"/>
          <w:snapToGrid/>
          <w:lang w:val="en-GB"/>
        </w:rPr>
        <w:t>年《少年司法制度法令》生效前所犯罪行的案件</w:t>
      </w:r>
      <w:r w:rsidR="009F53A5">
        <w:rPr>
          <w:rFonts w:ascii="Time New Roman" w:eastAsia="黑体" w:hAnsi="Time New Roman" w:hint="eastAsia"/>
          <w:snapToGrid/>
          <w:lang w:val="en-GB"/>
        </w:rPr>
        <w:t>；</w:t>
      </w:r>
    </w:p>
    <w:p w:rsidR="008C4815" w:rsidRPr="00940BC0" w:rsidRDefault="00940BC0" w:rsidP="003376A0">
      <w:pPr>
        <w:pStyle w:val="SingleTxtGC"/>
        <w:spacing w:line="300" w:lineRule="exact"/>
        <w:rPr>
          <w:rFonts w:ascii="Time New Roman" w:eastAsia="黑体" w:hAnsi="Time New Roman" w:hint="eastAsia"/>
          <w:snapToGrid/>
          <w:lang w:val="en-GB"/>
        </w:rPr>
      </w:pPr>
      <w:r w:rsidRPr="00940BC0">
        <w:rPr>
          <w:rFonts w:ascii="Time New Roman" w:eastAsia="黑体" w:hAnsi="Time New Roman" w:hint="eastAsia"/>
          <w:bCs/>
          <w:snapToGrid/>
          <w:lang w:val="en-GB"/>
        </w:rPr>
        <w:tab/>
      </w:r>
      <w:r w:rsidR="009F53A5">
        <w:rPr>
          <w:rFonts w:ascii="Time New Roman" w:eastAsia="黑体" w:hAnsi="Time New Roman"/>
          <w:bCs/>
          <w:snapToGrid/>
          <w:lang w:val="en-GB"/>
        </w:rPr>
        <w:t>(b)</w:t>
      </w:r>
      <w:r w:rsidR="008C4815" w:rsidRPr="00940BC0">
        <w:rPr>
          <w:rFonts w:ascii="Time New Roman" w:eastAsia="黑体" w:hAnsi="Time New Roman"/>
          <w:snapToGrid/>
          <w:lang w:val="en-GB"/>
        </w:rPr>
        <w:tab/>
      </w:r>
      <w:r w:rsidR="008C4815" w:rsidRPr="00940BC0">
        <w:rPr>
          <w:rFonts w:ascii="Time New Roman" w:eastAsia="黑体" w:hAnsi="Time New Roman" w:hint="eastAsia"/>
          <w:snapToGrid/>
          <w:lang w:val="en-GB"/>
        </w:rPr>
        <w:t>设立有效的年龄确定机制</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以确保在没有年龄证明的情况下</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儿童有权要求进行确定其年龄的适当调查</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并在证据相互冲突或没有确凿证据的情况下</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有权利用无罪推定原则</w:t>
      </w:r>
      <w:r w:rsidR="009F53A5">
        <w:rPr>
          <w:rFonts w:ascii="Time New Roman" w:eastAsia="黑体" w:hAnsi="Time New Roman" w:hint="eastAsia"/>
          <w:snapToGrid/>
          <w:lang w:val="en-GB"/>
        </w:rPr>
        <w:t>；</w:t>
      </w:r>
    </w:p>
    <w:p w:rsidR="008C4815" w:rsidRPr="00940BC0" w:rsidRDefault="00940BC0" w:rsidP="003376A0">
      <w:pPr>
        <w:pStyle w:val="SingleTxtGC"/>
        <w:spacing w:line="300" w:lineRule="exact"/>
        <w:rPr>
          <w:rFonts w:ascii="Time New Roman" w:eastAsia="黑体" w:hAnsi="Time New Roman" w:hint="eastAsia"/>
          <w:snapToGrid/>
          <w:lang w:val="en-GB"/>
        </w:rPr>
      </w:pPr>
      <w:r w:rsidRPr="00940BC0">
        <w:rPr>
          <w:rFonts w:ascii="Time New Roman" w:eastAsia="黑体" w:hAnsi="Time New Roman" w:hint="eastAsia"/>
          <w:bCs/>
          <w:snapToGrid/>
          <w:lang w:val="en-GB"/>
        </w:rPr>
        <w:tab/>
      </w:r>
      <w:r w:rsidR="009F53A5">
        <w:rPr>
          <w:rFonts w:ascii="Time New Roman" w:eastAsia="黑体" w:hAnsi="Time New Roman"/>
          <w:bCs/>
          <w:snapToGrid/>
          <w:lang w:val="en-GB"/>
        </w:rPr>
        <w:t>(c)</w:t>
      </w:r>
      <w:r w:rsidR="008C4815" w:rsidRPr="00940BC0">
        <w:rPr>
          <w:rFonts w:ascii="Time New Roman" w:eastAsia="黑体" w:hAnsi="Time New Roman"/>
          <w:snapToGrid/>
          <w:lang w:val="en-GB"/>
        </w:rPr>
        <w:tab/>
      </w:r>
      <w:r w:rsidR="008C4815" w:rsidRPr="00940BC0">
        <w:rPr>
          <w:rFonts w:ascii="Time New Roman" w:eastAsia="黑体" w:hAnsi="Time New Roman" w:hint="eastAsia"/>
          <w:snapToGrid/>
          <w:lang w:val="en-GB"/>
        </w:rPr>
        <w:t>确保少年法院按照《公约》和所有适用的国际标准对涉及儿童的案件的各个阶段</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甚至是与恐怖主义相关罪行或违反伊斯兰教法的案件的各个阶段</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包括逮捕、拘留</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审前或审后</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和审理进行监督</w:t>
      </w:r>
      <w:r w:rsidR="009F53A5">
        <w:rPr>
          <w:rFonts w:ascii="Time New Roman" w:eastAsia="黑体" w:hAnsi="Time New Roman" w:hint="eastAsia"/>
          <w:snapToGrid/>
          <w:lang w:val="en-GB"/>
        </w:rPr>
        <w:t>；</w:t>
      </w:r>
    </w:p>
    <w:p w:rsidR="008C4815" w:rsidRPr="00940BC0" w:rsidRDefault="00940BC0" w:rsidP="00940BC0">
      <w:pPr>
        <w:pStyle w:val="SingleTxtGC"/>
        <w:rPr>
          <w:rFonts w:ascii="Time New Roman" w:eastAsia="黑体" w:hAnsi="Time New Roman" w:hint="eastAsia"/>
          <w:snapToGrid/>
          <w:lang w:val="en-GB"/>
        </w:rPr>
      </w:pPr>
      <w:r w:rsidRPr="00940BC0">
        <w:rPr>
          <w:rFonts w:ascii="Time New Roman" w:eastAsia="黑体" w:hAnsi="Time New Roman" w:hint="eastAsia"/>
          <w:bCs/>
          <w:snapToGrid/>
          <w:lang w:val="en-GB"/>
        </w:rPr>
        <w:tab/>
      </w:r>
      <w:r w:rsidR="009F53A5">
        <w:rPr>
          <w:rFonts w:ascii="Time New Roman" w:eastAsia="黑体" w:hAnsi="Time New Roman"/>
          <w:bCs/>
          <w:snapToGrid/>
          <w:lang w:val="en-GB"/>
        </w:rPr>
        <w:t>(d)</w:t>
      </w:r>
      <w:r w:rsidR="008C4815" w:rsidRPr="00940BC0">
        <w:rPr>
          <w:rFonts w:ascii="Time New Roman" w:eastAsia="黑体" w:hAnsi="Time New Roman"/>
          <w:snapToGrid/>
          <w:lang w:val="en-GB"/>
        </w:rPr>
        <w:tab/>
      </w:r>
      <w:r w:rsidR="008C4815" w:rsidRPr="00940BC0">
        <w:rPr>
          <w:rFonts w:ascii="Time New Roman" w:eastAsia="黑体" w:hAnsi="Time New Roman" w:hint="eastAsia"/>
          <w:snapToGrid/>
          <w:lang w:val="en-GB"/>
        </w:rPr>
        <w:t>提供关于死囚中的儿童以及声称犯罪时未满</w:t>
      </w:r>
      <w:r w:rsidR="009F53A5">
        <w:rPr>
          <w:rFonts w:ascii="Time New Roman" w:eastAsia="黑体" w:hAnsi="Time New Roman" w:hint="eastAsia"/>
          <w:snapToGrid/>
          <w:lang w:val="en-GB"/>
        </w:rPr>
        <w:t>18</w:t>
      </w:r>
      <w:r w:rsidR="008C4815" w:rsidRPr="00940BC0">
        <w:rPr>
          <w:rFonts w:ascii="Time New Roman" w:eastAsia="黑体" w:hAnsi="Time New Roman" w:hint="eastAsia"/>
          <w:snapToGrid/>
          <w:lang w:val="en-GB"/>
        </w:rPr>
        <w:t>岁的人的数据。</w:t>
      </w:r>
    </w:p>
    <w:p w:rsidR="008C4815" w:rsidRPr="008C4815" w:rsidRDefault="008C4815" w:rsidP="00940BC0">
      <w:pPr>
        <w:pStyle w:val="H23GC"/>
        <w:rPr>
          <w:lang w:val="en-GB"/>
        </w:rPr>
      </w:pPr>
      <w:r w:rsidRPr="008C4815">
        <w:rPr>
          <w:lang w:val="en-GB"/>
        </w:rPr>
        <w:tab/>
      </w:r>
      <w:r w:rsidRPr="008C4815">
        <w:rPr>
          <w:lang w:val="en-GB"/>
        </w:rPr>
        <w:tab/>
      </w:r>
      <w:r w:rsidRPr="008C4815">
        <w:rPr>
          <w:rFonts w:hint="eastAsia"/>
          <w:lang w:val="en-GB"/>
        </w:rPr>
        <w:t>以所谓名誉为名实施的杀害</w:t>
      </w:r>
    </w:p>
    <w:p w:rsidR="008C4815" w:rsidRPr="008C4815" w:rsidRDefault="009F53A5" w:rsidP="003376A0">
      <w:pPr>
        <w:pStyle w:val="SingleTxtGC"/>
        <w:spacing w:line="300" w:lineRule="exact"/>
        <w:rPr>
          <w:snapToGrid/>
          <w:lang w:val="en-GB"/>
        </w:rPr>
      </w:pPr>
      <w:r>
        <w:rPr>
          <w:snapToGrid/>
          <w:lang w:val="en-GB"/>
        </w:rPr>
        <w:t>26.</w:t>
      </w:r>
      <w:r w:rsidR="00940BC0">
        <w:rPr>
          <w:rFonts w:hint="eastAsia"/>
          <w:snapToGrid/>
          <w:lang w:val="en-GB"/>
        </w:rPr>
        <w:t xml:space="preserve">  </w:t>
      </w:r>
      <w:r w:rsidR="008C4815" w:rsidRPr="008C4815">
        <w:rPr>
          <w:rFonts w:hint="eastAsia"/>
          <w:snapToGrid/>
          <w:lang w:val="en-GB"/>
        </w:rPr>
        <w:t>委员会感到严重关切的是</w:t>
      </w:r>
      <w:r>
        <w:rPr>
          <w:rFonts w:hint="eastAsia"/>
          <w:snapToGrid/>
          <w:lang w:val="en-GB"/>
        </w:rPr>
        <w:t>，</w:t>
      </w:r>
      <w:r w:rsidR="008C4815" w:rsidRPr="008C4815">
        <w:rPr>
          <w:rFonts w:hint="eastAsia"/>
          <w:snapToGrid/>
          <w:lang w:val="en-GB"/>
        </w:rPr>
        <w:t>虽然缔约国通过了</w:t>
      </w:r>
      <w:r>
        <w:rPr>
          <w:rFonts w:hint="eastAsia"/>
          <w:snapToGrid/>
          <w:lang w:val="en-GB"/>
        </w:rPr>
        <w:t>2</w:t>
      </w:r>
      <w:r w:rsidR="008C4815" w:rsidRPr="008C4815">
        <w:rPr>
          <w:rFonts w:hint="eastAsia"/>
          <w:snapToGrid/>
          <w:lang w:val="en-GB"/>
        </w:rPr>
        <w:t>00</w:t>
      </w:r>
      <w:r>
        <w:rPr>
          <w:rFonts w:hint="eastAsia"/>
          <w:snapToGrid/>
          <w:lang w:val="en-GB"/>
        </w:rPr>
        <w:t>4</w:t>
      </w:r>
      <w:r w:rsidR="008C4815" w:rsidRPr="008C4815">
        <w:rPr>
          <w:rFonts w:hint="eastAsia"/>
          <w:snapToGrid/>
          <w:lang w:val="en-GB"/>
        </w:rPr>
        <w:t>年《刑法</w:t>
      </w:r>
      <w:r>
        <w:rPr>
          <w:rFonts w:hint="eastAsia"/>
          <w:snapToGrid/>
          <w:lang w:val="en-GB"/>
        </w:rPr>
        <w:t>(</w:t>
      </w:r>
      <w:r w:rsidR="008C4815" w:rsidRPr="008C4815">
        <w:rPr>
          <w:rFonts w:hint="eastAsia"/>
          <w:snapToGrid/>
          <w:lang w:val="en-GB"/>
        </w:rPr>
        <w:t>修正案</w:t>
      </w:r>
      <w:r>
        <w:rPr>
          <w:rFonts w:hint="eastAsia"/>
          <w:snapToGrid/>
          <w:lang w:val="en-GB"/>
        </w:rPr>
        <w:t>)</w:t>
      </w:r>
      <w:r w:rsidR="008C4815" w:rsidRPr="008C4815">
        <w:rPr>
          <w:rFonts w:hint="eastAsia"/>
          <w:snapToGrid/>
          <w:lang w:val="en-GB"/>
        </w:rPr>
        <w:t>》</w:t>
      </w:r>
      <w:r>
        <w:rPr>
          <w:rFonts w:hint="eastAsia"/>
          <w:snapToGrid/>
          <w:lang w:val="en-GB"/>
        </w:rPr>
        <w:t>，</w:t>
      </w:r>
      <w:r w:rsidR="008C4815" w:rsidRPr="008C4815">
        <w:rPr>
          <w:rFonts w:hint="eastAsia"/>
          <w:snapToGrid/>
          <w:lang w:val="en-GB"/>
        </w:rPr>
        <w:t>但报告称</w:t>
      </w:r>
      <w:r>
        <w:rPr>
          <w:rFonts w:hint="eastAsia"/>
          <w:snapToGrid/>
          <w:lang w:val="en-GB"/>
        </w:rPr>
        <w:t>，</w:t>
      </w:r>
      <w:r w:rsidR="008C4815" w:rsidRPr="008C4815">
        <w:rPr>
          <w:rFonts w:hint="eastAsia"/>
          <w:snapToGrid/>
          <w:lang w:val="en-GB"/>
        </w:rPr>
        <w:t>以所谓名誉为名实施的杀害越来越多</w:t>
      </w:r>
      <w:r>
        <w:rPr>
          <w:rFonts w:hint="eastAsia"/>
          <w:snapToGrid/>
          <w:lang w:val="en-GB"/>
        </w:rPr>
        <w:t>，</w:t>
      </w:r>
      <w:r w:rsidR="008C4815" w:rsidRPr="008C4815">
        <w:rPr>
          <w:rFonts w:hint="eastAsia"/>
          <w:snapToGrid/>
          <w:lang w:val="en-GB"/>
        </w:rPr>
        <w:t>其原因是社会接受和执法机构的态度</w:t>
      </w:r>
      <w:r>
        <w:rPr>
          <w:rFonts w:hint="eastAsia"/>
          <w:snapToGrid/>
          <w:lang w:val="en-GB"/>
        </w:rPr>
        <w:t>，</w:t>
      </w:r>
      <w:r w:rsidR="008C4815" w:rsidRPr="008C4815">
        <w:rPr>
          <w:rFonts w:hint="eastAsia"/>
          <w:snapToGrid/>
          <w:lang w:val="en-GB"/>
        </w:rPr>
        <w:t>执法机构不了解该法</w:t>
      </w:r>
      <w:r>
        <w:rPr>
          <w:rFonts w:hint="eastAsia"/>
          <w:snapToGrid/>
          <w:lang w:val="en-GB"/>
        </w:rPr>
        <w:t>，</w:t>
      </w:r>
      <w:r w:rsidR="008C4815" w:rsidRPr="008C4815">
        <w:rPr>
          <w:rFonts w:hint="eastAsia"/>
          <w:snapToGrid/>
          <w:lang w:val="en-GB"/>
        </w:rPr>
        <w:t>或故意无视。此外</w:t>
      </w:r>
      <w:r>
        <w:rPr>
          <w:rFonts w:hint="eastAsia"/>
          <w:snapToGrid/>
          <w:lang w:val="en-GB"/>
        </w:rPr>
        <w:t>，</w:t>
      </w:r>
      <w:r w:rsidR="008C4815" w:rsidRPr="008C4815">
        <w:rPr>
          <w:rFonts w:hint="eastAsia"/>
          <w:snapToGrid/>
          <w:lang w:val="en-GB"/>
        </w:rPr>
        <w:t>委员会感到关切的是</w:t>
      </w:r>
      <w:r>
        <w:rPr>
          <w:rFonts w:hint="eastAsia"/>
          <w:snapToGrid/>
          <w:lang w:val="en-GB"/>
        </w:rPr>
        <w:t>，</w:t>
      </w:r>
      <w:r w:rsidR="008C4815" w:rsidRPr="008C4815">
        <w:rPr>
          <w:rFonts w:hint="eastAsia"/>
          <w:snapToGrid/>
          <w:lang w:val="en-GB"/>
        </w:rPr>
        <w:t>伊斯兰教法中的报复和赔偿规定可适用于这些杀害行为</w:t>
      </w:r>
      <w:r>
        <w:rPr>
          <w:rFonts w:hint="eastAsia"/>
          <w:snapToGrid/>
          <w:lang w:val="en-GB"/>
        </w:rPr>
        <w:t>，</w:t>
      </w:r>
      <w:r w:rsidR="008C4815" w:rsidRPr="008C4815">
        <w:rPr>
          <w:rFonts w:hint="eastAsia"/>
          <w:snapToGrid/>
          <w:lang w:val="en-GB"/>
        </w:rPr>
        <w:t>根据这些规定</w:t>
      </w:r>
      <w:r>
        <w:rPr>
          <w:rFonts w:hint="eastAsia"/>
          <w:snapToGrid/>
          <w:lang w:val="en-GB"/>
        </w:rPr>
        <w:t>，</w:t>
      </w:r>
      <w:r w:rsidR="008C4815" w:rsidRPr="008C4815">
        <w:rPr>
          <w:rFonts w:hint="eastAsia"/>
          <w:snapToGrid/>
          <w:lang w:val="en-GB"/>
        </w:rPr>
        <w:t>行为人可以被释放。</w:t>
      </w:r>
    </w:p>
    <w:p w:rsidR="008C4815" w:rsidRPr="00940BC0" w:rsidRDefault="009F53A5" w:rsidP="00940BC0">
      <w:pPr>
        <w:pStyle w:val="SingleTxtGC"/>
        <w:rPr>
          <w:rFonts w:ascii="Time New Roman" w:eastAsia="黑体" w:hAnsi="Time New Roman" w:hint="eastAsia"/>
          <w:snapToGrid/>
          <w:lang w:val="en-GB"/>
        </w:rPr>
      </w:pPr>
      <w:r>
        <w:rPr>
          <w:rFonts w:ascii="Time New Roman" w:eastAsia="黑体" w:hAnsi="Time New Roman"/>
          <w:snapToGrid/>
          <w:lang w:val="en-GB"/>
        </w:rPr>
        <w:t>27.</w:t>
      </w:r>
      <w:r w:rsidR="00940BC0" w:rsidRPr="00940BC0">
        <w:rPr>
          <w:rFonts w:ascii="Time New Roman" w:eastAsia="黑体" w:hAnsi="Time New Roman" w:hint="eastAsia"/>
          <w:snapToGrid/>
          <w:lang w:val="en-GB"/>
        </w:rPr>
        <w:t xml:space="preserve">  </w:t>
      </w:r>
      <w:r w:rsidR="008C4815" w:rsidRPr="00940BC0">
        <w:rPr>
          <w:rFonts w:ascii="Time New Roman" w:eastAsia="黑体" w:hAnsi="Time New Roman" w:hint="eastAsia"/>
          <w:snapToGrid/>
          <w:lang w:val="en-GB"/>
        </w:rPr>
        <w:t>委员会促请缔约国对以所谓名誉为名实施基于性别的罪行实行零容忍政策</w:t>
      </w:r>
      <w:r>
        <w:rPr>
          <w:rFonts w:ascii="Time New Roman" w:eastAsia="黑体" w:hAnsi="Time New Roman" w:cs="Malgun Gothic" w:hint="eastAsia"/>
          <w:snapToGrid/>
          <w:lang w:val="en-GB"/>
        </w:rPr>
        <w:t>，</w:t>
      </w:r>
      <w:r w:rsidR="008C4815" w:rsidRPr="00940BC0">
        <w:rPr>
          <w:rFonts w:ascii="Time New Roman" w:eastAsia="黑体" w:hAnsi="Time New Roman" w:cs="Malgun Gothic" w:hint="eastAsia"/>
          <w:snapToGrid/>
          <w:lang w:val="en-GB"/>
        </w:rPr>
        <w:t>并</w:t>
      </w:r>
      <w:r w:rsidR="008C4815" w:rsidRPr="00940BC0">
        <w:rPr>
          <w:rFonts w:ascii="Time New Roman" w:eastAsia="黑体" w:hAnsi="Time New Roman" w:hint="eastAsia"/>
          <w:snapToGrid/>
          <w:lang w:val="en-GB"/>
        </w:rPr>
        <w:t>确保对所有案件进行及时和有效的调查</w:t>
      </w:r>
      <w:r w:rsidR="008C4815" w:rsidRPr="00940BC0">
        <w:rPr>
          <w:rFonts w:ascii="Time New Roman" w:eastAsia="黑体" w:hAnsi="Time New Roman" w:cs="Malgun Gothic" w:hint="eastAsia"/>
          <w:snapToGrid/>
          <w:lang w:val="en-GB"/>
        </w:rPr>
        <w:t>。特别是</w:t>
      </w:r>
      <w:r>
        <w:rPr>
          <w:rFonts w:ascii="Time New Roman" w:eastAsia="黑体" w:hAnsi="Time New Roman" w:cs="Malgun Gothic" w:hint="eastAsia"/>
          <w:snapToGrid/>
          <w:lang w:val="en-GB"/>
        </w:rPr>
        <w:t>，</w:t>
      </w:r>
      <w:r w:rsidR="008C4815" w:rsidRPr="00940BC0">
        <w:rPr>
          <w:rFonts w:ascii="Time New Roman" w:eastAsia="黑体" w:hAnsi="Time New Roman" w:cs="Malgun Gothic" w:hint="eastAsia"/>
          <w:snapToGrid/>
          <w:lang w:val="en-GB"/>
        </w:rPr>
        <w:t>缔约国应</w:t>
      </w:r>
      <w:r>
        <w:rPr>
          <w:rFonts w:ascii="Time New Roman" w:eastAsia="黑体" w:hAnsi="Time New Roman" w:cs="Malgun Gothic" w:hint="eastAsia"/>
          <w:snapToGrid/>
          <w:lang w:val="en-GB"/>
        </w:rPr>
        <w:t>：</w:t>
      </w:r>
    </w:p>
    <w:p w:rsidR="008C4815" w:rsidRPr="00940BC0" w:rsidRDefault="00940BC0" w:rsidP="00940BC0">
      <w:pPr>
        <w:pStyle w:val="SingleTxtGC"/>
        <w:rPr>
          <w:rFonts w:ascii="Time New Roman" w:eastAsia="黑体" w:hAnsi="Time New Roman" w:hint="eastAsia"/>
          <w:snapToGrid/>
          <w:lang w:val="en-GB"/>
        </w:rPr>
      </w:pPr>
      <w:r w:rsidRPr="00940BC0">
        <w:rPr>
          <w:rFonts w:ascii="Time New Roman" w:eastAsia="黑体" w:hAnsi="Time New Roman" w:hint="eastAsia"/>
          <w:bCs/>
          <w:snapToGrid/>
          <w:lang w:val="en-GB"/>
        </w:rPr>
        <w:tab/>
      </w:r>
      <w:r w:rsidR="009F53A5">
        <w:rPr>
          <w:rFonts w:ascii="Time New Roman" w:eastAsia="黑体" w:hAnsi="Time New Roman"/>
          <w:bCs/>
          <w:snapToGrid/>
          <w:lang w:val="en-GB"/>
        </w:rPr>
        <w:t>(a)</w:t>
      </w:r>
      <w:r w:rsidR="008C4815" w:rsidRPr="00940BC0">
        <w:rPr>
          <w:rFonts w:ascii="Time New Roman" w:eastAsia="黑体" w:hAnsi="Time New Roman"/>
          <w:snapToGrid/>
          <w:lang w:val="en-GB"/>
        </w:rPr>
        <w:tab/>
      </w:r>
      <w:r w:rsidR="008C4815" w:rsidRPr="00940BC0">
        <w:rPr>
          <w:rFonts w:ascii="Time New Roman" w:eastAsia="黑体" w:hAnsi="Time New Roman" w:hint="eastAsia"/>
          <w:snapToGrid/>
          <w:lang w:val="en-GB"/>
        </w:rPr>
        <w:t>确保根据《刑法》有关条款对以所谓名誉为名实施基于性别的暴力和罪行的行为人进行起诉</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不采用伊斯兰教法的解决办法</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并施以与罪行严重程度相符的处罚</w:t>
      </w:r>
      <w:r w:rsidR="009F53A5">
        <w:rPr>
          <w:rFonts w:ascii="Time New Roman" w:eastAsia="黑体" w:hAnsi="Time New Roman" w:hint="eastAsia"/>
          <w:snapToGrid/>
          <w:lang w:val="en-GB"/>
        </w:rPr>
        <w:t>；</w:t>
      </w:r>
    </w:p>
    <w:p w:rsidR="008C4815" w:rsidRPr="00940BC0" w:rsidRDefault="00940BC0" w:rsidP="00940BC0">
      <w:pPr>
        <w:pStyle w:val="SingleTxtGC"/>
        <w:rPr>
          <w:rFonts w:ascii="Time New Roman" w:eastAsia="黑体" w:hAnsi="Time New Roman" w:hint="eastAsia"/>
          <w:snapToGrid/>
          <w:lang w:val="en-GB"/>
        </w:rPr>
      </w:pPr>
      <w:r w:rsidRPr="00940BC0">
        <w:rPr>
          <w:rFonts w:ascii="Time New Roman" w:eastAsia="黑体" w:hAnsi="Time New Roman" w:hint="eastAsia"/>
          <w:bCs/>
          <w:snapToGrid/>
          <w:lang w:val="en-GB"/>
        </w:rPr>
        <w:tab/>
      </w:r>
      <w:r w:rsidR="009F53A5">
        <w:rPr>
          <w:rFonts w:ascii="Time New Roman" w:eastAsia="黑体" w:hAnsi="Time New Roman"/>
          <w:bCs/>
          <w:snapToGrid/>
          <w:lang w:val="en-GB"/>
        </w:rPr>
        <w:t>(b)</w:t>
      </w:r>
      <w:r w:rsidR="008C4815" w:rsidRPr="00940BC0">
        <w:rPr>
          <w:rFonts w:ascii="Time New Roman" w:eastAsia="黑体" w:hAnsi="Time New Roman"/>
          <w:snapToGrid/>
          <w:lang w:val="en-GB"/>
        </w:rPr>
        <w:tab/>
      </w:r>
      <w:r w:rsidR="008C4815" w:rsidRPr="00940BC0">
        <w:rPr>
          <w:rFonts w:ascii="Time New Roman" w:eastAsia="黑体" w:hAnsi="Time New Roman" w:hint="eastAsia"/>
          <w:snapToGrid/>
          <w:lang w:val="en-GB"/>
        </w:rPr>
        <w:t>针对大众、媒体、宗教和社区领袖、执法人员和司法当局开展提高认识活动</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以消除与所谓名誉有关的一切厌恶女性的观念</w:t>
      </w:r>
      <w:r w:rsidR="009F53A5">
        <w:rPr>
          <w:rFonts w:ascii="Time New Roman" w:eastAsia="黑体" w:hAnsi="Time New Roman" w:hint="eastAsia"/>
          <w:snapToGrid/>
          <w:lang w:val="en-GB"/>
        </w:rPr>
        <w:t>；</w:t>
      </w:r>
    </w:p>
    <w:p w:rsidR="008C4815" w:rsidRPr="00940BC0" w:rsidRDefault="00940BC0" w:rsidP="00940BC0">
      <w:pPr>
        <w:pStyle w:val="SingleTxtGC"/>
        <w:rPr>
          <w:rFonts w:ascii="Time New Roman" w:eastAsia="黑体" w:hAnsi="Time New Roman" w:hint="eastAsia"/>
          <w:snapToGrid/>
          <w:lang w:val="en-GB"/>
        </w:rPr>
      </w:pPr>
      <w:r w:rsidRPr="00940BC0">
        <w:rPr>
          <w:rFonts w:ascii="Time New Roman" w:eastAsia="黑体" w:hAnsi="Time New Roman" w:hint="eastAsia"/>
          <w:bCs/>
          <w:snapToGrid/>
          <w:lang w:val="en-GB"/>
        </w:rPr>
        <w:tab/>
      </w:r>
      <w:r w:rsidR="009F53A5">
        <w:rPr>
          <w:rFonts w:ascii="Time New Roman" w:eastAsia="黑体" w:hAnsi="Time New Roman"/>
          <w:bCs/>
          <w:snapToGrid/>
          <w:lang w:val="en-GB"/>
        </w:rPr>
        <w:t>(c)</w:t>
      </w:r>
      <w:r w:rsidR="008C4815" w:rsidRPr="00940BC0">
        <w:rPr>
          <w:rFonts w:ascii="Time New Roman" w:eastAsia="黑体" w:hAnsi="Time New Roman"/>
          <w:snapToGrid/>
          <w:lang w:val="en-GB"/>
        </w:rPr>
        <w:tab/>
      </w:r>
      <w:r w:rsidR="008C4815" w:rsidRPr="00940BC0">
        <w:rPr>
          <w:rFonts w:ascii="Time New Roman" w:eastAsia="黑体" w:hAnsi="Time New Roman" w:hint="eastAsia"/>
          <w:snapToGrid/>
          <w:lang w:val="en-GB"/>
        </w:rPr>
        <w:t>确保对以所谓名誉为名实施的罪行的妇女和儿童受害者</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以及有可能成为此类罪行受害者的人提供有效保护</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包括庇护所和其他保护措施。</w:t>
      </w:r>
    </w:p>
    <w:p w:rsidR="008C4815" w:rsidRPr="008C4815" w:rsidRDefault="008C4815" w:rsidP="00940BC0">
      <w:pPr>
        <w:pStyle w:val="H1GC"/>
        <w:rPr>
          <w:snapToGrid/>
          <w:lang w:val="en-GB"/>
        </w:rPr>
      </w:pPr>
      <w:r w:rsidRPr="008C4815">
        <w:rPr>
          <w:snapToGrid/>
          <w:lang w:val="en-GB"/>
        </w:rPr>
        <w:tab/>
      </w:r>
      <w:r w:rsidR="009F53A5">
        <w:rPr>
          <w:snapToGrid/>
          <w:lang w:val="en-GB"/>
        </w:rPr>
        <w:t>D</w:t>
      </w:r>
      <w:r w:rsidRPr="008C4815">
        <w:rPr>
          <w:snapToGrid/>
          <w:lang w:val="en-GB"/>
        </w:rPr>
        <w:t>.</w:t>
      </w:r>
      <w:r w:rsidRPr="008C4815">
        <w:rPr>
          <w:snapToGrid/>
          <w:lang w:val="en-GB"/>
        </w:rPr>
        <w:tab/>
      </w:r>
      <w:proofErr w:type="gramStart"/>
      <w:r w:rsidRPr="008C4815">
        <w:rPr>
          <w:rFonts w:hint="eastAsia"/>
          <w:snapToGrid/>
          <w:lang w:val="en-GB"/>
        </w:rPr>
        <w:t>公民权利和自由</w:t>
      </w:r>
      <w:r w:rsidR="009F53A5">
        <w:rPr>
          <w:rFonts w:hint="eastAsia"/>
          <w:snapToGrid/>
          <w:lang w:val="en-GB"/>
        </w:rPr>
        <w:t>(</w:t>
      </w:r>
      <w:proofErr w:type="gramEnd"/>
      <w:r w:rsidRPr="008C4815">
        <w:rPr>
          <w:rFonts w:hint="eastAsia"/>
          <w:snapToGrid/>
          <w:lang w:val="en-GB"/>
        </w:rPr>
        <w:t>第</w:t>
      </w:r>
      <w:r w:rsidR="009F53A5">
        <w:rPr>
          <w:rFonts w:hint="eastAsia"/>
          <w:snapToGrid/>
          <w:lang w:val="en-GB"/>
        </w:rPr>
        <w:t>7</w:t>
      </w:r>
      <w:r w:rsidRPr="008C4815">
        <w:rPr>
          <w:rFonts w:hint="eastAsia"/>
          <w:snapToGrid/>
          <w:lang w:val="en-GB"/>
        </w:rPr>
        <w:t>条</w:t>
      </w:r>
      <w:r w:rsidRPr="008C4815">
        <w:rPr>
          <w:rFonts w:ascii="Malgun Gothic" w:hAnsi="Malgun Gothic" w:cs="Malgun Gothic" w:hint="eastAsia"/>
          <w:snapToGrid/>
          <w:lang w:val="en-GB"/>
        </w:rPr>
        <w:t>、</w:t>
      </w:r>
      <w:r w:rsidRPr="008C4815">
        <w:rPr>
          <w:rFonts w:hint="eastAsia"/>
          <w:snapToGrid/>
          <w:lang w:val="en-GB"/>
        </w:rPr>
        <w:t>第</w:t>
      </w:r>
      <w:r w:rsidR="009F53A5">
        <w:rPr>
          <w:rFonts w:hint="eastAsia"/>
          <w:snapToGrid/>
          <w:lang w:val="en-GB"/>
        </w:rPr>
        <w:t>8</w:t>
      </w:r>
      <w:r w:rsidRPr="008C4815">
        <w:rPr>
          <w:rFonts w:hint="eastAsia"/>
          <w:snapToGrid/>
          <w:lang w:val="en-GB"/>
        </w:rPr>
        <w:t>条和第</w:t>
      </w:r>
      <w:r w:rsidR="009F53A5">
        <w:rPr>
          <w:rFonts w:hint="eastAsia"/>
          <w:snapToGrid/>
          <w:lang w:val="en-GB"/>
        </w:rPr>
        <w:t>13</w:t>
      </w:r>
      <w:r w:rsidRPr="008C4815">
        <w:rPr>
          <w:rFonts w:hint="eastAsia"/>
          <w:snapToGrid/>
          <w:lang w:val="en-GB"/>
        </w:rPr>
        <w:t>至</w:t>
      </w:r>
      <w:r w:rsidR="009F53A5">
        <w:rPr>
          <w:rFonts w:hint="eastAsia"/>
          <w:snapToGrid/>
          <w:lang w:val="en-GB"/>
        </w:rPr>
        <w:t>17</w:t>
      </w:r>
      <w:r w:rsidRPr="008C4815">
        <w:rPr>
          <w:rFonts w:hint="eastAsia"/>
          <w:snapToGrid/>
          <w:lang w:val="en-GB"/>
        </w:rPr>
        <w:t>条</w:t>
      </w:r>
      <w:r w:rsidR="009F53A5">
        <w:rPr>
          <w:rFonts w:hint="eastAsia"/>
          <w:snapToGrid/>
          <w:lang w:val="en-GB"/>
        </w:rPr>
        <w:t>)</w:t>
      </w:r>
    </w:p>
    <w:p w:rsidR="008C4815" w:rsidRPr="008C4815" w:rsidRDefault="008C4815" w:rsidP="00940BC0">
      <w:pPr>
        <w:pStyle w:val="H23GC"/>
        <w:rPr>
          <w:lang w:val="en-GB"/>
        </w:rPr>
      </w:pPr>
      <w:r w:rsidRPr="008C4815">
        <w:rPr>
          <w:lang w:val="en-GB"/>
        </w:rPr>
        <w:tab/>
      </w:r>
      <w:r w:rsidRPr="008C4815">
        <w:rPr>
          <w:lang w:val="en-GB"/>
        </w:rPr>
        <w:tab/>
      </w:r>
      <w:r w:rsidRPr="008C4815">
        <w:rPr>
          <w:rFonts w:hint="eastAsia"/>
          <w:lang w:val="en-GB"/>
        </w:rPr>
        <w:t>出生登记</w:t>
      </w:r>
    </w:p>
    <w:p w:rsidR="008C4815" w:rsidRPr="008C4815" w:rsidRDefault="009F53A5" w:rsidP="00940BC0">
      <w:pPr>
        <w:pStyle w:val="SingleTxtGC"/>
        <w:rPr>
          <w:snapToGrid/>
          <w:lang w:val="en-GB"/>
        </w:rPr>
      </w:pPr>
      <w:r>
        <w:rPr>
          <w:snapToGrid/>
          <w:lang w:val="en-GB"/>
        </w:rPr>
        <w:t>28.</w:t>
      </w:r>
      <w:r w:rsidR="00940BC0">
        <w:rPr>
          <w:rFonts w:hint="eastAsia"/>
          <w:snapToGrid/>
          <w:lang w:val="en-GB"/>
        </w:rPr>
        <w:t xml:space="preserve">  </w:t>
      </w:r>
      <w:r w:rsidR="008C4815" w:rsidRPr="008C4815">
        <w:rPr>
          <w:rFonts w:hint="eastAsia"/>
          <w:snapToGrid/>
          <w:lang w:val="en-GB"/>
        </w:rPr>
        <w:t>委员会欢迎缔约国为在各省鼓励进行出生登记而设立的出生登记队和非强制的芯片卡系统。然而</w:t>
      </w:r>
      <w:r>
        <w:rPr>
          <w:rFonts w:hint="eastAsia"/>
          <w:snapToGrid/>
          <w:lang w:val="en-GB"/>
        </w:rPr>
        <w:t>，</w:t>
      </w:r>
      <w:r w:rsidR="008C4815" w:rsidRPr="008C4815">
        <w:rPr>
          <w:rFonts w:hint="eastAsia"/>
          <w:snapToGrid/>
          <w:lang w:val="en-GB"/>
        </w:rPr>
        <w:t>委员会仍感关切的是</w:t>
      </w:r>
      <w:r>
        <w:rPr>
          <w:rFonts w:hint="eastAsia"/>
          <w:snapToGrid/>
          <w:lang w:val="en-GB"/>
        </w:rPr>
        <w:t>，</w:t>
      </w:r>
      <w:r w:rsidR="008C4815" w:rsidRPr="008C4815">
        <w:rPr>
          <w:rFonts w:hint="eastAsia"/>
          <w:snapToGrid/>
          <w:lang w:val="en-GB"/>
        </w:rPr>
        <w:t>仅有</w:t>
      </w:r>
      <w:r>
        <w:rPr>
          <w:rFonts w:hint="eastAsia"/>
          <w:snapToGrid/>
          <w:lang w:val="en-GB"/>
        </w:rPr>
        <w:t>3</w:t>
      </w:r>
      <w:r w:rsidR="008C4815" w:rsidRPr="008C4815">
        <w:rPr>
          <w:rFonts w:hint="eastAsia"/>
          <w:snapToGrid/>
          <w:lang w:val="en-GB"/>
        </w:rPr>
        <w:t>0</w:t>
      </w:r>
      <w:r>
        <w:rPr>
          <w:rFonts w:hint="eastAsia"/>
          <w:snapToGrid/>
          <w:lang w:val="en-GB"/>
        </w:rPr>
        <w:t>%</w:t>
      </w:r>
      <w:r w:rsidR="008C4815" w:rsidRPr="008C4815">
        <w:rPr>
          <w:rFonts w:hint="eastAsia"/>
          <w:snapToGrid/>
          <w:lang w:val="en-GB"/>
        </w:rPr>
        <w:t>的儿童在出生时进行了登记</w:t>
      </w:r>
      <w:r>
        <w:rPr>
          <w:rFonts w:hint="eastAsia"/>
          <w:snapToGrid/>
          <w:lang w:val="en-GB"/>
        </w:rPr>
        <w:t>，</w:t>
      </w:r>
      <w:proofErr w:type="gramStart"/>
      <w:r w:rsidR="008C4815" w:rsidRPr="008C4815">
        <w:rPr>
          <w:rFonts w:hint="eastAsia"/>
          <w:snapToGrid/>
          <w:lang w:val="en-GB"/>
        </w:rPr>
        <w:t>俾</w:t>
      </w:r>
      <w:proofErr w:type="gramEnd"/>
      <w:r w:rsidR="008C4815" w:rsidRPr="008C4815">
        <w:rPr>
          <w:rFonts w:hint="eastAsia"/>
          <w:snapToGrid/>
          <w:lang w:val="en-GB"/>
        </w:rPr>
        <w:t>路支省和联邦直辖部落地区的登记率最低。委员会特别感到关切的是</w:t>
      </w:r>
      <w:r>
        <w:rPr>
          <w:rFonts w:hint="eastAsia"/>
          <w:snapToGrid/>
          <w:lang w:val="en-GB"/>
        </w:rPr>
        <w:t>，</w:t>
      </w:r>
      <w:r w:rsidR="008C4815" w:rsidRPr="008C4815">
        <w:rPr>
          <w:rFonts w:hint="eastAsia"/>
          <w:snapToGrid/>
          <w:lang w:val="en-GB"/>
        </w:rPr>
        <w:t>出生登记的公众认识度不高、程序复杂且费用高昂</w:t>
      </w:r>
      <w:r>
        <w:rPr>
          <w:rFonts w:hint="eastAsia"/>
          <w:snapToGrid/>
          <w:lang w:val="en-GB"/>
        </w:rPr>
        <w:t>，</w:t>
      </w:r>
      <w:r w:rsidR="008C4815" w:rsidRPr="008C4815">
        <w:rPr>
          <w:rFonts w:hint="eastAsia"/>
          <w:snapToGrid/>
          <w:lang w:val="en-GB"/>
        </w:rPr>
        <w:t>而且没有有效措施确保为属于边缘化和弱势群体的儿童</w:t>
      </w:r>
      <w:r>
        <w:rPr>
          <w:rFonts w:hint="eastAsia"/>
          <w:snapToGrid/>
          <w:lang w:val="en-GB"/>
        </w:rPr>
        <w:t>，</w:t>
      </w:r>
      <w:r w:rsidR="008C4815" w:rsidRPr="008C4815">
        <w:rPr>
          <w:rFonts w:hint="eastAsia"/>
          <w:snapToGrid/>
          <w:lang w:val="en-GB"/>
        </w:rPr>
        <w:t>包括非婚生儿童以及难民儿童和境内流离失所儿童进行出生登记。</w:t>
      </w:r>
    </w:p>
    <w:p w:rsidR="008C4815" w:rsidRPr="00940BC0" w:rsidRDefault="009F53A5" w:rsidP="00940BC0">
      <w:pPr>
        <w:pStyle w:val="SingleTxtGC"/>
        <w:rPr>
          <w:rFonts w:ascii="Time New Roman" w:eastAsia="黑体" w:hAnsi="Time New Roman" w:hint="eastAsia"/>
          <w:snapToGrid/>
          <w:lang w:val="en-GB"/>
        </w:rPr>
      </w:pPr>
      <w:r>
        <w:rPr>
          <w:rFonts w:ascii="Time New Roman" w:eastAsia="黑体" w:hAnsi="Time New Roman"/>
          <w:snapToGrid/>
          <w:lang w:val="en-GB"/>
        </w:rPr>
        <w:t>29.</w:t>
      </w:r>
      <w:r w:rsidR="00940BC0" w:rsidRPr="00940BC0">
        <w:rPr>
          <w:rFonts w:ascii="Time New Roman" w:eastAsia="黑体" w:hAnsi="Time New Roman" w:hint="eastAsia"/>
          <w:snapToGrid/>
          <w:lang w:val="en-GB"/>
        </w:rPr>
        <w:t xml:space="preserve">  </w:t>
      </w:r>
      <w:r w:rsidR="008C4815" w:rsidRPr="00940BC0">
        <w:rPr>
          <w:rFonts w:ascii="Time New Roman" w:eastAsia="黑体" w:hAnsi="Time New Roman" w:hint="eastAsia"/>
          <w:snapToGrid/>
          <w:lang w:val="en-GB"/>
        </w:rPr>
        <w:t>注意到可持续发展目标关于为所有人提供法律身份</w:t>
      </w:r>
      <w:r>
        <w:rPr>
          <w:rFonts w:ascii="Time New Roman" w:eastAsia="黑体" w:hAnsi="Time New Roman" w:cs="Malgun Gothic" w:hint="eastAsia"/>
          <w:snapToGrid/>
          <w:lang w:val="en-GB"/>
        </w:rPr>
        <w:t>，</w:t>
      </w:r>
      <w:r w:rsidR="008C4815" w:rsidRPr="00940BC0">
        <w:rPr>
          <w:rFonts w:ascii="Time New Roman" w:eastAsia="黑体" w:hAnsi="Time New Roman" w:hint="eastAsia"/>
          <w:snapToGrid/>
          <w:lang w:val="en-GB"/>
        </w:rPr>
        <w:t>包括通过出生登记的第</w:t>
      </w:r>
      <w:r>
        <w:rPr>
          <w:rFonts w:ascii="Time New Roman" w:eastAsia="黑体" w:hAnsi="Time New Roman" w:hint="eastAsia"/>
          <w:snapToGrid/>
          <w:lang w:val="en-GB"/>
        </w:rPr>
        <w:t>16.1</w:t>
      </w:r>
      <w:r w:rsidR="008C4815" w:rsidRPr="00940BC0">
        <w:rPr>
          <w:rFonts w:ascii="Time New Roman" w:eastAsia="黑体" w:hAnsi="Time New Roman" w:hint="eastAsia"/>
          <w:snapToGrid/>
          <w:lang w:val="en-GB"/>
        </w:rPr>
        <w:t>项具体目标</w:t>
      </w:r>
      <w:r>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委员会强烈建议缔约国</w:t>
      </w:r>
      <w:r>
        <w:rPr>
          <w:rFonts w:ascii="Time New Roman" w:eastAsia="黑体" w:hAnsi="Time New Roman" w:hint="eastAsia"/>
          <w:snapToGrid/>
          <w:lang w:val="en-GB"/>
        </w:rPr>
        <w:t>：</w:t>
      </w:r>
    </w:p>
    <w:p w:rsidR="008C4815" w:rsidRPr="00940BC0" w:rsidRDefault="00940BC0" w:rsidP="00940BC0">
      <w:pPr>
        <w:pStyle w:val="SingleTxtGC"/>
        <w:rPr>
          <w:rFonts w:ascii="Time New Roman" w:eastAsia="黑体" w:hAnsi="Time New Roman" w:hint="eastAsia"/>
          <w:snapToGrid/>
          <w:lang w:val="en-GB"/>
        </w:rPr>
      </w:pPr>
      <w:r w:rsidRPr="00940BC0">
        <w:rPr>
          <w:rFonts w:ascii="Time New Roman" w:eastAsia="黑体" w:hAnsi="Time New Roman" w:hint="eastAsia"/>
          <w:bCs/>
          <w:snapToGrid/>
          <w:lang w:val="en-GB"/>
        </w:rPr>
        <w:tab/>
      </w:r>
      <w:r w:rsidR="009F53A5">
        <w:rPr>
          <w:rFonts w:ascii="Time New Roman" w:eastAsia="黑体" w:hAnsi="Time New Roman"/>
          <w:bCs/>
          <w:snapToGrid/>
          <w:lang w:val="en-GB"/>
        </w:rPr>
        <w:t>(a)</w:t>
      </w:r>
      <w:r w:rsidR="008C4815" w:rsidRPr="00940BC0">
        <w:rPr>
          <w:rFonts w:ascii="Time New Roman" w:eastAsia="黑体" w:hAnsi="Time New Roman"/>
          <w:snapToGrid/>
          <w:lang w:val="en-GB"/>
        </w:rPr>
        <w:tab/>
      </w:r>
      <w:r w:rsidR="008C4815" w:rsidRPr="00940BC0">
        <w:rPr>
          <w:rFonts w:ascii="Time New Roman" w:eastAsia="黑体" w:hAnsi="Time New Roman" w:hint="eastAsia"/>
          <w:snapToGrid/>
          <w:lang w:val="en-GB"/>
        </w:rPr>
        <w:t>推动及时的出生登记</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特别是在边缘化和处境不利群体之中</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并就不登记的后果对广大公众进行教育</w:t>
      </w:r>
      <w:r w:rsidR="009F53A5">
        <w:rPr>
          <w:rFonts w:ascii="Time New Roman" w:eastAsia="黑体" w:hAnsi="Time New Roman" w:hint="eastAsia"/>
          <w:snapToGrid/>
          <w:lang w:val="en-GB"/>
        </w:rPr>
        <w:t>；</w:t>
      </w:r>
    </w:p>
    <w:p w:rsidR="008C4815" w:rsidRPr="00940BC0" w:rsidRDefault="00940BC0" w:rsidP="00940BC0">
      <w:pPr>
        <w:pStyle w:val="SingleTxtGC"/>
        <w:rPr>
          <w:rFonts w:ascii="Time New Roman" w:eastAsia="黑体" w:hAnsi="Time New Roman" w:hint="eastAsia"/>
          <w:bCs/>
          <w:snapToGrid/>
          <w:lang w:val="en-GB"/>
        </w:rPr>
      </w:pPr>
      <w:r w:rsidRPr="00940BC0">
        <w:rPr>
          <w:rFonts w:ascii="Time New Roman" w:eastAsia="黑体" w:hAnsi="Time New Roman" w:hint="eastAsia"/>
          <w:snapToGrid/>
          <w:lang w:val="en-GB"/>
        </w:rPr>
        <w:tab/>
      </w:r>
      <w:r w:rsidR="009F53A5">
        <w:rPr>
          <w:rFonts w:ascii="Time New Roman" w:eastAsia="黑体" w:hAnsi="Time New Roman"/>
          <w:snapToGrid/>
          <w:lang w:val="en-GB"/>
        </w:rPr>
        <w:t>(b)</w:t>
      </w:r>
      <w:r w:rsidR="008C4815" w:rsidRPr="00940BC0">
        <w:rPr>
          <w:rFonts w:ascii="Time New Roman" w:eastAsia="黑体" w:hAnsi="Time New Roman"/>
          <w:bCs/>
          <w:snapToGrid/>
          <w:lang w:val="en-GB"/>
        </w:rPr>
        <w:tab/>
      </w:r>
      <w:r w:rsidR="008C4815" w:rsidRPr="00940BC0">
        <w:rPr>
          <w:rFonts w:ascii="Time New Roman" w:eastAsia="黑体" w:hAnsi="Time New Roman" w:hint="eastAsia"/>
          <w:snapToGrid/>
          <w:lang w:val="en-GB"/>
        </w:rPr>
        <w:t>在全国各地取消出生登记的一切收费并简化相关程序</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包括通过采用流动登记队</w:t>
      </w:r>
      <w:r w:rsidR="009F53A5">
        <w:rPr>
          <w:rFonts w:ascii="Time New Roman" w:eastAsia="黑体" w:hAnsi="Time New Roman" w:hint="eastAsia"/>
          <w:snapToGrid/>
          <w:lang w:val="en-GB"/>
        </w:rPr>
        <w:t>；</w:t>
      </w:r>
    </w:p>
    <w:p w:rsidR="008C4815" w:rsidRPr="00940BC0" w:rsidRDefault="00940BC0" w:rsidP="00940BC0">
      <w:pPr>
        <w:pStyle w:val="SingleTxtGC"/>
        <w:rPr>
          <w:rFonts w:ascii="Time New Roman" w:eastAsia="黑体" w:hAnsi="Time New Roman" w:hint="eastAsia"/>
          <w:snapToGrid/>
          <w:lang w:val="en-GB"/>
        </w:rPr>
      </w:pPr>
      <w:r w:rsidRPr="00940BC0">
        <w:rPr>
          <w:rFonts w:ascii="Time New Roman" w:eastAsia="黑体" w:hAnsi="Time New Roman" w:hint="eastAsia"/>
          <w:snapToGrid/>
          <w:lang w:val="en-GB"/>
        </w:rPr>
        <w:tab/>
      </w:r>
      <w:r w:rsidR="009F53A5">
        <w:rPr>
          <w:rFonts w:ascii="Time New Roman" w:eastAsia="黑体" w:hAnsi="Time New Roman"/>
          <w:snapToGrid/>
          <w:lang w:val="en-GB"/>
        </w:rPr>
        <w:t>(c)</w:t>
      </w:r>
      <w:r w:rsidR="008C4815" w:rsidRPr="00940BC0">
        <w:rPr>
          <w:rFonts w:ascii="Time New Roman" w:eastAsia="黑体" w:hAnsi="Time New Roman"/>
          <w:snapToGrid/>
          <w:lang w:val="en-GB"/>
        </w:rPr>
        <w:tab/>
      </w:r>
      <w:r w:rsidR="008C4815" w:rsidRPr="00940BC0">
        <w:rPr>
          <w:rFonts w:ascii="Time New Roman" w:eastAsia="黑体" w:hAnsi="Time New Roman" w:hint="eastAsia"/>
          <w:snapToGrid/>
          <w:lang w:val="en-GB"/>
        </w:rPr>
        <w:t>开展一项调查</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以确定没有出生登记或身份证的儿童</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立即采取行政和司法措施</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确保补办出生登记并向这些儿童发放身份证</w:t>
      </w:r>
      <w:r w:rsidR="009F53A5">
        <w:rPr>
          <w:rFonts w:ascii="Time New Roman" w:eastAsia="黑体" w:hAnsi="Time New Roman" w:hint="eastAsia"/>
          <w:snapToGrid/>
          <w:lang w:val="en-GB"/>
        </w:rPr>
        <w:t>；</w:t>
      </w:r>
    </w:p>
    <w:p w:rsidR="008C4815" w:rsidRPr="00940BC0" w:rsidRDefault="00940BC0" w:rsidP="00940BC0">
      <w:pPr>
        <w:pStyle w:val="SingleTxtGC"/>
        <w:rPr>
          <w:rFonts w:ascii="Time New Roman" w:eastAsia="黑体" w:hAnsi="Time New Roman" w:hint="eastAsia"/>
          <w:snapToGrid/>
          <w:lang w:val="en-GB"/>
        </w:rPr>
      </w:pPr>
      <w:r w:rsidRPr="00940BC0">
        <w:rPr>
          <w:rFonts w:ascii="Time New Roman" w:eastAsia="黑体" w:hAnsi="Time New Roman" w:hint="eastAsia"/>
          <w:snapToGrid/>
          <w:lang w:val="en-GB"/>
        </w:rPr>
        <w:tab/>
      </w:r>
      <w:r w:rsidR="009F53A5">
        <w:rPr>
          <w:rFonts w:ascii="Time New Roman" w:eastAsia="黑体" w:hAnsi="Time New Roman"/>
          <w:snapToGrid/>
          <w:lang w:val="en-GB"/>
        </w:rPr>
        <w:t>(d)</w:t>
      </w:r>
      <w:r w:rsidR="008C4815" w:rsidRPr="00940BC0">
        <w:rPr>
          <w:rFonts w:ascii="Time New Roman" w:eastAsia="黑体" w:hAnsi="Time New Roman"/>
          <w:snapToGrid/>
          <w:lang w:val="en-GB"/>
        </w:rPr>
        <w:tab/>
      </w:r>
      <w:r w:rsidR="008C4815" w:rsidRPr="00940BC0">
        <w:rPr>
          <w:rFonts w:ascii="Time New Roman" w:eastAsia="黑体" w:hAnsi="Time New Roman" w:hint="eastAsia"/>
          <w:snapToGrid/>
          <w:lang w:val="en-GB"/>
        </w:rPr>
        <w:t>确保不剥夺没有身份证的儿童获得教育、卫生和公共服务的机会。</w:t>
      </w:r>
    </w:p>
    <w:p w:rsidR="008C4815" w:rsidRPr="008C4815" w:rsidRDefault="008C4815" w:rsidP="00940BC0">
      <w:pPr>
        <w:pStyle w:val="H23GC"/>
        <w:rPr>
          <w:lang w:val="en-GB"/>
        </w:rPr>
      </w:pPr>
      <w:r w:rsidRPr="008C4815">
        <w:rPr>
          <w:lang w:val="en-GB"/>
        </w:rPr>
        <w:tab/>
      </w:r>
      <w:r w:rsidRPr="008C4815">
        <w:rPr>
          <w:lang w:val="en-GB"/>
        </w:rPr>
        <w:tab/>
      </w:r>
      <w:r w:rsidRPr="008C4815">
        <w:rPr>
          <w:rFonts w:hint="eastAsia"/>
          <w:lang w:val="en-GB"/>
        </w:rPr>
        <w:t>宗教自由</w:t>
      </w:r>
    </w:p>
    <w:p w:rsidR="008C4815" w:rsidRPr="008C4815" w:rsidRDefault="009F53A5" w:rsidP="00035F8E">
      <w:pPr>
        <w:pStyle w:val="SingleTxtGC"/>
        <w:spacing w:line="340" w:lineRule="exact"/>
        <w:rPr>
          <w:snapToGrid/>
          <w:lang w:val="en-GB"/>
        </w:rPr>
      </w:pPr>
      <w:r>
        <w:rPr>
          <w:snapToGrid/>
          <w:lang w:val="en-GB"/>
        </w:rPr>
        <w:t>30.</w:t>
      </w:r>
      <w:r w:rsidR="00940BC0">
        <w:rPr>
          <w:rFonts w:hint="eastAsia"/>
          <w:snapToGrid/>
          <w:lang w:val="en-GB"/>
        </w:rPr>
        <w:t xml:space="preserve">  </w:t>
      </w:r>
      <w:r w:rsidR="008C4815" w:rsidRPr="008C4815">
        <w:rPr>
          <w:rFonts w:hint="eastAsia"/>
          <w:snapToGrid/>
          <w:lang w:val="en-GB"/>
        </w:rPr>
        <w:t>委员会对缔约国有限的宗教自由、针对属于什叶派穆斯林、印度教徒、基督教徒和艾哈迈德派教徒等宗教少数群体的儿童的教派暴力以及强迫改教现象感到严重关切。委员会特别感到关切的是</w:t>
      </w:r>
      <w:r>
        <w:rPr>
          <w:rFonts w:hint="eastAsia"/>
          <w:snapToGrid/>
          <w:lang w:val="en-GB"/>
        </w:rPr>
        <w:t>，</w:t>
      </w:r>
      <w:r w:rsidR="008C4815" w:rsidRPr="008C4815">
        <w:rPr>
          <w:rFonts w:hint="eastAsia"/>
          <w:snapToGrid/>
          <w:lang w:val="en-GB"/>
        </w:rPr>
        <w:t>亵渎法对</w:t>
      </w:r>
      <w:r w:rsidR="00E35C04">
        <w:rPr>
          <w:rFonts w:hint="eastAsia"/>
          <w:snapToGrid/>
          <w:lang w:val="en-GB"/>
        </w:rPr>
        <w:t>“</w:t>
      </w:r>
      <w:r w:rsidR="008C4815" w:rsidRPr="008C4815">
        <w:rPr>
          <w:rFonts w:hint="eastAsia"/>
          <w:snapToGrid/>
          <w:lang w:val="en-GB"/>
        </w:rPr>
        <w:t>玷污</w:t>
      </w:r>
      <w:r w:rsidR="00E35C04">
        <w:rPr>
          <w:rFonts w:hint="eastAsia"/>
          <w:snapToGrid/>
          <w:lang w:val="en-GB"/>
        </w:rPr>
        <w:t>”</w:t>
      </w:r>
      <w:r w:rsidR="008C4815" w:rsidRPr="008C4815">
        <w:rPr>
          <w:rFonts w:hint="eastAsia"/>
          <w:snapToGrid/>
          <w:lang w:val="en-GB"/>
        </w:rPr>
        <w:t>古兰经和侮辱先知穆罕默德的行为处以重罚</w:t>
      </w:r>
      <w:r>
        <w:rPr>
          <w:rFonts w:hint="eastAsia"/>
          <w:snapToGrid/>
          <w:lang w:val="en-GB"/>
        </w:rPr>
        <w:t>，</w:t>
      </w:r>
      <w:r w:rsidR="008C4815" w:rsidRPr="008C4815">
        <w:rPr>
          <w:rFonts w:hint="eastAsia"/>
          <w:snapToGrid/>
          <w:lang w:val="en-GB"/>
        </w:rPr>
        <w:t>包括死刑</w:t>
      </w:r>
      <w:r>
        <w:rPr>
          <w:rFonts w:hint="eastAsia"/>
          <w:snapToGrid/>
          <w:lang w:val="en-GB"/>
        </w:rPr>
        <w:t>，</w:t>
      </w:r>
      <w:r w:rsidR="008C4815" w:rsidRPr="008C4815">
        <w:rPr>
          <w:rFonts w:hint="eastAsia"/>
          <w:snapToGrid/>
          <w:lang w:val="en-GB"/>
        </w:rPr>
        <w:t>而且这些法律对罪行的</w:t>
      </w:r>
      <w:proofErr w:type="gramStart"/>
      <w:r w:rsidR="008C4815" w:rsidRPr="008C4815">
        <w:rPr>
          <w:rFonts w:hint="eastAsia"/>
          <w:snapToGrid/>
          <w:lang w:val="en-GB"/>
        </w:rPr>
        <w:t>界定很</w:t>
      </w:r>
      <w:proofErr w:type="gramEnd"/>
      <w:r w:rsidR="008C4815" w:rsidRPr="008C4815">
        <w:rPr>
          <w:rFonts w:hint="eastAsia"/>
          <w:snapToGrid/>
          <w:lang w:val="en-GB"/>
        </w:rPr>
        <w:t>模糊</w:t>
      </w:r>
      <w:r>
        <w:rPr>
          <w:rFonts w:hint="eastAsia"/>
          <w:snapToGrid/>
          <w:lang w:val="en-GB"/>
        </w:rPr>
        <w:t>，</w:t>
      </w:r>
      <w:r w:rsidR="008C4815" w:rsidRPr="008C4815">
        <w:rPr>
          <w:rFonts w:hint="eastAsia"/>
          <w:snapToGrid/>
          <w:lang w:val="en-GB"/>
        </w:rPr>
        <w:t>常常被滥用。此外</w:t>
      </w:r>
      <w:r>
        <w:rPr>
          <w:rFonts w:hint="eastAsia"/>
          <w:snapToGrid/>
          <w:lang w:val="en-GB"/>
        </w:rPr>
        <w:t>，</w:t>
      </w:r>
      <w:r w:rsidR="008C4815" w:rsidRPr="008C4815">
        <w:rPr>
          <w:rFonts w:hint="eastAsia"/>
          <w:snapToGrid/>
          <w:lang w:val="en-GB"/>
        </w:rPr>
        <w:t>委员会感到关切的是</w:t>
      </w:r>
      <w:r>
        <w:rPr>
          <w:rFonts w:hint="eastAsia"/>
          <w:snapToGrid/>
          <w:lang w:val="en-GB"/>
        </w:rPr>
        <w:t>，</w:t>
      </w:r>
      <w:r w:rsidR="008C4815" w:rsidRPr="008C4815">
        <w:rPr>
          <w:rFonts w:hint="eastAsia"/>
          <w:snapToGrid/>
          <w:lang w:val="en-GB"/>
        </w:rPr>
        <w:t>有报告称</w:t>
      </w:r>
      <w:r>
        <w:rPr>
          <w:rFonts w:hint="eastAsia"/>
          <w:snapToGrid/>
          <w:lang w:val="en-GB"/>
        </w:rPr>
        <w:t>，</w:t>
      </w:r>
      <w:r w:rsidR="008C4815" w:rsidRPr="008C4815">
        <w:rPr>
          <w:rFonts w:hint="eastAsia"/>
          <w:snapToGrid/>
          <w:lang w:val="en-GB"/>
        </w:rPr>
        <w:t>学校教授宗教不容忍</w:t>
      </w:r>
      <w:r>
        <w:rPr>
          <w:rFonts w:hint="eastAsia"/>
          <w:snapToGrid/>
          <w:lang w:val="en-GB"/>
        </w:rPr>
        <w:t>，</w:t>
      </w:r>
      <w:r w:rsidR="008C4815" w:rsidRPr="008C4815">
        <w:rPr>
          <w:rFonts w:hint="eastAsia"/>
          <w:snapToGrid/>
          <w:lang w:val="en-GB"/>
        </w:rPr>
        <w:t>一些非穆斯林学生被迫完成伊斯兰教学习</w:t>
      </w:r>
      <w:r>
        <w:rPr>
          <w:rFonts w:hint="eastAsia"/>
          <w:snapToGrid/>
          <w:lang w:val="en-GB"/>
        </w:rPr>
        <w:t>，</w:t>
      </w:r>
      <w:r w:rsidR="008C4815" w:rsidRPr="008C4815">
        <w:rPr>
          <w:rFonts w:hint="eastAsia"/>
          <w:snapToGrid/>
          <w:lang w:val="en-GB"/>
        </w:rPr>
        <w:t>一些教科书载有贬损宗教少数群体的言论。</w:t>
      </w:r>
    </w:p>
    <w:p w:rsidR="008C4815" w:rsidRPr="00940BC0" w:rsidRDefault="009F53A5" w:rsidP="00035F8E">
      <w:pPr>
        <w:pStyle w:val="SingleTxtGC"/>
        <w:spacing w:line="340" w:lineRule="exact"/>
        <w:rPr>
          <w:rFonts w:ascii="Time New Roman" w:eastAsia="黑体" w:hAnsi="Time New Roman" w:hint="eastAsia"/>
          <w:snapToGrid/>
          <w:lang w:val="en-GB"/>
        </w:rPr>
      </w:pPr>
      <w:r>
        <w:rPr>
          <w:rFonts w:ascii="Time New Roman" w:eastAsia="黑体" w:hAnsi="Time New Roman"/>
          <w:snapToGrid/>
          <w:lang w:val="en-GB"/>
        </w:rPr>
        <w:t>31.</w:t>
      </w:r>
      <w:r w:rsidR="00940BC0" w:rsidRPr="00940BC0">
        <w:rPr>
          <w:rFonts w:ascii="Time New Roman" w:eastAsia="黑体" w:hAnsi="Time New Roman" w:hint="eastAsia"/>
          <w:snapToGrid/>
          <w:lang w:val="en-GB"/>
        </w:rPr>
        <w:t xml:space="preserve">  </w:t>
      </w:r>
      <w:r w:rsidR="008C4815" w:rsidRPr="00940BC0">
        <w:rPr>
          <w:rFonts w:ascii="Time New Roman" w:eastAsia="黑体" w:hAnsi="Time New Roman" w:hint="eastAsia"/>
          <w:snapToGrid/>
          <w:lang w:val="en-GB"/>
        </w:rPr>
        <w:t>委员会敦促缔约国</w:t>
      </w:r>
      <w:r>
        <w:rPr>
          <w:rFonts w:ascii="Time New Roman" w:eastAsia="黑体" w:hAnsi="Time New Roman" w:hint="eastAsia"/>
          <w:snapToGrid/>
          <w:lang w:val="en-GB"/>
        </w:rPr>
        <w:t>：</w:t>
      </w:r>
    </w:p>
    <w:p w:rsidR="008C4815" w:rsidRPr="00940BC0" w:rsidRDefault="00940BC0" w:rsidP="00035F8E">
      <w:pPr>
        <w:pStyle w:val="SingleTxtGC"/>
        <w:spacing w:line="340" w:lineRule="exact"/>
        <w:rPr>
          <w:rFonts w:ascii="Time New Roman" w:eastAsia="黑体" w:hAnsi="Time New Roman" w:hint="eastAsia"/>
          <w:snapToGrid/>
          <w:lang w:val="en-GB"/>
        </w:rPr>
      </w:pPr>
      <w:r w:rsidRPr="00940BC0">
        <w:rPr>
          <w:rFonts w:ascii="Time New Roman" w:eastAsia="黑体" w:hAnsi="Time New Roman" w:hint="eastAsia"/>
          <w:bCs/>
          <w:snapToGrid/>
          <w:lang w:val="en-GB"/>
        </w:rPr>
        <w:tab/>
      </w:r>
      <w:r w:rsidR="009F53A5">
        <w:rPr>
          <w:rFonts w:ascii="Time New Roman" w:eastAsia="黑体" w:hAnsi="Time New Roman"/>
          <w:bCs/>
          <w:snapToGrid/>
          <w:lang w:val="en-GB"/>
        </w:rPr>
        <w:t>(a)</w:t>
      </w:r>
      <w:r w:rsidR="008C4815" w:rsidRPr="00940BC0">
        <w:rPr>
          <w:rFonts w:ascii="Time New Roman" w:eastAsia="黑体" w:hAnsi="Time New Roman"/>
          <w:snapToGrid/>
          <w:lang w:val="en-GB"/>
        </w:rPr>
        <w:tab/>
      </w:r>
      <w:r w:rsidR="008C4815" w:rsidRPr="00940BC0">
        <w:rPr>
          <w:rFonts w:ascii="Time New Roman" w:eastAsia="黑体" w:hAnsi="Time New Roman" w:hint="eastAsia"/>
          <w:snapToGrid/>
          <w:lang w:val="en-GB"/>
        </w:rPr>
        <w:t>保护所有儿童</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包括什叶派穆斯林及信仰印度教、基督教和艾哈迈德派的儿童的宗教自由</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并确保儿童能够选择自己的宗教或完全不信仰任何宗教</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包括在学校</w:t>
      </w:r>
      <w:r w:rsidR="009F53A5">
        <w:rPr>
          <w:rFonts w:ascii="Time New Roman" w:eastAsia="黑体" w:hAnsi="Time New Roman" w:hint="eastAsia"/>
          <w:snapToGrid/>
          <w:lang w:val="en-GB"/>
        </w:rPr>
        <w:t>；</w:t>
      </w:r>
    </w:p>
    <w:p w:rsidR="008C4815" w:rsidRPr="00940BC0" w:rsidRDefault="00940BC0" w:rsidP="00035F8E">
      <w:pPr>
        <w:pStyle w:val="SingleTxtGC"/>
        <w:spacing w:line="340" w:lineRule="exact"/>
        <w:rPr>
          <w:rFonts w:ascii="Time New Roman" w:eastAsia="黑体" w:hAnsi="Time New Roman" w:hint="eastAsia"/>
          <w:snapToGrid/>
          <w:lang w:val="en-GB"/>
        </w:rPr>
      </w:pPr>
      <w:r w:rsidRPr="00940BC0">
        <w:rPr>
          <w:rFonts w:ascii="Time New Roman" w:eastAsia="黑体" w:hAnsi="Time New Roman" w:hint="eastAsia"/>
          <w:bCs/>
          <w:snapToGrid/>
          <w:lang w:val="en-GB"/>
        </w:rPr>
        <w:tab/>
      </w:r>
      <w:r w:rsidR="009F53A5">
        <w:rPr>
          <w:rFonts w:ascii="Time New Roman" w:eastAsia="黑体" w:hAnsi="Time New Roman"/>
          <w:bCs/>
          <w:snapToGrid/>
          <w:lang w:val="en-GB"/>
        </w:rPr>
        <w:t>(b)</w:t>
      </w:r>
      <w:r w:rsidR="008C4815" w:rsidRPr="00940BC0">
        <w:rPr>
          <w:rFonts w:ascii="Time New Roman" w:eastAsia="黑体" w:hAnsi="Time New Roman"/>
          <w:snapToGrid/>
          <w:lang w:val="en-GB"/>
        </w:rPr>
        <w:tab/>
      </w:r>
      <w:r w:rsidR="008C4815" w:rsidRPr="00940BC0">
        <w:rPr>
          <w:rFonts w:ascii="Time New Roman" w:eastAsia="黑体" w:hAnsi="Time New Roman" w:hint="eastAsia"/>
          <w:snapToGrid/>
          <w:lang w:val="en-GB"/>
        </w:rPr>
        <w:t>审查并废除亵渎法</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以防止滥用和错误解读</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并确保未满</w:t>
      </w:r>
      <w:r w:rsidR="009F53A5">
        <w:rPr>
          <w:rFonts w:ascii="Time New Roman" w:eastAsia="黑体" w:hAnsi="Time New Roman" w:hint="eastAsia"/>
          <w:snapToGrid/>
          <w:lang w:val="en-GB"/>
        </w:rPr>
        <w:t>18</w:t>
      </w:r>
      <w:r w:rsidR="008C4815" w:rsidRPr="00940BC0">
        <w:rPr>
          <w:rFonts w:ascii="Time New Roman" w:eastAsia="黑体" w:hAnsi="Time New Roman" w:hint="eastAsia"/>
          <w:snapToGrid/>
          <w:lang w:val="en-GB"/>
        </w:rPr>
        <w:t>岁儿童</w:t>
      </w:r>
      <w:proofErr w:type="gramStart"/>
      <w:r w:rsidR="008C4815" w:rsidRPr="00940BC0">
        <w:rPr>
          <w:rFonts w:ascii="Time New Roman" w:eastAsia="黑体" w:hAnsi="Time New Roman" w:hint="eastAsia"/>
          <w:snapToGrid/>
          <w:lang w:val="en-GB"/>
        </w:rPr>
        <w:t>不</w:t>
      </w:r>
      <w:proofErr w:type="gramEnd"/>
      <w:r w:rsidR="008C4815" w:rsidRPr="00940BC0">
        <w:rPr>
          <w:rFonts w:ascii="Time New Roman" w:eastAsia="黑体" w:hAnsi="Time New Roman" w:hint="eastAsia"/>
          <w:snapToGrid/>
          <w:lang w:val="en-GB"/>
        </w:rPr>
        <w:t>因此类罪行承担刑事责任</w:t>
      </w:r>
      <w:r w:rsidR="009F53A5">
        <w:rPr>
          <w:rFonts w:ascii="Time New Roman" w:eastAsia="黑体" w:hAnsi="Time New Roman" w:hint="eastAsia"/>
          <w:snapToGrid/>
          <w:lang w:val="en-GB"/>
        </w:rPr>
        <w:t>；</w:t>
      </w:r>
    </w:p>
    <w:p w:rsidR="008C4815" w:rsidRPr="00940BC0" w:rsidRDefault="00940BC0" w:rsidP="00035F8E">
      <w:pPr>
        <w:pStyle w:val="SingleTxtGC"/>
        <w:spacing w:line="340" w:lineRule="exact"/>
        <w:rPr>
          <w:rFonts w:ascii="Time New Roman" w:eastAsia="黑体" w:hAnsi="Time New Roman" w:hint="eastAsia"/>
          <w:snapToGrid/>
          <w:lang w:val="en-GB"/>
        </w:rPr>
      </w:pPr>
      <w:r w:rsidRPr="00940BC0">
        <w:rPr>
          <w:rFonts w:ascii="Time New Roman" w:eastAsia="黑体" w:hAnsi="Time New Roman" w:hint="eastAsia"/>
          <w:bCs/>
          <w:snapToGrid/>
          <w:lang w:val="en-GB"/>
        </w:rPr>
        <w:tab/>
      </w:r>
      <w:r w:rsidR="009F53A5">
        <w:rPr>
          <w:rFonts w:ascii="Time New Roman" w:eastAsia="黑体" w:hAnsi="Time New Roman"/>
          <w:bCs/>
          <w:snapToGrid/>
          <w:lang w:val="en-GB"/>
        </w:rPr>
        <w:t>(c)</w:t>
      </w:r>
      <w:r w:rsidR="008C4815" w:rsidRPr="00940BC0">
        <w:rPr>
          <w:rFonts w:ascii="Time New Roman" w:eastAsia="黑体" w:hAnsi="Time New Roman"/>
          <w:snapToGrid/>
          <w:lang w:val="en-GB"/>
        </w:rPr>
        <w:tab/>
      </w:r>
      <w:r w:rsidR="008C4815" w:rsidRPr="00940BC0">
        <w:rPr>
          <w:rFonts w:ascii="Time New Roman" w:eastAsia="黑体" w:hAnsi="Time New Roman" w:hint="eastAsia"/>
          <w:snapToGrid/>
          <w:lang w:val="en-GB"/>
        </w:rPr>
        <w:t>从学校教科书中删除所有贬损宗教少数群体的言论</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并促进讲授宽容、不歧视和人权内容。</w:t>
      </w:r>
    </w:p>
    <w:p w:rsidR="008C4815" w:rsidRPr="008C4815" w:rsidRDefault="008C4815" w:rsidP="00940BC0">
      <w:pPr>
        <w:pStyle w:val="H1GC"/>
        <w:rPr>
          <w:snapToGrid/>
          <w:lang w:val="en-GB"/>
        </w:rPr>
      </w:pPr>
      <w:r w:rsidRPr="008C4815">
        <w:rPr>
          <w:snapToGrid/>
          <w:lang w:val="en-GB"/>
        </w:rPr>
        <w:tab/>
      </w:r>
      <w:r w:rsidR="009F53A5">
        <w:rPr>
          <w:snapToGrid/>
          <w:lang w:val="en-GB"/>
        </w:rPr>
        <w:t>E</w:t>
      </w:r>
      <w:r w:rsidRPr="008C4815">
        <w:rPr>
          <w:snapToGrid/>
          <w:lang w:val="en-GB"/>
        </w:rPr>
        <w:t>.</w:t>
      </w:r>
      <w:r w:rsidRPr="008C4815">
        <w:rPr>
          <w:snapToGrid/>
          <w:lang w:val="en-GB"/>
        </w:rPr>
        <w:tab/>
      </w:r>
      <w:proofErr w:type="gramStart"/>
      <w:r w:rsidRPr="008C4815">
        <w:rPr>
          <w:rFonts w:hint="eastAsia"/>
          <w:snapToGrid/>
          <w:lang w:val="en-GB"/>
        </w:rPr>
        <w:t>暴力侵害儿童</w:t>
      </w:r>
      <w:r w:rsidR="009F53A5">
        <w:rPr>
          <w:rFonts w:hint="eastAsia"/>
          <w:snapToGrid/>
          <w:lang w:val="en-GB"/>
        </w:rPr>
        <w:t>(</w:t>
      </w:r>
      <w:proofErr w:type="gramEnd"/>
      <w:r w:rsidRPr="008C4815">
        <w:rPr>
          <w:rFonts w:hint="eastAsia"/>
          <w:snapToGrid/>
          <w:lang w:val="en-GB"/>
        </w:rPr>
        <w:t>第</w:t>
      </w:r>
      <w:r w:rsidR="009F53A5">
        <w:rPr>
          <w:rFonts w:hint="eastAsia"/>
          <w:snapToGrid/>
          <w:lang w:val="en-GB"/>
        </w:rPr>
        <w:t>19</w:t>
      </w:r>
      <w:r w:rsidRPr="008C4815">
        <w:rPr>
          <w:rFonts w:hint="eastAsia"/>
          <w:snapToGrid/>
          <w:lang w:val="en-GB"/>
        </w:rPr>
        <w:t>条、第</w:t>
      </w:r>
      <w:r w:rsidR="009F53A5">
        <w:rPr>
          <w:rFonts w:hint="eastAsia"/>
          <w:snapToGrid/>
          <w:lang w:val="en-GB"/>
        </w:rPr>
        <w:t>24</w:t>
      </w:r>
      <w:r w:rsidRPr="008C4815">
        <w:rPr>
          <w:rFonts w:hint="eastAsia"/>
          <w:snapToGrid/>
          <w:lang w:val="en-GB"/>
        </w:rPr>
        <w:t>条第</w:t>
      </w:r>
      <w:r w:rsidR="009F53A5">
        <w:rPr>
          <w:rFonts w:hint="eastAsia"/>
          <w:snapToGrid/>
          <w:lang w:val="en-GB"/>
        </w:rPr>
        <w:t>3</w:t>
      </w:r>
      <w:r w:rsidRPr="008C4815">
        <w:rPr>
          <w:rFonts w:hint="eastAsia"/>
          <w:snapToGrid/>
          <w:lang w:val="en-GB"/>
        </w:rPr>
        <w:t>款、第</w:t>
      </w:r>
      <w:r w:rsidR="009F53A5">
        <w:rPr>
          <w:rFonts w:hint="eastAsia"/>
          <w:snapToGrid/>
          <w:lang w:val="en-GB"/>
        </w:rPr>
        <w:t>28</w:t>
      </w:r>
      <w:r w:rsidRPr="008C4815">
        <w:rPr>
          <w:rFonts w:hint="eastAsia"/>
          <w:snapToGrid/>
          <w:lang w:val="en-GB"/>
        </w:rPr>
        <w:t>条第</w:t>
      </w:r>
      <w:r w:rsidR="009F53A5">
        <w:rPr>
          <w:rFonts w:hint="eastAsia"/>
          <w:snapToGrid/>
          <w:lang w:val="en-GB"/>
        </w:rPr>
        <w:t>2</w:t>
      </w:r>
      <w:r w:rsidRPr="008C4815">
        <w:rPr>
          <w:rFonts w:hint="eastAsia"/>
          <w:snapToGrid/>
          <w:lang w:val="en-GB"/>
        </w:rPr>
        <w:t>款、第</w:t>
      </w:r>
      <w:r w:rsidR="009F53A5">
        <w:rPr>
          <w:rFonts w:hint="eastAsia"/>
          <w:snapToGrid/>
          <w:lang w:val="en-GB"/>
        </w:rPr>
        <w:t>34</w:t>
      </w:r>
      <w:r w:rsidRPr="008C4815">
        <w:rPr>
          <w:rFonts w:hint="eastAsia"/>
          <w:snapToGrid/>
          <w:lang w:val="en-GB"/>
        </w:rPr>
        <w:t>条、第</w:t>
      </w:r>
      <w:r w:rsidR="009F53A5">
        <w:rPr>
          <w:rFonts w:hint="eastAsia"/>
          <w:snapToGrid/>
          <w:lang w:val="en-GB"/>
        </w:rPr>
        <w:t>37</w:t>
      </w:r>
      <w:r w:rsidRPr="008C4815">
        <w:rPr>
          <w:rFonts w:hint="eastAsia"/>
          <w:snapToGrid/>
          <w:lang w:val="en-GB"/>
        </w:rPr>
        <w:t>条</w:t>
      </w:r>
      <w:r w:rsidR="009F53A5">
        <w:rPr>
          <w:rFonts w:hint="eastAsia"/>
          <w:snapToGrid/>
          <w:lang w:val="en-GB"/>
        </w:rPr>
        <w:t>(a)</w:t>
      </w:r>
      <w:r w:rsidRPr="008C4815">
        <w:rPr>
          <w:rFonts w:hint="eastAsia"/>
          <w:snapToGrid/>
          <w:lang w:val="en-GB"/>
        </w:rPr>
        <w:t>项和第</w:t>
      </w:r>
      <w:r w:rsidR="009F53A5">
        <w:rPr>
          <w:rFonts w:hint="eastAsia"/>
          <w:snapToGrid/>
          <w:lang w:val="en-GB"/>
        </w:rPr>
        <w:t>39</w:t>
      </w:r>
      <w:r w:rsidRPr="008C4815">
        <w:rPr>
          <w:rFonts w:hint="eastAsia"/>
          <w:snapToGrid/>
          <w:lang w:val="en-GB"/>
        </w:rPr>
        <w:t>条</w:t>
      </w:r>
      <w:r w:rsidR="009F53A5">
        <w:rPr>
          <w:rFonts w:hint="eastAsia"/>
          <w:snapToGrid/>
          <w:lang w:val="en-GB"/>
        </w:rPr>
        <w:t>)</w:t>
      </w:r>
    </w:p>
    <w:p w:rsidR="008C4815" w:rsidRPr="008C4815" w:rsidRDefault="008C4815" w:rsidP="00940BC0">
      <w:pPr>
        <w:pStyle w:val="H23GC"/>
        <w:rPr>
          <w:lang w:val="en-GB"/>
        </w:rPr>
      </w:pPr>
      <w:r w:rsidRPr="008C4815">
        <w:rPr>
          <w:lang w:val="en-GB"/>
        </w:rPr>
        <w:tab/>
      </w:r>
      <w:r w:rsidRPr="008C4815">
        <w:rPr>
          <w:lang w:val="en-GB"/>
        </w:rPr>
        <w:tab/>
      </w:r>
      <w:r w:rsidRPr="008C4815">
        <w:rPr>
          <w:rFonts w:hint="eastAsia"/>
          <w:lang w:val="en-GB"/>
        </w:rPr>
        <w:t>酷刑和其他残忍或有辱人格的待遇或处罚</w:t>
      </w:r>
    </w:p>
    <w:p w:rsidR="008C4815" w:rsidRPr="008C4815" w:rsidRDefault="009F53A5" w:rsidP="00940BC0">
      <w:pPr>
        <w:pStyle w:val="SingleTxtGC"/>
        <w:rPr>
          <w:snapToGrid/>
        </w:rPr>
      </w:pPr>
      <w:r>
        <w:rPr>
          <w:snapToGrid/>
          <w:lang w:val="en-GB"/>
        </w:rPr>
        <w:t>32.</w:t>
      </w:r>
      <w:r w:rsidR="00940BC0">
        <w:rPr>
          <w:rFonts w:hint="eastAsia"/>
          <w:snapToGrid/>
          <w:lang w:val="en-GB"/>
        </w:rPr>
        <w:t xml:space="preserve">  </w:t>
      </w:r>
      <w:r w:rsidR="008C4815" w:rsidRPr="008C4815">
        <w:rPr>
          <w:rFonts w:hint="eastAsia"/>
          <w:snapToGrid/>
          <w:lang w:val="en-GB"/>
        </w:rPr>
        <w:t>委员会感到遗憾的是</w:t>
      </w:r>
      <w:r>
        <w:rPr>
          <w:rFonts w:hint="eastAsia"/>
          <w:snapToGrid/>
          <w:lang w:val="en-GB"/>
        </w:rPr>
        <w:t>，</w:t>
      </w:r>
      <w:r w:rsidR="008C4815" w:rsidRPr="008C4815">
        <w:rPr>
          <w:rFonts w:hint="eastAsia"/>
          <w:snapToGrid/>
          <w:lang w:val="en-GB"/>
        </w:rPr>
        <w:t>有报告称</w:t>
      </w:r>
      <w:r>
        <w:rPr>
          <w:rFonts w:hint="eastAsia"/>
          <w:snapToGrid/>
          <w:lang w:val="en-GB"/>
        </w:rPr>
        <w:t>，</w:t>
      </w:r>
      <w:r w:rsidR="008C4815" w:rsidRPr="008C4815">
        <w:rPr>
          <w:rFonts w:hint="eastAsia"/>
          <w:snapToGrid/>
          <w:lang w:val="en-GB"/>
        </w:rPr>
        <w:t>缔约国的警察局中存在蓄意和普遍的对儿童实施酷刑和虐待的现象</w:t>
      </w:r>
      <w:r>
        <w:rPr>
          <w:rFonts w:hint="eastAsia"/>
          <w:snapToGrid/>
          <w:lang w:val="en-GB"/>
        </w:rPr>
        <w:t>，</w:t>
      </w:r>
      <w:r w:rsidR="008C4815" w:rsidRPr="008C4815">
        <w:rPr>
          <w:rFonts w:hint="eastAsia"/>
          <w:snapToGrid/>
          <w:lang w:val="en-GB"/>
        </w:rPr>
        <w:t>包括关于费萨尔巴德区警察对儿童实施酷刑的报告。委员会感到严重关切的是</w:t>
      </w:r>
      <w:r>
        <w:rPr>
          <w:rFonts w:hint="eastAsia"/>
          <w:snapToGrid/>
          <w:lang w:val="en-GB"/>
        </w:rPr>
        <w:t>，</w:t>
      </w:r>
      <w:r w:rsidR="008C4815" w:rsidRPr="008C4815">
        <w:rPr>
          <w:rFonts w:hint="eastAsia"/>
          <w:snapToGrid/>
          <w:lang w:val="en-GB"/>
        </w:rPr>
        <w:t>伊斯兰教法允许对犯有胡度</w:t>
      </w:r>
      <w:r w:rsidR="008C4815" w:rsidRPr="008C4815">
        <w:rPr>
          <w:rFonts w:hint="eastAsia"/>
          <w:snapToGrid/>
        </w:rPr>
        <w:t>罪的儿童实施处罚</w:t>
      </w:r>
      <w:r>
        <w:rPr>
          <w:rFonts w:hint="eastAsia"/>
          <w:snapToGrid/>
        </w:rPr>
        <w:t>，</w:t>
      </w:r>
      <w:r w:rsidR="008C4815" w:rsidRPr="008C4815">
        <w:rPr>
          <w:rFonts w:hint="eastAsia"/>
          <w:snapToGrid/>
        </w:rPr>
        <w:t>包括截肢、鞭刑、石刑以及其他残忍和有辱人格的处罚。</w:t>
      </w:r>
    </w:p>
    <w:p w:rsidR="008C4815" w:rsidRPr="00940BC0" w:rsidRDefault="009F53A5" w:rsidP="00940BC0">
      <w:pPr>
        <w:pStyle w:val="SingleTxtGC"/>
        <w:rPr>
          <w:rFonts w:ascii="Time New Roman" w:eastAsia="黑体" w:hAnsi="Time New Roman" w:hint="eastAsia"/>
          <w:snapToGrid/>
          <w:lang w:val="en-GB"/>
        </w:rPr>
      </w:pPr>
      <w:r>
        <w:rPr>
          <w:rFonts w:ascii="Time New Roman" w:eastAsia="黑体" w:hAnsi="Time New Roman"/>
          <w:snapToGrid/>
          <w:lang w:val="en-GB"/>
        </w:rPr>
        <w:t>33.</w:t>
      </w:r>
      <w:r w:rsidR="00940BC0" w:rsidRPr="00940BC0">
        <w:rPr>
          <w:rFonts w:ascii="Time New Roman" w:eastAsia="黑体" w:hAnsi="Time New Roman" w:hint="eastAsia"/>
          <w:snapToGrid/>
          <w:lang w:val="en-GB"/>
        </w:rPr>
        <w:t xml:space="preserve">  </w:t>
      </w:r>
      <w:r w:rsidR="008C4815" w:rsidRPr="00940BC0">
        <w:rPr>
          <w:rFonts w:ascii="Time New Roman" w:eastAsia="黑体" w:hAnsi="Time New Roman" w:hint="eastAsia"/>
          <w:snapToGrid/>
          <w:lang w:val="en-GB"/>
        </w:rPr>
        <w:t>参照委员会关于儿童免遭一切形式暴力侵害的权利的第</w:t>
      </w:r>
      <w:r>
        <w:rPr>
          <w:rFonts w:ascii="Time New Roman" w:eastAsia="黑体" w:hAnsi="Time New Roman" w:hint="eastAsia"/>
          <w:snapToGrid/>
          <w:lang w:val="en-GB"/>
        </w:rPr>
        <w:t>13</w:t>
      </w:r>
      <w:r w:rsidR="008C4815" w:rsidRPr="00940BC0">
        <w:rPr>
          <w:rFonts w:ascii="Time New Roman" w:eastAsia="黑体" w:hAnsi="Time New Roman" w:hint="eastAsia"/>
          <w:snapToGrid/>
          <w:lang w:val="en-GB"/>
        </w:rPr>
        <w:t>号一般性意见</w:t>
      </w:r>
      <w:r>
        <w:rPr>
          <w:rFonts w:ascii="Time New Roman" w:eastAsia="黑体" w:hAnsi="Time New Roman" w:hint="eastAsia"/>
          <w:snapToGrid/>
          <w:lang w:val="en-GB"/>
        </w:rPr>
        <w:t>(2</w:t>
      </w:r>
      <w:r w:rsidR="008C4815" w:rsidRPr="00940BC0">
        <w:rPr>
          <w:rFonts w:ascii="Time New Roman" w:eastAsia="黑体" w:hAnsi="Time New Roman" w:hint="eastAsia"/>
          <w:snapToGrid/>
          <w:lang w:val="en-GB"/>
        </w:rPr>
        <w:t>0</w:t>
      </w:r>
      <w:r>
        <w:rPr>
          <w:rFonts w:ascii="Time New Roman" w:eastAsia="黑体" w:hAnsi="Time New Roman" w:hint="eastAsia"/>
          <w:snapToGrid/>
          <w:lang w:val="en-GB"/>
        </w:rPr>
        <w:t>11</w:t>
      </w:r>
      <w:r w:rsidR="008C4815" w:rsidRPr="00940BC0">
        <w:rPr>
          <w:rFonts w:ascii="Time New Roman" w:eastAsia="黑体" w:hAnsi="Time New Roman" w:hint="eastAsia"/>
          <w:snapToGrid/>
          <w:lang w:val="en-GB"/>
        </w:rPr>
        <w:t>年</w:t>
      </w:r>
      <w:r>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和可持续发展目标第</w:t>
      </w:r>
      <w:r>
        <w:rPr>
          <w:rFonts w:ascii="Time New Roman" w:eastAsia="黑体" w:hAnsi="Time New Roman" w:hint="eastAsia"/>
          <w:snapToGrid/>
          <w:lang w:val="en-GB"/>
        </w:rPr>
        <w:t>16.2</w:t>
      </w:r>
      <w:r w:rsidR="008C4815" w:rsidRPr="00940BC0">
        <w:rPr>
          <w:rFonts w:ascii="Time New Roman" w:eastAsia="黑体" w:hAnsi="Time New Roman" w:hint="eastAsia"/>
          <w:snapToGrid/>
          <w:lang w:val="en-GB"/>
        </w:rPr>
        <w:t>项具体目标</w:t>
      </w:r>
      <w:r>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委员会敦促缔约国毫不拖延地对所有指称的对儿童实施酷刑和虐待的案件</w:t>
      </w:r>
      <w:r>
        <w:rPr>
          <w:rFonts w:ascii="Time New Roman" w:eastAsia="黑体" w:hAnsi="Time New Roman" w:cs="Malgun Gothic" w:hint="eastAsia"/>
          <w:snapToGrid/>
          <w:lang w:val="en-GB"/>
        </w:rPr>
        <w:t>，</w:t>
      </w:r>
      <w:r w:rsidR="008C4815" w:rsidRPr="00940BC0">
        <w:rPr>
          <w:rFonts w:ascii="Time New Roman" w:eastAsia="黑体" w:hAnsi="Time New Roman" w:hint="eastAsia"/>
          <w:snapToGrid/>
          <w:lang w:val="en-GB"/>
        </w:rPr>
        <w:t>特别是由执法人员</w:t>
      </w:r>
      <w:r>
        <w:rPr>
          <w:rFonts w:ascii="Time New Roman" w:eastAsia="黑体" w:hAnsi="Time New Roman" w:cs="Malgun Gothic" w:hint="eastAsia"/>
          <w:snapToGrid/>
          <w:lang w:val="en-GB"/>
        </w:rPr>
        <w:t>，</w:t>
      </w:r>
      <w:r w:rsidR="008C4815" w:rsidRPr="00940BC0">
        <w:rPr>
          <w:rFonts w:ascii="Time New Roman" w:eastAsia="黑体" w:hAnsi="Time New Roman" w:hint="eastAsia"/>
          <w:snapToGrid/>
          <w:lang w:val="en-GB"/>
        </w:rPr>
        <w:t>包括费萨尔巴德区警察实施酷刑和虐待的案件</w:t>
      </w:r>
      <w:r>
        <w:rPr>
          <w:rFonts w:ascii="Time New Roman" w:eastAsia="黑体" w:hAnsi="Time New Roman" w:cs="Malgun Gothic" w:hint="eastAsia"/>
          <w:snapToGrid/>
          <w:lang w:val="en-GB"/>
        </w:rPr>
        <w:t>，</w:t>
      </w:r>
      <w:r w:rsidR="008C4815" w:rsidRPr="00940BC0">
        <w:rPr>
          <w:rFonts w:ascii="Time New Roman" w:eastAsia="黑体" w:hAnsi="Time New Roman" w:hint="eastAsia"/>
          <w:snapToGrid/>
          <w:lang w:val="en-GB"/>
        </w:rPr>
        <w:t>启动独立调查</w:t>
      </w:r>
      <w:r>
        <w:rPr>
          <w:rFonts w:ascii="Time New Roman" w:eastAsia="黑体" w:hAnsi="Time New Roman" w:cs="Malgun Gothic" w:hint="eastAsia"/>
          <w:snapToGrid/>
          <w:lang w:val="en-GB"/>
        </w:rPr>
        <w:t>，</w:t>
      </w:r>
      <w:r w:rsidR="008C4815" w:rsidRPr="00940BC0">
        <w:rPr>
          <w:rFonts w:ascii="Time New Roman" w:eastAsia="黑体" w:hAnsi="Time New Roman" w:hint="eastAsia"/>
          <w:snapToGrid/>
          <w:lang w:val="en-GB"/>
        </w:rPr>
        <w:t>确保将参与执行</w:t>
      </w:r>
      <w:r w:rsidR="008C4815" w:rsidRPr="00940BC0">
        <w:rPr>
          <w:rFonts w:ascii="Time New Roman" w:eastAsia="黑体" w:hAnsi="Time New Roman" w:cs="Malgun Gothic" w:hint="eastAsia"/>
          <w:snapToGrid/>
          <w:lang w:val="en-GB"/>
        </w:rPr>
        <w:t>、</w:t>
      </w:r>
      <w:r w:rsidR="008C4815" w:rsidRPr="00940BC0">
        <w:rPr>
          <w:rFonts w:ascii="Time New Roman" w:eastAsia="黑体" w:hAnsi="Time New Roman" w:hint="eastAsia"/>
          <w:snapToGrid/>
          <w:lang w:val="en-GB"/>
        </w:rPr>
        <w:t>命令</w:t>
      </w:r>
      <w:r w:rsidR="008C4815" w:rsidRPr="00940BC0">
        <w:rPr>
          <w:rFonts w:ascii="Time New Roman" w:eastAsia="黑体" w:hAnsi="Time New Roman" w:cs="Malgun Gothic" w:hint="eastAsia"/>
          <w:snapToGrid/>
          <w:lang w:val="en-GB"/>
        </w:rPr>
        <w:t>、</w:t>
      </w:r>
      <w:r w:rsidR="008C4815" w:rsidRPr="00940BC0">
        <w:rPr>
          <w:rFonts w:ascii="Time New Roman" w:eastAsia="黑体" w:hAnsi="Time New Roman" w:hint="eastAsia"/>
          <w:snapToGrid/>
          <w:lang w:val="en-GB"/>
        </w:rPr>
        <w:t>纵容或便利这些做法的人员绳之以法并施以与其罪行严重程度相符的处罚</w:t>
      </w:r>
      <w:r w:rsidR="008C4815" w:rsidRPr="00940BC0">
        <w:rPr>
          <w:rFonts w:ascii="Time New Roman" w:eastAsia="黑体" w:hAnsi="Time New Roman" w:cs="Malgun Gothic" w:hint="eastAsia"/>
          <w:snapToGrid/>
          <w:lang w:val="en-GB"/>
        </w:rPr>
        <w:t>。</w:t>
      </w:r>
      <w:r w:rsidR="008C4815" w:rsidRPr="00940BC0">
        <w:rPr>
          <w:rFonts w:ascii="Time New Roman" w:eastAsia="黑体" w:hAnsi="Time New Roman" w:hint="eastAsia"/>
          <w:snapToGrid/>
          <w:lang w:val="en-GB"/>
        </w:rPr>
        <w:t>委员会还建议缔约国审查其法律和做法</w:t>
      </w:r>
      <w:r>
        <w:rPr>
          <w:rFonts w:ascii="Time New Roman" w:eastAsia="黑体" w:hAnsi="Time New Roman" w:cs="Malgun Gothic" w:hint="eastAsia"/>
          <w:snapToGrid/>
          <w:lang w:val="en-GB"/>
        </w:rPr>
        <w:t>，</w:t>
      </w:r>
      <w:r w:rsidR="008C4815" w:rsidRPr="00940BC0">
        <w:rPr>
          <w:rFonts w:ascii="Time New Roman" w:eastAsia="黑体" w:hAnsi="Time New Roman" w:hint="eastAsia"/>
          <w:snapToGrid/>
          <w:lang w:val="en-GB"/>
        </w:rPr>
        <w:t>并使所有未满</w:t>
      </w:r>
      <w:r>
        <w:rPr>
          <w:rFonts w:ascii="Time New Roman" w:eastAsia="黑体" w:hAnsi="Time New Roman" w:hint="eastAsia"/>
          <w:snapToGrid/>
          <w:lang w:val="en-GB"/>
        </w:rPr>
        <w:t>18</w:t>
      </w:r>
      <w:r w:rsidR="008C4815" w:rsidRPr="00940BC0">
        <w:rPr>
          <w:rFonts w:ascii="Time New Roman" w:eastAsia="黑体" w:hAnsi="Time New Roman" w:hint="eastAsia"/>
          <w:snapToGrid/>
          <w:lang w:val="en-GB"/>
        </w:rPr>
        <w:t>岁的儿童免受胡度罪罪行的惩罚</w:t>
      </w:r>
      <w:r>
        <w:rPr>
          <w:rFonts w:ascii="Time New Roman" w:eastAsia="黑体" w:hAnsi="Time New Roman" w:cs="Malgun Gothic" w:hint="eastAsia"/>
          <w:snapToGrid/>
          <w:lang w:val="en-GB"/>
        </w:rPr>
        <w:t>，</w:t>
      </w:r>
      <w:r w:rsidR="008C4815" w:rsidRPr="00940BC0">
        <w:rPr>
          <w:rFonts w:ascii="Time New Roman" w:eastAsia="黑体" w:hAnsi="Time New Roman" w:hint="eastAsia"/>
          <w:snapToGrid/>
          <w:lang w:val="en-GB"/>
        </w:rPr>
        <w:t>特别是截肢</w:t>
      </w:r>
      <w:r w:rsidR="008C4815" w:rsidRPr="00940BC0">
        <w:rPr>
          <w:rFonts w:ascii="Time New Roman" w:eastAsia="黑体" w:hAnsi="Time New Roman" w:cs="Malgun Gothic" w:hint="eastAsia"/>
          <w:snapToGrid/>
          <w:lang w:val="en-GB"/>
        </w:rPr>
        <w:t>、</w:t>
      </w:r>
      <w:r w:rsidR="008C4815" w:rsidRPr="00940BC0">
        <w:rPr>
          <w:rFonts w:ascii="Time New Roman" w:eastAsia="黑体" w:hAnsi="Time New Roman" w:hint="eastAsia"/>
          <w:snapToGrid/>
          <w:lang w:val="en-GB"/>
        </w:rPr>
        <w:t>鞭刑</w:t>
      </w:r>
      <w:r w:rsidR="008C4815" w:rsidRPr="00940BC0">
        <w:rPr>
          <w:rFonts w:ascii="Time New Roman" w:eastAsia="黑体" w:hAnsi="Time New Roman" w:cs="Malgun Gothic" w:hint="eastAsia"/>
          <w:snapToGrid/>
          <w:lang w:val="en-GB"/>
        </w:rPr>
        <w:t>、</w:t>
      </w:r>
      <w:r w:rsidR="008C4815" w:rsidRPr="00940BC0">
        <w:rPr>
          <w:rFonts w:ascii="Time New Roman" w:eastAsia="黑体" w:hAnsi="Time New Roman" w:hint="eastAsia"/>
          <w:snapToGrid/>
          <w:lang w:val="en-GB"/>
        </w:rPr>
        <w:t>石刑或其他形式的酷刑和残忍和有辱人格的处罚</w:t>
      </w:r>
      <w:r w:rsidR="008C4815" w:rsidRPr="00940BC0">
        <w:rPr>
          <w:rFonts w:ascii="Time New Roman" w:eastAsia="黑体" w:hAnsi="Time New Roman" w:cs="Malgun Gothic" w:hint="eastAsia"/>
          <w:snapToGrid/>
          <w:lang w:val="en-GB"/>
        </w:rPr>
        <w:t>。</w:t>
      </w:r>
    </w:p>
    <w:p w:rsidR="008C4815" w:rsidRPr="008C4815" w:rsidRDefault="008C4815" w:rsidP="00940BC0">
      <w:pPr>
        <w:pStyle w:val="H23GC"/>
        <w:rPr>
          <w:lang w:val="en-GB"/>
        </w:rPr>
      </w:pPr>
      <w:r w:rsidRPr="008C4815">
        <w:rPr>
          <w:lang w:val="en-GB"/>
        </w:rPr>
        <w:tab/>
      </w:r>
      <w:r w:rsidRPr="008C4815">
        <w:rPr>
          <w:lang w:val="en-GB"/>
        </w:rPr>
        <w:tab/>
      </w:r>
      <w:r w:rsidRPr="008C4815">
        <w:rPr>
          <w:rFonts w:hint="eastAsia"/>
          <w:lang w:val="en-GB"/>
        </w:rPr>
        <w:t>体罚</w:t>
      </w:r>
    </w:p>
    <w:p w:rsidR="008C4815" w:rsidRPr="008C4815" w:rsidRDefault="009F53A5" w:rsidP="00940BC0">
      <w:pPr>
        <w:pStyle w:val="SingleTxtGC"/>
        <w:rPr>
          <w:b/>
          <w:snapToGrid/>
          <w:lang w:val="en-GB"/>
        </w:rPr>
      </w:pPr>
      <w:r>
        <w:rPr>
          <w:snapToGrid/>
          <w:lang w:val="en-GB"/>
        </w:rPr>
        <w:t>34.</w:t>
      </w:r>
      <w:r w:rsidR="00940BC0">
        <w:rPr>
          <w:rFonts w:hint="eastAsia"/>
          <w:snapToGrid/>
          <w:lang w:val="en-GB"/>
        </w:rPr>
        <w:t xml:space="preserve">  </w:t>
      </w:r>
      <w:r w:rsidR="008C4815" w:rsidRPr="008C4815">
        <w:rPr>
          <w:rFonts w:hint="eastAsia"/>
          <w:snapToGrid/>
          <w:lang w:val="en-GB"/>
        </w:rPr>
        <w:t>委员会注意到缔约国努力通过执行指令并设立热线消除学校中的体罚现象</w:t>
      </w:r>
      <w:r w:rsidR="008C4815" w:rsidRPr="008C4815">
        <w:rPr>
          <w:rFonts w:ascii="Malgun Gothic" w:hAnsi="Malgun Gothic" w:cs="Malgun Gothic" w:hint="eastAsia"/>
          <w:snapToGrid/>
          <w:lang w:val="en-GB"/>
        </w:rPr>
        <w:t>。</w:t>
      </w:r>
      <w:r w:rsidR="008C4815" w:rsidRPr="008C4815">
        <w:rPr>
          <w:rFonts w:hint="eastAsia"/>
          <w:snapToGrid/>
          <w:lang w:val="en-GB"/>
        </w:rPr>
        <w:t>然而</w:t>
      </w:r>
      <w:r>
        <w:rPr>
          <w:rFonts w:ascii="Malgun Gothic" w:hAnsi="Malgun Gothic" w:cs="Malgun Gothic" w:hint="eastAsia"/>
          <w:snapToGrid/>
          <w:lang w:val="en-GB"/>
        </w:rPr>
        <w:t>，</w:t>
      </w:r>
      <w:r w:rsidR="008C4815" w:rsidRPr="008C4815">
        <w:rPr>
          <w:rFonts w:hint="eastAsia"/>
          <w:snapToGrid/>
          <w:lang w:val="en-GB"/>
        </w:rPr>
        <w:t>委员会感到关切的是</w:t>
      </w:r>
      <w:r>
        <w:rPr>
          <w:rFonts w:ascii="Malgun Gothic" w:hAnsi="Malgun Gothic" w:cs="Malgun Gothic" w:hint="eastAsia"/>
          <w:snapToGrid/>
          <w:lang w:val="en-GB"/>
        </w:rPr>
        <w:t>，</w:t>
      </w:r>
      <w:r w:rsidR="008C4815" w:rsidRPr="008C4815">
        <w:rPr>
          <w:rFonts w:hint="eastAsia"/>
          <w:snapToGrid/>
          <w:lang w:val="en-GB"/>
        </w:rPr>
        <w:t>使用体罚的现象在各种场合普遍存在</w:t>
      </w:r>
      <w:r w:rsidR="008C4815" w:rsidRPr="008C4815">
        <w:rPr>
          <w:rFonts w:ascii="Malgun Gothic" w:hAnsi="Malgun Gothic" w:cs="Malgun Gothic" w:hint="eastAsia"/>
          <w:snapToGrid/>
          <w:lang w:val="en-GB"/>
        </w:rPr>
        <w:t>。</w:t>
      </w:r>
    </w:p>
    <w:p w:rsidR="008C4815" w:rsidRPr="00940BC0" w:rsidRDefault="009F53A5" w:rsidP="00940BC0">
      <w:pPr>
        <w:pStyle w:val="SingleTxtGC"/>
        <w:rPr>
          <w:rFonts w:ascii="Time New Roman" w:eastAsia="黑体" w:hAnsi="Time New Roman" w:hint="eastAsia"/>
          <w:snapToGrid/>
          <w:lang w:val="en-GB"/>
        </w:rPr>
      </w:pPr>
      <w:r>
        <w:rPr>
          <w:rFonts w:ascii="Time New Roman" w:eastAsia="黑体" w:hAnsi="Time New Roman"/>
          <w:snapToGrid/>
          <w:lang w:val="en-GB"/>
        </w:rPr>
        <w:t>35.</w:t>
      </w:r>
      <w:r w:rsidR="00940BC0" w:rsidRPr="00940BC0">
        <w:rPr>
          <w:rFonts w:ascii="Time New Roman" w:eastAsia="黑体" w:hAnsi="Time New Roman" w:hint="eastAsia"/>
          <w:snapToGrid/>
          <w:lang w:val="en-GB"/>
        </w:rPr>
        <w:t xml:space="preserve">  </w:t>
      </w:r>
      <w:r w:rsidR="008C4815" w:rsidRPr="00940BC0">
        <w:rPr>
          <w:rFonts w:ascii="Time New Roman" w:eastAsia="黑体" w:hAnsi="Time New Roman" w:hint="eastAsia"/>
          <w:snapToGrid/>
          <w:lang w:val="en-GB"/>
        </w:rPr>
        <w:t>根据关于儿童受保护不遭受体罚和其他残忍或有辱人格惩罚的权利的第</w:t>
      </w:r>
      <w:r>
        <w:rPr>
          <w:rFonts w:ascii="Time New Roman" w:eastAsia="黑体" w:hAnsi="Time New Roman" w:hint="eastAsia"/>
          <w:snapToGrid/>
          <w:lang w:val="en-GB"/>
        </w:rPr>
        <w:t>8</w:t>
      </w:r>
      <w:r w:rsidR="008C4815" w:rsidRPr="00940BC0">
        <w:rPr>
          <w:rFonts w:ascii="Time New Roman" w:eastAsia="黑体" w:hAnsi="Time New Roman" w:hint="eastAsia"/>
          <w:snapToGrid/>
          <w:lang w:val="en-GB"/>
        </w:rPr>
        <w:t xml:space="preserve"> </w:t>
      </w:r>
      <w:r w:rsidR="008C4815" w:rsidRPr="00940BC0">
        <w:rPr>
          <w:rFonts w:ascii="Time New Roman" w:eastAsia="黑体" w:hAnsi="Time New Roman" w:hint="eastAsia"/>
          <w:snapToGrid/>
          <w:lang w:val="en-GB"/>
        </w:rPr>
        <w:t>号一般性意见</w:t>
      </w:r>
      <w:r>
        <w:rPr>
          <w:rFonts w:ascii="Time New Roman" w:eastAsia="黑体" w:hAnsi="Time New Roman" w:hint="eastAsia"/>
          <w:snapToGrid/>
          <w:lang w:val="en-GB"/>
        </w:rPr>
        <w:t>(2</w:t>
      </w:r>
      <w:r w:rsidR="008C4815" w:rsidRPr="00940BC0">
        <w:rPr>
          <w:rFonts w:ascii="Time New Roman" w:eastAsia="黑体" w:hAnsi="Time New Roman" w:hint="eastAsia"/>
          <w:snapToGrid/>
          <w:lang w:val="en-GB"/>
        </w:rPr>
        <w:t>00</w:t>
      </w:r>
      <w:r>
        <w:rPr>
          <w:rFonts w:ascii="Time New Roman" w:eastAsia="黑体" w:hAnsi="Time New Roman" w:hint="eastAsia"/>
          <w:snapToGrid/>
          <w:lang w:val="en-GB"/>
        </w:rPr>
        <w:t>6</w:t>
      </w:r>
      <w:r w:rsidR="008C4815" w:rsidRPr="00940BC0">
        <w:rPr>
          <w:rFonts w:ascii="Time New Roman" w:eastAsia="黑体" w:hAnsi="Time New Roman" w:hint="eastAsia"/>
          <w:snapToGrid/>
          <w:lang w:val="en-GB"/>
        </w:rPr>
        <w:t>年</w:t>
      </w:r>
      <w:r>
        <w:rPr>
          <w:rFonts w:ascii="Time New Roman" w:eastAsia="黑体" w:hAnsi="Time New Roman" w:hint="eastAsia"/>
          <w:snapToGrid/>
          <w:lang w:val="en-GB"/>
        </w:rPr>
        <w:t>)</w:t>
      </w:r>
      <w:r>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委员会敦促缔约国消除和禁止一切形式的体罚</w:t>
      </w:r>
      <w:r w:rsidR="008C4815" w:rsidRPr="00940BC0">
        <w:rPr>
          <w:rFonts w:ascii="Time New Roman" w:eastAsia="黑体" w:hAnsi="Time New Roman" w:cs="Malgun Gothic" w:hint="eastAsia"/>
          <w:snapToGrid/>
          <w:lang w:val="en-GB"/>
        </w:rPr>
        <w:t>。</w:t>
      </w:r>
      <w:r w:rsidR="008C4815" w:rsidRPr="00940BC0">
        <w:rPr>
          <w:rFonts w:ascii="Time New Roman" w:eastAsia="黑体" w:hAnsi="Time New Roman" w:hint="eastAsia"/>
          <w:snapToGrid/>
          <w:lang w:val="en-GB"/>
        </w:rPr>
        <w:t>委员会还建议缔约国开展有关体罚有害影响的提高认识运动</w:t>
      </w:r>
      <w:r>
        <w:rPr>
          <w:rFonts w:ascii="Time New Roman" w:eastAsia="黑体" w:hAnsi="Time New Roman" w:cs="Malgun Gothic" w:hint="eastAsia"/>
          <w:snapToGrid/>
          <w:lang w:val="en-GB"/>
        </w:rPr>
        <w:t>，</w:t>
      </w:r>
      <w:r w:rsidR="008C4815" w:rsidRPr="00940BC0">
        <w:rPr>
          <w:rFonts w:ascii="Time New Roman" w:eastAsia="黑体" w:hAnsi="Time New Roman" w:hint="eastAsia"/>
          <w:snapToGrid/>
          <w:lang w:val="en-GB"/>
        </w:rPr>
        <w:t>以期改变对这一做法的普遍态度</w:t>
      </w:r>
      <w:r>
        <w:rPr>
          <w:rFonts w:ascii="Time New Roman" w:eastAsia="黑体" w:hAnsi="Time New Roman" w:cs="Malgun Gothic" w:hint="eastAsia"/>
          <w:snapToGrid/>
          <w:lang w:val="en-GB"/>
        </w:rPr>
        <w:t>，</w:t>
      </w:r>
      <w:r w:rsidR="008C4815" w:rsidRPr="00940BC0">
        <w:rPr>
          <w:rFonts w:ascii="Time New Roman" w:eastAsia="黑体" w:hAnsi="Time New Roman" w:hint="eastAsia"/>
          <w:snapToGrid/>
          <w:lang w:val="en-GB"/>
        </w:rPr>
        <w:t>并推广积极</w:t>
      </w:r>
      <w:r w:rsidR="008C4815" w:rsidRPr="00940BC0">
        <w:rPr>
          <w:rFonts w:ascii="Time New Roman" w:eastAsia="黑体" w:hAnsi="Time New Roman" w:cs="Malgun Gothic" w:hint="eastAsia"/>
          <w:snapToGrid/>
          <w:lang w:val="en-GB"/>
        </w:rPr>
        <w:t>、</w:t>
      </w:r>
      <w:r w:rsidR="008C4815" w:rsidRPr="00940BC0">
        <w:rPr>
          <w:rFonts w:ascii="Time New Roman" w:eastAsia="黑体" w:hAnsi="Time New Roman" w:hint="eastAsia"/>
          <w:snapToGrid/>
          <w:lang w:val="en-GB"/>
        </w:rPr>
        <w:t>非暴力和参与式的儿童管教手段</w:t>
      </w:r>
      <w:r w:rsidR="008C4815" w:rsidRPr="00940BC0">
        <w:rPr>
          <w:rFonts w:ascii="Time New Roman" w:eastAsia="黑体" w:hAnsi="Time New Roman" w:cs="Malgun Gothic" w:hint="eastAsia"/>
          <w:snapToGrid/>
          <w:lang w:val="en-GB"/>
        </w:rPr>
        <w:t>。</w:t>
      </w:r>
    </w:p>
    <w:p w:rsidR="008C4815" w:rsidRPr="008C4815" w:rsidRDefault="008C4815" w:rsidP="00940BC0">
      <w:pPr>
        <w:pStyle w:val="H23GC"/>
        <w:rPr>
          <w:lang w:val="en-GB"/>
        </w:rPr>
      </w:pPr>
      <w:r w:rsidRPr="008C4815">
        <w:rPr>
          <w:lang w:val="en-GB"/>
        </w:rPr>
        <w:tab/>
      </w:r>
      <w:r w:rsidRPr="008C4815">
        <w:rPr>
          <w:lang w:val="en-GB"/>
        </w:rPr>
        <w:tab/>
      </w:r>
      <w:r w:rsidRPr="008C4815">
        <w:rPr>
          <w:rFonts w:hint="eastAsia"/>
          <w:lang w:val="en-GB"/>
        </w:rPr>
        <w:t>性剥削和性虐待</w:t>
      </w:r>
    </w:p>
    <w:p w:rsidR="008C4815" w:rsidRPr="008C4815" w:rsidRDefault="009F53A5" w:rsidP="00940BC0">
      <w:pPr>
        <w:pStyle w:val="SingleTxtGC"/>
        <w:rPr>
          <w:snapToGrid/>
          <w:lang w:val="en-GB"/>
        </w:rPr>
      </w:pPr>
      <w:r>
        <w:rPr>
          <w:snapToGrid/>
          <w:lang w:val="en-GB"/>
        </w:rPr>
        <w:t>36.</w:t>
      </w:r>
      <w:r w:rsidR="00940BC0">
        <w:rPr>
          <w:rFonts w:hint="eastAsia"/>
          <w:snapToGrid/>
          <w:lang w:val="en-GB"/>
        </w:rPr>
        <w:t xml:space="preserve">  </w:t>
      </w:r>
      <w:r w:rsidR="008C4815" w:rsidRPr="008C4815">
        <w:rPr>
          <w:rFonts w:hint="eastAsia"/>
          <w:snapToGrid/>
          <w:lang w:val="en-GB"/>
        </w:rPr>
        <w:t>委员会深感关切的是</w:t>
      </w:r>
      <w:r>
        <w:rPr>
          <w:rFonts w:ascii="Malgun Gothic" w:hAnsi="Malgun Gothic" w:cs="Malgun Gothic" w:hint="eastAsia"/>
          <w:snapToGrid/>
          <w:lang w:val="en-GB"/>
        </w:rPr>
        <w:t>：</w:t>
      </w:r>
    </w:p>
    <w:p w:rsidR="008C4815" w:rsidRPr="008C4815" w:rsidRDefault="00940BC0" w:rsidP="00940BC0">
      <w:pPr>
        <w:pStyle w:val="SingleTxtGC"/>
        <w:rPr>
          <w:snapToGrid/>
          <w:lang w:val="en-GB"/>
        </w:rPr>
      </w:pPr>
      <w:r>
        <w:rPr>
          <w:rFonts w:hint="eastAsia"/>
          <w:snapToGrid/>
          <w:lang w:val="en-GB"/>
        </w:rPr>
        <w:tab/>
      </w:r>
      <w:r w:rsidR="009F53A5">
        <w:rPr>
          <w:snapToGrid/>
          <w:lang w:val="en-GB"/>
        </w:rPr>
        <w:t>(a)</w:t>
      </w:r>
      <w:r w:rsidR="008C4815" w:rsidRPr="008C4815">
        <w:rPr>
          <w:snapToGrid/>
          <w:lang w:val="en-GB"/>
        </w:rPr>
        <w:tab/>
      </w:r>
      <w:r w:rsidR="008C4815" w:rsidRPr="008C4815">
        <w:rPr>
          <w:rFonts w:hint="eastAsia"/>
          <w:snapToGrid/>
          <w:lang w:val="en-GB"/>
        </w:rPr>
        <w:t>大量儿童沦为塔利班等行为方实施的性虐待、剥削、强奸和绑架的受害者</w:t>
      </w:r>
      <w:r w:rsidR="009F53A5">
        <w:rPr>
          <w:rFonts w:hint="eastAsia"/>
          <w:snapToGrid/>
          <w:lang w:val="en-GB"/>
        </w:rPr>
        <w:t>，</w:t>
      </w:r>
      <w:r w:rsidR="008C4815" w:rsidRPr="008C4815">
        <w:rPr>
          <w:rFonts w:hint="eastAsia"/>
          <w:snapToGrid/>
          <w:lang w:val="en-GB"/>
        </w:rPr>
        <w:t>特别是在开伯尔—普什图省、旁遮普省的一些地区和联邦直辖部落地区</w:t>
      </w:r>
      <w:r w:rsidR="009F53A5">
        <w:rPr>
          <w:rFonts w:hint="eastAsia"/>
          <w:snapToGrid/>
          <w:lang w:val="en-GB"/>
        </w:rPr>
        <w:t>；</w:t>
      </w:r>
    </w:p>
    <w:p w:rsidR="008C4815" w:rsidRPr="008C4815" w:rsidRDefault="00940BC0" w:rsidP="00940BC0">
      <w:pPr>
        <w:pStyle w:val="SingleTxtGC"/>
        <w:rPr>
          <w:snapToGrid/>
          <w:lang w:val="en-GB"/>
        </w:rPr>
      </w:pPr>
      <w:r>
        <w:rPr>
          <w:rFonts w:hint="eastAsia"/>
          <w:snapToGrid/>
          <w:lang w:val="en-GB"/>
        </w:rPr>
        <w:tab/>
      </w:r>
      <w:r w:rsidR="009F53A5">
        <w:rPr>
          <w:snapToGrid/>
          <w:lang w:val="en-GB"/>
        </w:rPr>
        <w:t>(b)</w:t>
      </w:r>
      <w:r w:rsidR="008C4815" w:rsidRPr="008C4815">
        <w:rPr>
          <w:snapToGrid/>
          <w:lang w:val="en-GB"/>
        </w:rPr>
        <w:tab/>
      </w:r>
      <w:r w:rsidR="008C4815" w:rsidRPr="008C4815">
        <w:rPr>
          <w:rFonts w:hint="eastAsia"/>
          <w:snapToGrid/>
          <w:lang w:val="en-GB"/>
        </w:rPr>
        <w:t>有报告称</w:t>
      </w:r>
      <w:r w:rsidR="009F53A5">
        <w:rPr>
          <w:rFonts w:hint="eastAsia"/>
          <w:snapToGrid/>
          <w:lang w:val="en-GB"/>
        </w:rPr>
        <w:t>，</w:t>
      </w:r>
      <w:r w:rsidR="008C4815" w:rsidRPr="008C4815">
        <w:rPr>
          <w:rFonts w:hint="eastAsia"/>
          <w:snapToGrid/>
          <w:lang w:val="en-GB"/>
        </w:rPr>
        <w:t>存在以儿童卖淫和儿童色情制品为目的对儿童进行性剥削的现象</w:t>
      </w:r>
      <w:r w:rsidR="009F53A5">
        <w:rPr>
          <w:rFonts w:hint="eastAsia"/>
          <w:snapToGrid/>
          <w:lang w:val="en-GB"/>
        </w:rPr>
        <w:t>；</w:t>
      </w:r>
    </w:p>
    <w:p w:rsidR="008C4815" w:rsidRPr="008C4815" w:rsidRDefault="00940BC0" w:rsidP="00940BC0">
      <w:pPr>
        <w:pStyle w:val="SingleTxtGC"/>
        <w:rPr>
          <w:snapToGrid/>
          <w:lang w:val="en-GB"/>
        </w:rPr>
      </w:pPr>
      <w:r>
        <w:rPr>
          <w:rFonts w:hint="eastAsia"/>
          <w:snapToGrid/>
          <w:lang w:val="en-GB"/>
        </w:rPr>
        <w:tab/>
      </w:r>
      <w:r w:rsidR="009F53A5">
        <w:rPr>
          <w:snapToGrid/>
          <w:lang w:val="en-GB"/>
        </w:rPr>
        <w:t>(c)</w:t>
      </w:r>
      <w:r w:rsidR="008C4815" w:rsidRPr="008C4815">
        <w:rPr>
          <w:snapToGrid/>
          <w:lang w:val="en-GB"/>
        </w:rPr>
        <w:tab/>
      </w:r>
      <w:r w:rsidR="008C4815" w:rsidRPr="008C4815">
        <w:rPr>
          <w:rFonts w:hint="eastAsia"/>
          <w:snapToGrid/>
          <w:lang w:val="en-GB"/>
        </w:rPr>
        <w:t>政府没有采取有效措施防止性虐待和性剥削儿童行为、起诉犯罪人并为受害者伸张正义</w:t>
      </w:r>
      <w:r w:rsidR="009F53A5">
        <w:rPr>
          <w:rFonts w:hint="eastAsia"/>
          <w:snapToGrid/>
          <w:lang w:val="en-GB"/>
        </w:rPr>
        <w:t>，</w:t>
      </w:r>
      <w:r w:rsidR="008C4815" w:rsidRPr="008C4815">
        <w:rPr>
          <w:rFonts w:hint="eastAsia"/>
          <w:snapToGrid/>
          <w:lang w:val="en-GB"/>
        </w:rPr>
        <w:t>受害者常常遭到社会的侮辱。</w:t>
      </w:r>
    </w:p>
    <w:p w:rsidR="008C4815" w:rsidRPr="00940BC0" w:rsidRDefault="009F53A5" w:rsidP="00940BC0">
      <w:pPr>
        <w:pStyle w:val="SingleTxtGC"/>
        <w:rPr>
          <w:rFonts w:ascii="Time New Roman" w:eastAsia="黑体" w:hAnsi="Time New Roman" w:hint="eastAsia"/>
          <w:snapToGrid/>
          <w:lang w:val="en-GB"/>
        </w:rPr>
      </w:pPr>
      <w:r>
        <w:rPr>
          <w:rFonts w:ascii="Time New Roman" w:eastAsia="黑体" w:hAnsi="Time New Roman"/>
          <w:snapToGrid/>
          <w:lang w:val="en-GB"/>
        </w:rPr>
        <w:t>37.</w:t>
      </w:r>
      <w:r w:rsidR="00940BC0" w:rsidRPr="00940BC0">
        <w:rPr>
          <w:rFonts w:ascii="Time New Roman" w:eastAsia="黑体" w:hAnsi="Time New Roman" w:hint="eastAsia"/>
          <w:snapToGrid/>
          <w:lang w:val="en-GB"/>
        </w:rPr>
        <w:t xml:space="preserve">  </w:t>
      </w:r>
      <w:r w:rsidR="008C4815" w:rsidRPr="00940BC0">
        <w:rPr>
          <w:rFonts w:ascii="Time New Roman" w:eastAsia="黑体" w:hAnsi="Time New Roman" w:hint="eastAsia"/>
          <w:snapToGrid/>
          <w:lang w:val="en-GB"/>
        </w:rPr>
        <w:t>委员会敦促缔约国作为最优先事项</w:t>
      </w:r>
      <w:r>
        <w:rPr>
          <w:rFonts w:ascii="Time New Roman" w:eastAsia="黑体" w:hAnsi="Time New Roman" w:cs="Malgun Gothic" w:hint="eastAsia"/>
          <w:snapToGrid/>
          <w:lang w:val="en-GB"/>
        </w:rPr>
        <w:t>，</w:t>
      </w:r>
      <w:r w:rsidR="008C4815" w:rsidRPr="00940BC0">
        <w:rPr>
          <w:rFonts w:ascii="Time New Roman" w:eastAsia="黑体" w:hAnsi="Time New Roman" w:hint="eastAsia"/>
          <w:snapToGrid/>
          <w:lang w:val="en-GB"/>
        </w:rPr>
        <w:t>在全境内采取措施</w:t>
      </w:r>
      <w:r>
        <w:rPr>
          <w:rFonts w:ascii="Time New Roman" w:eastAsia="黑体" w:hAnsi="Time New Roman" w:cs="Malgun Gothic" w:hint="eastAsia"/>
          <w:snapToGrid/>
          <w:lang w:val="en-GB"/>
        </w:rPr>
        <w:t>：</w:t>
      </w:r>
    </w:p>
    <w:p w:rsidR="008C4815" w:rsidRPr="00940BC0" w:rsidRDefault="00940BC0" w:rsidP="00940BC0">
      <w:pPr>
        <w:pStyle w:val="SingleTxtGC"/>
        <w:rPr>
          <w:rFonts w:ascii="Time New Roman" w:eastAsia="黑体" w:hAnsi="Time New Roman" w:hint="eastAsia"/>
          <w:snapToGrid/>
          <w:lang w:val="en-GB"/>
        </w:rPr>
      </w:pPr>
      <w:r w:rsidRPr="00940BC0">
        <w:rPr>
          <w:rFonts w:ascii="Time New Roman" w:eastAsia="黑体" w:hAnsi="Time New Roman" w:hint="eastAsia"/>
          <w:bCs/>
          <w:snapToGrid/>
          <w:lang w:val="en-GB"/>
        </w:rPr>
        <w:tab/>
      </w:r>
      <w:r w:rsidR="009F53A5">
        <w:rPr>
          <w:rFonts w:ascii="Time New Roman" w:eastAsia="黑体" w:hAnsi="Time New Roman"/>
          <w:bCs/>
          <w:snapToGrid/>
          <w:lang w:val="en-GB"/>
        </w:rPr>
        <w:t>(a)</w:t>
      </w:r>
      <w:r w:rsidR="008C4815" w:rsidRPr="00940BC0">
        <w:rPr>
          <w:rFonts w:ascii="Time New Roman" w:eastAsia="黑体" w:hAnsi="Time New Roman"/>
          <w:snapToGrid/>
          <w:lang w:val="en-GB"/>
        </w:rPr>
        <w:tab/>
      </w:r>
      <w:r w:rsidR="008C4815" w:rsidRPr="00940BC0">
        <w:rPr>
          <w:rFonts w:ascii="Time New Roman" w:eastAsia="黑体" w:hAnsi="Time New Roman" w:hint="eastAsia"/>
          <w:snapToGrid/>
          <w:lang w:val="en-GB"/>
        </w:rPr>
        <w:t>通过适当法律</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清楚明确地界定对儿童的性虐待和性剥削并禁止</w:t>
      </w:r>
      <w:r w:rsidR="008C4815" w:rsidRPr="00940BC0">
        <w:rPr>
          <w:rFonts w:ascii="Time New Roman" w:eastAsia="黑体" w:hAnsi="Time New Roman" w:hint="eastAsia"/>
          <w:snapToGrid/>
        </w:rPr>
        <w:t>这类</w:t>
      </w:r>
      <w:r w:rsidR="008C4815" w:rsidRPr="00940BC0">
        <w:rPr>
          <w:rFonts w:ascii="Time New Roman" w:eastAsia="黑体" w:hAnsi="Time New Roman" w:hint="eastAsia"/>
          <w:snapToGrid/>
          <w:lang w:val="en-GB"/>
        </w:rPr>
        <w:t>行为</w:t>
      </w:r>
      <w:r w:rsidR="009F53A5">
        <w:rPr>
          <w:rFonts w:ascii="Time New Roman" w:eastAsia="黑体" w:hAnsi="Time New Roman" w:hint="eastAsia"/>
          <w:snapToGrid/>
          <w:lang w:val="en-GB"/>
        </w:rPr>
        <w:t>；</w:t>
      </w:r>
    </w:p>
    <w:p w:rsidR="008C4815" w:rsidRPr="00940BC0" w:rsidRDefault="00940BC0" w:rsidP="00940BC0">
      <w:pPr>
        <w:pStyle w:val="SingleTxtGC"/>
        <w:rPr>
          <w:rFonts w:ascii="Time New Roman" w:eastAsia="黑体" w:hAnsi="Time New Roman" w:hint="eastAsia"/>
          <w:snapToGrid/>
          <w:lang w:val="en-GB"/>
        </w:rPr>
      </w:pPr>
      <w:r w:rsidRPr="00940BC0">
        <w:rPr>
          <w:rFonts w:ascii="Time New Roman" w:eastAsia="黑体" w:hAnsi="Time New Roman" w:hint="eastAsia"/>
          <w:bCs/>
          <w:snapToGrid/>
          <w:lang w:val="en-GB"/>
        </w:rPr>
        <w:tab/>
      </w:r>
      <w:r w:rsidR="009F53A5">
        <w:rPr>
          <w:rFonts w:ascii="Time New Roman" w:eastAsia="黑体" w:hAnsi="Time New Roman"/>
          <w:bCs/>
          <w:snapToGrid/>
          <w:lang w:val="en-GB"/>
        </w:rPr>
        <w:t>(b)</w:t>
      </w:r>
      <w:r w:rsidR="008C4815" w:rsidRPr="00940BC0">
        <w:rPr>
          <w:rFonts w:ascii="Time New Roman" w:eastAsia="黑体" w:hAnsi="Time New Roman"/>
          <w:snapToGrid/>
          <w:lang w:val="en-GB"/>
        </w:rPr>
        <w:tab/>
      </w:r>
      <w:r w:rsidR="008C4815" w:rsidRPr="00940BC0">
        <w:rPr>
          <w:rFonts w:ascii="Time New Roman" w:eastAsia="黑体" w:hAnsi="Time New Roman" w:hint="eastAsia"/>
          <w:snapToGrid/>
          <w:lang w:val="en-GB"/>
        </w:rPr>
        <w:t>立即启动有效</w:t>
      </w:r>
      <w:r w:rsidR="008C4815" w:rsidRPr="00940BC0">
        <w:rPr>
          <w:rFonts w:ascii="Time New Roman" w:eastAsia="黑体" w:hAnsi="Time New Roman" w:hint="eastAsia"/>
          <w:snapToGrid/>
        </w:rPr>
        <w:t>易用</w:t>
      </w:r>
      <w:r w:rsidR="008C4815" w:rsidRPr="00940BC0">
        <w:rPr>
          <w:rFonts w:ascii="Time New Roman" w:eastAsia="黑体" w:hAnsi="Time New Roman" w:hint="eastAsia"/>
          <w:snapToGrid/>
          <w:lang w:val="en-GB"/>
        </w:rPr>
        <w:t>和方便儿童的制度</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确保强制性报告家庭、学校、机构或其他场所中发生的性虐待和性剥削儿童案件</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调查所有性虐待和性剥削儿童行为的报告和指控并对肇事者处以与罪行严重程度相符的刑罚</w:t>
      </w:r>
      <w:r w:rsidR="009F53A5">
        <w:rPr>
          <w:rFonts w:ascii="Time New Roman" w:eastAsia="黑体" w:hAnsi="Time New Roman" w:hint="eastAsia"/>
          <w:snapToGrid/>
          <w:lang w:val="en-GB"/>
        </w:rPr>
        <w:t>；</w:t>
      </w:r>
    </w:p>
    <w:p w:rsidR="008C4815" w:rsidRPr="00940BC0" w:rsidRDefault="00940BC0" w:rsidP="00940BC0">
      <w:pPr>
        <w:pStyle w:val="SingleTxtGC"/>
        <w:rPr>
          <w:rFonts w:ascii="Time New Roman" w:eastAsia="黑体" w:hAnsi="Time New Roman" w:hint="eastAsia"/>
          <w:snapToGrid/>
          <w:lang w:val="en-GB"/>
        </w:rPr>
      </w:pPr>
      <w:r w:rsidRPr="00940BC0">
        <w:rPr>
          <w:rFonts w:ascii="Time New Roman" w:eastAsia="黑体" w:hAnsi="Time New Roman" w:hint="eastAsia"/>
          <w:bCs/>
          <w:snapToGrid/>
          <w:lang w:val="en-GB"/>
        </w:rPr>
        <w:tab/>
      </w:r>
      <w:r w:rsidR="009F53A5">
        <w:rPr>
          <w:rFonts w:ascii="Time New Roman" w:eastAsia="黑体" w:hAnsi="Time New Roman"/>
          <w:bCs/>
          <w:snapToGrid/>
          <w:lang w:val="en-GB"/>
        </w:rPr>
        <w:t>(c)</w:t>
      </w:r>
      <w:r w:rsidR="008C4815" w:rsidRPr="00940BC0">
        <w:rPr>
          <w:rFonts w:ascii="Time New Roman" w:eastAsia="黑体" w:hAnsi="Time New Roman"/>
          <w:snapToGrid/>
          <w:lang w:val="en-GB"/>
        </w:rPr>
        <w:tab/>
      </w:r>
      <w:r w:rsidR="008C4815" w:rsidRPr="00940BC0">
        <w:rPr>
          <w:rFonts w:ascii="Time New Roman" w:eastAsia="黑体" w:hAnsi="Time New Roman" w:hint="eastAsia"/>
          <w:snapToGrid/>
          <w:lang w:val="en-GB"/>
        </w:rPr>
        <w:t>开展提高认识活动</w:t>
      </w:r>
      <w:r w:rsidR="009F53A5">
        <w:rPr>
          <w:rFonts w:ascii="Time New Roman" w:eastAsia="黑体" w:hAnsi="Time New Roman" w:cs="Malgun Gothic" w:hint="eastAsia"/>
          <w:snapToGrid/>
          <w:lang w:val="en-GB"/>
        </w:rPr>
        <w:t>，</w:t>
      </w:r>
      <w:r w:rsidR="008C4815" w:rsidRPr="00940BC0">
        <w:rPr>
          <w:rFonts w:ascii="Time New Roman" w:eastAsia="黑体" w:hAnsi="Time New Roman" w:cs="Malgun Gothic" w:hint="eastAsia"/>
          <w:snapToGrid/>
          <w:lang w:val="en-GB"/>
        </w:rPr>
        <w:t>以</w:t>
      </w:r>
      <w:r w:rsidR="008C4815" w:rsidRPr="00940BC0">
        <w:rPr>
          <w:rFonts w:ascii="Time New Roman" w:eastAsia="黑体" w:hAnsi="Time New Roman" w:hint="eastAsia"/>
          <w:snapToGrid/>
          <w:lang w:val="en-GB"/>
        </w:rPr>
        <w:t>消除对性剥削和性虐待受害者的侮辱</w:t>
      </w:r>
      <w:r w:rsidR="009F53A5">
        <w:rPr>
          <w:rFonts w:ascii="Time New Roman" w:eastAsia="黑体" w:hAnsi="Time New Roman" w:hint="eastAsia"/>
          <w:snapToGrid/>
          <w:lang w:val="en-GB"/>
        </w:rPr>
        <w:t>；</w:t>
      </w:r>
    </w:p>
    <w:p w:rsidR="008C4815" w:rsidRPr="00940BC0" w:rsidRDefault="00940BC0" w:rsidP="00940BC0">
      <w:pPr>
        <w:pStyle w:val="SingleTxtGC"/>
        <w:rPr>
          <w:rFonts w:ascii="Time New Roman" w:eastAsia="黑体" w:hAnsi="Time New Roman" w:hint="eastAsia"/>
          <w:snapToGrid/>
        </w:rPr>
      </w:pPr>
      <w:r w:rsidRPr="00940BC0">
        <w:rPr>
          <w:rFonts w:ascii="Time New Roman" w:eastAsia="黑体" w:hAnsi="Time New Roman" w:hint="eastAsia"/>
          <w:bCs/>
          <w:snapToGrid/>
          <w:lang w:val="en-GB"/>
        </w:rPr>
        <w:tab/>
      </w:r>
      <w:r w:rsidR="009F53A5">
        <w:rPr>
          <w:rFonts w:ascii="Time New Roman" w:eastAsia="黑体" w:hAnsi="Time New Roman"/>
          <w:bCs/>
          <w:snapToGrid/>
          <w:lang w:val="en-GB"/>
        </w:rPr>
        <w:t>(d)</w:t>
      </w:r>
      <w:r w:rsidR="008C4815" w:rsidRPr="00940BC0">
        <w:rPr>
          <w:rFonts w:ascii="Time New Roman" w:eastAsia="黑体" w:hAnsi="Time New Roman"/>
          <w:snapToGrid/>
          <w:lang w:val="en-GB"/>
        </w:rPr>
        <w:tab/>
      </w:r>
      <w:r w:rsidR="008C4815" w:rsidRPr="00940BC0">
        <w:rPr>
          <w:rFonts w:ascii="Time New Roman" w:eastAsia="黑体" w:hAnsi="Time New Roman" w:hint="eastAsia"/>
          <w:snapToGrid/>
          <w:lang w:val="en-GB"/>
        </w:rPr>
        <w:t>根据禁止对儿童商业色情剥削世界大会的成果文件</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制订以儿童受害者的预防、康复和重新融入社会为重点的方案和政策。</w:t>
      </w:r>
    </w:p>
    <w:p w:rsidR="008C4815" w:rsidRPr="008C4815" w:rsidRDefault="008C4815" w:rsidP="00940BC0">
      <w:pPr>
        <w:pStyle w:val="H23GC"/>
        <w:rPr>
          <w:lang w:val="en-GB"/>
        </w:rPr>
      </w:pPr>
      <w:r w:rsidRPr="008C4815">
        <w:rPr>
          <w:lang w:val="en-GB"/>
        </w:rPr>
        <w:tab/>
      </w:r>
      <w:r w:rsidRPr="008C4815">
        <w:rPr>
          <w:lang w:val="en-GB"/>
        </w:rPr>
        <w:tab/>
      </w:r>
      <w:r w:rsidRPr="008C4815">
        <w:rPr>
          <w:rFonts w:hint="eastAsia"/>
          <w:lang w:val="en-GB"/>
        </w:rPr>
        <w:t>有害习俗</w:t>
      </w:r>
    </w:p>
    <w:p w:rsidR="008C4815" w:rsidRPr="004A637A" w:rsidRDefault="009F53A5" w:rsidP="007E57BA">
      <w:pPr>
        <w:pStyle w:val="SingleTxtGC"/>
        <w:rPr>
          <w:rFonts w:asciiTheme="majorBidi" w:hAnsiTheme="majorBidi" w:cstheme="majorBidi"/>
          <w:snapToGrid/>
          <w:lang w:val="en-GB"/>
        </w:rPr>
      </w:pPr>
      <w:r w:rsidRPr="004A637A">
        <w:rPr>
          <w:rFonts w:asciiTheme="majorBidi" w:hAnsiTheme="majorBidi" w:cstheme="majorBidi"/>
          <w:snapToGrid/>
          <w:lang w:val="en-GB"/>
        </w:rPr>
        <w:t>38.</w:t>
      </w:r>
      <w:r w:rsidR="00940BC0" w:rsidRPr="004A637A">
        <w:rPr>
          <w:rFonts w:asciiTheme="majorBidi" w:hAnsiTheme="majorBidi" w:cstheme="majorBidi"/>
          <w:snapToGrid/>
          <w:lang w:val="en-GB"/>
        </w:rPr>
        <w:t xml:space="preserve">  </w:t>
      </w:r>
      <w:r w:rsidR="008C4815" w:rsidRPr="004A637A">
        <w:rPr>
          <w:rFonts w:asciiTheme="majorBidi" w:hAnsiTheme="majorBidi" w:cstheme="majorBidi"/>
          <w:snapToGrid/>
          <w:lang w:val="en-GB"/>
        </w:rPr>
        <w:t>委员会欢迎</w:t>
      </w:r>
      <w:r w:rsidRPr="004A637A">
        <w:rPr>
          <w:rFonts w:asciiTheme="majorBidi" w:hAnsiTheme="majorBidi" w:cstheme="majorBidi"/>
          <w:snapToGrid/>
          <w:lang w:val="en-GB"/>
        </w:rPr>
        <w:t>2</w:t>
      </w:r>
      <w:r w:rsidR="008C4815" w:rsidRPr="004A637A">
        <w:rPr>
          <w:rFonts w:asciiTheme="majorBidi" w:hAnsiTheme="majorBidi" w:cstheme="majorBidi"/>
          <w:snapToGrid/>
          <w:lang w:val="en-GB"/>
        </w:rPr>
        <w:t>0</w:t>
      </w:r>
      <w:r w:rsidRPr="004A637A">
        <w:rPr>
          <w:rFonts w:asciiTheme="majorBidi" w:hAnsiTheme="majorBidi" w:cstheme="majorBidi"/>
          <w:snapToGrid/>
          <w:lang w:val="en-GB"/>
        </w:rPr>
        <w:t>11</w:t>
      </w:r>
      <w:r w:rsidR="008C4815" w:rsidRPr="004A637A">
        <w:rPr>
          <w:rFonts w:asciiTheme="majorBidi" w:hAnsiTheme="majorBidi" w:cstheme="majorBidi"/>
          <w:snapToGrid/>
          <w:lang w:val="en-GB"/>
        </w:rPr>
        <w:t>年《防止排斥妇女习俗法</w:t>
      </w:r>
      <w:r w:rsidRPr="004A637A">
        <w:rPr>
          <w:rFonts w:asciiTheme="majorBidi" w:hAnsiTheme="majorBidi" w:cstheme="majorBidi"/>
          <w:snapToGrid/>
          <w:lang w:val="en-GB"/>
        </w:rPr>
        <w:t>(</w:t>
      </w:r>
      <w:r w:rsidR="008C4815" w:rsidRPr="004A637A">
        <w:rPr>
          <w:rFonts w:asciiTheme="majorBidi" w:hAnsiTheme="majorBidi" w:cstheme="majorBidi"/>
          <w:snapToGrid/>
          <w:lang w:val="en-GB"/>
        </w:rPr>
        <w:t>刑法修正案</w:t>
      </w:r>
      <w:r w:rsidRPr="004A637A">
        <w:rPr>
          <w:rFonts w:asciiTheme="majorBidi" w:hAnsiTheme="majorBidi" w:cstheme="majorBidi"/>
          <w:snapToGrid/>
          <w:lang w:val="en-GB"/>
        </w:rPr>
        <w:t>)</w:t>
      </w:r>
      <w:r w:rsidR="008C4815" w:rsidRPr="004A637A">
        <w:rPr>
          <w:rFonts w:asciiTheme="majorBidi" w:hAnsiTheme="majorBidi" w:cstheme="majorBidi"/>
          <w:snapToGrid/>
          <w:lang w:val="en-GB"/>
        </w:rPr>
        <w:t>》</w:t>
      </w:r>
      <w:r w:rsidRPr="004A637A">
        <w:rPr>
          <w:rFonts w:asciiTheme="majorBidi" w:hAnsiTheme="majorBidi" w:cstheme="majorBidi"/>
          <w:snapToGrid/>
          <w:lang w:val="en-GB"/>
        </w:rPr>
        <w:t>，</w:t>
      </w:r>
      <w:r w:rsidR="008C4815" w:rsidRPr="004A637A">
        <w:rPr>
          <w:rFonts w:asciiTheme="majorBidi" w:hAnsiTheme="majorBidi" w:cstheme="majorBidi"/>
          <w:snapToGrid/>
          <w:lang w:val="en-GB"/>
        </w:rPr>
        <w:t>该法加大了对</w:t>
      </w:r>
      <w:proofErr w:type="spellStart"/>
      <w:r w:rsidRPr="004A637A">
        <w:rPr>
          <w:rFonts w:asciiTheme="majorBidi" w:hAnsiTheme="majorBidi" w:cstheme="majorBidi"/>
          <w:i/>
          <w:iCs/>
          <w:snapToGrid/>
          <w:lang w:val="en-GB"/>
        </w:rPr>
        <w:t>vanni</w:t>
      </w:r>
      <w:proofErr w:type="spellEnd"/>
      <w:r w:rsidR="008C4815" w:rsidRPr="004A637A">
        <w:rPr>
          <w:rFonts w:asciiTheme="majorBidi" w:hAnsiTheme="majorBidi" w:cstheme="majorBidi"/>
          <w:i/>
          <w:iCs/>
          <w:snapToGrid/>
          <w:lang w:val="en-GB"/>
        </w:rPr>
        <w:t>、</w:t>
      </w:r>
      <w:proofErr w:type="spellStart"/>
      <w:r w:rsidRPr="004A637A">
        <w:rPr>
          <w:rFonts w:asciiTheme="majorBidi" w:hAnsiTheme="majorBidi" w:cstheme="majorBidi"/>
          <w:i/>
          <w:iCs/>
          <w:snapToGrid/>
          <w:lang w:val="en-GB"/>
        </w:rPr>
        <w:t>swara</w:t>
      </w:r>
      <w:proofErr w:type="spellEnd"/>
      <w:r w:rsidR="008C4815" w:rsidRPr="00AC4117">
        <w:rPr>
          <w:rFonts w:asciiTheme="majorBidi" w:hAnsiTheme="majorBidi" w:cstheme="majorBidi"/>
          <w:snapToGrid/>
          <w:lang w:val="en-GB"/>
        </w:rPr>
        <w:t>或</w:t>
      </w:r>
      <w:proofErr w:type="spellStart"/>
      <w:r w:rsidRPr="004A637A">
        <w:rPr>
          <w:rFonts w:asciiTheme="majorBidi" w:hAnsiTheme="majorBidi" w:cstheme="majorBidi"/>
          <w:i/>
          <w:iCs/>
          <w:snapToGrid/>
          <w:lang w:val="en-GB"/>
        </w:rPr>
        <w:t>budla</w:t>
      </w:r>
      <w:r w:rsidR="008C4815" w:rsidRPr="004A637A">
        <w:rPr>
          <w:rFonts w:asciiTheme="majorBidi" w:hAnsiTheme="majorBidi" w:cstheme="majorBidi"/>
          <w:i/>
          <w:iCs/>
          <w:snapToGrid/>
          <w:lang w:val="en-GB"/>
        </w:rPr>
        <w:t>-</w:t>
      </w:r>
      <w:r w:rsidRPr="004A637A">
        <w:rPr>
          <w:rFonts w:asciiTheme="majorBidi" w:hAnsiTheme="majorBidi" w:cstheme="majorBidi"/>
          <w:i/>
          <w:iCs/>
          <w:snapToGrid/>
          <w:lang w:val="en-GB"/>
        </w:rPr>
        <w:t>i</w:t>
      </w:r>
      <w:r w:rsidR="008C4815" w:rsidRPr="004A637A">
        <w:rPr>
          <w:rFonts w:asciiTheme="majorBidi" w:hAnsiTheme="majorBidi" w:cstheme="majorBidi"/>
          <w:i/>
          <w:iCs/>
          <w:snapToGrid/>
          <w:lang w:val="en-GB"/>
        </w:rPr>
        <w:t>-</w:t>
      </w:r>
      <w:r w:rsidRPr="004A637A">
        <w:rPr>
          <w:rFonts w:asciiTheme="majorBidi" w:hAnsiTheme="majorBidi" w:cstheme="majorBidi"/>
          <w:i/>
          <w:iCs/>
          <w:snapToGrid/>
          <w:lang w:val="en-GB"/>
        </w:rPr>
        <w:t>sulha</w:t>
      </w:r>
      <w:proofErr w:type="spellEnd"/>
      <w:r w:rsidR="008C4815" w:rsidRPr="004A637A">
        <w:rPr>
          <w:rFonts w:asciiTheme="majorBidi" w:hAnsiTheme="majorBidi" w:cstheme="majorBidi"/>
          <w:snapToGrid/>
          <w:lang w:val="en-GB"/>
        </w:rPr>
        <w:t>等传统习俗的处罚</w:t>
      </w:r>
      <w:r w:rsidRPr="004A637A">
        <w:rPr>
          <w:rFonts w:asciiTheme="majorBidi" w:hAnsiTheme="majorBidi" w:cstheme="majorBidi"/>
          <w:snapToGrid/>
          <w:lang w:val="en-GB"/>
        </w:rPr>
        <w:t>，</w:t>
      </w:r>
      <w:r w:rsidR="008C4815" w:rsidRPr="004A637A">
        <w:rPr>
          <w:rFonts w:asciiTheme="majorBidi" w:hAnsiTheme="majorBidi" w:cstheme="majorBidi"/>
          <w:snapToGrid/>
          <w:lang w:val="en-GB"/>
        </w:rPr>
        <w:t>委员会还欢迎开伯尔</w:t>
      </w:r>
      <w:r w:rsidR="008C4815" w:rsidRPr="004A637A">
        <w:rPr>
          <w:rFonts w:asciiTheme="majorBidi" w:hAnsiTheme="majorBidi" w:cstheme="majorBidi"/>
          <w:snapToGrid/>
          <w:lang w:val="en-GB"/>
        </w:rPr>
        <w:t>—</w:t>
      </w:r>
      <w:r w:rsidR="008C4815" w:rsidRPr="004A637A">
        <w:rPr>
          <w:rFonts w:asciiTheme="majorBidi" w:hAnsiTheme="majorBidi" w:cstheme="majorBidi"/>
          <w:snapToGrid/>
          <w:lang w:val="en-GB"/>
        </w:rPr>
        <w:t>普什图省的</w:t>
      </w:r>
      <w:r w:rsidRPr="004A637A">
        <w:rPr>
          <w:rFonts w:asciiTheme="majorBidi" w:hAnsiTheme="majorBidi" w:cstheme="majorBidi"/>
          <w:snapToGrid/>
          <w:lang w:val="en-GB"/>
        </w:rPr>
        <w:t>2</w:t>
      </w:r>
      <w:r w:rsidR="008C4815" w:rsidRPr="004A637A">
        <w:rPr>
          <w:rFonts w:asciiTheme="majorBidi" w:hAnsiTheme="majorBidi" w:cstheme="majorBidi"/>
          <w:snapToGrid/>
          <w:lang w:val="en-GB"/>
        </w:rPr>
        <w:t>0</w:t>
      </w:r>
      <w:r w:rsidRPr="004A637A">
        <w:rPr>
          <w:rFonts w:asciiTheme="majorBidi" w:hAnsiTheme="majorBidi" w:cstheme="majorBidi"/>
          <w:snapToGrid/>
          <w:lang w:val="en-GB"/>
        </w:rPr>
        <w:t>13</w:t>
      </w:r>
      <w:r w:rsidR="008C4815" w:rsidRPr="004A637A">
        <w:rPr>
          <w:rFonts w:asciiTheme="majorBidi" w:hAnsiTheme="majorBidi" w:cstheme="majorBidi"/>
          <w:snapToGrid/>
          <w:lang w:val="en-GB"/>
        </w:rPr>
        <w:t>年《消除习俗法》</w:t>
      </w:r>
      <w:r w:rsidRPr="004A637A">
        <w:rPr>
          <w:rFonts w:asciiTheme="majorBidi" w:hAnsiTheme="majorBidi" w:cstheme="majorBidi"/>
          <w:snapToGrid/>
          <w:lang w:val="en-GB"/>
        </w:rPr>
        <w:t>，</w:t>
      </w:r>
      <w:r w:rsidR="008C4815" w:rsidRPr="004A637A">
        <w:rPr>
          <w:rFonts w:asciiTheme="majorBidi" w:hAnsiTheme="majorBidi" w:cstheme="majorBidi"/>
          <w:snapToGrid/>
          <w:lang w:val="en-GB"/>
        </w:rPr>
        <w:t>该法规定</w:t>
      </w:r>
      <w:r w:rsidRPr="004A637A">
        <w:rPr>
          <w:rFonts w:asciiTheme="majorBidi" w:hAnsiTheme="majorBidi" w:cstheme="majorBidi"/>
          <w:snapToGrid/>
          <w:lang w:val="en-GB"/>
        </w:rPr>
        <w:t>，</w:t>
      </w:r>
      <w:r w:rsidR="008C4815" w:rsidRPr="004A637A">
        <w:rPr>
          <w:rFonts w:asciiTheme="majorBidi" w:hAnsiTheme="majorBidi" w:cstheme="majorBidi"/>
          <w:snapToGrid/>
          <w:lang w:val="en-GB"/>
        </w:rPr>
        <w:t>强迫婚姻的习俗在开伯尔</w:t>
      </w:r>
      <w:r w:rsidR="008C4815" w:rsidRPr="004A637A">
        <w:rPr>
          <w:rFonts w:asciiTheme="majorBidi" w:hAnsiTheme="majorBidi" w:cstheme="majorBidi"/>
          <w:snapToGrid/>
          <w:lang w:val="en-GB"/>
        </w:rPr>
        <w:t>—</w:t>
      </w:r>
      <w:r w:rsidR="008C4815" w:rsidRPr="004A637A">
        <w:rPr>
          <w:rFonts w:asciiTheme="majorBidi" w:hAnsiTheme="majorBidi" w:cstheme="majorBidi"/>
          <w:snapToGrid/>
          <w:lang w:val="en-GB"/>
        </w:rPr>
        <w:t>普什图省是一项刑事罪行。然而</w:t>
      </w:r>
      <w:r w:rsidRPr="004A637A">
        <w:rPr>
          <w:rFonts w:asciiTheme="majorBidi" w:hAnsiTheme="majorBidi" w:cstheme="majorBidi"/>
          <w:snapToGrid/>
          <w:lang w:val="en-GB"/>
        </w:rPr>
        <w:t>，</w:t>
      </w:r>
      <w:r w:rsidR="008C4815" w:rsidRPr="004A637A">
        <w:rPr>
          <w:rFonts w:asciiTheme="majorBidi" w:hAnsiTheme="majorBidi" w:cstheme="majorBidi"/>
          <w:snapToGrid/>
          <w:lang w:val="en-GB"/>
        </w:rPr>
        <w:t>委员会关切的是</w:t>
      </w:r>
      <w:r w:rsidRPr="004A637A">
        <w:rPr>
          <w:rFonts w:asciiTheme="majorBidi" w:hAnsiTheme="majorBidi" w:cstheme="majorBidi"/>
          <w:snapToGrid/>
          <w:lang w:val="en-GB"/>
        </w:rPr>
        <w:t>，</w:t>
      </w:r>
      <w:r w:rsidR="008C4815" w:rsidRPr="004A637A">
        <w:rPr>
          <w:rFonts w:asciiTheme="majorBidi" w:hAnsiTheme="majorBidi" w:cstheme="majorBidi"/>
          <w:snapToGrid/>
          <w:lang w:val="en-GB"/>
        </w:rPr>
        <w:t>公众</w:t>
      </w:r>
      <w:r w:rsidRPr="004A637A">
        <w:rPr>
          <w:rFonts w:asciiTheme="majorBidi" w:hAnsiTheme="majorBidi" w:cstheme="majorBidi"/>
          <w:snapToGrid/>
          <w:lang w:val="en-GB"/>
        </w:rPr>
        <w:t>，</w:t>
      </w:r>
      <w:r w:rsidR="008C4815" w:rsidRPr="004A637A">
        <w:rPr>
          <w:rFonts w:asciiTheme="majorBidi" w:hAnsiTheme="majorBidi" w:cstheme="majorBidi"/>
          <w:snapToGrid/>
          <w:lang w:val="en-GB"/>
        </w:rPr>
        <w:t>特别是各个家庭和儿童</w:t>
      </w:r>
      <w:r w:rsidRPr="004A637A">
        <w:rPr>
          <w:rFonts w:asciiTheme="majorBidi" w:hAnsiTheme="majorBidi" w:cstheme="majorBidi"/>
          <w:snapToGrid/>
          <w:lang w:val="en-GB"/>
        </w:rPr>
        <w:t>，</w:t>
      </w:r>
      <w:r w:rsidR="008C4815" w:rsidRPr="004A637A">
        <w:rPr>
          <w:rFonts w:asciiTheme="majorBidi" w:hAnsiTheme="majorBidi" w:cstheme="majorBidi"/>
          <w:snapToGrid/>
          <w:lang w:val="en-GB"/>
        </w:rPr>
        <w:t>普遍对这些法律知之甚少</w:t>
      </w:r>
      <w:r w:rsidRPr="004A637A">
        <w:rPr>
          <w:rFonts w:asciiTheme="majorBidi" w:hAnsiTheme="majorBidi" w:cstheme="majorBidi"/>
          <w:snapToGrid/>
          <w:lang w:val="en-GB"/>
        </w:rPr>
        <w:t>，</w:t>
      </w:r>
      <w:r w:rsidR="008C4815" w:rsidRPr="004A637A">
        <w:rPr>
          <w:rFonts w:asciiTheme="majorBidi" w:hAnsiTheme="majorBidi" w:cstheme="majorBidi"/>
          <w:snapToGrid/>
          <w:lang w:val="en-GB"/>
        </w:rPr>
        <w:t>童婚的习俗在全国各地持续存在。委员会特别关切的是</w:t>
      </w:r>
      <w:r w:rsidRPr="004A637A">
        <w:rPr>
          <w:rFonts w:asciiTheme="majorBidi" w:hAnsiTheme="majorBidi" w:cstheme="majorBidi"/>
          <w:snapToGrid/>
          <w:lang w:val="en-GB"/>
        </w:rPr>
        <w:t>，</w:t>
      </w:r>
      <w:r w:rsidR="008C4815" w:rsidRPr="004A637A">
        <w:rPr>
          <w:rFonts w:asciiTheme="majorBidi" w:hAnsiTheme="majorBidi" w:cstheme="majorBidi"/>
          <w:snapToGrid/>
          <w:lang w:val="en-GB"/>
        </w:rPr>
        <w:t>非正式司法系统</w:t>
      </w:r>
      <w:r w:rsidRPr="004A637A">
        <w:rPr>
          <w:rFonts w:asciiTheme="majorBidi" w:hAnsiTheme="majorBidi" w:cstheme="majorBidi"/>
          <w:snapToGrid/>
          <w:lang w:val="en-GB"/>
        </w:rPr>
        <w:t>(</w:t>
      </w:r>
      <w:r w:rsidR="008C4815" w:rsidRPr="004A637A">
        <w:rPr>
          <w:rFonts w:asciiTheme="majorBidi" w:hAnsiTheme="majorBidi" w:cstheme="majorBidi"/>
          <w:snapToGrid/>
          <w:lang w:val="en-GB"/>
        </w:rPr>
        <w:t>地方族长会议</w:t>
      </w:r>
      <w:r w:rsidRPr="004A637A">
        <w:rPr>
          <w:rFonts w:asciiTheme="majorBidi" w:hAnsiTheme="majorBidi" w:cstheme="majorBidi"/>
          <w:snapToGrid/>
          <w:lang w:val="en-GB"/>
        </w:rPr>
        <w:t>)</w:t>
      </w:r>
      <w:r w:rsidR="008C4815" w:rsidRPr="004A637A">
        <w:rPr>
          <w:rFonts w:asciiTheme="majorBidi" w:hAnsiTheme="majorBidi" w:cstheme="majorBidi"/>
          <w:snapToGrid/>
          <w:lang w:val="en-GB"/>
        </w:rPr>
        <w:t>是非法的</w:t>
      </w:r>
      <w:r w:rsidRPr="004A637A">
        <w:rPr>
          <w:rFonts w:asciiTheme="majorBidi" w:hAnsiTheme="majorBidi" w:cstheme="majorBidi"/>
          <w:snapToGrid/>
          <w:lang w:val="en-GB"/>
        </w:rPr>
        <w:t>，</w:t>
      </w:r>
      <w:r w:rsidR="008C4815" w:rsidRPr="004A637A">
        <w:rPr>
          <w:rFonts w:asciiTheme="majorBidi" w:hAnsiTheme="majorBidi" w:cstheme="majorBidi"/>
          <w:snapToGrid/>
          <w:lang w:val="en-GB"/>
        </w:rPr>
        <w:t>却继续发挥作用</w:t>
      </w:r>
      <w:r w:rsidRPr="004A637A">
        <w:rPr>
          <w:rFonts w:asciiTheme="majorBidi" w:hAnsiTheme="majorBidi" w:cstheme="majorBidi"/>
          <w:snapToGrid/>
          <w:lang w:val="en-GB"/>
        </w:rPr>
        <w:t>，</w:t>
      </w:r>
      <w:r w:rsidR="008C4815" w:rsidRPr="004A637A">
        <w:rPr>
          <w:rFonts w:asciiTheme="majorBidi" w:hAnsiTheme="majorBidi" w:cstheme="majorBidi"/>
          <w:snapToGrid/>
          <w:lang w:val="en-GB"/>
        </w:rPr>
        <w:t>它</w:t>
      </w:r>
      <w:proofErr w:type="gramStart"/>
      <w:r w:rsidR="008C4815" w:rsidRPr="004A637A">
        <w:rPr>
          <w:rFonts w:asciiTheme="majorBidi" w:hAnsiTheme="majorBidi" w:cstheme="majorBidi"/>
          <w:snapToGrid/>
          <w:lang w:val="en-GB"/>
        </w:rPr>
        <w:t>作出</w:t>
      </w:r>
      <w:proofErr w:type="gramEnd"/>
      <w:r w:rsidR="008C4815" w:rsidRPr="004A637A">
        <w:rPr>
          <w:rFonts w:asciiTheme="majorBidi" w:hAnsiTheme="majorBidi" w:cstheme="majorBidi"/>
          <w:snapToGrid/>
          <w:lang w:val="en-GB"/>
        </w:rPr>
        <w:t>的关于儿童生活的决定侵犯了儿童权利。此外</w:t>
      </w:r>
      <w:r w:rsidRPr="004A637A">
        <w:rPr>
          <w:rFonts w:asciiTheme="majorBidi" w:hAnsiTheme="majorBidi" w:cstheme="majorBidi"/>
          <w:snapToGrid/>
          <w:lang w:val="en-GB"/>
        </w:rPr>
        <w:t>，</w:t>
      </w:r>
      <w:r w:rsidR="008C4815" w:rsidRPr="004A637A">
        <w:rPr>
          <w:rFonts w:asciiTheme="majorBidi" w:hAnsiTheme="majorBidi" w:cstheme="majorBidi"/>
          <w:snapToGrid/>
          <w:lang w:val="en-GB"/>
        </w:rPr>
        <w:t>委员会仍感关切的是</w:t>
      </w:r>
      <w:r w:rsidRPr="004A637A">
        <w:rPr>
          <w:rFonts w:asciiTheme="majorBidi" w:hAnsiTheme="majorBidi" w:cstheme="majorBidi"/>
          <w:snapToGrid/>
          <w:lang w:val="en-GB"/>
        </w:rPr>
        <w:t>，</w:t>
      </w:r>
      <w:r w:rsidR="008C4815" w:rsidRPr="004A637A">
        <w:rPr>
          <w:rFonts w:asciiTheme="majorBidi" w:hAnsiTheme="majorBidi" w:cstheme="majorBidi"/>
          <w:snapToGrid/>
          <w:lang w:val="en-GB"/>
        </w:rPr>
        <w:t>缔约国还存在着威胁女童生命和安全的其他不人道习俗和仪式</w:t>
      </w:r>
      <w:r w:rsidRPr="004A637A">
        <w:rPr>
          <w:rFonts w:asciiTheme="majorBidi" w:hAnsiTheme="majorBidi" w:cstheme="majorBidi"/>
          <w:snapToGrid/>
          <w:lang w:val="en-GB"/>
        </w:rPr>
        <w:t>，</w:t>
      </w:r>
      <w:r w:rsidR="008C4815" w:rsidRPr="004A637A">
        <w:rPr>
          <w:rFonts w:asciiTheme="majorBidi" w:hAnsiTheme="majorBidi" w:cstheme="majorBidi"/>
          <w:snapToGrid/>
          <w:lang w:val="en-GB"/>
        </w:rPr>
        <w:t>如烧伤、酸液袭击、残割、脱光衣服和性骚扰。</w:t>
      </w:r>
    </w:p>
    <w:p w:rsidR="008C4815" w:rsidRPr="00940BC0" w:rsidRDefault="009F53A5" w:rsidP="00940BC0">
      <w:pPr>
        <w:pStyle w:val="SingleTxtGC"/>
        <w:rPr>
          <w:rFonts w:ascii="Time New Roman" w:eastAsia="黑体" w:hAnsi="Time New Roman" w:hint="eastAsia"/>
          <w:snapToGrid/>
          <w:lang w:val="en-GB"/>
        </w:rPr>
      </w:pPr>
      <w:r>
        <w:rPr>
          <w:rFonts w:ascii="Time New Roman" w:eastAsia="黑体" w:hAnsi="Time New Roman"/>
          <w:snapToGrid/>
          <w:lang w:val="en-GB"/>
        </w:rPr>
        <w:t>39.</w:t>
      </w:r>
      <w:r w:rsidR="00940BC0" w:rsidRPr="00940BC0">
        <w:rPr>
          <w:rFonts w:ascii="Time New Roman" w:eastAsia="黑体" w:hAnsi="Time New Roman" w:hint="eastAsia"/>
          <w:snapToGrid/>
          <w:lang w:val="en-GB"/>
        </w:rPr>
        <w:t xml:space="preserve">  </w:t>
      </w:r>
      <w:r w:rsidR="008C4815" w:rsidRPr="00940BC0">
        <w:rPr>
          <w:rFonts w:ascii="Time New Roman" w:eastAsia="黑体" w:hAnsi="Time New Roman" w:hint="eastAsia"/>
          <w:snapToGrid/>
          <w:lang w:val="en-GB"/>
        </w:rPr>
        <w:t>委员会敦促缔约国立即</w:t>
      </w:r>
      <w:r>
        <w:rPr>
          <w:rFonts w:ascii="Time New Roman" w:eastAsia="黑体" w:hAnsi="Time New Roman" w:cs="Malgun Gothic" w:hint="eastAsia"/>
          <w:snapToGrid/>
          <w:lang w:val="en-GB"/>
        </w:rPr>
        <w:t>：</w:t>
      </w:r>
    </w:p>
    <w:p w:rsidR="008C4815" w:rsidRPr="00940BC0" w:rsidRDefault="00940BC0" w:rsidP="00940BC0">
      <w:pPr>
        <w:pStyle w:val="SingleTxtGC"/>
        <w:rPr>
          <w:rFonts w:ascii="Time New Roman" w:eastAsia="黑体" w:hAnsi="Time New Roman" w:hint="eastAsia"/>
          <w:snapToGrid/>
          <w:lang w:val="en-GB"/>
        </w:rPr>
      </w:pPr>
      <w:r w:rsidRPr="00940BC0">
        <w:rPr>
          <w:rFonts w:ascii="Time New Roman" w:eastAsia="黑体" w:hAnsi="Time New Roman" w:hint="eastAsia"/>
          <w:bCs/>
          <w:snapToGrid/>
          <w:lang w:val="en-GB"/>
        </w:rPr>
        <w:tab/>
      </w:r>
      <w:r w:rsidR="009F53A5">
        <w:rPr>
          <w:rFonts w:ascii="Time New Roman" w:eastAsia="黑体" w:hAnsi="Time New Roman"/>
          <w:bCs/>
          <w:snapToGrid/>
          <w:lang w:val="en-GB"/>
        </w:rPr>
        <w:t>(a)</w:t>
      </w:r>
      <w:r w:rsidR="008C4815" w:rsidRPr="00940BC0">
        <w:rPr>
          <w:rFonts w:ascii="Time New Roman" w:eastAsia="黑体" w:hAnsi="Time New Roman"/>
          <w:snapToGrid/>
          <w:lang w:val="en-GB"/>
        </w:rPr>
        <w:tab/>
      </w:r>
      <w:r w:rsidR="008C4815" w:rsidRPr="00940BC0">
        <w:rPr>
          <w:rFonts w:ascii="Time New Roman" w:eastAsia="黑体" w:hAnsi="Time New Roman" w:hint="eastAsia"/>
          <w:snapToGrid/>
          <w:lang w:val="en-GB"/>
        </w:rPr>
        <w:t>执行法律</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在全国禁止童婚</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并调查和起诉赞同违反缔约国法律和国际义务的有害做法的人员</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包括地方族长会议的成员</w:t>
      </w:r>
      <w:r w:rsidR="009F53A5">
        <w:rPr>
          <w:rFonts w:ascii="Time New Roman" w:eastAsia="黑体" w:hAnsi="Time New Roman" w:hint="eastAsia"/>
          <w:snapToGrid/>
          <w:lang w:val="en-GB"/>
        </w:rPr>
        <w:t>；</w:t>
      </w:r>
    </w:p>
    <w:p w:rsidR="008C4815" w:rsidRPr="00940BC0" w:rsidRDefault="00940BC0" w:rsidP="00940BC0">
      <w:pPr>
        <w:pStyle w:val="SingleTxtGC"/>
        <w:rPr>
          <w:rFonts w:ascii="Time New Roman" w:eastAsia="黑体" w:hAnsi="Time New Roman" w:hint="eastAsia"/>
          <w:snapToGrid/>
          <w:lang w:val="en-GB"/>
        </w:rPr>
      </w:pPr>
      <w:r w:rsidRPr="00940BC0">
        <w:rPr>
          <w:rFonts w:ascii="Time New Roman" w:eastAsia="黑体" w:hAnsi="Time New Roman" w:hint="eastAsia"/>
          <w:bCs/>
          <w:snapToGrid/>
          <w:lang w:val="en-GB"/>
        </w:rPr>
        <w:tab/>
      </w:r>
      <w:r w:rsidR="009F53A5">
        <w:rPr>
          <w:rFonts w:ascii="Time New Roman" w:eastAsia="黑体" w:hAnsi="Time New Roman"/>
          <w:bCs/>
          <w:snapToGrid/>
          <w:lang w:val="en-GB"/>
        </w:rPr>
        <w:t>(b)</w:t>
      </w:r>
      <w:r w:rsidR="008C4815" w:rsidRPr="00940BC0">
        <w:rPr>
          <w:rFonts w:ascii="Time New Roman" w:eastAsia="黑体" w:hAnsi="Time New Roman"/>
          <w:snapToGrid/>
          <w:lang w:val="en-GB"/>
        </w:rPr>
        <w:tab/>
      </w:r>
      <w:r w:rsidR="008C4815" w:rsidRPr="00940BC0">
        <w:rPr>
          <w:rFonts w:ascii="Time New Roman" w:eastAsia="黑体" w:hAnsi="Time New Roman" w:hint="eastAsia"/>
          <w:snapToGrid/>
          <w:lang w:val="en-GB"/>
        </w:rPr>
        <w:t>就童婚对女童身心健康和幸福的有害影响问题</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rPr>
        <w:t>开展面向</w:t>
      </w:r>
      <w:r w:rsidR="008C4815" w:rsidRPr="00940BC0">
        <w:rPr>
          <w:rFonts w:ascii="Time New Roman" w:eastAsia="黑体" w:hAnsi="Time New Roman" w:hint="eastAsia"/>
          <w:snapToGrid/>
          <w:lang w:val="en-GB"/>
        </w:rPr>
        <w:t>家庭、地方当局、宗教和社区领袖、法官和检察官的提高认识运动和方案</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告知儿童</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特别是女童</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《公约》赋予他们的权利</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包括免受强迫婚姻的权利</w:t>
      </w:r>
      <w:r w:rsidR="009F53A5">
        <w:rPr>
          <w:rFonts w:ascii="Time New Roman" w:eastAsia="黑体" w:hAnsi="Time New Roman" w:hint="eastAsia"/>
          <w:snapToGrid/>
          <w:lang w:val="en-GB"/>
        </w:rPr>
        <w:t>；</w:t>
      </w:r>
    </w:p>
    <w:p w:rsidR="008C4815" w:rsidRPr="00940BC0" w:rsidRDefault="00940BC0" w:rsidP="00940BC0">
      <w:pPr>
        <w:pStyle w:val="SingleTxtGC"/>
        <w:rPr>
          <w:rFonts w:ascii="Time New Roman" w:eastAsia="黑体" w:hAnsi="Time New Roman" w:hint="eastAsia"/>
          <w:snapToGrid/>
          <w:lang w:val="en-GB"/>
        </w:rPr>
      </w:pPr>
      <w:r w:rsidRPr="00940BC0">
        <w:rPr>
          <w:rFonts w:ascii="Time New Roman" w:eastAsia="黑体" w:hAnsi="Time New Roman" w:hint="eastAsia"/>
          <w:snapToGrid/>
          <w:lang w:val="en-GB"/>
        </w:rPr>
        <w:tab/>
      </w:r>
      <w:r w:rsidR="009F53A5">
        <w:rPr>
          <w:rFonts w:ascii="Time New Roman" w:eastAsia="黑体" w:hAnsi="Time New Roman"/>
          <w:snapToGrid/>
          <w:lang w:val="en-GB"/>
        </w:rPr>
        <w:t>(c)</w:t>
      </w:r>
      <w:r w:rsidR="008C4815" w:rsidRPr="00940BC0">
        <w:rPr>
          <w:rFonts w:ascii="Time New Roman" w:eastAsia="黑体" w:hAnsi="Time New Roman"/>
          <w:snapToGrid/>
          <w:lang w:val="en-GB"/>
        </w:rPr>
        <w:tab/>
      </w:r>
      <w:r w:rsidR="008C4815" w:rsidRPr="00940BC0">
        <w:rPr>
          <w:rFonts w:ascii="Time New Roman" w:eastAsia="黑体" w:hAnsi="Time New Roman" w:hint="eastAsia"/>
          <w:snapToGrid/>
          <w:lang w:val="en-GB"/>
        </w:rPr>
        <w:t>根据关于有害习俗的消除对妇女歧视委员会第</w:t>
      </w:r>
      <w:r w:rsidR="009F53A5">
        <w:rPr>
          <w:rFonts w:ascii="Time New Roman" w:eastAsia="黑体" w:hAnsi="Time New Roman" w:hint="eastAsia"/>
          <w:snapToGrid/>
          <w:lang w:val="en-GB"/>
        </w:rPr>
        <w:t>31</w:t>
      </w:r>
      <w:r w:rsidR="008C4815" w:rsidRPr="00940BC0">
        <w:rPr>
          <w:rFonts w:ascii="Time New Roman" w:eastAsia="黑体" w:hAnsi="Time New Roman" w:hint="eastAsia"/>
          <w:snapToGrid/>
          <w:lang w:val="en-GB"/>
        </w:rPr>
        <w:t>号和儿童权利委员会第</w:t>
      </w:r>
      <w:r w:rsidR="009F53A5">
        <w:rPr>
          <w:rFonts w:ascii="Time New Roman" w:eastAsia="黑体" w:hAnsi="Time New Roman" w:hint="eastAsia"/>
          <w:snapToGrid/>
          <w:lang w:val="en-GB"/>
        </w:rPr>
        <w:t>18</w:t>
      </w:r>
      <w:r w:rsidR="008C4815" w:rsidRPr="00940BC0">
        <w:rPr>
          <w:rFonts w:ascii="Time New Roman" w:eastAsia="黑体" w:hAnsi="Time New Roman" w:hint="eastAsia"/>
          <w:snapToGrid/>
          <w:lang w:val="en-GB"/>
        </w:rPr>
        <w:t>号联合一般性建议</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意见</w:t>
      </w:r>
      <w:r w:rsidR="009F53A5">
        <w:rPr>
          <w:rFonts w:ascii="Time New Roman" w:eastAsia="黑体" w:hAnsi="Time New Roman" w:hint="eastAsia"/>
          <w:snapToGrid/>
          <w:lang w:val="en-GB"/>
        </w:rPr>
        <w:t>(2</w:t>
      </w:r>
      <w:r w:rsidR="008C4815" w:rsidRPr="00940BC0">
        <w:rPr>
          <w:rFonts w:ascii="Time New Roman" w:eastAsia="黑体" w:hAnsi="Time New Roman" w:hint="eastAsia"/>
          <w:snapToGrid/>
          <w:lang w:val="en-GB"/>
        </w:rPr>
        <w:t>0</w:t>
      </w:r>
      <w:r w:rsidR="009F53A5">
        <w:rPr>
          <w:rFonts w:ascii="Time New Roman" w:eastAsia="黑体" w:hAnsi="Time New Roman" w:hint="eastAsia"/>
          <w:snapToGrid/>
          <w:lang w:val="en-GB"/>
        </w:rPr>
        <w:t>14</w:t>
      </w:r>
      <w:r w:rsidR="008C4815" w:rsidRPr="00940BC0">
        <w:rPr>
          <w:rFonts w:ascii="Time New Roman" w:eastAsia="黑体" w:hAnsi="Time New Roman" w:hint="eastAsia"/>
          <w:snapToGrid/>
          <w:lang w:val="en-GB"/>
        </w:rPr>
        <w:t>年</w:t>
      </w:r>
      <w:r w:rsidR="009F53A5">
        <w:rPr>
          <w:rFonts w:ascii="Time New Roman" w:eastAsia="黑体" w:hAnsi="Time New Roman" w:hint="eastAsia"/>
          <w:snapToGrid/>
          <w:lang w:val="en-GB"/>
        </w:rPr>
        <w:t>)</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采取积极措施</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制止针对儿童的有害习俗</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例如烧伤、酸液袭击、残割、脱光衣服和性骚扰</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并将行为人绳之以法。</w:t>
      </w:r>
    </w:p>
    <w:p w:rsidR="008C4815" w:rsidRPr="008C4815" w:rsidRDefault="008C4815" w:rsidP="00940BC0">
      <w:pPr>
        <w:pStyle w:val="H23GC"/>
        <w:rPr>
          <w:lang w:val="en-GB"/>
        </w:rPr>
      </w:pPr>
      <w:r w:rsidRPr="008C4815">
        <w:rPr>
          <w:lang w:val="en-GB"/>
        </w:rPr>
        <w:tab/>
      </w:r>
      <w:r w:rsidRPr="008C4815">
        <w:rPr>
          <w:lang w:val="en-GB"/>
        </w:rPr>
        <w:tab/>
      </w:r>
      <w:r w:rsidRPr="008C4815">
        <w:rPr>
          <w:rFonts w:hint="eastAsia"/>
          <w:lang w:val="en-GB"/>
        </w:rPr>
        <w:t>免遭一切形式的暴力</w:t>
      </w:r>
    </w:p>
    <w:p w:rsidR="008C4815" w:rsidRPr="00940BC0" w:rsidRDefault="009F53A5" w:rsidP="003376A0">
      <w:pPr>
        <w:pStyle w:val="SingleTxtGC"/>
        <w:spacing w:line="300" w:lineRule="exact"/>
        <w:rPr>
          <w:rFonts w:ascii="Time New Roman" w:eastAsia="黑体" w:hAnsi="Time New Roman" w:hint="eastAsia"/>
          <w:snapToGrid/>
          <w:lang w:val="en-GB"/>
        </w:rPr>
      </w:pPr>
      <w:r>
        <w:rPr>
          <w:rFonts w:ascii="Time New Roman" w:eastAsia="黑体" w:hAnsi="Time New Roman"/>
          <w:snapToGrid/>
          <w:lang w:val="en-GB"/>
        </w:rPr>
        <w:t>40.</w:t>
      </w:r>
      <w:r w:rsidR="00940BC0" w:rsidRPr="00940BC0">
        <w:rPr>
          <w:rFonts w:ascii="Time New Roman" w:eastAsia="黑体" w:hAnsi="Time New Roman" w:hint="eastAsia"/>
          <w:snapToGrid/>
          <w:lang w:val="en-GB"/>
        </w:rPr>
        <w:t xml:space="preserve">  </w:t>
      </w:r>
      <w:r w:rsidR="008C4815" w:rsidRPr="00940BC0">
        <w:rPr>
          <w:rFonts w:ascii="Time New Roman" w:eastAsia="黑体" w:hAnsi="Time New Roman" w:hint="eastAsia"/>
          <w:snapToGrid/>
          <w:lang w:val="en-GB"/>
        </w:rPr>
        <w:t>委员会回顾</w:t>
      </w:r>
      <w:r>
        <w:rPr>
          <w:rFonts w:ascii="Time New Roman" w:eastAsia="黑体" w:hAnsi="Time New Roman" w:hint="eastAsia"/>
          <w:snapToGrid/>
          <w:lang w:val="en-GB"/>
        </w:rPr>
        <w:t>2</w:t>
      </w:r>
      <w:r w:rsidR="008C4815" w:rsidRPr="00940BC0">
        <w:rPr>
          <w:rFonts w:ascii="Time New Roman" w:eastAsia="黑体" w:hAnsi="Time New Roman" w:hint="eastAsia"/>
          <w:snapToGrid/>
          <w:lang w:val="en-GB"/>
        </w:rPr>
        <w:t>00</w:t>
      </w:r>
      <w:r>
        <w:rPr>
          <w:rFonts w:ascii="Time New Roman" w:eastAsia="黑体" w:hAnsi="Time New Roman" w:hint="eastAsia"/>
          <w:snapToGrid/>
          <w:lang w:val="en-GB"/>
        </w:rPr>
        <w:t>6</w:t>
      </w:r>
      <w:r w:rsidR="008C4815" w:rsidRPr="00940BC0">
        <w:rPr>
          <w:rFonts w:ascii="Time New Roman" w:eastAsia="黑体" w:hAnsi="Time New Roman" w:hint="eastAsia"/>
          <w:snapToGrid/>
          <w:lang w:val="en-GB"/>
        </w:rPr>
        <w:t>年联合国关于暴力侵害儿童问题的研究报告</w:t>
      </w:r>
      <w:r>
        <w:rPr>
          <w:rFonts w:ascii="Time New Roman" w:eastAsia="黑体" w:hAnsi="Time New Roman" w:hint="eastAsia"/>
          <w:snapToGrid/>
          <w:lang w:val="en-GB"/>
        </w:rPr>
        <w:t>(A/61/299)</w:t>
      </w:r>
      <w:r>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考虑到关于儿童免遭一切形式暴力侵害的权利的第</w:t>
      </w:r>
      <w:r>
        <w:rPr>
          <w:rFonts w:ascii="Time New Roman" w:eastAsia="黑体" w:hAnsi="Time New Roman" w:hint="eastAsia"/>
          <w:snapToGrid/>
          <w:lang w:val="en-GB"/>
        </w:rPr>
        <w:t>13</w:t>
      </w:r>
      <w:r w:rsidR="008C4815" w:rsidRPr="00940BC0">
        <w:rPr>
          <w:rFonts w:ascii="Time New Roman" w:eastAsia="黑体" w:hAnsi="Time New Roman" w:hint="eastAsia"/>
          <w:snapToGrid/>
          <w:lang w:val="en-GB"/>
        </w:rPr>
        <w:t>号一般性意见</w:t>
      </w:r>
      <w:r>
        <w:rPr>
          <w:rFonts w:ascii="Time New Roman" w:eastAsia="黑体" w:hAnsi="Time New Roman" w:hint="eastAsia"/>
          <w:snapToGrid/>
          <w:lang w:val="en-GB"/>
        </w:rPr>
        <w:t>(2</w:t>
      </w:r>
      <w:r w:rsidR="008C4815" w:rsidRPr="00940BC0">
        <w:rPr>
          <w:rFonts w:ascii="Time New Roman" w:eastAsia="黑体" w:hAnsi="Time New Roman" w:hint="eastAsia"/>
          <w:snapToGrid/>
          <w:lang w:val="en-GB"/>
        </w:rPr>
        <w:t>0</w:t>
      </w:r>
      <w:r>
        <w:rPr>
          <w:rFonts w:ascii="Time New Roman" w:eastAsia="黑体" w:hAnsi="Time New Roman" w:hint="eastAsia"/>
          <w:snapToGrid/>
          <w:lang w:val="en-GB"/>
        </w:rPr>
        <w:t>11)</w:t>
      </w:r>
      <w:r w:rsidR="008C4815" w:rsidRPr="00940BC0">
        <w:rPr>
          <w:rFonts w:ascii="Time New Roman" w:eastAsia="黑体" w:hAnsi="Time New Roman" w:hint="eastAsia"/>
          <w:snapToGrid/>
          <w:lang w:val="en-GB"/>
        </w:rPr>
        <w:t>并注意到可持续发展目标关于制止对儿童进行虐待、剥削、贩卖以及一切形式的暴力和酷刑的</w:t>
      </w:r>
      <w:r>
        <w:rPr>
          <w:rFonts w:ascii="Time New Roman" w:eastAsia="黑体" w:hAnsi="Time New Roman" w:hint="eastAsia"/>
          <w:snapToGrid/>
          <w:lang w:val="en-GB"/>
        </w:rPr>
        <w:t>16.2</w:t>
      </w:r>
      <w:r w:rsidR="008C4815" w:rsidRPr="00940BC0">
        <w:rPr>
          <w:rFonts w:ascii="Time New Roman" w:eastAsia="黑体" w:hAnsi="Time New Roman" w:hint="eastAsia"/>
          <w:snapToGrid/>
          <w:lang w:val="en-GB"/>
        </w:rPr>
        <w:t>项具体目标</w:t>
      </w:r>
      <w:r>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建议缔约国作为优先事项消除一切形式的暴力侵害儿童行为。具体而言</w:t>
      </w:r>
      <w:r>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委员会建议缔约国</w:t>
      </w:r>
      <w:r>
        <w:rPr>
          <w:rFonts w:ascii="Time New Roman" w:eastAsia="黑体" w:hAnsi="Time New Roman" w:hint="eastAsia"/>
          <w:snapToGrid/>
          <w:lang w:val="en-GB"/>
        </w:rPr>
        <w:t>：</w:t>
      </w:r>
    </w:p>
    <w:p w:rsidR="008C4815" w:rsidRPr="00940BC0" w:rsidRDefault="00940BC0" w:rsidP="003376A0">
      <w:pPr>
        <w:pStyle w:val="SingleTxtGC"/>
        <w:spacing w:line="300" w:lineRule="exact"/>
        <w:rPr>
          <w:rFonts w:ascii="Time New Roman" w:eastAsia="黑体" w:hAnsi="Time New Roman" w:hint="eastAsia"/>
          <w:snapToGrid/>
          <w:lang w:val="en-GB"/>
        </w:rPr>
      </w:pPr>
      <w:r w:rsidRPr="00940BC0">
        <w:rPr>
          <w:rFonts w:ascii="Time New Roman" w:eastAsia="黑体" w:hAnsi="Time New Roman" w:hint="eastAsia"/>
          <w:snapToGrid/>
          <w:lang w:val="en-GB"/>
        </w:rPr>
        <w:tab/>
      </w:r>
      <w:r w:rsidR="009F53A5">
        <w:rPr>
          <w:rFonts w:ascii="Time New Roman" w:eastAsia="黑体" w:hAnsi="Time New Roman"/>
          <w:snapToGrid/>
          <w:lang w:val="en-GB"/>
        </w:rPr>
        <w:t>(a)</w:t>
      </w:r>
      <w:r w:rsidR="008C4815" w:rsidRPr="00940BC0">
        <w:rPr>
          <w:rFonts w:ascii="Time New Roman" w:eastAsia="黑体" w:hAnsi="Time New Roman"/>
          <w:snapToGrid/>
          <w:lang w:val="en-GB"/>
        </w:rPr>
        <w:tab/>
      </w:r>
      <w:r w:rsidR="008C4815" w:rsidRPr="00940BC0">
        <w:rPr>
          <w:rFonts w:ascii="Time New Roman" w:eastAsia="黑体" w:hAnsi="Time New Roman" w:hint="eastAsia"/>
          <w:snapToGrid/>
          <w:lang w:val="en-GB"/>
        </w:rPr>
        <w:t>制定一项全面的国家战略</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防止并处理一切形式的暴力侵害儿童行为</w:t>
      </w:r>
      <w:r w:rsidR="009F53A5">
        <w:rPr>
          <w:rFonts w:ascii="Time New Roman" w:eastAsia="黑体" w:hAnsi="Time New Roman" w:hint="eastAsia"/>
          <w:snapToGrid/>
          <w:lang w:val="en-GB"/>
        </w:rPr>
        <w:t>；</w:t>
      </w:r>
    </w:p>
    <w:p w:rsidR="008C4815" w:rsidRPr="00940BC0" w:rsidRDefault="00940BC0" w:rsidP="003376A0">
      <w:pPr>
        <w:pStyle w:val="SingleTxtGC"/>
        <w:spacing w:line="300" w:lineRule="exact"/>
        <w:rPr>
          <w:rFonts w:ascii="Time New Roman" w:eastAsia="黑体" w:hAnsi="Time New Roman" w:hint="eastAsia"/>
          <w:snapToGrid/>
          <w:lang w:val="en-GB"/>
        </w:rPr>
      </w:pPr>
      <w:r w:rsidRPr="00940BC0">
        <w:rPr>
          <w:rFonts w:ascii="Time New Roman" w:eastAsia="黑体" w:hAnsi="Time New Roman" w:hint="eastAsia"/>
          <w:snapToGrid/>
          <w:lang w:val="en-GB"/>
        </w:rPr>
        <w:tab/>
      </w:r>
      <w:r w:rsidR="009F53A5">
        <w:rPr>
          <w:rFonts w:ascii="Time New Roman" w:eastAsia="黑体" w:hAnsi="Time New Roman"/>
          <w:snapToGrid/>
          <w:lang w:val="en-GB"/>
        </w:rPr>
        <w:t>(b)</w:t>
      </w:r>
      <w:r w:rsidR="008C4815" w:rsidRPr="00940BC0">
        <w:rPr>
          <w:rFonts w:ascii="Time New Roman" w:eastAsia="黑体" w:hAnsi="Time New Roman"/>
          <w:snapToGrid/>
          <w:lang w:val="en-GB"/>
        </w:rPr>
        <w:tab/>
      </w:r>
      <w:r w:rsidR="008C4815" w:rsidRPr="00940BC0">
        <w:rPr>
          <w:rFonts w:ascii="Time New Roman" w:eastAsia="黑体" w:hAnsi="Time New Roman" w:hint="eastAsia"/>
          <w:snapToGrid/>
          <w:lang w:val="en-GB"/>
        </w:rPr>
        <w:t>通过一项旨在处理一切形式暴力侵害儿童行为的国家协调框架</w:t>
      </w:r>
      <w:r w:rsidR="009F53A5">
        <w:rPr>
          <w:rFonts w:ascii="Time New Roman" w:eastAsia="黑体" w:hAnsi="Time New Roman" w:hint="eastAsia"/>
          <w:snapToGrid/>
          <w:lang w:val="en-GB"/>
        </w:rPr>
        <w:t>；</w:t>
      </w:r>
    </w:p>
    <w:p w:rsidR="008C4815" w:rsidRPr="00940BC0" w:rsidRDefault="00940BC0" w:rsidP="003376A0">
      <w:pPr>
        <w:pStyle w:val="SingleTxtGC"/>
        <w:spacing w:line="300" w:lineRule="exact"/>
        <w:rPr>
          <w:rFonts w:ascii="Time New Roman" w:eastAsia="黑体" w:hAnsi="Time New Roman" w:hint="eastAsia"/>
          <w:snapToGrid/>
          <w:lang w:val="en-GB"/>
        </w:rPr>
      </w:pPr>
      <w:r w:rsidRPr="00940BC0">
        <w:rPr>
          <w:rFonts w:ascii="Time New Roman" w:eastAsia="黑体" w:hAnsi="Time New Roman" w:hint="eastAsia"/>
          <w:snapToGrid/>
          <w:lang w:val="en-GB"/>
        </w:rPr>
        <w:tab/>
      </w:r>
      <w:r w:rsidR="009F53A5">
        <w:rPr>
          <w:rFonts w:ascii="Time New Roman" w:eastAsia="黑体" w:hAnsi="Time New Roman"/>
          <w:snapToGrid/>
          <w:lang w:val="en-GB"/>
        </w:rPr>
        <w:t>(c)</w:t>
      </w:r>
      <w:r w:rsidR="008C4815" w:rsidRPr="00940BC0">
        <w:rPr>
          <w:rFonts w:ascii="Time New Roman" w:eastAsia="黑体" w:hAnsi="Time New Roman"/>
          <w:snapToGrid/>
          <w:lang w:val="en-GB"/>
        </w:rPr>
        <w:tab/>
      </w:r>
      <w:r w:rsidR="008C4815" w:rsidRPr="00940BC0">
        <w:rPr>
          <w:rFonts w:ascii="Time New Roman" w:eastAsia="黑体" w:hAnsi="Time New Roman" w:hint="eastAsia"/>
          <w:snapToGrid/>
          <w:lang w:val="en-GB"/>
        </w:rPr>
        <w:t>特别重视和处理暴力行为的性别层面</w:t>
      </w:r>
      <w:r w:rsidR="009F53A5">
        <w:rPr>
          <w:rFonts w:ascii="Time New Roman" w:eastAsia="黑体" w:hAnsi="Time New Roman" w:hint="eastAsia"/>
          <w:snapToGrid/>
          <w:lang w:val="en-GB"/>
        </w:rPr>
        <w:t>；</w:t>
      </w:r>
    </w:p>
    <w:p w:rsidR="008C4815" w:rsidRPr="00940BC0" w:rsidRDefault="00940BC0" w:rsidP="00940BC0">
      <w:pPr>
        <w:pStyle w:val="SingleTxtGC"/>
        <w:rPr>
          <w:rFonts w:ascii="Time New Roman" w:eastAsia="黑体" w:hAnsi="Time New Roman" w:hint="eastAsia"/>
          <w:snapToGrid/>
          <w:lang w:val="en-GB"/>
        </w:rPr>
      </w:pPr>
      <w:r w:rsidRPr="00940BC0">
        <w:rPr>
          <w:rFonts w:ascii="Time New Roman" w:eastAsia="黑体" w:hAnsi="Time New Roman" w:hint="eastAsia"/>
          <w:snapToGrid/>
          <w:lang w:val="en-GB"/>
        </w:rPr>
        <w:tab/>
      </w:r>
      <w:r w:rsidR="009F53A5">
        <w:rPr>
          <w:rFonts w:ascii="Time New Roman" w:eastAsia="黑体" w:hAnsi="Time New Roman"/>
          <w:snapToGrid/>
          <w:lang w:val="en-GB"/>
        </w:rPr>
        <w:t>(d)</w:t>
      </w:r>
      <w:r w:rsidR="008C4815" w:rsidRPr="00940BC0">
        <w:rPr>
          <w:rFonts w:ascii="Time New Roman" w:eastAsia="黑体" w:hAnsi="Time New Roman"/>
          <w:snapToGrid/>
          <w:lang w:val="en-GB"/>
        </w:rPr>
        <w:tab/>
      </w:r>
      <w:r w:rsidR="008C4815" w:rsidRPr="00940BC0">
        <w:rPr>
          <w:rFonts w:ascii="Time New Roman" w:eastAsia="黑体" w:hAnsi="Time New Roman" w:hint="eastAsia"/>
          <w:snapToGrid/>
          <w:lang w:val="en-GB"/>
        </w:rPr>
        <w:t>与负责暴力侵害儿童问题的秘书长特别代表和联合国其他相关机构合作。</w:t>
      </w:r>
    </w:p>
    <w:p w:rsidR="008C4815" w:rsidRPr="008C4815" w:rsidRDefault="008C4815" w:rsidP="00940BC0">
      <w:pPr>
        <w:pStyle w:val="H1GC"/>
        <w:rPr>
          <w:snapToGrid/>
          <w:lang w:val="en-GB"/>
        </w:rPr>
      </w:pPr>
      <w:r w:rsidRPr="008C4815">
        <w:rPr>
          <w:snapToGrid/>
          <w:lang w:val="en-GB"/>
        </w:rPr>
        <w:tab/>
      </w:r>
      <w:r w:rsidR="009F53A5">
        <w:rPr>
          <w:snapToGrid/>
          <w:lang w:val="en-GB"/>
        </w:rPr>
        <w:t>F</w:t>
      </w:r>
      <w:r w:rsidRPr="008C4815">
        <w:rPr>
          <w:snapToGrid/>
          <w:lang w:val="en-GB"/>
        </w:rPr>
        <w:t>.</w:t>
      </w:r>
      <w:r w:rsidRPr="008C4815">
        <w:rPr>
          <w:snapToGrid/>
          <w:lang w:val="en-GB"/>
        </w:rPr>
        <w:tab/>
      </w:r>
      <w:proofErr w:type="gramStart"/>
      <w:r w:rsidRPr="008C4815">
        <w:rPr>
          <w:rFonts w:hint="eastAsia"/>
          <w:snapToGrid/>
          <w:lang w:val="en-GB"/>
        </w:rPr>
        <w:t>家庭环境和替代性照料</w:t>
      </w:r>
      <w:r w:rsidR="009F53A5">
        <w:rPr>
          <w:rFonts w:hint="eastAsia"/>
          <w:snapToGrid/>
          <w:lang w:val="en-GB"/>
        </w:rPr>
        <w:t>(</w:t>
      </w:r>
      <w:proofErr w:type="gramEnd"/>
      <w:r w:rsidRPr="008C4815">
        <w:rPr>
          <w:rFonts w:hint="eastAsia"/>
          <w:snapToGrid/>
          <w:lang w:val="en-GB"/>
        </w:rPr>
        <w:t>第</w:t>
      </w:r>
      <w:r w:rsidR="009F53A5">
        <w:rPr>
          <w:rFonts w:hint="eastAsia"/>
          <w:snapToGrid/>
          <w:lang w:val="en-GB"/>
        </w:rPr>
        <w:t>5</w:t>
      </w:r>
      <w:r w:rsidRPr="008C4815">
        <w:rPr>
          <w:rFonts w:hint="eastAsia"/>
          <w:snapToGrid/>
          <w:lang w:val="en-GB"/>
        </w:rPr>
        <w:t>条、第</w:t>
      </w:r>
      <w:r w:rsidR="009F53A5">
        <w:rPr>
          <w:rFonts w:hint="eastAsia"/>
          <w:snapToGrid/>
          <w:lang w:val="en-GB"/>
        </w:rPr>
        <w:t>9</w:t>
      </w:r>
      <w:r w:rsidRPr="008C4815">
        <w:rPr>
          <w:rFonts w:hint="eastAsia"/>
          <w:snapToGrid/>
          <w:lang w:val="en-GB"/>
        </w:rPr>
        <w:t>-</w:t>
      </w:r>
      <w:r w:rsidR="009F53A5">
        <w:rPr>
          <w:rFonts w:hint="eastAsia"/>
          <w:snapToGrid/>
          <w:lang w:val="en-GB"/>
        </w:rPr>
        <w:t>11</w:t>
      </w:r>
      <w:r w:rsidRPr="008C4815">
        <w:rPr>
          <w:rFonts w:hint="eastAsia"/>
          <w:snapToGrid/>
          <w:lang w:val="en-GB"/>
        </w:rPr>
        <w:t>条、第</w:t>
      </w:r>
      <w:r w:rsidR="009F53A5">
        <w:rPr>
          <w:rFonts w:hint="eastAsia"/>
          <w:snapToGrid/>
          <w:lang w:val="en-GB"/>
        </w:rPr>
        <w:t>18</w:t>
      </w:r>
      <w:r w:rsidRPr="008C4815">
        <w:rPr>
          <w:rFonts w:hint="eastAsia"/>
          <w:snapToGrid/>
          <w:lang w:val="en-GB"/>
        </w:rPr>
        <w:t>条第</w:t>
      </w:r>
      <w:r w:rsidR="009F53A5">
        <w:rPr>
          <w:rFonts w:hint="eastAsia"/>
          <w:snapToGrid/>
          <w:lang w:val="en-GB"/>
        </w:rPr>
        <w:t>1</w:t>
      </w:r>
      <w:r w:rsidRPr="008C4815">
        <w:rPr>
          <w:rFonts w:hint="eastAsia"/>
          <w:snapToGrid/>
          <w:lang w:val="en-GB"/>
        </w:rPr>
        <w:t>和第</w:t>
      </w:r>
      <w:r w:rsidR="009F53A5">
        <w:rPr>
          <w:rFonts w:hint="eastAsia"/>
          <w:snapToGrid/>
          <w:lang w:val="en-GB"/>
        </w:rPr>
        <w:t>2</w:t>
      </w:r>
      <w:r w:rsidRPr="008C4815">
        <w:rPr>
          <w:rFonts w:hint="eastAsia"/>
          <w:snapToGrid/>
          <w:lang w:val="en-GB"/>
        </w:rPr>
        <w:t>款、第</w:t>
      </w:r>
      <w:r w:rsidR="009F53A5">
        <w:rPr>
          <w:rFonts w:hint="eastAsia"/>
          <w:snapToGrid/>
          <w:lang w:val="en-GB"/>
        </w:rPr>
        <w:t>2</w:t>
      </w:r>
      <w:r w:rsidRPr="008C4815">
        <w:rPr>
          <w:rFonts w:hint="eastAsia"/>
          <w:snapToGrid/>
          <w:lang w:val="en-GB"/>
        </w:rPr>
        <w:t>0</w:t>
      </w:r>
      <w:r w:rsidRPr="008C4815">
        <w:rPr>
          <w:rFonts w:hint="eastAsia"/>
          <w:snapToGrid/>
          <w:lang w:val="en-GB"/>
        </w:rPr>
        <w:t>条、第</w:t>
      </w:r>
      <w:r w:rsidR="009F53A5">
        <w:rPr>
          <w:rFonts w:hint="eastAsia"/>
          <w:snapToGrid/>
          <w:lang w:val="en-GB"/>
        </w:rPr>
        <w:t>21</w:t>
      </w:r>
      <w:r w:rsidRPr="008C4815">
        <w:rPr>
          <w:rFonts w:hint="eastAsia"/>
          <w:snapToGrid/>
          <w:lang w:val="en-GB"/>
        </w:rPr>
        <w:t>条、第</w:t>
      </w:r>
      <w:r w:rsidR="009F53A5">
        <w:rPr>
          <w:rFonts w:hint="eastAsia"/>
          <w:snapToGrid/>
          <w:lang w:val="en-GB"/>
        </w:rPr>
        <w:t>25</w:t>
      </w:r>
      <w:r w:rsidRPr="008C4815">
        <w:rPr>
          <w:rFonts w:hint="eastAsia"/>
          <w:snapToGrid/>
          <w:lang w:val="en-GB"/>
        </w:rPr>
        <w:t>条和第</w:t>
      </w:r>
      <w:r w:rsidR="009F53A5">
        <w:rPr>
          <w:rFonts w:hint="eastAsia"/>
          <w:snapToGrid/>
          <w:lang w:val="en-GB"/>
        </w:rPr>
        <w:t>27</w:t>
      </w:r>
      <w:r w:rsidRPr="008C4815">
        <w:rPr>
          <w:rFonts w:hint="eastAsia"/>
          <w:snapToGrid/>
          <w:lang w:val="en-GB"/>
        </w:rPr>
        <w:t>条第</w:t>
      </w:r>
      <w:r w:rsidR="009F53A5">
        <w:rPr>
          <w:rFonts w:hint="eastAsia"/>
          <w:snapToGrid/>
          <w:lang w:val="en-GB"/>
        </w:rPr>
        <w:t>4</w:t>
      </w:r>
      <w:r w:rsidRPr="008C4815">
        <w:rPr>
          <w:rFonts w:hint="eastAsia"/>
          <w:snapToGrid/>
          <w:lang w:val="en-GB"/>
        </w:rPr>
        <w:t>款</w:t>
      </w:r>
      <w:r w:rsidR="009F53A5">
        <w:rPr>
          <w:rFonts w:hint="eastAsia"/>
          <w:snapToGrid/>
          <w:lang w:val="en-GB"/>
        </w:rPr>
        <w:t>)</w:t>
      </w:r>
    </w:p>
    <w:p w:rsidR="008C4815" w:rsidRPr="008C4815" w:rsidRDefault="008C4815" w:rsidP="00940BC0">
      <w:pPr>
        <w:pStyle w:val="H23GC"/>
        <w:rPr>
          <w:lang w:val="en-GB"/>
        </w:rPr>
      </w:pPr>
      <w:r w:rsidRPr="008C4815">
        <w:rPr>
          <w:lang w:val="en-GB"/>
        </w:rPr>
        <w:tab/>
      </w:r>
      <w:r w:rsidRPr="008C4815">
        <w:rPr>
          <w:lang w:val="en-GB"/>
        </w:rPr>
        <w:tab/>
      </w:r>
      <w:r w:rsidRPr="008C4815">
        <w:rPr>
          <w:rFonts w:hint="eastAsia"/>
          <w:lang w:val="en-GB"/>
        </w:rPr>
        <w:t>家庭环境</w:t>
      </w:r>
    </w:p>
    <w:p w:rsidR="008C4815" w:rsidRPr="008C4815" w:rsidRDefault="009F53A5" w:rsidP="003376A0">
      <w:pPr>
        <w:pStyle w:val="SingleTxtGC"/>
        <w:spacing w:line="300" w:lineRule="exact"/>
        <w:rPr>
          <w:snapToGrid/>
          <w:lang w:val="en-GB"/>
        </w:rPr>
      </w:pPr>
      <w:r>
        <w:rPr>
          <w:snapToGrid/>
          <w:lang w:val="en-GB"/>
        </w:rPr>
        <w:t>41.</w:t>
      </w:r>
      <w:r w:rsidR="00940BC0">
        <w:rPr>
          <w:rFonts w:hint="eastAsia"/>
          <w:snapToGrid/>
          <w:lang w:val="en-GB"/>
        </w:rPr>
        <w:t xml:space="preserve">  </w:t>
      </w:r>
      <w:r w:rsidR="008C4815" w:rsidRPr="008C4815">
        <w:rPr>
          <w:rFonts w:hint="eastAsia"/>
          <w:snapToGrid/>
          <w:lang w:val="en-GB"/>
        </w:rPr>
        <w:t>委员会感到关切的是</w:t>
      </w:r>
      <w:r>
        <w:rPr>
          <w:rFonts w:ascii="Malgun Gothic" w:hAnsi="Malgun Gothic" w:cs="Malgun Gothic" w:hint="eastAsia"/>
          <w:snapToGrid/>
          <w:lang w:val="en-GB"/>
        </w:rPr>
        <w:t>，</w:t>
      </w:r>
      <w:r w:rsidR="008C4815" w:rsidRPr="008C4815">
        <w:rPr>
          <w:rFonts w:ascii="Malgun Gothic" w:hAnsi="Malgun Gothic" w:cs="Malgun Gothic" w:hint="eastAsia"/>
          <w:snapToGrid/>
          <w:lang w:val="en-GB"/>
        </w:rPr>
        <w:t>缔约国</w:t>
      </w:r>
      <w:r w:rsidR="008C4815" w:rsidRPr="008C4815">
        <w:rPr>
          <w:rFonts w:hint="eastAsia"/>
          <w:snapToGrid/>
          <w:lang w:val="en-GB"/>
        </w:rPr>
        <w:t>向生活贫困的有子女家庭提供的援助不足</w:t>
      </w:r>
      <w:r>
        <w:rPr>
          <w:rFonts w:ascii="Malgun Gothic" w:hAnsi="Malgun Gothic" w:cs="Malgun Gothic" w:hint="eastAsia"/>
          <w:snapToGrid/>
          <w:lang w:val="en-GB"/>
        </w:rPr>
        <w:t>，</w:t>
      </w:r>
      <w:r w:rsidR="008C4815" w:rsidRPr="008C4815">
        <w:rPr>
          <w:rFonts w:hint="eastAsia"/>
          <w:snapToGrid/>
          <w:lang w:val="en-GB"/>
        </w:rPr>
        <w:t>而且没有为困难家庭提供社会心理支助和指导</w:t>
      </w:r>
      <w:r>
        <w:rPr>
          <w:rFonts w:ascii="Malgun Gothic" w:hAnsi="Malgun Gothic" w:cs="Malgun Gothic" w:hint="eastAsia"/>
          <w:snapToGrid/>
          <w:lang w:val="en-GB"/>
        </w:rPr>
        <w:t>，</w:t>
      </w:r>
      <w:r w:rsidR="008C4815" w:rsidRPr="008C4815">
        <w:rPr>
          <w:rFonts w:ascii="Malgun Gothic" w:hAnsi="Malgun Gothic" w:cs="Malgun Gothic" w:hint="eastAsia"/>
          <w:snapToGrid/>
          <w:lang w:val="en-GB"/>
        </w:rPr>
        <w:t>这种情况</w:t>
      </w:r>
      <w:r w:rsidR="008C4815" w:rsidRPr="008C4815">
        <w:rPr>
          <w:rFonts w:hint="eastAsia"/>
          <w:snapToGrid/>
          <w:lang w:val="en-GB"/>
        </w:rPr>
        <w:t>导致儿童被遗弃和被送往照料机构</w:t>
      </w:r>
      <w:r w:rsidR="008C4815" w:rsidRPr="008C4815">
        <w:rPr>
          <w:rFonts w:ascii="Malgun Gothic" w:hAnsi="Malgun Gothic" w:cs="Malgun Gothic" w:hint="eastAsia"/>
          <w:snapToGrid/>
          <w:lang w:val="en-GB"/>
        </w:rPr>
        <w:t>。</w:t>
      </w:r>
      <w:r w:rsidR="008C4815" w:rsidRPr="008C4815">
        <w:rPr>
          <w:rFonts w:hint="eastAsia"/>
          <w:snapToGrid/>
          <w:lang w:val="en-GB"/>
        </w:rPr>
        <w:t>委员会还感到关切的是</w:t>
      </w:r>
      <w:r>
        <w:rPr>
          <w:rFonts w:ascii="Malgun Gothic" w:hAnsi="Malgun Gothic" w:cs="Malgun Gothic" w:hint="eastAsia"/>
          <w:snapToGrid/>
          <w:lang w:val="en-GB"/>
        </w:rPr>
        <w:t>，</w:t>
      </w:r>
      <w:r w:rsidR="008C4815" w:rsidRPr="008C4815">
        <w:rPr>
          <w:rFonts w:ascii="Malgun Gothic" w:hAnsi="Malgun Gothic" w:cs="Malgun Gothic" w:hint="eastAsia"/>
          <w:snapToGrid/>
          <w:lang w:val="en-GB"/>
        </w:rPr>
        <w:t>一夫多妻制的做法依然存在</w:t>
      </w:r>
      <w:r>
        <w:rPr>
          <w:rFonts w:ascii="Malgun Gothic" w:hAnsi="Malgun Gothic" w:cs="Malgun Gothic" w:hint="eastAsia"/>
          <w:snapToGrid/>
          <w:lang w:val="en-GB"/>
        </w:rPr>
        <w:t>，</w:t>
      </w:r>
      <w:r w:rsidR="008C4815" w:rsidRPr="008C4815">
        <w:rPr>
          <w:rFonts w:hint="eastAsia"/>
          <w:snapToGrid/>
          <w:lang w:val="en-GB"/>
        </w:rPr>
        <w:t>这种做法虽为法律所允许</w:t>
      </w:r>
      <w:r>
        <w:rPr>
          <w:rFonts w:hint="eastAsia"/>
          <w:snapToGrid/>
          <w:lang w:val="en-GB"/>
        </w:rPr>
        <w:t>，</w:t>
      </w:r>
      <w:r w:rsidR="008C4815" w:rsidRPr="008C4815">
        <w:rPr>
          <w:rFonts w:hint="eastAsia"/>
          <w:snapToGrid/>
          <w:lang w:val="en-GB"/>
        </w:rPr>
        <w:t>但对儿童造成了不利影响</w:t>
      </w:r>
      <w:r w:rsidR="008C4815" w:rsidRPr="008C4815">
        <w:rPr>
          <w:rFonts w:ascii="Malgun Gothic" w:hAnsi="Malgun Gothic" w:cs="Malgun Gothic" w:hint="eastAsia"/>
          <w:snapToGrid/>
          <w:lang w:val="en-GB"/>
        </w:rPr>
        <w:t>。</w:t>
      </w:r>
    </w:p>
    <w:p w:rsidR="008C4815" w:rsidRPr="00940BC0" w:rsidRDefault="009F53A5" w:rsidP="005F6F7F">
      <w:pPr>
        <w:pStyle w:val="SingleTxtGC"/>
        <w:spacing w:line="300" w:lineRule="exact"/>
        <w:rPr>
          <w:rFonts w:ascii="Time New Roman" w:eastAsia="黑体" w:hAnsi="Time New Roman" w:hint="eastAsia"/>
          <w:snapToGrid/>
          <w:lang w:val="en-GB"/>
        </w:rPr>
      </w:pPr>
      <w:r>
        <w:rPr>
          <w:rFonts w:ascii="Time New Roman" w:eastAsia="黑体" w:hAnsi="Time New Roman"/>
          <w:snapToGrid/>
          <w:lang w:val="en-GB"/>
        </w:rPr>
        <w:t>42.</w:t>
      </w:r>
      <w:r w:rsidR="00940BC0" w:rsidRPr="00940BC0">
        <w:rPr>
          <w:rFonts w:ascii="Time New Roman" w:eastAsia="黑体" w:hAnsi="Time New Roman" w:hint="eastAsia"/>
          <w:snapToGrid/>
          <w:lang w:val="en-GB"/>
        </w:rPr>
        <w:t xml:space="preserve">  </w:t>
      </w:r>
      <w:r w:rsidR="008C4815" w:rsidRPr="00940BC0">
        <w:rPr>
          <w:rFonts w:ascii="Time New Roman" w:eastAsia="黑体" w:hAnsi="Time New Roman" w:hint="eastAsia"/>
          <w:snapToGrid/>
          <w:lang w:val="en-GB"/>
        </w:rPr>
        <w:t>委员会提请缔约国注意</w:t>
      </w:r>
      <w:r w:rsidR="008C4815" w:rsidRPr="00940BC0">
        <w:rPr>
          <w:rFonts w:ascii="Time New Roman" w:eastAsia="黑体" w:hAnsi="Time New Roman" w:cs="Malgun Gothic" w:hint="eastAsia"/>
          <w:snapToGrid/>
          <w:lang w:val="en-GB"/>
        </w:rPr>
        <w:t>《</w:t>
      </w:r>
      <w:r w:rsidR="008C4815" w:rsidRPr="00940BC0">
        <w:rPr>
          <w:rFonts w:ascii="Time New Roman" w:eastAsia="黑体" w:hAnsi="Time New Roman" w:hint="eastAsia"/>
          <w:snapToGrid/>
          <w:lang w:val="en-GB"/>
        </w:rPr>
        <w:t>儿童替代性照料准则</w:t>
      </w:r>
      <w:r w:rsidR="008C4815" w:rsidRPr="00940BC0">
        <w:rPr>
          <w:rFonts w:ascii="Time New Roman" w:eastAsia="黑体" w:hAnsi="Time New Roman" w:cs="Malgun Gothic" w:hint="eastAsia"/>
          <w:snapToGrid/>
          <w:lang w:val="en-GB"/>
        </w:rPr>
        <w:t>》</w:t>
      </w:r>
      <w:r>
        <w:rPr>
          <w:rFonts w:ascii="Time New Roman" w:eastAsia="黑体" w:hAnsi="Time New Roman" w:cs="Malgun Gothic" w:hint="eastAsia"/>
          <w:snapToGrid/>
          <w:lang w:val="en-GB"/>
        </w:rPr>
        <w:t>，</w:t>
      </w:r>
      <w:r w:rsidR="008C4815" w:rsidRPr="00940BC0">
        <w:rPr>
          <w:rFonts w:ascii="Time New Roman" w:eastAsia="黑体" w:hAnsi="Time New Roman" w:hint="eastAsia"/>
          <w:snapToGrid/>
          <w:lang w:val="en-GB"/>
        </w:rPr>
        <w:t>并强调指出</w:t>
      </w:r>
      <w:r>
        <w:rPr>
          <w:rFonts w:ascii="Time New Roman" w:eastAsia="黑体" w:hAnsi="Time New Roman" w:cs="Malgun Gothic" w:hint="eastAsia"/>
          <w:snapToGrid/>
          <w:lang w:val="en-GB"/>
        </w:rPr>
        <w:t>，</w:t>
      </w:r>
      <w:r w:rsidR="008C4815" w:rsidRPr="00940BC0">
        <w:rPr>
          <w:rFonts w:ascii="Time New Roman" w:eastAsia="黑体" w:hAnsi="Time New Roman" w:hint="eastAsia"/>
          <w:snapToGrid/>
          <w:lang w:val="en-GB"/>
        </w:rPr>
        <w:t>经济或物质贫困</w:t>
      </w:r>
      <w:r w:rsidR="00E35C04" w:rsidRPr="00E35C04">
        <w:rPr>
          <w:rFonts w:ascii="Time New Roman" w:eastAsia="黑体" w:hAnsi="Time New Roman" w:hint="eastAsia"/>
          <w:snapToGrid/>
          <w:spacing w:val="-40"/>
          <w:lang w:val="en-GB"/>
        </w:rPr>
        <w:t>――</w:t>
      </w:r>
      <w:r w:rsidR="00E35C04" w:rsidRPr="00E35C04">
        <w:rPr>
          <w:rFonts w:ascii="Time New Roman" w:eastAsia="黑体" w:hAnsi="Time New Roman" w:hint="eastAsia"/>
          <w:snapToGrid/>
          <w:spacing w:val="-40"/>
          <w:lang w:val="en-GB"/>
        </w:rPr>
        <w:t xml:space="preserve"> </w:t>
      </w:r>
      <w:r w:rsidRPr="009F53A5">
        <w:rPr>
          <w:rFonts w:ascii="Time New Roman" w:eastAsia="黑体" w:hAnsi="Time New Roman" w:hint="eastAsia"/>
          <w:snapToGrid/>
          <w:spacing w:val="-40"/>
          <w:lang w:val="en-GB"/>
        </w:rPr>
        <w:t xml:space="preserve"> </w:t>
      </w:r>
      <w:r w:rsidR="008C4815" w:rsidRPr="00940BC0">
        <w:rPr>
          <w:rFonts w:ascii="Time New Roman" w:eastAsia="黑体" w:hAnsi="Time New Roman" w:hint="eastAsia"/>
          <w:snapToGrid/>
          <w:lang w:val="en-GB"/>
        </w:rPr>
        <w:t>或直接和</w:t>
      </w:r>
      <w:proofErr w:type="gramStart"/>
      <w:r w:rsidR="008C4815" w:rsidRPr="00940BC0">
        <w:rPr>
          <w:rFonts w:ascii="Time New Roman" w:eastAsia="黑体" w:hAnsi="Time New Roman" w:hint="eastAsia"/>
          <w:snapToGrid/>
          <w:lang w:val="en-GB"/>
        </w:rPr>
        <w:t>特别</w:t>
      </w:r>
      <w:proofErr w:type="gramEnd"/>
      <w:r w:rsidR="008C4815" w:rsidRPr="00940BC0">
        <w:rPr>
          <w:rFonts w:ascii="Time New Roman" w:eastAsia="黑体" w:hAnsi="Time New Roman" w:hint="eastAsia"/>
          <w:snapToGrid/>
          <w:lang w:val="en-GB"/>
        </w:rPr>
        <w:t>因这种贫困导致的状况</w:t>
      </w:r>
      <w:r w:rsidR="005F6F7F" w:rsidRPr="005F6F7F">
        <w:rPr>
          <w:rFonts w:ascii="Time New Roman" w:eastAsia="黑体" w:hAnsi="Time New Roman" w:hint="eastAsia"/>
          <w:snapToGrid/>
          <w:spacing w:val="-50"/>
          <w:lang w:val="en-GB"/>
        </w:rPr>
        <w:t>―</w:t>
      </w:r>
      <w:r w:rsidR="005F6F7F" w:rsidRPr="005F6F7F">
        <w:rPr>
          <w:rFonts w:ascii="Time New Roman" w:eastAsia="黑体" w:hAnsi="Time New Roman" w:hint="eastAsia"/>
          <w:snapToGrid/>
          <w:spacing w:val="-40"/>
          <w:lang w:val="en-GB"/>
        </w:rPr>
        <w:t>―</w:t>
      </w:r>
      <w:r w:rsidRPr="009F53A5">
        <w:rPr>
          <w:rFonts w:ascii="Time New Roman" w:eastAsia="黑体" w:hAnsi="Time New Roman" w:hint="eastAsia"/>
          <w:snapToGrid/>
          <w:spacing w:val="-40"/>
          <w:lang w:val="en-GB"/>
        </w:rPr>
        <w:t xml:space="preserve"> </w:t>
      </w:r>
      <w:r w:rsidR="008C4815" w:rsidRPr="00940BC0">
        <w:rPr>
          <w:rFonts w:ascii="Time New Roman" w:eastAsia="黑体" w:hAnsi="Time New Roman" w:hint="eastAsia"/>
          <w:snapToGrid/>
          <w:lang w:val="en-GB"/>
        </w:rPr>
        <w:t>永远不应成为使儿童脱离父母照料、送交替代照料或使儿童无法重新融入社会的唯一理由。在这方面</w:t>
      </w:r>
      <w:r>
        <w:rPr>
          <w:rFonts w:ascii="Time New Roman" w:eastAsia="黑体" w:hAnsi="Time New Roman" w:cs="Malgun Gothic" w:hint="eastAsia"/>
          <w:snapToGrid/>
          <w:lang w:val="en-GB"/>
        </w:rPr>
        <w:t>，</w:t>
      </w:r>
      <w:r w:rsidR="008C4815" w:rsidRPr="00940BC0">
        <w:rPr>
          <w:rFonts w:ascii="Time New Roman" w:eastAsia="黑体" w:hAnsi="Time New Roman" w:hint="eastAsia"/>
          <w:snapToGrid/>
          <w:lang w:val="en-GB"/>
        </w:rPr>
        <w:t>委员会建议缔约国</w:t>
      </w:r>
      <w:r>
        <w:rPr>
          <w:rFonts w:ascii="Time New Roman" w:eastAsia="黑体" w:hAnsi="Time New Roman" w:cs="Malgun Gothic" w:hint="eastAsia"/>
          <w:snapToGrid/>
          <w:lang w:val="en-GB"/>
        </w:rPr>
        <w:t>：</w:t>
      </w:r>
    </w:p>
    <w:p w:rsidR="008C4815" w:rsidRPr="00940BC0" w:rsidRDefault="00940BC0" w:rsidP="003376A0">
      <w:pPr>
        <w:pStyle w:val="SingleTxtGC"/>
        <w:spacing w:line="300" w:lineRule="exact"/>
        <w:rPr>
          <w:rFonts w:ascii="Time New Roman" w:eastAsia="黑体" w:hAnsi="Time New Roman" w:hint="eastAsia"/>
          <w:bCs/>
          <w:snapToGrid/>
          <w:lang w:val="en-GB"/>
        </w:rPr>
      </w:pPr>
      <w:r w:rsidRPr="00940BC0">
        <w:rPr>
          <w:rFonts w:ascii="Time New Roman" w:eastAsia="黑体" w:hAnsi="Time New Roman" w:hint="eastAsia"/>
          <w:snapToGrid/>
          <w:lang w:val="en-GB"/>
        </w:rPr>
        <w:tab/>
      </w:r>
      <w:r w:rsidR="009F53A5">
        <w:rPr>
          <w:rFonts w:ascii="Time New Roman" w:eastAsia="黑体" w:hAnsi="Time New Roman"/>
          <w:snapToGrid/>
          <w:lang w:val="en-GB"/>
        </w:rPr>
        <w:t>(a)</w:t>
      </w:r>
      <w:r w:rsidR="008C4815" w:rsidRPr="00940BC0">
        <w:rPr>
          <w:rFonts w:ascii="Time New Roman" w:eastAsia="黑体" w:hAnsi="Time New Roman"/>
          <w:bCs/>
          <w:snapToGrid/>
          <w:lang w:val="en-GB"/>
        </w:rPr>
        <w:tab/>
      </w:r>
      <w:r w:rsidR="008C4815" w:rsidRPr="00940BC0">
        <w:rPr>
          <w:rFonts w:ascii="Time New Roman" w:eastAsia="黑体" w:hAnsi="Time New Roman" w:hint="eastAsia"/>
          <w:snapToGrid/>
          <w:lang w:val="en-GB"/>
        </w:rPr>
        <w:t>加强努力</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向贫困家庭提供资金援助及心理和社会支助和指导</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帮助他们履行父母的责任</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以防止儿童被遗弃和被送往照料机构</w:t>
      </w:r>
      <w:r w:rsidR="009F53A5">
        <w:rPr>
          <w:rFonts w:ascii="Time New Roman" w:eastAsia="黑体" w:hAnsi="Time New Roman" w:hint="eastAsia"/>
          <w:snapToGrid/>
          <w:lang w:val="en-GB"/>
        </w:rPr>
        <w:t>；</w:t>
      </w:r>
    </w:p>
    <w:p w:rsidR="008C4815" w:rsidRPr="00940BC0" w:rsidRDefault="00940BC0" w:rsidP="003376A0">
      <w:pPr>
        <w:pStyle w:val="SingleTxtGC"/>
        <w:spacing w:line="300" w:lineRule="exact"/>
        <w:rPr>
          <w:rFonts w:ascii="Time New Roman" w:eastAsia="黑体" w:hAnsi="Time New Roman" w:hint="eastAsia"/>
          <w:snapToGrid/>
          <w:lang w:val="en-GB"/>
        </w:rPr>
      </w:pPr>
      <w:r w:rsidRPr="00940BC0">
        <w:rPr>
          <w:rFonts w:ascii="Time New Roman" w:eastAsia="黑体" w:hAnsi="Time New Roman" w:hint="eastAsia"/>
          <w:snapToGrid/>
          <w:lang w:val="en-GB"/>
        </w:rPr>
        <w:tab/>
      </w:r>
      <w:r w:rsidR="009F53A5">
        <w:rPr>
          <w:rFonts w:ascii="Time New Roman" w:eastAsia="黑体" w:hAnsi="Time New Roman"/>
          <w:snapToGrid/>
          <w:lang w:val="en-GB"/>
        </w:rPr>
        <w:t>(b)</w:t>
      </w:r>
      <w:r w:rsidR="008C4815" w:rsidRPr="00940BC0">
        <w:rPr>
          <w:rFonts w:ascii="Time New Roman" w:eastAsia="黑体" w:hAnsi="Time New Roman"/>
          <w:snapToGrid/>
          <w:lang w:val="en-GB"/>
        </w:rPr>
        <w:tab/>
      </w:r>
      <w:r w:rsidR="008C4815" w:rsidRPr="00940BC0">
        <w:rPr>
          <w:rFonts w:ascii="Time New Roman" w:eastAsia="黑体" w:hAnsi="Time New Roman" w:hint="eastAsia"/>
          <w:snapToGrid/>
          <w:lang w:val="en-GB"/>
        </w:rPr>
        <w:t>审查</w:t>
      </w:r>
      <w:r w:rsidR="009F53A5">
        <w:rPr>
          <w:rFonts w:ascii="Time New Roman" w:eastAsia="黑体" w:hAnsi="Time New Roman" w:hint="eastAsia"/>
          <w:snapToGrid/>
          <w:lang w:val="en-GB"/>
        </w:rPr>
        <w:t>1961</w:t>
      </w:r>
      <w:r w:rsidR="008C4815" w:rsidRPr="00940BC0">
        <w:rPr>
          <w:rFonts w:ascii="Time New Roman" w:eastAsia="黑体" w:hAnsi="Time New Roman" w:hint="eastAsia"/>
          <w:snapToGrid/>
          <w:lang w:val="en-GB"/>
        </w:rPr>
        <w:t>年《穆斯林家庭法条例》</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以确保废除所有</w:t>
      </w:r>
      <w:r w:rsidR="008C4815" w:rsidRPr="00940BC0">
        <w:rPr>
          <w:rFonts w:ascii="Time New Roman" w:eastAsia="黑体" w:hAnsi="Time New Roman" w:hint="eastAsia"/>
          <w:snapToGrid/>
        </w:rPr>
        <w:t>对</w:t>
      </w:r>
      <w:r w:rsidR="008C4815" w:rsidRPr="00940BC0">
        <w:rPr>
          <w:rFonts w:ascii="Time New Roman" w:eastAsia="黑体" w:hAnsi="Time New Roman" w:hint="eastAsia"/>
          <w:snapToGrid/>
          <w:lang w:val="en-GB"/>
        </w:rPr>
        <w:t>儿童造成不利影响的规定</w:t>
      </w:r>
      <w:r w:rsidR="009F53A5">
        <w:rPr>
          <w:rFonts w:ascii="Time New Roman" w:eastAsia="黑体" w:hAnsi="Time New Roman" w:hint="eastAsia"/>
          <w:snapToGrid/>
          <w:lang w:val="en-GB"/>
        </w:rPr>
        <w:t>，</w:t>
      </w:r>
      <w:r w:rsidR="008C4815" w:rsidRPr="00940BC0">
        <w:rPr>
          <w:rFonts w:ascii="Time New Roman" w:eastAsia="黑体" w:hAnsi="Time New Roman" w:hint="eastAsia"/>
          <w:snapToGrid/>
          <w:lang w:val="en-GB"/>
        </w:rPr>
        <w:t>特别是准许一夫多妻制的规定。</w:t>
      </w:r>
    </w:p>
    <w:p w:rsidR="008C4815" w:rsidRPr="008C4815" w:rsidRDefault="008C4815" w:rsidP="009F53A5">
      <w:pPr>
        <w:pStyle w:val="H23GC"/>
        <w:rPr>
          <w:lang w:val="en-GB"/>
        </w:rPr>
      </w:pPr>
      <w:r w:rsidRPr="008C4815">
        <w:rPr>
          <w:lang w:val="en-GB"/>
        </w:rPr>
        <w:tab/>
      </w:r>
      <w:r w:rsidRPr="008C4815">
        <w:rPr>
          <w:lang w:val="en-GB"/>
        </w:rPr>
        <w:tab/>
      </w:r>
      <w:r w:rsidRPr="008C4815">
        <w:rPr>
          <w:rFonts w:hint="eastAsia"/>
          <w:lang w:val="en-GB"/>
        </w:rPr>
        <w:t>失去家庭环境的儿童</w:t>
      </w:r>
    </w:p>
    <w:p w:rsidR="008C4815" w:rsidRPr="003376A0" w:rsidRDefault="009F53A5" w:rsidP="009F53A5">
      <w:pPr>
        <w:pStyle w:val="SingleTxtGC"/>
        <w:rPr>
          <w:snapToGrid/>
          <w:spacing w:val="-2"/>
          <w:lang w:val="en-GB"/>
        </w:rPr>
      </w:pPr>
      <w:r w:rsidRPr="003376A0">
        <w:rPr>
          <w:snapToGrid/>
          <w:spacing w:val="-2"/>
          <w:lang w:val="en-GB"/>
        </w:rPr>
        <w:t>43.</w:t>
      </w:r>
      <w:r w:rsidRPr="003376A0">
        <w:rPr>
          <w:rFonts w:hint="eastAsia"/>
          <w:snapToGrid/>
          <w:spacing w:val="-2"/>
          <w:lang w:val="en-GB"/>
        </w:rPr>
        <w:t xml:space="preserve">  </w:t>
      </w:r>
      <w:r w:rsidR="008C4815" w:rsidRPr="003376A0">
        <w:rPr>
          <w:rFonts w:hint="eastAsia"/>
          <w:snapToGrid/>
          <w:spacing w:val="-2"/>
          <w:lang w:val="en-GB"/>
        </w:rPr>
        <w:t>委员会注意到缔约国设立了国家和省级儿童保护中心</w:t>
      </w:r>
      <w:r w:rsidR="008C4815" w:rsidRPr="003376A0">
        <w:rPr>
          <w:rFonts w:ascii="Malgun Gothic" w:hAnsi="Malgun Gothic" w:cs="Malgun Gothic" w:hint="eastAsia"/>
          <w:snapToGrid/>
          <w:spacing w:val="-2"/>
          <w:lang w:val="en-GB"/>
        </w:rPr>
        <w:t>、</w:t>
      </w:r>
      <w:r w:rsidR="008C4815" w:rsidRPr="003376A0">
        <w:rPr>
          <w:rFonts w:hint="eastAsia"/>
          <w:snapToGrid/>
          <w:spacing w:val="-2"/>
          <w:lang w:val="en-GB"/>
        </w:rPr>
        <w:t>国家童工康复中心和巴基斯坦甜蜜家园项目</w:t>
      </w:r>
      <w:r w:rsidRPr="003376A0">
        <w:rPr>
          <w:rFonts w:ascii="Malgun Gothic" w:hAnsi="Malgun Gothic" w:cs="Malgun Gothic" w:hint="eastAsia"/>
          <w:snapToGrid/>
          <w:spacing w:val="-2"/>
          <w:lang w:val="en-GB"/>
        </w:rPr>
        <w:t>，</w:t>
      </w:r>
      <w:r w:rsidR="008C4815" w:rsidRPr="003376A0">
        <w:rPr>
          <w:rFonts w:ascii="Malgun Gothic" w:hAnsi="Malgun Gothic" w:cs="Malgun Gothic" w:hint="eastAsia"/>
          <w:snapToGrid/>
          <w:spacing w:val="-2"/>
          <w:lang w:val="en-GB"/>
        </w:rPr>
        <w:t>为</w:t>
      </w:r>
      <w:r w:rsidR="008C4815" w:rsidRPr="003376A0">
        <w:rPr>
          <w:rFonts w:hint="eastAsia"/>
          <w:snapToGrid/>
          <w:spacing w:val="-2"/>
          <w:lang w:val="en-GB"/>
        </w:rPr>
        <w:t>儿童提供替代性照料</w:t>
      </w:r>
      <w:r w:rsidRPr="003376A0">
        <w:rPr>
          <w:rFonts w:ascii="Malgun Gothic" w:hAnsi="Malgun Gothic" w:cs="Malgun Gothic" w:hint="eastAsia"/>
          <w:snapToGrid/>
          <w:spacing w:val="-2"/>
          <w:lang w:val="en-GB"/>
        </w:rPr>
        <w:t>，</w:t>
      </w:r>
      <w:r w:rsidR="008C4815" w:rsidRPr="003376A0">
        <w:rPr>
          <w:rFonts w:hint="eastAsia"/>
          <w:snapToGrid/>
          <w:spacing w:val="-2"/>
          <w:lang w:val="en-GB"/>
        </w:rPr>
        <w:t>但委员会感到遗憾的是</w:t>
      </w:r>
      <w:r w:rsidRPr="003376A0">
        <w:rPr>
          <w:rFonts w:ascii="Malgun Gothic" w:hAnsi="Malgun Gothic" w:cs="Malgun Gothic" w:hint="eastAsia"/>
          <w:snapToGrid/>
          <w:spacing w:val="-2"/>
          <w:lang w:val="en-GB"/>
        </w:rPr>
        <w:t>，</w:t>
      </w:r>
      <w:r w:rsidR="008C4815" w:rsidRPr="003376A0">
        <w:rPr>
          <w:rFonts w:hint="eastAsia"/>
          <w:snapToGrid/>
          <w:spacing w:val="-2"/>
          <w:lang w:val="en-GB"/>
        </w:rPr>
        <w:t>缔约国没有为失去家庭环境的儿童提供寄养照料</w:t>
      </w:r>
      <w:r w:rsidR="008C4815" w:rsidRPr="003376A0">
        <w:rPr>
          <w:rFonts w:ascii="Malgun Gothic" w:hAnsi="Malgun Gothic" w:cs="Malgun Gothic" w:hint="eastAsia"/>
          <w:snapToGrid/>
          <w:spacing w:val="-2"/>
          <w:lang w:val="en-GB"/>
        </w:rPr>
        <w:t>。</w:t>
      </w:r>
      <w:r w:rsidR="008C4815" w:rsidRPr="003376A0">
        <w:rPr>
          <w:rFonts w:hint="eastAsia"/>
          <w:snapToGrid/>
          <w:spacing w:val="-2"/>
          <w:lang w:val="en-GB"/>
        </w:rPr>
        <w:t>委员会感到关切的是</w:t>
      </w:r>
      <w:r w:rsidRPr="003376A0">
        <w:rPr>
          <w:rFonts w:ascii="Malgun Gothic" w:hAnsi="Malgun Gothic" w:cs="Malgun Gothic" w:hint="eastAsia"/>
          <w:snapToGrid/>
          <w:spacing w:val="-2"/>
          <w:lang w:val="en-GB"/>
        </w:rPr>
        <w:t>，</w:t>
      </w:r>
      <w:r w:rsidR="008C4815" w:rsidRPr="003376A0">
        <w:rPr>
          <w:rFonts w:hint="eastAsia"/>
          <w:snapToGrid/>
          <w:spacing w:val="-2"/>
          <w:lang w:val="en-GB"/>
        </w:rPr>
        <w:t>许多没有父母照料的儿童居住在私立孤儿院</w:t>
      </w:r>
      <w:r w:rsidR="008C4815" w:rsidRPr="003376A0">
        <w:rPr>
          <w:rFonts w:ascii="Malgun Gothic" w:hAnsi="Malgun Gothic" w:cs="Malgun Gothic" w:hint="eastAsia"/>
          <w:snapToGrid/>
          <w:spacing w:val="-2"/>
          <w:lang w:val="en-GB"/>
        </w:rPr>
        <w:t>、</w:t>
      </w:r>
      <w:r w:rsidR="008C4815" w:rsidRPr="003376A0">
        <w:rPr>
          <w:rFonts w:hint="eastAsia"/>
          <w:snapToGrid/>
          <w:spacing w:val="-2"/>
          <w:lang w:val="en-GB"/>
        </w:rPr>
        <w:t>照料机构</w:t>
      </w:r>
      <w:r w:rsidRPr="003376A0">
        <w:rPr>
          <w:rFonts w:ascii="Malgun Gothic" w:hAnsi="Malgun Gothic" w:cs="Malgun Gothic" w:hint="eastAsia"/>
          <w:snapToGrid/>
          <w:spacing w:val="-2"/>
          <w:lang w:val="en-GB"/>
        </w:rPr>
        <w:t>，</w:t>
      </w:r>
      <w:r w:rsidR="008C4815" w:rsidRPr="003376A0">
        <w:rPr>
          <w:rFonts w:hint="eastAsia"/>
          <w:snapToGrid/>
          <w:spacing w:val="-2"/>
          <w:lang w:val="en-GB"/>
        </w:rPr>
        <w:t>包括宗教机构</w:t>
      </w:r>
      <w:r w:rsidRPr="003376A0">
        <w:rPr>
          <w:rFonts w:hint="eastAsia"/>
          <w:snapToGrid/>
          <w:spacing w:val="-2"/>
          <w:lang w:val="en-GB"/>
        </w:rPr>
        <w:t>(</w:t>
      </w:r>
      <w:r w:rsidR="008C4815" w:rsidRPr="003376A0">
        <w:rPr>
          <w:rFonts w:hint="eastAsia"/>
          <w:snapToGrid/>
          <w:spacing w:val="-2"/>
          <w:lang w:val="en-GB"/>
        </w:rPr>
        <w:t>伊斯兰教学校</w:t>
      </w:r>
      <w:r w:rsidRPr="003376A0">
        <w:rPr>
          <w:rFonts w:ascii="Malgun Gothic" w:hAnsi="Malgun Gothic" w:cs="Malgun Gothic" w:hint="eastAsia"/>
          <w:snapToGrid/>
          <w:spacing w:val="-2"/>
          <w:lang w:val="en-GB"/>
        </w:rPr>
        <w:t>)</w:t>
      </w:r>
      <w:r w:rsidR="008C4815" w:rsidRPr="003376A0">
        <w:rPr>
          <w:rFonts w:hint="eastAsia"/>
          <w:snapToGrid/>
          <w:spacing w:val="-2"/>
          <w:lang w:val="en-GB"/>
        </w:rPr>
        <w:t>和收容所</w:t>
      </w:r>
      <w:r w:rsidRPr="003376A0">
        <w:rPr>
          <w:rFonts w:hint="eastAsia"/>
          <w:snapToGrid/>
          <w:spacing w:val="-2"/>
          <w:lang w:val="en-GB"/>
        </w:rPr>
        <w:t>，</w:t>
      </w:r>
      <w:r w:rsidR="008C4815" w:rsidRPr="003376A0">
        <w:rPr>
          <w:rFonts w:hint="eastAsia"/>
          <w:snapToGrid/>
          <w:spacing w:val="-2"/>
          <w:lang w:val="en-GB"/>
        </w:rPr>
        <w:t>这些机构</w:t>
      </w:r>
      <w:proofErr w:type="gramStart"/>
      <w:r w:rsidR="008C4815" w:rsidRPr="003376A0">
        <w:rPr>
          <w:rFonts w:hint="eastAsia"/>
          <w:snapToGrid/>
          <w:spacing w:val="-2"/>
          <w:lang w:val="en-GB"/>
        </w:rPr>
        <w:t>有些向</w:t>
      </w:r>
      <w:proofErr w:type="gramEnd"/>
      <w:r w:rsidR="008C4815" w:rsidRPr="003376A0">
        <w:rPr>
          <w:rFonts w:hint="eastAsia"/>
          <w:snapToGrid/>
          <w:spacing w:val="-2"/>
          <w:lang w:val="en-GB"/>
        </w:rPr>
        <w:t>国家或省级政府注册登记</w:t>
      </w:r>
      <w:r w:rsidRPr="003376A0">
        <w:rPr>
          <w:rFonts w:ascii="Malgun Gothic" w:hAnsi="Malgun Gothic" w:cs="Malgun Gothic" w:hint="eastAsia"/>
          <w:snapToGrid/>
          <w:spacing w:val="-2"/>
          <w:lang w:val="en-GB"/>
        </w:rPr>
        <w:t>，</w:t>
      </w:r>
      <w:r w:rsidR="008C4815" w:rsidRPr="003376A0">
        <w:rPr>
          <w:rFonts w:hint="eastAsia"/>
          <w:snapToGrid/>
          <w:spacing w:val="-2"/>
          <w:lang w:val="en-GB"/>
        </w:rPr>
        <w:t>但缔约国不提供任何照料质量的基准要求</w:t>
      </w:r>
      <w:r w:rsidRPr="003376A0">
        <w:rPr>
          <w:rFonts w:hint="eastAsia"/>
          <w:snapToGrid/>
          <w:spacing w:val="-2"/>
          <w:lang w:val="en-GB"/>
        </w:rPr>
        <w:t>，</w:t>
      </w:r>
      <w:r w:rsidR="008C4815" w:rsidRPr="003376A0">
        <w:rPr>
          <w:rFonts w:hint="eastAsia"/>
          <w:snapToGrid/>
          <w:spacing w:val="-2"/>
          <w:lang w:val="en-GB"/>
        </w:rPr>
        <w:t>也不对它们进行监测</w:t>
      </w:r>
      <w:r w:rsidR="008C4815" w:rsidRPr="003376A0">
        <w:rPr>
          <w:rFonts w:ascii="Malgun Gothic" w:hAnsi="Malgun Gothic" w:cs="Malgun Gothic" w:hint="eastAsia"/>
          <w:snapToGrid/>
          <w:spacing w:val="-2"/>
          <w:lang w:val="en-GB"/>
        </w:rPr>
        <w:t>。</w:t>
      </w:r>
      <w:r w:rsidR="008C4815" w:rsidRPr="003376A0">
        <w:rPr>
          <w:rFonts w:hint="eastAsia"/>
          <w:snapToGrid/>
          <w:spacing w:val="-2"/>
          <w:lang w:val="en-GB"/>
        </w:rPr>
        <w:t>此外</w:t>
      </w:r>
      <w:r w:rsidRPr="003376A0">
        <w:rPr>
          <w:rFonts w:ascii="Malgun Gothic" w:hAnsi="Malgun Gothic" w:cs="Malgun Gothic" w:hint="eastAsia"/>
          <w:snapToGrid/>
          <w:spacing w:val="-2"/>
          <w:lang w:val="en-GB"/>
        </w:rPr>
        <w:t>，</w:t>
      </w:r>
      <w:r w:rsidR="008C4815" w:rsidRPr="003376A0">
        <w:rPr>
          <w:rFonts w:hint="eastAsia"/>
          <w:snapToGrid/>
          <w:spacing w:val="-2"/>
          <w:lang w:val="en-GB"/>
        </w:rPr>
        <w:t>委员会感到关切的是</w:t>
      </w:r>
      <w:r w:rsidRPr="003376A0">
        <w:rPr>
          <w:rFonts w:ascii="Malgun Gothic" w:hAnsi="Malgun Gothic" w:cs="Malgun Gothic" w:hint="eastAsia"/>
          <w:snapToGrid/>
          <w:spacing w:val="-2"/>
          <w:lang w:val="en-GB"/>
        </w:rPr>
        <w:t>，</w:t>
      </w:r>
      <w:r w:rsidR="008C4815" w:rsidRPr="003376A0">
        <w:rPr>
          <w:rFonts w:hint="eastAsia"/>
          <w:snapToGrid/>
          <w:spacing w:val="-2"/>
          <w:lang w:val="en-GB"/>
        </w:rPr>
        <w:t>这些机构缺少适当的医疗</w:t>
      </w:r>
      <w:r w:rsidR="008C4815" w:rsidRPr="003376A0">
        <w:rPr>
          <w:rFonts w:ascii="Malgun Gothic" w:hAnsi="Malgun Gothic" w:cs="Malgun Gothic" w:hint="eastAsia"/>
          <w:snapToGrid/>
          <w:spacing w:val="-2"/>
          <w:lang w:val="en-GB"/>
        </w:rPr>
        <w:t>、</w:t>
      </w:r>
      <w:r w:rsidR="008C4815" w:rsidRPr="003376A0">
        <w:rPr>
          <w:rFonts w:hint="eastAsia"/>
          <w:snapToGrid/>
          <w:spacing w:val="-2"/>
          <w:lang w:val="en-GB"/>
        </w:rPr>
        <w:t>心理和教育设施</w:t>
      </w:r>
      <w:r w:rsidRPr="003376A0">
        <w:rPr>
          <w:rFonts w:ascii="Malgun Gothic" w:hAnsi="Malgun Gothic" w:cs="Malgun Gothic" w:hint="eastAsia"/>
          <w:snapToGrid/>
          <w:spacing w:val="-2"/>
          <w:lang w:val="en-GB"/>
        </w:rPr>
        <w:t>，</w:t>
      </w:r>
      <w:r w:rsidR="008C4815" w:rsidRPr="003376A0">
        <w:rPr>
          <w:rFonts w:hint="eastAsia"/>
          <w:snapToGrid/>
          <w:spacing w:val="-2"/>
          <w:lang w:val="en-GB"/>
        </w:rPr>
        <w:t>也没有用于确保儿童权利不受侵犯的申诉机制</w:t>
      </w:r>
      <w:r w:rsidR="008C4815" w:rsidRPr="003376A0">
        <w:rPr>
          <w:rFonts w:ascii="Malgun Gothic" w:hAnsi="Malgun Gothic" w:cs="Malgun Gothic" w:hint="eastAsia"/>
          <w:snapToGrid/>
          <w:spacing w:val="-2"/>
          <w:lang w:val="en-GB"/>
        </w:rPr>
        <w:t>。</w:t>
      </w:r>
    </w:p>
    <w:p w:rsidR="008C4815" w:rsidRPr="009F53A5" w:rsidRDefault="009F53A5" w:rsidP="003376A0">
      <w:pPr>
        <w:pStyle w:val="SingleTxtGC"/>
        <w:spacing w:line="340" w:lineRule="exact"/>
        <w:rPr>
          <w:rFonts w:ascii="Time New Roman" w:eastAsia="黑体" w:hAnsi="Time New Roman" w:hint="eastAsia"/>
          <w:snapToGrid/>
          <w:lang w:val="en-GB"/>
        </w:rPr>
      </w:pPr>
      <w:r>
        <w:rPr>
          <w:rFonts w:ascii="Time New Roman" w:eastAsia="黑体" w:hAnsi="Time New Roman"/>
          <w:snapToGrid/>
          <w:lang w:val="en-GB"/>
        </w:rPr>
        <w:t>44.</w:t>
      </w:r>
      <w:r w:rsidRPr="009F53A5">
        <w:rPr>
          <w:rFonts w:ascii="Time New Roman" w:eastAsia="黑体" w:hAnsi="Time New Roman" w:hint="eastAsia"/>
          <w:snapToGrid/>
          <w:lang w:val="en-GB"/>
        </w:rPr>
        <w:t xml:space="preserve">  </w:t>
      </w:r>
      <w:r w:rsidR="008C4815" w:rsidRPr="009F53A5">
        <w:rPr>
          <w:rFonts w:ascii="Time New Roman" w:eastAsia="黑体" w:hAnsi="Time New Roman" w:hint="eastAsia"/>
          <w:snapToGrid/>
          <w:lang w:val="en-GB"/>
        </w:rPr>
        <w:t>委员会重申以前的建议</w:t>
      </w:r>
      <w:r>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即缔约国应</w:t>
      </w:r>
      <w:r>
        <w:rPr>
          <w:rFonts w:ascii="Time New Roman" w:eastAsia="黑体" w:hAnsi="Time New Roman" w:cs="Malgun Gothic" w:hint="eastAsia"/>
          <w:snapToGrid/>
          <w:lang w:val="en-GB"/>
        </w:rPr>
        <w:t>：</w:t>
      </w:r>
    </w:p>
    <w:p w:rsidR="008C4815" w:rsidRPr="009F53A5" w:rsidRDefault="009F53A5" w:rsidP="003376A0">
      <w:pPr>
        <w:pStyle w:val="SingleTxtGC"/>
        <w:spacing w:line="340" w:lineRule="exact"/>
        <w:rPr>
          <w:rFonts w:ascii="Time New Roman" w:eastAsia="黑体" w:hAnsi="Time New Roman" w:hint="eastAsia"/>
          <w:snapToGrid/>
          <w:lang w:val="en-GB"/>
        </w:rPr>
      </w:pPr>
      <w:r>
        <w:rPr>
          <w:rFonts w:ascii="Time New Roman" w:eastAsia="黑体" w:hAnsi="Time New Roman" w:hint="eastAsia"/>
          <w:bCs/>
          <w:snapToGrid/>
          <w:lang w:val="en-GB"/>
        </w:rPr>
        <w:tab/>
      </w:r>
      <w:r>
        <w:rPr>
          <w:rFonts w:ascii="Time New Roman" w:eastAsia="黑体" w:hAnsi="Time New Roman"/>
          <w:bCs/>
          <w:snapToGrid/>
          <w:lang w:val="en-GB"/>
        </w:rPr>
        <w:t>(a)</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进一步推动和支持为失去父母照料的儿童提供家庭式和以社区为基础的替代性照料</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以减少对机构照料的依赖</w:t>
      </w:r>
      <w:r>
        <w:rPr>
          <w:rFonts w:ascii="Time New Roman" w:eastAsia="黑体" w:hAnsi="Time New Roman" w:hint="eastAsia"/>
          <w:snapToGrid/>
          <w:lang w:val="en-GB"/>
        </w:rPr>
        <w:t>；</w:t>
      </w:r>
    </w:p>
    <w:p w:rsidR="008C4815" w:rsidRPr="009F53A5" w:rsidRDefault="009F53A5" w:rsidP="003376A0">
      <w:pPr>
        <w:pStyle w:val="SingleTxtGC"/>
        <w:spacing w:line="340" w:lineRule="exact"/>
        <w:rPr>
          <w:rFonts w:ascii="Time New Roman" w:eastAsia="黑体" w:hAnsi="Time New Roman" w:hint="eastAsia"/>
          <w:snapToGrid/>
          <w:lang w:val="en-GB"/>
        </w:rPr>
      </w:pPr>
      <w:r>
        <w:rPr>
          <w:rFonts w:ascii="Time New Roman" w:eastAsia="黑体" w:hAnsi="Time New Roman" w:hint="eastAsia"/>
          <w:bCs/>
          <w:snapToGrid/>
          <w:lang w:val="en-GB"/>
        </w:rPr>
        <w:tab/>
      </w:r>
      <w:r>
        <w:rPr>
          <w:rFonts w:ascii="Time New Roman" w:eastAsia="黑体" w:hAnsi="Time New Roman"/>
          <w:bCs/>
          <w:snapToGrid/>
          <w:lang w:val="en-GB"/>
        </w:rPr>
        <w:t>(b)</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规定有关儿童替代性照料的明确规章</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包括规定优质照料标准、安置情况定期审查和儿童在程序各阶段有表达意见的权利</w:t>
      </w:r>
      <w:r>
        <w:rPr>
          <w:rFonts w:ascii="Time New Roman" w:eastAsia="黑体" w:hAnsi="Time New Roman" w:hint="eastAsia"/>
          <w:snapToGrid/>
          <w:lang w:val="en-GB"/>
        </w:rPr>
        <w:t>；</w:t>
      </w:r>
    </w:p>
    <w:p w:rsidR="008C4815" w:rsidRPr="009F53A5" w:rsidRDefault="009F53A5" w:rsidP="003376A0">
      <w:pPr>
        <w:pStyle w:val="SingleTxtGC"/>
        <w:spacing w:line="340" w:lineRule="exact"/>
        <w:rPr>
          <w:rFonts w:ascii="Time New Roman" w:eastAsia="黑体" w:hAnsi="Time New Roman" w:hint="eastAsia"/>
          <w:snapToGrid/>
          <w:lang w:val="en-GB"/>
        </w:rPr>
      </w:pPr>
      <w:r>
        <w:rPr>
          <w:rFonts w:ascii="Time New Roman" w:eastAsia="黑体" w:hAnsi="Time New Roman" w:hint="eastAsia"/>
          <w:bCs/>
          <w:snapToGrid/>
          <w:lang w:val="en-GB"/>
        </w:rPr>
        <w:tab/>
      </w:r>
      <w:r>
        <w:rPr>
          <w:rFonts w:ascii="Time New Roman" w:eastAsia="黑体" w:hAnsi="Time New Roman"/>
          <w:bCs/>
          <w:snapToGrid/>
          <w:lang w:val="en-GB"/>
        </w:rPr>
        <w:t>(c)</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为所有照料机构的工作人员提供培训</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为儿童提供方便易用的虐待情况举报渠道</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包括通过申诉机制</w:t>
      </w:r>
      <w:r>
        <w:rPr>
          <w:rFonts w:ascii="Time New Roman" w:eastAsia="黑体" w:hAnsi="Time New Roman" w:hint="eastAsia"/>
          <w:snapToGrid/>
          <w:lang w:val="en-GB"/>
        </w:rPr>
        <w:t>)</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并执行措施</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监督和纠正虐待儿童的现象</w:t>
      </w:r>
      <w:r>
        <w:rPr>
          <w:rFonts w:ascii="Time New Roman" w:eastAsia="黑体" w:hAnsi="Time New Roman" w:hint="eastAsia"/>
          <w:snapToGrid/>
          <w:lang w:val="en-GB"/>
        </w:rPr>
        <w:t>；</w:t>
      </w:r>
    </w:p>
    <w:p w:rsidR="008C4815" w:rsidRPr="009F53A5" w:rsidRDefault="009F53A5" w:rsidP="003376A0">
      <w:pPr>
        <w:pStyle w:val="SingleTxtGC"/>
        <w:spacing w:line="340" w:lineRule="exact"/>
        <w:rPr>
          <w:rFonts w:ascii="Time New Roman" w:eastAsia="黑体" w:hAnsi="Time New Roman" w:hint="eastAsia"/>
          <w:snapToGrid/>
          <w:lang w:val="en-GB"/>
        </w:rPr>
      </w:pPr>
      <w:r>
        <w:rPr>
          <w:rFonts w:ascii="Time New Roman" w:eastAsia="黑体" w:hAnsi="Time New Roman" w:hint="eastAsia"/>
          <w:bCs/>
          <w:snapToGrid/>
          <w:lang w:val="en-GB"/>
        </w:rPr>
        <w:tab/>
      </w:r>
      <w:r>
        <w:rPr>
          <w:rFonts w:ascii="Time New Roman" w:eastAsia="黑体" w:hAnsi="Time New Roman"/>
          <w:bCs/>
          <w:snapToGrid/>
          <w:lang w:val="en-GB"/>
        </w:rPr>
        <w:t>(d)</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确保为替代性照料中心和有关的儿童保护机构以及医疗、心理和教育机构提供充足的人力、技术和财政资源</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以尽最大可能为居住在这些机构中的儿童的康复和重新融入社会提供便利。</w:t>
      </w:r>
    </w:p>
    <w:p w:rsidR="008C4815" w:rsidRPr="008C4815" w:rsidRDefault="008C4815" w:rsidP="009F53A5">
      <w:pPr>
        <w:pStyle w:val="H1GC"/>
        <w:rPr>
          <w:snapToGrid/>
          <w:lang w:val="en-GB"/>
        </w:rPr>
      </w:pPr>
      <w:r w:rsidRPr="008C4815">
        <w:rPr>
          <w:snapToGrid/>
          <w:lang w:val="en-GB"/>
        </w:rPr>
        <w:tab/>
      </w:r>
      <w:r w:rsidR="009F53A5">
        <w:rPr>
          <w:snapToGrid/>
          <w:lang w:val="en-GB"/>
        </w:rPr>
        <w:t>G</w:t>
      </w:r>
      <w:r w:rsidRPr="008C4815">
        <w:rPr>
          <w:snapToGrid/>
          <w:lang w:val="en-GB"/>
        </w:rPr>
        <w:t>.</w:t>
      </w:r>
      <w:r w:rsidRPr="008C4815">
        <w:rPr>
          <w:snapToGrid/>
          <w:lang w:val="en-GB"/>
        </w:rPr>
        <w:tab/>
      </w:r>
      <w:r w:rsidRPr="008C4815">
        <w:rPr>
          <w:rFonts w:hint="eastAsia"/>
          <w:snapToGrid/>
          <w:lang w:val="en-GB"/>
        </w:rPr>
        <w:t>残疾、</w:t>
      </w:r>
      <w:proofErr w:type="gramStart"/>
      <w:r w:rsidRPr="008C4815">
        <w:rPr>
          <w:rFonts w:hint="eastAsia"/>
          <w:snapToGrid/>
          <w:lang w:val="en-GB"/>
        </w:rPr>
        <w:t>基本健康和福利</w:t>
      </w:r>
      <w:r w:rsidR="009F53A5">
        <w:rPr>
          <w:rFonts w:hint="eastAsia"/>
          <w:snapToGrid/>
          <w:lang w:val="en-GB"/>
        </w:rPr>
        <w:t>(</w:t>
      </w:r>
      <w:proofErr w:type="gramEnd"/>
      <w:r w:rsidRPr="008C4815">
        <w:rPr>
          <w:rFonts w:hint="eastAsia"/>
          <w:snapToGrid/>
          <w:lang w:val="en-GB"/>
        </w:rPr>
        <w:t>第</w:t>
      </w:r>
      <w:r w:rsidR="009F53A5">
        <w:rPr>
          <w:rFonts w:hint="eastAsia"/>
          <w:snapToGrid/>
          <w:lang w:val="en-GB"/>
        </w:rPr>
        <w:t>6</w:t>
      </w:r>
      <w:r w:rsidRPr="008C4815">
        <w:rPr>
          <w:rFonts w:hint="eastAsia"/>
          <w:snapToGrid/>
          <w:lang w:val="en-GB"/>
        </w:rPr>
        <w:t>条、第</w:t>
      </w:r>
      <w:r w:rsidR="009F53A5">
        <w:rPr>
          <w:rFonts w:hint="eastAsia"/>
          <w:snapToGrid/>
          <w:lang w:val="en-GB"/>
        </w:rPr>
        <w:t>18</w:t>
      </w:r>
      <w:r w:rsidRPr="008C4815">
        <w:rPr>
          <w:rFonts w:hint="eastAsia"/>
          <w:snapToGrid/>
          <w:lang w:val="en-GB"/>
        </w:rPr>
        <w:t>条第</w:t>
      </w:r>
      <w:r w:rsidR="009F53A5">
        <w:rPr>
          <w:rFonts w:hint="eastAsia"/>
          <w:snapToGrid/>
          <w:lang w:val="en-GB"/>
        </w:rPr>
        <w:t>3</w:t>
      </w:r>
      <w:r w:rsidRPr="008C4815">
        <w:rPr>
          <w:rFonts w:hint="eastAsia"/>
          <w:snapToGrid/>
          <w:lang w:val="en-GB"/>
        </w:rPr>
        <w:t>款、第</w:t>
      </w:r>
      <w:r w:rsidR="009F53A5">
        <w:rPr>
          <w:rFonts w:hint="eastAsia"/>
          <w:snapToGrid/>
          <w:lang w:val="en-GB"/>
        </w:rPr>
        <w:t>23</w:t>
      </w:r>
      <w:r w:rsidRPr="008C4815">
        <w:rPr>
          <w:rFonts w:hint="eastAsia"/>
          <w:snapToGrid/>
          <w:lang w:val="en-GB"/>
        </w:rPr>
        <w:t>条、第</w:t>
      </w:r>
      <w:r w:rsidR="009F53A5">
        <w:rPr>
          <w:rFonts w:hint="eastAsia"/>
          <w:snapToGrid/>
          <w:lang w:val="en-GB"/>
        </w:rPr>
        <w:t>24</w:t>
      </w:r>
      <w:r w:rsidRPr="008C4815">
        <w:rPr>
          <w:rFonts w:hint="eastAsia"/>
          <w:snapToGrid/>
          <w:lang w:val="en-GB"/>
        </w:rPr>
        <w:t>条、第</w:t>
      </w:r>
      <w:r w:rsidR="009F53A5">
        <w:rPr>
          <w:rFonts w:hint="eastAsia"/>
          <w:snapToGrid/>
          <w:lang w:val="en-GB"/>
        </w:rPr>
        <w:t>26</w:t>
      </w:r>
      <w:r w:rsidRPr="008C4815">
        <w:rPr>
          <w:rFonts w:hint="eastAsia"/>
          <w:snapToGrid/>
          <w:lang w:val="en-GB"/>
        </w:rPr>
        <w:t>条、第</w:t>
      </w:r>
      <w:r w:rsidR="009F53A5">
        <w:rPr>
          <w:rFonts w:hint="eastAsia"/>
          <w:snapToGrid/>
          <w:lang w:val="en-GB"/>
        </w:rPr>
        <w:t>27</w:t>
      </w:r>
      <w:r w:rsidRPr="008C4815">
        <w:rPr>
          <w:rFonts w:hint="eastAsia"/>
          <w:snapToGrid/>
          <w:lang w:val="en-GB"/>
        </w:rPr>
        <w:t>条第</w:t>
      </w:r>
      <w:r w:rsidR="009F53A5">
        <w:rPr>
          <w:rFonts w:hint="eastAsia"/>
          <w:snapToGrid/>
          <w:lang w:val="en-GB"/>
        </w:rPr>
        <w:t>1</w:t>
      </w:r>
      <w:r w:rsidRPr="008C4815">
        <w:rPr>
          <w:rFonts w:hint="eastAsia"/>
          <w:snapToGrid/>
          <w:lang w:val="en-GB"/>
        </w:rPr>
        <w:t>-</w:t>
      </w:r>
      <w:r w:rsidR="009F53A5">
        <w:rPr>
          <w:rFonts w:hint="eastAsia"/>
          <w:snapToGrid/>
          <w:lang w:val="en-GB"/>
        </w:rPr>
        <w:t>3</w:t>
      </w:r>
      <w:r w:rsidRPr="008C4815">
        <w:rPr>
          <w:rFonts w:hint="eastAsia"/>
          <w:snapToGrid/>
          <w:lang w:val="en-GB"/>
        </w:rPr>
        <w:t>款和第</w:t>
      </w:r>
      <w:r w:rsidR="009F53A5">
        <w:rPr>
          <w:rFonts w:hint="eastAsia"/>
          <w:snapToGrid/>
          <w:lang w:val="en-GB"/>
        </w:rPr>
        <w:t>33</w:t>
      </w:r>
      <w:r w:rsidRPr="008C4815">
        <w:rPr>
          <w:rFonts w:hint="eastAsia"/>
          <w:snapToGrid/>
          <w:lang w:val="en-GB"/>
        </w:rPr>
        <w:t>条</w:t>
      </w:r>
      <w:r w:rsidR="009F53A5">
        <w:rPr>
          <w:rFonts w:hint="eastAsia"/>
          <w:snapToGrid/>
          <w:lang w:val="en-GB"/>
        </w:rPr>
        <w:t>)</w:t>
      </w:r>
    </w:p>
    <w:p w:rsidR="008C4815" w:rsidRPr="008C4815" w:rsidRDefault="008C4815" w:rsidP="009F53A5">
      <w:pPr>
        <w:pStyle w:val="H23GC"/>
        <w:rPr>
          <w:bCs/>
          <w:lang w:val="en-GB"/>
        </w:rPr>
      </w:pPr>
      <w:r w:rsidRPr="008C4815">
        <w:rPr>
          <w:lang w:val="en-GB"/>
        </w:rPr>
        <w:tab/>
      </w:r>
      <w:r w:rsidRPr="008C4815">
        <w:rPr>
          <w:lang w:val="en-GB"/>
        </w:rPr>
        <w:tab/>
      </w:r>
      <w:r w:rsidRPr="008C4815">
        <w:rPr>
          <w:rFonts w:hint="eastAsia"/>
          <w:lang w:val="en-GB"/>
        </w:rPr>
        <w:t>残疾儿童</w:t>
      </w:r>
    </w:p>
    <w:p w:rsidR="008C4815" w:rsidRPr="008C4815" w:rsidRDefault="009F53A5" w:rsidP="009F53A5">
      <w:pPr>
        <w:pStyle w:val="SingleTxtGC"/>
        <w:rPr>
          <w:snapToGrid/>
          <w:lang w:val="en-GB"/>
        </w:rPr>
      </w:pPr>
      <w:r>
        <w:rPr>
          <w:snapToGrid/>
          <w:lang w:val="en-GB"/>
        </w:rPr>
        <w:t>45.</w:t>
      </w:r>
      <w:r>
        <w:rPr>
          <w:rFonts w:hint="eastAsia"/>
          <w:snapToGrid/>
          <w:lang w:val="en-GB"/>
        </w:rPr>
        <w:t xml:space="preserve">  </w:t>
      </w:r>
      <w:r w:rsidR="008C4815" w:rsidRPr="008C4815">
        <w:rPr>
          <w:rFonts w:hint="eastAsia"/>
          <w:snapToGrid/>
          <w:lang w:val="en-GB"/>
        </w:rPr>
        <w:t>委员会感到严重关切的是</w:t>
      </w:r>
      <w:r>
        <w:rPr>
          <w:rFonts w:ascii="Malgun Gothic" w:hAnsi="Malgun Gothic" w:cs="Malgun Gothic" w:hint="eastAsia"/>
          <w:snapToGrid/>
          <w:lang w:val="en-GB"/>
        </w:rPr>
        <w:t>，</w:t>
      </w:r>
      <w:r w:rsidR="008C4815" w:rsidRPr="008C4815">
        <w:rPr>
          <w:rFonts w:hint="eastAsia"/>
          <w:snapToGrid/>
          <w:lang w:val="en-GB"/>
        </w:rPr>
        <w:t>有报告称</w:t>
      </w:r>
      <w:r>
        <w:rPr>
          <w:rFonts w:hint="eastAsia"/>
          <w:snapToGrid/>
          <w:lang w:val="en-GB"/>
        </w:rPr>
        <w:t>，</w:t>
      </w:r>
      <w:r w:rsidR="008C4815" w:rsidRPr="008C4815">
        <w:rPr>
          <w:rFonts w:hint="eastAsia"/>
          <w:snapToGrid/>
          <w:lang w:val="en-GB"/>
        </w:rPr>
        <w:t>残疾儿童因社会中普遍存在的对他们的侮辱而常常遭到遗弃</w:t>
      </w:r>
      <w:r w:rsidR="008C4815" w:rsidRPr="008C4815">
        <w:rPr>
          <w:rFonts w:ascii="Malgun Gothic" w:hAnsi="Malgun Gothic" w:cs="Malgun Gothic" w:hint="eastAsia"/>
          <w:snapToGrid/>
          <w:lang w:val="en-GB"/>
        </w:rPr>
        <w:t>。</w:t>
      </w:r>
      <w:r w:rsidR="008C4815" w:rsidRPr="008C4815">
        <w:rPr>
          <w:rFonts w:hint="eastAsia"/>
          <w:snapToGrid/>
          <w:lang w:val="en-GB"/>
        </w:rPr>
        <w:t>委员会注意到缔约国打算</w:t>
      </w:r>
      <w:proofErr w:type="gramStart"/>
      <w:r w:rsidR="008C4815" w:rsidRPr="008C4815">
        <w:rPr>
          <w:rFonts w:hint="eastAsia"/>
          <w:snapToGrid/>
          <w:lang w:val="en-GB"/>
        </w:rPr>
        <w:t>提供全纳教育</w:t>
      </w:r>
      <w:proofErr w:type="gramEnd"/>
      <w:r>
        <w:rPr>
          <w:rFonts w:ascii="Malgun Gothic" w:hAnsi="Malgun Gothic" w:cs="Malgun Gothic" w:hint="eastAsia"/>
          <w:snapToGrid/>
          <w:lang w:val="en-GB"/>
        </w:rPr>
        <w:t>，</w:t>
      </w:r>
      <w:r w:rsidR="008C4815" w:rsidRPr="008C4815">
        <w:rPr>
          <w:rFonts w:hint="eastAsia"/>
          <w:snapToGrid/>
          <w:lang w:val="en-GB"/>
        </w:rPr>
        <w:t>但感到关切的是</w:t>
      </w:r>
      <w:r>
        <w:rPr>
          <w:rFonts w:ascii="Malgun Gothic" w:hAnsi="Malgun Gothic" w:cs="Malgun Gothic" w:hint="eastAsia"/>
          <w:snapToGrid/>
          <w:lang w:val="en-GB"/>
        </w:rPr>
        <w:t>，</w:t>
      </w:r>
      <w:r w:rsidR="008C4815" w:rsidRPr="008C4815">
        <w:rPr>
          <w:rFonts w:ascii="Malgun Gothic" w:hAnsi="Malgun Gothic" w:cs="Malgun Gothic" w:hint="eastAsia"/>
          <w:snapToGrid/>
          <w:lang w:val="en-GB"/>
        </w:rPr>
        <w:t>生活在缔约国的</w:t>
      </w:r>
      <w:r w:rsidR="008C4815" w:rsidRPr="008C4815">
        <w:rPr>
          <w:rFonts w:hint="eastAsia"/>
          <w:snapToGrid/>
          <w:lang w:val="en-GB"/>
        </w:rPr>
        <w:t>大量残疾儿童没有受教育机会</w:t>
      </w:r>
      <w:r w:rsidR="008C4815" w:rsidRPr="008C4815">
        <w:rPr>
          <w:rFonts w:ascii="Malgun Gothic" w:hAnsi="Malgun Gothic" w:cs="Malgun Gothic" w:hint="eastAsia"/>
          <w:snapToGrid/>
          <w:lang w:val="en-GB"/>
        </w:rPr>
        <w:t>。</w:t>
      </w:r>
      <w:r w:rsidR="008C4815" w:rsidRPr="008C4815">
        <w:rPr>
          <w:rFonts w:hint="eastAsia"/>
          <w:snapToGrid/>
          <w:lang w:val="en-GB"/>
        </w:rPr>
        <w:t>委员会还感到关切的是</w:t>
      </w:r>
      <w:r>
        <w:rPr>
          <w:rFonts w:ascii="Malgun Gothic" w:hAnsi="Malgun Gothic" w:cs="Malgun Gothic" w:hint="eastAsia"/>
          <w:snapToGrid/>
          <w:lang w:val="en-GB"/>
        </w:rPr>
        <w:t>，</w:t>
      </w:r>
      <w:r w:rsidR="008C4815" w:rsidRPr="008C4815">
        <w:rPr>
          <w:rFonts w:ascii="Malgun Gothic" w:hAnsi="Malgun Gothic" w:cs="Malgun Gothic" w:hint="eastAsia"/>
          <w:snapToGrid/>
          <w:lang w:val="en-GB"/>
        </w:rPr>
        <w:t>有一小部分</w:t>
      </w:r>
      <w:r w:rsidRPr="000143C9">
        <w:rPr>
          <w:rFonts w:hint="eastAsia"/>
        </w:rPr>
        <w:t>(0.</w:t>
      </w:r>
      <w:r w:rsidR="008C4815" w:rsidRPr="000143C9">
        <w:rPr>
          <w:rFonts w:hint="eastAsia"/>
        </w:rPr>
        <w:t>0</w:t>
      </w:r>
      <w:r w:rsidRPr="000143C9">
        <w:rPr>
          <w:rFonts w:hint="eastAsia"/>
        </w:rPr>
        <w:t>4%)</w:t>
      </w:r>
      <w:r w:rsidR="008C4815" w:rsidRPr="008C4815">
        <w:rPr>
          <w:rFonts w:hint="eastAsia"/>
          <w:snapToGrid/>
          <w:lang w:val="en-GB"/>
        </w:rPr>
        <w:t>有轻微残疾的儿童就学的特殊教育中心不满足这些儿童的需要</w:t>
      </w:r>
      <w:r>
        <w:rPr>
          <w:rFonts w:ascii="Malgun Gothic" w:hAnsi="Malgun Gothic" w:cs="Malgun Gothic" w:hint="eastAsia"/>
          <w:snapToGrid/>
          <w:lang w:val="en-GB"/>
        </w:rPr>
        <w:t>，</w:t>
      </w:r>
      <w:r w:rsidR="008C4815" w:rsidRPr="008C4815">
        <w:rPr>
          <w:rFonts w:ascii="Malgun Gothic" w:hAnsi="Malgun Gothic" w:cs="Malgun Gothic" w:hint="eastAsia"/>
          <w:snapToGrid/>
          <w:lang w:val="en-GB"/>
        </w:rPr>
        <w:t>而且农村地区完全没有此类中心。</w:t>
      </w:r>
      <w:r w:rsidR="008C4815" w:rsidRPr="008C4815">
        <w:rPr>
          <w:rFonts w:hint="eastAsia"/>
          <w:snapToGrid/>
          <w:lang w:val="en-GB"/>
        </w:rPr>
        <w:t>委员会还感到关切的是</w:t>
      </w:r>
      <w:r>
        <w:rPr>
          <w:rFonts w:ascii="Malgun Gothic" w:hAnsi="Malgun Gothic" w:cs="Malgun Gothic" w:hint="eastAsia"/>
          <w:snapToGrid/>
          <w:lang w:val="en-GB"/>
        </w:rPr>
        <w:t>，</w:t>
      </w:r>
      <w:r w:rsidR="008C4815" w:rsidRPr="008C4815">
        <w:rPr>
          <w:rFonts w:ascii="Malgun Gothic" w:hAnsi="Malgun Gothic" w:cs="Malgun Gothic" w:hint="eastAsia"/>
          <w:snapToGrid/>
        </w:rPr>
        <w:t>对于</w:t>
      </w:r>
      <w:r w:rsidR="008C4815" w:rsidRPr="008C4815">
        <w:rPr>
          <w:rFonts w:ascii="Malgun Gothic" w:hAnsi="Malgun Gothic" w:cs="Malgun Gothic" w:hint="eastAsia"/>
          <w:snapToGrid/>
          <w:lang w:val="en-GB"/>
        </w:rPr>
        <w:t>残疾儿童</w:t>
      </w:r>
      <w:r>
        <w:rPr>
          <w:rFonts w:ascii="Malgun Gothic" w:hAnsi="Malgun Gothic" w:cs="Malgun Gothic" w:hint="eastAsia"/>
          <w:snapToGrid/>
          <w:lang w:val="en-GB"/>
        </w:rPr>
        <w:t>，</w:t>
      </w:r>
      <w:r w:rsidR="008C4815" w:rsidRPr="008C4815">
        <w:rPr>
          <w:rFonts w:hint="eastAsia"/>
          <w:snapToGrid/>
          <w:lang w:val="en-GB"/>
        </w:rPr>
        <w:t>学校、医院和娱乐基础设施的无障碍条件有限</w:t>
      </w:r>
      <w:r w:rsidR="008C4815" w:rsidRPr="008C4815">
        <w:rPr>
          <w:rFonts w:ascii="Malgun Gothic" w:hAnsi="Malgun Gothic" w:cs="Malgun Gothic"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Pr>
          <w:rFonts w:ascii="Time New Roman" w:eastAsia="黑体" w:hAnsi="Time New Roman"/>
          <w:snapToGrid/>
          <w:lang w:val="en-GB"/>
        </w:rPr>
        <w:t>46</w:t>
      </w:r>
      <w:r w:rsidRPr="00035F8E">
        <w:rPr>
          <w:rFonts w:ascii="Time New Roman" w:eastAsia="黑体" w:hAnsi="Time New Roman"/>
          <w:snapToGrid/>
          <w:spacing w:val="-4"/>
          <w:lang w:val="en-GB"/>
        </w:rPr>
        <w:t>.</w:t>
      </w:r>
      <w:r w:rsidRPr="00035F8E">
        <w:rPr>
          <w:rFonts w:ascii="Time New Roman" w:eastAsia="黑体" w:hAnsi="Time New Roman" w:hint="eastAsia"/>
          <w:snapToGrid/>
          <w:spacing w:val="-4"/>
          <w:lang w:val="en-GB"/>
        </w:rPr>
        <w:t xml:space="preserve">  </w:t>
      </w:r>
      <w:r w:rsidR="008C4815" w:rsidRPr="00035F8E">
        <w:rPr>
          <w:rFonts w:ascii="Time New Roman" w:eastAsia="黑体" w:hAnsi="Time New Roman" w:hint="eastAsia"/>
          <w:snapToGrid/>
          <w:spacing w:val="-4"/>
          <w:lang w:val="en-GB"/>
        </w:rPr>
        <w:t>根据关于残疾儿童的权利的第</w:t>
      </w:r>
      <w:r w:rsidRPr="00035F8E">
        <w:rPr>
          <w:rFonts w:ascii="Time New Roman" w:eastAsia="黑体" w:hAnsi="Time New Roman" w:hint="eastAsia"/>
          <w:snapToGrid/>
          <w:spacing w:val="-4"/>
          <w:lang w:val="en-GB"/>
        </w:rPr>
        <w:t>9</w:t>
      </w:r>
      <w:r w:rsidR="008C4815" w:rsidRPr="00035F8E">
        <w:rPr>
          <w:rFonts w:ascii="Time New Roman" w:eastAsia="黑体" w:hAnsi="Time New Roman" w:hint="eastAsia"/>
          <w:snapToGrid/>
          <w:spacing w:val="-4"/>
          <w:lang w:val="en-GB"/>
        </w:rPr>
        <w:t>号一般性意见</w:t>
      </w:r>
      <w:r w:rsidRPr="00035F8E">
        <w:rPr>
          <w:rFonts w:ascii="Time New Roman" w:eastAsia="黑体" w:hAnsi="Time New Roman" w:hint="eastAsia"/>
          <w:snapToGrid/>
          <w:spacing w:val="-4"/>
          <w:lang w:val="en-GB"/>
        </w:rPr>
        <w:t>(2</w:t>
      </w:r>
      <w:r w:rsidR="008C4815" w:rsidRPr="00035F8E">
        <w:rPr>
          <w:rFonts w:ascii="Time New Roman" w:eastAsia="黑体" w:hAnsi="Time New Roman" w:hint="eastAsia"/>
          <w:snapToGrid/>
          <w:spacing w:val="-4"/>
          <w:lang w:val="en-GB"/>
        </w:rPr>
        <w:t>00</w:t>
      </w:r>
      <w:r w:rsidRPr="00035F8E">
        <w:rPr>
          <w:rFonts w:ascii="Time New Roman" w:eastAsia="黑体" w:hAnsi="Time New Roman" w:hint="eastAsia"/>
          <w:snapToGrid/>
          <w:spacing w:val="-4"/>
          <w:lang w:val="en-GB"/>
        </w:rPr>
        <w:t>6</w:t>
      </w:r>
      <w:r w:rsidR="008C4815" w:rsidRPr="00035F8E">
        <w:rPr>
          <w:rFonts w:ascii="Time New Roman" w:eastAsia="黑体" w:hAnsi="Time New Roman" w:hint="eastAsia"/>
          <w:snapToGrid/>
          <w:spacing w:val="-4"/>
          <w:lang w:val="en-GB"/>
        </w:rPr>
        <w:t>年</w:t>
      </w:r>
      <w:r w:rsidRPr="00035F8E">
        <w:rPr>
          <w:rFonts w:ascii="Time New Roman" w:eastAsia="黑体" w:hAnsi="Time New Roman" w:hint="eastAsia"/>
          <w:snapToGrid/>
          <w:spacing w:val="-4"/>
          <w:lang w:val="en-GB"/>
        </w:rPr>
        <w:t>)</w:t>
      </w:r>
      <w:r w:rsidRPr="00035F8E">
        <w:rPr>
          <w:rFonts w:ascii="Time New Roman" w:eastAsia="黑体" w:hAnsi="Time New Roman" w:hint="eastAsia"/>
          <w:snapToGrid/>
          <w:spacing w:val="-4"/>
          <w:lang w:val="en-GB"/>
        </w:rPr>
        <w:t>，</w:t>
      </w:r>
      <w:r w:rsidR="008C4815" w:rsidRPr="00035F8E">
        <w:rPr>
          <w:rFonts w:ascii="Time New Roman" w:eastAsia="黑体" w:hAnsi="Time New Roman" w:hint="eastAsia"/>
          <w:snapToGrid/>
          <w:spacing w:val="-4"/>
          <w:lang w:val="en-GB"/>
        </w:rPr>
        <w:t>委员会敦促缔约国</w:t>
      </w:r>
      <w:r w:rsidRPr="00035F8E">
        <w:rPr>
          <w:rFonts w:ascii="Time New Roman" w:eastAsia="黑体" w:hAnsi="Time New Roman" w:cs="Malgun Gothic" w:hint="eastAsia"/>
          <w:snapToGrid/>
          <w:spacing w:val="-4"/>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Pr>
          <w:rFonts w:ascii="Time New Roman" w:eastAsia="黑体" w:hAnsi="Time New Roman"/>
          <w:bCs/>
          <w:snapToGrid/>
          <w:lang w:val="en-GB"/>
        </w:rPr>
        <w:t>(a)</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防止和保护残疾儿童免遭遗弃</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向残疾儿童家庭提供适当的援助和指导</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并针对政府官员、公众和家庭开展提高认识运动</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以消除对残疾儿童的侮辱和歧视并宣传残疾儿童的正面形象</w:t>
      </w:r>
      <w:r>
        <w:rPr>
          <w:rFonts w:ascii="Time New Roman" w:eastAsia="黑体" w:hAnsi="Time New Roman"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Pr>
          <w:rFonts w:ascii="Time New Roman" w:eastAsia="黑体" w:hAnsi="Time New Roman"/>
          <w:bCs/>
          <w:snapToGrid/>
          <w:lang w:val="en-GB"/>
        </w:rPr>
        <w:t>(b)</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鼓励和确保所有残疾儿童</w:t>
      </w:r>
      <w:proofErr w:type="gramStart"/>
      <w:r w:rsidR="008C4815" w:rsidRPr="009F53A5">
        <w:rPr>
          <w:rFonts w:ascii="Time New Roman" w:eastAsia="黑体" w:hAnsi="Time New Roman" w:hint="eastAsia"/>
          <w:snapToGrid/>
          <w:lang w:val="en-GB"/>
        </w:rPr>
        <w:t>获得全纳教育</w:t>
      </w:r>
      <w:proofErr w:type="gramEnd"/>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并确保</w:t>
      </w:r>
      <w:proofErr w:type="gramStart"/>
      <w:r w:rsidR="008C4815" w:rsidRPr="009F53A5">
        <w:rPr>
          <w:rFonts w:ascii="Time New Roman" w:eastAsia="黑体" w:hAnsi="Time New Roman" w:hint="eastAsia"/>
          <w:snapToGrid/>
          <w:lang w:val="en-GB"/>
        </w:rPr>
        <w:t>全纳教育</w:t>
      </w:r>
      <w:proofErr w:type="gramEnd"/>
      <w:r w:rsidR="008C4815" w:rsidRPr="009F53A5">
        <w:rPr>
          <w:rFonts w:ascii="Time New Roman" w:eastAsia="黑体" w:hAnsi="Time New Roman" w:hint="eastAsia"/>
          <w:snapToGrid/>
          <w:lang w:val="en-GB"/>
        </w:rPr>
        <w:t>优先于将儿童安置在专门机构和班级的做法</w:t>
      </w:r>
      <w:r>
        <w:rPr>
          <w:rFonts w:ascii="Time New Roman" w:eastAsia="黑体" w:hAnsi="Time New Roman"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Pr>
          <w:rFonts w:ascii="Time New Roman" w:eastAsia="黑体" w:hAnsi="Time New Roman"/>
          <w:bCs/>
          <w:snapToGrid/>
          <w:lang w:val="en-GB"/>
        </w:rPr>
        <w:t>(c)</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改善全国各地的学校、保健中心和公共建筑的基础设施和设备</w:t>
      </w:r>
      <w:r>
        <w:rPr>
          <w:rFonts w:ascii="Time New Roman" w:eastAsia="黑体" w:hAnsi="Time New Roman" w:hint="eastAsia"/>
          <w:snapToGrid/>
          <w:lang w:val="en-GB"/>
        </w:rPr>
        <w:t>，</w:t>
      </w:r>
      <w:r w:rsidR="008C4815" w:rsidRPr="009F53A5">
        <w:rPr>
          <w:rFonts w:ascii="Time New Roman" w:eastAsia="黑体" w:hAnsi="Time New Roman" w:hint="eastAsia"/>
          <w:snapToGrid/>
        </w:rPr>
        <w:t>为</w:t>
      </w:r>
      <w:r w:rsidR="008C4815" w:rsidRPr="009F53A5">
        <w:rPr>
          <w:rFonts w:ascii="Time New Roman" w:eastAsia="黑体" w:hAnsi="Time New Roman" w:hint="eastAsia"/>
          <w:snapToGrid/>
          <w:lang w:val="en-GB"/>
        </w:rPr>
        <w:t>残疾儿童提供无障碍条件</w:t>
      </w:r>
      <w:r>
        <w:rPr>
          <w:rFonts w:ascii="Time New Roman" w:eastAsia="黑体" w:hAnsi="Time New Roman" w:hint="eastAsia"/>
          <w:snapToGrid/>
          <w:lang w:val="en-GB"/>
        </w:rPr>
        <w:t>；</w:t>
      </w:r>
    </w:p>
    <w:p w:rsidR="008C4815" w:rsidRPr="009F53A5" w:rsidRDefault="009F53A5" w:rsidP="003376A0">
      <w:pPr>
        <w:pStyle w:val="SingleTxtGC"/>
        <w:spacing w:line="340" w:lineRule="exact"/>
        <w:rPr>
          <w:rFonts w:ascii="Time New Roman" w:eastAsia="黑体" w:hAnsi="Time New Roman" w:hint="eastAsia"/>
          <w:snapToGrid/>
          <w:lang w:val="en-GB"/>
        </w:rPr>
      </w:pPr>
      <w:r w:rsidRPr="009F53A5">
        <w:rPr>
          <w:rFonts w:ascii="Time New Roman" w:eastAsia="黑体" w:hAnsi="Time New Roman" w:hint="eastAsia"/>
          <w:bCs/>
          <w:snapToGrid/>
          <w:lang w:val="en-GB"/>
        </w:rPr>
        <w:tab/>
      </w:r>
      <w:r>
        <w:rPr>
          <w:rFonts w:ascii="Time New Roman" w:eastAsia="黑体" w:hAnsi="Time New Roman"/>
          <w:bCs/>
          <w:snapToGrid/>
          <w:lang w:val="en-GB"/>
        </w:rPr>
        <w:t>(d)</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组织收集关于残疾儿童的数据</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并建立有效的残疾诊断体系</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以实施适合残疾儿童的政策和方案。</w:t>
      </w:r>
    </w:p>
    <w:p w:rsidR="008C4815" w:rsidRPr="008C4815" w:rsidRDefault="008C4815" w:rsidP="009F53A5">
      <w:pPr>
        <w:pStyle w:val="H23GC"/>
        <w:rPr>
          <w:lang w:val="en-GB"/>
        </w:rPr>
      </w:pPr>
      <w:r w:rsidRPr="008C4815">
        <w:rPr>
          <w:lang w:val="en-GB"/>
        </w:rPr>
        <w:tab/>
      </w:r>
      <w:r w:rsidRPr="008C4815">
        <w:rPr>
          <w:lang w:val="en-GB"/>
        </w:rPr>
        <w:tab/>
      </w:r>
      <w:r w:rsidRPr="008C4815">
        <w:rPr>
          <w:rFonts w:hint="eastAsia"/>
          <w:lang w:val="en-GB"/>
        </w:rPr>
        <w:t>健康和保健服务</w:t>
      </w:r>
    </w:p>
    <w:p w:rsidR="008C4815" w:rsidRPr="008C4815" w:rsidRDefault="009F53A5" w:rsidP="009F53A5">
      <w:pPr>
        <w:pStyle w:val="SingleTxtGC"/>
        <w:rPr>
          <w:snapToGrid/>
          <w:lang w:val="en-GB"/>
        </w:rPr>
      </w:pPr>
      <w:r>
        <w:rPr>
          <w:snapToGrid/>
          <w:lang w:val="en-GB"/>
        </w:rPr>
        <w:t>47.</w:t>
      </w:r>
      <w:r>
        <w:rPr>
          <w:rFonts w:hint="eastAsia"/>
          <w:snapToGrid/>
          <w:lang w:val="en-GB"/>
        </w:rPr>
        <w:t xml:space="preserve">  </w:t>
      </w:r>
      <w:r w:rsidR="008C4815" w:rsidRPr="008C4815">
        <w:rPr>
          <w:rFonts w:hint="eastAsia"/>
          <w:snapToGrid/>
          <w:lang w:val="en-GB"/>
        </w:rPr>
        <w:t>委员会注意到缔约国增加了对保健和</w:t>
      </w:r>
      <w:r w:rsidR="00E35C04">
        <w:rPr>
          <w:rFonts w:ascii="Malgun Gothic" w:hAnsi="Malgun Gothic" w:cs="Malgun Gothic" w:hint="eastAsia"/>
          <w:snapToGrid/>
          <w:lang w:val="en-GB"/>
        </w:rPr>
        <w:t>“</w:t>
      </w:r>
      <w:r w:rsidR="008C4815" w:rsidRPr="008C4815">
        <w:rPr>
          <w:rFonts w:hint="eastAsia"/>
          <w:snapToGrid/>
          <w:lang w:val="en-GB"/>
        </w:rPr>
        <w:t>女性保健人员</w:t>
      </w:r>
      <w:r w:rsidR="00E35C04">
        <w:rPr>
          <w:rFonts w:ascii="Malgun Gothic" w:hAnsi="Malgun Gothic" w:cs="Malgun Gothic" w:hint="eastAsia"/>
          <w:snapToGrid/>
          <w:lang w:val="en-GB"/>
        </w:rPr>
        <w:t>”</w:t>
      </w:r>
      <w:r w:rsidR="008C4815" w:rsidRPr="008C4815">
        <w:rPr>
          <w:rFonts w:hint="eastAsia"/>
          <w:snapToGrid/>
          <w:lang w:val="en-GB"/>
        </w:rPr>
        <w:t>方案的预算拨款</w:t>
      </w:r>
      <w:r>
        <w:rPr>
          <w:rFonts w:hint="eastAsia"/>
          <w:snapToGrid/>
          <w:lang w:val="en-GB"/>
        </w:rPr>
        <w:t>，</w:t>
      </w:r>
      <w:r w:rsidR="008C4815" w:rsidRPr="008C4815">
        <w:rPr>
          <w:rFonts w:hint="eastAsia"/>
          <w:snapToGrid/>
          <w:lang w:val="en-GB"/>
        </w:rPr>
        <w:t>但感到关切的是</w:t>
      </w:r>
      <w:r>
        <w:rPr>
          <w:rFonts w:ascii="Malgun Gothic" w:hAnsi="Malgun Gothic" w:cs="Malgun Gothic" w:hint="eastAsia"/>
          <w:snapToGrid/>
          <w:lang w:val="en-GB"/>
        </w:rPr>
        <w:t>，</w:t>
      </w:r>
      <w:r w:rsidR="008C4815" w:rsidRPr="008C4815">
        <w:rPr>
          <w:rFonts w:hint="eastAsia"/>
          <w:snapToGrid/>
          <w:lang w:val="en-GB"/>
        </w:rPr>
        <w:t>国家保健服务数量不足且质量不高</w:t>
      </w:r>
      <w:r>
        <w:rPr>
          <w:rFonts w:ascii="Malgun Gothic" w:hAnsi="Malgun Gothic" w:cs="Malgun Gothic" w:hint="eastAsia"/>
          <w:snapToGrid/>
          <w:lang w:val="en-GB"/>
        </w:rPr>
        <w:t>，</w:t>
      </w:r>
      <w:r w:rsidR="008C4815" w:rsidRPr="008C4815">
        <w:rPr>
          <w:rFonts w:hint="eastAsia"/>
          <w:snapToGrid/>
          <w:lang w:val="en-GB"/>
        </w:rPr>
        <w:t>特别是在农村地区</w:t>
      </w:r>
      <w:r>
        <w:rPr>
          <w:rFonts w:ascii="Malgun Gothic" w:hAnsi="Malgun Gothic" w:cs="Malgun Gothic" w:hint="eastAsia"/>
          <w:snapToGrid/>
          <w:lang w:val="en-GB"/>
        </w:rPr>
        <w:t>，</w:t>
      </w:r>
      <w:r w:rsidR="008C4815" w:rsidRPr="008C4815">
        <w:rPr>
          <w:rFonts w:hint="eastAsia"/>
          <w:snapToGrid/>
          <w:lang w:val="en-GB"/>
        </w:rPr>
        <w:t>保健服务主要由私营部门提供</w:t>
      </w:r>
      <w:r w:rsidR="008C4815" w:rsidRPr="008C4815">
        <w:rPr>
          <w:rFonts w:ascii="Malgun Gothic" w:hAnsi="Malgun Gothic" w:cs="Malgun Gothic" w:hint="eastAsia"/>
          <w:snapToGrid/>
          <w:lang w:val="en-GB"/>
        </w:rPr>
        <w:t>。</w:t>
      </w:r>
      <w:r w:rsidR="008C4815" w:rsidRPr="008C4815">
        <w:rPr>
          <w:rFonts w:hint="eastAsia"/>
          <w:snapToGrid/>
          <w:lang w:val="en-GB"/>
        </w:rPr>
        <w:t>此外</w:t>
      </w:r>
      <w:r>
        <w:rPr>
          <w:rFonts w:ascii="Malgun Gothic" w:hAnsi="Malgun Gothic" w:cs="Malgun Gothic" w:hint="eastAsia"/>
          <w:snapToGrid/>
          <w:lang w:val="en-GB"/>
        </w:rPr>
        <w:t>，</w:t>
      </w:r>
      <w:r w:rsidR="008C4815" w:rsidRPr="008C4815">
        <w:rPr>
          <w:rFonts w:hint="eastAsia"/>
          <w:snapToGrid/>
          <w:lang w:val="en-GB"/>
        </w:rPr>
        <w:t>委员会感到关切的是</w:t>
      </w:r>
      <w:r>
        <w:rPr>
          <w:rFonts w:ascii="Malgun Gothic" w:hAnsi="Malgun Gothic" w:cs="Malgun Gothic" w:hint="eastAsia"/>
          <w:snapToGrid/>
          <w:lang w:val="en-GB"/>
        </w:rPr>
        <w:t>：</w:t>
      </w:r>
    </w:p>
    <w:p w:rsidR="008C4815" w:rsidRPr="008C4815" w:rsidRDefault="009F53A5" w:rsidP="009F53A5">
      <w:pPr>
        <w:pStyle w:val="SingleTxtGC"/>
        <w:rPr>
          <w:snapToGrid/>
          <w:lang w:val="en-GB"/>
        </w:rPr>
      </w:pPr>
      <w:r>
        <w:rPr>
          <w:rFonts w:hint="eastAsia"/>
          <w:snapToGrid/>
          <w:lang w:val="en-GB"/>
        </w:rPr>
        <w:tab/>
      </w:r>
      <w:r>
        <w:rPr>
          <w:snapToGrid/>
          <w:lang w:val="en-GB"/>
        </w:rPr>
        <w:t>(a)</w:t>
      </w:r>
      <w:r w:rsidR="008C4815" w:rsidRPr="008C4815">
        <w:rPr>
          <w:snapToGrid/>
          <w:lang w:val="en-GB"/>
        </w:rPr>
        <w:tab/>
      </w:r>
      <w:r w:rsidR="008C4815" w:rsidRPr="008C4815">
        <w:rPr>
          <w:rFonts w:hint="eastAsia"/>
          <w:snapToGrid/>
          <w:lang w:val="en-GB"/>
        </w:rPr>
        <w:t>在降低儿童死亡率方面进展缓慢</w:t>
      </w:r>
      <w:r>
        <w:rPr>
          <w:rFonts w:hint="eastAsia"/>
          <w:snapToGrid/>
          <w:lang w:val="en-GB"/>
        </w:rPr>
        <w:t>，</w:t>
      </w:r>
      <w:r w:rsidR="008C4815" w:rsidRPr="008C4815">
        <w:rPr>
          <w:rFonts w:hint="eastAsia"/>
          <w:snapToGrid/>
          <w:lang w:val="en-GB"/>
        </w:rPr>
        <w:t>且新生儿死亡率有所增加</w:t>
      </w:r>
      <w:r>
        <w:rPr>
          <w:rFonts w:hint="eastAsia"/>
          <w:snapToGrid/>
          <w:lang w:val="en-GB"/>
        </w:rPr>
        <w:t>；</w:t>
      </w:r>
    </w:p>
    <w:p w:rsidR="008C4815" w:rsidRPr="008C4815" w:rsidRDefault="009F53A5" w:rsidP="009F53A5">
      <w:pPr>
        <w:pStyle w:val="SingleTxtGC"/>
        <w:rPr>
          <w:snapToGrid/>
          <w:lang w:val="en-GB"/>
        </w:rPr>
      </w:pPr>
      <w:r>
        <w:rPr>
          <w:rFonts w:hint="eastAsia"/>
          <w:snapToGrid/>
          <w:lang w:val="en-GB"/>
        </w:rPr>
        <w:tab/>
      </w:r>
      <w:r>
        <w:rPr>
          <w:snapToGrid/>
          <w:lang w:val="en-GB"/>
        </w:rPr>
        <w:t>(b)</w:t>
      </w:r>
      <w:r w:rsidR="008C4815" w:rsidRPr="008C4815">
        <w:rPr>
          <w:snapToGrid/>
          <w:lang w:val="en-GB"/>
        </w:rPr>
        <w:tab/>
      </w:r>
      <w:r w:rsidR="008C4815" w:rsidRPr="008C4815">
        <w:rPr>
          <w:rFonts w:hint="eastAsia"/>
          <w:snapToGrid/>
          <w:lang w:val="en-GB"/>
        </w:rPr>
        <w:t>由于塔利班禁止疫苗接种并杀害向儿童提供疫苗的人员</w:t>
      </w:r>
      <w:r>
        <w:rPr>
          <w:rFonts w:hint="eastAsia"/>
          <w:snapToGrid/>
          <w:lang w:val="en-GB"/>
        </w:rPr>
        <w:t>，</w:t>
      </w:r>
      <w:r w:rsidR="008C4815" w:rsidRPr="008C4815">
        <w:rPr>
          <w:rFonts w:hint="eastAsia"/>
          <w:snapToGrid/>
          <w:lang w:val="en-GB"/>
        </w:rPr>
        <w:t>小儿麻痹症感染率增加</w:t>
      </w:r>
      <w:r>
        <w:rPr>
          <w:rFonts w:hint="eastAsia"/>
          <w:snapToGrid/>
          <w:lang w:val="en-GB"/>
        </w:rPr>
        <w:t>，</w:t>
      </w:r>
      <w:r w:rsidR="008C4815" w:rsidRPr="008C4815">
        <w:rPr>
          <w:rFonts w:hint="eastAsia"/>
          <w:snapToGrid/>
          <w:lang w:val="en-GB"/>
        </w:rPr>
        <w:t>特别是在联邦直辖部落地区</w:t>
      </w:r>
      <w:r>
        <w:rPr>
          <w:rFonts w:hint="eastAsia"/>
          <w:snapToGrid/>
          <w:lang w:val="en-GB"/>
        </w:rPr>
        <w:t>，</w:t>
      </w:r>
      <w:r w:rsidR="008C4815" w:rsidRPr="008C4815">
        <w:rPr>
          <w:rFonts w:hint="eastAsia"/>
          <w:snapToGrid/>
          <w:lang w:val="en-GB"/>
        </w:rPr>
        <w:t>并且出现了麻疹大规模和频繁爆发的情况</w:t>
      </w:r>
      <w:r>
        <w:rPr>
          <w:rFonts w:hint="eastAsia"/>
          <w:snapToGrid/>
          <w:lang w:val="en-GB"/>
        </w:rPr>
        <w:t>；</w:t>
      </w:r>
    </w:p>
    <w:p w:rsidR="008C4815" w:rsidRPr="00035F8E" w:rsidRDefault="009F53A5" w:rsidP="009F53A5">
      <w:pPr>
        <w:pStyle w:val="SingleTxtGC"/>
        <w:rPr>
          <w:snapToGrid/>
          <w:spacing w:val="-4"/>
          <w:lang w:val="en-GB"/>
        </w:rPr>
      </w:pPr>
      <w:r>
        <w:rPr>
          <w:rFonts w:hint="eastAsia"/>
          <w:snapToGrid/>
          <w:lang w:val="en-GB"/>
        </w:rPr>
        <w:tab/>
      </w:r>
      <w:r>
        <w:rPr>
          <w:snapToGrid/>
          <w:lang w:val="en-GB"/>
        </w:rPr>
        <w:t>(c)</w:t>
      </w:r>
      <w:r w:rsidR="008C4815" w:rsidRPr="008C4815">
        <w:rPr>
          <w:snapToGrid/>
          <w:lang w:val="en-GB"/>
        </w:rPr>
        <w:tab/>
      </w:r>
      <w:r w:rsidR="008C4815" w:rsidRPr="00035F8E">
        <w:rPr>
          <w:rFonts w:hint="eastAsia"/>
          <w:snapToGrid/>
          <w:spacing w:val="-4"/>
          <w:lang w:val="en-GB"/>
        </w:rPr>
        <w:t>保健设施和服务不足</w:t>
      </w:r>
      <w:r w:rsidRPr="00035F8E">
        <w:rPr>
          <w:rFonts w:hint="eastAsia"/>
          <w:snapToGrid/>
          <w:spacing w:val="-4"/>
          <w:lang w:val="en-GB"/>
        </w:rPr>
        <w:t>，</w:t>
      </w:r>
      <w:r w:rsidR="008C4815" w:rsidRPr="00035F8E">
        <w:rPr>
          <w:rFonts w:hint="eastAsia"/>
          <w:snapToGrid/>
          <w:spacing w:val="-4"/>
          <w:lang w:val="en-GB"/>
        </w:rPr>
        <w:t>特别是对来自联邦直辖部落地区</w:t>
      </w:r>
      <w:proofErr w:type="gramStart"/>
      <w:r w:rsidR="008C4815" w:rsidRPr="00035F8E">
        <w:rPr>
          <w:rFonts w:hint="eastAsia"/>
          <w:snapToGrid/>
          <w:spacing w:val="-4"/>
          <w:lang w:val="en-GB"/>
        </w:rPr>
        <w:t>北瓦济</w:t>
      </w:r>
      <w:proofErr w:type="gramEnd"/>
      <w:r w:rsidR="008C4815" w:rsidRPr="00035F8E">
        <w:rPr>
          <w:rFonts w:hint="eastAsia"/>
          <w:snapToGrid/>
          <w:spacing w:val="-4"/>
          <w:lang w:val="en-GB"/>
        </w:rPr>
        <w:t>里斯坦特区的境内流离失所儿童而言</w:t>
      </w:r>
      <w:r w:rsidRPr="00035F8E">
        <w:rPr>
          <w:rFonts w:hint="eastAsia"/>
          <w:snapToGrid/>
          <w:spacing w:val="-4"/>
          <w:lang w:val="en-GB"/>
        </w:rPr>
        <w:t>，</w:t>
      </w:r>
      <w:r w:rsidR="008C4815" w:rsidRPr="00035F8E">
        <w:rPr>
          <w:rFonts w:hint="eastAsia"/>
          <w:snapToGrid/>
          <w:spacing w:val="-4"/>
          <w:lang w:val="en-GB"/>
        </w:rPr>
        <w:t>报告称</w:t>
      </w:r>
      <w:r w:rsidRPr="00035F8E">
        <w:rPr>
          <w:rFonts w:hint="eastAsia"/>
          <w:snapToGrid/>
          <w:spacing w:val="-4"/>
          <w:lang w:val="en-GB"/>
        </w:rPr>
        <w:t>，</w:t>
      </w:r>
      <w:r w:rsidR="008C4815" w:rsidRPr="00035F8E">
        <w:rPr>
          <w:rFonts w:hint="eastAsia"/>
          <w:snapToGrid/>
          <w:spacing w:val="-4"/>
          <w:lang w:val="en-GB"/>
        </w:rPr>
        <w:t>这些儿童中近一半</w:t>
      </w:r>
      <w:r w:rsidR="008C4815" w:rsidRPr="00035F8E">
        <w:rPr>
          <w:rFonts w:hint="eastAsia"/>
          <w:snapToGrid/>
          <w:spacing w:val="-4"/>
        </w:rPr>
        <w:t>存在</w:t>
      </w:r>
      <w:r w:rsidR="008C4815" w:rsidRPr="00035F8E">
        <w:rPr>
          <w:rFonts w:hint="eastAsia"/>
          <w:snapToGrid/>
          <w:spacing w:val="-4"/>
          <w:lang w:val="en-GB"/>
        </w:rPr>
        <w:t>严重的健康问题</w:t>
      </w:r>
      <w:r w:rsidRPr="00035F8E">
        <w:rPr>
          <w:rFonts w:hint="eastAsia"/>
          <w:snapToGrid/>
          <w:spacing w:val="-4"/>
          <w:lang w:val="en-GB"/>
        </w:rPr>
        <w:t>；</w:t>
      </w:r>
    </w:p>
    <w:p w:rsidR="008C4815" w:rsidRPr="008C4815" w:rsidRDefault="009F53A5" w:rsidP="009F53A5">
      <w:pPr>
        <w:pStyle w:val="SingleTxtGC"/>
        <w:rPr>
          <w:snapToGrid/>
          <w:lang w:val="en-GB"/>
        </w:rPr>
      </w:pPr>
      <w:r>
        <w:rPr>
          <w:rFonts w:hint="eastAsia"/>
          <w:snapToGrid/>
          <w:lang w:val="en-GB"/>
        </w:rPr>
        <w:tab/>
      </w:r>
      <w:r>
        <w:rPr>
          <w:snapToGrid/>
          <w:lang w:val="en-GB"/>
        </w:rPr>
        <w:t>(d)</w:t>
      </w:r>
      <w:r w:rsidR="008C4815" w:rsidRPr="008C4815">
        <w:rPr>
          <w:snapToGrid/>
          <w:lang w:val="en-GB"/>
        </w:rPr>
        <w:tab/>
      </w:r>
      <w:r w:rsidR="008C4815" w:rsidRPr="008C4815">
        <w:rPr>
          <w:rFonts w:hint="eastAsia"/>
          <w:snapToGrid/>
          <w:lang w:val="en-GB"/>
        </w:rPr>
        <w:t>报告称</w:t>
      </w:r>
      <w:r>
        <w:rPr>
          <w:rFonts w:hint="eastAsia"/>
          <w:snapToGrid/>
          <w:lang w:val="en-GB"/>
        </w:rPr>
        <w:t>，</w:t>
      </w:r>
      <w:r w:rsidR="008C4815" w:rsidRPr="008C4815">
        <w:rPr>
          <w:rFonts w:hint="eastAsia"/>
          <w:snapToGrid/>
          <w:lang w:val="en-GB"/>
        </w:rPr>
        <w:t>缺少获得安全饮用水和卫生设施的机会以及营养不良问题导致了</w:t>
      </w:r>
      <w:r>
        <w:rPr>
          <w:rFonts w:hint="eastAsia"/>
          <w:snapToGrid/>
          <w:lang w:val="en-GB"/>
        </w:rPr>
        <w:t>35%</w:t>
      </w:r>
      <w:r w:rsidR="008C4815" w:rsidRPr="008C4815">
        <w:rPr>
          <w:rFonts w:hint="eastAsia"/>
          <w:snapToGrid/>
          <w:lang w:val="en-GB"/>
        </w:rPr>
        <w:t>的</w:t>
      </w:r>
      <w:r>
        <w:rPr>
          <w:rFonts w:hint="eastAsia"/>
          <w:snapToGrid/>
          <w:lang w:val="en-GB"/>
        </w:rPr>
        <w:t>5</w:t>
      </w:r>
      <w:r w:rsidR="008C4815" w:rsidRPr="008C4815">
        <w:rPr>
          <w:rFonts w:hint="eastAsia"/>
          <w:snapToGrid/>
          <w:lang w:val="en-GB"/>
        </w:rPr>
        <w:t>岁以下儿童的死亡</w:t>
      </w:r>
      <w:r>
        <w:rPr>
          <w:rFonts w:hint="eastAsia"/>
          <w:snapToGrid/>
          <w:lang w:val="en-GB"/>
        </w:rPr>
        <w:t>，</w:t>
      </w:r>
      <w:r w:rsidR="008C4815" w:rsidRPr="008C4815">
        <w:rPr>
          <w:rFonts w:hint="eastAsia"/>
          <w:snapToGrid/>
          <w:lang w:val="en-GB"/>
        </w:rPr>
        <w:t>为穷困儿童提供的粮食援助管理不善也是原因之一。</w:t>
      </w:r>
    </w:p>
    <w:p w:rsidR="008C4815" w:rsidRPr="00035F8E" w:rsidRDefault="009F53A5" w:rsidP="009F53A5">
      <w:pPr>
        <w:pStyle w:val="SingleTxtGC"/>
        <w:rPr>
          <w:rFonts w:ascii="Time New Roman" w:eastAsia="黑体" w:hAnsi="Time New Roman" w:hint="eastAsia"/>
          <w:snapToGrid/>
          <w:spacing w:val="-4"/>
          <w:lang w:val="en-GB"/>
        </w:rPr>
      </w:pPr>
      <w:r>
        <w:rPr>
          <w:rFonts w:ascii="Time New Roman" w:eastAsia="黑体" w:hAnsi="Time New Roman"/>
          <w:snapToGrid/>
          <w:lang w:val="en-GB"/>
        </w:rPr>
        <w:t>48.</w:t>
      </w:r>
      <w:r w:rsidRPr="009F53A5">
        <w:rPr>
          <w:rFonts w:ascii="Time New Roman" w:eastAsia="黑体" w:hAnsi="Time New Roman" w:hint="eastAsia"/>
          <w:snapToGrid/>
          <w:lang w:val="en-GB"/>
        </w:rPr>
        <w:t xml:space="preserve">  </w:t>
      </w:r>
      <w:r w:rsidR="008C4815" w:rsidRPr="00035F8E">
        <w:rPr>
          <w:rFonts w:ascii="Time New Roman" w:eastAsia="黑体" w:hAnsi="Time New Roman" w:hint="eastAsia"/>
          <w:snapToGrid/>
          <w:spacing w:val="-4"/>
          <w:lang w:val="en-GB"/>
        </w:rPr>
        <w:t>根据关于儿童享有可达到的最高标准的健康权利的第</w:t>
      </w:r>
      <w:r w:rsidRPr="00035F8E">
        <w:rPr>
          <w:rFonts w:ascii="Time New Roman" w:eastAsia="黑体" w:hAnsi="Time New Roman" w:hint="eastAsia"/>
          <w:snapToGrid/>
          <w:spacing w:val="-4"/>
          <w:lang w:val="en-GB"/>
        </w:rPr>
        <w:t>15</w:t>
      </w:r>
      <w:r w:rsidR="008C4815" w:rsidRPr="00035F8E">
        <w:rPr>
          <w:rFonts w:ascii="Time New Roman" w:eastAsia="黑体" w:hAnsi="Time New Roman" w:hint="eastAsia"/>
          <w:snapToGrid/>
          <w:spacing w:val="-4"/>
          <w:lang w:val="en-GB"/>
        </w:rPr>
        <w:t>号一般性意见</w:t>
      </w:r>
      <w:r w:rsidRPr="00035F8E">
        <w:rPr>
          <w:rFonts w:ascii="Time New Roman" w:eastAsia="黑体" w:hAnsi="Time New Roman" w:cs="Malgun Gothic" w:hint="eastAsia"/>
          <w:snapToGrid/>
          <w:spacing w:val="-4"/>
          <w:lang w:val="en-GB"/>
        </w:rPr>
        <w:t>(</w:t>
      </w:r>
      <w:r w:rsidRPr="00035F8E">
        <w:rPr>
          <w:rFonts w:ascii="Time New Roman" w:eastAsia="黑体" w:hAnsi="Time New Roman" w:hint="eastAsia"/>
          <w:snapToGrid/>
          <w:spacing w:val="-4"/>
          <w:lang w:val="en-GB"/>
        </w:rPr>
        <w:t>2</w:t>
      </w:r>
      <w:r w:rsidR="008C4815" w:rsidRPr="00035F8E">
        <w:rPr>
          <w:rFonts w:ascii="Time New Roman" w:eastAsia="黑体" w:hAnsi="Time New Roman" w:hint="eastAsia"/>
          <w:snapToGrid/>
          <w:spacing w:val="-4"/>
          <w:lang w:val="en-GB"/>
        </w:rPr>
        <w:t>0</w:t>
      </w:r>
      <w:r w:rsidRPr="00035F8E">
        <w:rPr>
          <w:rFonts w:ascii="Time New Roman" w:eastAsia="黑体" w:hAnsi="Time New Roman" w:hint="eastAsia"/>
          <w:snapToGrid/>
          <w:spacing w:val="-4"/>
          <w:lang w:val="en-GB"/>
        </w:rPr>
        <w:t>13</w:t>
      </w:r>
      <w:r w:rsidR="008C4815" w:rsidRPr="00035F8E">
        <w:rPr>
          <w:rFonts w:ascii="Time New Roman" w:eastAsia="黑体" w:hAnsi="Time New Roman" w:hint="eastAsia"/>
          <w:snapToGrid/>
          <w:spacing w:val="-4"/>
          <w:lang w:val="en-GB"/>
        </w:rPr>
        <w:t>年</w:t>
      </w:r>
      <w:r w:rsidRPr="00035F8E">
        <w:rPr>
          <w:rFonts w:ascii="Time New Roman" w:eastAsia="黑体" w:hAnsi="Time New Roman" w:cs="Malgun Gothic" w:hint="eastAsia"/>
          <w:snapToGrid/>
          <w:spacing w:val="-4"/>
          <w:lang w:val="en-GB"/>
        </w:rPr>
        <w:t>)</w:t>
      </w:r>
      <w:r w:rsidRPr="00035F8E">
        <w:rPr>
          <w:rFonts w:ascii="Time New Roman" w:eastAsia="黑体" w:hAnsi="Time New Roman" w:cs="Malgun Gothic" w:hint="eastAsia"/>
          <w:snapToGrid/>
          <w:spacing w:val="-4"/>
          <w:lang w:val="en-GB"/>
        </w:rPr>
        <w:t>，</w:t>
      </w:r>
      <w:r w:rsidR="008C4815" w:rsidRPr="00035F8E">
        <w:rPr>
          <w:rFonts w:ascii="Time New Roman" w:eastAsia="黑体" w:hAnsi="Time New Roman" w:hint="eastAsia"/>
          <w:snapToGrid/>
          <w:spacing w:val="-4"/>
          <w:lang w:val="en-GB"/>
        </w:rPr>
        <w:t>并注意到可持续发展目标的第</w:t>
      </w:r>
      <w:r w:rsidRPr="00035F8E">
        <w:rPr>
          <w:rFonts w:ascii="Time New Roman" w:eastAsia="黑体" w:hAnsi="Time New Roman" w:hint="eastAsia"/>
          <w:snapToGrid/>
          <w:spacing w:val="-4"/>
          <w:lang w:val="en-GB"/>
        </w:rPr>
        <w:t>3.2</w:t>
      </w:r>
      <w:r w:rsidR="008C4815" w:rsidRPr="00035F8E">
        <w:rPr>
          <w:rFonts w:ascii="Time New Roman" w:eastAsia="黑体" w:hAnsi="Time New Roman" w:hint="eastAsia"/>
          <w:snapToGrid/>
          <w:spacing w:val="-4"/>
          <w:lang w:val="en-GB"/>
        </w:rPr>
        <w:t>和第</w:t>
      </w:r>
      <w:r w:rsidRPr="00035F8E">
        <w:rPr>
          <w:rFonts w:ascii="Time New Roman" w:eastAsia="黑体" w:hAnsi="Time New Roman" w:hint="eastAsia"/>
          <w:snapToGrid/>
          <w:spacing w:val="-4"/>
          <w:lang w:val="en-GB"/>
        </w:rPr>
        <w:t>3.8</w:t>
      </w:r>
      <w:r w:rsidR="008C4815" w:rsidRPr="00035F8E">
        <w:rPr>
          <w:rFonts w:ascii="Time New Roman" w:eastAsia="黑体" w:hAnsi="Time New Roman" w:hint="eastAsia"/>
          <w:snapToGrid/>
          <w:spacing w:val="-4"/>
          <w:lang w:val="en-GB"/>
        </w:rPr>
        <w:t>项具体目标</w:t>
      </w:r>
      <w:r w:rsidRPr="00035F8E">
        <w:rPr>
          <w:rFonts w:ascii="Time New Roman" w:eastAsia="黑体" w:hAnsi="Time New Roman" w:hint="eastAsia"/>
          <w:snapToGrid/>
          <w:spacing w:val="-4"/>
          <w:lang w:val="en-GB"/>
        </w:rPr>
        <w:t>，</w:t>
      </w:r>
      <w:r w:rsidR="008C4815" w:rsidRPr="00035F8E">
        <w:rPr>
          <w:rFonts w:ascii="Time New Roman" w:eastAsia="黑体" w:hAnsi="Time New Roman" w:hint="eastAsia"/>
          <w:snapToGrid/>
          <w:spacing w:val="-4"/>
          <w:lang w:val="en-GB"/>
        </w:rPr>
        <w:t>委员会建议缔约国</w:t>
      </w:r>
      <w:r w:rsidRPr="00035F8E">
        <w:rPr>
          <w:rFonts w:ascii="Time New Roman" w:eastAsia="黑体" w:hAnsi="Time New Roman" w:cs="Malgun Gothic" w:hint="eastAsia"/>
          <w:snapToGrid/>
          <w:spacing w:val="-4"/>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Pr>
          <w:rFonts w:ascii="Time New Roman" w:eastAsia="黑体" w:hAnsi="Time New Roman"/>
          <w:bCs/>
          <w:snapToGrid/>
          <w:lang w:val="en-GB"/>
        </w:rPr>
        <w:t>(a)</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增加保健方面的预算拨款并扩大优质保健服务的提供范围</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特别是在农村地区</w:t>
      </w:r>
      <w:r>
        <w:rPr>
          <w:rFonts w:ascii="Time New Roman" w:eastAsia="黑体" w:hAnsi="Time New Roman"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Pr>
          <w:rFonts w:ascii="Time New Roman" w:eastAsia="黑体" w:hAnsi="Time New Roman"/>
          <w:bCs/>
          <w:snapToGrid/>
          <w:lang w:val="en-GB"/>
        </w:rPr>
        <w:t>(b)</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采取一切必要措施</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大幅减少</w:t>
      </w:r>
      <w:r>
        <w:rPr>
          <w:rFonts w:ascii="Time New Roman" w:eastAsia="黑体" w:hAnsi="Time New Roman" w:hint="eastAsia"/>
          <w:snapToGrid/>
          <w:lang w:val="en-GB"/>
        </w:rPr>
        <w:t>5</w:t>
      </w:r>
      <w:r w:rsidR="008C4815" w:rsidRPr="009F53A5">
        <w:rPr>
          <w:rFonts w:ascii="Time New Roman" w:eastAsia="黑体" w:hAnsi="Time New Roman" w:hint="eastAsia"/>
          <w:snapToGrid/>
          <w:lang w:val="en-GB"/>
        </w:rPr>
        <w:t>岁以下儿童的死亡率和新生儿死亡率</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到</w:t>
      </w:r>
      <w:r>
        <w:rPr>
          <w:rFonts w:ascii="Time New Roman" w:eastAsia="黑体" w:hAnsi="Time New Roman" w:hint="eastAsia"/>
          <w:snapToGrid/>
          <w:lang w:val="en-GB"/>
        </w:rPr>
        <w:t>2</w:t>
      </w:r>
      <w:r w:rsidR="008C4815" w:rsidRPr="009F53A5">
        <w:rPr>
          <w:rFonts w:ascii="Time New Roman" w:eastAsia="黑体" w:hAnsi="Time New Roman" w:hint="eastAsia"/>
          <w:snapToGrid/>
          <w:lang w:val="en-GB"/>
        </w:rPr>
        <w:t>0</w:t>
      </w:r>
      <w:r>
        <w:rPr>
          <w:rFonts w:ascii="Time New Roman" w:eastAsia="黑体" w:hAnsi="Time New Roman" w:hint="eastAsia"/>
          <w:snapToGrid/>
          <w:lang w:val="en-GB"/>
        </w:rPr>
        <w:t>3</w:t>
      </w:r>
      <w:r w:rsidR="008C4815" w:rsidRPr="009F53A5">
        <w:rPr>
          <w:rFonts w:ascii="Time New Roman" w:eastAsia="黑体" w:hAnsi="Time New Roman" w:hint="eastAsia"/>
          <w:snapToGrid/>
          <w:lang w:val="en-GB"/>
        </w:rPr>
        <w:t>0</w:t>
      </w:r>
      <w:r w:rsidR="008C4815" w:rsidRPr="009F53A5">
        <w:rPr>
          <w:rFonts w:ascii="Time New Roman" w:eastAsia="黑体" w:hAnsi="Time New Roman" w:hint="eastAsia"/>
          <w:snapToGrid/>
          <w:lang w:val="en-GB"/>
        </w:rPr>
        <w:t>年至少分别降至每</w:t>
      </w:r>
      <w:r>
        <w:rPr>
          <w:rFonts w:ascii="Time New Roman" w:eastAsia="黑体" w:hAnsi="Time New Roman" w:hint="eastAsia"/>
          <w:snapToGrid/>
          <w:lang w:val="en-GB"/>
        </w:rPr>
        <w:t>1</w:t>
      </w:r>
      <w:r w:rsidR="005F6F7F">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000</w:t>
      </w:r>
      <w:proofErr w:type="gramStart"/>
      <w:r w:rsidR="008C4815" w:rsidRPr="009F53A5">
        <w:rPr>
          <w:rFonts w:ascii="Time New Roman" w:eastAsia="黑体" w:hAnsi="Time New Roman" w:hint="eastAsia"/>
          <w:snapToGrid/>
          <w:lang w:val="en-GB"/>
        </w:rPr>
        <w:t>例活产中</w:t>
      </w:r>
      <w:proofErr w:type="gramEnd"/>
      <w:r>
        <w:rPr>
          <w:rFonts w:ascii="Time New Roman" w:eastAsia="黑体" w:hAnsi="Time New Roman" w:hint="eastAsia"/>
          <w:snapToGrid/>
          <w:lang w:val="en-GB"/>
        </w:rPr>
        <w:t>25</w:t>
      </w:r>
      <w:r w:rsidR="008C4815" w:rsidRPr="009F53A5">
        <w:rPr>
          <w:rFonts w:ascii="Time New Roman" w:eastAsia="黑体" w:hAnsi="Time New Roman" w:hint="eastAsia"/>
          <w:snapToGrid/>
          <w:lang w:val="en-GB"/>
        </w:rPr>
        <w:t>例死亡的比例</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和每</w:t>
      </w:r>
      <w:r>
        <w:rPr>
          <w:rFonts w:ascii="Time New Roman" w:eastAsia="黑体" w:hAnsi="Time New Roman" w:hint="eastAsia"/>
          <w:snapToGrid/>
          <w:lang w:val="en-GB"/>
        </w:rPr>
        <w:t>1</w:t>
      </w:r>
      <w:r w:rsidR="005F6F7F">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000</w:t>
      </w:r>
      <w:proofErr w:type="gramStart"/>
      <w:r w:rsidR="008C4815" w:rsidRPr="009F53A5">
        <w:rPr>
          <w:rFonts w:ascii="Time New Roman" w:eastAsia="黑体" w:hAnsi="Time New Roman" w:hint="eastAsia"/>
          <w:snapToGrid/>
          <w:lang w:val="en-GB"/>
        </w:rPr>
        <w:t>例活产</w:t>
      </w:r>
      <w:proofErr w:type="gramEnd"/>
      <w:r>
        <w:rPr>
          <w:rFonts w:ascii="Time New Roman" w:eastAsia="黑体" w:hAnsi="Time New Roman" w:hint="eastAsia"/>
          <w:snapToGrid/>
          <w:lang w:val="en-GB"/>
        </w:rPr>
        <w:t>12</w:t>
      </w:r>
      <w:r w:rsidR="008C4815" w:rsidRPr="009F53A5">
        <w:rPr>
          <w:rFonts w:ascii="Time New Roman" w:eastAsia="黑体" w:hAnsi="Time New Roman" w:hint="eastAsia"/>
          <w:snapToGrid/>
          <w:lang w:val="en-GB"/>
        </w:rPr>
        <w:t>例死亡的比例</w:t>
      </w:r>
      <w:r>
        <w:rPr>
          <w:rFonts w:ascii="Time New Roman" w:eastAsia="黑体" w:hAnsi="Time New Roman"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Pr>
          <w:rFonts w:ascii="Time New Roman" w:eastAsia="黑体" w:hAnsi="Time New Roman"/>
          <w:bCs/>
          <w:snapToGrid/>
          <w:lang w:val="en-GB"/>
        </w:rPr>
        <w:t>(c)</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向全国各地</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特别是联邦直辖部落地区的所有儿童提供从出生至</w:t>
      </w:r>
      <w:r>
        <w:rPr>
          <w:rFonts w:ascii="Time New Roman" w:eastAsia="黑体" w:hAnsi="Time New Roman" w:hint="eastAsia"/>
          <w:snapToGrid/>
          <w:lang w:val="en-GB"/>
        </w:rPr>
        <w:t>5</w:t>
      </w:r>
      <w:r w:rsidR="008C4815" w:rsidRPr="009F53A5">
        <w:rPr>
          <w:rFonts w:ascii="Time New Roman" w:eastAsia="黑体" w:hAnsi="Time New Roman" w:hint="eastAsia"/>
          <w:snapToGrid/>
          <w:lang w:val="en-GB"/>
        </w:rPr>
        <w:t>岁的一揽子保健服务</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包括小儿麻痹症和麻疹等疾病的免疫接种</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并在社区中提高人们对接种疫苗重要性的认识</w:t>
      </w:r>
      <w:r>
        <w:rPr>
          <w:rFonts w:ascii="Time New Roman" w:eastAsia="黑体" w:hAnsi="Time New Roman"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Pr>
          <w:rFonts w:ascii="Time New Roman" w:eastAsia="黑体" w:hAnsi="Time New Roman"/>
          <w:bCs/>
          <w:snapToGrid/>
          <w:lang w:val="en-GB"/>
        </w:rPr>
        <w:t>(d)</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确保全国各地的儿童有机会获得适当的卫生设施和由受过培训的专业医务人员提供的优质医疗服务</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特别关注境内流离失所者的子女</w:t>
      </w:r>
      <w:r>
        <w:rPr>
          <w:rFonts w:ascii="Time New Roman" w:eastAsia="黑体" w:hAnsi="Time New Roman"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Pr>
          <w:rFonts w:ascii="Time New Roman" w:eastAsia="黑体" w:hAnsi="Time New Roman"/>
          <w:bCs/>
          <w:snapToGrid/>
          <w:lang w:val="en-GB"/>
        </w:rPr>
        <w:t>(e)</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作为最优先事项</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提供获得水和卫生设施的机会</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并制订营养方案</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以减少如发育迟缓或其他形式的营养不良问题</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并在所有的保健设施中实施基本营养一揽子计划</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特别针对受严重营养不良问题影响的儿童</w:t>
      </w:r>
      <w:r>
        <w:rPr>
          <w:rFonts w:ascii="Time New Roman" w:eastAsia="黑体" w:hAnsi="Time New Roman"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Pr>
          <w:rFonts w:ascii="Time New Roman" w:eastAsia="黑体" w:hAnsi="Time New Roman"/>
          <w:bCs/>
          <w:snapToGrid/>
          <w:lang w:val="en-GB"/>
        </w:rPr>
        <w:t>(f)</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在这方面</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向联合国儿童基金会</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儿基会</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和世界卫生组织等机构寻求资金和技术援助。</w:t>
      </w:r>
    </w:p>
    <w:p w:rsidR="008C4815" w:rsidRPr="008C4815" w:rsidRDefault="008C4815" w:rsidP="009F53A5">
      <w:pPr>
        <w:pStyle w:val="H23GC"/>
        <w:rPr>
          <w:lang w:val="en-GB"/>
        </w:rPr>
      </w:pPr>
      <w:r w:rsidRPr="008C4815">
        <w:rPr>
          <w:lang w:val="en-GB"/>
        </w:rPr>
        <w:tab/>
      </w:r>
      <w:r w:rsidRPr="008C4815">
        <w:rPr>
          <w:lang w:val="en-GB"/>
        </w:rPr>
        <w:tab/>
      </w:r>
      <w:r w:rsidRPr="008C4815">
        <w:rPr>
          <w:rFonts w:hint="eastAsia"/>
          <w:lang w:val="en-GB"/>
        </w:rPr>
        <w:t>心理健康</w:t>
      </w:r>
    </w:p>
    <w:p w:rsidR="008C4815" w:rsidRPr="008C4815" w:rsidRDefault="009F53A5" w:rsidP="009F53A5">
      <w:pPr>
        <w:pStyle w:val="SingleTxtGC"/>
        <w:rPr>
          <w:snapToGrid/>
          <w:lang w:val="en-GB"/>
        </w:rPr>
      </w:pPr>
      <w:r>
        <w:rPr>
          <w:snapToGrid/>
          <w:lang w:val="en-GB"/>
        </w:rPr>
        <w:t>49.</w:t>
      </w:r>
      <w:r>
        <w:rPr>
          <w:rFonts w:hint="eastAsia"/>
          <w:snapToGrid/>
          <w:lang w:val="en-GB"/>
        </w:rPr>
        <w:t xml:space="preserve">  </w:t>
      </w:r>
      <w:r w:rsidR="008C4815" w:rsidRPr="008C4815">
        <w:rPr>
          <w:rFonts w:hint="eastAsia"/>
          <w:snapToGrid/>
          <w:lang w:val="en-GB"/>
        </w:rPr>
        <w:t>委员会对关于儿童有自杀和自杀未遂现象的报告和缺少关于自杀原因的调查资料表示关切</w:t>
      </w:r>
      <w:r w:rsidR="008C4815" w:rsidRPr="008C4815">
        <w:rPr>
          <w:rFonts w:ascii="Malgun Gothic" w:hAnsi="Malgun Gothic" w:cs="Malgun Gothic" w:hint="eastAsia"/>
          <w:snapToGrid/>
          <w:lang w:val="en-GB"/>
        </w:rPr>
        <w:t>。</w:t>
      </w:r>
      <w:r w:rsidR="008C4815" w:rsidRPr="008C4815">
        <w:rPr>
          <w:rFonts w:hint="eastAsia"/>
          <w:snapToGrid/>
          <w:lang w:val="en-GB"/>
        </w:rPr>
        <w:t>委员会还感到关切的是</w:t>
      </w:r>
      <w:r>
        <w:rPr>
          <w:rFonts w:ascii="Malgun Gothic" w:hAnsi="Malgun Gothic" w:cs="Malgun Gothic" w:hint="eastAsia"/>
          <w:snapToGrid/>
          <w:lang w:val="en-GB"/>
        </w:rPr>
        <w:t>，</w:t>
      </w:r>
      <w:r w:rsidR="008C4815" w:rsidRPr="008C4815">
        <w:rPr>
          <w:rFonts w:ascii="Malgun Gothic" w:hAnsi="Malgun Gothic" w:cs="Malgun Gothic" w:hint="eastAsia"/>
          <w:snapToGrid/>
          <w:lang w:val="en-GB"/>
        </w:rPr>
        <w:t>总体而言</w:t>
      </w:r>
      <w:r>
        <w:rPr>
          <w:rFonts w:ascii="Malgun Gothic" w:hAnsi="Malgun Gothic" w:cs="Malgun Gothic" w:hint="eastAsia"/>
          <w:snapToGrid/>
          <w:lang w:val="en-GB"/>
        </w:rPr>
        <w:t>，</w:t>
      </w:r>
      <w:r w:rsidR="008C4815" w:rsidRPr="008C4815">
        <w:rPr>
          <w:rFonts w:hint="eastAsia"/>
          <w:snapToGrid/>
          <w:lang w:val="en-GB"/>
        </w:rPr>
        <w:t>心理健康专业人员人数很少</w:t>
      </w:r>
      <w:r>
        <w:rPr>
          <w:rFonts w:ascii="Malgun Gothic" w:hAnsi="Malgun Gothic" w:cs="Malgun Gothic" w:hint="eastAsia"/>
          <w:snapToGrid/>
          <w:lang w:val="en-GB"/>
        </w:rPr>
        <w:t>，</w:t>
      </w:r>
      <w:r w:rsidR="008C4815" w:rsidRPr="008C4815">
        <w:rPr>
          <w:rFonts w:hint="eastAsia"/>
          <w:snapToGrid/>
          <w:lang w:val="en-GB"/>
        </w:rPr>
        <w:t>特别是儿童精神病医生</w:t>
      </w:r>
      <w:r>
        <w:rPr>
          <w:rFonts w:ascii="Malgun Gothic" w:hAnsi="Malgun Gothic" w:cs="Malgun Gothic" w:hint="eastAsia"/>
          <w:snapToGrid/>
          <w:lang w:val="en-GB"/>
        </w:rPr>
        <w:t>(</w:t>
      </w:r>
      <w:r w:rsidR="008C4815" w:rsidRPr="008C4815">
        <w:rPr>
          <w:rFonts w:hint="eastAsia"/>
          <w:snapToGrid/>
          <w:lang w:val="en-GB"/>
        </w:rPr>
        <w:t>据估计</w:t>
      </w:r>
      <w:r>
        <w:rPr>
          <w:rFonts w:ascii="Malgun Gothic" w:hAnsi="Malgun Gothic" w:cs="Malgun Gothic" w:hint="eastAsia"/>
          <w:snapToGrid/>
          <w:lang w:val="en-GB"/>
        </w:rPr>
        <w:t>，</w:t>
      </w:r>
      <w:r w:rsidR="008C4815" w:rsidRPr="008C4815">
        <w:rPr>
          <w:rFonts w:hint="eastAsia"/>
          <w:snapToGrid/>
          <w:lang w:val="en-GB"/>
        </w:rPr>
        <w:t>比例为每</w:t>
      </w:r>
      <w:r>
        <w:rPr>
          <w:rFonts w:hint="eastAsia"/>
          <w:snapToGrid/>
          <w:lang w:val="en-GB"/>
        </w:rPr>
        <w:t>4</w:t>
      </w:r>
      <w:r w:rsidR="008C4815" w:rsidRPr="008C4815">
        <w:rPr>
          <w:rFonts w:hint="eastAsia"/>
          <w:snapToGrid/>
          <w:lang w:val="en-GB"/>
        </w:rPr>
        <w:t>00</w:t>
      </w:r>
      <w:r w:rsidR="008C4815" w:rsidRPr="008C4815">
        <w:rPr>
          <w:rFonts w:hint="eastAsia"/>
          <w:snapToGrid/>
          <w:lang w:val="en-GB"/>
        </w:rPr>
        <w:t>万儿童对应一名儿童精神病医生</w:t>
      </w:r>
      <w:r>
        <w:rPr>
          <w:rFonts w:ascii="Malgun Gothic" w:hAnsi="Malgun Gothic" w:cs="Malgun Gothic" w:hint="eastAsia"/>
          <w:snapToGrid/>
          <w:lang w:val="en-GB"/>
        </w:rPr>
        <w:t>)</w:t>
      </w:r>
      <w:r w:rsidR="008C4815" w:rsidRPr="008C4815">
        <w:rPr>
          <w:rFonts w:hint="eastAsia"/>
          <w:snapToGrid/>
          <w:lang w:val="en-GB"/>
        </w:rPr>
        <w:t>和心理学医生</w:t>
      </w:r>
      <w:r w:rsidR="008C4815" w:rsidRPr="008C4815">
        <w:rPr>
          <w:rFonts w:ascii="Malgun Gothic" w:hAnsi="Malgun Gothic" w:cs="Malgun Gothic" w:hint="eastAsia"/>
          <w:snapToGrid/>
          <w:lang w:val="en-GB"/>
        </w:rPr>
        <w:t>。</w:t>
      </w:r>
      <w:r w:rsidR="008C4815" w:rsidRPr="008C4815">
        <w:rPr>
          <w:rFonts w:hint="eastAsia"/>
          <w:snapToGrid/>
          <w:lang w:val="en-GB"/>
        </w:rPr>
        <w:t>委员会还感到关切的是</w:t>
      </w:r>
      <w:r>
        <w:rPr>
          <w:rFonts w:ascii="Malgun Gothic" w:hAnsi="Malgun Gothic" w:cs="Malgun Gothic" w:hint="eastAsia"/>
          <w:snapToGrid/>
          <w:lang w:val="en-GB"/>
        </w:rPr>
        <w:t>，</w:t>
      </w:r>
      <w:r w:rsidR="008C4815" w:rsidRPr="008C4815">
        <w:rPr>
          <w:rFonts w:hint="eastAsia"/>
          <w:snapToGrid/>
          <w:lang w:val="en-GB"/>
        </w:rPr>
        <w:t>缔约国没有提供数据说明儿童心理健康的整体情况</w:t>
      </w:r>
      <w:r w:rsidR="008C4815" w:rsidRPr="008C4815">
        <w:rPr>
          <w:rFonts w:ascii="Malgun Gothic" w:hAnsi="Malgun Gothic" w:cs="Malgun Gothic"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Pr>
          <w:rFonts w:ascii="Time New Roman" w:eastAsia="黑体" w:hAnsi="Time New Roman"/>
          <w:snapToGrid/>
          <w:lang w:val="en-GB"/>
        </w:rPr>
        <w:t>50.</w:t>
      </w:r>
      <w:r w:rsidRPr="009F53A5">
        <w:rPr>
          <w:rFonts w:ascii="Time New Roman" w:eastAsia="黑体" w:hAnsi="Time New Roman" w:hint="eastAsia"/>
          <w:snapToGrid/>
          <w:lang w:val="en-GB"/>
        </w:rPr>
        <w:t xml:space="preserve">  </w:t>
      </w:r>
      <w:r w:rsidR="008C4815" w:rsidRPr="009F53A5">
        <w:rPr>
          <w:rFonts w:ascii="Time New Roman" w:eastAsia="黑体" w:hAnsi="Time New Roman" w:hint="eastAsia"/>
          <w:snapToGrid/>
          <w:lang w:val="en-GB"/>
        </w:rPr>
        <w:t>委员会建议缔约国采取紧急行动</w:t>
      </w:r>
      <w:r>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通过在学校和社区提供更多的心理咨询服务和社会工作者</w:t>
      </w:r>
      <w:r>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防止儿童自杀</w:t>
      </w:r>
      <w:r>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并确保从事儿童工作的所有专业人员得到充分的培训</w:t>
      </w:r>
      <w:r>
        <w:rPr>
          <w:rFonts w:ascii="Time New Roman" w:eastAsia="黑体" w:hAnsi="Time New Roman" w:cs="Malgun Gothic" w:hint="eastAsia"/>
          <w:snapToGrid/>
          <w:lang w:val="en-GB"/>
        </w:rPr>
        <w:t>，</w:t>
      </w:r>
      <w:r w:rsidR="008C4815" w:rsidRPr="009F53A5">
        <w:rPr>
          <w:rFonts w:ascii="Time New Roman" w:eastAsia="黑体" w:hAnsi="Time New Roman" w:cs="Malgun Gothic" w:hint="eastAsia"/>
          <w:snapToGrid/>
          <w:lang w:val="en-GB"/>
        </w:rPr>
        <w:t>能够</w:t>
      </w:r>
      <w:r w:rsidR="008C4815" w:rsidRPr="009F53A5">
        <w:rPr>
          <w:rFonts w:ascii="Time New Roman" w:eastAsia="黑体" w:hAnsi="Time New Roman" w:hint="eastAsia"/>
          <w:snapToGrid/>
          <w:lang w:val="en-GB"/>
        </w:rPr>
        <w:t>发现和处理早期自杀倾向和心理健康问题</w:t>
      </w:r>
      <w:r w:rsidR="008C4815" w:rsidRPr="009F53A5">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委员会还建议缔约国收集数据并通过一项全面的国家儿童精神卫生政策</w:t>
      </w:r>
      <w:r>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确保在初级卫生保健机构</w:t>
      </w:r>
      <w:r w:rsidR="008C4815" w:rsidRPr="009F53A5">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学校和社区中宣传精神健康</w:t>
      </w:r>
      <w:r w:rsidR="008C4815" w:rsidRPr="009F53A5">
        <w:rPr>
          <w:rFonts w:ascii="Time New Roman" w:eastAsia="黑体" w:hAnsi="Time New Roman" w:cs="Malgun Gothic" w:hint="eastAsia"/>
          <w:snapToGrid/>
          <w:lang w:val="en-GB"/>
        </w:rPr>
        <w:t>、提供</w:t>
      </w:r>
      <w:r w:rsidR="008C4815" w:rsidRPr="009F53A5">
        <w:rPr>
          <w:rFonts w:ascii="Time New Roman" w:eastAsia="黑体" w:hAnsi="Time New Roman" w:hint="eastAsia"/>
          <w:snapToGrid/>
          <w:lang w:val="en-GB"/>
        </w:rPr>
        <w:t>咨询</w:t>
      </w:r>
      <w:r>
        <w:rPr>
          <w:rFonts w:ascii="Time New Roman" w:eastAsia="黑体" w:hAnsi="Time New Roman" w:cs="Malgun Gothic" w:hint="eastAsia"/>
          <w:snapToGrid/>
          <w:lang w:val="en-GB"/>
        </w:rPr>
        <w:t>，</w:t>
      </w:r>
      <w:r w:rsidR="008C4815" w:rsidRPr="009F53A5">
        <w:rPr>
          <w:rFonts w:ascii="Time New Roman" w:eastAsia="黑体" w:hAnsi="Time New Roman" w:cs="Malgun Gothic" w:hint="eastAsia"/>
          <w:snapToGrid/>
          <w:lang w:val="en-GB"/>
        </w:rPr>
        <w:t>预防</w:t>
      </w:r>
      <w:r w:rsidR="008C4815" w:rsidRPr="009F53A5">
        <w:rPr>
          <w:rFonts w:ascii="Time New Roman" w:eastAsia="黑体" w:hAnsi="Time New Roman" w:hint="eastAsia"/>
          <w:snapToGrid/>
          <w:lang w:val="en-GB"/>
        </w:rPr>
        <w:t>心理健康疾病</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并将关爱儿童的心理健康服务作为该政策的基本特征</w:t>
      </w:r>
      <w:r w:rsidR="008C4815" w:rsidRPr="009F53A5">
        <w:rPr>
          <w:rFonts w:ascii="Time New Roman" w:eastAsia="黑体" w:hAnsi="Time New Roman" w:cs="Malgun Gothic" w:hint="eastAsia"/>
          <w:snapToGrid/>
          <w:lang w:val="en-GB"/>
        </w:rPr>
        <w:t>。</w:t>
      </w:r>
    </w:p>
    <w:p w:rsidR="008C4815" w:rsidRPr="008C4815" w:rsidRDefault="008C4815" w:rsidP="009F53A5">
      <w:pPr>
        <w:pStyle w:val="H23GC"/>
        <w:rPr>
          <w:lang w:val="en-GB"/>
        </w:rPr>
      </w:pPr>
      <w:r w:rsidRPr="008C4815">
        <w:rPr>
          <w:lang w:val="en-GB"/>
        </w:rPr>
        <w:tab/>
      </w:r>
      <w:r w:rsidRPr="008C4815">
        <w:rPr>
          <w:lang w:val="en-GB"/>
        </w:rPr>
        <w:tab/>
      </w:r>
      <w:r w:rsidRPr="008C4815">
        <w:rPr>
          <w:rFonts w:hint="eastAsia"/>
          <w:lang w:val="en-GB"/>
        </w:rPr>
        <w:t>青少年健康</w:t>
      </w:r>
    </w:p>
    <w:p w:rsidR="008C4815" w:rsidRPr="008C4815" w:rsidRDefault="009F53A5" w:rsidP="009F53A5">
      <w:pPr>
        <w:pStyle w:val="SingleTxtGC"/>
        <w:rPr>
          <w:snapToGrid/>
          <w:lang w:val="en-GB"/>
        </w:rPr>
      </w:pPr>
      <w:r>
        <w:rPr>
          <w:snapToGrid/>
          <w:lang w:val="en-GB"/>
        </w:rPr>
        <w:t>51.</w:t>
      </w:r>
      <w:r>
        <w:rPr>
          <w:rFonts w:hint="eastAsia"/>
          <w:snapToGrid/>
          <w:lang w:val="en-GB"/>
        </w:rPr>
        <w:t xml:space="preserve">  </w:t>
      </w:r>
      <w:r w:rsidR="008C4815" w:rsidRPr="008C4815">
        <w:rPr>
          <w:rFonts w:hint="eastAsia"/>
          <w:snapToGrid/>
          <w:lang w:val="en-GB"/>
        </w:rPr>
        <w:t>委员会欢迎缔约国设立流动服务队提供计划生育和生殖保健服务</w:t>
      </w:r>
      <w:r w:rsidR="008C4815" w:rsidRPr="008C4815">
        <w:rPr>
          <w:rFonts w:ascii="Malgun Gothic" w:hAnsi="Malgun Gothic" w:cs="Malgun Gothic" w:hint="eastAsia"/>
          <w:snapToGrid/>
          <w:lang w:val="en-GB"/>
        </w:rPr>
        <w:t>。</w:t>
      </w:r>
      <w:r w:rsidR="008C4815" w:rsidRPr="008C4815">
        <w:rPr>
          <w:rFonts w:hint="eastAsia"/>
          <w:snapToGrid/>
          <w:lang w:val="en-GB"/>
        </w:rPr>
        <w:t>然而</w:t>
      </w:r>
      <w:r>
        <w:rPr>
          <w:rFonts w:ascii="Malgun Gothic" w:hAnsi="Malgun Gothic" w:cs="Malgun Gothic" w:hint="eastAsia"/>
          <w:snapToGrid/>
          <w:lang w:val="en-GB"/>
        </w:rPr>
        <w:t>，</w:t>
      </w:r>
      <w:r w:rsidR="008C4815" w:rsidRPr="008C4815">
        <w:rPr>
          <w:rFonts w:hint="eastAsia"/>
          <w:snapToGrid/>
          <w:lang w:val="en-GB"/>
        </w:rPr>
        <w:t>委员会感到关切的是</w:t>
      </w:r>
      <w:r>
        <w:rPr>
          <w:rFonts w:ascii="Malgun Gothic" w:hAnsi="Malgun Gothic" w:cs="Malgun Gothic" w:hint="eastAsia"/>
          <w:snapToGrid/>
          <w:lang w:val="en-GB"/>
        </w:rPr>
        <w:t>，</w:t>
      </w:r>
      <w:r w:rsidR="008C4815" w:rsidRPr="008C4815">
        <w:rPr>
          <w:rFonts w:hint="eastAsia"/>
          <w:snapToGrid/>
          <w:lang w:val="en-GB"/>
        </w:rPr>
        <w:t>缔约国没有提供有关这类服务的类型</w:t>
      </w:r>
      <w:r w:rsidR="008C4815" w:rsidRPr="008C4815">
        <w:rPr>
          <w:rFonts w:ascii="Malgun Gothic" w:hAnsi="Malgun Gothic" w:cs="Malgun Gothic" w:hint="eastAsia"/>
          <w:snapToGrid/>
          <w:lang w:val="en-GB"/>
        </w:rPr>
        <w:t>、</w:t>
      </w:r>
      <w:r w:rsidR="008C4815" w:rsidRPr="008C4815">
        <w:rPr>
          <w:rFonts w:hint="eastAsia"/>
          <w:snapToGrid/>
          <w:lang w:val="en-GB"/>
        </w:rPr>
        <w:t>范围和覆盖面的更多详细情况</w:t>
      </w:r>
      <w:r>
        <w:rPr>
          <w:rFonts w:ascii="Malgun Gothic" w:hAnsi="Malgun Gothic" w:cs="Malgun Gothic" w:hint="eastAsia"/>
          <w:snapToGrid/>
          <w:lang w:val="en-GB"/>
        </w:rPr>
        <w:t>，</w:t>
      </w:r>
      <w:r w:rsidR="008C4815" w:rsidRPr="008C4815">
        <w:rPr>
          <w:rFonts w:hint="eastAsia"/>
          <w:snapToGrid/>
          <w:lang w:val="en-GB"/>
        </w:rPr>
        <w:t>也没有提供关于为这类服务划拨的预算的资料</w:t>
      </w:r>
      <w:r w:rsidR="008C4815" w:rsidRPr="008C4815">
        <w:rPr>
          <w:rFonts w:ascii="Malgun Gothic" w:hAnsi="Malgun Gothic" w:cs="Malgun Gothic" w:hint="eastAsia"/>
          <w:snapToGrid/>
          <w:lang w:val="en-GB"/>
        </w:rPr>
        <w:t>。</w:t>
      </w:r>
      <w:r w:rsidR="008C4815" w:rsidRPr="008C4815">
        <w:rPr>
          <w:rFonts w:hint="eastAsia"/>
          <w:snapToGrid/>
          <w:lang w:val="en-GB"/>
        </w:rPr>
        <w:t>委员会特别感到关切的是</w:t>
      </w:r>
      <w:r>
        <w:rPr>
          <w:rFonts w:ascii="Malgun Gothic" w:hAnsi="Malgun Gothic" w:cs="Malgun Gothic" w:hint="eastAsia"/>
          <w:snapToGrid/>
          <w:lang w:val="en-GB"/>
        </w:rPr>
        <w:t>，</w:t>
      </w:r>
      <w:r w:rsidR="008C4815" w:rsidRPr="008C4815">
        <w:rPr>
          <w:rFonts w:hint="eastAsia"/>
          <w:snapToGrid/>
          <w:lang w:val="en-GB"/>
        </w:rPr>
        <w:t>年青人对性权利和生殖权利认识水平较低</w:t>
      </w:r>
      <w:r>
        <w:rPr>
          <w:rFonts w:ascii="Malgun Gothic" w:hAnsi="Malgun Gothic" w:cs="Malgun Gothic" w:hint="eastAsia"/>
          <w:snapToGrid/>
          <w:lang w:val="en-GB"/>
        </w:rPr>
        <w:t>，</w:t>
      </w:r>
      <w:r w:rsidR="008C4815" w:rsidRPr="008C4815">
        <w:rPr>
          <w:rFonts w:hint="eastAsia"/>
          <w:snapToGrid/>
          <w:lang w:val="en-GB"/>
        </w:rPr>
        <w:t>还有报告称</w:t>
      </w:r>
      <w:r>
        <w:rPr>
          <w:rFonts w:hint="eastAsia"/>
          <w:snapToGrid/>
          <w:lang w:val="en-GB"/>
        </w:rPr>
        <w:t>，</w:t>
      </w:r>
      <w:r w:rsidR="008C4815" w:rsidRPr="008C4815">
        <w:rPr>
          <w:rFonts w:hint="eastAsia"/>
          <w:snapToGrid/>
          <w:lang w:val="en-GB"/>
        </w:rPr>
        <w:t>由于社会制约因素</w:t>
      </w:r>
      <w:r>
        <w:rPr>
          <w:rFonts w:ascii="Malgun Gothic" w:hAnsi="Malgun Gothic" w:cs="Malgun Gothic" w:hint="eastAsia"/>
          <w:snapToGrid/>
          <w:lang w:val="en-GB"/>
        </w:rPr>
        <w:t>，</w:t>
      </w:r>
      <w:r w:rsidR="008C4815" w:rsidRPr="008C4815">
        <w:rPr>
          <w:rFonts w:hint="eastAsia"/>
          <w:snapToGrid/>
          <w:lang w:val="en-GB"/>
        </w:rPr>
        <w:t>女童缺少获得性保健和生殖保健服务的机会</w:t>
      </w:r>
      <w:r>
        <w:rPr>
          <w:rFonts w:ascii="Malgun Gothic" w:hAnsi="Malgun Gothic" w:cs="Malgun Gothic" w:hint="eastAsia"/>
          <w:snapToGrid/>
          <w:lang w:val="en-GB"/>
        </w:rPr>
        <w:t>，</w:t>
      </w:r>
      <w:r w:rsidR="008C4815" w:rsidRPr="008C4815">
        <w:rPr>
          <w:rFonts w:hint="eastAsia"/>
          <w:snapToGrid/>
          <w:lang w:val="en-GB"/>
        </w:rPr>
        <w:t>特别是在农村地区</w:t>
      </w:r>
      <w:r w:rsidR="008C4815" w:rsidRPr="008C4815">
        <w:rPr>
          <w:rFonts w:ascii="Malgun Gothic" w:hAnsi="Malgun Gothic" w:cs="Malgun Gothic" w:hint="eastAsia"/>
          <w:snapToGrid/>
          <w:lang w:val="en-GB"/>
        </w:rPr>
        <w:t>。</w:t>
      </w:r>
      <w:r w:rsidR="008C4815" w:rsidRPr="008C4815">
        <w:rPr>
          <w:rFonts w:hint="eastAsia"/>
          <w:snapToGrid/>
          <w:lang w:val="en-GB"/>
        </w:rPr>
        <w:t>委员会还感到关切的是</w:t>
      </w:r>
      <w:r>
        <w:rPr>
          <w:rFonts w:ascii="Malgun Gothic" w:hAnsi="Malgun Gothic" w:cs="Malgun Gothic" w:hint="eastAsia"/>
          <w:snapToGrid/>
          <w:lang w:val="en-GB"/>
        </w:rPr>
        <w:t>，</w:t>
      </w:r>
      <w:r w:rsidR="008C4815" w:rsidRPr="008C4815">
        <w:rPr>
          <w:rFonts w:hint="eastAsia"/>
          <w:snapToGrid/>
          <w:lang w:val="en-GB"/>
        </w:rPr>
        <w:t>有报告称</w:t>
      </w:r>
      <w:r>
        <w:rPr>
          <w:rFonts w:ascii="Malgun Gothic" w:hAnsi="Malgun Gothic" w:cs="Malgun Gothic" w:hint="eastAsia"/>
          <w:snapToGrid/>
          <w:lang w:val="en-GB"/>
        </w:rPr>
        <w:t>，</w:t>
      </w:r>
      <w:r w:rsidR="008C4815" w:rsidRPr="008C4815">
        <w:rPr>
          <w:rFonts w:hint="eastAsia"/>
          <w:snapToGrid/>
          <w:lang w:val="en-GB"/>
        </w:rPr>
        <w:t>很多少女使用不安全和秘密堕胎程序终止妊娠</w:t>
      </w:r>
      <w:r>
        <w:rPr>
          <w:rFonts w:hint="eastAsia"/>
          <w:snapToGrid/>
          <w:lang w:val="en-GB"/>
        </w:rPr>
        <w:t>，</w:t>
      </w:r>
      <w:r w:rsidR="008C4815" w:rsidRPr="008C4815">
        <w:rPr>
          <w:rFonts w:hint="eastAsia"/>
          <w:snapToGrid/>
          <w:lang w:val="en-GB"/>
        </w:rPr>
        <w:t>且没有合法堕胎的机会</w:t>
      </w:r>
      <w:r>
        <w:rPr>
          <w:rFonts w:hint="eastAsia"/>
          <w:snapToGrid/>
          <w:lang w:val="en-GB"/>
        </w:rPr>
        <w:t>，</w:t>
      </w:r>
      <w:r w:rsidR="008C4815" w:rsidRPr="008C4815">
        <w:rPr>
          <w:rFonts w:hint="eastAsia"/>
          <w:snapToGrid/>
          <w:lang w:val="en-GB"/>
        </w:rPr>
        <w:t>特别是未婚女童</w:t>
      </w:r>
      <w:r w:rsidR="008C4815" w:rsidRPr="008C4815">
        <w:rPr>
          <w:rFonts w:ascii="Malgun Gothic" w:hAnsi="Malgun Gothic" w:cs="Malgun Gothic"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Pr>
          <w:rFonts w:ascii="Time New Roman" w:eastAsia="黑体" w:hAnsi="Time New Roman"/>
          <w:snapToGrid/>
          <w:lang w:val="en-GB"/>
        </w:rPr>
        <w:t>52.</w:t>
      </w:r>
      <w:r w:rsidRPr="009F53A5">
        <w:rPr>
          <w:rFonts w:ascii="Time New Roman" w:eastAsia="黑体" w:hAnsi="Time New Roman" w:hint="eastAsia"/>
          <w:snapToGrid/>
          <w:lang w:val="en-GB"/>
        </w:rPr>
        <w:t xml:space="preserve">  </w:t>
      </w:r>
      <w:r w:rsidR="008C4815" w:rsidRPr="009F53A5">
        <w:rPr>
          <w:rFonts w:ascii="Time New Roman" w:eastAsia="黑体" w:hAnsi="Time New Roman" w:hint="eastAsia"/>
          <w:snapToGrid/>
          <w:lang w:val="en-GB"/>
        </w:rPr>
        <w:t>根据关于在</w:t>
      </w:r>
      <w:r w:rsidR="008C4815" w:rsidRPr="009F53A5">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儿童权利公约</w:t>
      </w:r>
      <w:r w:rsidR="008C4815" w:rsidRPr="009F53A5">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框架内青少年的健康和发展的第</w:t>
      </w:r>
      <w:r>
        <w:rPr>
          <w:rFonts w:ascii="Time New Roman" w:eastAsia="黑体" w:hAnsi="Time New Roman" w:hint="eastAsia"/>
          <w:snapToGrid/>
          <w:lang w:val="en-GB"/>
        </w:rPr>
        <w:t>4</w:t>
      </w:r>
      <w:r w:rsidR="008C4815" w:rsidRPr="009F53A5">
        <w:rPr>
          <w:rFonts w:ascii="Time New Roman" w:eastAsia="黑体" w:hAnsi="Time New Roman" w:hint="eastAsia"/>
          <w:snapToGrid/>
          <w:lang w:val="en-GB"/>
        </w:rPr>
        <w:t>号一般性意见</w:t>
      </w:r>
      <w:r>
        <w:rPr>
          <w:rFonts w:ascii="Time New Roman" w:eastAsia="黑体" w:hAnsi="Time New Roman" w:hint="eastAsia"/>
          <w:snapToGrid/>
          <w:lang w:val="en-GB"/>
        </w:rPr>
        <w:t>(2</w:t>
      </w:r>
      <w:r w:rsidR="008C4815" w:rsidRPr="009F53A5">
        <w:rPr>
          <w:rFonts w:ascii="Time New Roman" w:eastAsia="黑体" w:hAnsi="Time New Roman" w:hint="eastAsia"/>
          <w:snapToGrid/>
          <w:lang w:val="en-GB"/>
        </w:rPr>
        <w:t>00</w:t>
      </w:r>
      <w:r>
        <w:rPr>
          <w:rFonts w:ascii="Time New Roman" w:eastAsia="黑体" w:hAnsi="Time New Roman" w:hint="eastAsia"/>
          <w:snapToGrid/>
          <w:lang w:val="en-GB"/>
        </w:rPr>
        <w:t>3</w:t>
      </w:r>
      <w:r w:rsidR="008C4815" w:rsidRPr="009F53A5">
        <w:rPr>
          <w:rFonts w:ascii="Time New Roman" w:eastAsia="黑体" w:hAnsi="Time New Roman" w:hint="eastAsia"/>
          <w:snapToGrid/>
          <w:lang w:val="en-GB"/>
        </w:rPr>
        <w:t>年</w:t>
      </w:r>
      <w:r>
        <w:rPr>
          <w:rFonts w:ascii="Time New Roman" w:eastAsia="黑体" w:hAnsi="Time New Roman" w:hint="eastAsia"/>
          <w:snapToGrid/>
          <w:lang w:val="en-GB"/>
        </w:rPr>
        <w:t>)</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委员会建议缔约国</w:t>
      </w:r>
      <w:r>
        <w:rPr>
          <w:rFonts w:ascii="Time New Roman" w:eastAsia="黑体" w:hAnsi="Time New Roman" w:cs="Malgun Gothic" w:hint="eastAsia"/>
          <w:snapToGrid/>
          <w:lang w:val="en-GB"/>
        </w:rPr>
        <w:t>：</w:t>
      </w:r>
    </w:p>
    <w:p w:rsidR="008C4815" w:rsidRPr="003376A0" w:rsidRDefault="009F53A5" w:rsidP="009F53A5">
      <w:pPr>
        <w:pStyle w:val="SingleTxtGC"/>
        <w:rPr>
          <w:rFonts w:ascii="Time New Roman" w:eastAsia="黑体" w:hAnsi="Time New Roman" w:hint="eastAsia"/>
          <w:snapToGrid/>
          <w:spacing w:val="-4"/>
          <w:lang w:val="en-GB"/>
        </w:rPr>
      </w:pPr>
      <w:r w:rsidRPr="009F53A5">
        <w:rPr>
          <w:rFonts w:ascii="Time New Roman" w:eastAsia="黑体" w:hAnsi="Time New Roman" w:hint="eastAsia"/>
          <w:bCs/>
          <w:snapToGrid/>
          <w:lang w:val="en-GB"/>
        </w:rPr>
        <w:tab/>
      </w:r>
      <w:r>
        <w:rPr>
          <w:rFonts w:ascii="Time New Roman" w:eastAsia="黑体" w:hAnsi="Time New Roman"/>
          <w:bCs/>
          <w:snapToGrid/>
          <w:lang w:val="en-GB"/>
        </w:rPr>
        <w:t>(a)</w:t>
      </w:r>
      <w:r w:rsidR="008C4815" w:rsidRPr="009F53A5">
        <w:rPr>
          <w:rFonts w:ascii="Time New Roman" w:eastAsia="黑体" w:hAnsi="Time New Roman"/>
          <w:snapToGrid/>
          <w:lang w:val="en-GB"/>
        </w:rPr>
        <w:tab/>
      </w:r>
      <w:r w:rsidR="008C4815" w:rsidRPr="003376A0">
        <w:rPr>
          <w:rFonts w:ascii="Time New Roman" w:eastAsia="黑体" w:hAnsi="Time New Roman" w:hint="eastAsia"/>
          <w:snapToGrid/>
          <w:spacing w:val="-4"/>
          <w:lang w:val="en-GB"/>
        </w:rPr>
        <w:t>通过全面的青少年性健康和生殖健康政策</w:t>
      </w:r>
      <w:r w:rsidRPr="003376A0">
        <w:rPr>
          <w:rFonts w:ascii="Time New Roman" w:eastAsia="黑体" w:hAnsi="Time New Roman" w:hint="eastAsia"/>
          <w:snapToGrid/>
          <w:spacing w:val="-4"/>
          <w:lang w:val="en-GB"/>
        </w:rPr>
        <w:t>，</w:t>
      </w:r>
      <w:r w:rsidR="008C4815" w:rsidRPr="003376A0">
        <w:rPr>
          <w:rFonts w:ascii="Time New Roman" w:eastAsia="黑体" w:hAnsi="Time New Roman" w:hint="eastAsia"/>
          <w:snapToGrid/>
          <w:spacing w:val="-4"/>
          <w:lang w:val="en-GB"/>
        </w:rPr>
        <w:t>确保性健康和生殖健康教育成为学校必修课程并以男女青少年作为受众</w:t>
      </w:r>
      <w:r w:rsidRPr="003376A0">
        <w:rPr>
          <w:rFonts w:ascii="Time New Roman" w:eastAsia="黑体" w:hAnsi="Time New Roman" w:hint="eastAsia"/>
          <w:snapToGrid/>
          <w:spacing w:val="-4"/>
          <w:lang w:val="en-GB"/>
        </w:rPr>
        <w:t>，</w:t>
      </w:r>
      <w:r w:rsidR="008C4815" w:rsidRPr="003376A0">
        <w:rPr>
          <w:rFonts w:ascii="Time New Roman" w:eastAsia="黑体" w:hAnsi="Time New Roman" w:hint="eastAsia"/>
          <w:snapToGrid/>
          <w:spacing w:val="-4"/>
          <w:lang w:val="en-GB"/>
        </w:rPr>
        <w:t>特别重视预防早孕和性传播感染</w:t>
      </w:r>
      <w:r w:rsidRPr="003376A0">
        <w:rPr>
          <w:rFonts w:ascii="Time New Roman" w:eastAsia="黑体" w:hAnsi="Time New Roman" w:hint="eastAsia"/>
          <w:snapToGrid/>
          <w:spacing w:val="-4"/>
          <w:lang w:val="en-GB"/>
        </w:rPr>
        <w:t>；</w:t>
      </w:r>
    </w:p>
    <w:p w:rsidR="008C4815" w:rsidRPr="003376A0" w:rsidRDefault="009F53A5" w:rsidP="009F53A5">
      <w:pPr>
        <w:pStyle w:val="SingleTxtGC"/>
        <w:rPr>
          <w:rFonts w:ascii="Time New Roman" w:eastAsia="黑体" w:hAnsi="Time New Roman" w:hint="eastAsia"/>
          <w:snapToGrid/>
          <w:spacing w:val="-4"/>
          <w:lang w:val="en-GB"/>
        </w:rPr>
      </w:pPr>
      <w:r w:rsidRPr="009F53A5">
        <w:rPr>
          <w:rFonts w:ascii="Time New Roman" w:eastAsia="黑体" w:hAnsi="Time New Roman" w:hint="eastAsia"/>
          <w:bCs/>
          <w:snapToGrid/>
          <w:lang w:val="en-GB"/>
        </w:rPr>
        <w:tab/>
      </w:r>
      <w:r>
        <w:rPr>
          <w:rFonts w:ascii="Time New Roman" w:eastAsia="黑体" w:hAnsi="Time New Roman"/>
          <w:bCs/>
          <w:snapToGrid/>
          <w:lang w:val="en-GB"/>
        </w:rPr>
        <w:t>(b)</w:t>
      </w:r>
      <w:r w:rsidR="008C4815" w:rsidRPr="009F53A5">
        <w:rPr>
          <w:rFonts w:ascii="Time New Roman" w:eastAsia="黑体" w:hAnsi="Time New Roman"/>
          <w:snapToGrid/>
          <w:lang w:val="en-GB"/>
        </w:rPr>
        <w:tab/>
      </w:r>
      <w:r w:rsidR="008C4815" w:rsidRPr="003376A0">
        <w:rPr>
          <w:rFonts w:ascii="Time New Roman" w:eastAsia="黑体" w:hAnsi="Time New Roman" w:hint="eastAsia"/>
          <w:snapToGrid/>
          <w:spacing w:val="-4"/>
          <w:lang w:val="en-GB"/>
        </w:rPr>
        <w:t>审查法律</w:t>
      </w:r>
      <w:r w:rsidRPr="003376A0">
        <w:rPr>
          <w:rFonts w:ascii="Time New Roman" w:eastAsia="黑体" w:hAnsi="Time New Roman" w:hint="eastAsia"/>
          <w:snapToGrid/>
          <w:spacing w:val="-4"/>
          <w:lang w:val="en-GB"/>
        </w:rPr>
        <w:t>，</w:t>
      </w:r>
      <w:r w:rsidR="008C4815" w:rsidRPr="003376A0">
        <w:rPr>
          <w:rFonts w:ascii="Time New Roman" w:eastAsia="黑体" w:hAnsi="Time New Roman" w:hint="eastAsia"/>
          <w:snapToGrid/>
          <w:spacing w:val="-4"/>
          <w:lang w:val="en-GB"/>
        </w:rPr>
        <w:t>以确保儿童</w:t>
      </w:r>
      <w:r w:rsidRPr="003376A0">
        <w:rPr>
          <w:rFonts w:ascii="Time New Roman" w:eastAsia="黑体" w:hAnsi="Time New Roman" w:hint="eastAsia"/>
          <w:snapToGrid/>
          <w:spacing w:val="-4"/>
          <w:lang w:val="en-GB"/>
        </w:rPr>
        <w:t>，</w:t>
      </w:r>
      <w:r w:rsidR="008C4815" w:rsidRPr="003376A0">
        <w:rPr>
          <w:rFonts w:ascii="Time New Roman" w:eastAsia="黑体" w:hAnsi="Time New Roman" w:hint="eastAsia"/>
          <w:snapToGrid/>
          <w:spacing w:val="-4"/>
          <w:lang w:val="en-GB"/>
        </w:rPr>
        <w:t>包括未婚女童能够获得避孕药具、安全堕胎和堕胎后护理服务</w:t>
      </w:r>
      <w:r w:rsidRPr="003376A0">
        <w:rPr>
          <w:rFonts w:ascii="Time New Roman" w:eastAsia="黑体" w:hAnsi="Time New Roman" w:hint="eastAsia"/>
          <w:snapToGrid/>
          <w:spacing w:val="-4"/>
          <w:lang w:val="en-GB"/>
        </w:rPr>
        <w:t>，</w:t>
      </w:r>
      <w:r w:rsidR="008C4815" w:rsidRPr="003376A0">
        <w:rPr>
          <w:rFonts w:ascii="Time New Roman" w:eastAsia="黑体" w:hAnsi="Time New Roman" w:hint="eastAsia"/>
          <w:snapToGrid/>
          <w:spacing w:val="-4"/>
          <w:lang w:val="en-GB"/>
        </w:rPr>
        <w:t>并且在</w:t>
      </w:r>
      <w:proofErr w:type="gramStart"/>
      <w:r w:rsidR="008C4815" w:rsidRPr="003376A0">
        <w:rPr>
          <w:rFonts w:ascii="Time New Roman" w:eastAsia="黑体" w:hAnsi="Time New Roman" w:hint="eastAsia"/>
          <w:snapToGrid/>
          <w:spacing w:val="-4"/>
          <w:lang w:val="en-GB"/>
        </w:rPr>
        <w:t>作出</w:t>
      </w:r>
      <w:proofErr w:type="gramEnd"/>
      <w:r w:rsidR="008C4815" w:rsidRPr="003376A0">
        <w:rPr>
          <w:rFonts w:ascii="Time New Roman" w:eastAsia="黑体" w:hAnsi="Time New Roman" w:hint="eastAsia"/>
          <w:snapToGrid/>
          <w:spacing w:val="-4"/>
          <w:lang w:val="en-GB"/>
        </w:rPr>
        <w:t>与堕胎有关的决定时应始终听取和尊重女童的意见</w:t>
      </w:r>
      <w:r w:rsidRPr="003376A0">
        <w:rPr>
          <w:rFonts w:ascii="Time New Roman" w:eastAsia="黑体" w:hAnsi="Time New Roman" w:hint="eastAsia"/>
          <w:snapToGrid/>
          <w:spacing w:val="-4"/>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Pr>
          <w:rFonts w:ascii="Time New Roman" w:eastAsia="黑体" w:hAnsi="Time New Roman"/>
          <w:bCs/>
          <w:snapToGrid/>
          <w:lang w:val="en-GB"/>
        </w:rPr>
        <w:t>(c)</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制定并执行一项政策</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保护怀孕少女、未成年母亲及其子女的权利</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并消除对她们的歧视。</w:t>
      </w:r>
    </w:p>
    <w:p w:rsidR="008C4815" w:rsidRPr="008C4815" w:rsidRDefault="008C4815" w:rsidP="009F53A5">
      <w:pPr>
        <w:pStyle w:val="H23GC"/>
        <w:rPr>
          <w:lang w:val="en-GB"/>
        </w:rPr>
      </w:pPr>
      <w:r w:rsidRPr="008C4815">
        <w:rPr>
          <w:lang w:val="en-GB"/>
        </w:rPr>
        <w:tab/>
      </w:r>
      <w:r w:rsidRPr="008C4815">
        <w:rPr>
          <w:lang w:val="en-GB"/>
        </w:rPr>
        <w:tab/>
      </w:r>
      <w:r w:rsidRPr="008C4815">
        <w:rPr>
          <w:rFonts w:hint="eastAsia"/>
          <w:lang w:val="en-GB"/>
        </w:rPr>
        <w:t>艾滋病毒</w:t>
      </w:r>
      <w:r w:rsidR="009F53A5">
        <w:rPr>
          <w:rFonts w:hint="eastAsia"/>
          <w:lang w:val="en-GB"/>
        </w:rPr>
        <w:t>/</w:t>
      </w:r>
      <w:r w:rsidRPr="008C4815">
        <w:rPr>
          <w:rFonts w:hint="eastAsia"/>
          <w:lang w:val="en-GB"/>
        </w:rPr>
        <w:t>艾滋病</w:t>
      </w:r>
    </w:p>
    <w:p w:rsidR="008C4815" w:rsidRPr="008C4815" w:rsidRDefault="009F53A5" w:rsidP="009350FE">
      <w:pPr>
        <w:pStyle w:val="SingleTxtGC"/>
        <w:rPr>
          <w:snapToGrid/>
          <w:lang w:val="en-GB"/>
        </w:rPr>
      </w:pPr>
      <w:r>
        <w:rPr>
          <w:snapToGrid/>
          <w:lang w:val="en-GB"/>
        </w:rPr>
        <w:t>53.</w:t>
      </w:r>
      <w:r>
        <w:rPr>
          <w:rFonts w:hint="eastAsia"/>
          <w:snapToGrid/>
          <w:lang w:val="en-GB"/>
        </w:rPr>
        <w:t xml:space="preserve">  </w:t>
      </w:r>
      <w:r w:rsidR="008C4815" w:rsidRPr="008C4815">
        <w:rPr>
          <w:rFonts w:hint="eastAsia"/>
          <w:snapToGrid/>
          <w:lang w:val="en-GB"/>
        </w:rPr>
        <w:t>委员会注意到国家艾滋病控制方案</w:t>
      </w:r>
      <w:r>
        <w:rPr>
          <w:rFonts w:ascii="Malgun Gothic" w:hAnsi="Malgun Gothic" w:cs="Malgun Gothic" w:hint="eastAsia"/>
          <w:snapToGrid/>
          <w:lang w:val="en-GB"/>
        </w:rPr>
        <w:t>，</w:t>
      </w:r>
      <w:r w:rsidR="008C4815" w:rsidRPr="008C4815">
        <w:rPr>
          <w:rFonts w:ascii="Malgun Gothic" w:hAnsi="Malgun Gothic" w:cs="Malgun Gothic" w:hint="eastAsia"/>
          <w:snapToGrid/>
          <w:lang w:val="en-GB"/>
        </w:rPr>
        <w:t>但</w:t>
      </w:r>
      <w:r w:rsidR="008C4815" w:rsidRPr="008C4815">
        <w:rPr>
          <w:rFonts w:hint="eastAsia"/>
          <w:snapToGrid/>
          <w:lang w:val="en-GB"/>
        </w:rPr>
        <w:t>感到关切的是</w:t>
      </w:r>
      <w:r>
        <w:rPr>
          <w:rFonts w:ascii="Malgun Gothic" w:hAnsi="Malgun Gothic" w:cs="Malgun Gothic" w:hint="eastAsia"/>
          <w:snapToGrid/>
          <w:lang w:val="en-GB"/>
        </w:rPr>
        <w:t>，</w:t>
      </w:r>
      <w:r w:rsidR="008C4815" w:rsidRPr="008C4815">
        <w:rPr>
          <w:rFonts w:ascii="Malgun Gothic" w:hAnsi="Malgun Gothic" w:cs="Malgun Gothic" w:hint="eastAsia"/>
          <w:snapToGrid/>
          <w:lang w:val="en-GB"/>
        </w:rPr>
        <w:t>公众</w:t>
      </w:r>
      <w:r>
        <w:rPr>
          <w:rFonts w:ascii="Malgun Gothic" w:hAnsi="Malgun Gothic" w:cs="Malgun Gothic" w:hint="eastAsia"/>
          <w:snapToGrid/>
          <w:lang w:val="en-GB"/>
        </w:rPr>
        <w:t>，</w:t>
      </w:r>
      <w:r w:rsidR="008C4815" w:rsidRPr="008C4815">
        <w:rPr>
          <w:rFonts w:hint="eastAsia"/>
          <w:snapToGrid/>
          <w:lang w:val="en-GB"/>
        </w:rPr>
        <w:t>特别青少年对艾滋病毒</w:t>
      </w:r>
      <w:r>
        <w:rPr>
          <w:rFonts w:hint="eastAsia"/>
          <w:snapToGrid/>
          <w:lang w:val="en-GB"/>
        </w:rPr>
        <w:t>/</w:t>
      </w:r>
      <w:r w:rsidR="008C4815" w:rsidRPr="008C4815">
        <w:rPr>
          <w:rFonts w:hint="eastAsia"/>
          <w:snapToGrid/>
          <w:lang w:val="en-GB"/>
        </w:rPr>
        <w:t>艾滋病的认识水平较低</w:t>
      </w:r>
      <w:r w:rsidR="008C4815" w:rsidRPr="008C4815">
        <w:rPr>
          <w:rFonts w:ascii="Malgun Gothic" w:hAnsi="Malgun Gothic" w:cs="Malgun Gothic" w:hint="eastAsia"/>
          <w:snapToGrid/>
          <w:lang w:val="en-GB"/>
        </w:rPr>
        <w:t>。</w:t>
      </w:r>
      <w:r w:rsidR="008C4815" w:rsidRPr="008C4815">
        <w:rPr>
          <w:rFonts w:hint="eastAsia"/>
          <w:snapToGrid/>
          <w:lang w:val="en-GB"/>
        </w:rPr>
        <w:t>委员会感到遗憾的是</w:t>
      </w:r>
      <w:r>
        <w:rPr>
          <w:rFonts w:ascii="Malgun Gothic" w:hAnsi="Malgun Gothic" w:cs="Malgun Gothic" w:hint="eastAsia"/>
          <w:snapToGrid/>
          <w:lang w:val="en-GB"/>
        </w:rPr>
        <w:t>，</w:t>
      </w:r>
      <w:r w:rsidR="008C4815" w:rsidRPr="008C4815">
        <w:rPr>
          <w:rFonts w:ascii="Malgun Gothic" w:hAnsi="Malgun Gothic" w:cs="Malgun Gothic" w:hint="eastAsia"/>
          <w:snapToGrid/>
          <w:lang w:val="en-GB"/>
        </w:rPr>
        <w:t>缔约国</w:t>
      </w:r>
      <w:r w:rsidR="008C4815" w:rsidRPr="008C4815">
        <w:rPr>
          <w:rFonts w:hint="eastAsia"/>
          <w:snapToGrid/>
          <w:lang w:val="en-GB"/>
        </w:rPr>
        <w:t>缺少关于这种疾病在儿童</w:t>
      </w:r>
      <w:r>
        <w:rPr>
          <w:rFonts w:hint="eastAsia"/>
          <w:snapToGrid/>
          <w:lang w:val="en-GB"/>
        </w:rPr>
        <w:t>(</w:t>
      </w:r>
      <w:r w:rsidR="008C4815" w:rsidRPr="008C4815">
        <w:rPr>
          <w:rFonts w:hint="eastAsia"/>
          <w:snapToGrid/>
          <w:lang w:val="en-GB"/>
        </w:rPr>
        <w:t>特别是弱势儿童群体</w:t>
      </w:r>
      <w:r>
        <w:rPr>
          <w:rFonts w:ascii="Malgun Gothic" w:hAnsi="Malgun Gothic" w:cs="Malgun Gothic" w:hint="eastAsia"/>
          <w:snapToGrid/>
          <w:lang w:val="en-GB"/>
        </w:rPr>
        <w:t>，</w:t>
      </w:r>
      <w:r w:rsidR="008C4815" w:rsidRPr="008C4815">
        <w:rPr>
          <w:rFonts w:hint="eastAsia"/>
          <w:snapToGrid/>
          <w:lang w:val="en-GB"/>
        </w:rPr>
        <w:t>诸如街头儿童</w:t>
      </w:r>
      <w:r w:rsidR="008C4815" w:rsidRPr="008C4815">
        <w:rPr>
          <w:rFonts w:ascii="Malgun Gothic" w:hAnsi="Malgun Gothic" w:cs="Malgun Gothic" w:hint="eastAsia"/>
          <w:snapToGrid/>
          <w:lang w:val="en-GB"/>
        </w:rPr>
        <w:t>、</w:t>
      </w:r>
      <w:r w:rsidR="008C4815" w:rsidRPr="008C4815">
        <w:rPr>
          <w:rFonts w:hint="eastAsia"/>
          <w:snapToGrid/>
          <w:lang w:val="en-GB"/>
        </w:rPr>
        <w:t>工作儿童</w:t>
      </w:r>
      <w:r w:rsidR="008C4815" w:rsidRPr="008C4815">
        <w:rPr>
          <w:rFonts w:ascii="Malgun Gothic" w:hAnsi="Malgun Gothic" w:cs="Malgun Gothic" w:hint="eastAsia"/>
          <w:snapToGrid/>
          <w:lang w:val="en-GB"/>
        </w:rPr>
        <w:t>、</w:t>
      </w:r>
      <w:r w:rsidR="008C4815" w:rsidRPr="008C4815">
        <w:rPr>
          <w:rFonts w:hint="eastAsia"/>
          <w:snapToGrid/>
          <w:lang w:val="en-GB"/>
        </w:rPr>
        <w:t>使用毒品和从事卖淫的儿童</w:t>
      </w:r>
      <w:r>
        <w:rPr>
          <w:rFonts w:hint="eastAsia"/>
          <w:snapToGrid/>
          <w:lang w:val="en-GB"/>
        </w:rPr>
        <w:t>)</w:t>
      </w:r>
      <w:r w:rsidR="008C4815" w:rsidRPr="008C4815">
        <w:rPr>
          <w:rFonts w:hint="eastAsia"/>
          <w:snapToGrid/>
          <w:lang w:val="en-GB"/>
        </w:rPr>
        <w:t>中的风险和动态情况</w:t>
      </w:r>
      <w:r w:rsidR="008C4815" w:rsidRPr="008C4815">
        <w:rPr>
          <w:rFonts w:ascii="Malgun Gothic" w:hAnsi="Malgun Gothic" w:cs="Malgun Gothic" w:hint="eastAsia"/>
          <w:snapToGrid/>
          <w:lang w:val="en-GB"/>
        </w:rPr>
        <w:t>的</w:t>
      </w:r>
      <w:r w:rsidR="008C4815" w:rsidRPr="008C4815">
        <w:rPr>
          <w:rFonts w:hint="eastAsia"/>
          <w:snapToGrid/>
          <w:lang w:val="en-GB"/>
        </w:rPr>
        <w:t>信息和研究报告</w:t>
      </w:r>
      <w:r w:rsidR="008C4815" w:rsidRPr="008C4815">
        <w:rPr>
          <w:rFonts w:ascii="Malgun Gothic" w:hAnsi="Malgun Gothic" w:cs="Malgun Gothic" w:hint="eastAsia"/>
          <w:snapToGrid/>
          <w:lang w:val="en-GB"/>
        </w:rPr>
        <w:t>。</w:t>
      </w:r>
      <w:r w:rsidR="008C4815" w:rsidRPr="008C4815">
        <w:rPr>
          <w:rFonts w:hint="eastAsia"/>
          <w:snapToGrid/>
          <w:lang w:val="en-GB"/>
        </w:rPr>
        <w:t>此外</w:t>
      </w:r>
      <w:r>
        <w:rPr>
          <w:rFonts w:ascii="Malgun Gothic" w:hAnsi="Malgun Gothic" w:cs="Malgun Gothic" w:hint="eastAsia"/>
          <w:snapToGrid/>
          <w:lang w:val="en-GB"/>
        </w:rPr>
        <w:t>，</w:t>
      </w:r>
      <w:r w:rsidR="008C4815" w:rsidRPr="008C4815">
        <w:rPr>
          <w:rFonts w:hint="eastAsia"/>
          <w:snapToGrid/>
          <w:lang w:val="en-GB"/>
        </w:rPr>
        <w:t>委员会感到关切的是</w:t>
      </w:r>
      <w:r>
        <w:rPr>
          <w:rFonts w:ascii="Malgun Gothic" w:hAnsi="Malgun Gothic" w:cs="Malgun Gothic" w:hint="eastAsia"/>
          <w:snapToGrid/>
          <w:lang w:val="en-GB"/>
        </w:rPr>
        <w:t>，</w:t>
      </w:r>
      <w:r w:rsidR="008C4815" w:rsidRPr="008C4815">
        <w:rPr>
          <w:rFonts w:hint="eastAsia"/>
          <w:snapToGrid/>
          <w:lang w:val="en-GB"/>
        </w:rPr>
        <w:t>感染艾滋病毒</w:t>
      </w:r>
      <w:r>
        <w:rPr>
          <w:rFonts w:hint="eastAsia"/>
          <w:snapToGrid/>
          <w:lang w:val="en-GB"/>
        </w:rPr>
        <w:t>/</w:t>
      </w:r>
      <w:r w:rsidR="008C4815" w:rsidRPr="008C4815">
        <w:rPr>
          <w:rFonts w:hint="eastAsia"/>
          <w:snapToGrid/>
          <w:lang w:val="en-GB"/>
        </w:rPr>
        <w:t>艾滋病的孕妇不了解自己的状况</w:t>
      </w:r>
      <w:r>
        <w:rPr>
          <w:rFonts w:ascii="Malgun Gothic" w:hAnsi="Malgun Gothic" w:cs="Malgun Gothic" w:hint="eastAsia"/>
          <w:snapToGrid/>
          <w:lang w:val="en-GB"/>
        </w:rPr>
        <w:t>，</w:t>
      </w:r>
      <w:r w:rsidR="008C4815" w:rsidRPr="008C4815">
        <w:rPr>
          <w:rFonts w:hint="eastAsia"/>
          <w:snapToGrid/>
          <w:lang w:val="en-GB"/>
        </w:rPr>
        <w:t>也没有获得防止病毒母婴传播的抗逆转录病毒药物</w:t>
      </w:r>
      <w:r w:rsidR="008C4815" w:rsidRPr="008C4815">
        <w:rPr>
          <w:rFonts w:ascii="Malgun Gothic" w:hAnsi="Malgun Gothic" w:cs="Malgun Gothic"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Pr>
          <w:rFonts w:ascii="Time New Roman" w:eastAsia="黑体" w:hAnsi="Time New Roman"/>
          <w:snapToGrid/>
          <w:lang w:val="en-GB"/>
        </w:rPr>
        <w:t>54.</w:t>
      </w:r>
      <w:r w:rsidRPr="009F53A5">
        <w:rPr>
          <w:rFonts w:ascii="Time New Roman" w:eastAsia="黑体" w:hAnsi="Time New Roman" w:hint="eastAsia"/>
          <w:snapToGrid/>
          <w:lang w:val="en-GB"/>
        </w:rPr>
        <w:t xml:space="preserve">  </w:t>
      </w:r>
      <w:r w:rsidR="008C4815" w:rsidRPr="009F53A5">
        <w:rPr>
          <w:rFonts w:ascii="Time New Roman" w:eastAsia="黑体" w:hAnsi="Time New Roman" w:hint="eastAsia"/>
          <w:snapToGrid/>
          <w:lang w:val="en-GB"/>
        </w:rPr>
        <w:t>根据关于艾滋病毒</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艾滋病与儿童权利的第</w:t>
      </w:r>
      <w:r>
        <w:rPr>
          <w:rFonts w:ascii="Time New Roman" w:eastAsia="黑体" w:hAnsi="Time New Roman" w:hint="eastAsia"/>
          <w:snapToGrid/>
          <w:lang w:val="en-GB"/>
        </w:rPr>
        <w:t>3</w:t>
      </w:r>
      <w:r w:rsidR="008C4815" w:rsidRPr="009F53A5">
        <w:rPr>
          <w:rFonts w:ascii="Time New Roman" w:eastAsia="黑体" w:hAnsi="Time New Roman" w:hint="eastAsia"/>
          <w:snapToGrid/>
          <w:lang w:val="en-GB"/>
        </w:rPr>
        <w:t>号一般性意见</w:t>
      </w:r>
      <w:r>
        <w:rPr>
          <w:rFonts w:ascii="Time New Roman" w:eastAsia="黑体" w:hAnsi="Time New Roman" w:cs="Malgun Gothic" w:hint="eastAsia"/>
          <w:snapToGrid/>
          <w:lang w:val="en-GB"/>
        </w:rPr>
        <w:t>(</w:t>
      </w:r>
      <w:r>
        <w:rPr>
          <w:rFonts w:ascii="Time New Roman" w:eastAsia="黑体" w:hAnsi="Time New Roman" w:hint="eastAsia"/>
          <w:snapToGrid/>
          <w:lang w:val="en-GB"/>
        </w:rPr>
        <w:t>2</w:t>
      </w:r>
      <w:r w:rsidR="008C4815" w:rsidRPr="009F53A5">
        <w:rPr>
          <w:rFonts w:ascii="Time New Roman" w:eastAsia="黑体" w:hAnsi="Time New Roman" w:hint="eastAsia"/>
          <w:snapToGrid/>
          <w:lang w:val="en-GB"/>
        </w:rPr>
        <w:t>00</w:t>
      </w:r>
      <w:r>
        <w:rPr>
          <w:rFonts w:ascii="Time New Roman" w:eastAsia="黑体" w:hAnsi="Time New Roman" w:hint="eastAsia"/>
          <w:snapToGrid/>
          <w:lang w:val="en-GB"/>
        </w:rPr>
        <w:t>3</w:t>
      </w:r>
      <w:r w:rsidR="008C4815" w:rsidRPr="009F53A5">
        <w:rPr>
          <w:rFonts w:ascii="Time New Roman" w:eastAsia="黑体" w:hAnsi="Time New Roman" w:hint="eastAsia"/>
          <w:snapToGrid/>
          <w:lang w:val="en-GB"/>
        </w:rPr>
        <w:t>年</w:t>
      </w:r>
      <w:r>
        <w:rPr>
          <w:rFonts w:ascii="Time New Roman" w:eastAsia="黑体" w:hAnsi="Time New Roman" w:cs="Malgun Gothic" w:hint="eastAsia"/>
          <w:snapToGrid/>
          <w:lang w:val="en-GB"/>
        </w:rPr>
        <w:t>)</w:t>
      </w:r>
      <w:r>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委员会建议缔约国采取措施提高大众</w:t>
      </w:r>
      <w:r>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特别是儿童对艾滋病毒</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艾滋病的认识</w:t>
      </w:r>
      <w:r>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并就该疾病在儿童</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特别是边缘化儿童和处境不利儿童</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中的风险和动态情况开展研究</w:t>
      </w:r>
      <w:r w:rsidR="008C4815" w:rsidRPr="009F53A5">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委员会还建议缔约国采取措施</w:t>
      </w:r>
      <w:r>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防止艾滋病毒</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艾滋病的母婴传播</w:t>
      </w:r>
      <w:r>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并向受影响的孕妇提供抗逆转录病毒药物</w:t>
      </w:r>
      <w:r w:rsidR="008C4815" w:rsidRPr="009F53A5">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在这方面</w:t>
      </w:r>
      <w:r>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委员会建议缔约国向联合国艾滋病毒</w:t>
      </w:r>
      <w:r>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艾滋病联合规划署寻求技术援助</w:t>
      </w:r>
      <w:r w:rsidR="008C4815" w:rsidRPr="009F53A5">
        <w:rPr>
          <w:rFonts w:ascii="Time New Roman" w:eastAsia="黑体" w:hAnsi="Time New Roman" w:cs="Malgun Gothic" w:hint="eastAsia"/>
          <w:snapToGrid/>
          <w:lang w:val="en-GB"/>
        </w:rPr>
        <w:t>。</w:t>
      </w:r>
    </w:p>
    <w:p w:rsidR="008C4815" w:rsidRPr="008C4815" w:rsidRDefault="008C4815" w:rsidP="009F53A5">
      <w:pPr>
        <w:pStyle w:val="H23GC"/>
        <w:rPr>
          <w:lang w:val="en-GB"/>
        </w:rPr>
      </w:pPr>
      <w:r w:rsidRPr="008C4815">
        <w:rPr>
          <w:lang w:val="en-GB"/>
        </w:rPr>
        <w:tab/>
      </w:r>
      <w:r w:rsidRPr="008C4815">
        <w:rPr>
          <w:lang w:val="en-GB"/>
        </w:rPr>
        <w:tab/>
      </w:r>
      <w:r w:rsidRPr="008C4815">
        <w:rPr>
          <w:rFonts w:hint="eastAsia"/>
          <w:lang w:val="en-GB"/>
        </w:rPr>
        <w:t>毒品和药物滥用</w:t>
      </w:r>
    </w:p>
    <w:p w:rsidR="008C4815" w:rsidRPr="008C4815" w:rsidRDefault="009F53A5" w:rsidP="009F53A5">
      <w:pPr>
        <w:pStyle w:val="SingleTxtGC"/>
        <w:rPr>
          <w:snapToGrid/>
          <w:lang w:val="en-GB"/>
        </w:rPr>
      </w:pPr>
      <w:r>
        <w:rPr>
          <w:snapToGrid/>
          <w:lang w:val="en-GB"/>
        </w:rPr>
        <w:t>55.</w:t>
      </w:r>
      <w:r>
        <w:rPr>
          <w:rFonts w:hint="eastAsia"/>
          <w:snapToGrid/>
          <w:lang w:val="en-GB"/>
        </w:rPr>
        <w:t xml:space="preserve">  </w:t>
      </w:r>
      <w:r w:rsidR="008C4815" w:rsidRPr="008C4815">
        <w:rPr>
          <w:rFonts w:hint="eastAsia"/>
          <w:snapToGrid/>
          <w:lang w:val="en-GB"/>
        </w:rPr>
        <w:t>委员会注意到缔约国通过了</w:t>
      </w:r>
      <w:r w:rsidR="00E35C04">
        <w:rPr>
          <w:rFonts w:ascii="Malgun Gothic" w:hAnsi="Malgun Gothic" w:cs="Malgun Gothic" w:hint="eastAsia"/>
          <w:snapToGrid/>
          <w:lang w:val="en-GB"/>
        </w:rPr>
        <w:t>“</w:t>
      </w:r>
      <w:r w:rsidRPr="009350FE">
        <w:rPr>
          <w:rFonts w:asciiTheme="majorBidi" w:hAnsiTheme="majorBidi" w:cstheme="majorBidi"/>
          <w:snapToGrid/>
          <w:lang w:val="en-GB"/>
        </w:rPr>
        <w:t>2</w:t>
      </w:r>
      <w:r w:rsidR="008C4815" w:rsidRPr="009350FE">
        <w:rPr>
          <w:rFonts w:asciiTheme="majorBidi" w:hAnsiTheme="majorBidi" w:cstheme="majorBidi"/>
          <w:snapToGrid/>
          <w:lang w:val="en-GB"/>
        </w:rPr>
        <w:t>0</w:t>
      </w:r>
      <w:r w:rsidRPr="009350FE">
        <w:rPr>
          <w:rFonts w:asciiTheme="majorBidi" w:hAnsiTheme="majorBidi" w:cstheme="majorBidi"/>
          <w:snapToGrid/>
          <w:lang w:val="en-GB"/>
        </w:rPr>
        <w:t>1</w:t>
      </w:r>
      <w:r w:rsidR="008C4815" w:rsidRPr="009350FE">
        <w:rPr>
          <w:rFonts w:asciiTheme="majorBidi" w:hAnsiTheme="majorBidi" w:cstheme="majorBidi"/>
          <w:snapToGrid/>
          <w:lang w:val="en-GB"/>
        </w:rPr>
        <w:t>0-</w:t>
      </w:r>
      <w:r w:rsidRPr="009350FE">
        <w:rPr>
          <w:rFonts w:asciiTheme="majorBidi" w:hAnsiTheme="majorBidi" w:cstheme="majorBidi"/>
          <w:snapToGrid/>
          <w:lang w:val="en-GB"/>
        </w:rPr>
        <w:t>2</w:t>
      </w:r>
      <w:r w:rsidR="008C4815" w:rsidRPr="009350FE">
        <w:rPr>
          <w:rFonts w:asciiTheme="majorBidi" w:hAnsiTheme="majorBidi" w:cstheme="majorBidi"/>
          <w:snapToGrid/>
          <w:lang w:val="en-GB"/>
        </w:rPr>
        <w:t>0</w:t>
      </w:r>
      <w:r w:rsidRPr="009350FE">
        <w:rPr>
          <w:rFonts w:asciiTheme="majorBidi" w:hAnsiTheme="majorBidi" w:cstheme="majorBidi"/>
          <w:snapToGrid/>
          <w:lang w:val="en-GB"/>
        </w:rPr>
        <w:t>14</w:t>
      </w:r>
      <w:r w:rsidR="008C4815" w:rsidRPr="009350FE">
        <w:rPr>
          <w:rFonts w:asciiTheme="majorBidi" w:hAnsiTheme="majorBidi" w:cstheme="majorBidi"/>
          <w:snapToGrid/>
          <w:lang w:val="en-GB"/>
        </w:rPr>
        <w:t>年</w:t>
      </w:r>
      <w:r w:rsidR="008C4815" w:rsidRPr="008C4815">
        <w:rPr>
          <w:rFonts w:hint="eastAsia"/>
          <w:snapToGrid/>
          <w:lang w:val="en-GB"/>
        </w:rPr>
        <w:t>药物滥用控制总体计划</w:t>
      </w:r>
      <w:r w:rsidR="00E35C04">
        <w:rPr>
          <w:rFonts w:ascii="Malgun Gothic" w:hAnsi="Malgun Gothic" w:cs="Malgun Gothic" w:hint="eastAsia"/>
          <w:snapToGrid/>
          <w:lang w:val="en-GB"/>
        </w:rPr>
        <w:t>”</w:t>
      </w:r>
      <w:r>
        <w:rPr>
          <w:rFonts w:ascii="Malgun Gothic" w:hAnsi="Malgun Gothic" w:cs="Malgun Gothic" w:hint="eastAsia"/>
          <w:snapToGrid/>
          <w:lang w:val="en-GB"/>
        </w:rPr>
        <w:t>，</w:t>
      </w:r>
      <w:r w:rsidR="008C4815" w:rsidRPr="008C4815">
        <w:rPr>
          <w:rFonts w:hint="eastAsia"/>
          <w:snapToGrid/>
          <w:lang w:val="en-GB"/>
        </w:rPr>
        <w:t>但感到遗憾的是</w:t>
      </w:r>
      <w:r>
        <w:rPr>
          <w:rFonts w:ascii="Malgun Gothic" w:hAnsi="Malgun Gothic" w:cs="Malgun Gothic" w:hint="eastAsia"/>
          <w:snapToGrid/>
          <w:lang w:val="en-GB"/>
        </w:rPr>
        <w:t>，</w:t>
      </w:r>
      <w:r w:rsidR="008C4815" w:rsidRPr="008C4815">
        <w:rPr>
          <w:rFonts w:hint="eastAsia"/>
          <w:snapToGrid/>
          <w:lang w:val="en-GB"/>
        </w:rPr>
        <w:t>缔约国没有说明采取了哪些措施</w:t>
      </w:r>
      <w:r>
        <w:rPr>
          <w:rFonts w:ascii="Malgun Gothic" w:hAnsi="Malgun Gothic" w:cs="Malgun Gothic" w:hint="eastAsia"/>
          <w:snapToGrid/>
          <w:lang w:val="en-GB"/>
        </w:rPr>
        <w:t>，</w:t>
      </w:r>
      <w:r w:rsidR="008C4815" w:rsidRPr="008C4815">
        <w:rPr>
          <w:rFonts w:hint="eastAsia"/>
          <w:snapToGrid/>
          <w:lang w:val="en-GB"/>
        </w:rPr>
        <w:t>处理一般儿童吸毒的问题</w:t>
      </w:r>
      <w:r>
        <w:rPr>
          <w:rFonts w:ascii="Malgun Gothic" w:hAnsi="Malgun Gothic" w:cs="Malgun Gothic" w:hint="eastAsia"/>
          <w:snapToGrid/>
          <w:lang w:val="en-GB"/>
        </w:rPr>
        <w:t>，</w:t>
      </w:r>
      <w:r w:rsidR="008C4815" w:rsidRPr="008C4815">
        <w:rPr>
          <w:rFonts w:hint="eastAsia"/>
          <w:snapToGrid/>
          <w:lang w:val="en-GB"/>
        </w:rPr>
        <w:t>特别是处理弱势群体儿童和处境危险儿童吸毒问题的措施</w:t>
      </w:r>
      <w:r w:rsidR="008C4815" w:rsidRPr="008C4815">
        <w:rPr>
          <w:rFonts w:ascii="Malgun Gothic" w:hAnsi="Malgun Gothic" w:cs="Malgun Gothic" w:hint="eastAsia"/>
          <w:snapToGrid/>
          <w:lang w:val="en-GB"/>
        </w:rPr>
        <w:t>。</w:t>
      </w:r>
      <w:r w:rsidR="008C4815" w:rsidRPr="008C4815">
        <w:rPr>
          <w:rFonts w:hint="eastAsia"/>
          <w:snapToGrid/>
          <w:lang w:val="en-GB"/>
        </w:rPr>
        <w:t>委员会还感到遗憾的是</w:t>
      </w:r>
      <w:r>
        <w:rPr>
          <w:rFonts w:ascii="Malgun Gothic" w:hAnsi="Malgun Gothic" w:cs="Malgun Gothic" w:hint="eastAsia"/>
          <w:snapToGrid/>
          <w:lang w:val="en-GB"/>
        </w:rPr>
        <w:t>，</w:t>
      </w:r>
      <w:r w:rsidR="008C4815" w:rsidRPr="008C4815">
        <w:rPr>
          <w:rFonts w:hint="eastAsia"/>
          <w:snapToGrid/>
          <w:lang w:val="en-GB"/>
        </w:rPr>
        <w:t>缔约国缺少关于对吸毒成瘾的儿童的治疗情况的资料</w:t>
      </w:r>
      <w:r>
        <w:rPr>
          <w:rFonts w:hint="eastAsia"/>
          <w:snapToGrid/>
          <w:lang w:val="en-GB"/>
        </w:rPr>
        <w:t>，</w:t>
      </w:r>
      <w:r w:rsidR="008C4815" w:rsidRPr="008C4815">
        <w:rPr>
          <w:rFonts w:hint="eastAsia"/>
          <w:snapToGrid/>
          <w:lang w:val="en-GB"/>
        </w:rPr>
        <w:t>而且公立和私立的戒毒中心都没有标准道德规程</w:t>
      </w:r>
      <w:r>
        <w:rPr>
          <w:rFonts w:ascii="Malgun Gothic" w:hAnsi="Malgun Gothic" w:cs="Malgun Gothic" w:hint="eastAsia"/>
          <w:snapToGrid/>
          <w:lang w:val="en-GB"/>
        </w:rPr>
        <w:t>，</w:t>
      </w:r>
      <w:r w:rsidR="008C4815" w:rsidRPr="008C4815">
        <w:rPr>
          <w:rFonts w:hint="eastAsia"/>
          <w:snapToGrid/>
          <w:lang w:val="en-GB"/>
        </w:rPr>
        <w:t>人们在那里往往遭受不人道和不道德的治疗做法</w:t>
      </w:r>
      <w:r w:rsidR="008C4815" w:rsidRPr="008C4815">
        <w:rPr>
          <w:rFonts w:ascii="Malgun Gothic" w:hAnsi="Malgun Gothic" w:cs="Malgun Gothic"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snapToGrid/>
          <w:lang w:val="en-GB"/>
        </w:rPr>
        <w:t>56.</w:t>
      </w:r>
      <w:r w:rsidRPr="009F53A5">
        <w:rPr>
          <w:rFonts w:ascii="Time New Roman" w:eastAsia="黑体" w:hAnsi="Time New Roman" w:hint="eastAsia"/>
          <w:snapToGrid/>
          <w:lang w:val="en-GB"/>
        </w:rPr>
        <w:t xml:space="preserve">  </w:t>
      </w:r>
      <w:r w:rsidR="008C4815" w:rsidRPr="009F53A5">
        <w:rPr>
          <w:rFonts w:ascii="Time New Roman" w:eastAsia="黑体" w:hAnsi="Time New Roman" w:hint="eastAsia"/>
          <w:snapToGrid/>
          <w:lang w:val="en-GB"/>
        </w:rPr>
        <w:t>委员会建议缔约国采取适当措施</w:t>
      </w:r>
      <w:r w:rsidRPr="009F53A5">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消除儿童吸毒现象</w:t>
      </w:r>
      <w:r w:rsidRPr="009F53A5">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包括为儿童和青少年提供有关防止药物滥用</w:t>
      </w:r>
      <w:r w:rsidRPr="009F53A5">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包括烟草和酒精滥用</w:t>
      </w:r>
      <w:r w:rsidRPr="009F53A5">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的准确和客观的信息及生活技能教育</w:t>
      </w:r>
      <w:r w:rsidRPr="009F53A5">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并制定易于获取和对青年友好的药物依赖治疗和降低伤害服务</w:t>
      </w:r>
      <w:r w:rsidR="008C4815" w:rsidRPr="009F53A5">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委员会还建议缔约国通过康复中心适用的标准</w:t>
      </w:r>
      <w:r w:rsidRPr="009F53A5">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特别是有关未满</w:t>
      </w:r>
      <w:r w:rsidRPr="009F53A5">
        <w:rPr>
          <w:rFonts w:ascii="Time New Roman" w:eastAsia="黑体" w:hAnsi="Time New Roman" w:hint="eastAsia"/>
          <w:snapToGrid/>
          <w:lang w:val="en-GB"/>
        </w:rPr>
        <w:t>18</w:t>
      </w:r>
      <w:r w:rsidR="008C4815" w:rsidRPr="009F53A5">
        <w:rPr>
          <w:rFonts w:ascii="Time New Roman" w:eastAsia="黑体" w:hAnsi="Time New Roman" w:hint="eastAsia"/>
          <w:snapToGrid/>
          <w:lang w:val="en-GB"/>
        </w:rPr>
        <w:t>岁人员的治疗的标准</w:t>
      </w:r>
      <w:r w:rsidR="008C4815" w:rsidRPr="009F53A5">
        <w:rPr>
          <w:rFonts w:ascii="Time New Roman" w:eastAsia="黑体" w:hAnsi="Time New Roman" w:cs="Malgun Gothic" w:hint="eastAsia"/>
          <w:snapToGrid/>
          <w:lang w:val="en-GB"/>
        </w:rPr>
        <w:t>。</w:t>
      </w:r>
    </w:p>
    <w:p w:rsidR="008C4815" w:rsidRPr="008C4815" w:rsidRDefault="008C4815" w:rsidP="009F53A5">
      <w:pPr>
        <w:pStyle w:val="H23GC"/>
        <w:rPr>
          <w:lang w:val="en-GB"/>
        </w:rPr>
      </w:pPr>
      <w:r w:rsidRPr="008C4815">
        <w:rPr>
          <w:lang w:val="en-GB"/>
        </w:rPr>
        <w:tab/>
      </w:r>
      <w:r w:rsidRPr="008C4815">
        <w:rPr>
          <w:lang w:val="en-GB"/>
        </w:rPr>
        <w:tab/>
      </w:r>
      <w:r w:rsidRPr="008C4815">
        <w:rPr>
          <w:rFonts w:hint="eastAsia"/>
          <w:lang w:val="en-GB"/>
        </w:rPr>
        <w:t>环境卫生</w:t>
      </w:r>
    </w:p>
    <w:p w:rsidR="008C4815" w:rsidRPr="008C4815" w:rsidRDefault="009F53A5" w:rsidP="009F53A5">
      <w:pPr>
        <w:pStyle w:val="SingleTxtGC"/>
        <w:rPr>
          <w:snapToGrid/>
          <w:lang w:val="en-GB"/>
        </w:rPr>
      </w:pPr>
      <w:r>
        <w:rPr>
          <w:snapToGrid/>
          <w:lang w:val="en-GB"/>
        </w:rPr>
        <w:t>57.</w:t>
      </w:r>
      <w:r>
        <w:rPr>
          <w:rFonts w:hint="eastAsia"/>
          <w:snapToGrid/>
          <w:lang w:val="en-GB"/>
        </w:rPr>
        <w:t xml:space="preserve">  </w:t>
      </w:r>
      <w:r w:rsidR="008C4815" w:rsidRPr="008C4815">
        <w:rPr>
          <w:rFonts w:hint="eastAsia"/>
          <w:snapToGrid/>
          <w:lang w:val="en-GB"/>
        </w:rPr>
        <w:t>委员会感到严重关切的是</w:t>
      </w:r>
      <w:r>
        <w:rPr>
          <w:rFonts w:ascii="Malgun Gothic" w:hAnsi="Malgun Gothic" w:cs="Malgun Gothic" w:hint="eastAsia"/>
          <w:snapToGrid/>
          <w:lang w:val="en-GB"/>
        </w:rPr>
        <w:t>，</w:t>
      </w:r>
      <w:r w:rsidR="008C4815" w:rsidRPr="008C4815">
        <w:rPr>
          <w:rFonts w:hint="eastAsia"/>
          <w:snapToGrid/>
          <w:lang w:val="en-GB"/>
        </w:rPr>
        <w:t>空气</w:t>
      </w:r>
      <w:r w:rsidR="008C4815" w:rsidRPr="008C4815">
        <w:rPr>
          <w:rFonts w:ascii="Malgun Gothic" w:hAnsi="Malgun Gothic" w:cs="Malgun Gothic" w:hint="eastAsia"/>
          <w:snapToGrid/>
          <w:lang w:val="en-GB"/>
        </w:rPr>
        <w:t>、</w:t>
      </w:r>
      <w:r w:rsidR="008C4815" w:rsidRPr="008C4815">
        <w:rPr>
          <w:rFonts w:hint="eastAsia"/>
          <w:snapToGrid/>
          <w:lang w:val="en-GB"/>
        </w:rPr>
        <w:t>水和土壤污染对儿童健康造成了不利影响</w:t>
      </w:r>
      <w:r>
        <w:rPr>
          <w:rFonts w:hint="eastAsia"/>
          <w:snapToGrid/>
          <w:lang w:val="en-GB"/>
        </w:rPr>
        <w:t>，</w:t>
      </w:r>
      <w:r w:rsidR="008C4815" w:rsidRPr="008C4815">
        <w:rPr>
          <w:rFonts w:hint="eastAsia"/>
          <w:snapToGrid/>
          <w:lang w:val="en-GB"/>
        </w:rPr>
        <w:t>而且缔约国并未采取充分措施应对这一挑战</w:t>
      </w:r>
      <w:r w:rsidR="008C4815" w:rsidRPr="008C4815">
        <w:rPr>
          <w:rFonts w:ascii="Malgun Gothic" w:hAnsi="Malgun Gothic" w:cs="Malgun Gothic"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snapToGrid/>
          <w:lang w:val="en-GB"/>
        </w:rPr>
        <w:t>58.</w:t>
      </w:r>
      <w:r w:rsidRPr="009F53A5">
        <w:rPr>
          <w:rFonts w:ascii="Time New Roman" w:eastAsia="黑体" w:hAnsi="Time New Roman" w:hint="eastAsia"/>
          <w:snapToGrid/>
          <w:lang w:val="en-GB"/>
        </w:rPr>
        <w:t xml:space="preserve">  </w:t>
      </w:r>
      <w:r w:rsidR="008C4815" w:rsidRPr="009F53A5">
        <w:rPr>
          <w:rFonts w:ascii="Time New Roman" w:eastAsia="黑体" w:hAnsi="Time New Roman" w:hint="eastAsia"/>
          <w:snapToGrid/>
          <w:lang w:val="en-GB"/>
        </w:rPr>
        <w:t>委员会建议缔约国就空气</w:t>
      </w:r>
      <w:r w:rsidR="008C4815" w:rsidRPr="009F53A5">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水和土壤污染对儿童健康的影响进行一项评估</w:t>
      </w:r>
      <w:r w:rsidRPr="009F53A5">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以此为依据制定一项战略并为该战略提供充足资源</w:t>
      </w:r>
      <w:r w:rsidRPr="009F53A5">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以改善这一情况</w:t>
      </w:r>
      <w:r w:rsidRPr="009F53A5">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并控制空气和水污染物的最大浓度</w:t>
      </w:r>
      <w:r w:rsidR="008C4815" w:rsidRPr="009F53A5">
        <w:rPr>
          <w:rFonts w:ascii="Time New Roman" w:eastAsia="黑体" w:hAnsi="Time New Roman" w:cs="Malgun Gothic" w:hint="eastAsia"/>
          <w:snapToGrid/>
          <w:lang w:val="en-GB"/>
        </w:rPr>
        <w:t>。</w:t>
      </w:r>
    </w:p>
    <w:p w:rsidR="008C4815" w:rsidRPr="008C4815" w:rsidRDefault="008C4815" w:rsidP="009F53A5">
      <w:pPr>
        <w:pStyle w:val="H23GC"/>
        <w:rPr>
          <w:lang w:val="en-GB"/>
        </w:rPr>
      </w:pPr>
      <w:r w:rsidRPr="008C4815">
        <w:rPr>
          <w:lang w:val="en-GB"/>
        </w:rPr>
        <w:tab/>
      </w:r>
      <w:r w:rsidRPr="008C4815">
        <w:rPr>
          <w:lang w:val="en-GB"/>
        </w:rPr>
        <w:tab/>
      </w:r>
      <w:r w:rsidRPr="008C4815">
        <w:rPr>
          <w:rFonts w:hint="eastAsia"/>
          <w:lang w:val="en-GB"/>
        </w:rPr>
        <w:t>生活水准</w:t>
      </w:r>
    </w:p>
    <w:p w:rsidR="008C4815" w:rsidRPr="008C4815" w:rsidRDefault="009F53A5" w:rsidP="009F53A5">
      <w:pPr>
        <w:pStyle w:val="SingleTxtGC"/>
        <w:rPr>
          <w:snapToGrid/>
          <w:lang w:val="en-GB"/>
        </w:rPr>
      </w:pPr>
      <w:r>
        <w:rPr>
          <w:snapToGrid/>
          <w:lang w:val="en-GB"/>
        </w:rPr>
        <w:t>59.</w:t>
      </w:r>
      <w:r>
        <w:rPr>
          <w:rFonts w:hint="eastAsia"/>
          <w:snapToGrid/>
          <w:lang w:val="en-GB"/>
        </w:rPr>
        <w:t xml:space="preserve">  </w:t>
      </w:r>
      <w:r w:rsidR="008C4815" w:rsidRPr="008C4815">
        <w:rPr>
          <w:rFonts w:hint="eastAsia"/>
          <w:snapToGrid/>
          <w:lang w:val="en-GB"/>
        </w:rPr>
        <w:t>委员会感到关切的是</w:t>
      </w:r>
      <w:r>
        <w:rPr>
          <w:rFonts w:ascii="Malgun Gothic" w:hAnsi="Malgun Gothic" w:cs="Malgun Gothic" w:hint="eastAsia"/>
          <w:snapToGrid/>
          <w:lang w:val="en-GB"/>
        </w:rPr>
        <w:t>，</w:t>
      </w:r>
      <w:r w:rsidR="008C4815" w:rsidRPr="008C4815">
        <w:rPr>
          <w:rFonts w:hint="eastAsia"/>
          <w:snapToGrid/>
          <w:lang w:val="en-GB"/>
        </w:rPr>
        <w:t>缔约国的相对贫困和极端贫困程度仍然很高</w:t>
      </w:r>
      <w:r>
        <w:rPr>
          <w:rFonts w:ascii="Malgun Gothic" w:hAnsi="Malgun Gothic" w:cs="Malgun Gothic" w:hint="eastAsia"/>
          <w:snapToGrid/>
          <w:lang w:val="en-GB"/>
        </w:rPr>
        <w:t>，</w:t>
      </w:r>
      <w:r w:rsidR="008C4815" w:rsidRPr="008C4815">
        <w:rPr>
          <w:rFonts w:hint="eastAsia"/>
          <w:snapToGrid/>
          <w:lang w:val="en-GB"/>
        </w:rPr>
        <w:t>特别是儿童的贫困程度</w:t>
      </w:r>
      <w:r>
        <w:rPr>
          <w:rFonts w:ascii="Malgun Gothic" w:hAnsi="Malgun Gothic" w:cs="Malgun Gothic" w:hint="eastAsia"/>
          <w:snapToGrid/>
          <w:lang w:val="en-GB"/>
        </w:rPr>
        <w:t>，</w:t>
      </w:r>
      <w:r w:rsidR="008C4815" w:rsidRPr="008C4815">
        <w:rPr>
          <w:rFonts w:hint="eastAsia"/>
          <w:snapToGrid/>
          <w:lang w:val="en-GB"/>
        </w:rPr>
        <w:t>而且缔约国通过贝娜齐尔收入支助方案</w:t>
      </w:r>
      <w:r w:rsidR="008C4815" w:rsidRPr="008C4815">
        <w:rPr>
          <w:rFonts w:ascii="Malgun Gothic" w:hAnsi="Malgun Gothic" w:cs="Malgun Gothic" w:hint="eastAsia"/>
          <w:snapToGrid/>
          <w:lang w:val="en-GB"/>
        </w:rPr>
        <w:t>、</w:t>
      </w:r>
      <w:r w:rsidR="008C4815" w:rsidRPr="008C4815">
        <w:rPr>
          <w:rFonts w:hint="eastAsia"/>
          <w:snapToGrid/>
          <w:lang w:val="en-GB"/>
        </w:rPr>
        <w:t>儿童支助方案和天</w:t>
      </w:r>
      <w:proofErr w:type="gramStart"/>
      <w:r w:rsidR="008C4815" w:rsidRPr="008C4815">
        <w:rPr>
          <w:rFonts w:hint="eastAsia"/>
          <w:snapToGrid/>
          <w:lang w:val="en-GB"/>
        </w:rPr>
        <w:t>课方案</w:t>
      </w:r>
      <w:proofErr w:type="gramEnd"/>
      <w:r w:rsidR="008C4815" w:rsidRPr="008C4815">
        <w:rPr>
          <w:rFonts w:hint="eastAsia"/>
          <w:snapToGrid/>
          <w:lang w:val="en-GB"/>
        </w:rPr>
        <w:t>等项目帮助贫困家庭的工作仍然有所不足</w:t>
      </w:r>
      <w:r>
        <w:rPr>
          <w:rFonts w:ascii="Malgun Gothic" w:hAnsi="Malgun Gothic" w:cs="Malgun Gothic" w:hint="eastAsia"/>
          <w:snapToGrid/>
          <w:lang w:val="en-GB"/>
        </w:rPr>
        <w:t>，</w:t>
      </w:r>
      <w:r w:rsidR="008C4815" w:rsidRPr="008C4815">
        <w:rPr>
          <w:rFonts w:hint="eastAsia"/>
          <w:snapToGrid/>
          <w:lang w:val="en-GB"/>
        </w:rPr>
        <w:t>没有涵盖社会中的最贫穷的人</w:t>
      </w:r>
      <w:r w:rsidR="008C4815" w:rsidRPr="008C4815">
        <w:rPr>
          <w:rFonts w:ascii="Malgun Gothic" w:hAnsi="Malgun Gothic" w:cs="Malgun Gothic"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snapToGrid/>
          <w:lang w:val="en-GB"/>
        </w:rPr>
        <w:t>60.</w:t>
      </w:r>
      <w:r w:rsidRPr="009F53A5">
        <w:rPr>
          <w:rFonts w:ascii="Time New Roman" w:eastAsia="黑体" w:hAnsi="Time New Roman" w:hint="eastAsia"/>
          <w:snapToGrid/>
          <w:lang w:val="en-GB"/>
        </w:rPr>
        <w:t xml:space="preserve">  </w:t>
      </w:r>
      <w:r w:rsidR="008C4815" w:rsidRPr="009F53A5">
        <w:rPr>
          <w:rFonts w:ascii="Time New Roman" w:eastAsia="黑体" w:hAnsi="Time New Roman" w:hint="eastAsia"/>
          <w:snapToGrid/>
          <w:lang w:val="en-GB"/>
        </w:rPr>
        <w:t>委员会提请缔约国注意可持续发展目标关于执行适合本国国情的全民社会保障制度和措施第</w:t>
      </w:r>
      <w:r w:rsidRPr="009F53A5">
        <w:rPr>
          <w:rFonts w:ascii="Time New Roman" w:eastAsia="黑体" w:hAnsi="Time New Roman" w:hint="eastAsia"/>
          <w:snapToGrid/>
          <w:lang w:val="en-GB"/>
        </w:rPr>
        <w:t>1.3</w:t>
      </w:r>
      <w:r w:rsidR="008C4815" w:rsidRPr="009F53A5">
        <w:rPr>
          <w:rFonts w:ascii="Time New Roman" w:eastAsia="黑体" w:hAnsi="Time New Roman" w:hint="eastAsia"/>
          <w:snapToGrid/>
          <w:lang w:val="en-GB"/>
        </w:rPr>
        <w:t>项具体目标</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并建议缔约国加强努力</w:t>
      </w:r>
      <w:r w:rsidRPr="009F53A5">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向生活贫困的有子女家庭</w:t>
      </w:r>
      <w:r w:rsidRPr="009F53A5">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特别是其中的边缘化和处于不利地位的家庭提供充分和适当的援助</w:t>
      </w:r>
      <w:r w:rsidR="008C4815" w:rsidRPr="009F53A5">
        <w:rPr>
          <w:rFonts w:ascii="Time New Roman" w:eastAsia="黑体" w:hAnsi="Time New Roman" w:cs="Malgun Gothic" w:hint="eastAsia"/>
          <w:snapToGrid/>
          <w:lang w:val="en-GB"/>
        </w:rPr>
        <w:t>。</w:t>
      </w:r>
    </w:p>
    <w:p w:rsidR="008C4815" w:rsidRPr="008C4815" w:rsidRDefault="008C4815" w:rsidP="009F53A5">
      <w:pPr>
        <w:pStyle w:val="H1GC"/>
        <w:rPr>
          <w:snapToGrid/>
          <w:lang w:val="en-GB"/>
        </w:rPr>
      </w:pPr>
      <w:r w:rsidRPr="008C4815">
        <w:rPr>
          <w:snapToGrid/>
          <w:lang w:val="en-GB"/>
        </w:rPr>
        <w:tab/>
      </w:r>
      <w:r w:rsidR="009F53A5">
        <w:rPr>
          <w:snapToGrid/>
          <w:lang w:val="en-GB"/>
        </w:rPr>
        <w:t>H</w:t>
      </w:r>
      <w:r w:rsidRPr="008C4815">
        <w:rPr>
          <w:snapToGrid/>
          <w:lang w:val="en-GB"/>
        </w:rPr>
        <w:t>.</w:t>
      </w:r>
      <w:r w:rsidRPr="008C4815">
        <w:rPr>
          <w:snapToGrid/>
          <w:lang w:val="en-GB"/>
        </w:rPr>
        <w:tab/>
      </w:r>
      <w:r w:rsidRPr="008C4815">
        <w:rPr>
          <w:rFonts w:hint="eastAsia"/>
          <w:snapToGrid/>
          <w:lang w:val="en-GB"/>
        </w:rPr>
        <w:t>教育</w:t>
      </w:r>
      <w:r w:rsidRPr="008C4815">
        <w:rPr>
          <w:rFonts w:ascii="Malgun Gothic" w:hAnsi="Malgun Gothic" w:cs="Malgun Gothic" w:hint="eastAsia"/>
          <w:snapToGrid/>
          <w:lang w:val="en-GB"/>
        </w:rPr>
        <w:t>、</w:t>
      </w:r>
      <w:proofErr w:type="gramStart"/>
      <w:r w:rsidRPr="008C4815">
        <w:rPr>
          <w:rFonts w:hint="eastAsia"/>
          <w:snapToGrid/>
          <w:lang w:val="en-GB"/>
        </w:rPr>
        <w:t>闲暇和文化活动</w:t>
      </w:r>
      <w:r w:rsidR="009F53A5">
        <w:rPr>
          <w:rFonts w:hint="eastAsia"/>
          <w:snapToGrid/>
          <w:lang w:val="en-GB"/>
        </w:rPr>
        <w:t>(</w:t>
      </w:r>
      <w:proofErr w:type="gramEnd"/>
      <w:r w:rsidRPr="008C4815">
        <w:rPr>
          <w:rFonts w:hint="eastAsia"/>
          <w:snapToGrid/>
          <w:lang w:val="en-GB"/>
        </w:rPr>
        <w:t>第</w:t>
      </w:r>
      <w:r w:rsidR="009F53A5">
        <w:rPr>
          <w:rFonts w:hint="eastAsia"/>
          <w:snapToGrid/>
          <w:lang w:val="en-GB"/>
        </w:rPr>
        <w:t>28</w:t>
      </w:r>
      <w:r w:rsidRPr="008C4815">
        <w:rPr>
          <w:rFonts w:hint="eastAsia"/>
          <w:snapToGrid/>
          <w:lang w:val="en-GB"/>
        </w:rPr>
        <w:t>-</w:t>
      </w:r>
      <w:r w:rsidR="009F53A5">
        <w:rPr>
          <w:rFonts w:hint="eastAsia"/>
          <w:snapToGrid/>
          <w:lang w:val="en-GB"/>
        </w:rPr>
        <w:t>31</w:t>
      </w:r>
      <w:r w:rsidRPr="008C4815">
        <w:rPr>
          <w:rFonts w:hint="eastAsia"/>
          <w:snapToGrid/>
          <w:lang w:val="en-GB"/>
        </w:rPr>
        <w:t>条</w:t>
      </w:r>
      <w:r w:rsidR="009F53A5">
        <w:rPr>
          <w:rFonts w:hint="eastAsia"/>
          <w:snapToGrid/>
          <w:lang w:val="en-GB"/>
        </w:rPr>
        <w:t>)</w:t>
      </w:r>
    </w:p>
    <w:p w:rsidR="008C4815" w:rsidRPr="008C4815" w:rsidRDefault="008C4815" w:rsidP="009F53A5">
      <w:pPr>
        <w:pStyle w:val="H23GC"/>
        <w:rPr>
          <w:lang w:val="en-GB"/>
        </w:rPr>
      </w:pPr>
      <w:r w:rsidRPr="008C4815">
        <w:rPr>
          <w:lang w:val="en-GB"/>
        </w:rPr>
        <w:tab/>
      </w:r>
      <w:r w:rsidRPr="008C4815">
        <w:rPr>
          <w:lang w:val="en-GB"/>
        </w:rPr>
        <w:tab/>
      </w:r>
      <w:r w:rsidRPr="008C4815">
        <w:rPr>
          <w:rFonts w:hint="eastAsia"/>
          <w:lang w:val="en-GB"/>
        </w:rPr>
        <w:t>教育</w:t>
      </w:r>
      <w:r w:rsidR="009F53A5">
        <w:rPr>
          <w:rFonts w:hint="eastAsia"/>
          <w:lang w:val="en-GB"/>
        </w:rPr>
        <w:t>，</w:t>
      </w:r>
      <w:r w:rsidRPr="008C4815">
        <w:rPr>
          <w:rFonts w:hint="eastAsia"/>
          <w:lang w:val="en-GB"/>
        </w:rPr>
        <w:t>包括职业培训和指导</w:t>
      </w:r>
    </w:p>
    <w:p w:rsidR="008C4815" w:rsidRPr="008C4815" w:rsidRDefault="009F53A5" w:rsidP="009F53A5">
      <w:pPr>
        <w:pStyle w:val="SingleTxtGC"/>
        <w:rPr>
          <w:snapToGrid/>
          <w:lang w:val="en-GB"/>
        </w:rPr>
      </w:pPr>
      <w:r>
        <w:rPr>
          <w:snapToGrid/>
          <w:lang w:val="en-GB"/>
        </w:rPr>
        <w:t>61.</w:t>
      </w:r>
      <w:r>
        <w:rPr>
          <w:rFonts w:hint="eastAsia"/>
          <w:snapToGrid/>
          <w:lang w:val="en-GB"/>
        </w:rPr>
        <w:t xml:space="preserve">  </w:t>
      </w:r>
      <w:r w:rsidR="008C4815" w:rsidRPr="008C4815">
        <w:rPr>
          <w:rFonts w:hint="eastAsia"/>
          <w:snapToGrid/>
          <w:lang w:val="en-GB"/>
        </w:rPr>
        <w:t>委员会欢迎以辍学儿童和学校基础设施为重点的</w:t>
      </w:r>
      <w:r>
        <w:rPr>
          <w:rFonts w:hint="eastAsia"/>
          <w:snapToGrid/>
          <w:lang w:val="en-GB"/>
        </w:rPr>
        <w:t>2</w:t>
      </w:r>
      <w:r w:rsidR="008C4815" w:rsidRPr="008C4815">
        <w:rPr>
          <w:rFonts w:hint="eastAsia"/>
          <w:snapToGrid/>
          <w:lang w:val="en-GB"/>
        </w:rPr>
        <w:t>0</w:t>
      </w:r>
      <w:r>
        <w:rPr>
          <w:rFonts w:hint="eastAsia"/>
          <w:snapToGrid/>
          <w:lang w:val="en-GB"/>
        </w:rPr>
        <w:t>13</w:t>
      </w:r>
      <w:r w:rsidR="008C4815" w:rsidRPr="008C4815">
        <w:rPr>
          <w:rFonts w:hint="eastAsia"/>
          <w:snapToGrid/>
          <w:lang w:val="en-GB"/>
        </w:rPr>
        <w:t>年</w:t>
      </w:r>
      <w:r w:rsidR="00E35C04">
        <w:rPr>
          <w:rFonts w:hint="eastAsia"/>
          <w:snapToGrid/>
          <w:lang w:val="en-GB"/>
        </w:rPr>
        <w:t>“</w:t>
      </w:r>
      <w:r w:rsidR="008C4815" w:rsidRPr="008C4815">
        <w:rPr>
          <w:rFonts w:hint="eastAsia"/>
          <w:snapToGrid/>
          <w:lang w:val="en-GB"/>
        </w:rPr>
        <w:t>千年发展目标加速方案</w:t>
      </w:r>
      <w:r w:rsidR="00E35C04">
        <w:rPr>
          <w:rFonts w:hint="eastAsia"/>
          <w:snapToGrid/>
          <w:lang w:val="en-GB"/>
        </w:rPr>
        <w:t>”</w:t>
      </w:r>
      <w:r w:rsidR="008C4815" w:rsidRPr="008C4815">
        <w:rPr>
          <w:rFonts w:hint="eastAsia"/>
          <w:snapToGrid/>
          <w:lang w:val="en-GB"/>
        </w:rPr>
        <w:t>。然而</w:t>
      </w:r>
      <w:r>
        <w:rPr>
          <w:rFonts w:hint="eastAsia"/>
          <w:snapToGrid/>
          <w:lang w:val="en-GB"/>
        </w:rPr>
        <w:t>，</w:t>
      </w:r>
      <w:r w:rsidR="008C4815" w:rsidRPr="008C4815">
        <w:rPr>
          <w:rFonts w:hint="eastAsia"/>
          <w:snapToGrid/>
          <w:lang w:val="en-GB"/>
        </w:rPr>
        <w:t>委员会感到关切的是</w:t>
      </w:r>
      <w:r>
        <w:rPr>
          <w:rFonts w:hint="eastAsia"/>
          <w:snapToGrid/>
          <w:lang w:val="en-GB"/>
        </w:rPr>
        <w:t>：</w:t>
      </w:r>
    </w:p>
    <w:p w:rsidR="008C4815" w:rsidRPr="008C4815" w:rsidRDefault="009F53A5" w:rsidP="00D821FC">
      <w:pPr>
        <w:pStyle w:val="SingleTxtGC"/>
        <w:rPr>
          <w:snapToGrid/>
          <w:lang w:val="en-GB"/>
        </w:rPr>
      </w:pPr>
      <w:r>
        <w:rPr>
          <w:rFonts w:hint="eastAsia"/>
          <w:snapToGrid/>
          <w:lang w:val="en-GB"/>
        </w:rPr>
        <w:tab/>
      </w:r>
      <w:r>
        <w:rPr>
          <w:snapToGrid/>
          <w:lang w:val="en-GB"/>
        </w:rPr>
        <w:t>(a)</w:t>
      </w:r>
      <w:r w:rsidR="008C4815" w:rsidRPr="008C4815">
        <w:rPr>
          <w:snapToGrid/>
          <w:lang w:val="en-GB"/>
        </w:rPr>
        <w:tab/>
      </w:r>
      <w:r w:rsidR="008C4815" w:rsidRPr="008C4815">
        <w:rPr>
          <w:rFonts w:hint="eastAsia"/>
          <w:snapToGrid/>
          <w:lang w:val="en-GB"/>
        </w:rPr>
        <w:t>开伯尔</w:t>
      </w:r>
      <w:r w:rsidR="00D821FC" w:rsidRPr="00D821FC">
        <w:rPr>
          <w:rFonts w:hint="eastAsia"/>
        </w:rPr>
        <w:t>－</w:t>
      </w:r>
      <w:r w:rsidR="008C4815" w:rsidRPr="00D821FC">
        <w:rPr>
          <w:rFonts w:hint="eastAsia"/>
        </w:rPr>
        <w:t>普</w:t>
      </w:r>
      <w:r w:rsidR="008C4815" w:rsidRPr="008C4815">
        <w:rPr>
          <w:rFonts w:hint="eastAsia"/>
          <w:snapToGrid/>
          <w:lang w:val="en-GB"/>
        </w:rPr>
        <w:t>什图和吉尔吉特</w:t>
      </w:r>
      <w:r w:rsidR="008C4815" w:rsidRPr="008C4815">
        <w:rPr>
          <w:rFonts w:hint="eastAsia"/>
          <w:snapToGrid/>
          <w:lang w:val="en-GB"/>
        </w:rPr>
        <w:t>-</w:t>
      </w:r>
      <w:r w:rsidR="008C4815" w:rsidRPr="008C4815">
        <w:rPr>
          <w:rFonts w:hint="eastAsia"/>
          <w:snapToGrid/>
          <w:lang w:val="en-GB"/>
        </w:rPr>
        <w:t>巴尔蒂斯坦没有义务教育法</w:t>
      </w:r>
      <w:r>
        <w:rPr>
          <w:rFonts w:hint="eastAsia"/>
          <w:snapToGrid/>
          <w:lang w:val="en-GB"/>
        </w:rPr>
        <w:t>，</w:t>
      </w:r>
      <w:r w:rsidR="008C4815" w:rsidRPr="008C4815">
        <w:rPr>
          <w:rFonts w:hint="eastAsia"/>
          <w:snapToGrid/>
          <w:lang w:val="en-GB"/>
        </w:rPr>
        <w:t>而有教育法的省份执法不力</w:t>
      </w:r>
      <w:r>
        <w:rPr>
          <w:rFonts w:hint="eastAsia"/>
          <w:snapToGrid/>
          <w:lang w:val="en-GB"/>
        </w:rPr>
        <w:t>；</w:t>
      </w:r>
    </w:p>
    <w:p w:rsidR="008C4815" w:rsidRPr="000B15CD" w:rsidRDefault="009F53A5" w:rsidP="009F53A5">
      <w:pPr>
        <w:pStyle w:val="SingleTxtGC"/>
        <w:rPr>
          <w:rFonts w:asciiTheme="majorBidi" w:hAnsiTheme="majorBidi" w:cstheme="majorBidi"/>
          <w:snapToGrid/>
          <w:lang w:val="en-GB"/>
        </w:rPr>
      </w:pPr>
      <w:r>
        <w:rPr>
          <w:rFonts w:hint="eastAsia"/>
          <w:snapToGrid/>
          <w:lang w:val="en-GB"/>
        </w:rPr>
        <w:tab/>
      </w:r>
      <w:r>
        <w:rPr>
          <w:snapToGrid/>
          <w:lang w:val="en-GB"/>
        </w:rPr>
        <w:t>(b)</w:t>
      </w:r>
      <w:r w:rsidR="008C4815" w:rsidRPr="008C4815">
        <w:rPr>
          <w:snapToGrid/>
          <w:lang w:val="en-GB"/>
        </w:rPr>
        <w:tab/>
      </w:r>
      <w:r w:rsidR="008C4815" w:rsidRPr="008C4815">
        <w:rPr>
          <w:rFonts w:hint="eastAsia"/>
          <w:snapToGrid/>
          <w:lang w:val="en-GB"/>
        </w:rPr>
        <w:t>大量儿童</w:t>
      </w:r>
      <w:r w:rsidRPr="000B15CD">
        <w:rPr>
          <w:rFonts w:asciiTheme="majorBidi" w:hAnsiTheme="majorBidi" w:cstheme="majorBidi"/>
          <w:snapToGrid/>
          <w:lang w:val="en-GB"/>
        </w:rPr>
        <w:t>(47.3%</w:t>
      </w:r>
      <w:r w:rsidR="008C4815" w:rsidRPr="000B15CD">
        <w:rPr>
          <w:rFonts w:asciiTheme="majorBidi" w:hAnsiTheme="majorBidi" w:cstheme="majorBidi"/>
          <w:snapToGrid/>
          <w:lang w:val="en-GB"/>
        </w:rPr>
        <w:t>的</w:t>
      </w:r>
      <w:r w:rsidRPr="000B15CD">
        <w:rPr>
          <w:rFonts w:asciiTheme="majorBidi" w:hAnsiTheme="majorBidi" w:cstheme="majorBidi"/>
          <w:snapToGrid/>
          <w:lang w:val="en-GB"/>
        </w:rPr>
        <w:t>5</w:t>
      </w:r>
      <w:r w:rsidR="008C4815" w:rsidRPr="000B15CD">
        <w:rPr>
          <w:rFonts w:asciiTheme="majorBidi" w:hAnsiTheme="majorBidi" w:cstheme="majorBidi"/>
          <w:snapToGrid/>
          <w:lang w:val="en-GB"/>
        </w:rPr>
        <w:t>至</w:t>
      </w:r>
      <w:r w:rsidRPr="000B15CD">
        <w:rPr>
          <w:rFonts w:asciiTheme="majorBidi" w:hAnsiTheme="majorBidi" w:cstheme="majorBidi"/>
          <w:snapToGrid/>
          <w:lang w:val="en-GB"/>
        </w:rPr>
        <w:t>16</w:t>
      </w:r>
      <w:r w:rsidR="008C4815" w:rsidRPr="000B15CD">
        <w:rPr>
          <w:rFonts w:asciiTheme="majorBidi" w:hAnsiTheme="majorBidi" w:cstheme="majorBidi"/>
          <w:snapToGrid/>
          <w:lang w:val="en-GB"/>
        </w:rPr>
        <w:t>岁儿童</w:t>
      </w:r>
      <w:r w:rsidRPr="000B15CD">
        <w:rPr>
          <w:rFonts w:asciiTheme="majorBidi" w:hAnsiTheme="majorBidi" w:cstheme="majorBidi"/>
          <w:snapToGrid/>
          <w:lang w:val="en-GB"/>
        </w:rPr>
        <w:t>)</w:t>
      </w:r>
      <w:r w:rsidR="008C4815" w:rsidRPr="000B15CD">
        <w:rPr>
          <w:rFonts w:asciiTheme="majorBidi" w:hAnsiTheme="majorBidi" w:cstheme="majorBidi"/>
          <w:snapToGrid/>
          <w:lang w:val="en-GB"/>
        </w:rPr>
        <w:t>没有接受正规教育</w:t>
      </w:r>
      <w:r w:rsidRPr="000B15CD">
        <w:rPr>
          <w:rFonts w:asciiTheme="majorBidi" w:hAnsiTheme="majorBidi" w:cstheme="majorBidi"/>
          <w:snapToGrid/>
          <w:lang w:val="en-GB"/>
        </w:rPr>
        <w:t>，</w:t>
      </w:r>
      <w:r w:rsidR="008C4815" w:rsidRPr="000B15CD">
        <w:rPr>
          <w:rFonts w:asciiTheme="majorBidi" w:hAnsiTheme="majorBidi" w:cstheme="majorBidi"/>
          <w:snapToGrid/>
          <w:lang w:val="en-GB"/>
        </w:rPr>
        <w:t>其中大部分儿童从未上过学</w:t>
      </w:r>
      <w:r w:rsidRPr="000B15CD">
        <w:rPr>
          <w:rFonts w:asciiTheme="majorBidi" w:hAnsiTheme="majorBidi" w:cstheme="majorBidi"/>
          <w:snapToGrid/>
          <w:lang w:val="en-GB"/>
        </w:rPr>
        <w:t>；</w:t>
      </w:r>
    </w:p>
    <w:p w:rsidR="008C4815" w:rsidRPr="008C4815" w:rsidRDefault="009F53A5" w:rsidP="009F53A5">
      <w:pPr>
        <w:pStyle w:val="SingleTxtGC"/>
        <w:rPr>
          <w:snapToGrid/>
          <w:lang w:val="en-GB"/>
        </w:rPr>
      </w:pPr>
      <w:r>
        <w:rPr>
          <w:rFonts w:hint="eastAsia"/>
          <w:snapToGrid/>
          <w:lang w:val="en-GB"/>
        </w:rPr>
        <w:tab/>
      </w:r>
      <w:r>
        <w:rPr>
          <w:snapToGrid/>
          <w:lang w:val="en-GB"/>
        </w:rPr>
        <w:t>(c)</w:t>
      </w:r>
      <w:r w:rsidR="008C4815" w:rsidRPr="008C4815">
        <w:rPr>
          <w:snapToGrid/>
          <w:lang w:val="en-GB"/>
        </w:rPr>
        <w:tab/>
      </w:r>
      <w:r w:rsidR="008C4815" w:rsidRPr="008C4815">
        <w:rPr>
          <w:rFonts w:hint="eastAsia"/>
          <w:snapToGrid/>
          <w:lang w:val="en-GB"/>
        </w:rPr>
        <w:t>女童辍学率高</w:t>
      </w:r>
      <w:r>
        <w:rPr>
          <w:rFonts w:hint="eastAsia"/>
          <w:snapToGrid/>
          <w:lang w:val="en-GB"/>
        </w:rPr>
        <w:t>，</w:t>
      </w:r>
      <w:r w:rsidR="008C4815" w:rsidRPr="008C4815">
        <w:rPr>
          <w:rFonts w:hint="eastAsia"/>
          <w:snapToGrid/>
          <w:lang w:val="en-GB"/>
        </w:rPr>
        <w:t>报告称</w:t>
      </w:r>
      <w:r>
        <w:rPr>
          <w:rFonts w:hint="eastAsia"/>
          <w:snapToGrid/>
          <w:lang w:val="en-GB"/>
        </w:rPr>
        <w:t>，</w:t>
      </w:r>
      <w:r w:rsidR="008C4815" w:rsidRPr="008C4815">
        <w:rPr>
          <w:rFonts w:hint="eastAsia"/>
          <w:snapToGrid/>
          <w:lang w:val="en-GB"/>
        </w:rPr>
        <w:t>在巴尔蒂斯坦和开伯尔—普什图高达</w:t>
      </w:r>
      <w:r>
        <w:rPr>
          <w:rFonts w:hint="eastAsia"/>
          <w:snapToGrid/>
          <w:lang w:val="en-GB"/>
        </w:rPr>
        <w:t>5</w:t>
      </w:r>
      <w:r w:rsidR="008C4815" w:rsidRPr="008C4815">
        <w:rPr>
          <w:rFonts w:hint="eastAsia"/>
          <w:snapToGrid/>
          <w:lang w:val="en-GB"/>
        </w:rPr>
        <w:t>0</w:t>
      </w:r>
      <w:r>
        <w:rPr>
          <w:rFonts w:hint="eastAsia"/>
          <w:snapToGrid/>
          <w:lang w:val="en-GB"/>
        </w:rPr>
        <w:t>%</w:t>
      </w:r>
      <w:r>
        <w:rPr>
          <w:rFonts w:hint="eastAsia"/>
          <w:snapToGrid/>
          <w:lang w:val="en-GB"/>
        </w:rPr>
        <w:t>，</w:t>
      </w:r>
      <w:r w:rsidR="008C4815" w:rsidRPr="008C4815">
        <w:rPr>
          <w:rFonts w:hint="eastAsia"/>
          <w:snapToGrid/>
          <w:lang w:val="en-GB"/>
        </w:rPr>
        <w:t>在联邦直辖部落地区高达</w:t>
      </w:r>
      <w:r w:rsidRPr="00EF0E95">
        <w:rPr>
          <w:rFonts w:asciiTheme="majorBidi" w:hAnsiTheme="majorBidi" w:cstheme="majorBidi"/>
          <w:snapToGrid/>
          <w:lang w:val="en-GB"/>
        </w:rPr>
        <w:t>77%</w:t>
      </w:r>
      <w:r w:rsidRPr="00EF0E95">
        <w:rPr>
          <w:rFonts w:asciiTheme="majorBidi" w:hAnsiTheme="majorBidi" w:cstheme="majorBidi"/>
          <w:snapToGrid/>
          <w:lang w:val="en-GB"/>
        </w:rPr>
        <w:t>；</w:t>
      </w:r>
    </w:p>
    <w:p w:rsidR="008C4815" w:rsidRPr="008C4815" w:rsidRDefault="009F53A5" w:rsidP="009F53A5">
      <w:pPr>
        <w:pStyle w:val="SingleTxtGC"/>
        <w:rPr>
          <w:snapToGrid/>
          <w:lang w:val="en-GB"/>
        </w:rPr>
      </w:pPr>
      <w:r>
        <w:rPr>
          <w:rFonts w:hint="eastAsia"/>
          <w:snapToGrid/>
          <w:lang w:val="en-GB"/>
        </w:rPr>
        <w:tab/>
      </w:r>
      <w:r>
        <w:rPr>
          <w:snapToGrid/>
          <w:lang w:val="en-GB"/>
        </w:rPr>
        <w:t>(d)</w:t>
      </w:r>
      <w:r w:rsidR="008C4815" w:rsidRPr="008C4815">
        <w:rPr>
          <w:snapToGrid/>
          <w:lang w:val="en-GB"/>
        </w:rPr>
        <w:tab/>
      </w:r>
      <w:r w:rsidR="008C4815" w:rsidRPr="008C4815">
        <w:rPr>
          <w:rFonts w:hint="eastAsia"/>
          <w:snapToGrid/>
          <w:lang w:val="en-GB"/>
        </w:rPr>
        <w:t>在儿童入学率方面</w:t>
      </w:r>
      <w:r>
        <w:rPr>
          <w:rFonts w:hint="eastAsia"/>
          <w:snapToGrid/>
          <w:lang w:val="en-GB"/>
        </w:rPr>
        <w:t>，</w:t>
      </w:r>
      <w:r w:rsidR="008C4815" w:rsidRPr="008C4815">
        <w:rPr>
          <w:rFonts w:hint="eastAsia"/>
          <w:snapToGrid/>
          <w:lang w:val="en-GB"/>
        </w:rPr>
        <w:t>持续存在显著的性别、区域和城乡差别</w:t>
      </w:r>
      <w:r>
        <w:rPr>
          <w:rFonts w:hint="eastAsia"/>
          <w:snapToGrid/>
          <w:lang w:val="en-GB"/>
        </w:rPr>
        <w:t>；</w:t>
      </w:r>
    </w:p>
    <w:p w:rsidR="008C4815" w:rsidRPr="008C4815" w:rsidRDefault="009F53A5" w:rsidP="009F53A5">
      <w:pPr>
        <w:pStyle w:val="SingleTxtGC"/>
        <w:rPr>
          <w:snapToGrid/>
          <w:lang w:val="en-GB"/>
        </w:rPr>
      </w:pPr>
      <w:r>
        <w:rPr>
          <w:rFonts w:hint="eastAsia"/>
          <w:snapToGrid/>
          <w:lang w:val="en-GB"/>
        </w:rPr>
        <w:tab/>
      </w:r>
      <w:r>
        <w:rPr>
          <w:snapToGrid/>
          <w:lang w:val="en-GB"/>
        </w:rPr>
        <w:t>(e)</w:t>
      </w:r>
      <w:r w:rsidR="008C4815" w:rsidRPr="008C4815">
        <w:rPr>
          <w:snapToGrid/>
          <w:lang w:val="en-GB"/>
        </w:rPr>
        <w:tab/>
      </w:r>
      <w:r w:rsidR="008C4815" w:rsidRPr="008C4815">
        <w:rPr>
          <w:rFonts w:hint="eastAsia"/>
          <w:snapToGrid/>
          <w:lang w:val="en-GB"/>
        </w:rPr>
        <w:t>薄弱的学校基础设施遭到自然灾害和武装团体的毁坏</w:t>
      </w:r>
      <w:r>
        <w:rPr>
          <w:rFonts w:hint="eastAsia"/>
          <w:snapToGrid/>
          <w:lang w:val="en-GB"/>
        </w:rPr>
        <w:t>，</w:t>
      </w:r>
      <w:r w:rsidR="008C4815" w:rsidRPr="008C4815">
        <w:rPr>
          <w:rFonts w:hint="eastAsia"/>
          <w:snapToGrid/>
          <w:lang w:val="en-GB"/>
        </w:rPr>
        <w:t>学校缺少基本必需品</w:t>
      </w:r>
      <w:r>
        <w:rPr>
          <w:rFonts w:hint="eastAsia"/>
          <w:snapToGrid/>
          <w:lang w:val="en-GB"/>
        </w:rPr>
        <w:t>，</w:t>
      </w:r>
      <w:r w:rsidR="008C4815" w:rsidRPr="008C4815">
        <w:rPr>
          <w:rFonts w:hint="eastAsia"/>
          <w:snapToGrid/>
          <w:lang w:val="en-GB"/>
        </w:rPr>
        <w:t>如饮用水、厕所、电和墙壁</w:t>
      </w:r>
      <w:r>
        <w:rPr>
          <w:rFonts w:hint="eastAsia"/>
          <w:snapToGrid/>
          <w:lang w:val="en-GB"/>
        </w:rPr>
        <w:t>；</w:t>
      </w:r>
    </w:p>
    <w:p w:rsidR="008C4815" w:rsidRPr="008C4815" w:rsidRDefault="009F53A5" w:rsidP="009F53A5">
      <w:pPr>
        <w:pStyle w:val="SingleTxtGC"/>
        <w:rPr>
          <w:snapToGrid/>
          <w:lang w:val="en-GB"/>
        </w:rPr>
      </w:pPr>
      <w:r>
        <w:rPr>
          <w:rFonts w:hint="eastAsia"/>
          <w:snapToGrid/>
          <w:lang w:val="en-GB"/>
        </w:rPr>
        <w:tab/>
      </w:r>
      <w:r>
        <w:rPr>
          <w:snapToGrid/>
          <w:lang w:val="en-GB"/>
        </w:rPr>
        <w:t>(f)</w:t>
      </w:r>
      <w:r w:rsidR="008C4815" w:rsidRPr="008C4815">
        <w:rPr>
          <w:snapToGrid/>
          <w:lang w:val="en-GB"/>
        </w:rPr>
        <w:tab/>
      </w:r>
      <w:r w:rsidR="008C4815" w:rsidRPr="008C4815">
        <w:rPr>
          <w:rFonts w:hint="eastAsia"/>
          <w:snapToGrid/>
          <w:lang w:val="en-GB"/>
        </w:rPr>
        <w:t>缺少合格教师及教师缺勤等原因导致教学质量低</w:t>
      </w:r>
      <w:r>
        <w:rPr>
          <w:rFonts w:hint="eastAsia"/>
          <w:snapToGrid/>
          <w:lang w:val="en-GB"/>
        </w:rPr>
        <w:t>，</w:t>
      </w:r>
      <w:r w:rsidR="008C4815" w:rsidRPr="008C4815">
        <w:rPr>
          <w:rFonts w:hint="eastAsia"/>
          <w:snapToGrid/>
          <w:lang w:val="en-GB"/>
        </w:rPr>
        <w:t>课程内容和教学方法宣扬性别歧视和宗教歧视</w:t>
      </w:r>
      <w:r>
        <w:rPr>
          <w:rFonts w:hint="eastAsia"/>
          <w:snapToGrid/>
          <w:lang w:val="en-GB"/>
        </w:rPr>
        <w:t>；</w:t>
      </w:r>
    </w:p>
    <w:p w:rsidR="008C4815" w:rsidRPr="008C4815" w:rsidRDefault="009F53A5" w:rsidP="009F53A5">
      <w:pPr>
        <w:pStyle w:val="SingleTxtGC"/>
        <w:rPr>
          <w:snapToGrid/>
          <w:lang w:val="en-GB"/>
        </w:rPr>
      </w:pPr>
      <w:r>
        <w:rPr>
          <w:rFonts w:hint="eastAsia"/>
          <w:snapToGrid/>
          <w:lang w:val="en-GB"/>
        </w:rPr>
        <w:tab/>
      </w:r>
      <w:r>
        <w:rPr>
          <w:snapToGrid/>
          <w:lang w:val="en-GB"/>
        </w:rPr>
        <w:t>(g)</w:t>
      </w:r>
      <w:r w:rsidR="008C4815" w:rsidRPr="008C4815">
        <w:rPr>
          <w:snapToGrid/>
          <w:lang w:val="en-GB"/>
        </w:rPr>
        <w:tab/>
      </w:r>
      <w:r w:rsidR="008C4815" w:rsidRPr="008C4815">
        <w:rPr>
          <w:rFonts w:hint="eastAsia"/>
          <w:snapToGrid/>
          <w:lang w:val="en-GB"/>
        </w:rPr>
        <w:t>本报告所述期间发生了大量袭击学校</w:t>
      </w:r>
      <w:r>
        <w:rPr>
          <w:rFonts w:hint="eastAsia"/>
          <w:snapToGrid/>
          <w:lang w:val="en-GB"/>
        </w:rPr>
        <w:t>，</w:t>
      </w:r>
      <w:r w:rsidR="008C4815" w:rsidRPr="008C4815">
        <w:rPr>
          <w:rFonts w:hint="eastAsia"/>
          <w:snapToGrid/>
          <w:lang w:val="en-GB"/>
        </w:rPr>
        <w:t>特别是世俗学校和女校的事件</w:t>
      </w:r>
      <w:r>
        <w:rPr>
          <w:rFonts w:hint="eastAsia"/>
          <w:snapToGrid/>
          <w:lang w:val="en-GB"/>
        </w:rPr>
        <w:t>，</w:t>
      </w:r>
      <w:r w:rsidR="008C4815" w:rsidRPr="008C4815">
        <w:rPr>
          <w:rFonts w:hint="eastAsia"/>
          <w:snapToGrid/>
          <w:lang w:val="en-GB"/>
        </w:rPr>
        <w:t>包括针对教师的杀害行为以及武装团体占用学校建筑的做法</w:t>
      </w:r>
      <w:r>
        <w:rPr>
          <w:rFonts w:hint="eastAsia"/>
          <w:snapToGrid/>
          <w:lang w:val="en-GB"/>
        </w:rPr>
        <w:t>；</w:t>
      </w:r>
    </w:p>
    <w:p w:rsidR="008C4815" w:rsidRPr="008C4815" w:rsidRDefault="009F53A5" w:rsidP="009F53A5">
      <w:pPr>
        <w:pStyle w:val="SingleTxtGC"/>
        <w:rPr>
          <w:snapToGrid/>
          <w:lang w:val="en-GB"/>
        </w:rPr>
      </w:pPr>
      <w:r>
        <w:rPr>
          <w:rFonts w:hint="eastAsia"/>
          <w:snapToGrid/>
          <w:lang w:val="en-GB"/>
        </w:rPr>
        <w:tab/>
      </w:r>
      <w:r>
        <w:rPr>
          <w:snapToGrid/>
          <w:lang w:val="en-GB"/>
        </w:rPr>
        <w:t>(h)</w:t>
      </w:r>
      <w:r w:rsidR="008C4815" w:rsidRPr="008C4815">
        <w:rPr>
          <w:snapToGrid/>
          <w:lang w:val="en-GB"/>
        </w:rPr>
        <w:tab/>
      </w:r>
      <w:r w:rsidR="008C4815" w:rsidRPr="008C4815">
        <w:rPr>
          <w:rFonts w:hint="eastAsia"/>
          <w:snapToGrid/>
          <w:lang w:val="en-GB"/>
        </w:rPr>
        <w:t>教育私营化</w:t>
      </w:r>
      <w:r>
        <w:rPr>
          <w:rFonts w:hint="eastAsia"/>
          <w:snapToGrid/>
          <w:lang w:val="en-GB"/>
        </w:rPr>
        <w:t>，</w:t>
      </w:r>
      <w:r w:rsidR="008C4815" w:rsidRPr="008C4815">
        <w:rPr>
          <w:rFonts w:hint="eastAsia"/>
          <w:snapToGrid/>
          <w:lang w:val="en-GB"/>
        </w:rPr>
        <w:t>但缺少确保私立学校满足最低教育标准、课程要求和教师资格要求的措施</w:t>
      </w:r>
      <w:r>
        <w:rPr>
          <w:rFonts w:hint="eastAsia"/>
          <w:snapToGrid/>
          <w:lang w:val="en-GB"/>
        </w:rPr>
        <w:t>；</w:t>
      </w:r>
    </w:p>
    <w:p w:rsidR="008C4815" w:rsidRPr="008C4815" w:rsidRDefault="009F53A5" w:rsidP="009F53A5">
      <w:pPr>
        <w:pStyle w:val="SingleTxtGC"/>
        <w:rPr>
          <w:snapToGrid/>
          <w:lang w:val="en-GB"/>
        </w:rPr>
      </w:pPr>
      <w:r>
        <w:rPr>
          <w:rFonts w:hint="eastAsia"/>
          <w:snapToGrid/>
          <w:lang w:val="en-GB"/>
        </w:rPr>
        <w:tab/>
      </w:r>
      <w:r>
        <w:rPr>
          <w:snapToGrid/>
          <w:lang w:val="en-GB"/>
        </w:rPr>
        <w:t>(</w:t>
      </w:r>
      <w:proofErr w:type="spellStart"/>
      <w:r>
        <w:rPr>
          <w:snapToGrid/>
          <w:lang w:val="en-GB"/>
        </w:rPr>
        <w:t>i</w:t>
      </w:r>
      <w:proofErr w:type="spellEnd"/>
      <w:r>
        <w:rPr>
          <w:snapToGrid/>
          <w:lang w:val="en-GB"/>
        </w:rPr>
        <w:t>)</w:t>
      </w:r>
      <w:r w:rsidR="008C4815" w:rsidRPr="008C4815">
        <w:rPr>
          <w:snapToGrid/>
          <w:lang w:val="en-GB"/>
        </w:rPr>
        <w:tab/>
      </w:r>
      <w:r w:rsidR="008C4815" w:rsidRPr="008C4815">
        <w:rPr>
          <w:rFonts w:hint="eastAsia"/>
          <w:snapToGrid/>
          <w:lang w:val="en-GB"/>
        </w:rPr>
        <w:t>学龄前教育有限且不足。</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snapToGrid/>
          <w:lang w:val="en-GB"/>
        </w:rPr>
        <w:t>62.</w:t>
      </w:r>
      <w:r w:rsidRPr="009F53A5">
        <w:rPr>
          <w:rFonts w:ascii="Time New Roman" w:eastAsia="黑体" w:hAnsi="Time New Roman" w:hint="eastAsia"/>
          <w:snapToGrid/>
          <w:lang w:val="en-GB"/>
        </w:rPr>
        <w:t xml:space="preserve">  </w:t>
      </w:r>
      <w:r w:rsidR="008C4815" w:rsidRPr="009F53A5">
        <w:rPr>
          <w:rFonts w:ascii="Time New Roman" w:eastAsia="黑体" w:hAnsi="Time New Roman" w:hint="eastAsia"/>
          <w:snapToGrid/>
          <w:lang w:val="en-GB"/>
        </w:rPr>
        <w:t>根据关于教育的目的的第</w:t>
      </w:r>
      <w:r w:rsidRPr="009F53A5">
        <w:rPr>
          <w:rFonts w:ascii="Time New Roman" w:eastAsia="黑体" w:hAnsi="Time New Roman" w:hint="eastAsia"/>
          <w:snapToGrid/>
          <w:lang w:val="en-GB"/>
        </w:rPr>
        <w:t>1</w:t>
      </w:r>
      <w:r w:rsidR="008C4815" w:rsidRPr="009F53A5">
        <w:rPr>
          <w:rFonts w:ascii="Time New Roman" w:eastAsia="黑体" w:hAnsi="Time New Roman" w:hint="eastAsia"/>
          <w:snapToGrid/>
          <w:lang w:val="en-GB"/>
        </w:rPr>
        <w:t>号一般性意见</w:t>
      </w:r>
      <w:r w:rsidRPr="009F53A5">
        <w:rPr>
          <w:rFonts w:ascii="Time New Roman" w:eastAsia="黑体" w:hAnsi="Time New Roman" w:hint="eastAsia"/>
          <w:snapToGrid/>
          <w:lang w:val="en-GB"/>
        </w:rPr>
        <w:t>(2</w:t>
      </w:r>
      <w:r w:rsidR="008C4815" w:rsidRPr="009F53A5">
        <w:rPr>
          <w:rFonts w:ascii="Time New Roman" w:eastAsia="黑体" w:hAnsi="Time New Roman" w:hint="eastAsia"/>
          <w:snapToGrid/>
          <w:lang w:val="en-GB"/>
        </w:rPr>
        <w:t>00</w:t>
      </w:r>
      <w:r w:rsidRPr="009F53A5">
        <w:rPr>
          <w:rFonts w:ascii="Time New Roman" w:eastAsia="黑体" w:hAnsi="Time New Roman" w:hint="eastAsia"/>
          <w:snapToGrid/>
          <w:lang w:val="en-GB"/>
        </w:rPr>
        <w:t>1</w:t>
      </w:r>
      <w:r w:rsidR="008C4815" w:rsidRPr="009F53A5">
        <w:rPr>
          <w:rFonts w:ascii="Time New Roman" w:eastAsia="黑体" w:hAnsi="Time New Roman" w:hint="eastAsia"/>
          <w:snapToGrid/>
          <w:lang w:val="en-GB"/>
        </w:rPr>
        <w:t>年</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并注意到可持续发展目标</w:t>
      </w:r>
      <w:r w:rsidRPr="009F53A5">
        <w:rPr>
          <w:rFonts w:ascii="Time New Roman" w:eastAsia="黑体" w:hAnsi="Time New Roman" w:hint="eastAsia"/>
          <w:snapToGrid/>
          <w:lang w:val="en-GB"/>
        </w:rPr>
        <w:t>4,</w:t>
      </w:r>
      <w:r w:rsidR="008C4815" w:rsidRPr="009F53A5">
        <w:rPr>
          <w:rFonts w:ascii="Time New Roman" w:eastAsia="黑体" w:hAnsi="Time New Roman" w:hint="eastAsia"/>
          <w:snapToGrid/>
          <w:lang w:val="en-GB"/>
        </w:rPr>
        <w:t>委员会建议缔约国</w:t>
      </w:r>
      <w:r w:rsidRPr="009F53A5">
        <w:rPr>
          <w:rFonts w:ascii="Time New Roman" w:eastAsia="黑体" w:hAnsi="Time New Roman"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rPr>
        <w:t>(a)</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在国家、省和地区各级通过有关法律和政策</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以确保在国内所有儿童中普及免费和义务性的小学教育</w:t>
      </w:r>
      <w:r w:rsidRPr="009F53A5">
        <w:rPr>
          <w:rFonts w:ascii="Time New Roman" w:eastAsia="黑体" w:hAnsi="Time New Roman"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rPr>
        <w:t>(b)</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防止儿童辍学</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包括通过为儿童上学提供便利和为处境不利家庭的儿童提供资金支助</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并强调教育对女童的重要性</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克服偏向男童及其福祉的根深蒂固观念</w:t>
      </w:r>
      <w:r w:rsidRPr="009F53A5">
        <w:rPr>
          <w:rFonts w:ascii="Time New Roman" w:eastAsia="黑体" w:hAnsi="Time New Roman"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rPr>
        <w:t>(c)</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提高认识并鼓励社区</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特别是家长</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让儿童</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特别是女童和居住在入学率不高的省份和农村地区的儿童登记入学</w:t>
      </w:r>
      <w:r w:rsidRPr="009F53A5">
        <w:rPr>
          <w:rFonts w:ascii="Time New Roman" w:eastAsia="黑体" w:hAnsi="Time New Roman"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rPr>
        <w:t>(d)</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作为优先事项建造和重建学校基础设施</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特别是受自然灾害和冲突影响的学校</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并划拨充足资源用于提供基本必需品</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包括饮用水、厕所和供暖</w:t>
      </w:r>
      <w:r w:rsidRPr="009F53A5">
        <w:rPr>
          <w:rFonts w:ascii="Time New Roman" w:eastAsia="黑体" w:hAnsi="Time New Roman"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rPr>
        <w:t>(e)</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以农村地区为特别重点提高教育质量</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为教师提供优质培训和激励办法</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并确保监测课程和教学方法</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以防止非法的教学内容或行为</w:t>
      </w:r>
      <w:r w:rsidRPr="009F53A5">
        <w:rPr>
          <w:rFonts w:ascii="Time New Roman" w:eastAsia="黑体" w:hAnsi="Time New Roman"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rPr>
        <w:t>(f)</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采取措施保护学校</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特别是世俗学校和女校</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并防止可能的袭击</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包括针对教师的袭击和武装团体占用学校的情况</w:t>
      </w:r>
      <w:r w:rsidRPr="009F53A5">
        <w:rPr>
          <w:rFonts w:ascii="Time New Roman" w:eastAsia="黑体" w:hAnsi="Time New Roman"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rPr>
        <w:t>(g)</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防止学校的私有化</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并设立机制监测私立学校满足最低教育标准、课程要求和教师资格要求的情况</w:t>
      </w:r>
      <w:r w:rsidRPr="009F53A5">
        <w:rPr>
          <w:rFonts w:ascii="Time New Roman" w:eastAsia="黑体" w:hAnsi="Time New Roman"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rPr>
        <w:t>(h)</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基于全面和整体的幼儿保育和发展政策</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为儿童早期保育和教育的发展和扩大划拨充足资金。</w:t>
      </w:r>
    </w:p>
    <w:p w:rsidR="008C4815" w:rsidRPr="008C4815" w:rsidRDefault="008C4815" w:rsidP="009F53A5">
      <w:pPr>
        <w:pStyle w:val="H23GC"/>
        <w:rPr>
          <w:lang w:val="en-GB"/>
        </w:rPr>
      </w:pPr>
      <w:r w:rsidRPr="008C4815">
        <w:rPr>
          <w:lang w:val="en-GB"/>
        </w:rPr>
        <w:tab/>
      </w:r>
      <w:r w:rsidRPr="008C4815">
        <w:rPr>
          <w:lang w:val="en-GB"/>
        </w:rPr>
        <w:tab/>
      </w:r>
      <w:r w:rsidRPr="008C4815">
        <w:rPr>
          <w:rFonts w:hint="eastAsia"/>
          <w:lang w:val="en-GB"/>
        </w:rPr>
        <w:t>伊斯兰教学校</w:t>
      </w:r>
    </w:p>
    <w:p w:rsidR="008C4815" w:rsidRPr="008C4815" w:rsidRDefault="009F53A5" w:rsidP="009F53A5">
      <w:pPr>
        <w:pStyle w:val="SingleTxtGC"/>
        <w:rPr>
          <w:snapToGrid/>
          <w:lang w:val="en-GB"/>
        </w:rPr>
      </w:pPr>
      <w:r>
        <w:rPr>
          <w:snapToGrid/>
          <w:lang w:val="en-GB"/>
        </w:rPr>
        <w:t>63.</w:t>
      </w:r>
      <w:r>
        <w:rPr>
          <w:rFonts w:hint="eastAsia"/>
          <w:snapToGrid/>
          <w:lang w:val="en-GB"/>
        </w:rPr>
        <w:t xml:space="preserve">  </w:t>
      </w:r>
      <w:r w:rsidR="008C4815" w:rsidRPr="008C4815">
        <w:rPr>
          <w:rFonts w:hint="eastAsia"/>
          <w:snapToGrid/>
          <w:lang w:val="en-GB"/>
        </w:rPr>
        <w:t>委员会在注意到</w:t>
      </w:r>
      <w:r>
        <w:rPr>
          <w:rFonts w:hint="eastAsia"/>
          <w:snapToGrid/>
          <w:lang w:val="en-GB"/>
        </w:rPr>
        <w:t>，</w:t>
      </w:r>
      <w:r w:rsidR="008C4815" w:rsidRPr="008C4815">
        <w:rPr>
          <w:rFonts w:hint="eastAsia"/>
          <w:snapToGrid/>
          <w:lang w:val="en-GB"/>
        </w:rPr>
        <w:t>内政部与主要伊斯兰教学校联盟</w:t>
      </w:r>
      <w:r>
        <w:rPr>
          <w:rFonts w:hint="eastAsia"/>
          <w:snapToGrid/>
          <w:lang w:val="en-GB"/>
        </w:rPr>
        <w:t>2</w:t>
      </w:r>
      <w:r w:rsidR="008C4815" w:rsidRPr="008C4815">
        <w:rPr>
          <w:rFonts w:hint="eastAsia"/>
          <w:snapToGrid/>
          <w:lang w:val="en-GB"/>
        </w:rPr>
        <w:t>0</w:t>
      </w:r>
      <w:r>
        <w:rPr>
          <w:rFonts w:hint="eastAsia"/>
          <w:snapToGrid/>
          <w:lang w:val="en-GB"/>
        </w:rPr>
        <w:t>11</w:t>
      </w:r>
      <w:r w:rsidR="008C4815" w:rsidRPr="008C4815">
        <w:rPr>
          <w:rFonts w:hint="eastAsia"/>
          <w:snapToGrid/>
          <w:lang w:val="en-GB"/>
        </w:rPr>
        <w:t>年达成协议后</w:t>
      </w:r>
      <w:r>
        <w:rPr>
          <w:rFonts w:hint="eastAsia"/>
          <w:snapToGrid/>
          <w:lang w:val="en-GB"/>
        </w:rPr>
        <w:t>，</w:t>
      </w:r>
      <w:r w:rsidR="008C4815" w:rsidRPr="008C4815">
        <w:rPr>
          <w:rFonts w:hint="eastAsia"/>
          <w:snapToGrid/>
          <w:lang w:val="en-GB"/>
        </w:rPr>
        <w:t>伊斯兰教学校的登记数量在报告所述期间有所增加。然而</w:t>
      </w:r>
      <w:r>
        <w:rPr>
          <w:rFonts w:hint="eastAsia"/>
          <w:snapToGrid/>
          <w:lang w:val="en-GB"/>
        </w:rPr>
        <w:t>，</w:t>
      </w:r>
      <w:r w:rsidR="008C4815" w:rsidRPr="008C4815">
        <w:rPr>
          <w:rFonts w:hint="eastAsia"/>
          <w:snapToGrid/>
          <w:lang w:val="en-GB"/>
        </w:rPr>
        <w:t>委员会感到严重关切的是</w:t>
      </w:r>
      <w:r>
        <w:rPr>
          <w:rFonts w:hint="eastAsia"/>
          <w:snapToGrid/>
          <w:lang w:val="en-GB"/>
        </w:rPr>
        <w:t>，</w:t>
      </w:r>
      <w:r w:rsidR="008C4815" w:rsidRPr="008C4815">
        <w:rPr>
          <w:rFonts w:hint="eastAsia"/>
          <w:snapToGrid/>
          <w:lang w:val="en-GB"/>
        </w:rPr>
        <w:t>根据该协议</w:t>
      </w:r>
      <w:r>
        <w:rPr>
          <w:rFonts w:hint="eastAsia"/>
          <w:snapToGrid/>
          <w:lang w:val="en-GB"/>
        </w:rPr>
        <w:t>，</w:t>
      </w:r>
      <w:r w:rsidR="008C4815" w:rsidRPr="008C4815">
        <w:rPr>
          <w:rFonts w:hint="eastAsia"/>
          <w:snapToGrid/>
          <w:lang w:val="en-GB"/>
        </w:rPr>
        <w:t>伊斯兰教学校得到了不受国家监督地设计宗教课程的完全自主权</w:t>
      </w:r>
      <w:r>
        <w:rPr>
          <w:rFonts w:hint="eastAsia"/>
          <w:snapToGrid/>
          <w:lang w:val="en-GB"/>
        </w:rPr>
        <w:t>，</w:t>
      </w:r>
      <w:r w:rsidR="008C4815" w:rsidRPr="008C4815">
        <w:rPr>
          <w:rFonts w:hint="eastAsia"/>
          <w:snapToGrid/>
          <w:lang w:val="en-GB"/>
        </w:rPr>
        <w:t>据称存在伊斯兰教学校管理部门剥削儿童的情况</w:t>
      </w:r>
      <w:r>
        <w:rPr>
          <w:rFonts w:hint="eastAsia"/>
          <w:snapToGrid/>
          <w:lang w:val="en-GB"/>
        </w:rPr>
        <w:t>，</w:t>
      </w:r>
      <w:r w:rsidR="008C4815" w:rsidRPr="008C4815">
        <w:rPr>
          <w:rFonts w:hint="eastAsia"/>
          <w:snapToGrid/>
          <w:lang w:val="en-GB"/>
        </w:rPr>
        <w:t>包括出于商业目的的剥削。此外</w:t>
      </w:r>
      <w:r>
        <w:rPr>
          <w:rFonts w:hint="eastAsia"/>
          <w:snapToGrid/>
          <w:lang w:val="en-GB"/>
        </w:rPr>
        <w:t>，</w:t>
      </w:r>
      <w:r w:rsidR="008C4815" w:rsidRPr="008C4815">
        <w:rPr>
          <w:rFonts w:hint="eastAsia"/>
          <w:snapToGrid/>
          <w:lang w:val="en-GB"/>
        </w:rPr>
        <w:t>委员会感到关切的是</w:t>
      </w:r>
      <w:r>
        <w:rPr>
          <w:rFonts w:hint="eastAsia"/>
          <w:snapToGrid/>
          <w:lang w:val="en-GB"/>
        </w:rPr>
        <w:t>，</w:t>
      </w:r>
      <w:r w:rsidR="008C4815" w:rsidRPr="008C4815">
        <w:rPr>
          <w:rFonts w:hint="eastAsia"/>
          <w:snapToGrid/>
          <w:lang w:val="en-GB"/>
        </w:rPr>
        <w:t>私立伊斯兰教学校常被非国家武装团体用来招募儿童和实施军事训练。</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snapToGrid/>
          <w:lang w:val="en-GB"/>
        </w:rPr>
        <w:t>64.</w:t>
      </w:r>
      <w:r w:rsidRPr="009F53A5">
        <w:rPr>
          <w:rFonts w:ascii="Time New Roman" w:eastAsia="黑体" w:hAnsi="Time New Roman" w:hint="eastAsia"/>
          <w:snapToGrid/>
          <w:lang w:val="en-GB"/>
        </w:rPr>
        <w:t xml:space="preserve">  </w:t>
      </w:r>
      <w:r w:rsidR="008C4815" w:rsidRPr="009F53A5">
        <w:rPr>
          <w:rFonts w:ascii="Time New Roman" w:eastAsia="黑体" w:hAnsi="Time New Roman" w:hint="eastAsia"/>
          <w:snapToGrid/>
          <w:lang w:val="en-GB"/>
        </w:rPr>
        <w:t>委员会敦促缔约国使用适当的机制监测已登记和未登记的伊斯兰教学校</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以防止任何可能的虐待和剥削。具体而言</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委员会敦促缔约国确保伊斯兰教学校的课程遵循总体的国立课程</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不讲授宗教或教派不容忍</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本着人权精神设计课程</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并包含关于儿童权利和缔约国加入的国际人权文书的科目。委员会还敦促缔约国</w:t>
      </w:r>
      <w:proofErr w:type="gramStart"/>
      <w:r w:rsidR="008C4815" w:rsidRPr="009F53A5">
        <w:rPr>
          <w:rFonts w:ascii="Time New Roman" w:eastAsia="黑体" w:hAnsi="Time New Roman" w:hint="eastAsia"/>
          <w:snapToGrid/>
          <w:lang w:val="en-GB"/>
        </w:rPr>
        <w:t>监测非</w:t>
      </w:r>
      <w:proofErr w:type="gramEnd"/>
      <w:r w:rsidR="008C4815" w:rsidRPr="009F53A5">
        <w:rPr>
          <w:rFonts w:ascii="Time New Roman" w:eastAsia="黑体" w:hAnsi="Time New Roman" w:hint="eastAsia"/>
          <w:snapToGrid/>
          <w:lang w:val="en-GB"/>
        </w:rPr>
        <w:t>国家武装团体</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禁止它们进入教育设施</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并防止儿童接触武装团体的招募和军事训练。</w:t>
      </w:r>
    </w:p>
    <w:p w:rsidR="008C4815" w:rsidRPr="008C4815" w:rsidRDefault="008C4815" w:rsidP="009F53A5">
      <w:pPr>
        <w:pStyle w:val="H1GC"/>
        <w:rPr>
          <w:snapToGrid/>
          <w:lang w:val="en-GB"/>
        </w:rPr>
      </w:pPr>
      <w:r w:rsidRPr="008C4815">
        <w:rPr>
          <w:snapToGrid/>
          <w:lang w:val="en-GB"/>
        </w:rPr>
        <w:tab/>
      </w:r>
      <w:r w:rsidR="009F53A5">
        <w:rPr>
          <w:snapToGrid/>
          <w:lang w:val="en-GB"/>
        </w:rPr>
        <w:t>I</w:t>
      </w:r>
      <w:r w:rsidRPr="008C4815">
        <w:rPr>
          <w:snapToGrid/>
          <w:lang w:val="en-GB"/>
        </w:rPr>
        <w:t>.</w:t>
      </w:r>
      <w:r w:rsidRPr="008C4815">
        <w:rPr>
          <w:snapToGrid/>
          <w:lang w:val="en-GB"/>
        </w:rPr>
        <w:tab/>
      </w:r>
      <w:proofErr w:type="gramStart"/>
      <w:r w:rsidRPr="008C4815">
        <w:rPr>
          <w:rFonts w:hint="eastAsia"/>
          <w:snapToGrid/>
          <w:lang w:val="en-GB"/>
        </w:rPr>
        <w:t>特别保护措施</w:t>
      </w:r>
      <w:r w:rsidR="009F53A5">
        <w:rPr>
          <w:rFonts w:hint="eastAsia"/>
          <w:snapToGrid/>
          <w:lang w:val="en-GB"/>
        </w:rPr>
        <w:t>(</w:t>
      </w:r>
      <w:proofErr w:type="gramEnd"/>
      <w:r w:rsidRPr="008C4815">
        <w:rPr>
          <w:rFonts w:hint="eastAsia"/>
          <w:snapToGrid/>
          <w:lang w:val="en-GB"/>
        </w:rPr>
        <w:t>第</w:t>
      </w:r>
      <w:r w:rsidR="009F53A5">
        <w:rPr>
          <w:rFonts w:hint="eastAsia"/>
          <w:snapToGrid/>
          <w:lang w:val="en-GB"/>
        </w:rPr>
        <w:t>22</w:t>
      </w:r>
      <w:r w:rsidRPr="008C4815">
        <w:rPr>
          <w:rFonts w:hint="eastAsia"/>
          <w:snapToGrid/>
          <w:lang w:val="en-GB"/>
        </w:rPr>
        <w:t>条、第</w:t>
      </w:r>
      <w:r w:rsidR="009F53A5">
        <w:rPr>
          <w:rFonts w:hint="eastAsia"/>
          <w:snapToGrid/>
          <w:lang w:val="en-GB"/>
        </w:rPr>
        <w:t>3</w:t>
      </w:r>
      <w:r w:rsidRPr="008C4815">
        <w:rPr>
          <w:rFonts w:hint="eastAsia"/>
          <w:snapToGrid/>
          <w:lang w:val="en-GB"/>
        </w:rPr>
        <w:t>0</w:t>
      </w:r>
      <w:r w:rsidRPr="008C4815">
        <w:rPr>
          <w:rFonts w:hint="eastAsia"/>
          <w:snapToGrid/>
          <w:lang w:val="en-GB"/>
        </w:rPr>
        <w:t>条、第</w:t>
      </w:r>
      <w:r w:rsidR="009F53A5">
        <w:rPr>
          <w:rFonts w:hint="eastAsia"/>
          <w:snapToGrid/>
          <w:lang w:val="en-GB"/>
        </w:rPr>
        <w:t>32</w:t>
      </w:r>
      <w:r w:rsidRPr="008C4815">
        <w:rPr>
          <w:rFonts w:hint="eastAsia"/>
          <w:snapToGrid/>
          <w:lang w:val="en-GB"/>
        </w:rPr>
        <w:t>-</w:t>
      </w:r>
      <w:r w:rsidR="009F53A5">
        <w:rPr>
          <w:rFonts w:hint="eastAsia"/>
          <w:snapToGrid/>
          <w:lang w:val="en-GB"/>
        </w:rPr>
        <w:t>33</w:t>
      </w:r>
      <w:r w:rsidRPr="008C4815">
        <w:rPr>
          <w:rFonts w:hint="eastAsia"/>
          <w:snapToGrid/>
          <w:lang w:val="en-GB"/>
        </w:rPr>
        <w:t>条、第</w:t>
      </w:r>
      <w:r w:rsidR="009F53A5">
        <w:rPr>
          <w:rFonts w:hint="eastAsia"/>
          <w:snapToGrid/>
          <w:lang w:val="en-GB"/>
        </w:rPr>
        <w:t>35</w:t>
      </w:r>
      <w:r w:rsidRPr="008C4815">
        <w:rPr>
          <w:rFonts w:hint="eastAsia"/>
          <w:snapToGrid/>
          <w:lang w:val="en-GB"/>
        </w:rPr>
        <w:t>-</w:t>
      </w:r>
      <w:r w:rsidR="009F53A5">
        <w:rPr>
          <w:rFonts w:hint="eastAsia"/>
          <w:snapToGrid/>
          <w:lang w:val="en-GB"/>
        </w:rPr>
        <w:t>36</w:t>
      </w:r>
      <w:r w:rsidRPr="008C4815">
        <w:rPr>
          <w:rFonts w:hint="eastAsia"/>
          <w:snapToGrid/>
          <w:lang w:val="en-GB"/>
        </w:rPr>
        <w:t>条、第</w:t>
      </w:r>
      <w:r w:rsidR="009F53A5">
        <w:rPr>
          <w:rFonts w:hint="eastAsia"/>
          <w:snapToGrid/>
          <w:lang w:val="en-GB"/>
        </w:rPr>
        <w:t>37</w:t>
      </w:r>
      <w:r w:rsidRPr="008C4815">
        <w:rPr>
          <w:rFonts w:hint="eastAsia"/>
          <w:snapToGrid/>
          <w:lang w:val="en-GB"/>
        </w:rPr>
        <w:t>条</w:t>
      </w:r>
      <w:r w:rsidR="009F53A5">
        <w:rPr>
          <w:rFonts w:hint="eastAsia"/>
          <w:snapToGrid/>
          <w:lang w:val="en-GB"/>
        </w:rPr>
        <w:t>(b)</w:t>
      </w:r>
      <w:r w:rsidRPr="008C4815">
        <w:rPr>
          <w:rFonts w:hint="eastAsia"/>
          <w:snapToGrid/>
          <w:lang w:val="en-GB"/>
        </w:rPr>
        <w:t>至</w:t>
      </w:r>
      <w:r w:rsidR="009F53A5">
        <w:rPr>
          <w:rFonts w:hint="eastAsia"/>
          <w:snapToGrid/>
          <w:lang w:val="en-GB"/>
        </w:rPr>
        <w:t>(d)</w:t>
      </w:r>
      <w:r w:rsidRPr="008C4815">
        <w:rPr>
          <w:rFonts w:hint="eastAsia"/>
          <w:snapToGrid/>
          <w:lang w:val="en-GB"/>
        </w:rPr>
        <w:t>项、第</w:t>
      </w:r>
      <w:r w:rsidR="009F53A5">
        <w:rPr>
          <w:rFonts w:hint="eastAsia"/>
          <w:snapToGrid/>
          <w:lang w:val="en-GB"/>
        </w:rPr>
        <w:t>38</w:t>
      </w:r>
      <w:r w:rsidRPr="008C4815">
        <w:rPr>
          <w:rFonts w:hint="eastAsia"/>
          <w:snapToGrid/>
          <w:lang w:val="en-GB"/>
        </w:rPr>
        <w:t>-</w:t>
      </w:r>
      <w:r w:rsidR="009F53A5">
        <w:rPr>
          <w:rFonts w:hint="eastAsia"/>
          <w:snapToGrid/>
          <w:lang w:val="en-GB"/>
        </w:rPr>
        <w:t>4</w:t>
      </w:r>
      <w:r w:rsidRPr="008C4815">
        <w:rPr>
          <w:rFonts w:hint="eastAsia"/>
          <w:snapToGrid/>
          <w:lang w:val="en-GB"/>
        </w:rPr>
        <w:t>0</w:t>
      </w:r>
      <w:r w:rsidRPr="008C4815">
        <w:rPr>
          <w:rFonts w:hint="eastAsia"/>
          <w:snapToGrid/>
          <w:lang w:val="en-GB"/>
        </w:rPr>
        <w:t>条</w:t>
      </w:r>
      <w:r w:rsidR="009F53A5">
        <w:rPr>
          <w:rFonts w:hint="eastAsia"/>
          <w:snapToGrid/>
          <w:lang w:val="en-GB"/>
        </w:rPr>
        <w:t>)</w:t>
      </w:r>
    </w:p>
    <w:p w:rsidR="008C4815" w:rsidRPr="008C4815" w:rsidRDefault="008C4815" w:rsidP="009F53A5">
      <w:pPr>
        <w:pStyle w:val="H23GC"/>
        <w:rPr>
          <w:lang w:val="en-GB"/>
        </w:rPr>
      </w:pPr>
      <w:r w:rsidRPr="008C4815">
        <w:rPr>
          <w:lang w:val="en-GB"/>
        </w:rPr>
        <w:tab/>
      </w:r>
      <w:r w:rsidRPr="008C4815">
        <w:rPr>
          <w:lang w:val="en-GB"/>
        </w:rPr>
        <w:tab/>
      </w:r>
      <w:r w:rsidRPr="008C4815">
        <w:rPr>
          <w:rFonts w:hint="eastAsia"/>
          <w:lang w:val="en-GB"/>
        </w:rPr>
        <w:t>寻求庇护的儿童、难民儿童和无国籍儿童</w:t>
      </w:r>
    </w:p>
    <w:p w:rsidR="008C4815" w:rsidRPr="008C4815" w:rsidRDefault="009F53A5" w:rsidP="009F53A5">
      <w:pPr>
        <w:pStyle w:val="SingleTxtGC"/>
        <w:rPr>
          <w:snapToGrid/>
          <w:lang w:val="en-GB"/>
        </w:rPr>
      </w:pPr>
      <w:r>
        <w:rPr>
          <w:snapToGrid/>
          <w:lang w:val="en-GB"/>
        </w:rPr>
        <w:t>65.</w:t>
      </w:r>
      <w:r>
        <w:rPr>
          <w:rFonts w:hint="eastAsia"/>
          <w:snapToGrid/>
          <w:lang w:val="en-GB"/>
        </w:rPr>
        <w:t xml:space="preserve">  </w:t>
      </w:r>
      <w:r w:rsidR="008C4815" w:rsidRPr="008C4815">
        <w:rPr>
          <w:rFonts w:hint="eastAsia"/>
          <w:snapToGrid/>
          <w:lang w:val="en-GB"/>
        </w:rPr>
        <w:t>委员会</w:t>
      </w:r>
      <w:r w:rsidR="008C4815" w:rsidRPr="008C4815">
        <w:rPr>
          <w:rFonts w:hint="eastAsia"/>
          <w:snapToGrid/>
        </w:rPr>
        <w:t>赞赏</w:t>
      </w:r>
      <w:r w:rsidR="008C4815" w:rsidRPr="008C4815">
        <w:rPr>
          <w:rFonts w:hint="eastAsia"/>
          <w:snapToGrid/>
          <w:lang w:val="en-GB"/>
        </w:rPr>
        <w:t>缔约国继续收容大量难民</w:t>
      </w:r>
      <w:r>
        <w:rPr>
          <w:rFonts w:ascii="Malgun Gothic" w:hAnsi="Malgun Gothic" w:cs="Malgun Gothic" w:hint="eastAsia"/>
          <w:snapToGrid/>
          <w:lang w:val="en-GB"/>
        </w:rPr>
        <w:t>，</w:t>
      </w:r>
      <w:r w:rsidR="008C4815" w:rsidRPr="008C4815">
        <w:rPr>
          <w:rFonts w:hint="eastAsia"/>
          <w:snapToGrid/>
          <w:lang w:val="en-GB"/>
        </w:rPr>
        <w:t>特别是来自阿富汗的难民</w:t>
      </w:r>
      <w:r>
        <w:rPr>
          <w:rFonts w:ascii="Malgun Gothic" w:hAnsi="Malgun Gothic" w:cs="Malgun Gothic" w:hint="eastAsia"/>
          <w:snapToGrid/>
          <w:lang w:val="en-GB"/>
        </w:rPr>
        <w:t>，</w:t>
      </w:r>
      <w:r w:rsidR="008C4815" w:rsidRPr="008C4815">
        <w:rPr>
          <w:rFonts w:hint="eastAsia"/>
          <w:snapToGrid/>
          <w:lang w:val="en-GB"/>
        </w:rPr>
        <w:t>但感到遗憾的是</w:t>
      </w:r>
      <w:r>
        <w:rPr>
          <w:rFonts w:ascii="Malgun Gothic" w:hAnsi="Malgun Gothic" w:cs="Malgun Gothic" w:hint="eastAsia"/>
          <w:snapToGrid/>
          <w:lang w:val="en-GB"/>
        </w:rPr>
        <w:t>，</w:t>
      </w:r>
      <w:r w:rsidR="008C4815" w:rsidRPr="008C4815">
        <w:rPr>
          <w:rFonts w:ascii="Malgun Gothic" w:hAnsi="Malgun Gothic" w:cs="Malgun Gothic" w:hint="eastAsia"/>
          <w:snapToGrid/>
          <w:lang w:val="en-GB"/>
        </w:rPr>
        <w:t>缔约国</w:t>
      </w:r>
      <w:r w:rsidR="008C4815" w:rsidRPr="008C4815">
        <w:rPr>
          <w:rFonts w:hint="eastAsia"/>
          <w:snapToGrid/>
          <w:lang w:val="en-GB"/>
        </w:rPr>
        <w:t>缺少关于难民和无国籍人的法律框架</w:t>
      </w:r>
      <w:r w:rsidR="008C4815" w:rsidRPr="008C4815">
        <w:rPr>
          <w:rFonts w:ascii="Malgun Gothic" w:hAnsi="Malgun Gothic" w:cs="Malgun Gothic" w:hint="eastAsia"/>
          <w:snapToGrid/>
          <w:lang w:val="en-GB"/>
        </w:rPr>
        <w:t>。</w:t>
      </w:r>
      <w:r w:rsidR="008C4815" w:rsidRPr="008C4815">
        <w:rPr>
          <w:rFonts w:hint="eastAsia"/>
          <w:snapToGrid/>
          <w:lang w:val="en-GB"/>
        </w:rPr>
        <w:t>委员会还仍感关切的是</w:t>
      </w:r>
      <w:r>
        <w:rPr>
          <w:rFonts w:ascii="Malgun Gothic" w:hAnsi="Malgun Gothic" w:cs="Malgun Gothic" w:hint="eastAsia"/>
          <w:snapToGrid/>
          <w:lang w:val="en-GB"/>
        </w:rPr>
        <w:t>，</w:t>
      </w:r>
      <w:r w:rsidR="008C4815" w:rsidRPr="008C4815">
        <w:rPr>
          <w:rFonts w:hint="eastAsia"/>
          <w:snapToGrid/>
          <w:lang w:val="en-GB"/>
        </w:rPr>
        <w:t>难民儿童往往未经登记</w:t>
      </w:r>
      <w:r>
        <w:rPr>
          <w:rFonts w:ascii="Malgun Gothic" w:hAnsi="Malgun Gothic" w:cs="Malgun Gothic" w:hint="eastAsia"/>
          <w:snapToGrid/>
          <w:lang w:val="en-GB"/>
        </w:rPr>
        <w:t>(</w:t>
      </w:r>
      <w:r w:rsidR="008C4815" w:rsidRPr="008C4815">
        <w:rPr>
          <w:rFonts w:hint="eastAsia"/>
          <w:snapToGrid/>
          <w:lang w:val="en-GB"/>
        </w:rPr>
        <w:t>特别是父母没有登记证明卡的儿童</w:t>
      </w:r>
      <w:r>
        <w:rPr>
          <w:rFonts w:ascii="Malgun Gothic" w:hAnsi="Malgun Gothic" w:cs="Malgun Gothic" w:hint="eastAsia"/>
          <w:snapToGrid/>
          <w:lang w:val="en-GB"/>
        </w:rPr>
        <w:t>)</w:t>
      </w:r>
      <w:r>
        <w:rPr>
          <w:rFonts w:ascii="Malgun Gothic" w:hAnsi="Malgun Gothic" w:cs="Malgun Gothic" w:hint="eastAsia"/>
          <w:snapToGrid/>
          <w:lang w:val="en-GB"/>
        </w:rPr>
        <w:t>，</w:t>
      </w:r>
      <w:r w:rsidR="008C4815" w:rsidRPr="008C4815">
        <w:rPr>
          <w:rFonts w:ascii="Malgun Gothic" w:hAnsi="Malgun Gothic" w:cs="Malgun Gothic" w:hint="eastAsia"/>
          <w:snapToGrid/>
          <w:lang w:val="en-GB"/>
        </w:rPr>
        <w:t>也</w:t>
      </w:r>
      <w:r w:rsidR="008C4815" w:rsidRPr="008C4815">
        <w:rPr>
          <w:rFonts w:hint="eastAsia"/>
          <w:snapToGrid/>
          <w:lang w:val="en-GB"/>
        </w:rPr>
        <w:t>没有受教育的机会</w:t>
      </w:r>
      <w:r>
        <w:rPr>
          <w:rFonts w:ascii="Malgun Gothic" w:hAnsi="Malgun Gothic" w:cs="Malgun Gothic" w:hint="eastAsia"/>
          <w:snapToGrid/>
          <w:lang w:val="en-GB"/>
        </w:rPr>
        <w:t>，</w:t>
      </w:r>
      <w:r w:rsidR="008C4815" w:rsidRPr="008C4815">
        <w:rPr>
          <w:rFonts w:hint="eastAsia"/>
          <w:snapToGrid/>
          <w:lang w:val="en-GB"/>
        </w:rPr>
        <w:t>这迫使他们进入伊斯兰教学校</w:t>
      </w:r>
      <w:r>
        <w:rPr>
          <w:rFonts w:ascii="Malgun Gothic" w:hAnsi="Malgun Gothic" w:cs="Malgun Gothic" w:hint="eastAsia"/>
          <w:snapToGrid/>
          <w:lang w:val="en-GB"/>
        </w:rPr>
        <w:t>，</w:t>
      </w:r>
      <w:r w:rsidR="008C4815" w:rsidRPr="008C4815">
        <w:rPr>
          <w:rFonts w:hint="eastAsia"/>
          <w:snapToGrid/>
          <w:lang w:val="en-GB"/>
        </w:rPr>
        <w:t>生活在恶劣的条件下</w:t>
      </w:r>
      <w:r>
        <w:rPr>
          <w:rFonts w:ascii="Malgun Gothic" w:hAnsi="Malgun Gothic" w:cs="Malgun Gothic" w:hint="eastAsia"/>
          <w:snapToGrid/>
          <w:lang w:val="en-GB"/>
        </w:rPr>
        <w:t>，</w:t>
      </w:r>
      <w:r w:rsidR="008C4815" w:rsidRPr="008C4815">
        <w:rPr>
          <w:rFonts w:hint="eastAsia"/>
          <w:snapToGrid/>
          <w:lang w:val="en-GB"/>
        </w:rPr>
        <w:t>面临童工</w:t>
      </w:r>
      <w:r w:rsidR="008C4815" w:rsidRPr="008C4815">
        <w:rPr>
          <w:rFonts w:ascii="Malgun Gothic" w:hAnsi="Malgun Gothic" w:cs="Malgun Gothic" w:hint="eastAsia"/>
          <w:snapToGrid/>
          <w:lang w:val="en-GB"/>
        </w:rPr>
        <w:t>和</w:t>
      </w:r>
      <w:r w:rsidR="008C4815" w:rsidRPr="008C4815">
        <w:rPr>
          <w:rFonts w:hint="eastAsia"/>
          <w:snapToGrid/>
          <w:lang w:val="en-GB"/>
        </w:rPr>
        <w:t>早婚的风险</w:t>
      </w:r>
      <w:r>
        <w:rPr>
          <w:rFonts w:ascii="Malgun Gothic" w:hAnsi="Malgun Gothic" w:cs="Malgun Gothic" w:hint="eastAsia"/>
          <w:snapToGrid/>
          <w:lang w:val="en-GB"/>
        </w:rPr>
        <w:t>，</w:t>
      </w:r>
      <w:r w:rsidR="008C4815" w:rsidRPr="008C4815">
        <w:rPr>
          <w:rFonts w:hint="eastAsia"/>
          <w:snapToGrid/>
          <w:lang w:val="en-GB"/>
        </w:rPr>
        <w:t>使他们轻易成为虐待</w:t>
      </w:r>
      <w:r w:rsidR="008C4815" w:rsidRPr="008C4815">
        <w:rPr>
          <w:rFonts w:ascii="Malgun Gothic" w:hAnsi="Malgun Gothic" w:cs="Malgun Gothic" w:hint="eastAsia"/>
          <w:snapToGrid/>
          <w:lang w:val="en-GB"/>
        </w:rPr>
        <w:t>、</w:t>
      </w:r>
      <w:r w:rsidR="008C4815" w:rsidRPr="008C4815">
        <w:rPr>
          <w:rFonts w:hint="eastAsia"/>
          <w:snapToGrid/>
          <w:lang w:val="en-GB"/>
        </w:rPr>
        <w:t>贩运和宗教激进化的目标</w:t>
      </w:r>
      <w:r w:rsidR="008C4815" w:rsidRPr="008C4815">
        <w:rPr>
          <w:rFonts w:ascii="Malgun Gothic" w:hAnsi="Malgun Gothic" w:cs="Malgun Gothic" w:hint="eastAsia"/>
          <w:snapToGrid/>
          <w:lang w:val="en-GB"/>
        </w:rPr>
        <w:t>。</w:t>
      </w:r>
      <w:r w:rsidR="008C4815" w:rsidRPr="008C4815">
        <w:rPr>
          <w:rFonts w:hint="eastAsia"/>
          <w:snapToGrid/>
          <w:lang w:val="en-GB"/>
        </w:rPr>
        <w:t>此外</w:t>
      </w:r>
      <w:r>
        <w:rPr>
          <w:rFonts w:ascii="Malgun Gothic" w:hAnsi="Malgun Gothic" w:cs="Malgun Gothic" w:hint="eastAsia"/>
          <w:snapToGrid/>
          <w:lang w:val="en-GB"/>
        </w:rPr>
        <w:t>，</w:t>
      </w:r>
      <w:r w:rsidR="008C4815" w:rsidRPr="008C4815">
        <w:rPr>
          <w:rFonts w:hint="eastAsia"/>
          <w:snapToGrid/>
          <w:lang w:val="en-GB"/>
        </w:rPr>
        <w:t>委员会感到关切的是</w:t>
      </w:r>
      <w:r>
        <w:rPr>
          <w:rFonts w:ascii="Malgun Gothic" w:hAnsi="Malgun Gothic" w:cs="Malgun Gothic" w:hint="eastAsia"/>
          <w:snapToGrid/>
          <w:lang w:val="en-GB"/>
        </w:rPr>
        <w:t>，</w:t>
      </w:r>
      <w:r w:rsidR="008C4815" w:rsidRPr="008C4815">
        <w:rPr>
          <w:rFonts w:hint="eastAsia"/>
          <w:snapToGrid/>
          <w:lang w:val="en-GB"/>
        </w:rPr>
        <w:t>孟加拉</w:t>
      </w:r>
      <w:r w:rsidR="008C4815" w:rsidRPr="008C4815">
        <w:rPr>
          <w:rFonts w:ascii="Malgun Gothic" w:hAnsi="Malgun Gothic" w:cs="Malgun Gothic" w:hint="eastAsia"/>
          <w:snapToGrid/>
          <w:lang w:val="en-GB"/>
        </w:rPr>
        <w:t>、</w:t>
      </w:r>
      <w:r w:rsidR="008C4815" w:rsidRPr="008C4815">
        <w:rPr>
          <w:rFonts w:hint="eastAsia"/>
          <w:snapToGrid/>
          <w:lang w:val="en-GB"/>
        </w:rPr>
        <w:t>比哈尔和罗兴亚社区的儿童仍处于无国籍状态</w:t>
      </w:r>
      <w:r w:rsidR="008C4815" w:rsidRPr="008C4815">
        <w:rPr>
          <w:rFonts w:ascii="Malgun Gothic" w:hAnsi="Malgun Gothic" w:cs="Malgun Gothic"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snapToGrid/>
          <w:lang w:val="en-GB"/>
        </w:rPr>
        <w:t>66.</w:t>
      </w:r>
      <w:r w:rsidRPr="009F53A5">
        <w:rPr>
          <w:rFonts w:ascii="Time New Roman" w:eastAsia="黑体" w:hAnsi="Time New Roman" w:hint="eastAsia"/>
          <w:snapToGrid/>
          <w:lang w:val="en-GB"/>
        </w:rPr>
        <w:t xml:space="preserve">  </w:t>
      </w:r>
      <w:r w:rsidR="008C4815" w:rsidRPr="009F53A5">
        <w:rPr>
          <w:rFonts w:ascii="Time New Roman" w:eastAsia="黑体" w:hAnsi="Time New Roman" w:hint="eastAsia"/>
          <w:snapToGrid/>
          <w:lang w:val="en-GB"/>
        </w:rPr>
        <w:t>委员会建议缔约国采取一切必要措施</w:t>
      </w:r>
      <w:r w:rsidRPr="009F53A5">
        <w:rPr>
          <w:rFonts w:ascii="Time New Roman" w:eastAsia="黑体" w:hAnsi="Time New Roman" w:cs="Malgun Gothic"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rPr>
        <w:t>(a)</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考虑按照国际标准通过一项</w:t>
      </w:r>
      <w:proofErr w:type="gramStart"/>
      <w:r w:rsidR="008C4815" w:rsidRPr="009F53A5">
        <w:rPr>
          <w:rFonts w:ascii="Time New Roman" w:eastAsia="黑体" w:hAnsi="Time New Roman" w:hint="eastAsia"/>
          <w:snapToGrid/>
          <w:lang w:val="en-GB"/>
        </w:rPr>
        <w:t>国家难民</w:t>
      </w:r>
      <w:proofErr w:type="gramEnd"/>
      <w:r w:rsidR="008C4815" w:rsidRPr="009F53A5">
        <w:rPr>
          <w:rFonts w:ascii="Time New Roman" w:eastAsia="黑体" w:hAnsi="Time New Roman" w:hint="eastAsia"/>
          <w:snapToGrid/>
          <w:lang w:val="en-GB"/>
        </w:rPr>
        <w:t>法</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并继续收容难民</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特别是有子女的家庭和孤身儿童</w:t>
      </w:r>
      <w:r w:rsidRPr="009F53A5">
        <w:rPr>
          <w:rFonts w:ascii="Time New Roman" w:eastAsia="黑体" w:hAnsi="Time New Roman"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rPr>
        <w:t>(b)</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确保难民</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包括没有登记证明卡的难民</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、寻求庇护者和无国籍人的所有子女在出生时得到登记</w:t>
      </w:r>
      <w:r w:rsidRPr="009F53A5">
        <w:rPr>
          <w:rFonts w:ascii="Time New Roman" w:eastAsia="黑体" w:hAnsi="Time New Roman"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rPr>
        <w:t>(c)</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将难民儿童和寻求庇护儿童与缔约国国民平等地纳入国家和省级教育系统</w:t>
      </w:r>
      <w:r w:rsidRPr="009F53A5">
        <w:rPr>
          <w:rFonts w:ascii="Time New Roman" w:eastAsia="黑体" w:hAnsi="Time New Roman"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rPr>
        <w:t>(d)</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向难民</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特别是有子女的家庭</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提供适足住房并为生活在街头的人提供住所</w:t>
      </w:r>
      <w:r w:rsidRPr="009F53A5">
        <w:rPr>
          <w:rFonts w:ascii="Time New Roman" w:eastAsia="黑体" w:hAnsi="Time New Roman"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rPr>
        <w:t>(e)</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执行法律措施</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打击涉及难民儿童、寻求庇护儿童和无国籍儿童的童工</w:t>
      </w:r>
      <w:proofErr w:type="gramStart"/>
      <w:r w:rsidR="008C4815" w:rsidRPr="009F53A5">
        <w:rPr>
          <w:rFonts w:ascii="Time New Roman" w:eastAsia="黑体" w:hAnsi="Time New Roman" w:hint="eastAsia"/>
          <w:snapToGrid/>
          <w:lang w:val="en-GB"/>
        </w:rPr>
        <w:t>和债役劳动</w:t>
      </w:r>
      <w:proofErr w:type="gramEnd"/>
      <w:r w:rsidR="008C4815" w:rsidRPr="009F53A5">
        <w:rPr>
          <w:rFonts w:ascii="Time New Roman" w:eastAsia="黑体" w:hAnsi="Time New Roman" w:hint="eastAsia"/>
          <w:snapToGrid/>
          <w:lang w:val="en-GB"/>
        </w:rPr>
        <w:t>现象</w:t>
      </w:r>
      <w:r w:rsidRPr="009F53A5">
        <w:rPr>
          <w:rFonts w:ascii="Time New Roman" w:eastAsia="黑体" w:hAnsi="Time New Roman"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rPr>
        <w:t>(f)</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保护难民儿童、寻求庇护儿童和无国籍儿童</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防止他们沦为早婚、虐待、贩运或宗教激进化的受害者</w:t>
      </w:r>
      <w:r w:rsidRPr="009F53A5">
        <w:rPr>
          <w:rFonts w:ascii="Time New Roman" w:eastAsia="黑体" w:hAnsi="Time New Roman"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rPr>
        <w:t>(g)</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确保平等执行其公民身份法</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以期使孟加拉、比哈尔和罗兴亚社区儿童获得公民身份</w:t>
      </w:r>
      <w:r w:rsidRPr="009F53A5">
        <w:rPr>
          <w:rFonts w:ascii="Time New Roman" w:eastAsia="黑体" w:hAnsi="Time New Roman"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rPr>
        <w:t>(h)</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考虑批准</w:t>
      </w:r>
      <w:r w:rsidRPr="009F53A5">
        <w:rPr>
          <w:rFonts w:ascii="Time New Roman" w:eastAsia="黑体" w:hAnsi="Time New Roman" w:hint="eastAsia"/>
          <w:snapToGrid/>
          <w:lang w:val="en-GB"/>
        </w:rPr>
        <w:t>1951</w:t>
      </w:r>
      <w:r w:rsidR="008C4815" w:rsidRPr="009F53A5">
        <w:rPr>
          <w:rFonts w:ascii="Time New Roman" w:eastAsia="黑体" w:hAnsi="Time New Roman" w:hint="eastAsia"/>
          <w:snapToGrid/>
          <w:lang w:val="en-GB"/>
        </w:rPr>
        <w:t>年《关于难民地位的公约》及其</w:t>
      </w:r>
      <w:r w:rsidRPr="009F53A5">
        <w:rPr>
          <w:rFonts w:ascii="Time New Roman" w:eastAsia="黑体" w:hAnsi="Time New Roman" w:hint="eastAsia"/>
          <w:snapToGrid/>
          <w:lang w:val="en-GB"/>
        </w:rPr>
        <w:t>1967</w:t>
      </w:r>
      <w:r w:rsidR="008C4815" w:rsidRPr="009F53A5">
        <w:rPr>
          <w:rFonts w:ascii="Time New Roman" w:eastAsia="黑体" w:hAnsi="Time New Roman" w:hint="eastAsia"/>
          <w:snapToGrid/>
          <w:lang w:val="en-GB"/>
        </w:rPr>
        <w:t>年《议定书》</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以及</w:t>
      </w:r>
      <w:r w:rsidRPr="009F53A5">
        <w:rPr>
          <w:rFonts w:ascii="Time New Roman" w:eastAsia="黑体" w:hAnsi="Time New Roman" w:hint="eastAsia"/>
          <w:snapToGrid/>
          <w:lang w:val="en-GB"/>
        </w:rPr>
        <w:t>1954</w:t>
      </w:r>
      <w:r w:rsidR="008C4815" w:rsidRPr="009F53A5">
        <w:rPr>
          <w:rFonts w:ascii="Time New Roman" w:eastAsia="黑体" w:hAnsi="Time New Roman" w:hint="eastAsia"/>
          <w:snapToGrid/>
          <w:lang w:val="en-GB"/>
        </w:rPr>
        <w:t>年《关于无国籍人地位的公约》和</w:t>
      </w:r>
      <w:r w:rsidRPr="009F53A5">
        <w:rPr>
          <w:rFonts w:ascii="Time New Roman" w:eastAsia="黑体" w:hAnsi="Time New Roman" w:hint="eastAsia"/>
          <w:snapToGrid/>
          <w:lang w:val="en-GB"/>
        </w:rPr>
        <w:t>1961</w:t>
      </w:r>
      <w:r w:rsidR="008C4815" w:rsidRPr="009F53A5">
        <w:rPr>
          <w:rFonts w:ascii="Time New Roman" w:eastAsia="黑体" w:hAnsi="Time New Roman" w:hint="eastAsia"/>
          <w:snapToGrid/>
          <w:lang w:val="en-GB"/>
        </w:rPr>
        <w:t>年《减少无国籍状态公约》。</w:t>
      </w:r>
    </w:p>
    <w:p w:rsidR="008C4815" w:rsidRPr="008C4815" w:rsidRDefault="008C4815" w:rsidP="009F53A5">
      <w:pPr>
        <w:pStyle w:val="H23GC"/>
        <w:rPr>
          <w:lang w:val="en-GB"/>
        </w:rPr>
      </w:pPr>
      <w:r w:rsidRPr="008C4815">
        <w:rPr>
          <w:lang w:val="en-GB"/>
        </w:rPr>
        <w:tab/>
      </w:r>
      <w:r w:rsidRPr="008C4815">
        <w:rPr>
          <w:lang w:val="en-GB"/>
        </w:rPr>
        <w:tab/>
      </w:r>
      <w:r w:rsidRPr="008C4815">
        <w:rPr>
          <w:rFonts w:hint="eastAsia"/>
          <w:lang w:val="en-GB"/>
        </w:rPr>
        <w:t>境内流离失所儿童</w:t>
      </w:r>
    </w:p>
    <w:p w:rsidR="008C4815" w:rsidRPr="008C4815" w:rsidRDefault="009F53A5" w:rsidP="009F53A5">
      <w:pPr>
        <w:pStyle w:val="SingleTxtGC"/>
        <w:rPr>
          <w:snapToGrid/>
          <w:lang w:val="en-GB"/>
        </w:rPr>
      </w:pPr>
      <w:r>
        <w:rPr>
          <w:snapToGrid/>
          <w:lang w:val="en-GB"/>
        </w:rPr>
        <w:t>67.</w:t>
      </w:r>
      <w:r>
        <w:rPr>
          <w:rFonts w:hint="eastAsia"/>
          <w:snapToGrid/>
          <w:lang w:val="en-GB"/>
        </w:rPr>
        <w:t xml:space="preserve">  </w:t>
      </w:r>
      <w:r w:rsidR="008C4815" w:rsidRPr="008C4815">
        <w:rPr>
          <w:rFonts w:hint="eastAsia"/>
          <w:snapToGrid/>
          <w:lang w:val="en-GB"/>
        </w:rPr>
        <w:t>委员会注意到</w:t>
      </w:r>
      <w:r>
        <w:rPr>
          <w:rFonts w:ascii="Malgun Gothic" w:hAnsi="Malgun Gothic" w:cs="Malgun Gothic" w:hint="eastAsia"/>
          <w:snapToGrid/>
          <w:lang w:val="en-GB"/>
        </w:rPr>
        <w:t>，</w:t>
      </w:r>
      <w:r w:rsidR="008C4815" w:rsidRPr="008C4815">
        <w:rPr>
          <w:rFonts w:hint="eastAsia"/>
          <w:snapToGrid/>
          <w:lang w:val="en-GB"/>
        </w:rPr>
        <w:t>自</w:t>
      </w:r>
      <w:r>
        <w:rPr>
          <w:rFonts w:hint="eastAsia"/>
          <w:snapToGrid/>
          <w:lang w:val="en-GB"/>
        </w:rPr>
        <w:t>2</w:t>
      </w:r>
      <w:r w:rsidR="008C4815" w:rsidRPr="008C4815">
        <w:rPr>
          <w:rFonts w:hint="eastAsia"/>
          <w:snapToGrid/>
          <w:lang w:val="en-GB"/>
        </w:rPr>
        <w:t>00</w:t>
      </w:r>
      <w:r>
        <w:rPr>
          <w:rFonts w:hint="eastAsia"/>
          <w:snapToGrid/>
          <w:lang w:val="en-GB"/>
        </w:rPr>
        <w:t>9</w:t>
      </w:r>
      <w:r w:rsidR="008C4815" w:rsidRPr="008C4815">
        <w:rPr>
          <w:rFonts w:hint="eastAsia"/>
          <w:snapToGrid/>
          <w:lang w:val="en-GB"/>
        </w:rPr>
        <w:t>年上一次结论性意见以来</w:t>
      </w:r>
      <w:r>
        <w:rPr>
          <w:rFonts w:ascii="Malgun Gothic" w:hAnsi="Malgun Gothic" w:cs="Malgun Gothic" w:hint="eastAsia"/>
          <w:snapToGrid/>
          <w:lang w:val="en-GB"/>
        </w:rPr>
        <w:t>，</w:t>
      </w:r>
      <w:r w:rsidR="008C4815" w:rsidRPr="008C4815">
        <w:rPr>
          <w:rFonts w:hint="eastAsia"/>
          <w:snapToGrid/>
          <w:lang w:val="en-GB"/>
        </w:rPr>
        <w:t>境内流离失所儿童现象并没有停止</w:t>
      </w:r>
      <w:r w:rsidR="008C4815" w:rsidRPr="008C4815">
        <w:rPr>
          <w:rFonts w:ascii="Malgun Gothic" w:hAnsi="Malgun Gothic" w:cs="Malgun Gothic" w:hint="eastAsia"/>
          <w:snapToGrid/>
          <w:lang w:val="en-GB"/>
        </w:rPr>
        <w:t>。</w:t>
      </w:r>
      <w:r w:rsidR="008C4815" w:rsidRPr="008C4815">
        <w:rPr>
          <w:rFonts w:hint="eastAsia"/>
          <w:snapToGrid/>
          <w:lang w:val="en-GB"/>
        </w:rPr>
        <w:t>由于自然灾害和持续进行的执法行动</w:t>
      </w:r>
      <w:r>
        <w:rPr>
          <w:rFonts w:ascii="Malgun Gothic" w:hAnsi="Malgun Gothic" w:cs="Malgun Gothic" w:hint="eastAsia"/>
          <w:snapToGrid/>
          <w:lang w:val="en-GB"/>
        </w:rPr>
        <w:t>，</w:t>
      </w:r>
      <w:r w:rsidR="008C4815" w:rsidRPr="008C4815">
        <w:rPr>
          <w:rFonts w:hint="eastAsia"/>
          <w:snapToGrid/>
          <w:lang w:val="en-GB"/>
        </w:rPr>
        <w:t>这一现象仍在继续</w:t>
      </w:r>
      <w:r w:rsidR="008C4815" w:rsidRPr="008C4815">
        <w:rPr>
          <w:rFonts w:ascii="Malgun Gothic" w:hAnsi="Malgun Gothic" w:cs="Malgun Gothic" w:hint="eastAsia"/>
          <w:snapToGrid/>
          <w:lang w:val="en-GB"/>
        </w:rPr>
        <w:t>。</w:t>
      </w:r>
      <w:r w:rsidR="008C4815" w:rsidRPr="008C4815">
        <w:rPr>
          <w:rFonts w:hint="eastAsia"/>
          <w:snapToGrid/>
          <w:lang w:val="en-GB"/>
        </w:rPr>
        <w:t>委员会感到关切的是</w:t>
      </w:r>
      <w:r>
        <w:rPr>
          <w:rFonts w:ascii="Malgun Gothic" w:hAnsi="Malgun Gothic" w:cs="Malgun Gothic" w:hint="eastAsia"/>
          <w:snapToGrid/>
          <w:lang w:val="en-GB"/>
        </w:rPr>
        <w:t>，</w:t>
      </w:r>
      <w:r w:rsidR="008C4815" w:rsidRPr="008C4815">
        <w:rPr>
          <w:rFonts w:hint="eastAsia"/>
          <w:snapToGrid/>
          <w:lang w:val="en-GB"/>
        </w:rPr>
        <w:t>缔约国没有采取足够措施拟订应急计划</w:t>
      </w:r>
      <w:r>
        <w:rPr>
          <w:rFonts w:ascii="Malgun Gothic" w:hAnsi="Malgun Gothic" w:cs="Malgun Gothic" w:hint="eastAsia"/>
          <w:snapToGrid/>
          <w:lang w:val="en-GB"/>
        </w:rPr>
        <w:t>，</w:t>
      </w:r>
      <w:r w:rsidR="008C4815" w:rsidRPr="008C4815">
        <w:rPr>
          <w:rFonts w:hint="eastAsia"/>
          <w:snapToGrid/>
          <w:lang w:val="en-GB"/>
        </w:rPr>
        <w:t>而且许多境内流离失所儿童及其家人的生活条件困难</w:t>
      </w:r>
      <w:r>
        <w:rPr>
          <w:rFonts w:ascii="Malgun Gothic" w:hAnsi="Malgun Gothic" w:cs="Malgun Gothic" w:hint="eastAsia"/>
          <w:snapToGrid/>
          <w:lang w:val="en-GB"/>
        </w:rPr>
        <w:t>，</w:t>
      </w:r>
      <w:r w:rsidR="008C4815" w:rsidRPr="008C4815">
        <w:rPr>
          <w:rFonts w:hint="eastAsia"/>
          <w:snapToGrid/>
          <w:lang w:val="en-GB"/>
        </w:rPr>
        <w:t>无法获得住所</w:t>
      </w:r>
      <w:r w:rsidR="008C4815" w:rsidRPr="008C4815">
        <w:rPr>
          <w:rFonts w:ascii="Malgun Gothic" w:hAnsi="Malgun Gothic" w:cs="Malgun Gothic" w:hint="eastAsia"/>
          <w:snapToGrid/>
          <w:lang w:val="en-GB"/>
        </w:rPr>
        <w:t>、</w:t>
      </w:r>
      <w:r w:rsidR="008C4815" w:rsidRPr="008C4815">
        <w:rPr>
          <w:rFonts w:hint="eastAsia"/>
          <w:snapToGrid/>
          <w:lang w:val="en-GB"/>
        </w:rPr>
        <w:t>卫生设施及保健或教育服务</w:t>
      </w:r>
      <w:r w:rsidR="008C4815" w:rsidRPr="008C4815">
        <w:rPr>
          <w:rFonts w:ascii="Malgun Gothic" w:hAnsi="Malgun Gothic" w:cs="Malgun Gothic" w:hint="eastAsia"/>
          <w:snapToGrid/>
          <w:lang w:val="en-GB"/>
        </w:rPr>
        <w:t>。</w:t>
      </w:r>
      <w:r w:rsidR="008C4815" w:rsidRPr="008C4815">
        <w:rPr>
          <w:rFonts w:hint="eastAsia"/>
          <w:snapToGrid/>
          <w:lang w:val="en-GB"/>
        </w:rPr>
        <w:t>委员会还感到严重关切的是</w:t>
      </w:r>
      <w:r>
        <w:rPr>
          <w:rFonts w:ascii="Malgun Gothic" w:hAnsi="Malgun Gothic" w:cs="Malgun Gothic" w:hint="eastAsia"/>
          <w:snapToGrid/>
          <w:lang w:val="en-GB"/>
        </w:rPr>
        <w:t>，</w:t>
      </w:r>
      <w:r w:rsidR="008C4815" w:rsidRPr="008C4815">
        <w:rPr>
          <w:rFonts w:hint="eastAsia"/>
          <w:snapToGrid/>
          <w:lang w:val="en-GB"/>
        </w:rPr>
        <w:t>有报告称</w:t>
      </w:r>
      <w:r>
        <w:rPr>
          <w:rFonts w:ascii="Malgun Gothic" w:hAnsi="Malgun Gothic" w:cs="Malgun Gothic" w:hint="eastAsia"/>
          <w:snapToGrid/>
          <w:lang w:val="en-GB"/>
        </w:rPr>
        <w:t>，</w:t>
      </w:r>
      <w:r w:rsidR="008C4815" w:rsidRPr="008C4815">
        <w:rPr>
          <w:rFonts w:hint="eastAsia"/>
          <w:snapToGrid/>
          <w:lang w:val="en-GB"/>
        </w:rPr>
        <w:t>每次紧急事件后都发生了对国内流离失所儿童的性虐待</w:t>
      </w:r>
      <w:r w:rsidR="008C4815" w:rsidRPr="008C4815">
        <w:rPr>
          <w:rFonts w:ascii="Malgun Gothic" w:hAnsi="Malgun Gothic" w:cs="Malgun Gothic" w:hint="eastAsia"/>
          <w:snapToGrid/>
          <w:lang w:val="en-GB"/>
        </w:rPr>
        <w:t>、</w:t>
      </w:r>
      <w:r w:rsidR="008C4815" w:rsidRPr="008C4815">
        <w:rPr>
          <w:rFonts w:hint="eastAsia"/>
          <w:snapToGrid/>
          <w:lang w:val="en-GB"/>
        </w:rPr>
        <w:t>性骚扰</w:t>
      </w:r>
      <w:r w:rsidR="008C4815" w:rsidRPr="008C4815">
        <w:rPr>
          <w:rFonts w:ascii="Malgun Gothic" w:hAnsi="Malgun Gothic" w:cs="Malgun Gothic" w:hint="eastAsia"/>
          <w:snapToGrid/>
          <w:lang w:val="en-GB"/>
        </w:rPr>
        <w:t>、</w:t>
      </w:r>
      <w:r w:rsidR="008C4815" w:rsidRPr="008C4815">
        <w:rPr>
          <w:rFonts w:hint="eastAsia"/>
          <w:snapToGrid/>
          <w:lang w:val="en-GB"/>
        </w:rPr>
        <w:t>绑架和贩运活动</w:t>
      </w:r>
      <w:r>
        <w:rPr>
          <w:rFonts w:hint="eastAsia"/>
          <w:snapToGrid/>
          <w:lang w:val="en-GB"/>
        </w:rPr>
        <w:t>，</w:t>
      </w:r>
      <w:r w:rsidR="008C4815" w:rsidRPr="008C4815">
        <w:rPr>
          <w:rFonts w:hint="eastAsia"/>
          <w:snapToGrid/>
          <w:lang w:val="en-GB"/>
        </w:rPr>
        <w:t>而且缔约国没有采取措施为他们提供适当的安全保障</w:t>
      </w:r>
      <w:r w:rsidR="008C4815" w:rsidRPr="008C4815">
        <w:rPr>
          <w:rFonts w:ascii="Malgun Gothic" w:hAnsi="Malgun Gothic" w:cs="Malgun Gothic"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snapToGrid/>
          <w:lang w:val="en-GB"/>
        </w:rPr>
        <w:t>68.</w:t>
      </w:r>
      <w:r w:rsidRPr="009F53A5">
        <w:rPr>
          <w:rFonts w:ascii="Time New Roman" w:eastAsia="黑体" w:hAnsi="Time New Roman" w:hint="eastAsia"/>
          <w:snapToGrid/>
          <w:lang w:val="en-GB"/>
        </w:rPr>
        <w:t xml:space="preserve">  </w:t>
      </w:r>
      <w:r w:rsidR="008C4815" w:rsidRPr="009F53A5">
        <w:rPr>
          <w:rFonts w:ascii="Time New Roman" w:eastAsia="黑体" w:hAnsi="Time New Roman" w:hint="eastAsia"/>
          <w:snapToGrid/>
          <w:lang w:val="en-GB"/>
        </w:rPr>
        <w:t>委员会重申以前的结论性意见</w:t>
      </w:r>
      <w:r w:rsidRPr="009F53A5">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建议缔约国</w:t>
      </w:r>
      <w:r w:rsidRPr="009F53A5">
        <w:rPr>
          <w:rFonts w:ascii="Time New Roman" w:eastAsia="黑体" w:hAnsi="Time New Roman" w:cs="Malgun Gothic"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rPr>
        <w:t>(a)</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继续努力处理紧急的人道主义需求并保护该国的境内流离失所儿童的人权</w:t>
      </w:r>
      <w:r w:rsidRPr="009F53A5">
        <w:rPr>
          <w:rFonts w:ascii="Time New Roman" w:eastAsia="黑体" w:hAnsi="Time New Roman"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rPr>
        <w:t>(b)</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采取一切必要的预防措施并调整军事战术</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以减少军事行动中的平民伤亡</w:t>
      </w:r>
      <w:r w:rsidRPr="009F53A5">
        <w:rPr>
          <w:rFonts w:ascii="Time New Roman" w:eastAsia="黑体" w:hAnsi="Time New Roman"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rPr>
        <w:t>(c)</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确保为流离失所儿童提供住所、食物、卫生、保健和教育以及身心康复服务</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尤其注意特别弱势群体</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特别是孤身和失散儿童、残疾儿童及患有营养不良和疾病的儿童</w:t>
      </w:r>
      <w:r w:rsidRPr="009F53A5">
        <w:rPr>
          <w:rFonts w:ascii="Time New Roman" w:eastAsia="黑体" w:hAnsi="Time New Roman"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rPr>
        <w:t>(d)</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采取特别措施</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保护境内流离失所儿童在紧急状况后免遭性虐待、性骚扰、绑架和贩运人口活动。</w:t>
      </w:r>
    </w:p>
    <w:p w:rsidR="008C4815" w:rsidRPr="008C4815" w:rsidRDefault="008C4815" w:rsidP="009F53A5">
      <w:pPr>
        <w:pStyle w:val="H23GC"/>
        <w:rPr>
          <w:lang w:val="en-GB"/>
        </w:rPr>
      </w:pPr>
      <w:r w:rsidRPr="008C4815">
        <w:rPr>
          <w:lang w:val="en-GB"/>
        </w:rPr>
        <w:tab/>
      </w:r>
      <w:r w:rsidRPr="008C4815">
        <w:rPr>
          <w:lang w:val="en-GB"/>
        </w:rPr>
        <w:tab/>
      </w:r>
      <w:r w:rsidRPr="008C4815">
        <w:rPr>
          <w:rFonts w:hint="eastAsia"/>
          <w:lang w:val="en-GB"/>
        </w:rPr>
        <w:t>武装团体中的儿童</w:t>
      </w:r>
    </w:p>
    <w:p w:rsidR="008C4815" w:rsidRPr="008C4815" w:rsidRDefault="009F53A5" w:rsidP="009F53A5">
      <w:pPr>
        <w:pStyle w:val="SingleTxtGC"/>
        <w:rPr>
          <w:snapToGrid/>
          <w:lang w:val="en-GB"/>
        </w:rPr>
      </w:pPr>
      <w:r>
        <w:rPr>
          <w:snapToGrid/>
          <w:lang w:val="en-GB"/>
        </w:rPr>
        <w:t>69.</w:t>
      </w:r>
      <w:r>
        <w:rPr>
          <w:rFonts w:hint="eastAsia"/>
          <w:snapToGrid/>
          <w:lang w:val="en-GB"/>
        </w:rPr>
        <w:t xml:space="preserve">  </w:t>
      </w:r>
      <w:r w:rsidR="008C4815" w:rsidRPr="008C4815">
        <w:rPr>
          <w:rFonts w:hint="eastAsia"/>
          <w:snapToGrid/>
          <w:lang w:val="en-GB"/>
        </w:rPr>
        <w:t>委员会感到严重关切的是</w:t>
      </w:r>
      <w:r>
        <w:rPr>
          <w:rFonts w:ascii="Malgun Gothic" w:hAnsi="Malgun Gothic" w:cs="Malgun Gothic" w:hint="eastAsia"/>
          <w:snapToGrid/>
          <w:lang w:val="en-GB"/>
        </w:rPr>
        <w:t>，</w:t>
      </w:r>
      <w:r w:rsidR="008C4815" w:rsidRPr="008C4815">
        <w:rPr>
          <w:rFonts w:hint="eastAsia"/>
          <w:snapToGrid/>
          <w:lang w:val="en-GB"/>
        </w:rPr>
        <w:t>武装团体继续将儿童作为目标</w:t>
      </w:r>
      <w:r>
        <w:rPr>
          <w:rFonts w:hint="eastAsia"/>
          <w:snapToGrid/>
          <w:lang w:val="en-GB"/>
        </w:rPr>
        <w:t>，</w:t>
      </w:r>
      <w:r w:rsidR="008C4815" w:rsidRPr="008C4815">
        <w:rPr>
          <w:rFonts w:hint="eastAsia"/>
          <w:snapToGrid/>
          <w:lang w:val="en-GB"/>
        </w:rPr>
        <w:t>招募和训练他们从事军事活动</w:t>
      </w:r>
      <w:r>
        <w:rPr>
          <w:rFonts w:ascii="Malgun Gothic" w:hAnsi="Malgun Gothic" w:cs="Malgun Gothic" w:hint="eastAsia"/>
          <w:snapToGrid/>
          <w:lang w:val="en-GB"/>
        </w:rPr>
        <w:t>，</w:t>
      </w:r>
      <w:r w:rsidR="008C4815" w:rsidRPr="008C4815">
        <w:rPr>
          <w:rFonts w:hint="eastAsia"/>
          <w:snapToGrid/>
          <w:lang w:val="en-GB"/>
        </w:rPr>
        <w:t>包括自杀爆炸和引爆地雷</w:t>
      </w:r>
      <w:r>
        <w:rPr>
          <w:rFonts w:ascii="Malgun Gothic" w:hAnsi="Malgun Gothic" w:cs="Malgun Gothic" w:hint="eastAsia"/>
          <w:snapToGrid/>
          <w:lang w:val="en-GB"/>
        </w:rPr>
        <w:t>，</w:t>
      </w:r>
      <w:r w:rsidR="008C4815" w:rsidRPr="008C4815">
        <w:rPr>
          <w:rFonts w:hint="eastAsia"/>
          <w:snapToGrid/>
          <w:lang w:val="en-GB"/>
        </w:rPr>
        <w:t>并将儿童派往冲突地区的前线</w:t>
      </w:r>
      <w:r>
        <w:rPr>
          <w:rFonts w:ascii="Malgun Gothic" w:hAnsi="Malgun Gothic" w:cs="Malgun Gothic" w:hint="eastAsia"/>
          <w:snapToGrid/>
          <w:lang w:val="en-GB"/>
        </w:rPr>
        <w:t>，</w:t>
      </w:r>
      <w:r w:rsidR="008C4815" w:rsidRPr="008C4815">
        <w:rPr>
          <w:rFonts w:hint="eastAsia"/>
          <w:snapToGrid/>
          <w:lang w:val="en-GB"/>
        </w:rPr>
        <w:t>使他们面临致命危险和人身伤害的风险</w:t>
      </w:r>
      <w:r>
        <w:rPr>
          <w:rFonts w:ascii="Malgun Gothic" w:hAnsi="Malgun Gothic" w:cs="Malgun Gothic" w:hint="eastAsia"/>
          <w:snapToGrid/>
          <w:lang w:val="en-GB"/>
        </w:rPr>
        <w:t>，</w:t>
      </w:r>
      <w:r w:rsidR="008C4815" w:rsidRPr="008C4815">
        <w:rPr>
          <w:rFonts w:hint="eastAsia"/>
          <w:snapToGrid/>
          <w:lang w:val="en-GB"/>
        </w:rPr>
        <w:t>但缔约国未采取充分措施防止这种招募行为</w:t>
      </w:r>
      <w:r w:rsidR="008C4815" w:rsidRPr="008C4815">
        <w:rPr>
          <w:rFonts w:ascii="Malgun Gothic" w:hAnsi="Malgun Gothic" w:cs="Malgun Gothic" w:hint="eastAsia"/>
          <w:snapToGrid/>
          <w:lang w:val="en-GB"/>
        </w:rPr>
        <w:t>。</w:t>
      </w:r>
      <w:r w:rsidR="008C4815" w:rsidRPr="008C4815">
        <w:rPr>
          <w:rFonts w:hint="eastAsia"/>
          <w:snapToGrid/>
          <w:lang w:val="en-GB"/>
        </w:rPr>
        <w:t>委员会注意到缔约国设立了</w:t>
      </w:r>
      <w:proofErr w:type="spellStart"/>
      <w:r w:rsidRPr="00EF0E95">
        <w:rPr>
          <w:rFonts w:asciiTheme="majorBidi" w:hAnsiTheme="majorBidi" w:cstheme="majorBidi"/>
          <w:snapToGrid/>
          <w:lang w:val="en-GB"/>
        </w:rPr>
        <w:t>Sabawoon</w:t>
      </w:r>
      <w:proofErr w:type="spellEnd"/>
      <w:r w:rsidR="008C4815" w:rsidRPr="008C4815">
        <w:rPr>
          <w:rFonts w:hint="eastAsia"/>
          <w:snapToGrid/>
          <w:lang w:val="en-GB"/>
        </w:rPr>
        <w:t>中心和其他中心</w:t>
      </w:r>
      <w:r>
        <w:rPr>
          <w:rFonts w:hint="eastAsia"/>
          <w:snapToGrid/>
          <w:lang w:val="en-GB"/>
        </w:rPr>
        <w:t>，</w:t>
      </w:r>
      <w:r w:rsidR="008C4815" w:rsidRPr="008C4815">
        <w:rPr>
          <w:rFonts w:hint="eastAsia"/>
          <w:snapToGrid/>
          <w:lang w:val="en-GB"/>
        </w:rPr>
        <w:t>帮助曾被武装团体招募的儿童的恢复正常生活</w:t>
      </w:r>
      <w:r>
        <w:rPr>
          <w:rFonts w:ascii="Malgun Gothic" w:hAnsi="Malgun Gothic" w:cs="Malgun Gothic" w:hint="eastAsia"/>
          <w:snapToGrid/>
          <w:lang w:val="en-GB"/>
        </w:rPr>
        <w:t>，</w:t>
      </w:r>
      <w:r w:rsidR="008C4815" w:rsidRPr="008C4815">
        <w:rPr>
          <w:rFonts w:hint="eastAsia"/>
          <w:snapToGrid/>
          <w:lang w:val="en-GB"/>
        </w:rPr>
        <w:t>但委员会感到关切的是</w:t>
      </w:r>
      <w:r>
        <w:rPr>
          <w:rFonts w:ascii="Malgun Gothic" w:hAnsi="Malgun Gothic" w:cs="Malgun Gothic" w:hint="eastAsia"/>
          <w:snapToGrid/>
          <w:lang w:val="en-GB"/>
        </w:rPr>
        <w:t>，</w:t>
      </w:r>
      <w:r w:rsidR="008C4815" w:rsidRPr="008C4815">
        <w:rPr>
          <w:rFonts w:hint="eastAsia"/>
          <w:snapToGrid/>
          <w:lang w:val="en-GB"/>
        </w:rPr>
        <w:t>这类中心数量不足</w:t>
      </w:r>
      <w:r>
        <w:rPr>
          <w:rFonts w:hint="eastAsia"/>
          <w:snapToGrid/>
          <w:lang w:val="en-GB"/>
        </w:rPr>
        <w:t>，</w:t>
      </w:r>
      <w:r w:rsidR="008C4815" w:rsidRPr="008C4815">
        <w:rPr>
          <w:rFonts w:ascii="Malgun Gothic" w:hAnsi="Malgun Gothic" w:cs="Malgun Gothic" w:hint="eastAsia"/>
          <w:snapToGrid/>
          <w:lang w:val="en-GB"/>
        </w:rPr>
        <w:t>而且</w:t>
      </w:r>
      <w:r w:rsidR="008C4815" w:rsidRPr="008C4815">
        <w:rPr>
          <w:rFonts w:hint="eastAsia"/>
          <w:snapToGrid/>
          <w:lang w:val="en-GB"/>
        </w:rPr>
        <w:t>缺少确保这些儿童重返社会和恢复正常生活的其他措施</w:t>
      </w:r>
      <w:r w:rsidR="008C4815" w:rsidRPr="008C4815">
        <w:rPr>
          <w:rFonts w:ascii="Malgun Gothic" w:hAnsi="Malgun Gothic" w:cs="Malgun Gothic"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snapToGrid/>
          <w:lang w:val="en-GB"/>
        </w:rPr>
        <w:t>70.</w:t>
      </w:r>
      <w:r w:rsidRPr="009F53A5">
        <w:rPr>
          <w:rFonts w:ascii="Time New Roman" w:eastAsia="黑体" w:hAnsi="Time New Roman" w:hint="eastAsia"/>
          <w:snapToGrid/>
          <w:lang w:val="en-GB"/>
        </w:rPr>
        <w:t xml:space="preserve">  </w:t>
      </w:r>
      <w:r w:rsidR="008C4815" w:rsidRPr="009F53A5">
        <w:rPr>
          <w:rFonts w:ascii="Time New Roman" w:eastAsia="黑体" w:hAnsi="Time New Roman" w:hint="eastAsia"/>
          <w:snapToGrid/>
          <w:lang w:val="en-GB"/>
        </w:rPr>
        <w:t>委员会敦促缔约国采取一切必要措施</w:t>
      </w:r>
      <w:r w:rsidRPr="009F53A5">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防止和禁止非国家武装团体招募儿童及在武装行动和恐怖活动中使用儿童</w:t>
      </w:r>
      <w:r w:rsidRPr="009F53A5">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特别是用于自杀爆炸</w:t>
      </w:r>
      <w:r w:rsidR="008C4815" w:rsidRPr="009F53A5">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委员会还建议缔约国加强努力</w:t>
      </w:r>
      <w:r w:rsidRPr="009F53A5">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提供适当的机构和服务及充足的资源</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帮助所有儿童受害者和参与敌对行动的儿童恢复正常生活和重返社会</w:t>
      </w:r>
      <w:r w:rsidR="008C4815" w:rsidRPr="009F53A5">
        <w:rPr>
          <w:rFonts w:ascii="Time New Roman" w:eastAsia="黑体" w:hAnsi="Time New Roman" w:cs="Malgun Gothic" w:hint="eastAsia"/>
          <w:snapToGrid/>
          <w:lang w:val="en-GB"/>
        </w:rPr>
        <w:t>。</w:t>
      </w:r>
    </w:p>
    <w:p w:rsidR="008C4815" w:rsidRPr="008C4815" w:rsidRDefault="008C4815" w:rsidP="009F53A5">
      <w:pPr>
        <w:pStyle w:val="H23GC"/>
        <w:rPr>
          <w:lang w:val="en-GB"/>
        </w:rPr>
      </w:pPr>
      <w:r w:rsidRPr="008C4815">
        <w:rPr>
          <w:lang w:val="en-GB"/>
        </w:rPr>
        <w:tab/>
      </w:r>
      <w:r w:rsidRPr="008C4815">
        <w:rPr>
          <w:lang w:val="en-GB"/>
        </w:rPr>
        <w:tab/>
      </w:r>
      <w:r w:rsidRPr="008C4815">
        <w:rPr>
          <w:rFonts w:hint="eastAsia"/>
          <w:lang w:val="en-GB"/>
        </w:rPr>
        <w:t>经济剥削</w:t>
      </w:r>
      <w:r w:rsidR="009F53A5">
        <w:rPr>
          <w:rFonts w:hint="eastAsia"/>
          <w:lang w:val="en-GB"/>
        </w:rPr>
        <w:t>，</w:t>
      </w:r>
      <w:r w:rsidRPr="008C4815">
        <w:rPr>
          <w:rFonts w:hint="eastAsia"/>
          <w:lang w:val="en-GB"/>
        </w:rPr>
        <w:t>包括童工</w:t>
      </w:r>
    </w:p>
    <w:p w:rsidR="008C4815" w:rsidRPr="008C4815" w:rsidRDefault="009F53A5" w:rsidP="009F53A5">
      <w:pPr>
        <w:pStyle w:val="SingleTxtGC"/>
        <w:rPr>
          <w:snapToGrid/>
          <w:lang w:val="en-GB"/>
        </w:rPr>
      </w:pPr>
      <w:r>
        <w:rPr>
          <w:snapToGrid/>
          <w:lang w:val="en-GB"/>
        </w:rPr>
        <w:t>71.</w:t>
      </w:r>
      <w:r>
        <w:rPr>
          <w:rFonts w:hint="eastAsia"/>
          <w:snapToGrid/>
          <w:lang w:val="en-GB"/>
        </w:rPr>
        <w:t xml:space="preserve">  </w:t>
      </w:r>
      <w:r w:rsidR="008C4815" w:rsidRPr="008C4815">
        <w:rPr>
          <w:rFonts w:hint="eastAsia"/>
          <w:snapToGrid/>
          <w:lang w:val="en-GB"/>
        </w:rPr>
        <w:t>委员会欢迎旁遮普省和开伯尔—普什图省通过了立法</w:t>
      </w:r>
      <w:r>
        <w:rPr>
          <w:rFonts w:cs="Malgun Gothic"/>
          <w:snapToGrid/>
          <w:lang w:val="en-GB"/>
        </w:rPr>
        <w:t>，</w:t>
      </w:r>
      <w:r w:rsidR="008C4815" w:rsidRPr="008C4815">
        <w:rPr>
          <w:rFonts w:hint="eastAsia"/>
          <w:snapToGrid/>
          <w:lang w:val="en-GB"/>
        </w:rPr>
        <w:t>禁止雇用儿童从事某些危险职业</w:t>
      </w:r>
      <w:r w:rsidR="008C4815" w:rsidRPr="008C4815">
        <w:rPr>
          <w:rFonts w:cs="Malgun Gothic"/>
          <w:snapToGrid/>
          <w:lang w:val="en-GB"/>
        </w:rPr>
        <w:t>。</w:t>
      </w:r>
      <w:r w:rsidR="008C4815" w:rsidRPr="008C4815">
        <w:rPr>
          <w:rFonts w:hint="eastAsia"/>
          <w:snapToGrid/>
          <w:lang w:val="en-GB"/>
        </w:rPr>
        <w:t>但委员会仍感严重关切的是</w:t>
      </w:r>
      <w:r>
        <w:rPr>
          <w:rFonts w:cs="Malgun Gothic"/>
          <w:snapToGrid/>
          <w:lang w:val="en-GB"/>
        </w:rPr>
        <w:t>：</w:t>
      </w:r>
    </w:p>
    <w:p w:rsidR="008C4815" w:rsidRPr="008C4815" w:rsidRDefault="009F53A5" w:rsidP="009F53A5">
      <w:pPr>
        <w:pStyle w:val="SingleTxtGC"/>
        <w:rPr>
          <w:snapToGrid/>
          <w:lang w:val="en-GB"/>
        </w:rPr>
      </w:pPr>
      <w:r>
        <w:rPr>
          <w:rFonts w:hint="eastAsia"/>
          <w:snapToGrid/>
          <w:lang w:val="en-GB"/>
        </w:rPr>
        <w:tab/>
      </w:r>
      <w:r>
        <w:rPr>
          <w:snapToGrid/>
          <w:lang w:val="en-GB"/>
        </w:rPr>
        <w:t>(a)</w:t>
      </w:r>
      <w:r w:rsidR="008C4815" w:rsidRPr="008C4815">
        <w:rPr>
          <w:snapToGrid/>
          <w:lang w:val="en-GB"/>
        </w:rPr>
        <w:tab/>
      </w:r>
      <w:r w:rsidR="008C4815" w:rsidRPr="008C4815">
        <w:rPr>
          <w:rFonts w:hint="eastAsia"/>
          <w:snapToGrid/>
          <w:lang w:val="en-GB"/>
        </w:rPr>
        <w:t>从事童工</w:t>
      </w:r>
      <w:r>
        <w:rPr>
          <w:rFonts w:hint="eastAsia"/>
          <w:snapToGrid/>
          <w:lang w:val="en-GB"/>
        </w:rPr>
        <w:t>，</w:t>
      </w:r>
      <w:r w:rsidR="008C4815" w:rsidRPr="008C4815">
        <w:rPr>
          <w:rFonts w:hint="eastAsia"/>
          <w:snapToGrid/>
          <w:lang w:val="en-GB"/>
        </w:rPr>
        <w:t>包括在危险条件下及在家庭奴役和卖淫等奴役条件下从事童工的儿童人数极多</w:t>
      </w:r>
      <w:r>
        <w:rPr>
          <w:rFonts w:hint="eastAsia"/>
          <w:snapToGrid/>
          <w:lang w:val="en-GB"/>
        </w:rPr>
        <w:t>；</w:t>
      </w:r>
    </w:p>
    <w:p w:rsidR="008C4815" w:rsidRPr="008C4815" w:rsidRDefault="009F53A5" w:rsidP="009F53A5">
      <w:pPr>
        <w:pStyle w:val="SingleTxtGC"/>
        <w:rPr>
          <w:snapToGrid/>
          <w:lang w:val="en-GB"/>
        </w:rPr>
      </w:pPr>
      <w:r>
        <w:rPr>
          <w:rFonts w:hint="eastAsia"/>
          <w:snapToGrid/>
          <w:lang w:val="en-GB"/>
        </w:rPr>
        <w:tab/>
      </w:r>
      <w:r>
        <w:rPr>
          <w:snapToGrid/>
          <w:lang w:val="en-GB"/>
        </w:rPr>
        <w:t>(b)</w:t>
      </w:r>
      <w:r w:rsidR="008C4815" w:rsidRPr="008C4815">
        <w:rPr>
          <w:snapToGrid/>
          <w:lang w:val="en-GB"/>
        </w:rPr>
        <w:tab/>
      </w:r>
      <w:r w:rsidR="008C4815" w:rsidRPr="008C4815">
        <w:rPr>
          <w:rFonts w:hint="eastAsia"/>
          <w:snapToGrid/>
          <w:lang w:val="en-GB"/>
        </w:rPr>
        <w:t>有报告称</w:t>
      </w:r>
      <w:r>
        <w:rPr>
          <w:rFonts w:hint="eastAsia"/>
          <w:snapToGrid/>
          <w:lang w:val="en-GB"/>
        </w:rPr>
        <w:t>，</w:t>
      </w:r>
      <w:r w:rsidR="008C4815" w:rsidRPr="008C4815">
        <w:rPr>
          <w:rFonts w:hint="eastAsia"/>
          <w:snapToGrid/>
          <w:lang w:val="en-GB"/>
        </w:rPr>
        <w:t>工作儿童</w:t>
      </w:r>
      <w:r>
        <w:rPr>
          <w:rFonts w:hint="eastAsia"/>
          <w:snapToGrid/>
          <w:lang w:val="en-GB"/>
        </w:rPr>
        <w:t>，</w:t>
      </w:r>
      <w:r w:rsidR="008C4815" w:rsidRPr="008C4815">
        <w:rPr>
          <w:rFonts w:hint="eastAsia"/>
          <w:snapToGrid/>
          <w:lang w:val="en-GB"/>
        </w:rPr>
        <w:t>包括儿童家庭佣工受到虐待和酷刑</w:t>
      </w:r>
      <w:r>
        <w:rPr>
          <w:rFonts w:hint="eastAsia"/>
          <w:snapToGrid/>
          <w:lang w:val="en-GB"/>
        </w:rPr>
        <w:t>，</w:t>
      </w:r>
      <w:r w:rsidR="008C4815" w:rsidRPr="008C4815">
        <w:rPr>
          <w:rFonts w:hint="eastAsia"/>
          <w:snapToGrid/>
          <w:lang w:val="en-GB"/>
        </w:rPr>
        <w:t>在一些情况下导致这些儿童</w:t>
      </w:r>
      <w:r>
        <w:rPr>
          <w:rFonts w:hint="eastAsia"/>
          <w:snapToGrid/>
          <w:lang w:val="en-GB"/>
        </w:rPr>
        <w:t>，</w:t>
      </w:r>
      <w:r w:rsidR="008C4815" w:rsidRPr="008C4815">
        <w:rPr>
          <w:rFonts w:hint="eastAsia"/>
          <w:snapToGrid/>
          <w:lang w:val="en-GB"/>
        </w:rPr>
        <w:t>主要是女童的死亡</w:t>
      </w:r>
      <w:r>
        <w:rPr>
          <w:rFonts w:hint="eastAsia"/>
          <w:snapToGrid/>
          <w:lang w:val="en-GB"/>
        </w:rPr>
        <w:t>；</w:t>
      </w:r>
    </w:p>
    <w:p w:rsidR="008C4815" w:rsidRPr="008C4815" w:rsidRDefault="009F53A5" w:rsidP="009F53A5">
      <w:pPr>
        <w:pStyle w:val="SingleTxtGC"/>
        <w:rPr>
          <w:snapToGrid/>
          <w:lang w:val="en-GB"/>
        </w:rPr>
      </w:pPr>
      <w:r>
        <w:rPr>
          <w:rFonts w:hint="eastAsia"/>
          <w:snapToGrid/>
          <w:lang w:val="en-GB"/>
        </w:rPr>
        <w:tab/>
      </w:r>
      <w:r>
        <w:rPr>
          <w:snapToGrid/>
          <w:lang w:val="en-GB"/>
        </w:rPr>
        <w:t>(c)</w:t>
      </w:r>
      <w:r w:rsidR="008C4815" w:rsidRPr="008C4815">
        <w:rPr>
          <w:snapToGrid/>
          <w:lang w:val="en-GB"/>
        </w:rPr>
        <w:tab/>
      </w:r>
      <w:r w:rsidR="008C4815" w:rsidRPr="008C4815">
        <w:rPr>
          <w:rFonts w:hint="eastAsia"/>
          <w:snapToGrid/>
          <w:lang w:val="en-GB"/>
        </w:rPr>
        <w:t>债</w:t>
      </w:r>
      <w:proofErr w:type="gramStart"/>
      <w:r w:rsidR="008C4815" w:rsidRPr="008C4815">
        <w:rPr>
          <w:rFonts w:hint="eastAsia"/>
          <w:snapToGrid/>
          <w:lang w:val="en-GB"/>
        </w:rPr>
        <w:t>役劳动</w:t>
      </w:r>
      <w:proofErr w:type="gramEnd"/>
      <w:r w:rsidR="008C4815" w:rsidRPr="008C4815">
        <w:rPr>
          <w:rFonts w:hint="eastAsia"/>
          <w:snapToGrid/>
          <w:lang w:val="en-GB"/>
        </w:rPr>
        <w:t>和强迫劳动的做法持续存在</w:t>
      </w:r>
      <w:r>
        <w:rPr>
          <w:rFonts w:hint="eastAsia"/>
          <w:snapToGrid/>
          <w:lang w:val="en-GB"/>
        </w:rPr>
        <w:t>，</w:t>
      </w:r>
      <w:r w:rsidR="008C4815" w:rsidRPr="008C4815">
        <w:rPr>
          <w:rFonts w:hint="eastAsia"/>
          <w:snapToGrid/>
          <w:lang w:val="en-GB"/>
        </w:rPr>
        <w:t>影响着来自贫困和弱势群体的儿童</w:t>
      </w:r>
      <w:r>
        <w:rPr>
          <w:rFonts w:hint="eastAsia"/>
          <w:snapToGrid/>
          <w:lang w:val="en-GB"/>
        </w:rPr>
        <w:t>，</w:t>
      </w:r>
      <w:r w:rsidR="008C4815" w:rsidRPr="008C4815">
        <w:rPr>
          <w:rFonts w:hint="eastAsia"/>
          <w:snapToGrid/>
          <w:lang w:val="en-GB"/>
        </w:rPr>
        <w:t>包括达利</w:t>
      </w:r>
      <w:proofErr w:type="gramStart"/>
      <w:r w:rsidR="008C4815" w:rsidRPr="008C4815">
        <w:rPr>
          <w:rFonts w:hint="eastAsia"/>
          <w:snapToGrid/>
          <w:lang w:val="en-GB"/>
        </w:rPr>
        <w:t>特</w:t>
      </w:r>
      <w:proofErr w:type="gramEnd"/>
      <w:r w:rsidR="008C4815" w:rsidRPr="008C4815">
        <w:rPr>
          <w:rFonts w:hint="eastAsia"/>
          <w:snapToGrid/>
          <w:lang w:val="en-GB"/>
        </w:rPr>
        <w:t>儿童</w:t>
      </w:r>
      <w:r>
        <w:rPr>
          <w:rFonts w:hint="eastAsia"/>
          <w:snapToGrid/>
          <w:lang w:val="en-GB"/>
        </w:rPr>
        <w:t>；</w:t>
      </w:r>
    </w:p>
    <w:p w:rsidR="008C4815" w:rsidRPr="008C4815" w:rsidRDefault="009F53A5" w:rsidP="009F53A5">
      <w:pPr>
        <w:pStyle w:val="SingleTxtGC"/>
        <w:rPr>
          <w:snapToGrid/>
          <w:lang w:val="en-GB"/>
        </w:rPr>
      </w:pPr>
      <w:r>
        <w:rPr>
          <w:rFonts w:hint="eastAsia"/>
          <w:snapToGrid/>
          <w:lang w:val="en-GB"/>
        </w:rPr>
        <w:tab/>
      </w:r>
      <w:r>
        <w:rPr>
          <w:snapToGrid/>
          <w:lang w:val="en-GB"/>
        </w:rPr>
        <w:t>(d)</w:t>
      </w:r>
      <w:r w:rsidR="008C4815" w:rsidRPr="008C4815">
        <w:rPr>
          <w:snapToGrid/>
          <w:lang w:val="en-GB"/>
        </w:rPr>
        <w:tab/>
      </w:r>
      <w:r w:rsidR="008C4815" w:rsidRPr="008C4815">
        <w:rPr>
          <w:rFonts w:hint="eastAsia"/>
          <w:snapToGrid/>
          <w:lang w:val="en-GB"/>
        </w:rPr>
        <w:t>缺少关于童工问题严重程度的全国或省级研究</w:t>
      </w:r>
      <w:r>
        <w:rPr>
          <w:rFonts w:hint="eastAsia"/>
          <w:snapToGrid/>
          <w:lang w:val="en-GB"/>
        </w:rPr>
        <w:t>；</w:t>
      </w:r>
    </w:p>
    <w:p w:rsidR="008C4815" w:rsidRPr="008C4815" w:rsidRDefault="009F53A5" w:rsidP="009F53A5">
      <w:pPr>
        <w:pStyle w:val="SingleTxtGC"/>
        <w:rPr>
          <w:snapToGrid/>
          <w:lang w:val="en-GB"/>
        </w:rPr>
      </w:pPr>
      <w:r>
        <w:rPr>
          <w:rFonts w:hint="eastAsia"/>
          <w:snapToGrid/>
          <w:lang w:val="en-GB"/>
        </w:rPr>
        <w:tab/>
      </w:r>
      <w:r>
        <w:rPr>
          <w:snapToGrid/>
          <w:lang w:val="en-GB"/>
        </w:rPr>
        <w:t>(e)</w:t>
      </w:r>
      <w:r w:rsidR="008C4815" w:rsidRPr="008C4815">
        <w:rPr>
          <w:snapToGrid/>
          <w:lang w:val="en-GB"/>
        </w:rPr>
        <w:tab/>
      </w:r>
      <w:r w:rsidR="008C4815" w:rsidRPr="008C4815">
        <w:rPr>
          <w:rFonts w:hint="eastAsia"/>
          <w:snapToGrid/>
          <w:lang w:val="en-GB"/>
        </w:rPr>
        <w:t>查明和保护从事强迫劳动</w:t>
      </w:r>
      <w:r>
        <w:rPr>
          <w:rFonts w:hint="eastAsia"/>
          <w:snapToGrid/>
          <w:lang w:val="en-GB"/>
        </w:rPr>
        <w:t>，</w:t>
      </w:r>
      <w:r w:rsidR="008C4815" w:rsidRPr="008C4815">
        <w:rPr>
          <w:rFonts w:hint="eastAsia"/>
          <w:snapToGrid/>
          <w:lang w:val="en-GB"/>
        </w:rPr>
        <w:t>特别是非正规部门中的债</w:t>
      </w:r>
      <w:proofErr w:type="gramStart"/>
      <w:r w:rsidR="008C4815" w:rsidRPr="008C4815">
        <w:rPr>
          <w:rFonts w:hint="eastAsia"/>
          <w:snapToGrid/>
          <w:lang w:val="en-GB"/>
        </w:rPr>
        <w:t>役劳动</w:t>
      </w:r>
      <w:proofErr w:type="gramEnd"/>
      <w:r w:rsidR="008C4815" w:rsidRPr="008C4815">
        <w:rPr>
          <w:rFonts w:hint="eastAsia"/>
          <w:snapToGrid/>
          <w:lang w:val="en-GB"/>
        </w:rPr>
        <w:t>和童工劳动</w:t>
      </w:r>
      <w:r>
        <w:rPr>
          <w:rFonts w:hint="eastAsia"/>
          <w:snapToGrid/>
          <w:lang w:val="en-GB"/>
        </w:rPr>
        <w:t>，</w:t>
      </w:r>
      <w:r w:rsidR="008C4815" w:rsidRPr="008C4815">
        <w:rPr>
          <w:rFonts w:hint="eastAsia"/>
          <w:snapToGrid/>
          <w:lang w:val="en-GB"/>
        </w:rPr>
        <w:t>包括</w:t>
      </w:r>
      <w:r w:rsidR="008C4815" w:rsidRPr="008C4815">
        <w:rPr>
          <w:rFonts w:hint="eastAsia"/>
          <w:snapToGrid/>
        </w:rPr>
        <w:t>家政工作</w:t>
      </w:r>
      <w:r w:rsidR="008C4815" w:rsidRPr="008C4815">
        <w:rPr>
          <w:rFonts w:hint="eastAsia"/>
          <w:snapToGrid/>
          <w:lang w:val="en-GB"/>
        </w:rPr>
        <w:t>的儿童受害者的方案和机制不足</w:t>
      </w:r>
      <w:r>
        <w:rPr>
          <w:rFonts w:hint="eastAsia"/>
          <w:snapToGrid/>
          <w:lang w:val="en-GB"/>
        </w:rPr>
        <w:t>；</w:t>
      </w:r>
    </w:p>
    <w:p w:rsidR="008C4815" w:rsidRPr="008C4815" w:rsidRDefault="009F53A5" w:rsidP="009F53A5">
      <w:pPr>
        <w:pStyle w:val="SingleTxtGC"/>
        <w:rPr>
          <w:snapToGrid/>
        </w:rPr>
      </w:pPr>
      <w:r>
        <w:rPr>
          <w:rFonts w:hint="eastAsia"/>
          <w:snapToGrid/>
          <w:lang w:val="en-GB"/>
        </w:rPr>
        <w:tab/>
      </w:r>
      <w:r>
        <w:rPr>
          <w:snapToGrid/>
          <w:lang w:val="en-GB"/>
        </w:rPr>
        <w:t>(f)</w:t>
      </w:r>
      <w:r w:rsidR="008C4815" w:rsidRPr="008C4815">
        <w:rPr>
          <w:snapToGrid/>
          <w:lang w:val="en-GB"/>
        </w:rPr>
        <w:tab/>
      </w:r>
      <w:r w:rsidR="008C4815" w:rsidRPr="008C4815">
        <w:rPr>
          <w:rFonts w:hint="eastAsia"/>
          <w:snapToGrid/>
          <w:lang w:val="en-GB"/>
        </w:rPr>
        <w:t>从事危险工作的最低年龄很低</w:t>
      </w:r>
      <w:r>
        <w:rPr>
          <w:rFonts w:hint="eastAsia"/>
          <w:snapToGrid/>
          <w:lang w:val="en-GB"/>
        </w:rPr>
        <w:t>，</w:t>
      </w:r>
      <w:r w:rsidR="008C4815" w:rsidRPr="008C4815">
        <w:rPr>
          <w:rFonts w:hint="eastAsia"/>
          <w:snapToGrid/>
          <w:lang w:val="en-GB"/>
        </w:rPr>
        <w:t>为</w:t>
      </w:r>
      <w:r>
        <w:rPr>
          <w:rFonts w:hint="eastAsia"/>
          <w:snapToGrid/>
          <w:lang w:val="en-GB"/>
        </w:rPr>
        <w:t>14</w:t>
      </w:r>
      <w:r w:rsidR="008C4815" w:rsidRPr="008C4815">
        <w:rPr>
          <w:rFonts w:hint="eastAsia"/>
          <w:snapToGrid/>
          <w:lang w:val="en-GB"/>
        </w:rPr>
        <w:t>岁</w:t>
      </w:r>
      <w:r>
        <w:rPr>
          <w:rFonts w:hint="eastAsia"/>
          <w:snapToGrid/>
          <w:lang w:val="en-GB"/>
        </w:rPr>
        <w:t>；</w:t>
      </w:r>
    </w:p>
    <w:p w:rsidR="008C4815" w:rsidRPr="008C4815" w:rsidRDefault="009F53A5" w:rsidP="009F53A5">
      <w:pPr>
        <w:pStyle w:val="SingleTxtGC"/>
        <w:rPr>
          <w:snapToGrid/>
          <w:lang w:val="en-GB"/>
        </w:rPr>
      </w:pPr>
      <w:r>
        <w:rPr>
          <w:rFonts w:hint="eastAsia"/>
          <w:snapToGrid/>
          <w:lang w:val="en-GB"/>
        </w:rPr>
        <w:tab/>
      </w:r>
      <w:r>
        <w:rPr>
          <w:snapToGrid/>
          <w:lang w:val="en-GB"/>
        </w:rPr>
        <w:t>(g)</w:t>
      </w:r>
      <w:r w:rsidR="008C4815" w:rsidRPr="008C4815">
        <w:rPr>
          <w:snapToGrid/>
          <w:lang w:val="en-GB"/>
        </w:rPr>
        <w:tab/>
      </w:r>
      <w:r w:rsidR="008C4815" w:rsidRPr="008C4815">
        <w:rPr>
          <w:rFonts w:hint="eastAsia"/>
          <w:snapToGrid/>
          <w:lang w:val="en-GB"/>
        </w:rPr>
        <w:t>受过充分培训的检查员数量不足且</w:t>
      </w:r>
      <w:r w:rsidR="008C4815" w:rsidRPr="008C4815">
        <w:rPr>
          <w:rFonts w:hint="eastAsia"/>
          <w:snapToGrid/>
        </w:rPr>
        <w:t>易被</w:t>
      </w:r>
      <w:r w:rsidR="008C4815" w:rsidRPr="008C4815">
        <w:rPr>
          <w:rFonts w:hint="eastAsia"/>
          <w:snapToGrid/>
          <w:lang w:val="en-GB"/>
        </w:rPr>
        <w:t>腐败侵蚀</w:t>
      </w:r>
      <w:r>
        <w:rPr>
          <w:rFonts w:hint="eastAsia"/>
          <w:snapToGrid/>
          <w:lang w:val="en-GB"/>
        </w:rPr>
        <w:t>，</w:t>
      </w:r>
      <w:r w:rsidR="008C4815" w:rsidRPr="008C4815">
        <w:rPr>
          <w:rFonts w:hint="eastAsia"/>
          <w:snapToGrid/>
          <w:lang w:val="en-GB"/>
        </w:rPr>
        <w:t>缺少检查工作场所所需的资源。</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snapToGrid/>
          <w:lang w:val="en-GB"/>
        </w:rPr>
        <w:t>72.</w:t>
      </w:r>
      <w:r w:rsidRPr="009F53A5">
        <w:rPr>
          <w:rFonts w:ascii="Time New Roman" w:eastAsia="黑体" w:hAnsi="Time New Roman" w:hint="eastAsia"/>
          <w:snapToGrid/>
          <w:lang w:val="en-GB"/>
        </w:rPr>
        <w:t xml:space="preserve">  </w:t>
      </w:r>
      <w:r w:rsidR="008C4815" w:rsidRPr="009F53A5">
        <w:rPr>
          <w:rFonts w:ascii="Time New Roman" w:eastAsia="黑体" w:hAnsi="Time New Roman" w:hint="eastAsia"/>
          <w:snapToGrid/>
          <w:lang w:val="en-GB"/>
        </w:rPr>
        <w:t>委员会敦促缔约国</w:t>
      </w:r>
      <w:r w:rsidRPr="009F53A5">
        <w:rPr>
          <w:rFonts w:ascii="Time New Roman" w:eastAsia="黑体" w:hAnsi="Time New Roman" w:cs="Malgun Gothic"/>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rPr>
        <w:t>(a)</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采取适当措施</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消除童工现象</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特别是最有害的童工形式</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消除这种现象的根源</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包括贫穷</w:t>
      </w:r>
      <w:r w:rsidRPr="009F53A5">
        <w:rPr>
          <w:rFonts w:ascii="Time New Roman" w:eastAsia="黑体" w:hAnsi="Time New Roman"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rPr>
        <w:t>(b)</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设立机制</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系统和定期监测雇用儿童的工作场所</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以防止虐待、侮辱和剥削</w:t>
      </w:r>
      <w:r w:rsidRPr="009F53A5">
        <w:rPr>
          <w:rFonts w:ascii="Time New Roman" w:eastAsia="黑体" w:hAnsi="Time New Roman"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rPr>
        <w:t>(c)</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消除一切形式的儿童从事债</w:t>
      </w:r>
      <w:proofErr w:type="gramStart"/>
      <w:r w:rsidR="008C4815" w:rsidRPr="009F53A5">
        <w:rPr>
          <w:rFonts w:ascii="Time New Roman" w:eastAsia="黑体" w:hAnsi="Time New Roman" w:hint="eastAsia"/>
          <w:snapToGrid/>
          <w:lang w:val="en-GB"/>
        </w:rPr>
        <w:t>役劳动</w:t>
      </w:r>
      <w:proofErr w:type="gramEnd"/>
      <w:r w:rsidR="008C4815" w:rsidRPr="009F53A5">
        <w:rPr>
          <w:rFonts w:ascii="Time New Roman" w:eastAsia="黑体" w:hAnsi="Time New Roman" w:hint="eastAsia"/>
          <w:snapToGrid/>
          <w:lang w:val="en-GB"/>
        </w:rPr>
        <w:t>和强迫劳动现象</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特别是边缘化和处境不利群体的儿童</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如达利</w:t>
      </w:r>
      <w:proofErr w:type="gramStart"/>
      <w:r w:rsidR="008C4815" w:rsidRPr="009F53A5">
        <w:rPr>
          <w:rFonts w:ascii="Time New Roman" w:eastAsia="黑体" w:hAnsi="Time New Roman" w:hint="eastAsia"/>
          <w:snapToGrid/>
          <w:lang w:val="en-GB"/>
        </w:rPr>
        <w:t>特</w:t>
      </w:r>
      <w:proofErr w:type="gramEnd"/>
      <w:r w:rsidR="008C4815" w:rsidRPr="009F53A5">
        <w:rPr>
          <w:rFonts w:ascii="Time New Roman" w:eastAsia="黑体" w:hAnsi="Time New Roman" w:hint="eastAsia"/>
          <w:snapToGrid/>
          <w:lang w:val="en-GB"/>
        </w:rPr>
        <w:t>儿童</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从事此种劳动的现象</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并将责任人</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特别是雇主绳之以法</w:t>
      </w:r>
      <w:r w:rsidRPr="009F53A5">
        <w:rPr>
          <w:rFonts w:ascii="Time New Roman" w:eastAsia="黑体" w:hAnsi="Time New Roman"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rPr>
        <w:t>(d)</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开展调查或研究</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评估童工现象的普遍程度</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包括最有害的童工形式</w:t>
      </w:r>
      <w:r w:rsidRPr="009F53A5">
        <w:rPr>
          <w:rFonts w:ascii="Time New Roman" w:eastAsia="黑体" w:hAnsi="Time New Roman" w:hint="eastAsia"/>
          <w:snapToGrid/>
          <w:lang w:val="en-GB"/>
        </w:rPr>
        <w:t>，</w:t>
      </w:r>
      <w:proofErr w:type="gramStart"/>
      <w:r w:rsidR="008C4815" w:rsidRPr="009F53A5">
        <w:rPr>
          <w:rFonts w:ascii="Time New Roman" w:eastAsia="黑体" w:hAnsi="Time New Roman" w:hint="eastAsia"/>
          <w:snapToGrid/>
          <w:lang w:val="en-GB"/>
        </w:rPr>
        <w:t>如债役劳动</w:t>
      </w:r>
      <w:proofErr w:type="gramEnd"/>
      <w:r w:rsidR="008C4815" w:rsidRPr="009F53A5">
        <w:rPr>
          <w:rFonts w:ascii="Time New Roman" w:eastAsia="黑体" w:hAnsi="Time New Roman" w:hint="eastAsia"/>
          <w:snapToGrid/>
          <w:lang w:val="en-GB"/>
        </w:rPr>
        <w:t>和强迫劳动</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并在下一次定期报告中向委员会通报调查结果</w:t>
      </w:r>
      <w:r w:rsidRPr="009F53A5">
        <w:rPr>
          <w:rFonts w:ascii="Time New Roman" w:eastAsia="黑体" w:hAnsi="Time New Roman"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rPr>
        <w:t>(e)</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制订方案和机制</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以查明和保护强迫劳动的儿童受害者</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特别是债</w:t>
      </w:r>
      <w:proofErr w:type="gramStart"/>
      <w:r w:rsidR="008C4815" w:rsidRPr="009F53A5">
        <w:rPr>
          <w:rFonts w:ascii="Time New Roman" w:eastAsia="黑体" w:hAnsi="Time New Roman" w:hint="eastAsia"/>
          <w:snapToGrid/>
          <w:lang w:val="en-GB"/>
        </w:rPr>
        <w:t>役劳动</w:t>
      </w:r>
      <w:proofErr w:type="gramEnd"/>
      <w:r w:rsidR="008C4815" w:rsidRPr="009F53A5">
        <w:rPr>
          <w:rFonts w:ascii="Time New Roman" w:eastAsia="黑体" w:hAnsi="Time New Roman" w:hint="eastAsia"/>
          <w:snapToGrid/>
          <w:lang w:val="en-GB"/>
        </w:rPr>
        <w:t>的儿童受害者</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以及包括家政工作在内的非正规部门中的童工</w:t>
      </w:r>
      <w:r w:rsidRPr="009F53A5">
        <w:rPr>
          <w:rFonts w:ascii="Time New Roman" w:eastAsia="黑体" w:hAnsi="Time New Roman"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rPr>
        <w:t>(f)</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加强劳动检查局</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消除腐败并向劳务检查员提供一切必要支助</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包括有关童工问题的专门知识</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以使他们能够在国家和地方各级有效监测劳工法标准的落实情况</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并接收、调查和处理指称违法情况的投诉</w:t>
      </w:r>
      <w:r w:rsidRPr="009F53A5">
        <w:rPr>
          <w:rFonts w:ascii="Time New Roman" w:eastAsia="黑体" w:hAnsi="Time New Roman"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rPr>
        <w:t>(g)</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加快统一劳动法</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以根据国际标准</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特别是</w:t>
      </w:r>
      <w:r w:rsidRPr="009F53A5">
        <w:rPr>
          <w:rFonts w:ascii="Time New Roman" w:eastAsia="黑体" w:hAnsi="Time New Roman" w:hint="eastAsia"/>
          <w:snapToGrid/>
          <w:lang w:val="en-GB"/>
        </w:rPr>
        <w:t>1973</w:t>
      </w:r>
      <w:r w:rsidR="008C4815" w:rsidRPr="009F53A5">
        <w:rPr>
          <w:rFonts w:ascii="Time New Roman" w:eastAsia="黑体" w:hAnsi="Time New Roman" w:hint="eastAsia"/>
          <w:snapToGrid/>
          <w:lang w:val="en-GB"/>
        </w:rPr>
        <w:t>年《国际劳工组织准予就业最低年龄公约》</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第</w:t>
      </w:r>
      <w:r w:rsidRPr="009F53A5">
        <w:rPr>
          <w:rFonts w:ascii="Time New Roman" w:eastAsia="黑体" w:hAnsi="Time New Roman" w:hint="eastAsia"/>
          <w:snapToGrid/>
          <w:lang w:val="en-GB"/>
        </w:rPr>
        <w:t>138</w:t>
      </w:r>
      <w:r w:rsidR="008C4815" w:rsidRPr="009F53A5">
        <w:rPr>
          <w:rFonts w:ascii="Time New Roman" w:eastAsia="黑体" w:hAnsi="Time New Roman" w:hint="eastAsia"/>
          <w:snapToGrid/>
          <w:lang w:val="en-GB"/>
        </w:rPr>
        <w:t>号</w:t>
      </w:r>
      <w:r w:rsidRPr="009F53A5">
        <w:rPr>
          <w:rFonts w:ascii="Time New Roman" w:eastAsia="黑体" w:hAnsi="Time New Roman" w:hint="eastAsia"/>
          <w:snapToGrid/>
          <w:lang w:val="en-GB"/>
        </w:rPr>
        <w:t>)</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确定就业最低年龄</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并大力执行最低年龄标准</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要求雇主持有并应要求出示在其场所工作的所有儿童的年龄证明</w:t>
      </w:r>
      <w:r w:rsidRPr="009F53A5">
        <w:rPr>
          <w:rFonts w:ascii="Time New Roman" w:eastAsia="黑体" w:hAnsi="Time New Roman"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rPr>
        <w:t>(h)</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向国际劳工组织消除童工现象国际方案寻求这方面的技术援助</w:t>
      </w:r>
      <w:r w:rsidR="008C4815" w:rsidRPr="009F53A5">
        <w:rPr>
          <w:rFonts w:ascii="Time New Roman" w:eastAsia="黑体" w:hAnsi="Time New Roman" w:cs="Malgun Gothic"/>
          <w:snapToGrid/>
          <w:lang w:val="en-GB"/>
        </w:rPr>
        <w:t>。</w:t>
      </w:r>
    </w:p>
    <w:p w:rsidR="008C4815" w:rsidRPr="008C4815" w:rsidRDefault="008C4815" w:rsidP="009F53A5">
      <w:pPr>
        <w:pStyle w:val="H23GC"/>
        <w:rPr>
          <w:lang w:val="en-GB"/>
        </w:rPr>
      </w:pPr>
      <w:r w:rsidRPr="008C4815">
        <w:rPr>
          <w:lang w:val="en-GB"/>
        </w:rPr>
        <w:tab/>
      </w:r>
      <w:r w:rsidRPr="008C4815">
        <w:rPr>
          <w:lang w:val="en-GB"/>
        </w:rPr>
        <w:tab/>
      </w:r>
      <w:r w:rsidRPr="008C4815">
        <w:rPr>
          <w:rFonts w:hint="eastAsia"/>
          <w:lang w:val="en-GB"/>
        </w:rPr>
        <w:t>街头儿童</w:t>
      </w:r>
    </w:p>
    <w:p w:rsidR="008C4815" w:rsidRPr="008C4815" w:rsidRDefault="009F53A5" w:rsidP="009F53A5">
      <w:pPr>
        <w:pStyle w:val="SingleTxtGC"/>
        <w:rPr>
          <w:snapToGrid/>
          <w:lang w:val="en-GB"/>
        </w:rPr>
      </w:pPr>
      <w:r>
        <w:rPr>
          <w:snapToGrid/>
          <w:lang w:val="en-GB"/>
        </w:rPr>
        <w:t>73.</w:t>
      </w:r>
      <w:r>
        <w:rPr>
          <w:rFonts w:hint="eastAsia"/>
          <w:snapToGrid/>
          <w:lang w:val="en-GB"/>
        </w:rPr>
        <w:t xml:space="preserve">  </w:t>
      </w:r>
      <w:r w:rsidR="008C4815" w:rsidRPr="008C4815">
        <w:rPr>
          <w:rFonts w:hint="eastAsia"/>
          <w:snapToGrid/>
          <w:lang w:val="en-GB"/>
        </w:rPr>
        <w:t>委员会感到震惊的是</w:t>
      </w:r>
      <w:r>
        <w:rPr>
          <w:rFonts w:ascii="Malgun Gothic" w:hAnsi="Malgun Gothic" w:cs="Malgun Gothic"/>
          <w:snapToGrid/>
          <w:lang w:val="en-GB"/>
        </w:rPr>
        <w:t>，</w:t>
      </w:r>
      <w:r w:rsidR="008C4815" w:rsidRPr="008C4815">
        <w:rPr>
          <w:rFonts w:hint="eastAsia"/>
          <w:snapToGrid/>
          <w:lang w:val="en-GB"/>
        </w:rPr>
        <w:t>有报告称</w:t>
      </w:r>
      <w:r>
        <w:rPr>
          <w:rFonts w:ascii="Malgun Gothic" w:hAnsi="Malgun Gothic" w:cs="Malgun Gothic"/>
          <w:snapToGrid/>
          <w:lang w:val="en-GB"/>
        </w:rPr>
        <w:t>，</w:t>
      </w:r>
      <w:r w:rsidR="008C4815" w:rsidRPr="008C4815">
        <w:rPr>
          <w:rFonts w:hint="eastAsia"/>
          <w:snapToGrid/>
          <w:lang w:val="en-GB"/>
        </w:rPr>
        <w:t>许多儿童流落街头</w:t>
      </w:r>
      <w:r>
        <w:rPr>
          <w:rFonts w:ascii="Malgun Gothic" w:hAnsi="Malgun Gothic" w:cs="Malgun Gothic"/>
          <w:snapToGrid/>
          <w:lang w:val="en-GB"/>
        </w:rPr>
        <w:t>，</w:t>
      </w:r>
      <w:r w:rsidR="008C4815" w:rsidRPr="008C4815">
        <w:rPr>
          <w:rFonts w:hint="eastAsia"/>
          <w:snapToGrid/>
          <w:lang w:val="en-GB"/>
        </w:rPr>
        <w:t>并且被剥夺基本权利</w:t>
      </w:r>
      <w:r>
        <w:rPr>
          <w:rFonts w:ascii="Malgun Gothic" w:hAnsi="Malgun Gothic" w:cs="Malgun Gothic"/>
          <w:snapToGrid/>
          <w:lang w:val="en-GB"/>
        </w:rPr>
        <w:t>，</w:t>
      </w:r>
      <w:r w:rsidR="008C4815" w:rsidRPr="008C4815">
        <w:rPr>
          <w:rFonts w:hint="eastAsia"/>
          <w:snapToGrid/>
          <w:lang w:val="en-GB"/>
        </w:rPr>
        <w:t>包括获得保健</w:t>
      </w:r>
      <w:r w:rsidR="008C4815" w:rsidRPr="008C4815">
        <w:rPr>
          <w:rFonts w:ascii="Malgun Gothic" w:hAnsi="Malgun Gothic" w:cs="Malgun Gothic"/>
          <w:snapToGrid/>
          <w:lang w:val="en-GB"/>
        </w:rPr>
        <w:t>、</w:t>
      </w:r>
      <w:r w:rsidR="008C4815" w:rsidRPr="008C4815">
        <w:rPr>
          <w:rFonts w:hint="eastAsia"/>
          <w:snapToGrid/>
          <w:lang w:val="en-GB"/>
        </w:rPr>
        <w:t>教育和住所的机会</w:t>
      </w:r>
      <w:r>
        <w:rPr>
          <w:rFonts w:ascii="Malgun Gothic" w:hAnsi="Malgun Gothic" w:cs="Malgun Gothic"/>
          <w:snapToGrid/>
          <w:lang w:val="en-GB"/>
        </w:rPr>
        <w:t>，</w:t>
      </w:r>
      <w:r w:rsidR="008C4815" w:rsidRPr="008C4815">
        <w:rPr>
          <w:rFonts w:hint="eastAsia"/>
          <w:snapToGrid/>
          <w:lang w:val="en-GB"/>
        </w:rPr>
        <w:t>从事危险形式的劳动</w:t>
      </w:r>
      <w:r w:rsidR="008C4815" w:rsidRPr="008C4815">
        <w:rPr>
          <w:rFonts w:ascii="Malgun Gothic" w:hAnsi="Malgun Gothic" w:cs="Malgun Gothic" w:hint="eastAsia"/>
          <w:snapToGrid/>
          <w:lang w:val="en-GB"/>
        </w:rPr>
        <w:t>并遭到</w:t>
      </w:r>
      <w:r w:rsidR="008C4815" w:rsidRPr="008C4815">
        <w:rPr>
          <w:rFonts w:hint="eastAsia"/>
          <w:snapToGrid/>
          <w:lang w:val="en-GB"/>
        </w:rPr>
        <w:t>性剥削</w:t>
      </w:r>
      <w:r w:rsidR="008C4815" w:rsidRPr="008C4815">
        <w:rPr>
          <w:rFonts w:ascii="Malgun Gothic" w:hAnsi="Malgun Gothic" w:cs="Malgun Gothic"/>
          <w:snapToGrid/>
          <w:lang w:val="en-GB"/>
        </w:rPr>
        <w:t>、</w:t>
      </w:r>
      <w:r w:rsidR="008C4815" w:rsidRPr="008C4815">
        <w:rPr>
          <w:rFonts w:hint="eastAsia"/>
          <w:snapToGrid/>
          <w:lang w:val="en-GB"/>
        </w:rPr>
        <w:t>虐待和贩运</w:t>
      </w:r>
      <w:r w:rsidR="008C4815" w:rsidRPr="008C4815">
        <w:rPr>
          <w:rFonts w:ascii="Malgun Gothic" w:hAnsi="Malgun Gothic" w:cs="Malgun Gothic"/>
          <w:snapToGrid/>
          <w:lang w:val="en-GB"/>
        </w:rPr>
        <w:t>。</w:t>
      </w:r>
      <w:r w:rsidR="008C4815" w:rsidRPr="008C4815">
        <w:rPr>
          <w:rFonts w:hint="eastAsia"/>
          <w:snapToGrid/>
          <w:lang w:val="en-GB"/>
        </w:rPr>
        <w:t>委员会还感到关切的是</w:t>
      </w:r>
      <w:r>
        <w:rPr>
          <w:rFonts w:ascii="Malgun Gothic" w:hAnsi="Malgun Gothic" w:cs="Malgun Gothic"/>
          <w:snapToGrid/>
          <w:lang w:val="en-GB"/>
        </w:rPr>
        <w:t>，</w:t>
      </w:r>
      <w:r w:rsidR="008C4815" w:rsidRPr="008C4815">
        <w:rPr>
          <w:rFonts w:hint="eastAsia"/>
          <w:snapToGrid/>
          <w:lang w:val="en-GB"/>
        </w:rPr>
        <w:t>处理在街头生活或谋生的儿童</w:t>
      </w:r>
      <w:r>
        <w:rPr>
          <w:rFonts w:ascii="Malgun Gothic" w:hAnsi="Malgun Gothic" w:cs="Malgun Gothic"/>
          <w:snapToGrid/>
          <w:lang w:val="en-GB"/>
        </w:rPr>
        <w:t>，</w:t>
      </w:r>
      <w:r w:rsidR="008C4815" w:rsidRPr="008C4815">
        <w:rPr>
          <w:rFonts w:hint="eastAsia"/>
          <w:snapToGrid/>
          <w:lang w:val="en-GB"/>
        </w:rPr>
        <w:t>或父母触犯法律的儿童的</w:t>
      </w:r>
      <w:r>
        <w:rPr>
          <w:rFonts w:hint="eastAsia"/>
          <w:snapToGrid/>
          <w:lang w:val="en-GB"/>
        </w:rPr>
        <w:t>，</w:t>
      </w:r>
      <w:r w:rsidR="008C4815" w:rsidRPr="008C4815">
        <w:rPr>
          <w:rFonts w:hint="eastAsia"/>
          <w:snapToGrid/>
          <w:lang w:val="en-GB"/>
        </w:rPr>
        <w:t>往往是警察</w:t>
      </w:r>
      <w:r>
        <w:rPr>
          <w:rFonts w:hint="eastAsia"/>
          <w:snapToGrid/>
          <w:lang w:val="en-GB"/>
        </w:rPr>
        <w:t>，</w:t>
      </w:r>
      <w:r w:rsidR="008C4815" w:rsidRPr="008C4815">
        <w:rPr>
          <w:rFonts w:hint="eastAsia"/>
          <w:snapToGrid/>
          <w:lang w:val="en-GB"/>
        </w:rPr>
        <w:t>而不是儿童保护中心受过训练的工作人员</w:t>
      </w:r>
      <w:r w:rsidR="008C4815" w:rsidRPr="008C4815">
        <w:rPr>
          <w:rFonts w:ascii="Malgun Gothic" w:hAnsi="Malgun Gothic" w:cs="Malgun Gothic"/>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snapToGrid/>
          <w:lang w:val="en-GB"/>
        </w:rPr>
        <w:t>74.</w:t>
      </w:r>
      <w:r w:rsidRPr="009F53A5">
        <w:rPr>
          <w:rFonts w:ascii="Time New Roman" w:eastAsia="黑体" w:hAnsi="Time New Roman" w:hint="eastAsia"/>
          <w:snapToGrid/>
          <w:lang w:val="en-GB"/>
        </w:rPr>
        <w:t xml:space="preserve">  </w:t>
      </w:r>
      <w:r w:rsidR="008C4815" w:rsidRPr="009F53A5">
        <w:rPr>
          <w:rFonts w:ascii="Time New Roman" w:eastAsia="黑体" w:hAnsi="Time New Roman" w:hint="eastAsia"/>
          <w:snapToGrid/>
          <w:lang w:val="en-GB"/>
        </w:rPr>
        <w:t>委员会重申以前的建议</w:t>
      </w:r>
      <w:r w:rsidRPr="009F53A5">
        <w:rPr>
          <w:rFonts w:ascii="Time New Roman" w:eastAsia="黑体" w:hAnsi="Time New Roman" w:cs="Malgun Gothic"/>
          <w:snapToGrid/>
          <w:lang w:val="en-GB"/>
        </w:rPr>
        <w:t>，</w:t>
      </w:r>
      <w:r w:rsidR="008C4815" w:rsidRPr="009F53A5">
        <w:rPr>
          <w:rFonts w:ascii="Time New Roman" w:eastAsia="黑体" w:hAnsi="Time New Roman" w:hint="eastAsia"/>
          <w:snapToGrid/>
          <w:lang w:val="en-GB"/>
        </w:rPr>
        <w:t>即缔约国应</w:t>
      </w:r>
      <w:r w:rsidRPr="009F53A5">
        <w:rPr>
          <w:rFonts w:ascii="Time New Roman" w:eastAsia="黑体" w:hAnsi="Time New Roman" w:cs="Malgun Gothic"/>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rPr>
        <w:t>(a)</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对街头儿童进行一次系统评估</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以制订和执行一项解决该问题的根源的全面战略</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防止儿童离开家庭和学校</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流落街头</w:t>
      </w:r>
      <w:r w:rsidRPr="009F53A5">
        <w:rPr>
          <w:rFonts w:ascii="Time New Roman" w:eastAsia="黑体" w:hAnsi="Time New Roman"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rPr>
        <w:t>(b)</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确保向街头儿童提供充分的保护</w:t>
      </w:r>
      <w:proofErr w:type="gramStart"/>
      <w:r w:rsidR="008C4815" w:rsidRPr="009F53A5">
        <w:rPr>
          <w:rFonts w:ascii="Time New Roman" w:eastAsia="黑体" w:hAnsi="Time New Roman" w:hint="eastAsia"/>
          <w:snapToGrid/>
          <w:lang w:val="en-GB"/>
        </w:rPr>
        <w:t>和援</w:t>
      </w:r>
      <w:proofErr w:type="gramEnd"/>
      <w:r w:rsidR="008C4815" w:rsidRPr="009F53A5">
        <w:rPr>
          <w:rFonts w:ascii="Time New Roman" w:eastAsia="黑体" w:hAnsi="Time New Roman" w:hint="eastAsia"/>
          <w:snapToGrid/>
          <w:lang w:val="en-GB"/>
        </w:rPr>
        <w:t>助、营养和住所以及保健和教育机会</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以支助他们的全面成长</w:t>
      </w:r>
      <w:r w:rsidRPr="009F53A5">
        <w:rPr>
          <w:rFonts w:ascii="Time New Roman" w:eastAsia="黑体" w:hAnsi="Time New Roman" w:hint="eastAsia"/>
          <w:snapToGrid/>
          <w:lang w:val="en-GB"/>
        </w:rPr>
        <w:t>；</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rPr>
        <w:t>(c)</w:t>
      </w:r>
      <w:r w:rsidR="008C4815" w:rsidRPr="009F53A5">
        <w:rPr>
          <w:rFonts w:ascii="Time New Roman" w:eastAsia="黑体" w:hAnsi="Time New Roman"/>
          <w:snapToGrid/>
          <w:lang w:val="en-GB"/>
        </w:rPr>
        <w:tab/>
      </w:r>
      <w:r w:rsidR="008C4815" w:rsidRPr="009F53A5">
        <w:rPr>
          <w:rFonts w:ascii="Time New Roman" w:eastAsia="黑体" w:hAnsi="Time New Roman" w:hint="eastAsia"/>
          <w:snapToGrid/>
          <w:lang w:val="en-GB"/>
        </w:rPr>
        <w:t>在制订保护</w:t>
      </w:r>
      <w:proofErr w:type="gramStart"/>
      <w:r w:rsidR="008C4815" w:rsidRPr="009F53A5">
        <w:rPr>
          <w:rFonts w:ascii="Time New Roman" w:eastAsia="黑体" w:hAnsi="Time New Roman" w:hint="eastAsia"/>
          <w:snapToGrid/>
          <w:lang w:val="en-GB"/>
        </w:rPr>
        <w:t>和援</w:t>
      </w:r>
      <w:proofErr w:type="gramEnd"/>
      <w:r w:rsidR="008C4815" w:rsidRPr="009F53A5">
        <w:rPr>
          <w:rFonts w:ascii="Time New Roman" w:eastAsia="黑体" w:hAnsi="Time New Roman" w:hint="eastAsia"/>
          <w:snapToGrid/>
          <w:lang w:val="en-GB"/>
        </w:rPr>
        <w:t>助街头儿童的方案和措施时</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应尊重他们的表达意见权。</w:t>
      </w:r>
    </w:p>
    <w:p w:rsidR="008C4815" w:rsidRPr="008C4815" w:rsidRDefault="008C4815" w:rsidP="009F53A5">
      <w:pPr>
        <w:pStyle w:val="H23GC"/>
        <w:rPr>
          <w:lang w:val="en-GB"/>
        </w:rPr>
      </w:pPr>
      <w:r w:rsidRPr="008C4815">
        <w:rPr>
          <w:lang w:val="en-GB"/>
        </w:rPr>
        <w:tab/>
      </w:r>
      <w:r w:rsidRPr="008C4815">
        <w:rPr>
          <w:lang w:val="en-GB"/>
        </w:rPr>
        <w:tab/>
      </w:r>
      <w:r w:rsidRPr="008C4815">
        <w:rPr>
          <w:rFonts w:hint="eastAsia"/>
          <w:lang w:val="en-GB"/>
        </w:rPr>
        <w:t>买卖</w:t>
      </w:r>
      <w:r w:rsidRPr="008C4815">
        <w:rPr>
          <w:rFonts w:ascii="Malgun Gothic" w:hAnsi="Malgun Gothic" w:cs="Malgun Gothic" w:hint="eastAsia"/>
          <w:lang w:val="en-GB"/>
        </w:rPr>
        <w:t>、</w:t>
      </w:r>
      <w:r w:rsidRPr="008C4815">
        <w:rPr>
          <w:rFonts w:hint="eastAsia"/>
          <w:lang w:val="en-GB"/>
        </w:rPr>
        <w:t>贩运和绑架</w:t>
      </w:r>
    </w:p>
    <w:p w:rsidR="008C4815" w:rsidRPr="008C4815" w:rsidRDefault="009F53A5" w:rsidP="009F53A5">
      <w:pPr>
        <w:pStyle w:val="SingleTxtGC"/>
        <w:rPr>
          <w:snapToGrid/>
          <w:lang w:val="en-GB"/>
        </w:rPr>
      </w:pPr>
      <w:r>
        <w:rPr>
          <w:snapToGrid/>
          <w:lang w:val="en-GB"/>
        </w:rPr>
        <w:t>75.</w:t>
      </w:r>
      <w:r>
        <w:rPr>
          <w:rFonts w:hint="eastAsia"/>
          <w:snapToGrid/>
          <w:lang w:val="en-GB"/>
        </w:rPr>
        <w:t xml:space="preserve">  </w:t>
      </w:r>
      <w:r w:rsidR="008C4815" w:rsidRPr="008C4815">
        <w:rPr>
          <w:rFonts w:hint="eastAsia"/>
          <w:snapToGrid/>
          <w:lang w:val="en-GB"/>
        </w:rPr>
        <w:t>委员会感到严重关切的是</w:t>
      </w:r>
      <w:r>
        <w:rPr>
          <w:rFonts w:ascii="Malgun Gothic" w:hAnsi="Malgun Gothic" w:cs="Malgun Gothic"/>
          <w:snapToGrid/>
          <w:lang w:val="en-GB"/>
        </w:rPr>
        <w:t>，</w:t>
      </w:r>
      <w:r w:rsidR="008C4815" w:rsidRPr="008C4815">
        <w:rPr>
          <w:rFonts w:hint="eastAsia"/>
          <w:snapToGrid/>
          <w:lang w:val="en-GB"/>
        </w:rPr>
        <w:t>缔约国仍然是出于商业性的性剥削和强迫劳动</w:t>
      </w:r>
      <w:proofErr w:type="gramStart"/>
      <w:r w:rsidR="008C4815" w:rsidRPr="008C4815">
        <w:rPr>
          <w:rFonts w:hint="eastAsia"/>
          <w:snapToGrid/>
          <w:lang w:val="en-GB"/>
        </w:rPr>
        <w:t>或债役劳动</w:t>
      </w:r>
      <w:proofErr w:type="gramEnd"/>
      <w:r w:rsidR="008C4815" w:rsidRPr="008C4815">
        <w:rPr>
          <w:rFonts w:hint="eastAsia"/>
          <w:snapToGrid/>
          <w:lang w:val="en-GB"/>
        </w:rPr>
        <w:t>目的贩运儿童的重要来源国</w:t>
      </w:r>
      <w:r w:rsidR="008C4815" w:rsidRPr="008C4815">
        <w:rPr>
          <w:rFonts w:ascii="Malgun Gothic" w:hAnsi="Malgun Gothic" w:cs="Malgun Gothic"/>
          <w:snapToGrid/>
          <w:lang w:val="en-GB"/>
        </w:rPr>
        <w:t>、</w:t>
      </w:r>
      <w:r w:rsidR="008C4815" w:rsidRPr="008C4815">
        <w:rPr>
          <w:rFonts w:hint="eastAsia"/>
          <w:snapToGrid/>
          <w:lang w:val="en-GB"/>
        </w:rPr>
        <w:t>目的地国和过境国</w:t>
      </w:r>
      <w:r w:rsidR="008C4815" w:rsidRPr="008C4815">
        <w:rPr>
          <w:rFonts w:ascii="Malgun Gothic" w:hAnsi="Malgun Gothic" w:cs="Malgun Gothic"/>
          <w:snapToGrid/>
          <w:lang w:val="en-GB"/>
        </w:rPr>
        <w:t>。</w:t>
      </w:r>
      <w:r w:rsidR="008C4815" w:rsidRPr="008C4815">
        <w:rPr>
          <w:rFonts w:hint="eastAsia"/>
          <w:snapToGrid/>
          <w:lang w:val="en-GB"/>
        </w:rPr>
        <w:t>委员会特别感到关切的是</w:t>
      </w:r>
      <w:r>
        <w:rPr>
          <w:rFonts w:ascii="Malgun Gothic" w:hAnsi="Malgun Gothic" w:cs="Malgun Gothic"/>
          <w:snapToGrid/>
          <w:lang w:val="en-GB"/>
        </w:rPr>
        <w:t>，</w:t>
      </w:r>
      <w:r w:rsidR="008C4815" w:rsidRPr="008C4815">
        <w:rPr>
          <w:rFonts w:hint="eastAsia"/>
          <w:snapToGrid/>
          <w:lang w:val="en-GB"/>
        </w:rPr>
        <w:t>儿童在巴基斯坦境内外被买卖和出租</w:t>
      </w:r>
      <w:r>
        <w:rPr>
          <w:rFonts w:hint="eastAsia"/>
          <w:snapToGrid/>
          <w:lang w:val="en-GB"/>
        </w:rPr>
        <w:t>，</w:t>
      </w:r>
      <w:r w:rsidR="008C4815" w:rsidRPr="008C4815">
        <w:rPr>
          <w:rFonts w:hint="eastAsia"/>
          <w:snapToGrid/>
          <w:lang w:val="en-GB"/>
        </w:rPr>
        <w:t>用于家庭奴役</w:t>
      </w:r>
      <w:r w:rsidR="008C4815" w:rsidRPr="008C4815">
        <w:rPr>
          <w:rFonts w:ascii="Malgun Gothic" w:hAnsi="Malgun Gothic" w:cs="Malgun Gothic"/>
          <w:snapToGrid/>
          <w:lang w:val="en-GB"/>
        </w:rPr>
        <w:t>、</w:t>
      </w:r>
      <w:r w:rsidR="008C4815" w:rsidRPr="008C4815">
        <w:rPr>
          <w:rFonts w:hint="eastAsia"/>
          <w:snapToGrid/>
          <w:lang w:val="en-GB"/>
        </w:rPr>
        <w:t>债</w:t>
      </w:r>
      <w:proofErr w:type="gramStart"/>
      <w:r w:rsidR="008C4815" w:rsidRPr="008C4815">
        <w:rPr>
          <w:rFonts w:hint="eastAsia"/>
          <w:snapToGrid/>
          <w:lang w:val="en-GB"/>
        </w:rPr>
        <w:t>役劳动</w:t>
      </w:r>
      <w:proofErr w:type="gramEnd"/>
      <w:r w:rsidR="008C4815" w:rsidRPr="008C4815">
        <w:rPr>
          <w:rFonts w:hint="eastAsia"/>
          <w:snapToGrid/>
          <w:lang w:val="en-GB"/>
        </w:rPr>
        <w:t>和性剥削或强迫婚姻等目的</w:t>
      </w:r>
      <w:r w:rsidR="008C4815" w:rsidRPr="008C4815">
        <w:rPr>
          <w:rFonts w:ascii="Malgun Gothic" w:hAnsi="Malgun Gothic" w:cs="Malgun Gothic"/>
          <w:snapToGrid/>
          <w:lang w:val="en-GB"/>
        </w:rPr>
        <w:t>。</w:t>
      </w:r>
      <w:r w:rsidR="008C4815" w:rsidRPr="008C4815">
        <w:rPr>
          <w:rFonts w:hint="eastAsia"/>
          <w:snapToGrid/>
          <w:lang w:val="en-GB"/>
        </w:rPr>
        <w:t>委员会感到遗憾的是</w:t>
      </w:r>
      <w:r>
        <w:rPr>
          <w:rFonts w:ascii="Malgun Gothic" w:hAnsi="Malgun Gothic" w:cs="Malgun Gothic" w:hint="eastAsia"/>
          <w:snapToGrid/>
          <w:lang w:val="en-GB"/>
        </w:rPr>
        <w:t>，</w:t>
      </w:r>
      <w:r w:rsidR="008C4815" w:rsidRPr="008C4815">
        <w:rPr>
          <w:rFonts w:hint="eastAsia"/>
          <w:snapToGrid/>
          <w:lang w:val="en-GB"/>
        </w:rPr>
        <w:t>缔约国有关国内贩运的法律不明晰</w:t>
      </w:r>
      <w:r>
        <w:rPr>
          <w:rFonts w:ascii="Malgun Gothic" w:hAnsi="Malgun Gothic" w:cs="Malgun Gothic" w:hint="eastAsia"/>
          <w:snapToGrid/>
          <w:lang w:val="en-GB"/>
        </w:rPr>
        <w:t>，</w:t>
      </w:r>
      <w:r w:rsidR="008C4815" w:rsidRPr="008C4815">
        <w:rPr>
          <w:rFonts w:hint="eastAsia"/>
          <w:snapToGrid/>
          <w:lang w:val="en-GB"/>
        </w:rPr>
        <w:t>并缺少关于收留贩运和卖淫的儿童受害者的具体庇护所的资料。</w:t>
      </w:r>
    </w:p>
    <w:p w:rsidR="008C4815" w:rsidRPr="003376A0" w:rsidRDefault="009F53A5" w:rsidP="009F53A5">
      <w:pPr>
        <w:pStyle w:val="SingleTxtGC"/>
        <w:rPr>
          <w:snapToGrid/>
          <w:spacing w:val="-2"/>
          <w:lang w:val="en-GB"/>
        </w:rPr>
      </w:pPr>
      <w:r>
        <w:rPr>
          <w:snapToGrid/>
          <w:lang w:val="en-GB"/>
        </w:rPr>
        <w:t>76</w:t>
      </w:r>
      <w:r w:rsidRPr="003376A0">
        <w:rPr>
          <w:snapToGrid/>
          <w:spacing w:val="-2"/>
          <w:lang w:val="en-GB"/>
        </w:rPr>
        <w:t>.</w:t>
      </w:r>
      <w:r w:rsidRPr="003376A0">
        <w:rPr>
          <w:rFonts w:hint="eastAsia"/>
          <w:snapToGrid/>
          <w:spacing w:val="-2"/>
          <w:lang w:val="en-GB"/>
        </w:rPr>
        <w:t xml:space="preserve">  </w:t>
      </w:r>
      <w:r w:rsidR="008C4815" w:rsidRPr="003376A0">
        <w:rPr>
          <w:rFonts w:hint="eastAsia"/>
          <w:snapToGrid/>
          <w:spacing w:val="-2"/>
          <w:lang w:val="en-GB"/>
        </w:rPr>
        <w:t>委员会注意到可持续发展目标关于制止对儿童进行虐待、剥削、贩卖以及</w:t>
      </w:r>
      <w:r w:rsidR="008C4815" w:rsidRPr="003376A0">
        <w:rPr>
          <w:rFonts w:ascii="Time New Roman" w:eastAsia="黑体" w:hAnsi="Time New Roman" w:hint="eastAsia"/>
          <w:snapToGrid/>
          <w:spacing w:val="-2"/>
          <w:lang w:val="en-GB"/>
        </w:rPr>
        <w:t>一切形式的暴力和酷刑的</w:t>
      </w:r>
      <w:r w:rsidRPr="003376A0">
        <w:rPr>
          <w:rFonts w:ascii="Time New Roman" w:eastAsia="黑体" w:hAnsi="Time New Roman" w:hint="eastAsia"/>
          <w:snapToGrid/>
          <w:spacing w:val="-2"/>
          <w:lang w:val="en-GB"/>
        </w:rPr>
        <w:t>16.2</w:t>
      </w:r>
      <w:r w:rsidR="008C4815" w:rsidRPr="003376A0">
        <w:rPr>
          <w:rFonts w:ascii="Time New Roman" w:eastAsia="黑体" w:hAnsi="Time New Roman" w:hint="eastAsia"/>
          <w:snapToGrid/>
          <w:spacing w:val="-2"/>
          <w:lang w:val="en-GB"/>
        </w:rPr>
        <w:t>项具体目标</w:t>
      </w:r>
      <w:r w:rsidRPr="003376A0">
        <w:rPr>
          <w:rFonts w:ascii="Time New Roman" w:eastAsia="黑体" w:hAnsi="Time New Roman" w:hint="eastAsia"/>
          <w:snapToGrid/>
          <w:spacing w:val="-2"/>
          <w:lang w:val="en-GB"/>
        </w:rPr>
        <w:t>，</w:t>
      </w:r>
      <w:r w:rsidR="008C4815" w:rsidRPr="003376A0">
        <w:rPr>
          <w:rFonts w:ascii="Time New Roman" w:eastAsia="黑体" w:hAnsi="Time New Roman" w:hint="eastAsia"/>
          <w:snapToGrid/>
          <w:spacing w:val="-2"/>
          <w:lang w:val="en-GB"/>
        </w:rPr>
        <w:t>促请缔约国采取一切必要措施</w:t>
      </w:r>
      <w:r w:rsidRPr="003376A0">
        <w:rPr>
          <w:rFonts w:ascii="Time New Roman" w:eastAsia="黑体" w:hAnsi="Time New Roman" w:cs="Malgun Gothic" w:hint="eastAsia"/>
          <w:snapToGrid/>
          <w:spacing w:val="-2"/>
          <w:lang w:val="en-GB"/>
        </w:rPr>
        <w:t>，</w:t>
      </w:r>
      <w:r w:rsidR="008C4815" w:rsidRPr="003376A0">
        <w:rPr>
          <w:rFonts w:ascii="Time New Roman" w:eastAsia="黑体" w:hAnsi="Time New Roman" w:hint="eastAsia"/>
          <w:snapToGrid/>
          <w:spacing w:val="-2"/>
          <w:lang w:val="en-GB"/>
        </w:rPr>
        <w:t>保护儿童不在巴基斯坦境内外被贩运或买卖</w:t>
      </w:r>
      <w:r w:rsidRPr="003376A0">
        <w:rPr>
          <w:rFonts w:ascii="Time New Roman" w:eastAsia="黑体" w:hAnsi="Time New Roman" w:hint="eastAsia"/>
          <w:snapToGrid/>
          <w:spacing w:val="-2"/>
          <w:lang w:val="en-GB"/>
        </w:rPr>
        <w:t>，</w:t>
      </w:r>
      <w:r w:rsidR="008C4815" w:rsidRPr="003376A0">
        <w:rPr>
          <w:rFonts w:ascii="Time New Roman" w:eastAsia="黑体" w:hAnsi="Time New Roman" w:hint="eastAsia"/>
          <w:snapToGrid/>
          <w:spacing w:val="-2"/>
          <w:lang w:val="en-GB"/>
        </w:rPr>
        <w:t>消除买卖和贩运儿童问题的根源</w:t>
      </w:r>
      <w:r w:rsidRPr="003376A0">
        <w:rPr>
          <w:rFonts w:ascii="Time New Roman" w:eastAsia="黑体" w:hAnsi="Time New Roman" w:cs="Malgun Gothic" w:hint="eastAsia"/>
          <w:snapToGrid/>
          <w:spacing w:val="-2"/>
          <w:lang w:val="en-GB"/>
        </w:rPr>
        <w:t>，</w:t>
      </w:r>
      <w:r w:rsidR="008C4815" w:rsidRPr="003376A0">
        <w:rPr>
          <w:rFonts w:ascii="Time New Roman" w:eastAsia="黑体" w:hAnsi="Time New Roman" w:hint="eastAsia"/>
          <w:snapToGrid/>
          <w:spacing w:val="-2"/>
          <w:lang w:val="en-GB"/>
        </w:rPr>
        <w:t>包括基于性别的歧视</w:t>
      </w:r>
      <w:r w:rsidR="008C4815" w:rsidRPr="003376A0">
        <w:rPr>
          <w:rFonts w:ascii="Time New Roman" w:eastAsia="黑体" w:hAnsi="Time New Roman" w:cs="Malgun Gothic" w:hint="eastAsia"/>
          <w:snapToGrid/>
          <w:spacing w:val="-2"/>
          <w:lang w:val="en-GB"/>
        </w:rPr>
        <w:t>、</w:t>
      </w:r>
      <w:r w:rsidR="008C4815" w:rsidRPr="003376A0">
        <w:rPr>
          <w:rFonts w:ascii="Time New Roman" w:eastAsia="黑体" w:hAnsi="Time New Roman" w:hint="eastAsia"/>
          <w:snapToGrid/>
          <w:spacing w:val="-2"/>
          <w:lang w:val="en-GB"/>
        </w:rPr>
        <w:t>贫困</w:t>
      </w:r>
      <w:r w:rsidR="008C4815" w:rsidRPr="003376A0">
        <w:rPr>
          <w:rFonts w:ascii="Time New Roman" w:eastAsia="黑体" w:hAnsi="Time New Roman" w:cs="Malgun Gothic" w:hint="eastAsia"/>
          <w:snapToGrid/>
          <w:spacing w:val="-2"/>
          <w:lang w:val="en-GB"/>
        </w:rPr>
        <w:t>、</w:t>
      </w:r>
      <w:r w:rsidR="008C4815" w:rsidRPr="003376A0">
        <w:rPr>
          <w:rFonts w:ascii="Time New Roman" w:eastAsia="黑体" w:hAnsi="Time New Roman" w:hint="eastAsia"/>
          <w:snapToGrid/>
          <w:spacing w:val="-2"/>
          <w:lang w:val="en-GB"/>
        </w:rPr>
        <w:t>早婚及缺少教育和职业培训机会</w:t>
      </w:r>
      <w:r w:rsidR="008C4815" w:rsidRPr="003376A0">
        <w:rPr>
          <w:rFonts w:ascii="Time New Roman" w:eastAsia="黑体" w:hAnsi="Time New Roman" w:cs="Malgun Gothic" w:hint="eastAsia"/>
          <w:snapToGrid/>
          <w:spacing w:val="-2"/>
          <w:lang w:val="en-GB"/>
        </w:rPr>
        <w:t>。</w:t>
      </w:r>
      <w:r w:rsidR="008C4815" w:rsidRPr="003376A0">
        <w:rPr>
          <w:rFonts w:ascii="Time New Roman" w:eastAsia="黑体" w:hAnsi="Time New Roman" w:hint="eastAsia"/>
          <w:snapToGrid/>
          <w:spacing w:val="-2"/>
          <w:lang w:val="en-GB"/>
        </w:rPr>
        <w:t>委员会还建议缔约国向曾被买卖或贩运的儿童提供全面的社会和心理援助</w:t>
      </w:r>
      <w:r w:rsidRPr="003376A0">
        <w:rPr>
          <w:rFonts w:ascii="Time New Roman" w:eastAsia="黑体" w:hAnsi="Time New Roman" w:cs="Malgun Gothic" w:hint="eastAsia"/>
          <w:snapToGrid/>
          <w:spacing w:val="-2"/>
          <w:lang w:val="en-GB"/>
        </w:rPr>
        <w:t>，</w:t>
      </w:r>
      <w:r w:rsidR="008C4815" w:rsidRPr="003376A0">
        <w:rPr>
          <w:rFonts w:ascii="Time New Roman" w:eastAsia="黑体" w:hAnsi="Time New Roman" w:hint="eastAsia"/>
          <w:snapToGrid/>
          <w:spacing w:val="-2"/>
          <w:lang w:val="en-GB"/>
        </w:rPr>
        <w:t>以帮助他们康复和重新融入社会</w:t>
      </w:r>
      <w:r w:rsidR="008C4815" w:rsidRPr="003376A0">
        <w:rPr>
          <w:rFonts w:ascii="Time New Roman" w:eastAsia="黑体" w:hAnsi="Time New Roman" w:cs="Malgun Gothic" w:hint="eastAsia"/>
          <w:snapToGrid/>
          <w:spacing w:val="-2"/>
          <w:lang w:val="en-GB"/>
        </w:rPr>
        <w:t>。</w:t>
      </w:r>
      <w:r w:rsidR="008C4815" w:rsidRPr="003376A0">
        <w:rPr>
          <w:rFonts w:ascii="Time New Roman" w:eastAsia="黑体" w:hAnsi="Time New Roman" w:hint="eastAsia"/>
          <w:snapToGrid/>
          <w:spacing w:val="-2"/>
          <w:lang w:val="en-GB"/>
        </w:rPr>
        <w:t>此外</w:t>
      </w:r>
      <w:r w:rsidRPr="003376A0">
        <w:rPr>
          <w:rFonts w:ascii="Time New Roman" w:eastAsia="黑体" w:hAnsi="Time New Roman" w:cs="Malgun Gothic" w:hint="eastAsia"/>
          <w:snapToGrid/>
          <w:spacing w:val="-2"/>
          <w:lang w:val="en-GB"/>
        </w:rPr>
        <w:t>，</w:t>
      </w:r>
      <w:r w:rsidR="008C4815" w:rsidRPr="003376A0">
        <w:rPr>
          <w:rFonts w:ascii="Time New Roman" w:eastAsia="黑体" w:hAnsi="Time New Roman" w:hint="eastAsia"/>
          <w:snapToGrid/>
          <w:spacing w:val="-2"/>
          <w:lang w:val="en-GB"/>
        </w:rPr>
        <w:t>委员会建议缔约国明确其有关国内人口贩运的法律</w:t>
      </w:r>
      <w:r w:rsidRPr="003376A0">
        <w:rPr>
          <w:rFonts w:ascii="Time New Roman" w:eastAsia="黑体" w:hAnsi="Time New Roman" w:cs="Malgun Gothic" w:hint="eastAsia"/>
          <w:snapToGrid/>
          <w:spacing w:val="-2"/>
          <w:lang w:val="en-GB"/>
        </w:rPr>
        <w:t>，</w:t>
      </w:r>
      <w:r w:rsidR="008C4815" w:rsidRPr="003376A0">
        <w:rPr>
          <w:rFonts w:ascii="Time New Roman" w:eastAsia="黑体" w:hAnsi="Time New Roman" w:hint="eastAsia"/>
          <w:snapToGrid/>
          <w:spacing w:val="-2"/>
          <w:lang w:val="en-GB"/>
        </w:rPr>
        <w:t>采取措施确保迅速和有效地调查所有有关贩运和买卖儿童行为的举报</w:t>
      </w:r>
      <w:r w:rsidRPr="003376A0">
        <w:rPr>
          <w:rFonts w:ascii="Time New Roman" w:eastAsia="黑体" w:hAnsi="Time New Roman" w:cs="Malgun Gothic" w:hint="eastAsia"/>
          <w:snapToGrid/>
          <w:spacing w:val="-2"/>
          <w:lang w:val="en-GB"/>
        </w:rPr>
        <w:t>，</w:t>
      </w:r>
      <w:r w:rsidR="008C4815" w:rsidRPr="003376A0">
        <w:rPr>
          <w:rFonts w:ascii="Time New Roman" w:eastAsia="黑体" w:hAnsi="Time New Roman" w:cs="Malgun Gothic" w:hint="eastAsia"/>
          <w:snapToGrid/>
          <w:spacing w:val="-2"/>
          <w:lang w:val="en-GB"/>
        </w:rPr>
        <w:t>并</w:t>
      </w:r>
      <w:r w:rsidR="008C4815" w:rsidRPr="003376A0">
        <w:rPr>
          <w:rFonts w:ascii="Time New Roman" w:eastAsia="黑体" w:hAnsi="Time New Roman" w:hint="eastAsia"/>
          <w:snapToGrid/>
          <w:spacing w:val="-2"/>
          <w:lang w:val="en-GB"/>
        </w:rPr>
        <w:t>起诉和惩处肇事者</w:t>
      </w:r>
      <w:r w:rsidR="008C4815" w:rsidRPr="003376A0">
        <w:rPr>
          <w:rFonts w:hint="eastAsia"/>
          <w:snapToGrid/>
          <w:spacing w:val="-2"/>
          <w:lang w:val="en-GB"/>
        </w:rPr>
        <w:t>。</w:t>
      </w:r>
    </w:p>
    <w:p w:rsidR="008C4815" w:rsidRPr="008C4815" w:rsidRDefault="008C4815" w:rsidP="009F53A5">
      <w:pPr>
        <w:pStyle w:val="H23GC"/>
        <w:rPr>
          <w:lang w:val="en-GB"/>
        </w:rPr>
      </w:pPr>
      <w:r w:rsidRPr="008C4815">
        <w:rPr>
          <w:lang w:val="en-GB"/>
        </w:rPr>
        <w:tab/>
      </w:r>
      <w:r w:rsidRPr="008C4815">
        <w:rPr>
          <w:lang w:val="en-GB"/>
        </w:rPr>
        <w:tab/>
      </w:r>
      <w:r w:rsidRPr="008C4815">
        <w:rPr>
          <w:rFonts w:hint="eastAsia"/>
          <w:lang w:val="en-GB"/>
        </w:rPr>
        <w:t>强迫失踪</w:t>
      </w:r>
    </w:p>
    <w:p w:rsidR="008C4815" w:rsidRPr="008C4815" w:rsidRDefault="009F53A5" w:rsidP="009F53A5">
      <w:pPr>
        <w:pStyle w:val="SingleTxtGC"/>
        <w:rPr>
          <w:snapToGrid/>
          <w:lang w:val="en-GB"/>
        </w:rPr>
      </w:pPr>
      <w:r>
        <w:rPr>
          <w:snapToGrid/>
          <w:lang w:val="en-GB"/>
        </w:rPr>
        <w:t>77.</w:t>
      </w:r>
      <w:r>
        <w:rPr>
          <w:rFonts w:hint="eastAsia"/>
          <w:snapToGrid/>
          <w:lang w:val="en-GB"/>
        </w:rPr>
        <w:t xml:space="preserve">  </w:t>
      </w:r>
      <w:r w:rsidR="008C4815" w:rsidRPr="008C4815">
        <w:rPr>
          <w:rFonts w:hint="eastAsia"/>
          <w:snapToGrid/>
          <w:lang w:val="en-GB"/>
        </w:rPr>
        <w:t>委员会严重关切的是</w:t>
      </w:r>
      <w:r>
        <w:rPr>
          <w:rFonts w:ascii="Malgun Gothic" w:hAnsi="Malgun Gothic" w:cs="Malgun Gothic"/>
          <w:snapToGrid/>
          <w:lang w:val="en-GB"/>
        </w:rPr>
        <w:t>，</w:t>
      </w:r>
      <w:r w:rsidR="008C4815" w:rsidRPr="008C4815">
        <w:rPr>
          <w:rFonts w:hint="eastAsia"/>
          <w:snapToGrid/>
          <w:lang w:val="en-GB"/>
        </w:rPr>
        <w:t>有报告称</w:t>
      </w:r>
      <w:r>
        <w:rPr>
          <w:rFonts w:ascii="Malgun Gothic" w:hAnsi="Malgun Gothic" w:cs="Malgun Gothic"/>
          <w:snapToGrid/>
          <w:lang w:val="en-GB"/>
        </w:rPr>
        <w:t>，</w:t>
      </w:r>
      <w:r w:rsidR="008C4815" w:rsidRPr="008C4815">
        <w:rPr>
          <w:rFonts w:hint="eastAsia"/>
          <w:snapToGrid/>
          <w:lang w:val="en-GB"/>
        </w:rPr>
        <w:t>有儿童在</w:t>
      </w:r>
      <w:proofErr w:type="gramStart"/>
      <w:r w:rsidR="008C4815" w:rsidRPr="008C4815">
        <w:rPr>
          <w:rFonts w:hint="eastAsia"/>
          <w:snapToGrid/>
          <w:lang w:val="en-GB"/>
        </w:rPr>
        <w:t>俾</w:t>
      </w:r>
      <w:proofErr w:type="gramEnd"/>
      <w:r w:rsidR="008C4815" w:rsidRPr="008C4815">
        <w:rPr>
          <w:rFonts w:hint="eastAsia"/>
          <w:snapToGrid/>
          <w:lang w:val="en-GB"/>
        </w:rPr>
        <w:t>路支省</w:t>
      </w:r>
      <w:r w:rsidR="008C4815" w:rsidRPr="008C4815">
        <w:rPr>
          <w:rFonts w:ascii="Malgun Gothic" w:hAnsi="Malgun Gothic" w:cs="Malgun Gothic"/>
          <w:snapToGrid/>
          <w:lang w:val="en-GB"/>
        </w:rPr>
        <w:t>、</w:t>
      </w:r>
      <w:r w:rsidR="008C4815" w:rsidRPr="008C4815">
        <w:rPr>
          <w:rFonts w:hint="eastAsia"/>
          <w:snapToGrid/>
          <w:lang w:val="en-GB"/>
        </w:rPr>
        <w:t>开伯尔—普什图省和联邦直辖部落地区被强迫失踪</w:t>
      </w:r>
      <w:r>
        <w:rPr>
          <w:rFonts w:ascii="Malgun Gothic" w:hAnsi="Malgun Gothic" w:cs="Malgun Gothic" w:hint="eastAsia"/>
          <w:snapToGrid/>
          <w:lang w:val="en-GB"/>
        </w:rPr>
        <w:t>，</w:t>
      </w:r>
      <w:r w:rsidR="008C4815" w:rsidRPr="008C4815">
        <w:rPr>
          <w:rFonts w:hint="eastAsia"/>
          <w:snapToGrid/>
          <w:lang w:val="en-GB"/>
        </w:rPr>
        <w:t>据称执法机构绑架了这些儿童</w:t>
      </w:r>
      <w:r>
        <w:rPr>
          <w:rFonts w:ascii="Malgun Gothic" w:hAnsi="Malgun Gothic" w:cs="Malgun Gothic" w:hint="eastAsia"/>
          <w:snapToGrid/>
          <w:lang w:val="en-GB"/>
        </w:rPr>
        <w:t>，</w:t>
      </w:r>
      <w:r w:rsidR="008C4815" w:rsidRPr="008C4815">
        <w:rPr>
          <w:rFonts w:hint="eastAsia"/>
          <w:snapToGrid/>
          <w:lang w:val="en-GB"/>
        </w:rPr>
        <w:t>它们有权任意拘留任何人</w:t>
      </w:r>
      <w:r>
        <w:rPr>
          <w:rFonts w:ascii="Malgun Gothic" w:hAnsi="Malgun Gothic" w:cs="Malgun Gothic" w:hint="eastAsia"/>
          <w:snapToGrid/>
          <w:lang w:val="en-GB"/>
        </w:rPr>
        <w:t>，</w:t>
      </w:r>
      <w:r w:rsidR="008C4815" w:rsidRPr="008C4815">
        <w:rPr>
          <w:rFonts w:hint="eastAsia"/>
          <w:snapToGrid/>
          <w:lang w:val="en-GB"/>
        </w:rPr>
        <w:t>包括未满</w:t>
      </w:r>
      <w:r>
        <w:rPr>
          <w:rFonts w:hint="eastAsia"/>
          <w:snapToGrid/>
          <w:lang w:val="en-GB"/>
        </w:rPr>
        <w:t>18</w:t>
      </w:r>
      <w:r w:rsidR="008C4815" w:rsidRPr="008C4815">
        <w:rPr>
          <w:rFonts w:hint="eastAsia"/>
          <w:snapToGrid/>
          <w:lang w:val="en-GB"/>
        </w:rPr>
        <w:t>岁的人。</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snapToGrid/>
          <w:lang w:val="en-GB"/>
        </w:rPr>
        <w:t>78.</w:t>
      </w:r>
      <w:r w:rsidRPr="009F53A5">
        <w:rPr>
          <w:rFonts w:ascii="Time New Roman" w:eastAsia="黑体" w:hAnsi="Time New Roman" w:hint="eastAsia"/>
          <w:snapToGrid/>
          <w:lang w:val="en-GB"/>
        </w:rPr>
        <w:t xml:space="preserve">  </w:t>
      </w:r>
      <w:r w:rsidR="008C4815" w:rsidRPr="009F53A5">
        <w:rPr>
          <w:rFonts w:ascii="Time New Roman" w:eastAsia="黑体" w:hAnsi="Time New Roman" w:hint="eastAsia"/>
          <w:snapToGrid/>
          <w:lang w:val="en-GB"/>
        </w:rPr>
        <w:t>委员会敦促缔约国审查其安全法律</w:t>
      </w:r>
      <w:r w:rsidRPr="009F53A5">
        <w:rPr>
          <w:rFonts w:ascii="Time New Roman" w:eastAsia="黑体" w:hAnsi="Time New Roman" w:cs="Malgun Gothic"/>
          <w:snapToGrid/>
          <w:lang w:val="en-GB"/>
        </w:rPr>
        <w:t>，</w:t>
      </w:r>
      <w:r w:rsidR="008C4815" w:rsidRPr="009F53A5">
        <w:rPr>
          <w:rFonts w:ascii="Time New Roman" w:eastAsia="黑体" w:hAnsi="Time New Roman" w:hint="eastAsia"/>
          <w:snapToGrid/>
          <w:lang w:val="en-GB"/>
        </w:rPr>
        <w:t>以确保未满</w:t>
      </w:r>
      <w:r w:rsidRPr="009F53A5">
        <w:rPr>
          <w:rFonts w:ascii="Time New Roman" w:eastAsia="黑体" w:hAnsi="Time New Roman" w:hint="eastAsia"/>
          <w:snapToGrid/>
          <w:lang w:val="en-GB"/>
        </w:rPr>
        <w:t>18</w:t>
      </w:r>
      <w:r w:rsidR="008C4815" w:rsidRPr="009F53A5">
        <w:rPr>
          <w:rFonts w:ascii="Time New Roman" w:eastAsia="黑体" w:hAnsi="Time New Roman" w:hint="eastAsia"/>
          <w:snapToGrid/>
          <w:lang w:val="en-GB"/>
        </w:rPr>
        <w:t>岁的人不被任意拘留</w:t>
      </w:r>
      <w:r w:rsidRPr="009F53A5">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而是交由少年司法系统处理</w:t>
      </w:r>
      <w:r w:rsidR="008C4815" w:rsidRPr="009F53A5">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委员会敦促缔约国迅速和有效地调查所有强迫失踪案件。</w:t>
      </w:r>
    </w:p>
    <w:p w:rsidR="008C4815" w:rsidRPr="008C4815" w:rsidRDefault="008C4815" w:rsidP="009F53A5">
      <w:pPr>
        <w:pStyle w:val="H23GC"/>
        <w:rPr>
          <w:bCs/>
          <w:lang w:val="en-GB"/>
        </w:rPr>
      </w:pPr>
      <w:r w:rsidRPr="008C4815">
        <w:rPr>
          <w:lang w:val="en-GB"/>
        </w:rPr>
        <w:tab/>
      </w:r>
      <w:r w:rsidRPr="008C4815">
        <w:rPr>
          <w:lang w:val="en-GB"/>
        </w:rPr>
        <w:tab/>
      </w:r>
      <w:r w:rsidRPr="008C4815">
        <w:rPr>
          <w:rFonts w:hint="eastAsia"/>
          <w:lang w:val="en-GB"/>
        </w:rPr>
        <w:t>少年司法</w:t>
      </w:r>
    </w:p>
    <w:p w:rsidR="008C4815" w:rsidRPr="008C4815" w:rsidRDefault="009F53A5" w:rsidP="009F53A5">
      <w:pPr>
        <w:pStyle w:val="SingleTxtGC"/>
        <w:rPr>
          <w:snapToGrid/>
          <w:lang w:val="en-GB"/>
        </w:rPr>
      </w:pPr>
      <w:r>
        <w:rPr>
          <w:snapToGrid/>
          <w:lang w:val="en-GB"/>
        </w:rPr>
        <w:t>79.</w:t>
      </w:r>
      <w:r>
        <w:rPr>
          <w:rFonts w:hint="eastAsia"/>
          <w:snapToGrid/>
          <w:lang w:val="en-GB"/>
        </w:rPr>
        <w:t xml:space="preserve">  </w:t>
      </w:r>
      <w:r w:rsidR="008C4815" w:rsidRPr="008C4815">
        <w:rPr>
          <w:rFonts w:hint="eastAsia"/>
          <w:snapToGrid/>
          <w:lang w:val="en-GB"/>
        </w:rPr>
        <w:t>委员会对缔约国的少年司法状况不断恶化感到遗憾</w:t>
      </w:r>
      <w:r>
        <w:rPr>
          <w:rFonts w:ascii="Malgun Gothic" w:hAnsi="Malgun Gothic" w:cs="Malgun Gothic"/>
          <w:snapToGrid/>
          <w:lang w:val="en-GB"/>
        </w:rPr>
        <w:t>，</w:t>
      </w:r>
      <w:r w:rsidR="008C4815" w:rsidRPr="008C4815">
        <w:rPr>
          <w:rFonts w:hint="eastAsia"/>
          <w:snapToGrid/>
          <w:lang w:val="en-GB"/>
        </w:rPr>
        <w:t>并感到严重关切的是</w:t>
      </w:r>
      <w:r>
        <w:rPr>
          <w:rFonts w:ascii="Malgun Gothic" w:hAnsi="Malgun Gothic" w:cs="Malgun Gothic"/>
          <w:snapToGrid/>
          <w:lang w:val="en-GB"/>
        </w:rPr>
        <w:t>：</w:t>
      </w:r>
    </w:p>
    <w:p w:rsidR="008C4815" w:rsidRPr="008C4815" w:rsidRDefault="009F53A5" w:rsidP="009F53A5">
      <w:pPr>
        <w:pStyle w:val="SingleTxtGC"/>
        <w:rPr>
          <w:snapToGrid/>
          <w:lang w:val="en-GB"/>
        </w:rPr>
      </w:pPr>
      <w:r>
        <w:rPr>
          <w:rFonts w:hint="eastAsia"/>
          <w:snapToGrid/>
          <w:lang w:val="en-GB"/>
        </w:rPr>
        <w:tab/>
      </w:r>
      <w:r>
        <w:rPr>
          <w:snapToGrid/>
          <w:lang w:val="en-GB"/>
        </w:rPr>
        <w:t>(a)</w:t>
      </w:r>
      <w:r w:rsidR="008C4815" w:rsidRPr="008C4815">
        <w:rPr>
          <w:snapToGrid/>
          <w:lang w:val="en-GB"/>
        </w:rPr>
        <w:tab/>
      </w:r>
      <w:r w:rsidR="008C4815" w:rsidRPr="008C4815">
        <w:rPr>
          <w:rFonts w:hint="eastAsia"/>
          <w:snapToGrid/>
          <w:lang w:val="en-GB"/>
        </w:rPr>
        <w:t>刑事责任最低年龄过低</w:t>
      </w:r>
      <w:r>
        <w:rPr>
          <w:rFonts w:hint="eastAsia"/>
          <w:snapToGrid/>
          <w:lang w:val="en-GB"/>
        </w:rPr>
        <w:t>(1</w:t>
      </w:r>
      <w:r w:rsidR="008C4815" w:rsidRPr="008C4815">
        <w:rPr>
          <w:rFonts w:hint="eastAsia"/>
          <w:snapToGrid/>
          <w:lang w:val="en-GB"/>
        </w:rPr>
        <w:t>0</w:t>
      </w:r>
      <w:r w:rsidR="008C4815" w:rsidRPr="008C4815">
        <w:rPr>
          <w:rFonts w:hint="eastAsia"/>
          <w:snapToGrid/>
          <w:lang w:val="en-GB"/>
        </w:rPr>
        <w:t>岁</w:t>
      </w:r>
      <w:r>
        <w:rPr>
          <w:rFonts w:hint="eastAsia"/>
          <w:snapToGrid/>
          <w:lang w:val="en-GB"/>
        </w:rPr>
        <w:t>)</w:t>
      </w:r>
      <w:r>
        <w:rPr>
          <w:rFonts w:hint="eastAsia"/>
          <w:snapToGrid/>
          <w:lang w:val="en-GB"/>
        </w:rPr>
        <w:t>；</w:t>
      </w:r>
    </w:p>
    <w:p w:rsidR="008C4815" w:rsidRPr="008C4815" w:rsidRDefault="009F53A5" w:rsidP="009F53A5">
      <w:pPr>
        <w:pStyle w:val="SingleTxtGC"/>
        <w:rPr>
          <w:snapToGrid/>
          <w:lang w:val="en-GB"/>
        </w:rPr>
      </w:pPr>
      <w:r>
        <w:rPr>
          <w:rFonts w:hint="eastAsia"/>
          <w:snapToGrid/>
          <w:lang w:val="en-GB"/>
        </w:rPr>
        <w:tab/>
      </w:r>
      <w:r>
        <w:rPr>
          <w:snapToGrid/>
          <w:lang w:val="en-GB"/>
        </w:rPr>
        <w:t>(b)</w:t>
      </w:r>
      <w:r w:rsidR="008C4815" w:rsidRPr="008C4815">
        <w:rPr>
          <w:snapToGrid/>
          <w:lang w:val="en-GB"/>
        </w:rPr>
        <w:tab/>
      </w:r>
      <w:r w:rsidR="008C4815" w:rsidRPr="008C4815">
        <w:rPr>
          <w:rFonts w:hint="eastAsia"/>
          <w:snapToGrid/>
          <w:lang w:val="en-GB"/>
        </w:rPr>
        <w:t>司法机构对儿童</w:t>
      </w:r>
      <w:proofErr w:type="gramStart"/>
      <w:r w:rsidR="008C4815" w:rsidRPr="008C4815">
        <w:rPr>
          <w:rFonts w:hint="eastAsia"/>
          <w:snapToGrid/>
          <w:lang w:val="en-GB"/>
        </w:rPr>
        <w:t>作出</w:t>
      </w:r>
      <w:proofErr w:type="gramEnd"/>
      <w:r w:rsidR="008C4815" w:rsidRPr="008C4815">
        <w:rPr>
          <w:rFonts w:hint="eastAsia"/>
          <w:snapToGrid/>
          <w:lang w:val="en-GB"/>
        </w:rPr>
        <w:t>死刑和长期徒刑判决</w:t>
      </w:r>
      <w:r>
        <w:rPr>
          <w:rFonts w:hint="eastAsia"/>
          <w:snapToGrid/>
          <w:lang w:val="en-GB"/>
        </w:rPr>
        <w:t>，</w:t>
      </w:r>
      <w:r w:rsidR="008C4815" w:rsidRPr="008C4815">
        <w:rPr>
          <w:rFonts w:hint="eastAsia"/>
          <w:snapToGrid/>
          <w:lang w:val="en-GB"/>
        </w:rPr>
        <w:t>主要涉及与恐怖主义有关的罪行或伊斯兰教法中的胡度罪</w:t>
      </w:r>
      <w:r>
        <w:rPr>
          <w:rFonts w:hint="eastAsia"/>
          <w:snapToGrid/>
          <w:lang w:val="en-GB"/>
        </w:rPr>
        <w:t>；</w:t>
      </w:r>
    </w:p>
    <w:p w:rsidR="008C4815" w:rsidRPr="008C4815" w:rsidRDefault="009F53A5" w:rsidP="009F53A5">
      <w:pPr>
        <w:pStyle w:val="SingleTxtGC"/>
        <w:rPr>
          <w:i/>
          <w:snapToGrid/>
          <w:lang w:val="en-GB"/>
        </w:rPr>
      </w:pPr>
      <w:r>
        <w:rPr>
          <w:rFonts w:hint="eastAsia"/>
          <w:snapToGrid/>
          <w:lang w:val="en-GB"/>
        </w:rPr>
        <w:tab/>
      </w:r>
      <w:r>
        <w:rPr>
          <w:snapToGrid/>
          <w:lang w:val="en-GB"/>
        </w:rPr>
        <w:t>(c)</w:t>
      </w:r>
      <w:r w:rsidR="008C4815" w:rsidRPr="008C4815">
        <w:rPr>
          <w:snapToGrid/>
          <w:lang w:val="en-GB"/>
        </w:rPr>
        <w:tab/>
      </w:r>
      <w:r w:rsidR="008C4815" w:rsidRPr="008C4815">
        <w:rPr>
          <w:rFonts w:hint="eastAsia"/>
          <w:snapToGrid/>
          <w:lang w:val="en-GB"/>
        </w:rPr>
        <w:t>规定设立少年法院的</w:t>
      </w:r>
      <w:r>
        <w:rPr>
          <w:rFonts w:hint="eastAsia"/>
          <w:snapToGrid/>
          <w:lang w:val="en-GB"/>
        </w:rPr>
        <w:t>2</w:t>
      </w:r>
      <w:r w:rsidR="008C4815" w:rsidRPr="008C4815">
        <w:rPr>
          <w:rFonts w:hint="eastAsia"/>
          <w:snapToGrid/>
          <w:lang w:val="en-GB"/>
        </w:rPr>
        <w:t>000</w:t>
      </w:r>
      <w:r w:rsidR="008C4815" w:rsidRPr="008C4815">
        <w:rPr>
          <w:rFonts w:hint="eastAsia"/>
          <w:snapToGrid/>
          <w:lang w:val="en-GB"/>
        </w:rPr>
        <w:t>年《少年司法制度法令》未得到充分执行</w:t>
      </w:r>
      <w:r>
        <w:rPr>
          <w:rFonts w:hint="eastAsia"/>
          <w:snapToGrid/>
          <w:lang w:val="en-GB"/>
        </w:rPr>
        <w:t>，</w:t>
      </w:r>
      <w:r w:rsidR="008C4815" w:rsidRPr="008C4815">
        <w:rPr>
          <w:rFonts w:hint="eastAsia"/>
          <w:snapToGrid/>
          <w:lang w:val="en-GB"/>
        </w:rPr>
        <w:t>伊斯兰宗教法庭和特别法庭将实施毒品和与恐怖主义有关罪行的儿童作为成年人审判</w:t>
      </w:r>
      <w:r>
        <w:rPr>
          <w:rFonts w:hint="eastAsia"/>
          <w:snapToGrid/>
          <w:lang w:val="en-GB"/>
        </w:rPr>
        <w:t>；</w:t>
      </w:r>
    </w:p>
    <w:p w:rsidR="008C4815" w:rsidRPr="008C4815" w:rsidRDefault="009F53A5" w:rsidP="009F53A5">
      <w:pPr>
        <w:pStyle w:val="SingleTxtGC"/>
        <w:rPr>
          <w:snapToGrid/>
          <w:lang w:val="en-GB"/>
        </w:rPr>
      </w:pPr>
      <w:r>
        <w:rPr>
          <w:rFonts w:hint="eastAsia"/>
          <w:snapToGrid/>
          <w:lang w:val="en-GB"/>
        </w:rPr>
        <w:tab/>
      </w:r>
      <w:r>
        <w:rPr>
          <w:snapToGrid/>
          <w:lang w:val="en-GB"/>
        </w:rPr>
        <w:t>(d)</w:t>
      </w:r>
      <w:r w:rsidR="008C4815" w:rsidRPr="008C4815">
        <w:rPr>
          <w:snapToGrid/>
          <w:lang w:val="en-GB"/>
        </w:rPr>
        <w:tab/>
      </w:r>
      <w:r w:rsidR="008C4815" w:rsidRPr="008C4815">
        <w:rPr>
          <w:rFonts w:hint="eastAsia"/>
          <w:snapToGrid/>
          <w:lang w:val="en-GB"/>
        </w:rPr>
        <w:t>缔约国没有设立机制或承担义务</w:t>
      </w:r>
      <w:r>
        <w:rPr>
          <w:rFonts w:hint="eastAsia"/>
          <w:snapToGrid/>
          <w:lang w:val="en-GB"/>
        </w:rPr>
        <w:t>，</w:t>
      </w:r>
      <w:r w:rsidR="008C4815" w:rsidRPr="008C4815">
        <w:rPr>
          <w:rFonts w:hint="eastAsia"/>
          <w:snapToGrid/>
          <w:lang w:val="en-GB"/>
        </w:rPr>
        <w:t>在</w:t>
      </w:r>
      <w:r w:rsidR="008C4815" w:rsidRPr="008C4815">
        <w:rPr>
          <w:rFonts w:hint="eastAsia"/>
          <w:snapToGrid/>
        </w:rPr>
        <w:t>被告</w:t>
      </w:r>
      <w:r w:rsidR="008C4815" w:rsidRPr="008C4815">
        <w:rPr>
          <w:rFonts w:hint="eastAsia"/>
          <w:snapToGrid/>
          <w:lang w:val="en-GB"/>
        </w:rPr>
        <w:t>没有出生证的情况下调查其年龄</w:t>
      </w:r>
      <w:r>
        <w:rPr>
          <w:rFonts w:hint="eastAsia"/>
          <w:snapToGrid/>
          <w:lang w:val="en-GB"/>
        </w:rPr>
        <w:t>，</w:t>
      </w:r>
      <w:r w:rsidR="008C4815" w:rsidRPr="008C4815">
        <w:rPr>
          <w:rFonts w:hint="eastAsia"/>
          <w:snapToGrid/>
          <w:lang w:val="en-GB"/>
        </w:rPr>
        <w:t>这种情况导致许多儿童被</w:t>
      </w:r>
      <w:proofErr w:type="gramStart"/>
      <w:r w:rsidR="008C4815" w:rsidRPr="008C4815">
        <w:rPr>
          <w:rFonts w:hint="eastAsia"/>
          <w:snapToGrid/>
          <w:lang w:val="en-GB"/>
        </w:rPr>
        <w:t>当做</w:t>
      </w:r>
      <w:proofErr w:type="gramEnd"/>
      <w:r w:rsidR="008C4815" w:rsidRPr="008C4815">
        <w:rPr>
          <w:rFonts w:hint="eastAsia"/>
          <w:snapToGrid/>
          <w:lang w:val="en-GB"/>
        </w:rPr>
        <w:t>成年人受审和判处死刑</w:t>
      </w:r>
      <w:r>
        <w:rPr>
          <w:rFonts w:hint="eastAsia"/>
          <w:snapToGrid/>
          <w:lang w:val="en-GB"/>
        </w:rPr>
        <w:t>；</w:t>
      </w:r>
    </w:p>
    <w:p w:rsidR="008C4815" w:rsidRPr="008C4815" w:rsidRDefault="009F53A5" w:rsidP="009F53A5">
      <w:pPr>
        <w:pStyle w:val="SingleTxtGC"/>
        <w:rPr>
          <w:snapToGrid/>
          <w:lang w:val="en-GB"/>
        </w:rPr>
      </w:pPr>
      <w:r>
        <w:rPr>
          <w:rFonts w:hint="eastAsia"/>
          <w:snapToGrid/>
          <w:lang w:val="en-GB"/>
        </w:rPr>
        <w:tab/>
      </w:r>
      <w:r>
        <w:rPr>
          <w:snapToGrid/>
          <w:lang w:val="en-GB"/>
        </w:rPr>
        <w:t>(e)</w:t>
      </w:r>
      <w:r w:rsidR="008C4815" w:rsidRPr="008C4815">
        <w:rPr>
          <w:snapToGrid/>
          <w:lang w:val="en-GB"/>
        </w:rPr>
        <w:tab/>
      </w:r>
      <w:r w:rsidR="008C4815" w:rsidRPr="008C4815">
        <w:rPr>
          <w:rFonts w:hint="eastAsia"/>
          <w:snapToGrid/>
          <w:lang w:val="en-GB"/>
        </w:rPr>
        <w:t>将儿童与成年人拘留在一起</w:t>
      </w:r>
      <w:r>
        <w:rPr>
          <w:rFonts w:hint="eastAsia"/>
          <w:snapToGrid/>
          <w:lang w:val="en-GB"/>
        </w:rPr>
        <w:t>，</w:t>
      </w:r>
      <w:r w:rsidR="008C4815" w:rsidRPr="008C4815">
        <w:rPr>
          <w:rFonts w:hint="eastAsia"/>
          <w:snapToGrid/>
          <w:lang w:val="en-GB"/>
        </w:rPr>
        <w:t>特别是在</w:t>
      </w:r>
      <w:proofErr w:type="gramStart"/>
      <w:r w:rsidR="008C4815" w:rsidRPr="008C4815">
        <w:rPr>
          <w:rFonts w:hint="eastAsia"/>
          <w:snapToGrid/>
          <w:lang w:val="en-GB"/>
        </w:rPr>
        <w:t>俾</w:t>
      </w:r>
      <w:proofErr w:type="gramEnd"/>
      <w:r w:rsidR="008C4815" w:rsidRPr="008C4815">
        <w:rPr>
          <w:rFonts w:hint="eastAsia"/>
          <w:snapToGrid/>
          <w:lang w:val="en-GB"/>
        </w:rPr>
        <w:t>路支省和开伯尔—普什图省</w:t>
      </w:r>
      <w:r>
        <w:rPr>
          <w:rFonts w:hint="eastAsia"/>
          <w:snapToGrid/>
          <w:lang w:val="en-GB"/>
        </w:rPr>
        <w:t>，</w:t>
      </w:r>
      <w:r w:rsidR="008C4815" w:rsidRPr="008C4815">
        <w:rPr>
          <w:rFonts w:hint="eastAsia"/>
          <w:snapToGrid/>
          <w:lang w:val="en-GB"/>
        </w:rPr>
        <w:t>这种情况导致儿童受到其他囚犯和监狱工作人员的虐待</w:t>
      </w:r>
      <w:r>
        <w:rPr>
          <w:rFonts w:hint="eastAsia"/>
          <w:snapToGrid/>
          <w:lang w:val="en-GB"/>
        </w:rPr>
        <w:t>；</w:t>
      </w:r>
    </w:p>
    <w:p w:rsidR="008C4815" w:rsidRPr="008C4815" w:rsidRDefault="009F53A5" w:rsidP="009F53A5">
      <w:pPr>
        <w:pStyle w:val="SingleTxtGC"/>
        <w:rPr>
          <w:snapToGrid/>
          <w:lang w:val="en-GB"/>
        </w:rPr>
      </w:pPr>
      <w:r>
        <w:rPr>
          <w:rFonts w:hint="eastAsia"/>
          <w:snapToGrid/>
          <w:lang w:val="en-GB"/>
        </w:rPr>
        <w:tab/>
      </w:r>
      <w:r>
        <w:rPr>
          <w:snapToGrid/>
          <w:lang w:val="en-GB"/>
        </w:rPr>
        <w:t>(f)</w:t>
      </w:r>
      <w:r w:rsidR="008C4815" w:rsidRPr="008C4815">
        <w:rPr>
          <w:snapToGrid/>
          <w:lang w:val="en-GB"/>
        </w:rPr>
        <w:tab/>
      </w:r>
      <w:r w:rsidR="008C4815" w:rsidRPr="008C4815">
        <w:rPr>
          <w:rFonts w:hint="eastAsia"/>
          <w:snapToGrid/>
          <w:lang w:val="en-GB"/>
        </w:rPr>
        <w:t>尽管受到法律的禁止</w:t>
      </w:r>
      <w:r>
        <w:rPr>
          <w:rFonts w:hint="eastAsia"/>
          <w:snapToGrid/>
          <w:lang w:val="en-GB"/>
        </w:rPr>
        <w:t>，</w:t>
      </w:r>
      <w:r w:rsidR="008C4815" w:rsidRPr="008C4815">
        <w:rPr>
          <w:rFonts w:hint="eastAsia"/>
          <w:snapToGrid/>
          <w:lang w:val="en-GB"/>
        </w:rPr>
        <w:t>但非正规法院</w:t>
      </w:r>
      <w:r>
        <w:rPr>
          <w:rFonts w:hint="eastAsia"/>
          <w:snapToGrid/>
          <w:lang w:val="en-GB"/>
        </w:rPr>
        <w:t>(</w:t>
      </w:r>
      <w:r w:rsidR="008C4815" w:rsidRPr="008C4815">
        <w:rPr>
          <w:rFonts w:hint="eastAsia"/>
          <w:snapToGrid/>
          <w:lang w:val="en-GB"/>
        </w:rPr>
        <w:t>族长会议和长老会</w:t>
      </w:r>
      <w:r>
        <w:rPr>
          <w:rFonts w:hint="eastAsia"/>
          <w:snapToGrid/>
          <w:lang w:val="en-GB"/>
        </w:rPr>
        <w:t>)</w:t>
      </w:r>
      <w:r w:rsidR="008C4815" w:rsidRPr="008C4815">
        <w:rPr>
          <w:rFonts w:hint="eastAsia"/>
          <w:snapToGrid/>
          <w:lang w:val="en-GB"/>
        </w:rPr>
        <w:t>还在运作</w:t>
      </w:r>
      <w:r>
        <w:rPr>
          <w:rFonts w:hint="eastAsia"/>
          <w:snapToGrid/>
          <w:lang w:val="en-GB"/>
        </w:rPr>
        <w:t>，</w:t>
      </w:r>
      <w:r w:rsidR="008C4815" w:rsidRPr="008C4815">
        <w:rPr>
          <w:rFonts w:hint="eastAsia"/>
          <w:snapToGrid/>
          <w:lang w:val="en-GB"/>
        </w:rPr>
        <w:t>裁决涉及名誉杀人和彩礼等问题的案件。</w:t>
      </w:r>
    </w:p>
    <w:p w:rsidR="008C4815" w:rsidRPr="009F53A5" w:rsidRDefault="009F53A5" w:rsidP="009F53A5">
      <w:pPr>
        <w:pStyle w:val="SingleTxtGC"/>
        <w:rPr>
          <w:rFonts w:ascii="Time New Roman" w:eastAsia="黑体" w:hAnsi="Time New Roman" w:hint="eastAsia"/>
          <w:snapToGrid/>
          <w:lang w:val="en-GB"/>
        </w:rPr>
      </w:pPr>
      <w:r w:rsidRPr="009F53A5">
        <w:rPr>
          <w:rFonts w:ascii="Time New Roman" w:eastAsia="黑体" w:hAnsi="Time New Roman"/>
          <w:snapToGrid/>
          <w:lang w:val="en-GB"/>
        </w:rPr>
        <w:t>80.</w:t>
      </w:r>
      <w:r w:rsidRPr="009F53A5">
        <w:rPr>
          <w:rFonts w:ascii="Time New Roman" w:eastAsia="黑体" w:hAnsi="Time New Roman" w:hint="eastAsia"/>
          <w:snapToGrid/>
          <w:lang w:val="en-GB"/>
        </w:rPr>
        <w:t xml:space="preserve">  </w:t>
      </w:r>
      <w:r w:rsidR="008C4815" w:rsidRPr="009F53A5">
        <w:rPr>
          <w:rFonts w:ascii="Time New Roman" w:eastAsia="黑体" w:hAnsi="Time New Roman" w:hint="eastAsia"/>
          <w:snapToGrid/>
          <w:lang w:val="en-GB"/>
        </w:rPr>
        <w:t>根据关于少年司法中的儿童权利的第</w:t>
      </w:r>
      <w:r w:rsidRPr="009F53A5">
        <w:rPr>
          <w:rFonts w:ascii="Time New Roman" w:eastAsia="黑体" w:hAnsi="Time New Roman" w:hint="eastAsia"/>
          <w:snapToGrid/>
          <w:lang w:val="en-GB"/>
        </w:rPr>
        <w:t>1</w:t>
      </w:r>
      <w:r w:rsidR="008C4815" w:rsidRPr="009F53A5">
        <w:rPr>
          <w:rFonts w:ascii="Time New Roman" w:eastAsia="黑体" w:hAnsi="Time New Roman" w:hint="eastAsia"/>
          <w:snapToGrid/>
          <w:lang w:val="en-GB"/>
        </w:rPr>
        <w:t>0</w:t>
      </w:r>
      <w:r w:rsidR="008C4815" w:rsidRPr="009F53A5">
        <w:rPr>
          <w:rFonts w:ascii="Time New Roman" w:eastAsia="黑体" w:hAnsi="Time New Roman" w:hint="eastAsia"/>
          <w:snapToGrid/>
          <w:lang w:val="en-GB"/>
        </w:rPr>
        <w:t>号一般性意见</w:t>
      </w:r>
      <w:r w:rsidRPr="009F53A5">
        <w:rPr>
          <w:rFonts w:ascii="Time New Roman" w:eastAsia="黑体" w:hAnsi="Time New Roman" w:hint="eastAsia"/>
          <w:snapToGrid/>
          <w:lang w:val="en-GB"/>
        </w:rPr>
        <w:t>(2</w:t>
      </w:r>
      <w:r w:rsidR="008C4815" w:rsidRPr="009F53A5">
        <w:rPr>
          <w:rFonts w:ascii="Time New Roman" w:eastAsia="黑体" w:hAnsi="Time New Roman" w:hint="eastAsia"/>
          <w:snapToGrid/>
          <w:lang w:val="en-GB"/>
        </w:rPr>
        <w:t>00</w:t>
      </w:r>
      <w:r w:rsidRPr="009F53A5">
        <w:rPr>
          <w:rFonts w:ascii="Time New Roman" w:eastAsia="黑体" w:hAnsi="Time New Roman" w:hint="eastAsia"/>
          <w:snapToGrid/>
          <w:lang w:val="en-GB"/>
        </w:rPr>
        <w:t>7</w:t>
      </w:r>
      <w:r w:rsidR="008C4815" w:rsidRPr="009F53A5">
        <w:rPr>
          <w:rFonts w:ascii="Time New Roman" w:eastAsia="黑体" w:hAnsi="Time New Roman" w:hint="eastAsia"/>
          <w:snapToGrid/>
          <w:lang w:val="en-GB"/>
        </w:rPr>
        <w:t>年</w:t>
      </w:r>
      <w:r w:rsidRPr="009F53A5">
        <w:rPr>
          <w:rFonts w:ascii="Time New Roman" w:eastAsia="黑体" w:hAnsi="Time New Roman" w:hint="eastAsia"/>
          <w:snapToGrid/>
          <w:lang w:val="en-GB"/>
        </w:rPr>
        <w:t>)</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委员会敦促缔约国使少年司法制度与</w:t>
      </w:r>
      <w:r w:rsidR="008C4815" w:rsidRPr="009F53A5">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公约</w:t>
      </w:r>
      <w:r w:rsidR="008C4815" w:rsidRPr="009F53A5">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和其他有关标准完全一致</w:t>
      </w:r>
      <w:r w:rsidR="008C4815" w:rsidRPr="009F53A5">
        <w:rPr>
          <w:rFonts w:ascii="Time New Roman" w:eastAsia="黑体" w:hAnsi="Time New Roman" w:cs="Malgun Gothic" w:hint="eastAsia"/>
          <w:snapToGrid/>
          <w:lang w:val="en-GB"/>
        </w:rPr>
        <w:t>。具体而言</w:t>
      </w:r>
      <w:r w:rsidRPr="009F53A5">
        <w:rPr>
          <w:rFonts w:ascii="Time New Roman" w:eastAsia="黑体" w:hAnsi="Time New Roman" w:cs="Malgun Gothic" w:hint="eastAsia"/>
          <w:snapToGrid/>
          <w:lang w:val="en-GB"/>
        </w:rPr>
        <w:t>，</w:t>
      </w:r>
      <w:r w:rsidR="008C4815" w:rsidRPr="009F53A5">
        <w:rPr>
          <w:rFonts w:ascii="Time New Roman" w:eastAsia="黑体" w:hAnsi="Time New Roman" w:hint="eastAsia"/>
          <w:snapToGrid/>
          <w:lang w:val="en-GB"/>
        </w:rPr>
        <w:t>委员会敦促缔约国</w:t>
      </w:r>
      <w:r w:rsidRPr="009F53A5">
        <w:rPr>
          <w:rFonts w:ascii="Time New Roman" w:eastAsia="黑体" w:hAnsi="Time New Roman" w:hint="eastAsia"/>
          <w:snapToGrid/>
          <w:lang w:val="en-GB"/>
        </w:rPr>
        <w:t>：</w:t>
      </w:r>
    </w:p>
    <w:p w:rsidR="008C4815" w:rsidRPr="009F53A5" w:rsidRDefault="009F53A5" w:rsidP="009F53A5">
      <w:pPr>
        <w:pStyle w:val="SingleTxtGC"/>
        <w:rPr>
          <w:rFonts w:ascii="Time New Roman" w:eastAsia="黑体" w:hAnsi="Time New Roman" w:hint="eastAsia"/>
          <w:snapToGrid/>
          <w:lang w:val="en-GB" w:eastAsia="de-DE"/>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eastAsia="de-DE"/>
        </w:rPr>
        <w:t>(a)</w:t>
      </w:r>
      <w:r w:rsidR="008C4815" w:rsidRPr="009F53A5">
        <w:rPr>
          <w:rFonts w:ascii="Time New Roman" w:eastAsia="黑体" w:hAnsi="Time New Roman"/>
          <w:snapToGrid/>
          <w:lang w:val="en-GB" w:eastAsia="de-DE"/>
        </w:rPr>
        <w:tab/>
      </w:r>
      <w:proofErr w:type="spellStart"/>
      <w:r w:rsidR="008C4815" w:rsidRPr="009F53A5">
        <w:rPr>
          <w:rFonts w:ascii="Time New Roman" w:eastAsia="黑体" w:hAnsi="Time New Roman" w:hint="eastAsia"/>
          <w:snapToGrid/>
          <w:lang w:val="en-GB" w:eastAsia="de-DE"/>
        </w:rPr>
        <w:t>作为最优先事项</w:t>
      </w:r>
      <w:r w:rsidRPr="009F53A5">
        <w:rPr>
          <w:rFonts w:ascii="Time New Roman" w:eastAsia="黑体" w:hAnsi="Time New Roman" w:hint="eastAsia"/>
          <w:snapToGrid/>
          <w:lang w:val="en-GB" w:eastAsia="de-DE"/>
        </w:rPr>
        <w:t>，</w:t>
      </w:r>
      <w:r w:rsidR="008C4815" w:rsidRPr="009F53A5">
        <w:rPr>
          <w:rFonts w:ascii="Time New Roman" w:eastAsia="黑体" w:hAnsi="Time New Roman" w:hint="eastAsia"/>
          <w:snapToGrid/>
          <w:lang w:val="en-GB" w:eastAsia="de-DE"/>
        </w:rPr>
        <w:t>修订</w:t>
      </w:r>
      <w:proofErr w:type="spellEnd"/>
      <w:r w:rsidR="008C4815" w:rsidRPr="009F53A5">
        <w:rPr>
          <w:rFonts w:ascii="Time New Roman" w:eastAsia="黑体" w:hAnsi="Time New Roman" w:hint="eastAsia"/>
          <w:snapToGrid/>
          <w:lang w:val="en-GB"/>
        </w:rPr>
        <w:t>法律</w:t>
      </w:r>
      <w:proofErr w:type="spellStart"/>
      <w:r w:rsidR="008C4815" w:rsidRPr="009F53A5">
        <w:rPr>
          <w:rFonts w:ascii="Time New Roman" w:eastAsia="黑体" w:hAnsi="Time New Roman" w:hint="eastAsia"/>
          <w:snapToGrid/>
          <w:lang w:val="en-GB" w:eastAsia="de-DE"/>
        </w:rPr>
        <w:t>并将刑事责任最低年龄提高</w:t>
      </w:r>
      <w:proofErr w:type="spellEnd"/>
      <w:r w:rsidR="008C4815" w:rsidRPr="009F53A5">
        <w:rPr>
          <w:rFonts w:ascii="Time New Roman" w:eastAsia="黑体" w:hAnsi="Time New Roman" w:hint="eastAsia"/>
          <w:snapToGrid/>
          <w:lang w:val="de-DE"/>
        </w:rPr>
        <w:t>至</w:t>
      </w:r>
      <w:proofErr w:type="spellStart"/>
      <w:r w:rsidR="008C4815" w:rsidRPr="009F53A5">
        <w:rPr>
          <w:rFonts w:ascii="Time New Roman" w:eastAsia="黑体" w:hAnsi="Time New Roman" w:hint="eastAsia"/>
          <w:snapToGrid/>
          <w:lang w:val="en-GB" w:eastAsia="de-DE"/>
        </w:rPr>
        <w:t>国际</w:t>
      </w:r>
      <w:proofErr w:type="spellEnd"/>
      <w:r w:rsidR="008C4815" w:rsidRPr="009F53A5">
        <w:rPr>
          <w:rFonts w:ascii="Time New Roman" w:eastAsia="黑体" w:hAnsi="Time New Roman" w:hint="eastAsia"/>
          <w:snapToGrid/>
          <w:lang w:val="de-DE"/>
        </w:rPr>
        <w:t>公认的</w:t>
      </w:r>
      <w:proofErr w:type="spellStart"/>
      <w:r w:rsidR="008C4815" w:rsidRPr="009F53A5">
        <w:rPr>
          <w:rFonts w:ascii="Time New Roman" w:eastAsia="黑体" w:hAnsi="Time New Roman" w:hint="eastAsia"/>
          <w:snapToGrid/>
          <w:lang w:val="en-GB" w:eastAsia="de-DE"/>
        </w:rPr>
        <w:t>水平</w:t>
      </w:r>
      <w:proofErr w:type="spellEnd"/>
      <w:r w:rsidRPr="009F53A5">
        <w:rPr>
          <w:rFonts w:ascii="Time New Roman" w:eastAsia="黑体" w:hAnsi="Time New Roman" w:hint="eastAsia"/>
          <w:snapToGrid/>
          <w:lang w:val="en-GB" w:eastAsia="de-DE"/>
        </w:rPr>
        <w:t>；</w:t>
      </w:r>
    </w:p>
    <w:p w:rsidR="008C4815" w:rsidRPr="009F53A5" w:rsidRDefault="009F53A5" w:rsidP="009F53A5">
      <w:pPr>
        <w:pStyle w:val="SingleTxtGC"/>
        <w:rPr>
          <w:rFonts w:ascii="Time New Roman" w:eastAsia="黑体" w:hAnsi="Time New Roman" w:hint="eastAsia"/>
          <w:snapToGrid/>
          <w:lang w:val="en-GB" w:eastAsia="de-DE"/>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eastAsia="de-DE"/>
        </w:rPr>
        <w:t>(b)</w:t>
      </w:r>
      <w:r w:rsidR="008C4815" w:rsidRPr="009F53A5">
        <w:rPr>
          <w:rFonts w:ascii="Time New Roman" w:eastAsia="黑体" w:hAnsi="Time New Roman"/>
          <w:snapToGrid/>
          <w:lang w:val="en-GB" w:eastAsia="de-DE"/>
        </w:rPr>
        <w:tab/>
      </w:r>
      <w:proofErr w:type="spellStart"/>
      <w:r w:rsidR="008C4815" w:rsidRPr="009F53A5">
        <w:rPr>
          <w:rFonts w:ascii="Time New Roman" w:eastAsia="黑体" w:hAnsi="Time New Roman" w:hint="eastAsia"/>
          <w:snapToGrid/>
          <w:lang w:val="en-GB" w:eastAsia="de-DE"/>
        </w:rPr>
        <w:t>审查</w:t>
      </w:r>
      <w:proofErr w:type="spellEnd"/>
      <w:r w:rsidR="008C4815" w:rsidRPr="009F53A5">
        <w:rPr>
          <w:rFonts w:ascii="Time New Roman" w:eastAsia="黑体" w:hAnsi="Time New Roman" w:hint="eastAsia"/>
          <w:snapToGrid/>
          <w:lang w:val="en-GB"/>
        </w:rPr>
        <w:t>法律</w:t>
      </w:r>
      <w:r w:rsidRPr="009F53A5">
        <w:rPr>
          <w:rFonts w:ascii="Time New Roman" w:eastAsia="黑体" w:hAnsi="Time New Roman" w:hint="eastAsia"/>
          <w:snapToGrid/>
          <w:lang w:val="en-GB" w:eastAsia="de-DE"/>
        </w:rPr>
        <w:t>，</w:t>
      </w:r>
      <w:proofErr w:type="spellStart"/>
      <w:r w:rsidR="008C4815" w:rsidRPr="009F53A5">
        <w:rPr>
          <w:rFonts w:ascii="Time New Roman" w:eastAsia="黑体" w:hAnsi="Time New Roman" w:hint="eastAsia"/>
          <w:snapToGrid/>
          <w:lang w:val="en-GB" w:eastAsia="de-DE"/>
        </w:rPr>
        <w:t>以期禁止</w:t>
      </w:r>
      <w:proofErr w:type="spellEnd"/>
      <w:r w:rsidR="008C4815" w:rsidRPr="009F53A5">
        <w:rPr>
          <w:rFonts w:ascii="Time New Roman" w:eastAsia="黑体" w:hAnsi="Time New Roman" w:hint="eastAsia"/>
          <w:snapToGrid/>
          <w:lang w:val="en-GB"/>
        </w:rPr>
        <w:t>对任何</w:t>
      </w:r>
      <w:proofErr w:type="spellStart"/>
      <w:r w:rsidR="008C4815" w:rsidRPr="009F53A5">
        <w:rPr>
          <w:rFonts w:ascii="Time New Roman" w:eastAsia="黑体" w:hAnsi="Time New Roman" w:hint="eastAsia"/>
          <w:snapToGrid/>
          <w:lang w:val="en-GB" w:eastAsia="de-DE"/>
        </w:rPr>
        <w:t>未满</w:t>
      </w:r>
      <w:proofErr w:type="spellEnd"/>
      <w:r w:rsidRPr="009F53A5">
        <w:rPr>
          <w:rFonts w:ascii="Time New Roman" w:eastAsia="黑体" w:hAnsi="Time New Roman" w:hint="eastAsia"/>
          <w:snapToGrid/>
          <w:lang w:val="en-GB" w:eastAsia="de-DE"/>
        </w:rPr>
        <w:t>18</w:t>
      </w:r>
      <w:proofErr w:type="spellStart"/>
      <w:r w:rsidR="008C4815" w:rsidRPr="009F53A5">
        <w:rPr>
          <w:rFonts w:ascii="Time New Roman" w:eastAsia="黑体" w:hAnsi="Time New Roman" w:cs="微软雅黑" w:hint="eastAsia"/>
          <w:snapToGrid/>
          <w:lang w:val="en-GB" w:eastAsia="de-DE"/>
        </w:rPr>
        <w:t>岁的人</w:t>
      </w:r>
      <w:proofErr w:type="spellEnd"/>
      <w:r w:rsidR="008C4815" w:rsidRPr="009F53A5">
        <w:rPr>
          <w:rFonts w:ascii="Time New Roman" w:eastAsia="黑体" w:hAnsi="Time New Roman" w:cs="微软雅黑" w:hint="eastAsia"/>
          <w:snapToGrid/>
          <w:lang w:val="en-GB"/>
        </w:rPr>
        <w:t>实施酷刑和</w:t>
      </w:r>
      <w:proofErr w:type="spellStart"/>
      <w:r w:rsidR="008C4815" w:rsidRPr="009F53A5">
        <w:rPr>
          <w:rFonts w:ascii="Time New Roman" w:eastAsia="黑体" w:hAnsi="Time New Roman" w:hint="eastAsia"/>
          <w:snapToGrid/>
          <w:lang w:val="en-GB" w:eastAsia="de-DE"/>
        </w:rPr>
        <w:t>不人道</w:t>
      </w:r>
      <w:proofErr w:type="spellEnd"/>
      <w:r w:rsidR="008C4815" w:rsidRPr="009F53A5">
        <w:rPr>
          <w:rFonts w:ascii="Time New Roman" w:eastAsia="黑体" w:hAnsi="Time New Roman" w:hint="eastAsia"/>
          <w:snapToGrid/>
          <w:lang w:val="en-GB"/>
        </w:rPr>
        <w:t>处罚</w:t>
      </w:r>
      <w:r w:rsidRPr="009F53A5">
        <w:rPr>
          <w:rFonts w:ascii="Time New Roman" w:eastAsia="黑体" w:hAnsi="Time New Roman" w:cs="微软雅黑" w:hint="eastAsia"/>
          <w:snapToGrid/>
          <w:lang w:val="en-GB" w:eastAsia="de-DE"/>
        </w:rPr>
        <w:t>，</w:t>
      </w:r>
      <w:proofErr w:type="spellStart"/>
      <w:r w:rsidR="008C4815" w:rsidRPr="009F53A5">
        <w:rPr>
          <w:rFonts w:ascii="Time New Roman" w:eastAsia="黑体" w:hAnsi="Time New Roman" w:cs="微软雅黑" w:hint="eastAsia"/>
          <w:snapToGrid/>
          <w:lang w:val="en-GB" w:eastAsia="de-DE"/>
        </w:rPr>
        <w:t>包括死刑</w:t>
      </w:r>
      <w:proofErr w:type="spellEnd"/>
      <w:r w:rsidR="008C4815" w:rsidRPr="009F53A5">
        <w:rPr>
          <w:rFonts w:ascii="Time New Roman" w:eastAsia="黑体" w:hAnsi="Time New Roman" w:cs="微软雅黑" w:hint="eastAsia"/>
          <w:snapToGrid/>
          <w:lang w:val="en-GB"/>
        </w:rPr>
        <w:t>和</w:t>
      </w:r>
      <w:proofErr w:type="spellStart"/>
      <w:r w:rsidR="008C4815" w:rsidRPr="009F53A5">
        <w:rPr>
          <w:rFonts w:ascii="Time New Roman" w:eastAsia="黑体" w:hAnsi="Time New Roman" w:cs="微软雅黑" w:hint="eastAsia"/>
          <w:snapToGrid/>
          <w:lang w:val="en-GB" w:eastAsia="de-DE"/>
        </w:rPr>
        <w:t>长期徒刑</w:t>
      </w:r>
      <w:proofErr w:type="spellEnd"/>
      <w:r w:rsidRPr="009F53A5">
        <w:rPr>
          <w:rFonts w:ascii="Time New Roman" w:eastAsia="黑体" w:hAnsi="Time New Roman" w:hint="eastAsia"/>
          <w:snapToGrid/>
          <w:lang w:val="en-GB" w:eastAsia="de-DE"/>
        </w:rPr>
        <w:t>；</w:t>
      </w:r>
    </w:p>
    <w:p w:rsidR="008C4815" w:rsidRPr="009F53A5" w:rsidRDefault="009F53A5" w:rsidP="009F53A5">
      <w:pPr>
        <w:pStyle w:val="SingleTxtGC"/>
        <w:rPr>
          <w:rFonts w:ascii="Time New Roman" w:eastAsia="黑体" w:hAnsi="Time New Roman" w:hint="eastAsia"/>
          <w:snapToGrid/>
          <w:lang w:val="en-GB" w:eastAsia="de-DE"/>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eastAsia="de-DE"/>
        </w:rPr>
        <w:t>(c)</w:t>
      </w:r>
      <w:r w:rsidR="008C4815" w:rsidRPr="009F53A5">
        <w:rPr>
          <w:rFonts w:ascii="Time New Roman" w:eastAsia="黑体" w:hAnsi="Time New Roman"/>
          <w:snapToGrid/>
          <w:lang w:val="en-GB" w:eastAsia="de-DE"/>
        </w:rPr>
        <w:tab/>
      </w:r>
      <w:proofErr w:type="spellStart"/>
      <w:r w:rsidR="008C4815" w:rsidRPr="009F53A5">
        <w:rPr>
          <w:rFonts w:ascii="Time New Roman" w:eastAsia="黑体" w:hAnsi="Time New Roman" w:cs="宋体" w:hint="eastAsia"/>
          <w:snapToGrid/>
          <w:lang w:val="en-GB" w:eastAsia="de-DE"/>
        </w:rPr>
        <w:t>确保</w:t>
      </w:r>
      <w:proofErr w:type="spellEnd"/>
      <w:r w:rsidRPr="009F53A5">
        <w:rPr>
          <w:rFonts w:ascii="Time New Roman" w:eastAsia="黑体" w:hAnsi="Time New Roman" w:hint="eastAsia"/>
          <w:snapToGrid/>
          <w:lang w:val="en-GB" w:eastAsia="de-DE"/>
        </w:rPr>
        <w:t>2</w:t>
      </w:r>
      <w:r w:rsidR="008C65A0">
        <w:rPr>
          <w:rFonts w:ascii="Time New Roman" w:eastAsia="黑体" w:hAnsi="Time New Roman" w:hint="eastAsia"/>
          <w:snapToGrid/>
          <w:lang w:val="en-GB" w:eastAsia="de-DE"/>
        </w:rPr>
        <w:t>000</w:t>
      </w:r>
      <w:proofErr w:type="spellStart"/>
      <w:r w:rsidR="008C4815" w:rsidRPr="009F53A5">
        <w:rPr>
          <w:rFonts w:ascii="Time New Roman" w:eastAsia="黑体" w:hAnsi="Time New Roman" w:hint="eastAsia"/>
          <w:snapToGrid/>
          <w:lang w:val="en-GB" w:eastAsia="de-DE"/>
        </w:rPr>
        <w:t>年</w:t>
      </w:r>
      <w:r w:rsidR="008C4815" w:rsidRPr="009F53A5">
        <w:rPr>
          <w:rFonts w:ascii="Time New Roman" w:eastAsia="黑体" w:hAnsi="Time New Roman" w:cs="宋体" w:hint="eastAsia"/>
          <w:snapToGrid/>
          <w:lang w:val="en-GB" w:eastAsia="de-DE"/>
        </w:rPr>
        <w:t>《少年司法制度法令》</w:t>
      </w:r>
      <w:r w:rsidR="008C4815" w:rsidRPr="009F53A5">
        <w:rPr>
          <w:rFonts w:ascii="Time New Roman" w:eastAsia="黑体" w:hAnsi="Time New Roman" w:hint="eastAsia"/>
          <w:snapToGrid/>
          <w:lang w:val="en-GB" w:eastAsia="de-DE"/>
        </w:rPr>
        <w:t>优先于其他所有法律</w:t>
      </w:r>
      <w:r w:rsidRPr="009F53A5">
        <w:rPr>
          <w:rFonts w:ascii="Time New Roman" w:eastAsia="黑体" w:hAnsi="Time New Roman" w:hint="eastAsia"/>
          <w:snapToGrid/>
          <w:lang w:val="en-GB" w:eastAsia="de-DE"/>
        </w:rPr>
        <w:t>，</w:t>
      </w:r>
      <w:r w:rsidR="008C4815" w:rsidRPr="009F53A5">
        <w:rPr>
          <w:rFonts w:ascii="Time New Roman" w:eastAsia="黑体" w:hAnsi="Time New Roman" w:hint="eastAsia"/>
          <w:snapToGrid/>
          <w:lang w:val="en-GB" w:eastAsia="de-DE"/>
        </w:rPr>
        <w:t>包括伊斯兰教法</w:t>
      </w:r>
      <w:r w:rsidRPr="009F53A5">
        <w:rPr>
          <w:rFonts w:ascii="Time New Roman" w:eastAsia="黑体" w:hAnsi="Time New Roman" w:hint="eastAsia"/>
          <w:snapToGrid/>
          <w:lang w:val="en-GB" w:eastAsia="de-DE"/>
        </w:rPr>
        <w:t>，</w:t>
      </w:r>
      <w:r w:rsidR="008C4815" w:rsidRPr="009F53A5">
        <w:rPr>
          <w:rFonts w:ascii="Time New Roman" w:eastAsia="黑体" w:hAnsi="Time New Roman" w:hint="eastAsia"/>
          <w:snapToGrid/>
          <w:lang w:val="en-GB" w:eastAsia="de-DE"/>
        </w:rPr>
        <w:t>特别注意《法令》的第</w:t>
      </w:r>
      <w:proofErr w:type="spellEnd"/>
      <w:r w:rsidRPr="009F53A5">
        <w:rPr>
          <w:rFonts w:ascii="Time New Roman" w:eastAsia="黑体" w:hAnsi="Time New Roman" w:hint="eastAsia"/>
          <w:snapToGrid/>
          <w:lang w:val="en-GB" w:eastAsia="de-DE"/>
        </w:rPr>
        <w:t>11</w:t>
      </w:r>
      <w:r w:rsidR="008C4815" w:rsidRPr="009F53A5">
        <w:rPr>
          <w:rFonts w:ascii="Time New Roman" w:eastAsia="黑体" w:hAnsi="Time New Roman" w:hint="eastAsia"/>
          <w:snapToGrid/>
          <w:lang w:val="en-GB"/>
        </w:rPr>
        <w:t>条</w:t>
      </w:r>
      <w:proofErr w:type="spellStart"/>
      <w:r w:rsidR="008C4815" w:rsidRPr="009F53A5">
        <w:rPr>
          <w:rFonts w:ascii="Time New Roman" w:eastAsia="黑体" w:hAnsi="Time New Roman" w:hint="eastAsia"/>
          <w:snapToGrid/>
          <w:lang w:val="en-GB" w:eastAsia="de-DE"/>
        </w:rPr>
        <w:t>和第</w:t>
      </w:r>
      <w:proofErr w:type="spellEnd"/>
      <w:r w:rsidRPr="009F53A5">
        <w:rPr>
          <w:rFonts w:ascii="Time New Roman" w:eastAsia="黑体" w:hAnsi="Time New Roman" w:hint="eastAsia"/>
          <w:snapToGrid/>
          <w:lang w:val="en-GB" w:eastAsia="de-DE"/>
        </w:rPr>
        <w:t>12</w:t>
      </w:r>
      <w:r w:rsidRPr="009F53A5">
        <w:rPr>
          <w:rFonts w:ascii="Time New Roman" w:eastAsia="黑体" w:hAnsi="Time New Roman" w:hint="eastAsia"/>
          <w:snapToGrid/>
          <w:lang w:val="en-GB"/>
        </w:rPr>
        <w:t>(</w:t>
      </w:r>
      <w:r w:rsidRPr="009F53A5">
        <w:rPr>
          <w:rFonts w:ascii="Time New Roman" w:eastAsia="黑体" w:hAnsi="Time New Roman" w:hint="eastAsia"/>
          <w:snapToGrid/>
          <w:lang w:val="en-GB" w:eastAsia="de-DE"/>
        </w:rPr>
        <w:t>a</w:t>
      </w:r>
      <w:r w:rsidRPr="009F53A5">
        <w:rPr>
          <w:rFonts w:ascii="Time New Roman" w:eastAsia="黑体" w:hAnsi="Time New Roman" w:hint="eastAsia"/>
          <w:snapToGrid/>
          <w:lang w:val="en-GB"/>
        </w:rPr>
        <w:t>)</w:t>
      </w:r>
      <w:r w:rsidR="008C4815" w:rsidRPr="009F53A5">
        <w:rPr>
          <w:rFonts w:ascii="Time New Roman" w:eastAsia="黑体" w:hAnsi="Time New Roman" w:hint="eastAsia"/>
          <w:snapToGrid/>
          <w:lang w:val="en-GB"/>
        </w:rPr>
        <w:t>条</w:t>
      </w:r>
      <w:r w:rsidRPr="009F53A5">
        <w:rPr>
          <w:rFonts w:ascii="Time New Roman" w:eastAsia="黑体" w:hAnsi="Time New Roman" w:hint="eastAsia"/>
          <w:snapToGrid/>
          <w:lang w:val="en-GB"/>
        </w:rPr>
        <w:t>，</w:t>
      </w:r>
      <w:r w:rsidR="00E35C04">
        <w:rPr>
          <w:rFonts w:ascii="Time New Roman" w:eastAsia="黑体" w:hAnsi="Time New Roman" w:cs="Calibri" w:hint="eastAsia"/>
          <w:snapToGrid/>
          <w:lang w:val="en-GB"/>
        </w:rPr>
        <w:t>“</w:t>
      </w:r>
      <w:proofErr w:type="spellStart"/>
      <w:r w:rsidR="008C4815" w:rsidRPr="009F53A5">
        <w:rPr>
          <w:rFonts w:ascii="Time New Roman" w:eastAsia="黑体" w:hAnsi="Time New Roman" w:hint="eastAsia"/>
          <w:snapToGrid/>
          <w:lang w:val="en-GB" w:eastAsia="de-DE"/>
        </w:rPr>
        <w:t>无论任何现行法律</w:t>
      </w:r>
      <w:proofErr w:type="spellEnd"/>
      <w:r w:rsidR="008C4815" w:rsidRPr="009F53A5">
        <w:rPr>
          <w:rFonts w:ascii="Time New Roman" w:eastAsia="黑体" w:hAnsi="Time New Roman" w:hint="eastAsia"/>
          <w:snapToGrid/>
          <w:lang w:val="en-GB"/>
        </w:rPr>
        <w:t>载有</w:t>
      </w:r>
      <w:proofErr w:type="spellStart"/>
      <w:r w:rsidR="008C4815" w:rsidRPr="009F53A5">
        <w:rPr>
          <w:rFonts w:ascii="Time New Roman" w:eastAsia="黑体" w:hAnsi="Time New Roman" w:hint="eastAsia"/>
          <w:snapToGrid/>
          <w:lang w:val="en-GB" w:eastAsia="de-DE"/>
        </w:rPr>
        <w:t>任何相反规定</w:t>
      </w:r>
      <w:proofErr w:type="spellEnd"/>
      <w:r w:rsidR="00E35C04">
        <w:rPr>
          <w:rFonts w:ascii="Time New Roman" w:eastAsia="黑体" w:hAnsi="Time New Roman" w:cs="Calibri" w:hint="eastAsia"/>
          <w:snapToGrid/>
          <w:lang w:val="de-DE"/>
        </w:rPr>
        <w:t>”</w:t>
      </w:r>
      <w:r w:rsidRPr="009F53A5">
        <w:rPr>
          <w:rFonts w:ascii="Time New Roman" w:eastAsia="黑体" w:hAnsi="Time New Roman" w:cs="Calibri" w:hint="eastAsia"/>
          <w:snapToGrid/>
          <w:lang w:val="de-DE"/>
        </w:rPr>
        <w:t>，</w:t>
      </w:r>
      <w:r w:rsidR="008C4815" w:rsidRPr="009F53A5">
        <w:rPr>
          <w:rFonts w:ascii="Time New Roman" w:eastAsia="黑体" w:hAnsi="Time New Roman" w:cs="Calibri" w:hint="eastAsia"/>
          <w:snapToGrid/>
          <w:lang w:val="de-DE"/>
        </w:rPr>
        <w:t>这两条均适用</w:t>
      </w:r>
      <w:r w:rsidRPr="009F53A5">
        <w:rPr>
          <w:rFonts w:ascii="Time New Roman" w:eastAsia="黑体" w:hAnsi="Time New Roman" w:cs="宋体" w:hint="eastAsia"/>
          <w:snapToGrid/>
          <w:lang w:val="en-GB" w:eastAsia="de-DE"/>
        </w:rPr>
        <w:t>；</w:t>
      </w:r>
    </w:p>
    <w:p w:rsidR="008C4815" w:rsidRPr="009F53A5" w:rsidRDefault="009F53A5" w:rsidP="009F53A5">
      <w:pPr>
        <w:pStyle w:val="SingleTxtGC"/>
        <w:rPr>
          <w:rFonts w:ascii="Time New Roman" w:eastAsia="黑体" w:hAnsi="Time New Roman" w:hint="eastAsia"/>
          <w:snapToGrid/>
          <w:lang w:val="en-GB" w:eastAsia="de-DE"/>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eastAsia="de-DE"/>
        </w:rPr>
        <w:t>(d)</w:t>
      </w:r>
      <w:r w:rsidR="008C4815" w:rsidRPr="009F53A5">
        <w:rPr>
          <w:rFonts w:ascii="Time New Roman" w:eastAsia="黑体" w:hAnsi="Time New Roman"/>
          <w:bCs/>
          <w:snapToGrid/>
          <w:lang w:val="en-GB" w:eastAsia="de-DE"/>
        </w:rPr>
        <w:tab/>
      </w:r>
      <w:proofErr w:type="spellStart"/>
      <w:r w:rsidR="008C4815" w:rsidRPr="009F53A5">
        <w:rPr>
          <w:rFonts w:ascii="Time New Roman" w:eastAsia="黑体" w:hAnsi="Time New Roman" w:hint="eastAsia"/>
          <w:snapToGrid/>
          <w:lang w:val="en-GB" w:eastAsia="de-DE"/>
        </w:rPr>
        <w:t>采用强制性程序和机制</w:t>
      </w:r>
      <w:r w:rsidRPr="009F53A5">
        <w:rPr>
          <w:rFonts w:ascii="Time New Roman" w:eastAsia="黑体" w:hAnsi="Time New Roman" w:hint="eastAsia"/>
          <w:snapToGrid/>
          <w:lang w:val="en-GB" w:eastAsia="de-DE"/>
        </w:rPr>
        <w:t>，</w:t>
      </w:r>
      <w:r w:rsidR="008C4815" w:rsidRPr="009F53A5">
        <w:rPr>
          <w:rFonts w:ascii="Time New Roman" w:eastAsia="黑体" w:hAnsi="Time New Roman" w:hint="eastAsia"/>
          <w:snapToGrid/>
          <w:lang w:val="en-GB" w:eastAsia="de-DE"/>
        </w:rPr>
        <w:t>以确定儿童年龄</w:t>
      </w:r>
      <w:r w:rsidRPr="009F53A5">
        <w:rPr>
          <w:rFonts w:ascii="Time New Roman" w:eastAsia="黑体" w:hAnsi="Time New Roman" w:hint="eastAsia"/>
          <w:snapToGrid/>
          <w:lang w:val="en-GB" w:eastAsia="de-DE"/>
        </w:rPr>
        <w:t>，</w:t>
      </w:r>
      <w:r w:rsidR="008C4815" w:rsidRPr="009F53A5">
        <w:rPr>
          <w:rFonts w:ascii="Time New Roman" w:eastAsia="黑体" w:hAnsi="Time New Roman" w:hint="eastAsia"/>
          <w:snapToGrid/>
          <w:lang w:val="en-GB" w:eastAsia="de-DE"/>
        </w:rPr>
        <w:t>包括</w:t>
      </w:r>
      <w:proofErr w:type="spellEnd"/>
      <w:r w:rsidR="008C4815" w:rsidRPr="009F53A5">
        <w:rPr>
          <w:rFonts w:ascii="Time New Roman" w:eastAsia="黑体" w:hAnsi="Time New Roman" w:hint="eastAsia"/>
          <w:snapToGrid/>
          <w:lang w:val="en-GB"/>
        </w:rPr>
        <w:t>推定出生证等官方</w:t>
      </w:r>
      <w:proofErr w:type="spellStart"/>
      <w:r w:rsidR="008C4815" w:rsidRPr="009F53A5">
        <w:rPr>
          <w:rFonts w:ascii="Time New Roman" w:eastAsia="黑体" w:hAnsi="Time New Roman" w:hint="eastAsia"/>
          <w:snapToGrid/>
          <w:lang w:val="en-GB" w:eastAsia="de-DE"/>
        </w:rPr>
        <w:t>记录有效</w:t>
      </w:r>
      <w:proofErr w:type="spellEnd"/>
      <w:r w:rsidRPr="009F53A5">
        <w:rPr>
          <w:rFonts w:ascii="Time New Roman" w:eastAsia="黑体" w:hAnsi="Time New Roman" w:hint="eastAsia"/>
          <w:snapToGrid/>
          <w:lang w:val="en-GB" w:eastAsia="de-DE"/>
        </w:rPr>
        <w:t>，</w:t>
      </w:r>
      <w:r w:rsidR="008C4815" w:rsidRPr="009F53A5">
        <w:rPr>
          <w:rFonts w:ascii="Time New Roman" w:eastAsia="黑体" w:hAnsi="Time New Roman" w:hint="eastAsia"/>
          <w:snapToGrid/>
          <w:lang w:val="en-GB"/>
        </w:rPr>
        <w:t>以及</w:t>
      </w:r>
      <w:proofErr w:type="spellStart"/>
      <w:r w:rsidR="008C4815" w:rsidRPr="009F53A5">
        <w:rPr>
          <w:rFonts w:ascii="Time New Roman" w:eastAsia="黑体" w:hAnsi="Time New Roman" w:hint="eastAsia"/>
          <w:snapToGrid/>
          <w:lang w:val="en-GB" w:eastAsia="de-DE"/>
        </w:rPr>
        <w:t>排除合理怀疑证明成年情况</w:t>
      </w:r>
      <w:proofErr w:type="spellEnd"/>
      <w:r w:rsidR="008C4815" w:rsidRPr="009F53A5">
        <w:rPr>
          <w:rFonts w:ascii="Time New Roman" w:eastAsia="黑体" w:hAnsi="Time New Roman" w:hint="eastAsia"/>
          <w:snapToGrid/>
          <w:lang w:val="en-GB"/>
        </w:rPr>
        <w:t>的责任由国家承担</w:t>
      </w:r>
      <w:r w:rsidRPr="009F53A5">
        <w:rPr>
          <w:rFonts w:ascii="Time New Roman" w:eastAsia="黑体" w:hAnsi="Time New Roman" w:hint="eastAsia"/>
          <w:snapToGrid/>
          <w:lang w:val="en-GB" w:eastAsia="de-DE"/>
        </w:rPr>
        <w:t>；</w:t>
      </w:r>
    </w:p>
    <w:p w:rsidR="008C4815" w:rsidRPr="009F53A5" w:rsidRDefault="009F53A5" w:rsidP="009F53A5">
      <w:pPr>
        <w:pStyle w:val="SingleTxtGC"/>
        <w:rPr>
          <w:rFonts w:ascii="Time New Roman" w:eastAsia="黑体" w:hAnsi="Time New Roman" w:hint="eastAsia"/>
          <w:snapToGrid/>
          <w:lang w:val="en-GB" w:eastAsia="de-DE"/>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eastAsia="de-DE"/>
        </w:rPr>
        <w:t>(e)</w:t>
      </w:r>
      <w:r w:rsidR="008C4815" w:rsidRPr="009F53A5">
        <w:rPr>
          <w:rFonts w:ascii="Time New Roman" w:eastAsia="黑体" w:hAnsi="Time New Roman"/>
          <w:snapToGrid/>
          <w:lang w:val="en-GB" w:eastAsia="de-DE"/>
        </w:rPr>
        <w:tab/>
      </w:r>
      <w:proofErr w:type="spellStart"/>
      <w:r w:rsidR="008C4815" w:rsidRPr="009F53A5">
        <w:rPr>
          <w:rFonts w:ascii="Time New Roman" w:eastAsia="黑体" w:hAnsi="Time New Roman" w:hint="eastAsia"/>
          <w:snapToGrid/>
          <w:lang w:val="en-GB" w:eastAsia="de-DE"/>
        </w:rPr>
        <w:t>尽可能促进拘留替代措施</w:t>
      </w:r>
      <w:r w:rsidRPr="009F53A5">
        <w:rPr>
          <w:rFonts w:ascii="Time New Roman" w:eastAsia="黑体" w:hAnsi="Time New Roman" w:hint="eastAsia"/>
          <w:snapToGrid/>
          <w:lang w:val="en-GB" w:eastAsia="de-DE"/>
        </w:rPr>
        <w:t>，</w:t>
      </w:r>
      <w:r w:rsidR="008C4815" w:rsidRPr="009F53A5">
        <w:rPr>
          <w:rFonts w:ascii="Time New Roman" w:eastAsia="黑体" w:hAnsi="Time New Roman" w:hint="eastAsia"/>
          <w:snapToGrid/>
          <w:lang w:val="en-GB" w:eastAsia="de-DE"/>
        </w:rPr>
        <w:t>例如</w:t>
      </w:r>
      <w:proofErr w:type="spellEnd"/>
      <w:r w:rsidR="008C4815" w:rsidRPr="009F53A5">
        <w:rPr>
          <w:rFonts w:ascii="Time New Roman" w:eastAsia="黑体" w:hAnsi="Time New Roman" w:hint="eastAsia"/>
          <w:snapToGrid/>
          <w:lang w:val="en-GB"/>
        </w:rPr>
        <w:t>转送</w:t>
      </w:r>
      <w:r w:rsidR="008C4815" w:rsidRPr="009F53A5">
        <w:rPr>
          <w:rFonts w:ascii="Time New Roman" w:eastAsia="黑体" w:hAnsi="Time New Roman" w:hint="eastAsia"/>
          <w:snapToGrid/>
          <w:lang w:val="en-GB" w:eastAsia="de-DE"/>
        </w:rPr>
        <w:t>、</w:t>
      </w:r>
      <w:proofErr w:type="spellStart"/>
      <w:r w:rsidR="008C4815" w:rsidRPr="009F53A5">
        <w:rPr>
          <w:rFonts w:ascii="Time New Roman" w:eastAsia="黑体" w:hAnsi="Time New Roman" w:hint="eastAsia"/>
          <w:snapToGrid/>
          <w:lang w:val="en-GB" w:eastAsia="de-DE"/>
        </w:rPr>
        <w:t>缓刑、调解、辅导或社区服务</w:t>
      </w:r>
      <w:proofErr w:type="spellEnd"/>
      <w:r w:rsidRPr="009F53A5">
        <w:rPr>
          <w:rFonts w:ascii="Time New Roman" w:eastAsia="黑体" w:hAnsi="Time New Roman" w:hint="eastAsia"/>
          <w:snapToGrid/>
          <w:lang w:val="en-GB"/>
        </w:rPr>
        <w:t>，</w:t>
      </w:r>
      <w:proofErr w:type="spellStart"/>
      <w:r w:rsidR="008C4815" w:rsidRPr="009F53A5">
        <w:rPr>
          <w:rFonts w:ascii="Time New Roman" w:eastAsia="黑体" w:hAnsi="Time New Roman" w:hint="eastAsia"/>
          <w:snapToGrid/>
          <w:lang w:val="en-GB" w:eastAsia="de-DE"/>
        </w:rPr>
        <w:t>并确保将拘留作为最后手段使用</w:t>
      </w:r>
      <w:r w:rsidRPr="009F53A5">
        <w:rPr>
          <w:rFonts w:ascii="Time New Roman" w:eastAsia="黑体" w:hAnsi="Time New Roman" w:hint="eastAsia"/>
          <w:snapToGrid/>
          <w:lang w:val="en-GB" w:eastAsia="de-DE"/>
        </w:rPr>
        <w:t>，</w:t>
      </w:r>
      <w:r w:rsidR="008C4815" w:rsidRPr="009F53A5">
        <w:rPr>
          <w:rFonts w:ascii="Time New Roman" w:eastAsia="黑体" w:hAnsi="Time New Roman" w:hint="eastAsia"/>
          <w:snapToGrid/>
          <w:lang w:val="en-GB" w:eastAsia="de-DE"/>
        </w:rPr>
        <w:t>尽可能地缩短拘留时间</w:t>
      </w:r>
      <w:proofErr w:type="spellEnd"/>
      <w:r w:rsidRPr="009F53A5">
        <w:rPr>
          <w:rFonts w:ascii="Time New Roman" w:eastAsia="黑体" w:hAnsi="Time New Roman" w:hint="eastAsia"/>
          <w:snapToGrid/>
          <w:lang w:val="en-GB"/>
        </w:rPr>
        <w:t>，</w:t>
      </w:r>
      <w:proofErr w:type="spellStart"/>
      <w:r w:rsidR="008C4815" w:rsidRPr="009F53A5">
        <w:rPr>
          <w:rFonts w:ascii="Time New Roman" w:eastAsia="黑体" w:hAnsi="Time New Roman" w:hint="eastAsia"/>
          <w:snapToGrid/>
          <w:lang w:val="en-GB" w:eastAsia="de-DE"/>
        </w:rPr>
        <w:t>对拘留决定进行定期审查</w:t>
      </w:r>
      <w:r w:rsidRPr="009F53A5">
        <w:rPr>
          <w:rFonts w:ascii="Time New Roman" w:eastAsia="黑体" w:hAnsi="Time New Roman" w:hint="eastAsia"/>
          <w:snapToGrid/>
          <w:lang w:val="en-GB" w:eastAsia="de-DE"/>
        </w:rPr>
        <w:t>，</w:t>
      </w:r>
      <w:r w:rsidR="008C4815" w:rsidRPr="009F53A5">
        <w:rPr>
          <w:rFonts w:ascii="Time New Roman" w:eastAsia="黑体" w:hAnsi="Time New Roman" w:hint="eastAsia"/>
          <w:snapToGrid/>
          <w:lang w:val="en-GB" w:eastAsia="de-DE"/>
        </w:rPr>
        <w:t>以期撤消</w:t>
      </w:r>
      <w:proofErr w:type="spellEnd"/>
      <w:r w:rsidRPr="009F53A5">
        <w:rPr>
          <w:rFonts w:ascii="Time New Roman" w:eastAsia="黑体" w:hAnsi="Time New Roman" w:hint="eastAsia"/>
          <w:snapToGrid/>
          <w:lang w:val="en-GB" w:eastAsia="de-DE"/>
        </w:rPr>
        <w:t>；</w:t>
      </w:r>
    </w:p>
    <w:p w:rsidR="008C4815" w:rsidRPr="009F53A5" w:rsidRDefault="009F53A5" w:rsidP="009F53A5">
      <w:pPr>
        <w:pStyle w:val="SingleTxtGC"/>
        <w:rPr>
          <w:rFonts w:ascii="Time New Roman" w:eastAsia="黑体" w:hAnsi="Time New Roman" w:hint="eastAsia"/>
          <w:snapToGrid/>
          <w:lang w:val="en-GB" w:eastAsia="de-DE"/>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eastAsia="de-DE"/>
        </w:rPr>
        <w:t>(f)</w:t>
      </w:r>
      <w:r w:rsidR="008C4815" w:rsidRPr="009F53A5">
        <w:rPr>
          <w:rFonts w:ascii="Time New Roman" w:eastAsia="黑体" w:hAnsi="Time New Roman"/>
          <w:snapToGrid/>
          <w:lang w:val="en-GB" w:eastAsia="de-DE"/>
        </w:rPr>
        <w:tab/>
      </w:r>
      <w:proofErr w:type="spellStart"/>
      <w:r w:rsidR="008C4815" w:rsidRPr="009F53A5">
        <w:rPr>
          <w:rFonts w:ascii="Time New Roman" w:eastAsia="黑体" w:hAnsi="Time New Roman" w:hint="eastAsia"/>
          <w:snapToGrid/>
          <w:lang w:val="en-GB" w:eastAsia="de-DE"/>
        </w:rPr>
        <w:t>在拘留</w:t>
      </w:r>
      <w:r w:rsidRPr="009F53A5">
        <w:rPr>
          <w:rFonts w:ascii="Time New Roman" w:eastAsia="黑体" w:hAnsi="Time New Roman" w:hint="eastAsia"/>
          <w:snapToGrid/>
          <w:lang w:val="en-GB" w:eastAsia="de-DE"/>
        </w:rPr>
        <w:t>，</w:t>
      </w:r>
      <w:r w:rsidR="008C4815" w:rsidRPr="009F53A5">
        <w:rPr>
          <w:rFonts w:ascii="Time New Roman" w:eastAsia="黑体" w:hAnsi="Time New Roman" w:hint="eastAsia"/>
          <w:snapToGrid/>
          <w:lang w:val="en-GB" w:eastAsia="de-DE"/>
        </w:rPr>
        <w:t>包括审前拘留</w:t>
      </w:r>
      <w:proofErr w:type="spellEnd"/>
      <w:r w:rsidR="008C4815" w:rsidRPr="009F53A5">
        <w:rPr>
          <w:rFonts w:ascii="Time New Roman" w:eastAsia="黑体" w:hAnsi="Time New Roman" w:hint="eastAsia"/>
          <w:snapToGrid/>
          <w:lang w:val="en-GB"/>
        </w:rPr>
        <w:t>不可避免</w:t>
      </w:r>
      <w:proofErr w:type="spellStart"/>
      <w:r w:rsidR="008C4815" w:rsidRPr="009F53A5">
        <w:rPr>
          <w:rFonts w:ascii="Time New Roman" w:eastAsia="黑体" w:hAnsi="Time New Roman" w:hint="eastAsia"/>
          <w:snapToGrid/>
          <w:lang w:val="en-GB" w:eastAsia="de-DE"/>
        </w:rPr>
        <w:t>的情况下</w:t>
      </w:r>
      <w:r w:rsidRPr="009F53A5">
        <w:rPr>
          <w:rFonts w:ascii="Time New Roman" w:eastAsia="黑体" w:hAnsi="Time New Roman" w:hint="eastAsia"/>
          <w:snapToGrid/>
          <w:lang w:val="en-GB" w:eastAsia="de-DE"/>
        </w:rPr>
        <w:t>，</w:t>
      </w:r>
      <w:r w:rsidR="008C4815" w:rsidRPr="009F53A5">
        <w:rPr>
          <w:rFonts w:ascii="Time New Roman" w:eastAsia="黑体" w:hAnsi="Time New Roman" w:hint="eastAsia"/>
          <w:snapToGrid/>
          <w:lang w:val="en-GB" w:eastAsia="de-DE"/>
        </w:rPr>
        <w:t>确保不将儿童与成年人拘留在一</w:t>
      </w:r>
      <w:r w:rsidR="008C4815" w:rsidRPr="009F53A5">
        <w:rPr>
          <w:rFonts w:ascii="Time New Roman" w:eastAsia="黑体" w:hAnsi="Time New Roman" w:cs="微软雅黑" w:hint="eastAsia"/>
          <w:snapToGrid/>
          <w:lang w:val="en-GB" w:eastAsia="de-DE"/>
        </w:rPr>
        <w:t>起</w:t>
      </w:r>
      <w:r w:rsidRPr="009F53A5">
        <w:rPr>
          <w:rFonts w:ascii="Time New Roman" w:eastAsia="黑体" w:hAnsi="Time New Roman" w:cs="微软雅黑" w:hint="eastAsia"/>
          <w:snapToGrid/>
          <w:lang w:val="en-GB" w:eastAsia="de-DE"/>
        </w:rPr>
        <w:t>，</w:t>
      </w:r>
      <w:r w:rsidR="008C4815" w:rsidRPr="009F53A5">
        <w:rPr>
          <w:rFonts w:ascii="Time New Roman" w:eastAsia="黑体" w:hAnsi="Time New Roman" w:cs="微软雅黑" w:hint="eastAsia"/>
          <w:snapToGrid/>
          <w:lang w:val="en-GB" w:eastAsia="de-DE"/>
        </w:rPr>
        <w:t>并且拘留条件符合国际标准</w:t>
      </w:r>
      <w:r w:rsidRPr="009F53A5">
        <w:rPr>
          <w:rFonts w:ascii="Time New Roman" w:eastAsia="黑体" w:hAnsi="Time New Roman" w:cs="微软雅黑" w:hint="eastAsia"/>
          <w:snapToGrid/>
          <w:lang w:val="en-GB" w:eastAsia="de-DE"/>
        </w:rPr>
        <w:t>，</w:t>
      </w:r>
      <w:r w:rsidR="008C4815" w:rsidRPr="009F53A5">
        <w:rPr>
          <w:rFonts w:ascii="Time New Roman" w:eastAsia="黑体" w:hAnsi="Time New Roman" w:cs="微软雅黑" w:hint="eastAsia"/>
          <w:snapToGrid/>
          <w:lang w:val="en-GB" w:eastAsia="de-DE"/>
        </w:rPr>
        <w:t>包括在获得教育和医疗服务方面</w:t>
      </w:r>
      <w:proofErr w:type="spellEnd"/>
      <w:r w:rsidRPr="009F53A5">
        <w:rPr>
          <w:rFonts w:ascii="Time New Roman" w:eastAsia="黑体" w:hAnsi="Time New Roman" w:hint="eastAsia"/>
          <w:snapToGrid/>
          <w:lang w:val="en-GB" w:eastAsia="de-DE"/>
        </w:rPr>
        <w:t>；</w:t>
      </w:r>
    </w:p>
    <w:p w:rsidR="008C4815" w:rsidRPr="009F53A5" w:rsidRDefault="009F53A5" w:rsidP="009F53A5">
      <w:pPr>
        <w:pStyle w:val="SingleTxtGC"/>
        <w:rPr>
          <w:rFonts w:ascii="Time New Roman" w:eastAsia="黑体" w:hAnsi="Time New Roman" w:hint="eastAsia"/>
          <w:snapToGrid/>
          <w:lang w:val="en-GB" w:eastAsia="de-DE"/>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eastAsia="de-DE"/>
        </w:rPr>
        <w:t>(g)</w:t>
      </w:r>
      <w:r w:rsidR="008C4815" w:rsidRPr="009F53A5">
        <w:rPr>
          <w:rFonts w:ascii="Time New Roman" w:eastAsia="黑体" w:hAnsi="Time New Roman"/>
          <w:snapToGrid/>
          <w:lang w:val="en-GB" w:eastAsia="de-DE"/>
        </w:rPr>
        <w:tab/>
      </w:r>
      <w:proofErr w:type="spellStart"/>
      <w:r w:rsidR="008C4815" w:rsidRPr="009F53A5">
        <w:rPr>
          <w:rFonts w:ascii="Time New Roman" w:eastAsia="黑体" w:hAnsi="Time New Roman" w:hint="eastAsia"/>
          <w:snapToGrid/>
          <w:lang w:val="en-GB" w:eastAsia="de-DE"/>
        </w:rPr>
        <w:t>系统和定期地监测</w:t>
      </w:r>
      <w:proofErr w:type="spellEnd"/>
      <w:r w:rsidR="008C4815" w:rsidRPr="009F53A5">
        <w:rPr>
          <w:rFonts w:ascii="Time New Roman" w:eastAsia="黑体" w:hAnsi="Time New Roman" w:hint="eastAsia"/>
          <w:snapToGrid/>
          <w:lang w:val="en-GB"/>
        </w:rPr>
        <w:t>拘留</w:t>
      </w:r>
      <w:proofErr w:type="spellStart"/>
      <w:r w:rsidR="008C4815" w:rsidRPr="009F53A5">
        <w:rPr>
          <w:rFonts w:ascii="Time New Roman" w:eastAsia="黑体" w:hAnsi="Time New Roman" w:hint="eastAsia"/>
          <w:snapToGrid/>
          <w:lang w:val="en-GB" w:eastAsia="de-DE"/>
        </w:rPr>
        <w:t>儿童的拘留设施</w:t>
      </w:r>
      <w:r w:rsidRPr="009F53A5">
        <w:rPr>
          <w:rFonts w:ascii="Time New Roman" w:eastAsia="黑体" w:hAnsi="Time New Roman" w:hint="eastAsia"/>
          <w:snapToGrid/>
          <w:lang w:val="en-GB" w:eastAsia="de-DE"/>
        </w:rPr>
        <w:t>，</w:t>
      </w:r>
      <w:r w:rsidR="008C4815" w:rsidRPr="009F53A5">
        <w:rPr>
          <w:rFonts w:ascii="Time New Roman" w:eastAsia="黑体" w:hAnsi="Time New Roman" w:hint="eastAsia"/>
          <w:snapToGrid/>
          <w:lang w:val="en-GB" w:eastAsia="de-DE"/>
        </w:rPr>
        <w:t>调查有关对儿童实施酷刑或虐待的报告或指控</w:t>
      </w:r>
      <w:r w:rsidRPr="009F53A5">
        <w:rPr>
          <w:rFonts w:ascii="Time New Roman" w:eastAsia="黑体" w:hAnsi="Time New Roman" w:hint="eastAsia"/>
          <w:snapToGrid/>
          <w:lang w:val="en-GB" w:eastAsia="de-DE"/>
        </w:rPr>
        <w:t>，</w:t>
      </w:r>
      <w:r w:rsidR="008C4815" w:rsidRPr="009F53A5">
        <w:rPr>
          <w:rFonts w:ascii="Time New Roman" w:eastAsia="黑体" w:hAnsi="Time New Roman" w:hint="eastAsia"/>
          <w:snapToGrid/>
          <w:lang w:val="en-GB" w:eastAsia="de-DE"/>
        </w:rPr>
        <w:t>并确保</w:t>
      </w:r>
      <w:proofErr w:type="spellEnd"/>
      <w:r w:rsidR="008C4815" w:rsidRPr="009F53A5">
        <w:rPr>
          <w:rFonts w:ascii="Time New Roman" w:eastAsia="黑体" w:hAnsi="Time New Roman" w:hint="eastAsia"/>
          <w:snapToGrid/>
          <w:lang w:val="en-GB"/>
        </w:rPr>
        <w:t>行为人受到与其</w:t>
      </w:r>
      <w:proofErr w:type="spellStart"/>
      <w:r w:rsidR="008C4815" w:rsidRPr="009F53A5">
        <w:rPr>
          <w:rFonts w:ascii="Time New Roman" w:eastAsia="黑体" w:hAnsi="Time New Roman" w:hint="eastAsia"/>
          <w:snapToGrid/>
          <w:lang w:val="en-GB" w:eastAsia="de-DE"/>
        </w:rPr>
        <w:t>罪行严重程度</w:t>
      </w:r>
      <w:proofErr w:type="spellEnd"/>
      <w:r w:rsidR="008C4815" w:rsidRPr="009F53A5">
        <w:rPr>
          <w:rFonts w:ascii="Time New Roman" w:eastAsia="黑体" w:hAnsi="Time New Roman" w:hint="eastAsia"/>
          <w:snapToGrid/>
          <w:lang w:val="en-GB"/>
        </w:rPr>
        <w:t>相称的</w:t>
      </w:r>
      <w:proofErr w:type="spellStart"/>
      <w:r w:rsidR="008C4815" w:rsidRPr="009F53A5">
        <w:rPr>
          <w:rFonts w:ascii="Time New Roman" w:eastAsia="黑体" w:hAnsi="Time New Roman" w:hint="eastAsia"/>
          <w:snapToGrid/>
          <w:lang w:val="en-GB" w:eastAsia="de-DE"/>
        </w:rPr>
        <w:t>惩罚</w:t>
      </w:r>
      <w:proofErr w:type="spellEnd"/>
      <w:r w:rsidRPr="009F53A5">
        <w:rPr>
          <w:rFonts w:ascii="Time New Roman" w:eastAsia="黑体" w:hAnsi="Time New Roman" w:hint="eastAsia"/>
          <w:snapToGrid/>
          <w:lang w:val="en-GB" w:eastAsia="de-DE"/>
        </w:rPr>
        <w:t>；</w:t>
      </w:r>
    </w:p>
    <w:p w:rsidR="008C4815" w:rsidRPr="009F53A5" w:rsidRDefault="009F53A5" w:rsidP="009F53A5">
      <w:pPr>
        <w:pStyle w:val="SingleTxtGC"/>
        <w:rPr>
          <w:rFonts w:ascii="Time New Roman" w:eastAsia="黑体" w:hAnsi="Time New Roman" w:hint="eastAsia"/>
          <w:snapToGrid/>
          <w:lang w:val="en-GB" w:eastAsia="de-DE"/>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eastAsia="de-DE"/>
        </w:rPr>
        <w:t>(h)</w:t>
      </w:r>
      <w:r w:rsidR="008C4815" w:rsidRPr="009F53A5">
        <w:rPr>
          <w:rFonts w:ascii="Time New Roman" w:eastAsia="黑体" w:hAnsi="Time New Roman"/>
          <w:snapToGrid/>
          <w:lang w:val="en-GB" w:eastAsia="de-DE"/>
        </w:rPr>
        <w:tab/>
      </w:r>
      <w:r w:rsidR="008C4815" w:rsidRPr="009F53A5">
        <w:rPr>
          <w:rFonts w:ascii="Time New Roman" w:eastAsia="黑体" w:hAnsi="Time New Roman" w:cs="宋体" w:hint="eastAsia"/>
          <w:snapToGrid/>
          <w:lang w:val="en-GB"/>
        </w:rPr>
        <w:t>按照</w:t>
      </w:r>
      <w:r w:rsidRPr="009F53A5">
        <w:rPr>
          <w:rFonts w:ascii="Time New Roman" w:eastAsia="黑体" w:hAnsi="Time New Roman" w:hint="eastAsia"/>
          <w:snapToGrid/>
          <w:lang w:val="en-GB" w:eastAsia="de-DE"/>
        </w:rPr>
        <w:t>2</w:t>
      </w:r>
      <w:r w:rsidR="008C4815" w:rsidRPr="009F53A5">
        <w:rPr>
          <w:rFonts w:ascii="Time New Roman" w:eastAsia="黑体" w:hAnsi="Time New Roman" w:hint="eastAsia"/>
          <w:snapToGrid/>
          <w:lang w:val="en-GB" w:eastAsia="de-DE"/>
        </w:rPr>
        <w:t>000</w:t>
      </w:r>
      <w:proofErr w:type="spellStart"/>
      <w:r w:rsidR="008C4815" w:rsidRPr="009F53A5">
        <w:rPr>
          <w:rFonts w:ascii="Time New Roman" w:eastAsia="黑体" w:hAnsi="Time New Roman" w:hint="eastAsia"/>
          <w:snapToGrid/>
          <w:lang w:val="en-GB" w:eastAsia="de-DE"/>
        </w:rPr>
        <w:t>年</w:t>
      </w:r>
      <w:r w:rsidR="008C4815" w:rsidRPr="009F53A5">
        <w:rPr>
          <w:rFonts w:ascii="Time New Roman" w:eastAsia="黑体" w:hAnsi="Time New Roman" w:cs="宋体" w:hint="eastAsia"/>
          <w:snapToGrid/>
          <w:lang w:val="en-GB" w:eastAsia="de-DE"/>
        </w:rPr>
        <w:t>《少年司法制度法令</w:t>
      </w:r>
      <w:proofErr w:type="spellEnd"/>
      <w:r w:rsidR="008C4815" w:rsidRPr="009F53A5">
        <w:rPr>
          <w:rFonts w:ascii="Time New Roman" w:eastAsia="黑体" w:hAnsi="Time New Roman" w:cs="宋体" w:hint="eastAsia"/>
          <w:snapToGrid/>
          <w:lang w:val="en-GB" w:eastAsia="de-DE"/>
        </w:rPr>
        <w:t>》</w:t>
      </w:r>
      <w:r w:rsidR="008C4815" w:rsidRPr="009F53A5">
        <w:rPr>
          <w:rFonts w:ascii="Time New Roman" w:eastAsia="黑体" w:hAnsi="Time New Roman" w:hint="eastAsia"/>
          <w:snapToGrid/>
          <w:lang w:val="en-GB"/>
        </w:rPr>
        <w:t>设立</w:t>
      </w:r>
      <w:proofErr w:type="spellStart"/>
      <w:r w:rsidR="008C4815" w:rsidRPr="009F53A5">
        <w:rPr>
          <w:rFonts w:ascii="Time New Roman" w:eastAsia="黑体" w:hAnsi="Time New Roman" w:hint="eastAsia"/>
          <w:snapToGrid/>
          <w:lang w:val="en-GB" w:eastAsia="de-DE"/>
        </w:rPr>
        <w:t>专门的少年法院</w:t>
      </w:r>
      <w:proofErr w:type="spellEnd"/>
      <w:r w:rsidRPr="009F53A5">
        <w:rPr>
          <w:rFonts w:ascii="Time New Roman" w:eastAsia="黑体" w:hAnsi="Time New Roman" w:hint="eastAsia"/>
          <w:snapToGrid/>
          <w:lang w:val="en-GB" w:eastAsia="de-DE"/>
        </w:rPr>
        <w:t>，</w:t>
      </w:r>
      <w:r w:rsidR="008C4815" w:rsidRPr="009F53A5">
        <w:rPr>
          <w:rFonts w:ascii="Time New Roman" w:eastAsia="黑体" w:hAnsi="Time New Roman" w:hint="eastAsia"/>
          <w:snapToGrid/>
          <w:lang w:val="en-GB"/>
        </w:rPr>
        <w:t>配备</w:t>
      </w:r>
      <w:proofErr w:type="spellStart"/>
      <w:r w:rsidR="008C4815" w:rsidRPr="009F53A5">
        <w:rPr>
          <w:rFonts w:ascii="Time New Roman" w:eastAsia="黑体" w:hAnsi="Time New Roman" w:hint="eastAsia"/>
          <w:snapToGrid/>
          <w:lang w:val="en-GB" w:eastAsia="de-DE"/>
        </w:rPr>
        <w:t>受过专业培训的少年</w:t>
      </w:r>
      <w:proofErr w:type="spellEnd"/>
      <w:r w:rsidR="008C4815" w:rsidRPr="009F53A5">
        <w:rPr>
          <w:rFonts w:ascii="Time New Roman" w:eastAsia="黑体" w:hAnsi="Time New Roman" w:hint="eastAsia"/>
          <w:snapToGrid/>
          <w:lang w:val="en-GB"/>
        </w:rPr>
        <w:t>问题</w:t>
      </w:r>
      <w:proofErr w:type="spellStart"/>
      <w:r w:rsidR="008C4815" w:rsidRPr="009F53A5">
        <w:rPr>
          <w:rFonts w:ascii="Time New Roman" w:eastAsia="黑体" w:hAnsi="Time New Roman" w:hint="eastAsia"/>
          <w:snapToGrid/>
          <w:lang w:val="en-GB" w:eastAsia="de-DE"/>
        </w:rPr>
        <w:t>法官、检察官、缓刑</w:t>
      </w:r>
      <w:proofErr w:type="spellEnd"/>
      <w:r w:rsidR="008C4815" w:rsidRPr="009F53A5">
        <w:rPr>
          <w:rFonts w:ascii="Time New Roman" w:eastAsia="黑体" w:hAnsi="Time New Roman" w:hint="eastAsia"/>
          <w:snapToGrid/>
          <w:lang w:val="en-GB"/>
        </w:rPr>
        <w:t>执行</w:t>
      </w:r>
      <w:proofErr w:type="spellStart"/>
      <w:r w:rsidR="008C4815" w:rsidRPr="009F53A5">
        <w:rPr>
          <w:rFonts w:ascii="Time New Roman" w:eastAsia="黑体" w:hAnsi="Time New Roman" w:hint="eastAsia"/>
          <w:snapToGrid/>
          <w:lang w:val="en-GB" w:eastAsia="de-DE"/>
        </w:rPr>
        <w:t>官、辩护律师和其他有关人员</w:t>
      </w:r>
      <w:r w:rsidRPr="009F53A5">
        <w:rPr>
          <w:rFonts w:ascii="Time New Roman" w:eastAsia="黑体" w:hAnsi="Time New Roman" w:hint="eastAsia"/>
          <w:snapToGrid/>
          <w:lang w:val="en-GB" w:eastAsia="de-DE"/>
        </w:rPr>
        <w:t>，</w:t>
      </w:r>
      <w:r w:rsidR="008C4815" w:rsidRPr="009F53A5">
        <w:rPr>
          <w:rFonts w:ascii="Time New Roman" w:eastAsia="黑体" w:hAnsi="Time New Roman" w:hint="eastAsia"/>
          <w:snapToGrid/>
          <w:lang w:val="en-GB" w:eastAsia="de-DE"/>
        </w:rPr>
        <w:t>并确保所有未满</w:t>
      </w:r>
      <w:proofErr w:type="spellEnd"/>
      <w:r w:rsidRPr="009F53A5">
        <w:rPr>
          <w:rFonts w:ascii="Time New Roman" w:eastAsia="黑体" w:hAnsi="Time New Roman" w:hint="eastAsia"/>
          <w:snapToGrid/>
          <w:lang w:val="en-GB" w:eastAsia="de-DE"/>
        </w:rPr>
        <w:t>18</w:t>
      </w:r>
      <w:proofErr w:type="spellStart"/>
      <w:r w:rsidR="008C4815" w:rsidRPr="009F53A5">
        <w:rPr>
          <w:rFonts w:ascii="Time New Roman" w:eastAsia="黑体" w:hAnsi="Time New Roman" w:hint="eastAsia"/>
          <w:snapToGrid/>
          <w:lang w:val="en-GB" w:eastAsia="de-DE"/>
        </w:rPr>
        <w:t>岁的人无一例外由这类</w:t>
      </w:r>
      <w:proofErr w:type="spellEnd"/>
      <w:r w:rsidR="008C4815" w:rsidRPr="009F53A5">
        <w:rPr>
          <w:rFonts w:ascii="Time New Roman" w:eastAsia="黑体" w:hAnsi="Time New Roman" w:hint="eastAsia"/>
          <w:snapToGrid/>
          <w:lang w:val="en-GB"/>
        </w:rPr>
        <w:t>法院专门审理</w:t>
      </w:r>
      <w:r w:rsidRPr="009F53A5">
        <w:rPr>
          <w:rFonts w:ascii="Time New Roman" w:eastAsia="黑体" w:hAnsi="Time New Roman" w:cs="宋体" w:hint="eastAsia"/>
          <w:snapToGrid/>
          <w:lang w:val="en-GB" w:eastAsia="de-DE"/>
        </w:rPr>
        <w:t>；</w:t>
      </w:r>
    </w:p>
    <w:p w:rsidR="008C4815" w:rsidRPr="009F53A5" w:rsidRDefault="009F53A5" w:rsidP="009F53A5">
      <w:pPr>
        <w:pStyle w:val="SingleTxtGC"/>
        <w:rPr>
          <w:rFonts w:ascii="Time New Roman" w:eastAsia="黑体" w:hAnsi="Time New Roman" w:hint="eastAsia"/>
          <w:snapToGrid/>
          <w:lang w:val="en-GB" w:eastAsia="de-DE"/>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eastAsia="de-DE"/>
        </w:rPr>
        <w:t>(</w:t>
      </w:r>
      <w:proofErr w:type="spellStart"/>
      <w:r w:rsidRPr="009F53A5">
        <w:rPr>
          <w:rFonts w:ascii="Time New Roman" w:eastAsia="黑体" w:hAnsi="Time New Roman"/>
          <w:bCs/>
          <w:snapToGrid/>
          <w:lang w:val="en-GB" w:eastAsia="de-DE"/>
        </w:rPr>
        <w:t>i</w:t>
      </w:r>
      <w:proofErr w:type="spellEnd"/>
      <w:r w:rsidRPr="009F53A5">
        <w:rPr>
          <w:rFonts w:ascii="Time New Roman" w:eastAsia="黑体" w:hAnsi="Time New Roman"/>
          <w:bCs/>
          <w:snapToGrid/>
          <w:lang w:val="en-GB" w:eastAsia="de-DE"/>
        </w:rPr>
        <w:t>)</w:t>
      </w:r>
      <w:r w:rsidR="008C4815" w:rsidRPr="009F53A5">
        <w:rPr>
          <w:rFonts w:ascii="Time New Roman" w:eastAsia="黑体" w:hAnsi="Time New Roman"/>
          <w:snapToGrid/>
          <w:lang w:val="en-GB" w:eastAsia="de-DE"/>
        </w:rPr>
        <w:tab/>
      </w:r>
      <w:proofErr w:type="spellStart"/>
      <w:r w:rsidR="008C4815" w:rsidRPr="009F53A5">
        <w:rPr>
          <w:rFonts w:ascii="Time New Roman" w:eastAsia="黑体" w:hAnsi="Time New Roman" w:hint="eastAsia"/>
          <w:snapToGrid/>
          <w:lang w:val="en-GB" w:eastAsia="de-DE"/>
        </w:rPr>
        <w:t>确保触犯法律的儿童从法律诉讼程序</w:t>
      </w:r>
      <w:proofErr w:type="spellEnd"/>
      <w:r w:rsidR="008C4815" w:rsidRPr="009F53A5">
        <w:rPr>
          <w:rFonts w:ascii="Time New Roman" w:eastAsia="黑体" w:hAnsi="Time New Roman" w:hint="eastAsia"/>
          <w:snapToGrid/>
          <w:lang w:val="en-GB"/>
        </w:rPr>
        <w:t>的开始和各个</w:t>
      </w:r>
      <w:proofErr w:type="spellStart"/>
      <w:r w:rsidR="008C4815" w:rsidRPr="009F53A5">
        <w:rPr>
          <w:rFonts w:ascii="Time New Roman" w:eastAsia="黑体" w:hAnsi="Time New Roman" w:hint="eastAsia"/>
          <w:snapToGrid/>
          <w:lang w:val="en-GB" w:eastAsia="de-DE"/>
        </w:rPr>
        <w:t>阶段获得免费、合格和独立的法律援助</w:t>
      </w:r>
      <w:proofErr w:type="spellEnd"/>
      <w:r w:rsidRPr="009F53A5">
        <w:rPr>
          <w:rFonts w:ascii="Time New Roman" w:eastAsia="黑体" w:hAnsi="Time New Roman" w:hint="eastAsia"/>
          <w:snapToGrid/>
          <w:lang w:val="en-GB" w:eastAsia="de-DE"/>
        </w:rPr>
        <w:t>；</w:t>
      </w:r>
    </w:p>
    <w:p w:rsidR="008C4815" w:rsidRPr="008C4815" w:rsidRDefault="009F53A5" w:rsidP="009F53A5">
      <w:pPr>
        <w:pStyle w:val="SingleTxtGC"/>
        <w:rPr>
          <w:snapToGrid/>
          <w:lang w:val="en-GB" w:eastAsia="de-DE"/>
        </w:rPr>
      </w:pPr>
      <w:r w:rsidRPr="009F53A5">
        <w:rPr>
          <w:rFonts w:ascii="Time New Roman" w:eastAsia="黑体" w:hAnsi="Time New Roman" w:hint="eastAsia"/>
          <w:bCs/>
          <w:snapToGrid/>
          <w:lang w:val="en-GB"/>
        </w:rPr>
        <w:tab/>
      </w:r>
      <w:r w:rsidRPr="009F53A5">
        <w:rPr>
          <w:rFonts w:ascii="Time New Roman" w:eastAsia="黑体" w:hAnsi="Time New Roman"/>
          <w:bCs/>
          <w:snapToGrid/>
          <w:lang w:val="en-GB" w:eastAsia="de-DE"/>
        </w:rPr>
        <w:t>(j)</w:t>
      </w:r>
      <w:r w:rsidR="008C4815" w:rsidRPr="009F53A5">
        <w:rPr>
          <w:rFonts w:ascii="Time New Roman" w:eastAsia="黑体" w:hAnsi="Time New Roman"/>
          <w:snapToGrid/>
          <w:lang w:val="en-GB" w:eastAsia="de-DE"/>
        </w:rPr>
        <w:tab/>
      </w:r>
      <w:proofErr w:type="spellStart"/>
      <w:r w:rsidR="008C4815" w:rsidRPr="009F53A5">
        <w:rPr>
          <w:rFonts w:ascii="Time New Roman" w:eastAsia="黑体" w:hAnsi="Time New Roman" w:cs="宋体" w:hint="eastAsia"/>
          <w:snapToGrid/>
          <w:lang w:val="en-GB" w:eastAsia="de-DE"/>
        </w:rPr>
        <w:t>禁止族长会议和长老会</w:t>
      </w:r>
      <w:proofErr w:type="spellEnd"/>
      <w:r w:rsidR="008C4815" w:rsidRPr="009F53A5">
        <w:rPr>
          <w:rFonts w:ascii="Time New Roman" w:eastAsia="黑体" w:hAnsi="Time New Roman" w:cs="宋体" w:hint="eastAsia"/>
          <w:snapToGrid/>
          <w:lang w:val="en-GB"/>
        </w:rPr>
        <w:t>等</w:t>
      </w:r>
      <w:proofErr w:type="spellStart"/>
      <w:r w:rsidR="008C4815" w:rsidRPr="009F53A5">
        <w:rPr>
          <w:rFonts w:ascii="Time New Roman" w:eastAsia="黑体" w:hAnsi="Time New Roman" w:cs="宋体" w:hint="eastAsia"/>
          <w:snapToGrid/>
          <w:lang w:val="en-GB" w:eastAsia="de-DE"/>
        </w:rPr>
        <w:t>非正式法院</w:t>
      </w:r>
      <w:r w:rsidRPr="009F53A5">
        <w:rPr>
          <w:rFonts w:ascii="Time New Roman" w:eastAsia="黑体" w:hAnsi="Time New Roman" w:cs="宋体" w:hint="eastAsia"/>
          <w:snapToGrid/>
          <w:lang w:val="en-GB" w:eastAsia="de-DE"/>
        </w:rPr>
        <w:t>，</w:t>
      </w:r>
      <w:r w:rsidR="008C4815" w:rsidRPr="009F53A5">
        <w:rPr>
          <w:rFonts w:ascii="Time New Roman" w:eastAsia="黑体" w:hAnsi="Time New Roman" w:hint="eastAsia"/>
          <w:snapToGrid/>
          <w:lang w:val="en-GB" w:eastAsia="de-DE"/>
        </w:rPr>
        <w:t>并对这些法院</w:t>
      </w:r>
      <w:proofErr w:type="gramStart"/>
      <w:r w:rsidR="008C4815" w:rsidRPr="009F53A5">
        <w:rPr>
          <w:rFonts w:ascii="Time New Roman" w:eastAsia="黑体" w:hAnsi="Time New Roman" w:hint="eastAsia"/>
          <w:snapToGrid/>
          <w:lang w:val="en-GB" w:eastAsia="de-DE"/>
        </w:rPr>
        <w:t>作出</w:t>
      </w:r>
      <w:proofErr w:type="gramEnd"/>
      <w:r w:rsidR="008C4815" w:rsidRPr="009F53A5">
        <w:rPr>
          <w:rFonts w:ascii="Time New Roman" w:eastAsia="黑体" w:hAnsi="Time New Roman" w:hint="eastAsia"/>
          <w:snapToGrid/>
          <w:lang w:val="en-GB" w:eastAsia="de-DE"/>
        </w:rPr>
        <w:t>的裁决开展迅速</w:t>
      </w:r>
      <w:proofErr w:type="spellEnd"/>
      <w:r w:rsidR="008C4815" w:rsidRPr="009F53A5">
        <w:rPr>
          <w:rFonts w:ascii="Time New Roman" w:eastAsia="黑体" w:hAnsi="Time New Roman" w:hint="eastAsia"/>
          <w:snapToGrid/>
          <w:lang w:val="en-GB"/>
        </w:rPr>
        <w:t>和</w:t>
      </w:r>
      <w:proofErr w:type="spellStart"/>
      <w:r w:rsidR="008C4815" w:rsidRPr="009F53A5">
        <w:rPr>
          <w:rFonts w:ascii="Time New Roman" w:eastAsia="黑体" w:hAnsi="Time New Roman" w:hint="eastAsia"/>
          <w:snapToGrid/>
          <w:lang w:val="en-GB" w:eastAsia="de-DE"/>
        </w:rPr>
        <w:t>有效的调查</w:t>
      </w:r>
      <w:proofErr w:type="spellEnd"/>
      <w:r w:rsidR="008C4815" w:rsidRPr="009F53A5">
        <w:rPr>
          <w:rFonts w:ascii="Time New Roman" w:eastAsia="黑体" w:hAnsi="Time New Roman" w:hint="eastAsia"/>
          <w:snapToGrid/>
          <w:lang w:val="en-GB"/>
        </w:rPr>
        <w:t>并</w:t>
      </w:r>
      <w:proofErr w:type="spellStart"/>
      <w:r w:rsidR="008C4815" w:rsidRPr="009F53A5">
        <w:rPr>
          <w:rFonts w:ascii="Time New Roman" w:eastAsia="黑体" w:hAnsi="Time New Roman" w:hint="eastAsia"/>
          <w:snapToGrid/>
          <w:lang w:val="en-GB" w:eastAsia="de-DE"/>
        </w:rPr>
        <w:t>根据刑法有关条款酌情起诉其成员</w:t>
      </w:r>
      <w:r w:rsidRPr="009F53A5">
        <w:rPr>
          <w:rFonts w:ascii="Time New Roman" w:eastAsia="黑体" w:hAnsi="Time New Roman" w:hint="eastAsia"/>
          <w:snapToGrid/>
          <w:lang w:val="en-GB" w:eastAsia="de-DE"/>
        </w:rPr>
        <w:t>，</w:t>
      </w:r>
      <w:r w:rsidR="008C4815" w:rsidRPr="009F53A5">
        <w:rPr>
          <w:rFonts w:ascii="Time New Roman" w:eastAsia="黑体" w:hAnsi="Time New Roman" w:hint="eastAsia"/>
          <w:snapToGrid/>
          <w:lang w:val="en-GB" w:eastAsia="de-DE"/>
        </w:rPr>
        <w:t>特别是对名誉杀人案件进行调查</w:t>
      </w:r>
      <w:proofErr w:type="spellEnd"/>
      <w:r w:rsidR="008C4815" w:rsidRPr="008C4815">
        <w:rPr>
          <w:rFonts w:ascii="宋体" w:hAnsi="宋体" w:cs="宋体" w:hint="eastAsia"/>
          <w:snapToGrid/>
          <w:lang w:val="en-GB" w:eastAsia="de-DE"/>
        </w:rPr>
        <w:t>。</w:t>
      </w:r>
    </w:p>
    <w:p w:rsidR="008C4815" w:rsidRPr="009F53A5" w:rsidRDefault="009F53A5" w:rsidP="00C373C6">
      <w:pPr>
        <w:pStyle w:val="SingleTxtGC"/>
        <w:rPr>
          <w:rFonts w:ascii="Time New Roman" w:eastAsia="黑体" w:hAnsi="Time New Roman" w:hint="eastAsia"/>
          <w:snapToGrid/>
          <w:lang w:val="en-GB"/>
        </w:rPr>
      </w:pPr>
      <w:r w:rsidRPr="009F53A5">
        <w:rPr>
          <w:rFonts w:ascii="Time New Roman" w:eastAsia="黑体" w:hAnsi="Time New Roman"/>
          <w:snapToGrid/>
          <w:lang w:val="en-GB"/>
        </w:rPr>
        <w:t>81.</w:t>
      </w:r>
      <w:r w:rsidRPr="009F53A5">
        <w:rPr>
          <w:rFonts w:ascii="Time New Roman" w:eastAsia="黑体" w:hAnsi="Time New Roman" w:hint="eastAsia"/>
          <w:snapToGrid/>
          <w:lang w:val="en-GB"/>
        </w:rPr>
        <w:t xml:space="preserve">  </w:t>
      </w:r>
      <w:r w:rsidR="008C4815" w:rsidRPr="009F53A5">
        <w:rPr>
          <w:rFonts w:ascii="Time New Roman" w:eastAsia="黑体" w:hAnsi="Time New Roman" w:hint="eastAsia"/>
          <w:snapToGrid/>
          <w:lang w:val="en-GB"/>
        </w:rPr>
        <w:t>为此</w:t>
      </w:r>
      <w:r w:rsidRPr="009F53A5">
        <w:rPr>
          <w:rFonts w:ascii="Time New Roman" w:eastAsia="黑体" w:hAnsi="Time New Roman" w:cs="Malgun Gothic"/>
          <w:snapToGrid/>
          <w:lang w:val="en-GB"/>
        </w:rPr>
        <w:t>，</w:t>
      </w:r>
      <w:r w:rsidR="008C4815" w:rsidRPr="009F53A5">
        <w:rPr>
          <w:rFonts w:ascii="Time New Roman" w:eastAsia="黑体" w:hAnsi="Time New Roman" w:hint="eastAsia"/>
          <w:snapToGrid/>
          <w:lang w:val="en-GB"/>
        </w:rPr>
        <w:t>委员会建议缔约国利用机构间少年司法小组及其成员</w:t>
      </w:r>
      <w:r w:rsidR="00E35C04" w:rsidRPr="00E35C04">
        <w:rPr>
          <w:rFonts w:ascii="Time New Roman" w:eastAsia="黑体" w:hAnsi="Time New Roman" w:cs="Malgun Gothic" w:hint="eastAsia"/>
          <w:snapToGrid/>
          <w:spacing w:val="-40"/>
          <w:lang w:val="en-GB"/>
        </w:rPr>
        <w:t>――</w:t>
      </w:r>
      <w:r w:rsidR="00E35C04" w:rsidRPr="00E35C04">
        <w:rPr>
          <w:rFonts w:ascii="Time New Roman" w:eastAsia="黑体" w:hAnsi="Time New Roman" w:cs="Malgun Gothic" w:hint="eastAsia"/>
          <w:snapToGrid/>
          <w:spacing w:val="-40"/>
          <w:lang w:val="en-GB"/>
        </w:rPr>
        <w:t xml:space="preserve"> </w:t>
      </w:r>
      <w:r w:rsidR="008C4815" w:rsidRPr="007D2853">
        <w:rPr>
          <w:rFonts w:hint="eastAsia"/>
        </w:rPr>
        <w:t>包</w:t>
      </w:r>
      <w:r w:rsidR="008C4815" w:rsidRPr="009F53A5">
        <w:rPr>
          <w:rFonts w:ascii="Time New Roman" w:eastAsia="黑体" w:hAnsi="Time New Roman" w:hint="eastAsia"/>
          <w:snapToGrid/>
          <w:lang w:val="en-GB"/>
        </w:rPr>
        <w:t>括联合国毒品和犯罪问题办公室</w:t>
      </w:r>
      <w:r w:rsidR="008C4815" w:rsidRPr="009F53A5">
        <w:rPr>
          <w:rFonts w:ascii="Time New Roman" w:eastAsia="黑体" w:hAnsi="Time New Roman" w:cs="Malgun Gothic"/>
          <w:snapToGrid/>
          <w:lang w:val="en-GB"/>
        </w:rPr>
        <w:t>、</w:t>
      </w:r>
      <w:r w:rsidR="008C4815" w:rsidRPr="009F53A5">
        <w:rPr>
          <w:rFonts w:ascii="Time New Roman" w:eastAsia="黑体" w:hAnsi="Time New Roman" w:hint="eastAsia"/>
          <w:snapToGrid/>
          <w:lang w:val="en-GB"/>
        </w:rPr>
        <w:t>联合国儿童基金会</w:t>
      </w:r>
      <w:r w:rsidR="008C4815" w:rsidRPr="009F53A5">
        <w:rPr>
          <w:rFonts w:ascii="Time New Roman" w:eastAsia="黑体" w:hAnsi="Time New Roman" w:cs="Malgun Gothic"/>
          <w:snapToGrid/>
          <w:lang w:val="en-GB"/>
        </w:rPr>
        <w:t>、</w:t>
      </w:r>
      <w:r w:rsidR="008C4815" w:rsidRPr="009F53A5">
        <w:rPr>
          <w:rFonts w:ascii="Time New Roman" w:eastAsia="黑体" w:hAnsi="Time New Roman" w:hint="eastAsia"/>
          <w:snapToGrid/>
          <w:lang w:val="en-GB"/>
        </w:rPr>
        <w:t>联合国人权事务高级专员办事处及非政府组织</w:t>
      </w:r>
      <w:r w:rsidR="00E35C04" w:rsidRPr="00E35C04">
        <w:rPr>
          <w:rFonts w:ascii="Time New Roman" w:eastAsia="黑体" w:hAnsi="Time New Roman" w:hint="eastAsia"/>
          <w:snapToGrid/>
          <w:spacing w:val="-40"/>
          <w:lang w:val="en-GB"/>
        </w:rPr>
        <w:t>――</w:t>
      </w:r>
      <w:r w:rsidR="00E35C04" w:rsidRPr="00E35C04">
        <w:rPr>
          <w:rFonts w:ascii="Time New Roman" w:eastAsia="黑体" w:hAnsi="Time New Roman" w:hint="eastAsia"/>
          <w:snapToGrid/>
          <w:spacing w:val="-40"/>
          <w:lang w:val="en-GB"/>
        </w:rPr>
        <w:t xml:space="preserve"> </w:t>
      </w:r>
      <w:r w:rsidR="008C4815" w:rsidRPr="007D2853">
        <w:rPr>
          <w:rFonts w:hint="eastAsia"/>
        </w:rPr>
        <w:t>开</w:t>
      </w:r>
      <w:r w:rsidR="008C4815" w:rsidRPr="009F53A5">
        <w:rPr>
          <w:rFonts w:ascii="Time New Roman" w:eastAsia="黑体" w:hAnsi="Time New Roman" w:hint="eastAsia"/>
          <w:snapToGrid/>
          <w:lang w:val="en-GB"/>
        </w:rPr>
        <w:t>发的技术援助工具</w:t>
      </w:r>
      <w:r w:rsidRPr="009F53A5">
        <w:rPr>
          <w:rFonts w:ascii="Time New Roman" w:eastAsia="黑体" w:hAnsi="Time New Roman" w:cs="Malgun Gothic"/>
          <w:snapToGrid/>
          <w:lang w:val="en-GB"/>
        </w:rPr>
        <w:t>，</w:t>
      </w:r>
      <w:r w:rsidR="008C4815" w:rsidRPr="009F53A5">
        <w:rPr>
          <w:rFonts w:ascii="Time New Roman" w:eastAsia="黑体" w:hAnsi="Time New Roman" w:hint="eastAsia"/>
          <w:snapToGrid/>
          <w:lang w:val="en-GB"/>
        </w:rPr>
        <w:t>并向机构间少年司法小组成员寻求少年司法方面的技术援助</w:t>
      </w:r>
      <w:r w:rsidR="008C4815" w:rsidRPr="009F53A5">
        <w:rPr>
          <w:rFonts w:ascii="Time New Roman" w:eastAsia="黑体" w:hAnsi="Time New Roman" w:cs="Malgun Gothic"/>
          <w:snapToGrid/>
          <w:lang w:val="en-GB"/>
        </w:rPr>
        <w:t>。</w:t>
      </w:r>
    </w:p>
    <w:p w:rsidR="008C4815" w:rsidRPr="008C4815" w:rsidRDefault="008C4815" w:rsidP="009F53A5">
      <w:pPr>
        <w:pStyle w:val="H1GC"/>
        <w:rPr>
          <w:snapToGrid/>
          <w:lang w:val="en-GB"/>
        </w:rPr>
      </w:pPr>
      <w:r w:rsidRPr="008C4815">
        <w:rPr>
          <w:snapToGrid/>
          <w:lang w:val="en-GB"/>
        </w:rPr>
        <w:tab/>
      </w:r>
      <w:r w:rsidR="009F53A5">
        <w:rPr>
          <w:snapToGrid/>
          <w:lang w:val="en-GB"/>
        </w:rPr>
        <w:t>J</w:t>
      </w:r>
      <w:r w:rsidRPr="008C4815">
        <w:rPr>
          <w:snapToGrid/>
          <w:lang w:val="en-GB"/>
        </w:rPr>
        <w:t>.</w:t>
      </w:r>
      <w:r w:rsidRPr="008C4815">
        <w:rPr>
          <w:snapToGrid/>
          <w:lang w:val="en-GB"/>
        </w:rPr>
        <w:tab/>
      </w:r>
      <w:r w:rsidRPr="008C4815">
        <w:rPr>
          <w:rFonts w:hint="eastAsia"/>
          <w:snapToGrid/>
          <w:lang w:val="en-GB"/>
        </w:rPr>
        <w:t>批准《公约关于儿童卷入武装冲突问题的任择议定书》和《公约关于设定来文程序的任择议定书》</w:t>
      </w:r>
    </w:p>
    <w:p w:rsidR="008C4815" w:rsidRPr="000F0D64" w:rsidRDefault="009F53A5" w:rsidP="000F0D64">
      <w:pPr>
        <w:pStyle w:val="SingleTxtGC"/>
        <w:rPr>
          <w:rFonts w:ascii="Time New Roman" w:eastAsia="黑体" w:hAnsi="Time New Roman" w:hint="eastAsia"/>
          <w:snapToGrid/>
          <w:lang w:val="en-GB"/>
        </w:rPr>
      </w:pPr>
      <w:r w:rsidRPr="000F0D64">
        <w:rPr>
          <w:rFonts w:ascii="Time New Roman" w:eastAsia="黑体" w:hAnsi="Time New Roman"/>
          <w:snapToGrid/>
          <w:lang w:val="en-GB"/>
        </w:rPr>
        <w:t>82.</w:t>
      </w:r>
      <w:r w:rsidR="000F0D64" w:rsidRPr="000F0D64">
        <w:rPr>
          <w:rFonts w:ascii="Time New Roman" w:eastAsia="黑体" w:hAnsi="Time New Roman" w:hint="eastAsia"/>
          <w:snapToGrid/>
          <w:lang w:val="en-GB"/>
        </w:rPr>
        <w:t xml:space="preserve">  </w:t>
      </w:r>
      <w:r w:rsidR="008C4815" w:rsidRPr="000F0D64">
        <w:rPr>
          <w:rFonts w:ascii="Time New Roman" w:eastAsia="黑体" w:hAnsi="Time New Roman" w:hint="eastAsia"/>
          <w:snapToGrid/>
          <w:lang w:val="en-GB"/>
        </w:rPr>
        <w:t>委员会建议缔约国</w:t>
      </w:r>
      <w:r w:rsidRPr="000F0D64">
        <w:rPr>
          <w:rFonts w:ascii="Time New Roman" w:eastAsia="黑体" w:hAnsi="Time New Roman" w:cs="Malgun Gothic" w:hint="eastAsia"/>
          <w:snapToGrid/>
          <w:lang w:val="en-GB"/>
        </w:rPr>
        <w:t>，</w:t>
      </w:r>
      <w:r w:rsidR="008C4815" w:rsidRPr="000F0D64">
        <w:rPr>
          <w:rFonts w:ascii="Time New Roman" w:eastAsia="黑体" w:hAnsi="Time New Roman" w:hint="eastAsia"/>
          <w:snapToGrid/>
          <w:lang w:val="en-GB"/>
        </w:rPr>
        <w:t>为了进一步加强儿童权利的落实工作</w:t>
      </w:r>
      <w:r w:rsidRPr="000F0D64">
        <w:rPr>
          <w:rFonts w:ascii="Time New Roman" w:eastAsia="黑体" w:hAnsi="Time New Roman" w:cs="Malgun Gothic" w:hint="eastAsia"/>
          <w:snapToGrid/>
          <w:lang w:val="en-GB"/>
        </w:rPr>
        <w:t>，</w:t>
      </w:r>
      <w:r w:rsidR="008C4815" w:rsidRPr="000F0D64">
        <w:rPr>
          <w:rFonts w:ascii="Time New Roman" w:eastAsia="黑体" w:hAnsi="Time New Roman" w:hint="eastAsia"/>
          <w:snapToGrid/>
          <w:lang w:val="en-GB"/>
        </w:rPr>
        <w:t>批准</w:t>
      </w:r>
      <w:r w:rsidR="008C4815" w:rsidRPr="000F0D64">
        <w:rPr>
          <w:rFonts w:ascii="Time New Roman" w:eastAsia="黑体" w:hAnsi="Time New Roman" w:cs="Malgun Gothic" w:hint="eastAsia"/>
          <w:snapToGrid/>
          <w:lang w:val="en-GB"/>
        </w:rPr>
        <w:t>《公约</w:t>
      </w:r>
      <w:r w:rsidR="008C4815" w:rsidRPr="000F0D64">
        <w:rPr>
          <w:rFonts w:ascii="Time New Roman" w:eastAsia="黑体" w:hAnsi="Time New Roman" w:hint="eastAsia"/>
          <w:snapToGrid/>
          <w:lang w:val="en-GB"/>
        </w:rPr>
        <w:t>关于儿童卷入武装冲突问题的任择议定书》和《公约关于设定来文程序的任择议定书》</w:t>
      </w:r>
      <w:r w:rsidR="008C4815" w:rsidRPr="000F0D64">
        <w:rPr>
          <w:rFonts w:ascii="Time New Roman" w:eastAsia="黑体" w:hAnsi="Time New Roman" w:cs="Malgun Gothic" w:hint="eastAsia"/>
          <w:snapToGrid/>
          <w:lang w:val="en-GB"/>
        </w:rPr>
        <w:t>。</w:t>
      </w:r>
    </w:p>
    <w:p w:rsidR="008C4815" w:rsidRPr="008C4815" w:rsidRDefault="008C4815" w:rsidP="000F0D64">
      <w:pPr>
        <w:pStyle w:val="H1GC"/>
        <w:rPr>
          <w:snapToGrid/>
          <w:lang w:val="en-GB"/>
        </w:rPr>
      </w:pPr>
      <w:r w:rsidRPr="008C4815">
        <w:rPr>
          <w:snapToGrid/>
          <w:lang w:val="en-GB"/>
        </w:rPr>
        <w:tab/>
      </w:r>
      <w:r w:rsidR="009F53A5">
        <w:rPr>
          <w:snapToGrid/>
          <w:lang w:val="en-GB"/>
        </w:rPr>
        <w:t>K</w:t>
      </w:r>
      <w:r w:rsidRPr="008C4815">
        <w:rPr>
          <w:snapToGrid/>
          <w:lang w:val="en-GB"/>
        </w:rPr>
        <w:t>.</w:t>
      </w:r>
      <w:r w:rsidRPr="008C4815">
        <w:rPr>
          <w:snapToGrid/>
          <w:lang w:val="en-GB"/>
        </w:rPr>
        <w:tab/>
      </w:r>
      <w:r w:rsidRPr="008C4815">
        <w:rPr>
          <w:rFonts w:hint="eastAsia"/>
          <w:snapToGrid/>
          <w:lang w:val="en-GB"/>
        </w:rPr>
        <w:t>批准国际人权文书</w:t>
      </w:r>
    </w:p>
    <w:p w:rsidR="008C4815" w:rsidRPr="000F0D64" w:rsidRDefault="009F53A5" w:rsidP="000F0D64">
      <w:pPr>
        <w:pStyle w:val="SingleTxtGC"/>
        <w:rPr>
          <w:rFonts w:ascii="Time New Roman" w:eastAsia="黑体" w:hAnsi="Time New Roman" w:hint="eastAsia"/>
          <w:snapToGrid/>
          <w:lang w:val="en-GB"/>
        </w:rPr>
      </w:pPr>
      <w:r w:rsidRPr="000F0D64">
        <w:rPr>
          <w:rFonts w:ascii="Time New Roman" w:eastAsia="黑体" w:hAnsi="Time New Roman"/>
          <w:snapToGrid/>
          <w:lang w:val="en-GB"/>
        </w:rPr>
        <w:t>83.</w:t>
      </w:r>
      <w:r w:rsidR="000F0D64" w:rsidRPr="000F0D64">
        <w:rPr>
          <w:rFonts w:ascii="Time New Roman" w:eastAsia="黑体" w:hAnsi="Time New Roman" w:hint="eastAsia"/>
          <w:snapToGrid/>
          <w:lang w:val="en-GB"/>
        </w:rPr>
        <w:t xml:space="preserve">  </w:t>
      </w:r>
      <w:r w:rsidR="008C4815" w:rsidRPr="000F0D64">
        <w:rPr>
          <w:rFonts w:ascii="Time New Roman" w:eastAsia="黑体" w:hAnsi="Time New Roman" w:hint="eastAsia"/>
          <w:snapToGrid/>
          <w:lang w:val="en-GB"/>
        </w:rPr>
        <w:t>委员会建议缔约国</w:t>
      </w:r>
      <w:r w:rsidRPr="000F0D64">
        <w:rPr>
          <w:rFonts w:ascii="Time New Roman" w:eastAsia="黑体" w:hAnsi="Time New Roman" w:cs="Malgun Gothic" w:hint="eastAsia"/>
          <w:snapToGrid/>
          <w:lang w:val="en-GB"/>
        </w:rPr>
        <w:t>，</w:t>
      </w:r>
      <w:r w:rsidR="008C4815" w:rsidRPr="000F0D64">
        <w:rPr>
          <w:rFonts w:ascii="Time New Roman" w:eastAsia="黑体" w:hAnsi="Time New Roman" w:hint="eastAsia"/>
          <w:snapToGrid/>
          <w:lang w:val="en-GB"/>
        </w:rPr>
        <w:t>为了进一步加强儿童权利的落实工作</w:t>
      </w:r>
      <w:r w:rsidRPr="000F0D64">
        <w:rPr>
          <w:rFonts w:ascii="Time New Roman" w:eastAsia="黑体" w:hAnsi="Time New Roman" w:cs="Malgun Gothic" w:hint="eastAsia"/>
          <w:snapToGrid/>
          <w:lang w:val="en-GB"/>
        </w:rPr>
        <w:t>，</w:t>
      </w:r>
      <w:r w:rsidR="008C4815" w:rsidRPr="000F0D64">
        <w:rPr>
          <w:rFonts w:ascii="Time New Roman" w:eastAsia="黑体" w:hAnsi="Time New Roman" w:hint="eastAsia"/>
          <w:snapToGrid/>
          <w:lang w:val="en-GB"/>
        </w:rPr>
        <w:t>批准其尚未成为缔约方的核心人权文书</w:t>
      </w:r>
      <w:r w:rsidRPr="000F0D64">
        <w:rPr>
          <w:rFonts w:ascii="Time New Roman" w:eastAsia="黑体" w:hAnsi="Time New Roman" w:cs="Malgun Gothic" w:hint="eastAsia"/>
          <w:snapToGrid/>
          <w:lang w:val="en-GB"/>
        </w:rPr>
        <w:t>，</w:t>
      </w:r>
      <w:r w:rsidR="008C4815" w:rsidRPr="000F0D64">
        <w:rPr>
          <w:rFonts w:ascii="Time New Roman" w:eastAsia="黑体" w:hAnsi="Time New Roman" w:hint="eastAsia"/>
          <w:snapToGrid/>
          <w:lang w:val="en-GB"/>
        </w:rPr>
        <w:t>即《保护所有移</w:t>
      </w:r>
      <w:proofErr w:type="gramStart"/>
      <w:r w:rsidR="008C4815" w:rsidRPr="000F0D64">
        <w:rPr>
          <w:rFonts w:ascii="Time New Roman" w:eastAsia="黑体" w:hAnsi="Time New Roman" w:hint="eastAsia"/>
          <w:snapToGrid/>
          <w:lang w:val="en-GB"/>
        </w:rPr>
        <w:t>徙工</w:t>
      </w:r>
      <w:proofErr w:type="gramEnd"/>
      <w:r w:rsidR="008C4815" w:rsidRPr="000F0D64">
        <w:rPr>
          <w:rFonts w:ascii="Time New Roman" w:eastAsia="黑体" w:hAnsi="Time New Roman" w:hint="eastAsia"/>
          <w:snapToGrid/>
          <w:lang w:val="en-GB"/>
        </w:rPr>
        <w:t>人及其家庭成员权利国际公约》和《保护所有人免遭强迫失踪国际公约》。</w:t>
      </w:r>
    </w:p>
    <w:p w:rsidR="008C4815" w:rsidRPr="000F0D64" w:rsidRDefault="009F53A5" w:rsidP="000F0D64">
      <w:pPr>
        <w:pStyle w:val="SingleTxtGC"/>
        <w:rPr>
          <w:rFonts w:ascii="Time New Roman" w:eastAsia="黑体" w:hAnsi="Time New Roman" w:hint="eastAsia"/>
          <w:snapToGrid/>
          <w:lang w:val="en-GB"/>
        </w:rPr>
      </w:pPr>
      <w:r w:rsidRPr="000F0D64">
        <w:rPr>
          <w:rFonts w:ascii="Time New Roman" w:eastAsia="黑体" w:hAnsi="Time New Roman"/>
          <w:snapToGrid/>
          <w:lang w:val="en-GB"/>
        </w:rPr>
        <w:t>84.</w:t>
      </w:r>
      <w:r w:rsidR="000F0D64" w:rsidRPr="000F0D64">
        <w:rPr>
          <w:rFonts w:ascii="Time New Roman" w:eastAsia="黑体" w:hAnsi="Time New Roman" w:hint="eastAsia"/>
          <w:snapToGrid/>
          <w:lang w:val="en-GB"/>
        </w:rPr>
        <w:t xml:space="preserve">  </w:t>
      </w:r>
      <w:r w:rsidR="008C4815" w:rsidRPr="000F0D64">
        <w:rPr>
          <w:rFonts w:ascii="Time New Roman" w:eastAsia="黑体" w:hAnsi="Time New Roman" w:hint="eastAsia"/>
          <w:snapToGrid/>
          <w:lang w:val="en-GB"/>
        </w:rPr>
        <w:t>委员会促请缔约国履行</w:t>
      </w:r>
      <w:r w:rsidR="008C4815" w:rsidRPr="000F0D64">
        <w:rPr>
          <w:rFonts w:ascii="Time New Roman" w:eastAsia="黑体" w:hAnsi="Time New Roman" w:cs="Malgun Gothic" w:hint="eastAsia"/>
          <w:snapToGrid/>
          <w:lang w:val="en-GB"/>
        </w:rPr>
        <w:t>《</w:t>
      </w:r>
      <w:r w:rsidR="008C4815" w:rsidRPr="000F0D64">
        <w:rPr>
          <w:rFonts w:ascii="Time New Roman" w:eastAsia="黑体" w:hAnsi="Time New Roman" w:hint="eastAsia"/>
          <w:snapToGrid/>
          <w:lang w:val="en-GB"/>
        </w:rPr>
        <w:t>关于买卖儿童</w:t>
      </w:r>
      <w:r w:rsidR="008C4815" w:rsidRPr="000F0D64">
        <w:rPr>
          <w:rFonts w:ascii="Time New Roman" w:eastAsia="黑体" w:hAnsi="Time New Roman" w:cs="Malgun Gothic" w:hint="eastAsia"/>
          <w:snapToGrid/>
          <w:lang w:val="en-GB"/>
        </w:rPr>
        <w:t>、</w:t>
      </w:r>
      <w:r w:rsidR="008C4815" w:rsidRPr="000F0D64">
        <w:rPr>
          <w:rFonts w:ascii="Time New Roman" w:eastAsia="黑体" w:hAnsi="Time New Roman" w:hint="eastAsia"/>
          <w:snapToGrid/>
          <w:lang w:val="en-GB"/>
        </w:rPr>
        <w:t>儿童卖淫和儿童色情制品问题的任择议定书</w:t>
      </w:r>
      <w:r w:rsidR="008C4815" w:rsidRPr="000F0D64">
        <w:rPr>
          <w:rFonts w:ascii="Time New Roman" w:eastAsia="黑体" w:hAnsi="Time New Roman" w:cs="Malgun Gothic" w:hint="eastAsia"/>
          <w:snapToGrid/>
          <w:lang w:val="en-GB"/>
        </w:rPr>
        <w:t>》</w:t>
      </w:r>
      <w:r w:rsidR="008C4815" w:rsidRPr="000F0D64">
        <w:rPr>
          <w:rFonts w:ascii="Time New Roman" w:eastAsia="黑体" w:hAnsi="Time New Roman" w:hint="eastAsia"/>
          <w:snapToGrid/>
          <w:lang w:val="en-GB"/>
        </w:rPr>
        <w:t>规定的报告义务</w:t>
      </w:r>
      <w:r w:rsidRPr="000F0D64">
        <w:rPr>
          <w:rFonts w:ascii="Time New Roman" w:eastAsia="黑体" w:hAnsi="Time New Roman" w:cs="Malgun Gothic" w:hint="eastAsia"/>
          <w:snapToGrid/>
          <w:lang w:val="en-GB"/>
        </w:rPr>
        <w:t>，</w:t>
      </w:r>
      <w:r w:rsidR="008C4815" w:rsidRPr="000F0D64">
        <w:rPr>
          <w:rFonts w:ascii="Time New Roman" w:eastAsia="黑体" w:hAnsi="Time New Roman" w:hint="eastAsia"/>
          <w:snapToGrid/>
          <w:lang w:val="en-GB"/>
        </w:rPr>
        <w:t>该</w:t>
      </w:r>
      <w:proofErr w:type="gramStart"/>
      <w:r w:rsidR="008C4815" w:rsidRPr="000F0D64">
        <w:rPr>
          <w:rFonts w:ascii="Time New Roman" w:eastAsia="黑体" w:hAnsi="Time New Roman" w:hint="eastAsia"/>
          <w:snapToGrid/>
          <w:lang w:val="en-GB"/>
        </w:rPr>
        <w:t>报告自</w:t>
      </w:r>
      <w:proofErr w:type="gramEnd"/>
      <w:r w:rsidRPr="000F0D64">
        <w:rPr>
          <w:rFonts w:ascii="Time New Roman" w:eastAsia="黑体" w:hAnsi="Time New Roman" w:hint="eastAsia"/>
          <w:snapToGrid/>
          <w:lang w:val="en-GB"/>
        </w:rPr>
        <w:t>2</w:t>
      </w:r>
      <w:r w:rsidR="008C4815" w:rsidRPr="000F0D64">
        <w:rPr>
          <w:rFonts w:ascii="Time New Roman" w:eastAsia="黑体" w:hAnsi="Time New Roman" w:hint="eastAsia"/>
          <w:snapToGrid/>
          <w:lang w:val="en-GB"/>
        </w:rPr>
        <w:t>0</w:t>
      </w:r>
      <w:r w:rsidRPr="000F0D64">
        <w:rPr>
          <w:rFonts w:ascii="Time New Roman" w:eastAsia="黑体" w:hAnsi="Time New Roman" w:hint="eastAsia"/>
          <w:snapToGrid/>
          <w:lang w:val="en-GB"/>
        </w:rPr>
        <w:t>13</w:t>
      </w:r>
      <w:r w:rsidR="008C4815" w:rsidRPr="000F0D64">
        <w:rPr>
          <w:rFonts w:ascii="Time New Roman" w:eastAsia="黑体" w:hAnsi="Time New Roman" w:hint="eastAsia"/>
          <w:snapToGrid/>
          <w:lang w:val="en-GB"/>
        </w:rPr>
        <w:t>年逾期未交</w:t>
      </w:r>
      <w:r w:rsidR="008C4815" w:rsidRPr="000F0D64">
        <w:rPr>
          <w:rFonts w:ascii="Time New Roman" w:eastAsia="黑体" w:hAnsi="Time New Roman" w:cs="Malgun Gothic" w:hint="eastAsia"/>
          <w:snapToGrid/>
          <w:lang w:val="en-GB"/>
        </w:rPr>
        <w:t>。</w:t>
      </w:r>
    </w:p>
    <w:p w:rsidR="008C4815" w:rsidRPr="008C4815" w:rsidRDefault="008C4815" w:rsidP="000F0D64">
      <w:pPr>
        <w:pStyle w:val="HChGC"/>
        <w:rPr>
          <w:snapToGrid/>
          <w:lang w:val="en-GB"/>
        </w:rPr>
      </w:pPr>
      <w:r w:rsidRPr="008C4815">
        <w:rPr>
          <w:snapToGrid/>
          <w:color w:val="92D050"/>
          <w:lang w:val="en-GB"/>
        </w:rPr>
        <w:tab/>
      </w:r>
      <w:r w:rsidRPr="008C4815">
        <w:rPr>
          <w:rFonts w:hint="eastAsia"/>
          <w:snapToGrid/>
          <w:lang w:val="en-GB"/>
        </w:rPr>
        <w:t>五</w:t>
      </w:r>
      <w:r w:rsidRPr="008C4815">
        <w:rPr>
          <w:snapToGrid/>
          <w:lang w:val="en-GB"/>
        </w:rPr>
        <w:t>.</w:t>
      </w:r>
      <w:r w:rsidRPr="008C4815">
        <w:rPr>
          <w:snapToGrid/>
          <w:lang w:val="en-GB"/>
        </w:rPr>
        <w:tab/>
      </w:r>
      <w:r w:rsidRPr="008C4815">
        <w:rPr>
          <w:rFonts w:hint="eastAsia"/>
          <w:snapToGrid/>
          <w:lang w:val="en-GB"/>
        </w:rPr>
        <w:t>实施和报告</w:t>
      </w:r>
    </w:p>
    <w:p w:rsidR="008C4815" w:rsidRPr="008C4815" w:rsidRDefault="008C4815" w:rsidP="000F0D64">
      <w:pPr>
        <w:pStyle w:val="H1GC"/>
        <w:rPr>
          <w:snapToGrid/>
          <w:lang w:val="en-GB"/>
        </w:rPr>
      </w:pPr>
      <w:r w:rsidRPr="008C4815">
        <w:rPr>
          <w:snapToGrid/>
          <w:lang w:val="en-GB"/>
        </w:rPr>
        <w:tab/>
      </w:r>
      <w:r w:rsidR="009F53A5">
        <w:rPr>
          <w:snapToGrid/>
          <w:lang w:val="en-GB"/>
        </w:rPr>
        <w:t>A</w:t>
      </w:r>
      <w:r w:rsidRPr="008C4815">
        <w:rPr>
          <w:snapToGrid/>
          <w:lang w:val="en-GB"/>
        </w:rPr>
        <w:t>.</w:t>
      </w:r>
      <w:r w:rsidRPr="008C4815">
        <w:rPr>
          <w:snapToGrid/>
          <w:lang w:val="en-GB"/>
        </w:rPr>
        <w:tab/>
      </w:r>
      <w:r w:rsidRPr="008C4815">
        <w:rPr>
          <w:rFonts w:hint="eastAsia"/>
          <w:snapToGrid/>
          <w:lang w:val="en-GB"/>
        </w:rPr>
        <w:t>后续行动和传播</w:t>
      </w:r>
    </w:p>
    <w:p w:rsidR="008C4815" w:rsidRPr="000F0D64" w:rsidRDefault="009F53A5" w:rsidP="000F0D64">
      <w:pPr>
        <w:pStyle w:val="SingleTxtGC"/>
        <w:rPr>
          <w:rFonts w:ascii="Time New Roman" w:eastAsia="黑体" w:hAnsi="Time New Roman" w:hint="eastAsia"/>
          <w:snapToGrid/>
          <w:lang w:val="en-GB"/>
        </w:rPr>
      </w:pPr>
      <w:r w:rsidRPr="000F0D64">
        <w:rPr>
          <w:rFonts w:ascii="Time New Roman" w:eastAsia="黑体" w:hAnsi="Time New Roman"/>
          <w:snapToGrid/>
          <w:lang w:val="en-GB"/>
        </w:rPr>
        <w:t>85.</w:t>
      </w:r>
      <w:r w:rsidR="000F0D64" w:rsidRPr="000F0D64">
        <w:rPr>
          <w:rFonts w:ascii="Time New Roman" w:eastAsia="黑体" w:hAnsi="Time New Roman" w:hint="eastAsia"/>
          <w:snapToGrid/>
          <w:lang w:val="en-GB"/>
        </w:rPr>
        <w:t xml:space="preserve">  </w:t>
      </w:r>
      <w:r w:rsidR="008C4815" w:rsidRPr="000F0D64">
        <w:rPr>
          <w:rFonts w:ascii="Time New Roman" w:eastAsia="黑体" w:hAnsi="Time New Roman" w:hint="eastAsia"/>
          <w:snapToGrid/>
          <w:lang w:val="en-GB"/>
        </w:rPr>
        <w:t>委员会建议缔约国采取一切适当措施</w:t>
      </w:r>
      <w:r w:rsidRPr="000F0D64">
        <w:rPr>
          <w:rFonts w:ascii="Time New Roman" w:eastAsia="黑体" w:hAnsi="Time New Roman" w:cs="Malgun Gothic" w:hint="eastAsia"/>
          <w:snapToGrid/>
          <w:lang w:val="en-GB"/>
        </w:rPr>
        <w:t>，</w:t>
      </w:r>
      <w:r w:rsidR="008C4815" w:rsidRPr="000F0D64">
        <w:rPr>
          <w:rFonts w:ascii="Time New Roman" w:eastAsia="黑体" w:hAnsi="Time New Roman" w:hint="eastAsia"/>
          <w:snapToGrid/>
          <w:lang w:val="en-GB"/>
        </w:rPr>
        <w:t>确保本结论性意见所载建议得到充分落实</w:t>
      </w:r>
      <w:r w:rsidR="008C4815" w:rsidRPr="000F0D64">
        <w:rPr>
          <w:rFonts w:ascii="Time New Roman" w:eastAsia="黑体" w:hAnsi="Time New Roman" w:cs="Malgun Gothic" w:hint="eastAsia"/>
          <w:snapToGrid/>
          <w:lang w:val="en-GB"/>
        </w:rPr>
        <w:t>。</w:t>
      </w:r>
      <w:r w:rsidR="008C4815" w:rsidRPr="000F0D64">
        <w:rPr>
          <w:rFonts w:ascii="Time New Roman" w:eastAsia="黑体" w:hAnsi="Time New Roman" w:hint="eastAsia"/>
          <w:snapToGrid/>
          <w:lang w:val="en-GB"/>
        </w:rPr>
        <w:t>委员会还建议缔约国以本国各种语文广泛传播缔约国第五次定期报告</w:t>
      </w:r>
      <w:r w:rsidR="008C4815" w:rsidRPr="000F0D64">
        <w:rPr>
          <w:rFonts w:ascii="Time New Roman" w:eastAsia="黑体" w:hAnsi="Time New Roman" w:cs="Malgun Gothic" w:hint="eastAsia"/>
          <w:snapToGrid/>
          <w:lang w:val="en-GB"/>
        </w:rPr>
        <w:t>、</w:t>
      </w:r>
      <w:r w:rsidR="008C4815" w:rsidRPr="000F0D64">
        <w:rPr>
          <w:rFonts w:ascii="Time New Roman" w:eastAsia="黑体" w:hAnsi="Time New Roman" w:hint="eastAsia"/>
          <w:snapToGrid/>
          <w:lang w:val="en-GB"/>
        </w:rPr>
        <w:t>对问题清单的书面答复和本结论性意见</w:t>
      </w:r>
      <w:r w:rsidR="008C4815" w:rsidRPr="000F0D64">
        <w:rPr>
          <w:rFonts w:ascii="Time New Roman" w:eastAsia="黑体" w:hAnsi="Time New Roman" w:cs="Malgun Gothic" w:hint="eastAsia"/>
          <w:snapToGrid/>
          <w:lang w:val="en-GB"/>
        </w:rPr>
        <w:t>。</w:t>
      </w:r>
    </w:p>
    <w:p w:rsidR="008C4815" w:rsidRPr="008C4815" w:rsidRDefault="008C4815" w:rsidP="000F0D64">
      <w:pPr>
        <w:pStyle w:val="H1GC"/>
        <w:rPr>
          <w:snapToGrid/>
          <w:lang w:val="en-GB"/>
        </w:rPr>
      </w:pPr>
      <w:r w:rsidRPr="008C4815">
        <w:rPr>
          <w:snapToGrid/>
          <w:lang w:val="en-GB"/>
        </w:rPr>
        <w:tab/>
      </w:r>
      <w:r w:rsidR="009F53A5">
        <w:rPr>
          <w:snapToGrid/>
          <w:lang w:val="en-GB"/>
        </w:rPr>
        <w:t>B</w:t>
      </w:r>
      <w:r w:rsidRPr="008C4815">
        <w:rPr>
          <w:snapToGrid/>
          <w:lang w:val="en-GB"/>
        </w:rPr>
        <w:t>.</w:t>
      </w:r>
      <w:r w:rsidRPr="008C4815">
        <w:rPr>
          <w:snapToGrid/>
          <w:lang w:val="en-GB"/>
        </w:rPr>
        <w:tab/>
      </w:r>
      <w:r w:rsidRPr="008C4815">
        <w:rPr>
          <w:rFonts w:hint="eastAsia"/>
          <w:snapToGrid/>
          <w:lang w:val="en-GB"/>
        </w:rPr>
        <w:t>下次报告</w:t>
      </w:r>
    </w:p>
    <w:p w:rsidR="008C4815" w:rsidRPr="000F0D64" w:rsidRDefault="009F53A5" w:rsidP="000F0D64">
      <w:pPr>
        <w:pStyle w:val="SingleTxtGC"/>
        <w:rPr>
          <w:rFonts w:ascii="Time New Roman" w:eastAsia="黑体" w:hAnsi="Time New Roman" w:hint="eastAsia"/>
          <w:snapToGrid/>
          <w:lang w:val="en-GB"/>
        </w:rPr>
      </w:pPr>
      <w:r w:rsidRPr="000F0D64">
        <w:rPr>
          <w:rFonts w:ascii="Time New Roman" w:eastAsia="黑体" w:hAnsi="Time New Roman"/>
          <w:snapToGrid/>
          <w:lang w:val="en-GB"/>
        </w:rPr>
        <w:t>86.</w:t>
      </w:r>
      <w:r w:rsidR="000F0D64" w:rsidRPr="000F0D64">
        <w:rPr>
          <w:rFonts w:ascii="Time New Roman" w:eastAsia="黑体" w:hAnsi="Time New Roman" w:hint="eastAsia"/>
          <w:snapToGrid/>
          <w:lang w:val="en-GB"/>
        </w:rPr>
        <w:t xml:space="preserve"> </w:t>
      </w:r>
      <w:r w:rsidR="005A333A">
        <w:rPr>
          <w:rFonts w:ascii="Time New Roman" w:eastAsia="黑体" w:hAnsi="Time New Roman" w:hint="eastAsia"/>
          <w:snapToGrid/>
          <w:lang w:val="en-GB"/>
        </w:rPr>
        <w:t xml:space="preserve"> </w:t>
      </w:r>
      <w:r w:rsidR="008C4815" w:rsidRPr="000F0D64">
        <w:rPr>
          <w:rFonts w:ascii="Time New Roman" w:eastAsia="黑体" w:hAnsi="Time New Roman" w:hint="eastAsia"/>
          <w:snapToGrid/>
          <w:lang w:val="en-GB"/>
        </w:rPr>
        <w:t>委员会请缔约国在</w:t>
      </w:r>
      <w:r w:rsidRPr="000F0D64">
        <w:rPr>
          <w:rFonts w:ascii="Time New Roman" w:eastAsia="黑体" w:hAnsi="Time New Roman" w:hint="eastAsia"/>
          <w:snapToGrid/>
          <w:lang w:val="en-GB"/>
        </w:rPr>
        <w:t>2</w:t>
      </w:r>
      <w:r w:rsidR="008C4815" w:rsidRPr="000F0D64">
        <w:rPr>
          <w:rFonts w:ascii="Time New Roman" w:eastAsia="黑体" w:hAnsi="Time New Roman" w:hint="eastAsia"/>
          <w:snapToGrid/>
          <w:lang w:val="en-GB"/>
        </w:rPr>
        <w:t>0</w:t>
      </w:r>
      <w:r w:rsidRPr="000F0D64">
        <w:rPr>
          <w:rFonts w:ascii="Time New Roman" w:eastAsia="黑体" w:hAnsi="Time New Roman" w:hint="eastAsia"/>
          <w:snapToGrid/>
          <w:lang w:val="en-GB"/>
        </w:rPr>
        <w:t>21</w:t>
      </w:r>
      <w:r w:rsidR="008C4815" w:rsidRPr="000F0D64">
        <w:rPr>
          <w:rFonts w:ascii="Time New Roman" w:eastAsia="黑体" w:hAnsi="Time New Roman" w:hint="eastAsia"/>
          <w:snapToGrid/>
          <w:lang w:val="en-GB"/>
        </w:rPr>
        <w:t>年</w:t>
      </w:r>
      <w:r w:rsidRPr="000F0D64">
        <w:rPr>
          <w:rFonts w:ascii="Time New Roman" w:eastAsia="黑体" w:hAnsi="Time New Roman" w:hint="eastAsia"/>
          <w:snapToGrid/>
          <w:lang w:val="en-GB"/>
        </w:rPr>
        <w:t>6</w:t>
      </w:r>
      <w:r w:rsidR="008C4815" w:rsidRPr="000F0D64">
        <w:rPr>
          <w:rFonts w:ascii="Time New Roman" w:eastAsia="黑体" w:hAnsi="Time New Roman" w:hint="eastAsia"/>
          <w:snapToGrid/>
          <w:lang w:val="en-GB"/>
        </w:rPr>
        <w:t>月</w:t>
      </w:r>
      <w:r w:rsidRPr="000F0D64">
        <w:rPr>
          <w:rFonts w:ascii="Time New Roman" w:eastAsia="黑体" w:hAnsi="Time New Roman" w:hint="eastAsia"/>
          <w:snapToGrid/>
          <w:lang w:val="en-GB"/>
        </w:rPr>
        <w:t>11</w:t>
      </w:r>
      <w:r w:rsidR="008C4815" w:rsidRPr="000F0D64">
        <w:rPr>
          <w:rFonts w:ascii="Time New Roman" w:eastAsia="黑体" w:hAnsi="Time New Roman" w:hint="eastAsia"/>
          <w:snapToGrid/>
          <w:lang w:val="en-GB"/>
        </w:rPr>
        <w:t>日之前提交第六和第七次合并定期报告</w:t>
      </w:r>
      <w:r w:rsidRPr="000F0D64">
        <w:rPr>
          <w:rFonts w:ascii="Time New Roman" w:eastAsia="黑体" w:hAnsi="Time New Roman" w:cs="Malgun Gothic" w:hint="eastAsia"/>
          <w:snapToGrid/>
          <w:lang w:val="en-GB"/>
        </w:rPr>
        <w:t>，</w:t>
      </w:r>
      <w:r w:rsidR="008C4815" w:rsidRPr="000F0D64">
        <w:rPr>
          <w:rFonts w:ascii="Time New Roman" w:eastAsia="黑体" w:hAnsi="Time New Roman" w:hint="eastAsia"/>
          <w:snapToGrid/>
          <w:lang w:val="en-GB"/>
        </w:rPr>
        <w:t>并在</w:t>
      </w:r>
      <w:proofErr w:type="gramStart"/>
      <w:r w:rsidR="008C4815" w:rsidRPr="000F0D64">
        <w:rPr>
          <w:rFonts w:ascii="Time New Roman" w:eastAsia="黑体" w:hAnsi="Time New Roman" w:hint="eastAsia"/>
          <w:snapToGrid/>
          <w:lang w:val="en-GB"/>
        </w:rPr>
        <w:t>其中提供</w:t>
      </w:r>
      <w:proofErr w:type="gramEnd"/>
      <w:r w:rsidR="008C4815" w:rsidRPr="000F0D64">
        <w:rPr>
          <w:rFonts w:ascii="Time New Roman" w:eastAsia="黑体" w:hAnsi="Time New Roman" w:hint="eastAsia"/>
          <w:snapToGrid/>
          <w:lang w:val="en-GB"/>
        </w:rPr>
        <w:t>资料说明就本结论性意见采取的后续行动</w:t>
      </w:r>
      <w:r w:rsidR="008C4815" w:rsidRPr="000F0D64">
        <w:rPr>
          <w:rFonts w:ascii="Time New Roman" w:eastAsia="黑体" w:hAnsi="Time New Roman" w:cs="Malgun Gothic" w:hint="eastAsia"/>
          <w:snapToGrid/>
          <w:lang w:val="en-GB"/>
        </w:rPr>
        <w:t>。</w:t>
      </w:r>
      <w:r w:rsidR="008C4815" w:rsidRPr="000F0D64">
        <w:rPr>
          <w:rFonts w:ascii="Time New Roman" w:eastAsia="黑体" w:hAnsi="Time New Roman" w:hint="eastAsia"/>
          <w:snapToGrid/>
          <w:lang w:val="en-GB"/>
        </w:rPr>
        <w:t>报告应遵守委员会</w:t>
      </w:r>
      <w:r w:rsidRPr="000F0D64">
        <w:rPr>
          <w:rFonts w:ascii="Time New Roman" w:eastAsia="黑体" w:hAnsi="Time New Roman" w:hint="eastAsia"/>
          <w:snapToGrid/>
          <w:lang w:val="en-GB"/>
        </w:rPr>
        <w:t>2</w:t>
      </w:r>
      <w:r w:rsidR="008C4815" w:rsidRPr="000F0D64">
        <w:rPr>
          <w:rFonts w:ascii="Time New Roman" w:eastAsia="黑体" w:hAnsi="Time New Roman" w:hint="eastAsia"/>
          <w:snapToGrid/>
          <w:lang w:val="en-GB"/>
        </w:rPr>
        <w:t>0</w:t>
      </w:r>
      <w:r w:rsidRPr="000F0D64">
        <w:rPr>
          <w:rFonts w:ascii="Time New Roman" w:eastAsia="黑体" w:hAnsi="Time New Roman" w:hint="eastAsia"/>
          <w:snapToGrid/>
          <w:lang w:val="en-GB"/>
        </w:rPr>
        <w:t>14</w:t>
      </w:r>
      <w:r w:rsidR="008C4815" w:rsidRPr="000F0D64">
        <w:rPr>
          <w:rFonts w:ascii="Time New Roman" w:eastAsia="黑体" w:hAnsi="Time New Roman" w:hint="eastAsia"/>
          <w:snapToGrid/>
          <w:lang w:val="en-GB"/>
        </w:rPr>
        <w:t>年</w:t>
      </w:r>
      <w:r w:rsidRPr="000F0D64">
        <w:rPr>
          <w:rFonts w:ascii="Time New Roman" w:eastAsia="黑体" w:hAnsi="Time New Roman" w:hint="eastAsia"/>
          <w:snapToGrid/>
          <w:lang w:val="en-GB"/>
        </w:rPr>
        <w:t>1</w:t>
      </w:r>
      <w:r w:rsidR="008C4815" w:rsidRPr="000F0D64">
        <w:rPr>
          <w:rFonts w:ascii="Time New Roman" w:eastAsia="黑体" w:hAnsi="Time New Roman" w:hint="eastAsia"/>
          <w:snapToGrid/>
          <w:lang w:val="en-GB"/>
        </w:rPr>
        <w:t>月</w:t>
      </w:r>
      <w:r w:rsidRPr="000F0D64">
        <w:rPr>
          <w:rFonts w:ascii="Time New Roman" w:eastAsia="黑体" w:hAnsi="Time New Roman" w:hint="eastAsia"/>
          <w:snapToGrid/>
          <w:lang w:val="en-GB"/>
        </w:rPr>
        <w:t>31</w:t>
      </w:r>
      <w:r w:rsidR="008C4815" w:rsidRPr="000F0D64">
        <w:rPr>
          <w:rFonts w:ascii="Time New Roman" w:eastAsia="黑体" w:hAnsi="Time New Roman" w:hint="eastAsia"/>
          <w:snapToGrid/>
          <w:lang w:val="en-GB"/>
        </w:rPr>
        <w:t>日通过的</w:t>
      </w:r>
      <w:r w:rsidR="008C4815" w:rsidRPr="000F0D64">
        <w:rPr>
          <w:rFonts w:ascii="Time New Roman" w:eastAsia="黑体" w:hAnsi="Time New Roman" w:cs="Malgun Gothic" w:hint="eastAsia"/>
          <w:snapToGrid/>
          <w:lang w:val="en-GB"/>
        </w:rPr>
        <w:t>《</w:t>
      </w:r>
      <w:r w:rsidR="008C4815" w:rsidRPr="000F0D64">
        <w:rPr>
          <w:rFonts w:ascii="Time New Roman" w:eastAsia="黑体" w:hAnsi="Time New Roman" w:hint="eastAsia"/>
          <w:snapToGrid/>
          <w:lang w:val="en-GB"/>
        </w:rPr>
        <w:t>条约专要报告协调准则</w:t>
      </w:r>
      <w:r w:rsidR="008C4815" w:rsidRPr="000F0D64">
        <w:rPr>
          <w:rFonts w:ascii="Time New Roman" w:eastAsia="黑体" w:hAnsi="Time New Roman" w:cs="Malgun Gothic" w:hint="eastAsia"/>
          <w:snapToGrid/>
          <w:lang w:val="en-GB"/>
        </w:rPr>
        <w:t>》</w:t>
      </w:r>
      <w:r w:rsidRPr="000F0D64">
        <w:rPr>
          <w:rFonts w:ascii="Time New Roman" w:eastAsia="黑体" w:hAnsi="Time New Roman" w:hint="eastAsia"/>
          <w:snapToGrid/>
          <w:lang w:val="en-GB"/>
        </w:rPr>
        <w:t>(CRC/C/58/</w:t>
      </w:r>
      <w:proofErr w:type="spellStart"/>
      <w:r w:rsidRPr="000F0D64">
        <w:rPr>
          <w:rFonts w:ascii="Time New Roman" w:eastAsia="黑体" w:hAnsi="Time New Roman" w:hint="eastAsia"/>
          <w:snapToGrid/>
          <w:lang w:val="en-GB"/>
        </w:rPr>
        <w:t>Rev</w:t>
      </w:r>
      <w:r w:rsidR="008C4815" w:rsidRPr="000F0D64">
        <w:rPr>
          <w:rFonts w:ascii="Time New Roman" w:eastAsia="黑体" w:hAnsi="Time New Roman" w:hint="eastAsia"/>
          <w:snapToGrid/>
          <w:lang w:val="en-GB"/>
        </w:rPr>
        <w:t>.</w:t>
      </w:r>
      <w:r w:rsidRPr="000F0D64">
        <w:rPr>
          <w:rFonts w:ascii="Time New Roman" w:eastAsia="黑体" w:hAnsi="Time New Roman" w:hint="eastAsia"/>
          <w:snapToGrid/>
          <w:lang w:val="en-GB"/>
        </w:rPr>
        <w:t>3</w:t>
      </w:r>
      <w:proofErr w:type="spellEnd"/>
      <w:r w:rsidRPr="000F0D64">
        <w:rPr>
          <w:rFonts w:ascii="Time New Roman" w:eastAsia="黑体" w:hAnsi="Time New Roman" w:hint="eastAsia"/>
          <w:snapToGrid/>
          <w:lang w:val="en-GB"/>
        </w:rPr>
        <w:t>)</w:t>
      </w:r>
      <w:r w:rsidRPr="000F0D64">
        <w:rPr>
          <w:rFonts w:ascii="Time New Roman" w:eastAsia="黑体" w:hAnsi="Time New Roman" w:hint="eastAsia"/>
          <w:snapToGrid/>
          <w:lang w:val="en-GB"/>
        </w:rPr>
        <w:t>，</w:t>
      </w:r>
      <w:r w:rsidR="008C4815" w:rsidRPr="000F0D64">
        <w:rPr>
          <w:rFonts w:ascii="Time New Roman" w:eastAsia="黑体" w:hAnsi="Time New Roman" w:hint="eastAsia"/>
          <w:snapToGrid/>
          <w:lang w:val="en-GB"/>
        </w:rPr>
        <w:t>字数不超过</w:t>
      </w:r>
      <w:r w:rsidRPr="000F0D64">
        <w:rPr>
          <w:rFonts w:ascii="Time New Roman" w:eastAsia="黑体" w:hAnsi="Time New Roman" w:hint="eastAsia"/>
          <w:snapToGrid/>
          <w:lang w:val="en-GB"/>
        </w:rPr>
        <w:t>21,2</w:t>
      </w:r>
      <w:r w:rsidR="008C4815" w:rsidRPr="000F0D64">
        <w:rPr>
          <w:rFonts w:ascii="Time New Roman" w:eastAsia="黑体" w:hAnsi="Time New Roman" w:hint="eastAsia"/>
          <w:snapToGrid/>
          <w:lang w:val="en-GB"/>
        </w:rPr>
        <w:t>00</w:t>
      </w:r>
      <w:r w:rsidR="008C4815" w:rsidRPr="000F0D64">
        <w:rPr>
          <w:rFonts w:ascii="Time New Roman" w:eastAsia="黑体" w:hAnsi="Time New Roman" w:hint="eastAsia"/>
          <w:snapToGrid/>
          <w:lang w:val="en-GB"/>
        </w:rPr>
        <w:t>字</w:t>
      </w:r>
      <w:r w:rsidRPr="000F0D64">
        <w:rPr>
          <w:rFonts w:ascii="Time New Roman" w:eastAsia="黑体" w:hAnsi="Time New Roman" w:hint="eastAsia"/>
          <w:snapToGrid/>
          <w:lang w:val="en-GB"/>
        </w:rPr>
        <w:t>(</w:t>
      </w:r>
      <w:proofErr w:type="gramStart"/>
      <w:r w:rsidR="008C4815" w:rsidRPr="000F0D64">
        <w:rPr>
          <w:rFonts w:ascii="Time New Roman" w:eastAsia="黑体" w:hAnsi="Time New Roman" w:hint="eastAsia"/>
          <w:snapToGrid/>
          <w:lang w:val="en-GB"/>
        </w:rPr>
        <w:t>见大会</w:t>
      </w:r>
      <w:proofErr w:type="gramEnd"/>
      <w:r w:rsidR="008C4815" w:rsidRPr="000F0D64">
        <w:rPr>
          <w:rFonts w:ascii="Time New Roman" w:eastAsia="黑体" w:hAnsi="Time New Roman" w:hint="eastAsia"/>
          <w:snapToGrid/>
          <w:lang w:val="en-GB"/>
        </w:rPr>
        <w:t>第</w:t>
      </w:r>
      <w:r w:rsidRPr="000F0D64">
        <w:rPr>
          <w:rFonts w:ascii="Time New Roman" w:eastAsia="黑体" w:hAnsi="Time New Roman" w:hint="eastAsia"/>
          <w:snapToGrid/>
          <w:lang w:val="en-GB"/>
        </w:rPr>
        <w:t>68/268</w:t>
      </w:r>
      <w:r w:rsidR="008C4815" w:rsidRPr="000F0D64">
        <w:rPr>
          <w:rFonts w:ascii="Time New Roman" w:eastAsia="黑体" w:hAnsi="Time New Roman" w:hint="eastAsia"/>
          <w:snapToGrid/>
          <w:lang w:val="en-GB"/>
        </w:rPr>
        <w:t>号决议</w:t>
      </w:r>
      <w:r w:rsidRPr="000F0D64">
        <w:rPr>
          <w:rFonts w:ascii="Time New Roman" w:eastAsia="黑体" w:hAnsi="Time New Roman" w:cs="Malgun Gothic" w:hint="eastAsia"/>
          <w:snapToGrid/>
          <w:lang w:val="en-GB"/>
        </w:rPr>
        <w:t>，</w:t>
      </w:r>
      <w:r w:rsidR="008C4815" w:rsidRPr="000F0D64">
        <w:rPr>
          <w:rFonts w:ascii="Time New Roman" w:eastAsia="黑体" w:hAnsi="Time New Roman" w:hint="eastAsia"/>
          <w:snapToGrid/>
          <w:lang w:val="en-GB"/>
        </w:rPr>
        <w:t>第</w:t>
      </w:r>
      <w:r w:rsidRPr="000F0D64">
        <w:rPr>
          <w:rFonts w:ascii="Time New Roman" w:eastAsia="黑体" w:hAnsi="Time New Roman" w:hint="eastAsia"/>
          <w:snapToGrid/>
          <w:lang w:val="en-GB"/>
        </w:rPr>
        <w:t>16</w:t>
      </w:r>
      <w:r w:rsidR="008C4815" w:rsidRPr="000F0D64">
        <w:rPr>
          <w:rFonts w:ascii="Time New Roman" w:eastAsia="黑体" w:hAnsi="Time New Roman" w:hint="eastAsia"/>
          <w:snapToGrid/>
          <w:lang w:val="en-GB"/>
        </w:rPr>
        <w:t>段</w:t>
      </w:r>
      <w:r w:rsidRPr="000F0D64">
        <w:rPr>
          <w:rFonts w:ascii="Time New Roman" w:eastAsia="黑体" w:hAnsi="Time New Roman" w:hint="eastAsia"/>
          <w:snapToGrid/>
          <w:lang w:val="en-GB"/>
        </w:rPr>
        <w:t>)</w:t>
      </w:r>
      <w:r w:rsidR="008C4815" w:rsidRPr="000F0D64">
        <w:rPr>
          <w:rFonts w:ascii="Time New Roman" w:eastAsia="黑体" w:hAnsi="Time New Roman" w:hint="eastAsia"/>
          <w:snapToGrid/>
          <w:lang w:val="en-GB"/>
        </w:rPr>
        <w:t>。如果提交的报告超过字数上限</w:t>
      </w:r>
      <w:r w:rsidRPr="000F0D64">
        <w:rPr>
          <w:rFonts w:ascii="Time New Roman" w:eastAsia="黑体" w:hAnsi="Time New Roman" w:cs="Malgun Gothic" w:hint="eastAsia"/>
          <w:snapToGrid/>
          <w:lang w:val="en-GB"/>
        </w:rPr>
        <w:t>，</w:t>
      </w:r>
      <w:r w:rsidR="008C4815" w:rsidRPr="000F0D64">
        <w:rPr>
          <w:rFonts w:ascii="Time New Roman" w:eastAsia="黑体" w:hAnsi="Time New Roman" w:hint="eastAsia"/>
          <w:snapToGrid/>
          <w:lang w:val="en-GB"/>
        </w:rPr>
        <w:t>会要求缔约国按照上述决议的规定压缩报告的篇幅</w:t>
      </w:r>
      <w:r w:rsidR="008C4815" w:rsidRPr="000F0D64">
        <w:rPr>
          <w:rFonts w:ascii="Time New Roman" w:eastAsia="黑体" w:hAnsi="Time New Roman" w:cs="Malgun Gothic" w:hint="eastAsia"/>
          <w:snapToGrid/>
          <w:lang w:val="en-GB"/>
        </w:rPr>
        <w:t>。</w:t>
      </w:r>
      <w:r w:rsidR="008C4815" w:rsidRPr="000F0D64">
        <w:rPr>
          <w:rFonts w:ascii="Time New Roman" w:eastAsia="黑体" w:hAnsi="Time New Roman" w:hint="eastAsia"/>
          <w:snapToGrid/>
          <w:lang w:val="en-GB"/>
        </w:rPr>
        <w:t>如果缔约国无法审查并重新提交报告</w:t>
      </w:r>
      <w:r w:rsidRPr="000F0D64">
        <w:rPr>
          <w:rFonts w:ascii="Time New Roman" w:eastAsia="黑体" w:hAnsi="Time New Roman" w:cs="Malgun Gothic" w:hint="eastAsia"/>
          <w:snapToGrid/>
          <w:lang w:val="en-GB"/>
        </w:rPr>
        <w:t>，</w:t>
      </w:r>
      <w:r w:rsidR="008C4815" w:rsidRPr="000F0D64">
        <w:rPr>
          <w:rFonts w:ascii="Time New Roman" w:eastAsia="黑体" w:hAnsi="Time New Roman" w:hint="eastAsia"/>
          <w:snapToGrid/>
          <w:lang w:val="en-GB"/>
        </w:rPr>
        <w:t>则不能保证对其进行翻译以供本条约机构审议</w:t>
      </w:r>
      <w:r w:rsidR="008C4815" w:rsidRPr="000F0D64">
        <w:rPr>
          <w:rFonts w:ascii="Time New Roman" w:eastAsia="黑体" w:hAnsi="Time New Roman" w:cs="Malgun Gothic" w:hint="eastAsia"/>
          <w:snapToGrid/>
          <w:lang w:val="en-GB"/>
        </w:rPr>
        <w:t>。</w:t>
      </w:r>
    </w:p>
    <w:p w:rsidR="008C4815" w:rsidRPr="000F0D64" w:rsidRDefault="009F53A5" w:rsidP="000F0D64">
      <w:pPr>
        <w:pStyle w:val="SingleTxtGC"/>
        <w:rPr>
          <w:rFonts w:ascii="Time New Roman" w:eastAsia="黑体" w:hAnsi="Time New Roman" w:hint="eastAsia"/>
          <w:snapToGrid/>
          <w:lang w:val="en-GB"/>
        </w:rPr>
      </w:pPr>
      <w:r w:rsidRPr="000F0D64">
        <w:rPr>
          <w:rFonts w:ascii="Time New Roman" w:eastAsia="黑体" w:hAnsi="Time New Roman"/>
          <w:snapToGrid/>
          <w:lang w:val="en-GB"/>
        </w:rPr>
        <w:t>87.</w:t>
      </w:r>
      <w:r w:rsidR="000F0D64" w:rsidRPr="000F0D64">
        <w:rPr>
          <w:rFonts w:ascii="Time New Roman" w:eastAsia="黑体" w:hAnsi="Time New Roman" w:hint="eastAsia"/>
          <w:snapToGrid/>
          <w:lang w:val="en-GB"/>
        </w:rPr>
        <w:t xml:space="preserve">  </w:t>
      </w:r>
      <w:r w:rsidR="008C4815" w:rsidRPr="000F0D64">
        <w:rPr>
          <w:rFonts w:ascii="Time New Roman" w:eastAsia="黑体" w:hAnsi="Time New Roman"/>
          <w:snapToGrid/>
          <w:lang w:val="en-GB"/>
        </w:rPr>
        <w:t>委员会还请缔约国按照《包括共同核心文件和条约专要文件准则在内的根据国际人权条约提交报告的协调准则》</w:t>
      </w:r>
      <w:r w:rsidRPr="000F0D64">
        <w:rPr>
          <w:rFonts w:ascii="Time New Roman" w:eastAsia="黑体" w:hAnsi="Time New Roman"/>
          <w:snapToGrid/>
          <w:lang w:val="en-GB"/>
        </w:rPr>
        <w:t>(</w:t>
      </w:r>
      <w:proofErr w:type="spellStart"/>
      <w:r w:rsidRPr="000F0D64">
        <w:rPr>
          <w:rFonts w:ascii="Time New Roman" w:eastAsia="黑体" w:hAnsi="Time New Roman"/>
          <w:snapToGrid/>
          <w:lang w:val="en-GB"/>
        </w:rPr>
        <w:t>HRI</w:t>
      </w:r>
      <w:proofErr w:type="spellEnd"/>
      <w:r w:rsidRPr="000F0D64">
        <w:rPr>
          <w:rFonts w:ascii="Time New Roman" w:eastAsia="黑体" w:hAnsi="Time New Roman"/>
          <w:snapToGrid/>
          <w:lang w:val="en-GB"/>
        </w:rPr>
        <w:t>/GEN/2/</w:t>
      </w:r>
      <w:proofErr w:type="spellStart"/>
      <w:r w:rsidRPr="000F0D64">
        <w:rPr>
          <w:rFonts w:ascii="Time New Roman" w:eastAsia="黑体" w:hAnsi="Time New Roman"/>
          <w:snapToGrid/>
          <w:lang w:val="en-GB"/>
        </w:rPr>
        <w:t>Rev</w:t>
      </w:r>
      <w:r w:rsidR="008C4815" w:rsidRPr="000F0D64">
        <w:rPr>
          <w:rFonts w:ascii="Time New Roman" w:eastAsia="黑体" w:hAnsi="Time New Roman"/>
          <w:snapToGrid/>
          <w:lang w:val="en-GB"/>
        </w:rPr>
        <w:t>.</w:t>
      </w:r>
      <w:r w:rsidRPr="000F0D64">
        <w:rPr>
          <w:rFonts w:ascii="Time New Roman" w:eastAsia="黑体" w:hAnsi="Time New Roman"/>
          <w:snapToGrid/>
          <w:lang w:val="en-GB"/>
        </w:rPr>
        <w:t>6</w:t>
      </w:r>
      <w:proofErr w:type="spellEnd"/>
      <w:r w:rsidRPr="000F0D64">
        <w:rPr>
          <w:rFonts w:ascii="Time New Roman" w:eastAsia="黑体" w:hAnsi="Time New Roman"/>
          <w:snapToGrid/>
          <w:lang w:val="en-GB"/>
        </w:rPr>
        <w:t>,</w:t>
      </w:r>
      <w:r w:rsidR="008C4815" w:rsidRPr="000F0D64">
        <w:rPr>
          <w:rFonts w:ascii="Time New Roman" w:eastAsia="黑体" w:hAnsi="Time New Roman"/>
          <w:snapToGrid/>
          <w:lang w:val="en-GB"/>
        </w:rPr>
        <w:t>第一章</w:t>
      </w:r>
      <w:r w:rsidRPr="000F0D64">
        <w:rPr>
          <w:rFonts w:ascii="Time New Roman" w:eastAsia="黑体" w:hAnsi="Time New Roman"/>
          <w:snapToGrid/>
          <w:lang w:val="en-GB"/>
        </w:rPr>
        <w:t>)</w:t>
      </w:r>
      <w:r w:rsidR="008C4815" w:rsidRPr="000F0D64">
        <w:rPr>
          <w:rFonts w:ascii="Time New Roman" w:eastAsia="黑体" w:hAnsi="Time New Roman"/>
          <w:snapToGrid/>
          <w:lang w:val="en-GB"/>
        </w:rPr>
        <w:t>和大会第</w:t>
      </w:r>
      <w:r w:rsidRPr="000F0D64">
        <w:rPr>
          <w:rFonts w:ascii="Time New Roman" w:eastAsia="黑体" w:hAnsi="Time New Roman"/>
          <w:snapToGrid/>
          <w:lang w:val="en-GB"/>
        </w:rPr>
        <w:t>68/268</w:t>
      </w:r>
      <w:r w:rsidR="008C4815" w:rsidRPr="000F0D64">
        <w:rPr>
          <w:rFonts w:ascii="Time New Roman" w:eastAsia="黑体" w:hAnsi="Time New Roman"/>
          <w:snapToGrid/>
          <w:lang w:val="en-GB"/>
        </w:rPr>
        <w:t>号决议第</w:t>
      </w:r>
      <w:r w:rsidRPr="000F0D64">
        <w:rPr>
          <w:rFonts w:ascii="Time New Roman" w:eastAsia="黑体" w:hAnsi="Time New Roman"/>
          <w:snapToGrid/>
          <w:lang w:val="en-GB"/>
        </w:rPr>
        <w:t>16</w:t>
      </w:r>
      <w:r w:rsidR="008C4815" w:rsidRPr="000F0D64">
        <w:rPr>
          <w:rFonts w:ascii="Time New Roman" w:eastAsia="黑体" w:hAnsi="Time New Roman"/>
          <w:snapToGrid/>
          <w:lang w:val="en-GB"/>
        </w:rPr>
        <w:t>段中有关共同核心文件的要求</w:t>
      </w:r>
      <w:r w:rsidRPr="000F0D64">
        <w:rPr>
          <w:rFonts w:ascii="Time New Roman" w:eastAsia="黑体" w:hAnsi="Time New Roman"/>
          <w:snapToGrid/>
          <w:lang w:val="en-GB"/>
        </w:rPr>
        <w:t>，</w:t>
      </w:r>
      <w:r w:rsidR="008C4815" w:rsidRPr="000F0D64">
        <w:rPr>
          <w:rFonts w:ascii="Time New Roman" w:eastAsia="黑体" w:hAnsi="Time New Roman"/>
          <w:snapToGrid/>
          <w:lang w:val="en-GB"/>
        </w:rPr>
        <w:t>提交一份最新核心文件</w:t>
      </w:r>
      <w:r w:rsidRPr="000F0D64">
        <w:rPr>
          <w:rFonts w:ascii="Time New Roman" w:eastAsia="黑体" w:hAnsi="Time New Roman"/>
          <w:snapToGrid/>
          <w:lang w:val="en-GB"/>
        </w:rPr>
        <w:t>，</w:t>
      </w:r>
      <w:r w:rsidR="008C4815" w:rsidRPr="000F0D64">
        <w:rPr>
          <w:rFonts w:ascii="Time New Roman" w:eastAsia="黑体" w:hAnsi="Time New Roman"/>
          <w:snapToGrid/>
          <w:lang w:val="en-GB"/>
        </w:rPr>
        <w:t>字数不超过</w:t>
      </w:r>
      <w:r w:rsidRPr="000F0D64">
        <w:rPr>
          <w:rFonts w:ascii="Time New Roman" w:eastAsia="黑体" w:hAnsi="Time New Roman"/>
          <w:snapToGrid/>
          <w:lang w:val="en-GB"/>
        </w:rPr>
        <w:t>42,4</w:t>
      </w:r>
      <w:r w:rsidR="008C4815" w:rsidRPr="000F0D64">
        <w:rPr>
          <w:rFonts w:ascii="Time New Roman" w:eastAsia="黑体" w:hAnsi="Time New Roman"/>
          <w:snapToGrid/>
          <w:lang w:val="en-GB"/>
        </w:rPr>
        <w:t>00</w:t>
      </w:r>
      <w:r w:rsidR="008C4815" w:rsidRPr="000F0D64">
        <w:rPr>
          <w:rFonts w:ascii="Time New Roman" w:eastAsia="黑体" w:hAnsi="Time New Roman"/>
          <w:snapToGrid/>
          <w:lang w:val="en-GB"/>
        </w:rPr>
        <w:t>字。</w:t>
      </w:r>
    </w:p>
    <w:p w:rsidR="008C4815" w:rsidRPr="008C4815" w:rsidRDefault="008C4815" w:rsidP="008C4815">
      <w:pPr>
        <w:tabs>
          <w:tab w:val="clear" w:pos="431"/>
        </w:tabs>
        <w:suppressAutoHyphens/>
        <w:overflowPunct/>
        <w:adjustRightInd/>
        <w:snapToGrid/>
        <w:spacing w:before="240" w:line="360" w:lineRule="auto"/>
        <w:ind w:left="1134" w:right="1134"/>
        <w:jc w:val="center"/>
        <w:rPr>
          <w:snapToGrid/>
          <w:sz w:val="24"/>
          <w:szCs w:val="24"/>
          <w:u w:val="single"/>
          <w:lang w:val="en-GB"/>
        </w:rPr>
      </w:pPr>
      <w:r w:rsidRPr="008C4815">
        <w:rPr>
          <w:snapToGrid/>
          <w:sz w:val="24"/>
          <w:szCs w:val="24"/>
          <w:u w:val="single"/>
          <w:lang w:val="en-GB"/>
        </w:rPr>
        <w:tab/>
      </w:r>
      <w:r w:rsidRPr="008C4815">
        <w:rPr>
          <w:snapToGrid/>
          <w:sz w:val="24"/>
          <w:szCs w:val="24"/>
          <w:u w:val="single"/>
          <w:lang w:val="en-GB"/>
        </w:rPr>
        <w:tab/>
      </w:r>
      <w:r w:rsidRPr="008C4815">
        <w:rPr>
          <w:snapToGrid/>
          <w:sz w:val="24"/>
          <w:szCs w:val="24"/>
          <w:u w:val="single"/>
          <w:lang w:val="en-GB"/>
        </w:rPr>
        <w:tab/>
      </w:r>
      <w:r w:rsidR="00A95CAC">
        <w:rPr>
          <w:rFonts w:hint="eastAsia"/>
          <w:snapToGrid/>
          <w:sz w:val="24"/>
          <w:szCs w:val="24"/>
          <w:u w:val="single"/>
          <w:lang w:val="en-GB"/>
        </w:rPr>
        <w:tab/>
      </w:r>
    </w:p>
    <w:p w:rsidR="00CA55C7" w:rsidRPr="008C4815" w:rsidRDefault="00CA55C7" w:rsidP="002A2A0F">
      <w:pPr>
        <w:pStyle w:val="SingleTxtGC"/>
        <w:spacing w:after="140" w:line="340" w:lineRule="exact"/>
        <w:rPr>
          <w:rFonts w:asciiTheme="majorBidi" w:hAnsiTheme="majorBidi" w:cstheme="majorBidi"/>
          <w:lang w:val="en-GB"/>
        </w:rPr>
      </w:pPr>
    </w:p>
    <w:sectPr w:rsidR="00CA55C7" w:rsidRPr="008C4815" w:rsidSect="006855F5">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4815" w:rsidRPr="000D319F" w:rsidRDefault="008C4815" w:rsidP="000D319F">
      <w:pPr>
        <w:pStyle w:val="ae"/>
        <w:spacing w:after="240"/>
        <w:ind w:left="907"/>
        <w:rPr>
          <w:rFonts w:asciiTheme="majorBidi" w:eastAsia="宋体" w:hAnsiTheme="majorBidi" w:cstheme="majorBidi"/>
          <w:sz w:val="21"/>
          <w:szCs w:val="21"/>
          <w:lang w:val="en-US"/>
        </w:rPr>
      </w:pPr>
    </w:p>
    <w:p w:rsidR="008C4815" w:rsidRPr="000D319F" w:rsidRDefault="008C4815"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C4815" w:rsidRPr="000D319F" w:rsidRDefault="008C4815" w:rsidP="000D319F">
      <w:pPr>
        <w:pStyle w:val="ae"/>
      </w:pPr>
    </w:p>
  </w:endnote>
  <w:endnote w:type="continuationNotice" w:id="1">
    <w:p w:rsidR="008C4815" w:rsidRDefault="008C481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0A87" w:usb1="00000000" w:usb2="00000000" w:usb3="00000000" w:csb0="000001BF" w:csb1="00000000"/>
  </w:font>
  <w:font w:name="Courier New">
    <w:panose1 w:val="02070309020205020404"/>
    <w:charset w:val="00"/>
    <w:family w:val="modern"/>
    <w:pitch w:val="fixed"/>
    <w:sig w:usb0="20000A87" w:usb1="00000000" w:usb2="00000000" w:usb3="00000000" w:csb0="000001B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21002A87" w:usb1="80000000" w:usb2="00000008" w:usb3="00000000" w:csb0="000101FF" w:csb1="00000000"/>
  </w:font>
  <w:font w:name="Malgun Gothic">
    <w:panose1 w:val="020B0503020000020004"/>
    <w:charset w:val="81"/>
    <w:family w:val="swiss"/>
    <w:pitch w:val="variable"/>
    <w:sig w:usb0="900002AF" w:usb1="09D77CFB" w:usb2="00000012" w:usb3="00000000" w:csb0="00080001" w:csb1="00000000"/>
  </w:font>
  <w:font w:name="Time New Roman">
    <w:altName w:val="Times New Roman"/>
    <w:panose1 w:val="00000000000000000000"/>
    <w:charset w:val="00"/>
    <w:family w:val="roman"/>
    <w:notTrueType/>
    <w:pitch w:val="default"/>
  </w:font>
  <w:font w:name="微软雅黑">
    <w:panose1 w:val="020B0503020204020204"/>
    <w:charset w:val="86"/>
    <w:family w:val="swiss"/>
    <w:pitch w:val="variable"/>
    <w:sig w:usb0="80000287" w:usb1="280F3C52" w:usb2="00000016" w:usb3="00000000" w:csb0="0004001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0A87" w:usb1="00000000"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815" w:rsidRPr="004D78B5" w:rsidRDefault="008C4815" w:rsidP="004D78B5">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712211">
      <w:rPr>
        <w:rStyle w:val="af"/>
        <w:noProof/>
      </w:rPr>
      <w:t>14</w:t>
    </w:r>
    <w:r>
      <w:rPr>
        <w:rStyle w:val="af"/>
      </w:rPr>
      <w:fldChar w:fldCharType="end"/>
    </w:r>
    <w:r>
      <w:rPr>
        <w:rStyle w:val="af"/>
      </w:rPr>
      <w:tab/>
    </w:r>
    <w:proofErr w:type="spellStart"/>
    <w:r w:rsidRPr="004D78B5">
      <w:rPr>
        <w:rStyle w:val="af"/>
        <w:b w:val="0"/>
        <w:snapToGrid w:val="0"/>
        <w:sz w:val="16"/>
      </w:rPr>
      <w:t>GE.16</w:t>
    </w:r>
    <w:proofErr w:type="spellEnd"/>
    <w:r w:rsidRPr="004D78B5">
      <w:rPr>
        <w:rStyle w:val="af"/>
        <w:b w:val="0"/>
        <w:snapToGrid w:val="0"/>
        <w:sz w:val="16"/>
      </w:rPr>
      <w:t>-11823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815" w:rsidRPr="004D78B5" w:rsidRDefault="008C4815" w:rsidP="004D78B5">
    <w:pPr>
      <w:pStyle w:val="ae"/>
      <w:tabs>
        <w:tab w:val="clear" w:pos="431"/>
        <w:tab w:val="right" w:pos="9638"/>
      </w:tabs>
      <w:rPr>
        <w:rStyle w:val="af"/>
      </w:rPr>
    </w:pPr>
    <w:proofErr w:type="spellStart"/>
    <w:r>
      <w:t>GE.16</w:t>
    </w:r>
    <w:proofErr w:type="spellEnd"/>
    <w:r>
      <w:t>-11823</w:t>
    </w:r>
    <w:r>
      <w:tab/>
    </w:r>
    <w:r>
      <w:rPr>
        <w:rStyle w:val="af"/>
      </w:rPr>
      <w:fldChar w:fldCharType="begin"/>
    </w:r>
    <w:r>
      <w:rPr>
        <w:rStyle w:val="af"/>
      </w:rPr>
      <w:instrText xml:space="preserve"> PAGE  \* MERGEFORMAT </w:instrText>
    </w:r>
    <w:r>
      <w:rPr>
        <w:rStyle w:val="af"/>
      </w:rPr>
      <w:fldChar w:fldCharType="separate"/>
    </w:r>
    <w:r w:rsidR="00712211">
      <w:rPr>
        <w:rStyle w:val="af"/>
        <w:noProof/>
      </w:rPr>
      <w:t>13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815" w:rsidRPr="00AB1CDF" w:rsidRDefault="008C4815" w:rsidP="004D78B5">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-11823</w:t>
    </w:r>
    <w:r w:rsidRPr="00EE277A">
      <w:rPr>
        <w:sz w:val="20"/>
        <w:lang w:eastAsia="zh-CN"/>
      </w:rPr>
      <w:t xml:space="preserve"> (C)</w:t>
    </w:r>
    <w:r>
      <w:rPr>
        <w:sz w:val="20"/>
        <w:lang w:eastAsia="zh-CN"/>
      </w:rPr>
      <w:tab/>
    </w:r>
    <w:r>
      <w:rPr>
        <w:rFonts w:eastAsiaTheme="minorEastAsia" w:hint="eastAsia"/>
        <w:sz w:val="20"/>
        <w:lang w:eastAsia="zh-CN"/>
      </w:rPr>
      <w:t>1710</w:t>
    </w:r>
    <w:r>
      <w:rPr>
        <w:sz w:val="20"/>
        <w:lang w:eastAsia="zh-CN"/>
      </w:rPr>
      <w:t>1</w:t>
    </w:r>
    <w:r>
      <w:rPr>
        <w:rFonts w:eastAsiaTheme="minorEastAsia" w:hint="eastAsia"/>
        <w:sz w:val="20"/>
        <w:lang w:eastAsia="zh-CN"/>
      </w:rPr>
      <w:t>6</w:t>
    </w:r>
    <w:r>
      <w:rPr>
        <w:sz w:val="20"/>
        <w:lang w:eastAsia="zh-CN"/>
      </w:rPr>
      <w:tab/>
    </w:r>
    <w:r w:rsidR="006B6668">
      <w:rPr>
        <w:rFonts w:eastAsiaTheme="minorEastAsia" w:hint="eastAsia"/>
        <w:sz w:val="20"/>
        <w:lang w:eastAsia="zh-CN"/>
      </w:rPr>
      <w:t>21</w:t>
    </w:r>
    <w:r>
      <w:rPr>
        <w:rFonts w:eastAsiaTheme="minorEastAsia" w:hint="eastAsia"/>
        <w:sz w:val="20"/>
        <w:lang w:eastAsia="zh-CN"/>
      </w:rPr>
      <w:t>10</w:t>
    </w:r>
    <w:r>
      <w:rPr>
        <w:sz w:val="20"/>
        <w:lang w:eastAsia="zh-CN"/>
      </w:rPr>
      <w:t>1</w:t>
    </w:r>
    <w:r>
      <w:rPr>
        <w:rFonts w:eastAsiaTheme="minorEastAsia" w:hint="eastAsia"/>
        <w:sz w:val="20"/>
        <w:lang w:eastAsia="zh-CN"/>
      </w:rPr>
      <w:t>6</w:t>
    </w:r>
  </w:p>
  <w:p w:rsidR="008C4815" w:rsidRPr="00487939" w:rsidRDefault="008C4815" w:rsidP="006855F5">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06158943" wp14:editId="033F8870">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C/C/PAK/CO/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PAK/CO/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3761F3E6" wp14:editId="43D695C6">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4815" w:rsidRPr="000157B1" w:rsidRDefault="008C4815"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8C4815" w:rsidRPr="000157B1" w:rsidRDefault="008C4815"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8C4815" w:rsidRDefault="008C4815"/>
  </w:footnote>
  <w:footnote w:id="2">
    <w:p w:rsidR="008C4815" w:rsidRPr="00301BF4" w:rsidRDefault="008C4815" w:rsidP="00EA44A5">
      <w:pPr>
        <w:pStyle w:val="a6"/>
      </w:pPr>
      <w:r w:rsidRPr="00E6512D">
        <w:tab/>
      </w:r>
      <w:r w:rsidRPr="006855F5">
        <w:rPr>
          <w:rStyle w:val="a7"/>
          <w:rFonts w:eastAsia="宋体"/>
          <w:szCs w:val="21"/>
          <w:vertAlign w:val="baseline"/>
        </w:rPr>
        <w:t>*</w:t>
      </w:r>
      <w:r w:rsidRPr="006855F5">
        <w:rPr>
          <w:sz w:val="21"/>
          <w:szCs w:val="21"/>
        </w:rPr>
        <w:tab/>
      </w:r>
      <w:r w:rsidRPr="00D0399D">
        <w:t>委员会第七十</w:t>
      </w:r>
      <w:r w:rsidRPr="00D0399D">
        <w:rPr>
          <w:rFonts w:eastAsiaTheme="minorEastAsia"/>
        </w:rPr>
        <w:t>二</w:t>
      </w:r>
      <w:r w:rsidRPr="00D0399D">
        <w:t>届会议</w:t>
      </w:r>
      <w:r w:rsidRPr="00D0399D">
        <w:t>(</w:t>
      </w:r>
      <w:r w:rsidRPr="00D0399D">
        <w:rPr>
          <w:rFonts w:eastAsiaTheme="minorEastAsia"/>
        </w:rPr>
        <w:t>2016</w:t>
      </w:r>
      <w:r w:rsidRPr="00D0399D">
        <w:rPr>
          <w:rFonts w:eastAsiaTheme="minorEastAsia"/>
        </w:rPr>
        <w:t>年</w:t>
      </w:r>
      <w:r w:rsidRPr="00D0399D">
        <w:rPr>
          <w:rFonts w:eastAsiaTheme="minorEastAsia"/>
        </w:rPr>
        <w:t>5</w:t>
      </w:r>
      <w:r w:rsidRPr="00D0399D">
        <w:rPr>
          <w:rFonts w:eastAsiaTheme="minorEastAsia"/>
        </w:rPr>
        <w:t>月</w:t>
      </w:r>
      <w:r w:rsidRPr="00D0399D">
        <w:rPr>
          <w:rFonts w:eastAsiaTheme="minorEastAsia"/>
        </w:rPr>
        <w:t>17</w:t>
      </w:r>
      <w:r w:rsidRPr="00D0399D">
        <w:rPr>
          <w:rFonts w:eastAsiaTheme="minorEastAsia"/>
        </w:rPr>
        <w:t>日至</w:t>
      </w:r>
      <w:r w:rsidRPr="00D0399D">
        <w:rPr>
          <w:rFonts w:eastAsiaTheme="minorEastAsia"/>
        </w:rPr>
        <w:t>6</w:t>
      </w:r>
      <w:r w:rsidRPr="00D0399D">
        <w:rPr>
          <w:rFonts w:eastAsiaTheme="minorEastAsia"/>
        </w:rPr>
        <w:t>月</w:t>
      </w:r>
      <w:r w:rsidRPr="00D0399D">
        <w:rPr>
          <w:rFonts w:eastAsiaTheme="minorEastAsia"/>
        </w:rPr>
        <w:t>3</w:t>
      </w:r>
      <w:r w:rsidRPr="00D0399D">
        <w:rPr>
          <w:rFonts w:eastAsiaTheme="minorEastAsia"/>
        </w:rPr>
        <w:t>日</w:t>
      </w:r>
      <w:r w:rsidRPr="00D0399D">
        <w:t>)</w:t>
      </w:r>
      <w:r w:rsidRPr="00D0399D">
        <w:t>通过</w:t>
      </w:r>
      <w:r w:rsidRPr="009308CC">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815" w:rsidRDefault="008C4815" w:rsidP="004D78B5">
    <w:pPr>
      <w:pStyle w:val="af0"/>
    </w:pPr>
    <w:r>
      <w:t>CRC/C/PAK/CO/5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815" w:rsidRPr="00202A30" w:rsidRDefault="008C4815" w:rsidP="004D78B5">
    <w:pPr>
      <w:pStyle w:val="af0"/>
      <w:jc w:val="right"/>
    </w:pPr>
    <w:r>
      <w:t>CRC/C/PAK/CO/5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EB276D4"/>
    <w:lvl w:ilvl="0">
      <w:start w:val="1"/>
      <w:numFmt w:val="decimal"/>
      <w:lvlText w:val="%1."/>
      <w:lvlJc w:val="left"/>
      <w:pPr>
        <w:tabs>
          <w:tab w:val="num" w:pos="2040"/>
        </w:tabs>
        <w:ind w:left="2040" w:hanging="360"/>
      </w:pPr>
    </w:lvl>
  </w:abstractNum>
  <w:abstractNum w:abstractNumId="1">
    <w:nsid w:val="FFFFFF7D"/>
    <w:multiLevelType w:val="singleLevel"/>
    <w:tmpl w:val="3B0499A0"/>
    <w:lvl w:ilvl="0">
      <w:start w:val="1"/>
      <w:numFmt w:val="decimal"/>
      <w:lvlText w:val="%1."/>
      <w:lvlJc w:val="left"/>
      <w:pPr>
        <w:tabs>
          <w:tab w:val="num" w:pos="1620"/>
        </w:tabs>
        <w:ind w:left="1620" w:hanging="360"/>
      </w:pPr>
    </w:lvl>
  </w:abstractNum>
  <w:abstractNum w:abstractNumId="2">
    <w:nsid w:val="FFFFFF7E"/>
    <w:multiLevelType w:val="singleLevel"/>
    <w:tmpl w:val="1CB46B48"/>
    <w:lvl w:ilvl="0">
      <w:start w:val="1"/>
      <w:numFmt w:val="decimal"/>
      <w:lvlText w:val="%1."/>
      <w:lvlJc w:val="left"/>
      <w:pPr>
        <w:tabs>
          <w:tab w:val="num" w:pos="1200"/>
        </w:tabs>
        <w:ind w:left="1200" w:hanging="360"/>
      </w:pPr>
    </w:lvl>
  </w:abstractNum>
  <w:abstractNum w:abstractNumId="3">
    <w:nsid w:val="FFFFFF7F"/>
    <w:multiLevelType w:val="singleLevel"/>
    <w:tmpl w:val="BFAE08D4"/>
    <w:lvl w:ilvl="0">
      <w:start w:val="1"/>
      <w:numFmt w:val="decimal"/>
      <w:lvlText w:val="%1."/>
      <w:lvlJc w:val="left"/>
      <w:pPr>
        <w:tabs>
          <w:tab w:val="num" w:pos="780"/>
        </w:tabs>
        <w:ind w:left="780" w:hanging="360"/>
      </w:pPr>
    </w:lvl>
  </w:abstractNum>
  <w:abstractNum w:abstractNumId="4">
    <w:nsid w:val="FFFFFF80"/>
    <w:multiLevelType w:val="singleLevel"/>
    <w:tmpl w:val="5D68C99E"/>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FC68CC98"/>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DF428198"/>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837A8222"/>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3EFCABAC"/>
    <w:lvl w:ilvl="0">
      <w:start w:val="1"/>
      <w:numFmt w:val="bullet"/>
      <w:lvlText w:val=""/>
      <w:lvlJc w:val="left"/>
      <w:pPr>
        <w:tabs>
          <w:tab w:val="num" w:pos="360"/>
        </w:tabs>
        <w:ind w:left="360" w:hanging="360"/>
      </w:pPr>
      <w:rPr>
        <w:rFonts w:ascii="Wingdings" w:hAnsi="Wingdings"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3C7801F6"/>
    <w:multiLevelType w:val="hybridMultilevel"/>
    <w:tmpl w:val="89342A38"/>
    <w:lvl w:ilvl="0" w:tplc="F6665598">
      <w:start w:val="1"/>
      <w:numFmt w:val="decimal"/>
      <w:lvlText w:val="%1."/>
      <w:lvlJc w:val="left"/>
      <w:pPr>
        <w:ind w:left="1854" w:hanging="360"/>
      </w:pPr>
      <w:rPr>
        <w:b w:val="0"/>
      </w:rPr>
    </w:lvl>
    <w:lvl w:ilvl="1" w:tplc="0BA4F92C">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6FCE00C0"/>
    <w:multiLevelType w:val="hybridMultilevel"/>
    <w:tmpl w:val="E46A4F08"/>
    <w:lvl w:ilvl="0" w:tplc="34343FEA">
      <w:start w:val="1"/>
      <w:numFmt w:val="lowerLetter"/>
      <w:lvlText w:val="(%1)"/>
      <w:lvlJc w:val="left"/>
      <w:pPr>
        <w:ind w:left="720" w:hanging="360"/>
      </w:pPr>
      <w:rPr>
        <w:rFonts w:hint="default"/>
        <w:b w:val="0"/>
        <w:bCs w:val="0"/>
      </w:rPr>
    </w:lvl>
    <w:lvl w:ilvl="1" w:tplc="3410CB52">
      <w:start w:val="1"/>
      <w:numFmt w:val="lowerLetter"/>
      <w:lvlText w:val="(%2)"/>
      <w:lvlJc w:val="left"/>
      <w:pPr>
        <w:ind w:left="2160" w:hanging="360"/>
      </w:pPr>
      <w:rPr>
        <w:rFonts w:hint="default"/>
        <w:b w:val="0"/>
        <w:bCs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4"/>
  </w:num>
  <w:num w:numId="3">
    <w:abstractNumId w:val="12"/>
  </w:num>
  <w:num w:numId="4">
    <w:abstractNumId w:val="8"/>
  </w:num>
  <w:num w:numId="5">
    <w:abstractNumId w:val="10"/>
  </w:num>
  <w:num w:numId="6">
    <w:abstractNumId w:val="15"/>
  </w:num>
  <w:num w:numId="7">
    <w:abstractNumId w:val="13"/>
  </w:num>
  <w:num w:numId="8">
    <w:abstractNumId w:val="16"/>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59C5"/>
    <w:rsid w:val="00011483"/>
    <w:rsid w:val="000143C9"/>
    <w:rsid w:val="00035F8E"/>
    <w:rsid w:val="000B15CD"/>
    <w:rsid w:val="000D319F"/>
    <w:rsid w:val="000E4D0E"/>
    <w:rsid w:val="000F0D64"/>
    <w:rsid w:val="00144B69"/>
    <w:rsid w:val="00153E86"/>
    <w:rsid w:val="00165177"/>
    <w:rsid w:val="001B1BD1"/>
    <w:rsid w:val="001C3EF2"/>
    <w:rsid w:val="001D17F6"/>
    <w:rsid w:val="001D2C3F"/>
    <w:rsid w:val="00204B42"/>
    <w:rsid w:val="002231C3"/>
    <w:rsid w:val="0024417F"/>
    <w:rsid w:val="00250F8D"/>
    <w:rsid w:val="00277969"/>
    <w:rsid w:val="002A2A0F"/>
    <w:rsid w:val="002C34DC"/>
    <w:rsid w:val="002E1C97"/>
    <w:rsid w:val="002F5834"/>
    <w:rsid w:val="00326EBF"/>
    <w:rsid w:val="00327FE4"/>
    <w:rsid w:val="003376A0"/>
    <w:rsid w:val="0034554D"/>
    <w:rsid w:val="00347E85"/>
    <w:rsid w:val="00392F6C"/>
    <w:rsid w:val="003D7D4D"/>
    <w:rsid w:val="00413D23"/>
    <w:rsid w:val="00427F63"/>
    <w:rsid w:val="00496328"/>
    <w:rsid w:val="004A17D1"/>
    <w:rsid w:val="004A637A"/>
    <w:rsid w:val="004C4A0A"/>
    <w:rsid w:val="004D78B5"/>
    <w:rsid w:val="00516455"/>
    <w:rsid w:val="00543EBA"/>
    <w:rsid w:val="00587BC6"/>
    <w:rsid w:val="005A333A"/>
    <w:rsid w:val="005E2B12"/>
    <w:rsid w:val="005E403A"/>
    <w:rsid w:val="005F6F7F"/>
    <w:rsid w:val="0060285B"/>
    <w:rsid w:val="006223E4"/>
    <w:rsid w:val="00661119"/>
    <w:rsid w:val="00680656"/>
    <w:rsid w:val="006855F5"/>
    <w:rsid w:val="006B1119"/>
    <w:rsid w:val="006B6668"/>
    <w:rsid w:val="006E3E46"/>
    <w:rsid w:val="006E71B1"/>
    <w:rsid w:val="00705D89"/>
    <w:rsid w:val="00712211"/>
    <w:rsid w:val="00731A42"/>
    <w:rsid w:val="00767E69"/>
    <w:rsid w:val="0077079A"/>
    <w:rsid w:val="00775D6A"/>
    <w:rsid w:val="007A5599"/>
    <w:rsid w:val="007D2853"/>
    <w:rsid w:val="007E57BA"/>
    <w:rsid w:val="00805448"/>
    <w:rsid w:val="00856233"/>
    <w:rsid w:val="00860F27"/>
    <w:rsid w:val="008B0560"/>
    <w:rsid w:val="008B2BFA"/>
    <w:rsid w:val="008C4815"/>
    <w:rsid w:val="008C65A0"/>
    <w:rsid w:val="008D2FB3"/>
    <w:rsid w:val="008D4A26"/>
    <w:rsid w:val="009159DE"/>
    <w:rsid w:val="0091630D"/>
    <w:rsid w:val="009350FE"/>
    <w:rsid w:val="00936F03"/>
    <w:rsid w:val="00940BC0"/>
    <w:rsid w:val="00943B69"/>
    <w:rsid w:val="00944CB3"/>
    <w:rsid w:val="009B09D7"/>
    <w:rsid w:val="009B664D"/>
    <w:rsid w:val="009C3CA5"/>
    <w:rsid w:val="009D35ED"/>
    <w:rsid w:val="009F53A5"/>
    <w:rsid w:val="00A03CB6"/>
    <w:rsid w:val="00A1364C"/>
    <w:rsid w:val="00A21076"/>
    <w:rsid w:val="00A3739A"/>
    <w:rsid w:val="00A50E33"/>
    <w:rsid w:val="00A52DAF"/>
    <w:rsid w:val="00A84072"/>
    <w:rsid w:val="00A95CAC"/>
    <w:rsid w:val="00AA7005"/>
    <w:rsid w:val="00AB1CDF"/>
    <w:rsid w:val="00AC4117"/>
    <w:rsid w:val="00AD6913"/>
    <w:rsid w:val="00B16570"/>
    <w:rsid w:val="00B53320"/>
    <w:rsid w:val="00BB1278"/>
    <w:rsid w:val="00BC6522"/>
    <w:rsid w:val="00C121D5"/>
    <w:rsid w:val="00C17349"/>
    <w:rsid w:val="00C351AA"/>
    <w:rsid w:val="00C373C6"/>
    <w:rsid w:val="00C7253F"/>
    <w:rsid w:val="00CA55C7"/>
    <w:rsid w:val="00D0399D"/>
    <w:rsid w:val="00D16B28"/>
    <w:rsid w:val="00D26A05"/>
    <w:rsid w:val="00D821FC"/>
    <w:rsid w:val="00D97B98"/>
    <w:rsid w:val="00DA25C1"/>
    <w:rsid w:val="00DC671F"/>
    <w:rsid w:val="00DD1F47"/>
    <w:rsid w:val="00DE4DA7"/>
    <w:rsid w:val="00E33B38"/>
    <w:rsid w:val="00E35C04"/>
    <w:rsid w:val="00E47FE5"/>
    <w:rsid w:val="00E574AF"/>
    <w:rsid w:val="00E60DB0"/>
    <w:rsid w:val="00E85A39"/>
    <w:rsid w:val="00E905D4"/>
    <w:rsid w:val="00EA0236"/>
    <w:rsid w:val="00EA44A5"/>
    <w:rsid w:val="00EF0E95"/>
    <w:rsid w:val="00F714DA"/>
    <w:rsid w:val="00F90004"/>
    <w:rsid w:val="00FA59C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annotation text" w:uiPriority="0"/>
    <w:lsdException w:name="header" w:uiPriority="0" w:unhideWhenUsed="1" w:qFormat="1"/>
    <w:lsdException w:name="footer" w:unhideWhenUsed="1" w:qFormat="1"/>
    <w:lsdException w:name="caption" w:uiPriority="35" w:unhideWhenUsed="1" w:qFormat="1"/>
    <w:lsdException w:name="footnote reference" w:uiPriority="0" w:unhideWhenUsed="1" w:qFormat="1"/>
    <w:lsdException w:name="annotation reference" w:uiPriority="0"/>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qFormat="1"/>
    <w:lsdException w:name="Emphasis" w:uiPriority="20" w:qFormat="1"/>
    <w:lsdException w:name="Document Map" w:uiPriority="0"/>
    <w:lsdException w:name="HTML Top of Form" w:unhideWhenUsed="1"/>
    <w:lsdException w:name="HTML Bottom of Form" w:unhideWhenUsed="1"/>
    <w:lsdException w:name="Normal Table" w:unhideWhenUsed="1"/>
    <w:lsdException w:name="annotation subject"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0"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91630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aliases w:val="2_G"/>
    <w:basedOn w:val="a6"/>
    <w:link w:val="Char0"/>
    <w:qFormat/>
    <w:rsid w:val="0091630D"/>
    <w:pPr>
      <w:keepLines w:val="0"/>
      <w:spacing w:after="0"/>
    </w:pPr>
  </w:style>
  <w:style w:type="character" w:customStyle="1" w:styleId="Char0">
    <w:name w:val="尾注文本 Char"/>
    <w:aliases w:val="2_G Char"/>
    <w:basedOn w:val="a0"/>
    <w:link w:val="ab"/>
    <w:rsid w:val="0091630D"/>
    <w:rPr>
      <w:snapToGrid w:val="0"/>
      <w:sz w:val="18"/>
      <w:szCs w:val="18"/>
    </w:rPr>
  </w:style>
  <w:style w:type="character" w:styleId="ac">
    <w:name w:val="endnote reference"/>
    <w:aliases w:val="1_G"/>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uiPriority w:val="99"/>
    <w:qFormat/>
    <w:rsid w:val="002C34DC"/>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uiPriority w:val="99"/>
    <w:rsid w:val="002C34DC"/>
    <w:rPr>
      <w:rFonts w:eastAsia="Times New Roman"/>
      <w:snapToGrid w:val="0"/>
      <w:sz w:val="16"/>
      <w:szCs w:val="16"/>
      <w:lang w:val="en-GB" w:eastAsia="en-US"/>
    </w:rPr>
  </w:style>
  <w:style w:type="character" w:styleId="af">
    <w:name w:val="page number"/>
    <w:aliases w:val="7_G"/>
    <w:basedOn w:val="a0"/>
    <w:qFormat/>
    <w:rsid w:val="002C34DC"/>
    <w:rPr>
      <w:rFonts w:ascii="Times New Roman" w:hAnsi="Times New Roman"/>
      <w:b/>
      <w:i w:val="0"/>
      <w:snapToGrid w:val="0"/>
      <w:spacing w:val="0"/>
      <w:kern w:val="0"/>
      <w:sz w:val="18"/>
      <w14:cntxtAlts w14:val="0"/>
    </w:rPr>
  </w:style>
  <w:style w:type="paragraph" w:styleId="af0">
    <w:name w:val="header"/>
    <w:aliases w:val="6_G"/>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2C34DC"/>
    <w:rPr>
      <w:rFonts w:eastAsia="Times New Roman"/>
      <w:b/>
      <w:snapToGrid w:val="0"/>
      <w:sz w:val="18"/>
      <w:szCs w:val="18"/>
      <w:lang w:val="en-GB" w:eastAsia="en-US"/>
    </w:rPr>
  </w:style>
  <w:style w:type="character" w:customStyle="1" w:styleId="1Char">
    <w:name w:val="标题 1 Char"/>
    <w:aliases w:val="Table_G Char"/>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rsid w:val="009B09D7"/>
    <w:rPr>
      <w:sz w:val="18"/>
      <w:szCs w:val="18"/>
    </w:rPr>
  </w:style>
  <w:style w:type="character" w:customStyle="1" w:styleId="Char3">
    <w:name w:val="批注框文本 Char"/>
    <w:basedOn w:val="a0"/>
    <w:link w:val="af2"/>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SingleTxtG">
    <w:name w:val="_ Single Txt_G"/>
    <w:basedOn w:val="a"/>
    <w:link w:val="SingleTxtGChar"/>
    <w:rsid w:val="004D78B5"/>
    <w:pPr>
      <w:tabs>
        <w:tab w:val="clear" w:pos="431"/>
      </w:tabs>
      <w:suppressAutoHyphens/>
      <w:overflowPunct/>
      <w:adjustRightInd/>
      <w:snapToGrid/>
      <w:spacing w:after="120" w:line="240" w:lineRule="atLeast"/>
      <w:ind w:left="1134" w:right="1134"/>
    </w:pPr>
    <w:rPr>
      <w:rFonts w:eastAsiaTheme="minorEastAsia"/>
      <w:snapToGrid/>
      <w:sz w:val="20"/>
      <w:lang w:val="en-GB" w:eastAsia="en-US"/>
    </w:rPr>
  </w:style>
  <w:style w:type="paragraph" w:customStyle="1" w:styleId="HMG">
    <w:name w:val="_ H __M_G"/>
    <w:basedOn w:val="a"/>
    <w:next w:val="a"/>
    <w:rsid w:val="004D78B5"/>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heme="minorEastAsia"/>
      <w:b/>
      <w:snapToGrid/>
      <w:sz w:val="34"/>
      <w:lang w:val="en-GB" w:eastAsia="en-US"/>
    </w:rPr>
  </w:style>
  <w:style w:type="paragraph" w:customStyle="1" w:styleId="HChG">
    <w:name w:val="_ H _Ch_G"/>
    <w:basedOn w:val="a"/>
    <w:next w:val="a"/>
    <w:link w:val="HChGChar"/>
    <w:rsid w:val="004D78B5"/>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heme="minorEastAsia"/>
      <w:b/>
      <w:snapToGrid/>
      <w:sz w:val="28"/>
      <w:lang w:val="en-GB" w:eastAsia="en-US"/>
    </w:rPr>
  </w:style>
  <w:style w:type="table" w:styleId="af4">
    <w:name w:val="Table Grid"/>
    <w:basedOn w:val="a1"/>
    <w:rsid w:val="004D78B5"/>
    <w:pPr>
      <w:suppressAutoHyphens/>
      <w:spacing w:line="240" w:lineRule="atLeast"/>
    </w:pPr>
    <w:rPr>
      <w:rFonts w:eastAsiaTheme="minorEastAsia"/>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f5">
    <w:name w:val="Hyperlink"/>
    <w:rsid w:val="004D78B5"/>
    <w:rPr>
      <w:color w:val="auto"/>
      <w:u w:val="none"/>
    </w:rPr>
  </w:style>
  <w:style w:type="character" w:styleId="af6">
    <w:name w:val="FollowedHyperlink"/>
    <w:semiHidden/>
    <w:rsid w:val="004D78B5"/>
    <w:rPr>
      <w:color w:val="auto"/>
      <w:u w:val="none"/>
    </w:rPr>
  </w:style>
  <w:style w:type="paragraph" w:customStyle="1" w:styleId="SMG">
    <w:name w:val="__S_M_G"/>
    <w:basedOn w:val="a"/>
    <w:next w:val="a"/>
    <w:rsid w:val="004D78B5"/>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SLG">
    <w:name w:val="__S_L_G"/>
    <w:basedOn w:val="a"/>
    <w:next w:val="a"/>
    <w:rsid w:val="004D78B5"/>
    <w:pPr>
      <w:keepNext/>
      <w:keepLines/>
      <w:tabs>
        <w:tab w:val="clear" w:pos="431"/>
      </w:tabs>
      <w:suppressAutoHyphens/>
      <w:overflowPunct/>
      <w:adjustRightInd/>
      <w:snapToGrid/>
      <w:spacing w:before="240" w:after="240" w:line="580" w:lineRule="exact"/>
      <w:ind w:left="1134" w:right="1134"/>
      <w:jc w:val="left"/>
    </w:pPr>
    <w:rPr>
      <w:rFonts w:eastAsiaTheme="minorEastAsia"/>
      <w:b/>
      <w:snapToGrid/>
      <w:sz w:val="56"/>
      <w:lang w:val="en-GB" w:eastAsia="en-US"/>
    </w:rPr>
  </w:style>
  <w:style w:type="paragraph" w:customStyle="1" w:styleId="SSG">
    <w:name w:val="__S_S_G"/>
    <w:basedOn w:val="a"/>
    <w:next w:val="a"/>
    <w:rsid w:val="004D78B5"/>
    <w:pPr>
      <w:keepNext/>
      <w:keepLines/>
      <w:tabs>
        <w:tab w:val="clear" w:pos="431"/>
      </w:tabs>
      <w:suppressAutoHyphens/>
      <w:overflowPunct/>
      <w:adjustRightInd/>
      <w:snapToGrid/>
      <w:spacing w:before="240" w:after="240" w:line="300" w:lineRule="exact"/>
      <w:ind w:left="1134" w:right="1134"/>
      <w:jc w:val="left"/>
    </w:pPr>
    <w:rPr>
      <w:rFonts w:eastAsiaTheme="minorEastAsia"/>
      <w:b/>
      <w:snapToGrid/>
      <w:sz w:val="28"/>
      <w:lang w:val="en-GB" w:eastAsia="en-US"/>
    </w:rPr>
  </w:style>
  <w:style w:type="paragraph" w:customStyle="1" w:styleId="XLargeG">
    <w:name w:val="__XLarge_G"/>
    <w:basedOn w:val="a"/>
    <w:next w:val="a"/>
    <w:rsid w:val="004D78B5"/>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Bullet1G">
    <w:name w:val="_Bullet 1_G"/>
    <w:basedOn w:val="a"/>
    <w:rsid w:val="004D78B5"/>
    <w:pPr>
      <w:numPr>
        <w:numId w:val="5"/>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Bullet2G">
    <w:name w:val="_Bullet 2_G"/>
    <w:basedOn w:val="a"/>
    <w:rsid w:val="004D78B5"/>
    <w:pPr>
      <w:numPr>
        <w:numId w:val="6"/>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H1G">
    <w:name w:val="_ H_1_G"/>
    <w:basedOn w:val="a"/>
    <w:next w:val="a"/>
    <w:link w:val="H1GChar"/>
    <w:rsid w:val="004D78B5"/>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z w:val="24"/>
      <w:lang w:val="en-GB" w:eastAsia="en-US"/>
    </w:rPr>
  </w:style>
  <w:style w:type="paragraph" w:customStyle="1" w:styleId="H23G">
    <w:name w:val="_ H_2/3_G"/>
    <w:basedOn w:val="a"/>
    <w:next w:val="a"/>
    <w:rsid w:val="004D78B5"/>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b/>
      <w:snapToGrid/>
      <w:sz w:val="20"/>
      <w:lang w:val="en-GB" w:eastAsia="en-US"/>
    </w:rPr>
  </w:style>
  <w:style w:type="paragraph" w:customStyle="1" w:styleId="H4G">
    <w:name w:val="_ H_4_G"/>
    <w:basedOn w:val="a"/>
    <w:next w:val="a"/>
    <w:rsid w:val="004D78B5"/>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i/>
      <w:snapToGrid/>
      <w:sz w:val="20"/>
      <w:lang w:val="en-GB" w:eastAsia="en-US"/>
    </w:rPr>
  </w:style>
  <w:style w:type="paragraph" w:customStyle="1" w:styleId="H56G">
    <w:name w:val="_ H_5/6_G"/>
    <w:basedOn w:val="a"/>
    <w:next w:val="a"/>
    <w:rsid w:val="004D78B5"/>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snapToGrid/>
      <w:sz w:val="20"/>
      <w:lang w:val="en-GB" w:eastAsia="en-US"/>
    </w:rPr>
  </w:style>
  <w:style w:type="character" w:styleId="af7">
    <w:name w:val="Strong"/>
    <w:uiPriority w:val="22"/>
    <w:qFormat/>
    <w:rsid w:val="004D78B5"/>
    <w:rPr>
      <w:b/>
    </w:rPr>
  </w:style>
  <w:style w:type="paragraph" w:customStyle="1" w:styleId="Default">
    <w:name w:val="Default"/>
    <w:rsid w:val="004D78B5"/>
    <w:pPr>
      <w:autoSpaceDE w:val="0"/>
      <w:autoSpaceDN w:val="0"/>
      <w:adjustRightInd w:val="0"/>
    </w:pPr>
    <w:rPr>
      <w:color w:val="000000"/>
      <w:sz w:val="24"/>
      <w:szCs w:val="24"/>
    </w:rPr>
  </w:style>
  <w:style w:type="character" w:customStyle="1" w:styleId="SingleTxtGChar">
    <w:name w:val="_ Single Txt_G Char"/>
    <w:link w:val="SingleTxtG"/>
    <w:locked/>
    <w:rsid w:val="004D78B5"/>
    <w:rPr>
      <w:rFonts w:eastAsiaTheme="minorEastAsia"/>
      <w:lang w:val="en-GB" w:eastAsia="en-US"/>
    </w:rPr>
  </w:style>
  <w:style w:type="character" w:customStyle="1" w:styleId="Bulletpoint1Char">
    <w:name w:val="Bulletpoint_1 Char"/>
    <w:link w:val="Bulletpoint1"/>
    <w:locked/>
    <w:rsid w:val="004D78B5"/>
    <w:rPr>
      <w:lang w:eastAsia="x-none"/>
    </w:rPr>
  </w:style>
  <w:style w:type="paragraph" w:customStyle="1" w:styleId="Bulletpoint1">
    <w:name w:val="Bulletpoint_1"/>
    <w:basedOn w:val="a"/>
    <w:link w:val="Bulletpoint1Char"/>
    <w:rsid w:val="004D78B5"/>
    <w:pPr>
      <w:widowControl w:val="0"/>
      <w:tabs>
        <w:tab w:val="clear" w:pos="431"/>
        <w:tab w:val="num" w:pos="720"/>
      </w:tabs>
      <w:overflowPunct/>
      <w:adjustRightInd/>
      <w:spacing w:after="120" w:line="240" w:lineRule="auto"/>
      <w:ind w:left="720" w:hanging="360"/>
    </w:pPr>
    <w:rPr>
      <w:snapToGrid/>
      <w:sz w:val="20"/>
      <w:lang w:eastAsia="x-none"/>
    </w:rPr>
  </w:style>
  <w:style w:type="character" w:customStyle="1" w:styleId="HChGChar">
    <w:name w:val="_ H _Ch_G Char"/>
    <w:link w:val="HChG"/>
    <w:locked/>
    <w:rsid w:val="004D78B5"/>
    <w:rPr>
      <w:rFonts w:eastAsiaTheme="minorEastAsia"/>
      <w:b/>
      <w:sz w:val="28"/>
      <w:lang w:val="en-GB" w:eastAsia="en-US"/>
    </w:rPr>
  </w:style>
  <w:style w:type="character" w:styleId="af8">
    <w:name w:val="Emphasis"/>
    <w:uiPriority w:val="20"/>
    <w:qFormat/>
    <w:rsid w:val="004D78B5"/>
    <w:rPr>
      <w:rFonts w:cs="Times New Roman"/>
      <w:b/>
      <w:bCs/>
    </w:rPr>
  </w:style>
  <w:style w:type="character" w:customStyle="1" w:styleId="st">
    <w:name w:val="st"/>
    <w:rsid w:val="004D78B5"/>
    <w:rPr>
      <w:rFonts w:cs="Times New Roman"/>
    </w:rPr>
  </w:style>
  <w:style w:type="character" w:customStyle="1" w:styleId="H1GChar">
    <w:name w:val="_ H_1_G Char"/>
    <w:link w:val="H1G"/>
    <w:rsid w:val="004D78B5"/>
    <w:rPr>
      <w:rFonts w:eastAsiaTheme="minorEastAsia"/>
      <w:b/>
      <w:sz w:val="24"/>
      <w:lang w:val="en-GB" w:eastAsia="en-US"/>
    </w:rPr>
  </w:style>
  <w:style w:type="character" w:styleId="af9">
    <w:name w:val="annotation reference"/>
    <w:rsid w:val="004D78B5"/>
    <w:rPr>
      <w:sz w:val="16"/>
      <w:szCs w:val="16"/>
    </w:rPr>
  </w:style>
  <w:style w:type="paragraph" w:styleId="afa">
    <w:name w:val="annotation text"/>
    <w:basedOn w:val="a"/>
    <w:link w:val="Char4"/>
    <w:rsid w:val="004D78B5"/>
    <w:pPr>
      <w:tabs>
        <w:tab w:val="clear" w:pos="431"/>
      </w:tabs>
      <w:suppressAutoHyphens/>
      <w:overflowPunct/>
      <w:adjustRightInd/>
      <w:snapToGrid/>
      <w:spacing w:line="240" w:lineRule="atLeast"/>
      <w:jc w:val="left"/>
    </w:pPr>
    <w:rPr>
      <w:rFonts w:eastAsiaTheme="minorEastAsia"/>
      <w:snapToGrid/>
      <w:sz w:val="20"/>
      <w:lang w:val="x-none" w:eastAsia="en-US"/>
    </w:rPr>
  </w:style>
  <w:style w:type="character" w:customStyle="1" w:styleId="Char4">
    <w:name w:val="批注文字 Char"/>
    <w:basedOn w:val="a0"/>
    <w:link w:val="afa"/>
    <w:rsid w:val="004D78B5"/>
    <w:rPr>
      <w:rFonts w:eastAsiaTheme="minorEastAsia"/>
      <w:lang w:val="x-none" w:eastAsia="en-US"/>
    </w:rPr>
  </w:style>
  <w:style w:type="paragraph" w:styleId="afb">
    <w:name w:val="annotation subject"/>
    <w:basedOn w:val="afa"/>
    <w:next w:val="afa"/>
    <w:link w:val="Char5"/>
    <w:rsid w:val="004D78B5"/>
    <w:rPr>
      <w:b/>
      <w:bCs/>
    </w:rPr>
  </w:style>
  <w:style w:type="character" w:customStyle="1" w:styleId="Char5">
    <w:name w:val="批注主题 Char"/>
    <w:basedOn w:val="Char4"/>
    <w:link w:val="afb"/>
    <w:rsid w:val="004D78B5"/>
    <w:rPr>
      <w:rFonts w:eastAsiaTheme="minorEastAsia"/>
      <w:b/>
      <w:bCs/>
      <w:lang w:val="x-none" w:eastAsia="en-US"/>
    </w:rPr>
  </w:style>
  <w:style w:type="paragraph" w:styleId="afc">
    <w:name w:val="Document Map"/>
    <w:basedOn w:val="a"/>
    <w:link w:val="Char6"/>
    <w:rsid w:val="004D78B5"/>
    <w:pPr>
      <w:tabs>
        <w:tab w:val="clear" w:pos="431"/>
      </w:tabs>
      <w:overflowPunct/>
      <w:adjustRightInd/>
      <w:snapToGrid/>
      <w:spacing w:line="240" w:lineRule="auto"/>
      <w:jc w:val="left"/>
    </w:pPr>
    <w:rPr>
      <w:rFonts w:ascii="Tahoma" w:eastAsia="Calibri" w:hAnsi="Tahoma"/>
      <w:snapToGrid/>
      <w:sz w:val="16"/>
      <w:szCs w:val="16"/>
    </w:rPr>
  </w:style>
  <w:style w:type="character" w:customStyle="1" w:styleId="Char6">
    <w:name w:val="文档结构图 Char"/>
    <w:basedOn w:val="a0"/>
    <w:link w:val="afc"/>
    <w:rsid w:val="004D78B5"/>
    <w:rPr>
      <w:rFonts w:ascii="Tahoma" w:eastAsia="Calibri" w:hAnsi="Tahoma"/>
      <w:sz w:val="16"/>
      <w:szCs w:val="16"/>
    </w:rPr>
  </w:style>
  <w:style w:type="character" w:customStyle="1" w:styleId="highlight1">
    <w:name w:val="highlight1"/>
    <w:rsid w:val="004D78B5"/>
    <w:rPr>
      <w:shd w:val="clear" w:color="auto" w:fill="FFCC33"/>
    </w:rPr>
  </w:style>
  <w:style w:type="paragraph" w:styleId="afd">
    <w:name w:val="Normal (Web)"/>
    <w:basedOn w:val="a"/>
    <w:uiPriority w:val="99"/>
    <w:unhideWhenUsed/>
    <w:rsid w:val="004D78B5"/>
    <w:pPr>
      <w:tabs>
        <w:tab w:val="clear" w:pos="431"/>
      </w:tabs>
      <w:overflowPunct/>
      <w:adjustRightInd/>
      <w:snapToGrid/>
      <w:spacing w:before="100" w:beforeAutospacing="1" w:after="100" w:afterAutospacing="1" w:line="240" w:lineRule="auto"/>
      <w:jc w:val="left"/>
    </w:pPr>
    <w:rPr>
      <w:rFonts w:eastAsiaTheme="minorEastAsia"/>
      <w:snapToGrid/>
      <w:sz w:val="24"/>
      <w:szCs w:val="24"/>
      <w:lang w:val="en-GB" w:eastAsia="en-GB"/>
    </w:rPr>
  </w:style>
  <w:style w:type="character" w:customStyle="1" w:styleId="hps">
    <w:name w:val="hps"/>
    <w:rsid w:val="004D78B5"/>
  </w:style>
  <w:style w:type="character" w:customStyle="1" w:styleId="apple-converted-space">
    <w:name w:val="apple-converted-space"/>
    <w:rsid w:val="004D78B5"/>
  </w:style>
  <w:style w:type="character" w:customStyle="1" w:styleId="highlight">
    <w:name w:val="highlight"/>
    <w:rsid w:val="004D78B5"/>
  </w:style>
  <w:style w:type="numbering" w:customStyle="1" w:styleId="NoList1">
    <w:name w:val="No List1"/>
    <w:next w:val="a2"/>
    <w:uiPriority w:val="99"/>
    <w:semiHidden/>
    <w:unhideWhenUsed/>
    <w:rsid w:val="004D78B5"/>
  </w:style>
  <w:style w:type="paragraph" w:customStyle="1" w:styleId="ListParagraph1">
    <w:name w:val="List Paragraph1"/>
    <w:basedOn w:val="a"/>
    <w:uiPriority w:val="34"/>
    <w:qFormat/>
    <w:rsid w:val="004D78B5"/>
    <w:pPr>
      <w:tabs>
        <w:tab w:val="clear" w:pos="431"/>
      </w:tabs>
      <w:overflowPunct/>
      <w:adjustRightInd/>
      <w:snapToGrid/>
      <w:spacing w:line="240" w:lineRule="auto"/>
      <w:ind w:left="720"/>
      <w:jc w:val="left"/>
    </w:pPr>
    <w:rPr>
      <w:rFonts w:eastAsia="Malgun Gothic"/>
      <w:snapToGrid/>
      <w:sz w:val="24"/>
      <w:szCs w:val="24"/>
    </w:rPr>
  </w:style>
  <w:style w:type="character" w:customStyle="1" w:styleId="st1">
    <w:name w:val="st1"/>
    <w:rsid w:val="004D78B5"/>
  </w:style>
  <w:style w:type="character" w:customStyle="1" w:styleId="apple-style-span">
    <w:name w:val="apple-style-span"/>
    <w:rsid w:val="004D78B5"/>
  </w:style>
  <w:style w:type="character" w:styleId="HTML">
    <w:name w:val="HTML Typewriter"/>
    <w:uiPriority w:val="99"/>
    <w:unhideWhenUsed/>
    <w:rsid w:val="004D78B5"/>
    <w:rPr>
      <w:rFonts w:ascii="Courier New" w:eastAsia="Times New Roman" w:hAnsi="Courier New" w:cs="Courier New"/>
      <w:sz w:val="20"/>
      <w:szCs w:val="20"/>
    </w:rPr>
  </w:style>
  <w:style w:type="paragraph" w:styleId="afe">
    <w:name w:val="List Paragraph"/>
    <w:basedOn w:val="a"/>
    <w:uiPriority w:val="34"/>
    <w:qFormat/>
    <w:rsid w:val="004D78B5"/>
    <w:pPr>
      <w:tabs>
        <w:tab w:val="clear" w:pos="431"/>
      </w:tabs>
      <w:suppressAutoHyphens/>
      <w:overflowPunct/>
      <w:adjustRightInd/>
      <w:snapToGrid/>
      <w:spacing w:line="240" w:lineRule="atLeast"/>
      <w:ind w:left="720"/>
      <w:jc w:val="left"/>
    </w:pPr>
    <w:rPr>
      <w:rFonts w:eastAsiaTheme="minorEastAsia"/>
      <w:snapToGrid/>
      <w:sz w:val="20"/>
      <w:lang w:val="en-GB" w:eastAsia="en-US"/>
    </w:rPr>
  </w:style>
  <w:style w:type="paragraph" w:styleId="aff">
    <w:name w:val="Revision"/>
    <w:hidden/>
    <w:uiPriority w:val="99"/>
    <w:semiHidden/>
    <w:rsid w:val="004D78B5"/>
    <w:rPr>
      <w:rFonts w:eastAsiaTheme="minorEastAsia"/>
      <w:lang w:val="en-GB" w:eastAsia="en-US"/>
    </w:rPr>
  </w:style>
  <w:style w:type="numbering" w:customStyle="1" w:styleId="10">
    <w:name w:val="无列表1"/>
    <w:next w:val="a2"/>
    <w:uiPriority w:val="99"/>
    <w:semiHidden/>
    <w:unhideWhenUsed/>
    <w:rsid w:val="002A2A0F"/>
  </w:style>
  <w:style w:type="paragraph" w:styleId="aff0">
    <w:name w:val="macro"/>
    <w:link w:val="Char7"/>
    <w:semiHidden/>
    <w:rsid w:val="002A2A0F"/>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Char7">
    <w:name w:val="宏文本 Char"/>
    <w:basedOn w:val="a0"/>
    <w:link w:val="aff0"/>
    <w:semiHidden/>
    <w:rsid w:val="002A2A0F"/>
    <w:rPr>
      <w:kern w:val="24"/>
      <w:sz w:val="24"/>
      <w:szCs w:val="24"/>
    </w:rPr>
  </w:style>
  <w:style w:type="numbering" w:customStyle="1" w:styleId="11">
    <w:name w:val="无列表11"/>
    <w:next w:val="a2"/>
    <w:uiPriority w:val="99"/>
    <w:semiHidden/>
    <w:unhideWhenUsed/>
    <w:rsid w:val="002A2A0F"/>
  </w:style>
  <w:style w:type="numbering" w:customStyle="1" w:styleId="NoList11">
    <w:name w:val="No List11"/>
    <w:next w:val="a2"/>
    <w:uiPriority w:val="99"/>
    <w:semiHidden/>
    <w:unhideWhenUsed/>
    <w:rsid w:val="002A2A0F"/>
  </w:style>
  <w:style w:type="numbering" w:customStyle="1" w:styleId="20">
    <w:name w:val="无列表2"/>
    <w:next w:val="a2"/>
    <w:uiPriority w:val="99"/>
    <w:semiHidden/>
    <w:unhideWhenUsed/>
    <w:rsid w:val="008C4815"/>
  </w:style>
  <w:style w:type="numbering" w:customStyle="1" w:styleId="NoList12">
    <w:name w:val="No List12"/>
    <w:next w:val="a2"/>
    <w:uiPriority w:val="99"/>
    <w:semiHidden/>
    <w:unhideWhenUsed/>
    <w:rsid w:val="008C48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annotation text" w:uiPriority="0"/>
    <w:lsdException w:name="header" w:uiPriority="0" w:unhideWhenUsed="1" w:qFormat="1"/>
    <w:lsdException w:name="footer" w:unhideWhenUsed="1" w:qFormat="1"/>
    <w:lsdException w:name="caption" w:uiPriority="35" w:unhideWhenUsed="1" w:qFormat="1"/>
    <w:lsdException w:name="footnote reference" w:uiPriority="0" w:unhideWhenUsed="1" w:qFormat="1"/>
    <w:lsdException w:name="annotation reference" w:uiPriority="0"/>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qFormat="1"/>
    <w:lsdException w:name="Emphasis" w:uiPriority="20" w:qFormat="1"/>
    <w:lsdException w:name="Document Map" w:uiPriority="0"/>
    <w:lsdException w:name="HTML Top of Form" w:unhideWhenUsed="1"/>
    <w:lsdException w:name="HTML Bottom of Form" w:unhideWhenUsed="1"/>
    <w:lsdException w:name="Normal Table" w:unhideWhenUsed="1"/>
    <w:lsdException w:name="annotation subject"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0"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qFormat="1"/>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91630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aliases w:val="2_G"/>
    <w:basedOn w:val="a6"/>
    <w:link w:val="Char0"/>
    <w:qFormat/>
    <w:rsid w:val="0091630D"/>
    <w:pPr>
      <w:keepLines w:val="0"/>
      <w:spacing w:after="0"/>
    </w:pPr>
  </w:style>
  <w:style w:type="character" w:customStyle="1" w:styleId="Char0">
    <w:name w:val="尾注文本 Char"/>
    <w:aliases w:val="2_G Char"/>
    <w:basedOn w:val="a0"/>
    <w:link w:val="ab"/>
    <w:rsid w:val="0091630D"/>
    <w:rPr>
      <w:snapToGrid w:val="0"/>
      <w:sz w:val="18"/>
      <w:szCs w:val="18"/>
    </w:rPr>
  </w:style>
  <w:style w:type="character" w:styleId="ac">
    <w:name w:val="endnote reference"/>
    <w:aliases w:val="1_G"/>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uiPriority w:val="99"/>
    <w:qFormat/>
    <w:rsid w:val="002C34DC"/>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uiPriority w:val="99"/>
    <w:rsid w:val="002C34DC"/>
    <w:rPr>
      <w:rFonts w:eastAsia="Times New Roman"/>
      <w:snapToGrid w:val="0"/>
      <w:sz w:val="16"/>
      <w:szCs w:val="16"/>
      <w:lang w:val="en-GB" w:eastAsia="en-US"/>
    </w:rPr>
  </w:style>
  <w:style w:type="character" w:styleId="af">
    <w:name w:val="page number"/>
    <w:aliases w:val="7_G"/>
    <w:basedOn w:val="a0"/>
    <w:qFormat/>
    <w:rsid w:val="002C34DC"/>
    <w:rPr>
      <w:rFonts w:ascii="Times New Roman" w:hAnsi="Times New Roman"/>
      <w:b/>
      <w:i w:val="0"/>
      <w:snapToGrid w:val="0"/>
      <w:spacing w:val="0"/>
      <w:kern w:val="0"/>
      <w:sz w:val="18"/>
      <w14:cntxtAlts w14:val="0"/>
    </w:rPr>
  </w:style>
  <w:style w:type="paragraph" w:styleId="af0">
    <w:name w:val="header"/>
    <w:aliases w:val="6_G"/>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2C34DC"/>
    <w:rPr>
      <w:rFonts w:eastAsia="Times New Roman"/>
      <w:b/>
      <w:snapToGrid w:val="0"/>
      <w:sz w:val="18"/>
      <w:szCs w:val="18"/>
      <w:lang w:val="en-GB" w:eastAsia="en-US"/>
    </w:rPr>
  </w:style>
  <w:style w:type="character" w:customStyle="1" w:styleId="1Char">
    <w:name w:val="标题 1 Char"/>
    <w:aliases w:val="Table_G Char"/>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rsid w:val="009B09D7"/>
    <w:rPr>
      <w:sz w:val="18"/>
      <w:szCs w:val="18"/>
    </w:rPr>
  </w:style>
  <w:style w:type="character" w:customStyle="1" w:styleId="Char3">
    <w:name w:val="批注框文本 Char"/>
    <w:basedOn w:val="a0"/>
    <w:link w:val="af2"/>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SingleTxtG">
    <w:name w:val="_ Single Txt_G"/>
    <w:basedOn w:val="a"/>
    <w:link w:val="SingleTxtGChar"/>
    <w:rsid w:val="004D78B5"/>
    <w:pPr>
      <w:tabs>
        <w:tab w:val="clear" w:pos="431"/>
      </w:tabs>
      <w:suppressAutoHyphens/>
      <w:overflowPunct/>
      <w:adjustRightInd/>
      <w:snapToGrid/>
      <w:spacing w:after="120" w:line="240" w:lineRule="atLeast"/>
      <w:ind w:left="1134" w:right="1134"/>
    </w:pPr>
    <w:rPr>
      <w:rFonts w:eastAsiaTheme="minorEastAsia"/>
      <w:snapToGrid/>
      <w:sz w:val="20"/>
      <w:lang w:val="en-GB" w:eastAsia="en-US"/>
    </w:rPr>
  </w:style>
  <w:style w:type="paragraph" w:customStyle="1" w:styleId="HMG">
    <w:name w:val="_ H __M_G"/>
    <w:basedOn w:val="a"/>
    <w:next w:val="a"/>
    <w:rsid w:val="004D78B5"/>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heme="minorEastAsia"/>
      <w:b/>
      <w:snapToGrid/>
      <w:sz w:val="34"/>
      <w:lang w:val="en-GB" w:eastAsia="en-US"/>
    </w:rPr>
  </w:style>
  <w:style w:type="paragraph" w:customStyle="1" w:styleId="HChG">
    <w:name w:val="_ H _Ch_G"/>
    <w:basedOn w:val="a"/>
    <w:next w:val="a"/>
    <w:link w:val="HChGChar"/>
    <w:rsid w:val="004D78B5"/>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heme="minorEastAsia"/>
      <w:b/>
      <w:snapToGrid/>
      <w:sz w:val="28"/>
      <w:lang w:val="en-GB" w:eastAsia="en-US"/>
    </w:rPr>
  </w:style>
  <w:style w:type="table" w:styleId="af4">
    <w:name w:val="Table Grid"/>
    <w:basedOn w:val="a1"/>
    <w:rsid w:val="004D78B5"/>
    <w:pPr>
      <w:suppressAutoHyphens/>
      <w:spacing w:line="240" w:lineRule="atLeast"/>
    </w:pPr>
    <w:rPr>
      <w:rFonts w:eastAsiaTheme="minorEastAsia"/>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f5">
    <w:name w:val="Hyperlink"/>
    <w:rsid w:val="004D78B5"/>
    <w:rPr>
      <w:color w:val="auto"/>
      <w:u w:val="none"/>
    </w:rPr>
  </w:style>
  <w:style w:type="character" w:styleId="af6">
    <w:name w:val="FollowedHyperlink"/>
    <w:semiHidden/>
    <w:rsid w:val="004D78B5"/>
    <w:rPr>
      <w:color w:val="auto"/>
      <w:u w:val="none"/>
    </w:rPr>
  </w:style>
  <w:style w:type="paragraph" w:customStyle="1" w:styleId="SMG">
    <w:name w:val="__S_M_G"/>
    <w:basedOn w:val="a"/>
    <w:next w:val="a"/>
    <w:rsid w:val="004D78B5"/>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SLG">
    <w:name w:val="__S_L_G"/>
    <w:basedOn w:val="a"/>
    <w:next w:val="a"/>
    <w:rsid w:val="004D78B5"/>
    <w:pPr>
      <w:keepNext/>
      <w:keepLines/>
      <w:tabs>
        <w:tab w:val="clear" w:pos="431"/>
      </w:tabs>
      <w:suppressAutoHyphens/>
      <w:overflowPunct/>
      <w:adjustRightInd/>
      <w:snapToGrid/>
      <w:spacing w:before="240" w:after="240" w:line="580" w:lineRule="exact"/>
      <w:ind w:left="1134" w:right="1134"/>
      <w:jc w:val="left"/>
    </w:pPr>
    <w:rPr>
      <w:rFonts w:eastAsiaTheme="minorEastAsia"/>
      <w:b/>
      <w:snapToGrid/>
      <w:sz w:val="56"/>
      <w:lang w:val="en-GB" w:eastAsia="en-US"/>
    </w:rPr>
  </w:style>
  <w:style w:type="paragraph" w:customStyle="1" w:styleId="SSG">
    <w:name w:val="__S_S_G"/>
    <w:basedOn w:val="a"/>
    <w:next w:val="a"/>
    <w:rsid w:val="004D78B5"/>
    <w:pPr>
      <w:keepNext/>
      <w:keepLines/>
      <w:tabs>
        <w:tab w:val="clear" w:pos="431"/>
      </w:tabs>
      <w:suppressAutoHyphens/>
      <w:overflowPunct/>
      <w:adjustRightInd/>
      <w:snapToGrid/>
      <w:spacing w:before="240" w:after="240" w:line="300" w:lineRule="exact"/>
      <w:ind w:left="1134" w:right="1134"/>
      <w:jc w:val="left"/>
    </w:pPr>
    <w:rPr>
      <w:rFonts w:eastAsiaTheme="minorEastAsia"/>
      <w:b/>
      <w:snapToGrid/>
      <w:sz w:val="28"/>
      <w:lang w:val="en-GB" w:eastAsia="en-US"/>
    </w:rPr>
  </w:style>
  <w:style w:type="paragraph" w:customStyle="1" w:styleId="XLargeG">
    <w:name w:val="__XLarge_G"/>
    <w:basedOn w:val="a"/>
    <w:next w:val="a"/>
    <w:rsid w:val="004D78B5"/>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Bullet1G">
    <w:name w:val="_Bullet 1_G"/>
    <w:basedOn w:val="a"/>
    <w:rsid w:val="004D78B5"/>
    <w:pPr>
      <w:numPr>
        <w:numId w:val="5"/>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Bullet2G">
    <w:name w:val="_Bullet 2_G"/>
    <w:basedOn w:val="a"/>
    <w:rsid w:val="004D78B5"/>
    <w:pPr>
      <w:numPr>
        <w:numId w:val="6"/>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H1G">
    <w:name w:val="_ H_1_G"/>
    <w:basedOn w:val="a"/>
    <w:next w:val="a"/>
    <w:link w:val="H1GChar"/>
    <w:rsid w:val="004D78B5"/>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z w:val="24"/>
      <w:lang w:val="en-GB" w:eastAsia="en-US"/>
    </w:rPr>
  </w:style>
  <w:style w:type="paragraph" w:customStyle="1" w:styleId="H23G">
    <w:name w:val="_ H_2/3_G"/>
    <w:basedOn w:val="a"/>
    <w:next w:val="a"/>
    <w:rsid w:val="004D78B5"/>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b/>
      <w:snapToGrid/>
      <w:sz w:val="20"/>
      <w:lang w:val="en-GB" w:eastAsia="en-US"/>
    </w:rPr>
  </w:style>
  <w:style w:type="paragraph" w:customStyle="1" w:styleId="H4G">
    <w:name w:val="_ H_4_G"/>
    <w:basedOn w:val="a"/>
    <w:next w:val="a"/>
    <w:rsid w:val="004D78B5"/>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i/>
      <w:snapToGrid/>
      <w:sz w:val="20"/>
      <w:lang w:val="en-GB" w:eastAsia="en-US"/>
    </w:rPr>
  </w:style>
  <w:style w:type="paragraph" w:customStyle="1" w:styleId="H56G">
    <w:name w:val="_ H_5/6_G"/>
    <w:basedOn w:val="a"/>
    <w:next w:val="a"/>
    <w:rsid w:val="004D78B5"/>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snapToGrid/>
      <w:sz w:val="20"/>
      <w:lang w:val="en-GB" w:eastAsia="en-US"/>
    </w:rPr>
  </w:style>
  <w:style w:type="character" w:styleId="af7">
    <w:name w:val="Strong"/>
    <w:uiPriority w:val="22"/>
    <w:qFormat/>
    <w:rsid w:val="004D78B5"/>
    <w:rPr>
      <w:b/>
    </w:rPr>
  </w:style>
  <w:style w:type="paragraph" w:customStyle="1" w:styleId="Default">
    <w:name w:val="Default"/>
    <w:rsid w:val="004D78B5"/>
    <w:pPr>
      <w:autoSpaceDE w:val="0"/>
      <w:autoSpaceDN w:val="0"/>
      <w:adjustRightInd w:val="0"/>
    </w:pPr>
    <w:rPr>
      <w:color w:val="000000"/>
      <w:sz w:val="24"/>
      <w:szCs w:val="24"/>
    </w:rPr>
  </w:style>
  <w:style w:type="character" w:customStyle="1" w:styleId="SingleTxtGChar">
    <w:name w:val="_ Single Txt_G Char"/>
    <w:link w:val="SingleTxtG"/>
    <w:locked/>
    <w:rsid w:val="004D78B5"/>
    <w:rPr>
      <w:rFonts w:eastAsiaTheme="minorEastAsia"/>
      <w:lang w:val="en-GB" w:eastAsia="en-US"/>
    </w:rPr>
  </w:style>
  <w:style w:type="character" w:customStyle="1" w:styleId="Bulletpoint1Char">
    <w:name w:val="Bulletpoint_1 Char"/>
    <w:link w:val="Bulletpoint1"/>
    <w:locked/>
    <w:rsid w:val="004D78B5"/>
    <w:rPr>
      <w:lang w:eastAsia="x-none"/>
    </w:rPr>
  </w:style>
  <w:style w:type="paragraph" w:customStyle="1" w:styleId="Bulletpoint1">
    <w:name w:val="Bulletpoint_1"/>
    <w:basedOn w:val="a"/>
    <w:link w:val="Bulletpoint1Char"/>
    <w:rsid w:val="004D78B5"/>
    <w:pPr>
      <w:widowControl w:val="0"/>
      <w:tabs>
        <w:tab w:val="clear" w:pos="431"/>
        <w:tab w:val="num" w:pos="720"/>
      </w:tabs>
      <w:overflowPunct/>
      <w:adjustRightInd/>
      <w:spacing w:after="120" w:line="240" w:lineRule="auto"/>
      <w:ind w:left="720" w:hanging="360"/>
    </w:pPr>
    <w:rPr>
      <w:snapToGrid/>
      <w:sz w:val="20"/>
      <w:lang w:eastAsia="x-none"/>
    </w:rPr>
  </w:style>
  <w:style w:type="character" w:customStyle="1" w:styleId="HChGChar">
    <w:name w:val="_ H _Ch_G Char"/>
    <w:link w:val="HChG"/>
    <w:locked/>
    <w:rsid w:val="004D78B5"/>
    <w:rPr>
      <w:rFonts w:eastAsiaTheme="minorEastAsia"/>
      <w:b/>
      <w:sz w:val="28"/>
      <w:lang w:val="en-GB" w:eastAsia="en-US"/>
    </w:rPr>
  </w:style>
  <w:style w:type="character" w:styleId="af8">
    <w:name w:val="Emphasis"/>
    <w:uiPriority w:val="20"/>
    <w:qFormat/>
    <w:rsid w:val="004D78B5"/>
    <w:rPr>
      <w:rFonts w:cs="Times New Roman"/>
      <w:b/>
      <w:bCs/>
    </w:rPr>
  </w:style>
  <w:style w:type="character" w:customStyle="1" w:styleId="st">
    <w:name w:val="st"/>
    <w:rsid w:val="004D78B5"/>
    <w:rPr>
      <w:rFonts w:cs="Times New Roman"/>
    </w:rPr>
  </w:style>
  <w:style w:type="character" w:customStyle="1" w:styleId="H1GChar">
    <w:name w:val="_ H_1_G Char"/>
    <w:link w:val="H1G"/>
    <w:rsid w:val="004D78B5"/>
    <w:rPr>
      <w:rFonts w:eastAsiaTheme="minorEastAsia"/>
      <w:b/>
      <w:sz w:val="24"/>
      <w:lang w:val="en-GB" w:eastAsia="en-US"/>
    </w:rPr>
  </w:style>
  <w:style w:type="character" w:styleId="af9">
    <w:name w:val="annotation reference"/>
    <w:rsid w:val="004D78B5"/>
    <w:rPr>
      <w:sz w:val="16"/>
      <w:szCs w:val="16"/>
    </w:rPr>
  </w:style>
  <w:style w:type="paragraph" w:styleId="afa">
    <w:name w:val="annotation text"/>
    <w:basedOn w:val="a"/>
    <w:link w:val="Char4"/>
    <w:rsid w:val="004D78B5"/>
    <w:pPr>
      <w:tabs>
        <w:tab w:val="clear" w:pos="431"/>
      </w:tabs>
      <w:suppressAutoHyphens/>
      <w:overflowPunct/>
      <w:adjustRightInd/>
      <w:snapToGrid/>
      <w:spacing w:line="240" w:lineRule="atLeast"/>
      <w:jc w:val="left"/>
    </w:pPr>
    <w:rPr>
      <w:rFonts w:eastAsiaTheme="minorEastAsia"/>
      <w:snapToGrid/>
      <w:sz w:val="20"/>
      <w:lang w:val="x-none" w:eastAsia="en-US"/>
    </w:rPr>
  </w:style>
  <w:style w:type="character" w:customStyle="1" w:styleId="Char4">
    <w:name w:val="批注文字 Char"/>
    <w:basedOn w:val="a0"/>
    <w:link w:val="afa"/>
    <w:rsid w:val="004D78B5"/>
    <w:rPr>
      <w:rFonts w:eastAsiaTheme="minorEastAsia"/>
      <w:lang w:val="x-none" w:eastAsia="en-US"/>
    </w:rPr>
  </w:style>
  <w:style w:type="paragraph" w:styleId="afb">
    <w:name w:val="annotation subject"/>
    <w:basedOn w:val="afa"/>
    <w:next w:val="afa"/>
    <w:link w:val="Char5"/>
    <w:rsid w:val="004D78B5"/>
    <w:rPr>
      <w:b/>
      <w:bCs/>
    </w:rPr>
  </w:style>
  <w:style w:type="character" w:customStyle="1" w:styleId="Char5">
    <w:name w:val="批注主题 Char"/>
    <w:basedOn w:val="Char4"/>
    <w:link w:val="afb"/>
    <w:rsid w:val="004D78B5"/>
    <w:rPr>
      <w:rFonts w:eastAsiaTheme="minorEastAsia"/>
      <w:b/>
      <w:bCs/>
      <w:lang w:val="x-none" w:eastAsia="en-US"/>
    </w:rPr>
  </w:style>
  <w:style w:type="paragraph" w:styleId="afc">
    <w:name w:val="Document Map"/>
    <w:basedOn w:val="a"/>
    <w:link w:val="Char6"/>
    <w:rsid w:val="004D78B5"/>
    <w:pPr>
      <w:tabs>
        <w:tab w:val="clear" w:pos="431"/>
      </w:tabs>
      <w:overflowPunct/>
      <w:adjustRightInd/>
      <w:snapToGrid/>
      <w:spacing w:line="240" w:lineRule="auto"/>
      <w:jc w:val="left"/>
    </w:pPr>
    <w:rPr>
      <w:rFonts w:ascii="Tahoma" w:eastAsia="Calibri" w:hAnsi="Tahoma"/>
      <w:snapToGrid/>
      <w:sz w:val="16"/>
      <w:szCs w:val="16"/>
    </w:rPr>
  </w:style>
  <w:style w:type="character" w:customStyle="1" w:styleId="Char6">
    <w:name w:val="文档结构图 Char"/>
    <w:basedOn w:val="a0"/>
    <w:link w:val="afc"/>
    <w:rsid w:val="004D78B5"/>
    <w:rPr>
      <w:rFonts w:ascii="Tahoma" w:eastAsia="Calibri" w:hAnsi="Tahoma"/>
      <w:sz w:val="16"/>
      <w:szCs w:val="16"/>
    </w:rPr>
  </w:style>
  <w:style w:type="character" w:customStyle="1" w:styleId="highlight1">
    <w:name w:val="highlight1"/>
    <w:rsid w:val="004D78B5"/>
    <w:rPr>
      <w:shd w:val="clear" w:color="auto" w:fill="FFCC33"/>
    </w:rPr>
  </w:style>
  <w:style w:type="paragraph" w:styleId="afd">
    <w:name w:val="Normal (Web)"/>
    <w:basedOn w:val="a"/>
    <w:uiPriority w:val="99"/>
    <w:unhideWhenUsed/>
    <w:rsid w:val="004D78B5"/>
    <w:pPr>
      <w:tabs>
        <w:tab w:val="clear" w:pos="431"/>
      </w:tabs>
      <w:overflowPunct/>
      <w:adjustRightInd/>
      <w:snapToGrid/>
      <w:spacing w:before="100" w:beforeAutospacing="1" w:after="100" w:afterAutospacing="1" w:line="240" w:lineRule="auto"/>
      <w:jc w:val="left"/>
    </w:pPr>
    <w:rPr>
      <w:rFonts w:eastAsiaTheme="minorEastAsia"/>
      <w:snapToGrid/>
      <w:sz w:val="24"/>
      <w:szCs w:val="24"/>
      <w:lang w:val="en-GB" w:eastAsia="en-GB"/>
    </w:rPr>
  </w:style>
  <w:style w:type="character" w:customStyle="1" w:styleId="hps">
    <w:name w:val="hps"/>
    <w:rsid w:val="004D78B5"/>
  </w:style>
  <w:style w:type="character" w:customStyle="1" w:styleId="apple-converted-space">
    <w:name w:val="apple-converted-space"/>
    <w:rsid w:val="004D78B5"/>
  </w:style>
  <w:style w:type="character" w:customStyle="1" w:styleId="highlight">
    <w:name w:val="highlight"/>
    <w:rsid w:val="004D78B5"/>
  </w:style>
  <w:style w:type="numbering" w:customStyle="1" w:styleId="NoList1">
    <w:name w:val="No List1"/>
    <w:next w:val="a2"/>
    <w:uiPriority w:val="99"/>
    <w:semiHidden/>
    <w:unhideWhenUsed/>
    <w:rsid w:val="004D78B5"/>
  </w:style>
  <w:style w:type="paragraph" w:customStyle="1" w:styleId="ListParagraph1">
    <w:name w:val="List Paragraph1"/>
    <w:basedOn w:val="a"/>
    <w:uiPriority w:val="34"/>
    <w:qFormat/>
    <w:rsid w:val="004D78B5"/>
    <w:pPr>
      <w:tabs>
        <w:tab w:val="clear" w:pos="431"/>
      </w:tabs>
      <w:overflowPunct/>
      <w:adjustRightInd/>
      <w:snapToGrid/>
      <w:spacing w:line="240" w:lineRule="auto"/>
      <w:ind w:left="720"/>
      <w:jc w:val="left"/>
    </w:pPr>
    <w:rPr>
      <w:rFonts w:eastAsia="Malgun Gothic"/>
      <w:snapToGrid/>
      <w:sz w:val="24"/>
      <w:szCs w:val="24"/>
    </w:rPr>
  </w:style>
  <w:style w:type="character" w:customStyle="1" w:styleId="st1">
    <w:name w:val="st1"/>
    <w:rsid w:val="004D78B5"/>
  </w:style>
  <w:style w:type="character" w:customStyle="1" w:styleId="apple-style-span">
    <w:name w:val="apple-style-span"/>
    <w:rsid w:val="004D78B5"/>
  </w:style>
  <w:style w:type="character" w:styleId="HTML">
    <w:name w:val="HTML Typewriter"/>
    <w:uiPriority w:val="99"/>
    <w:unhideWhenUsed/>
    <w:rsid w:val="004D78B5"/>
    <w:rPr>
      <w:rFonts w:ascii="Courier New" w:eastAsia="Times New Roman" w:hAnsi="Courier New" w:cs="Courier New"/>
      <w:sz w:val="20"/>
      <w:szCs w:val="20"/>
    </w:rPr>
  </w:style>
  <w:style w:type="paragraph" w:styleId="afe">
    <w:name w:val="List Paragraph"/>
    <w:basedOn w:val="a"/>
    <w:uiPriority w:val="34"/>
    <w:qFormat/>
    <w:rsid w:val="004D78B5"/>
    <w:pPr>
      <w:tabs>
        <w:tab w:val="clear" w:pos="431"/>
      </w:tabs>
      <w:suppressAutoHyphens/>
      <w:overflowPunct/>
      <w:adjustRightInd/>
      <w:snapToGrid/>
      <w:spacing w:line="240" w:lineRule="atLeast"/>
      <w:ind w:left="720"/>
      <w:jc w:val="left"/>
    </w:pPr>
    <w:rPr>
      <w:rFonts w:eastAsiaTheme="minorEastAsia"/>
      <w:snapToGrid/>
      <w:sz w:val="20"/>
      <w:lang w:val="en-GB" w:eastAsia="en-US"/>
    </w:rPr>
  </w:style>
  <w:style w:type="paragraph" w:styleId="aff">
    <w:name w:val="Revision"/>
    <w:hidden/>
    <w:uiPriority w:val="99"/>
    <w:semiHidden/>
    <w:rsid w:val="004D78B5"/>
    <w:rPr>
      <w:rFonts w:eastAsiaTheme="minorEastAsia"/>
      <w:lang w:val="en-GB" w:eastAsia="en-US"/>
    </w:rPr>
  </w:style>
  <w:style w:type="numbering" w:customStyle="1" w:styleId="10">
    <w:name w:val="无列表1"/>
    <w:next w:val="a2"/>
    <w:uiPriority w:val="99"/>
    <w:semiHidden/>
    <w:unhideWhenUsed/>
    <w:rsid w:val="002A2A0F"/>
  </w:style>
  <w:style w:type="paragraph" w:styleId="aff0">
    <w:name w:val="macro"/>
    <w:link w:val="Char7"/>
    <w:semiHidden/>
    <w:rsid w:val="002A2A0F"/>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Char7">
    <w:name w:val="宏文本 Char"/>
    <w:basedOn w:val="a0"/>
    <w:link w:val="aff0"/>
    <w:semiHidden/>
    <w:rsid w:val="002A2A0F"/>
    <w:rPr>
      <w:kern w:val="24"/>
      <w:sz w:val="24"/>
      <w:szCs w:val="24"/>
    </w:rPr>
  </w:style>
  <w:style w:type="numbering" w:customStyle="1" w:styleId="11">
    <w:name w:val="无列表11"/>
    <w:next w:val="a2"/>
    <w:uiPriority w:val="99"/>
    <w:semiHidden/>
    <w:unhideWhenUsed/>
    <w:rsid w:val="002A2A0F"/>
  </w:style>
  <w:style w:type="numbering" w:customStyle="1" w:styleId="NoList11">
    <w:name w:val="No List11"/>
    <w:next w:val="a2"/>
    <w:uiPriority w:val="99"/>
    <w:semiHidden/>
    <w:unhideWhenUsed/>
    <w:rsid w:val="002A2A0F"/>
  </w:style>
  <w:style w:type="numbering" w:customStyle="1" w:styleId="20">
    <w:name w:val="无列表2"/>
    <w:next w:val="a2"/>
    <w:uiPriority w:val="99"/>
    <w:semiHidden/>
    <w:unhideWhenUsed/>
    <w:rsid w:val="008C4815"/>
  </w:style>
  <w:style w:type="numbering" w:customStyle="1" w:styleId="NoList12">
    <w:name w:val="No List12"/>
    <w:next w:val="a2"/>
    <w:uiPriority w:val="99"/>
    <w:semiHidden/>
    <w:unhideWhenUsed/>
    <w:rsid w:val="008C48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16B83-4284-4047-B958-5D0F897B2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21</Pages>
  <Words>17196</Words>
  <Characters>18203</Characters>
  <Application>Microsoft Office Word</Application>
  <DocSecurity>0</DocSecurity>
  <Lines>670</Lines>
  <Paragraphs>273</Paragraphs>
  <ScaleCrop>false</ScaleCrop>
  <Company>DCM</Company>
  <LinksUpToDate>false</LinksUpToDate>
  <CharactersWithSpaces>18752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1611823</dc:title>
  <dc:subject>CRC/C/PAK/CO/5</dc:subject>
  <dc:creator>si</dc:creator>
  <cp:keywords/>
  <dc:description/>
  <cp:lastModifiedBy>Si J.</cp:lastModifiedBy>
  <cp:revision>2</cp:revision>
  <cp:lastPrinted>2016-10-21T07:34:00Z</cp:lastPrinted>
  <dcterms:created xsi:type="dcterms:W3CDTF">2016-10-21T07:40:00Z</dcterms:created>
  <dcterms:modified xsi:type="dcterms:W3CDTF">2016-10-21T07:40:00Z</dcterms:modified>
</cp:coreProperties>
</file>