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779685" w14:textId="77777777" w:rsidR="002C702E" w:rsidRPr="00E35301" w:rsidRDefault="002C702E" w:rsidP="002C702E">
      <w:pPr>
        <w:spacing w:line="240" w:lineRule="auto"/>
        <w:rPr>
          <w:sz w:val="2"/>
        </w:rPr>
        <w:sectPr w:rsidR="002C702E" w:rsidRPr="00E35301" w:rsidSect="00E2422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Hlk30068658"/>
      <w:r w:rsidRPr="00E35301">
        <w:rPr>
          <w:rStyle w:val="CommentReference"/>
        </w:rPr>
        <w:commentReference w:id="1"/>
      </w:r>
    </w:p>
    <w:p w14:paraId="5A070CF1" w14:textId="77777777" w:rsidR="00E24229" w:rsidRDefault="00E24229" w:rsidP="00E24229">
      <w:pPr>
        <w:pStyle w:val="H1"/>
        <w:ind w:left="0" w:right="4800" w:firstLine="0"/>
      </w:pPr>
      <w:r>
        <w:t>Committee on the Elimination of Discrimination against Women</w:t>
      </w:r>
    </w:p>
    <w:p w14:paraId="5B885E07" w14:textId="78C168F3" w:rsidR="00E24229" w:rsidRDefault="00E9726E" w:rsidP="00E9726E">
      <w:pPr>
        <w:pStyle w:val="Session"/>
      </w:pPr>
      <w:r>
        <w:t>Seventy-</w:t>
      </w:r>
      <w:r w:rsidR="00E24229">
        <w:t>fifth session</w:t>
      </w:r>
    </w:p>
    <w:p w14:paraId="198C22A3" w14:textId="77777777" w:rsidR="00E24229" w:rsidRDefault="00E24229" w:rsidP="00E24229">
      <w:pPr>
        <w:pStyle w:val="SingleTxt"/>
        <w:spacing w:after="0"/>
        <w:ind w:left="0"/>
      </w:pPr>
      <w:r>
        <w:t>10–28 February 2020</w:t>
      </w:r>
      <w:bookmarkStart w:id="2" w:name="_GoBack"/>
      <w:bookmarkEnd w:id="2"/>
    </w:p>
    <w:p w14:paraId="301996DD" w14:textId="77777777" w:rsidR="00E24229" w:rsidRDefault="00E24229" w:rsidP="00E24229">
      <w:pPr>
        <w:pStyle w:val="AgendaItemNormal"/>
      </w:pPr>
      <w:r>
        <w:t>Item 4 of the provisional agenda</w:t>
      </w:r>
    </w:p>
    <w:p w14:paraId="60BD7958" w14:textId="77777777" w:rsidR="00E24229" w:rsidRDefault="00E24229" w:rsidP="00E24229">
      <w:pPr>
        <w:pStyle w:val="AgendaTitleH2"/>
        <w:ind w:right="4710"/>
      </w:pPr>
      <w:r>
        <w:t>Consideration of reports submitted by States parties under article 18 of the Convention on the Elimination of All Forms of Discrimination against Women</w:t>
      </w:r>
    </w:p>
    <w:p w14:paraId="5FE515BC" w14:textId="77777777" w:rsidR="00E24229" w:rsidRPr="005D553F" w:rsidRDefault="00E24229" w:rsidP="00E24229">
      <w:pPr>
        <w:pStyle w:val="SingleTxt"/>
        <w:spacing w:after="0" w:line="120" w:lineRule="exact"/>
        <w:rPr>
          <w:sz w:val="10"/>
        </w:rPr>
      </w:pPr>
    </w:p>
    <w:p w14:paraId="727FB54B" w14:textId="77777777" w:rsidR="00E24229" w:rsidRPr="005D553F" w:rsidRDefault="00E24229" w:rsidP="00E24229">
      <w:pPr>
        <w:pStyle w:val="SingleTxt"/>
        <w:spacing w:after="0" w:line="120" w:lineRule="exact"/>
        <w:rPr>
          <w:sz w:val="10"/>
        </w:rPr>
      </w:pPr>
    </w:p>
    <w:p w14:paraId="285B02F2" w14:textId="77777777" w:rsidR="00E24229" w:rsidRPr="005D553F" w:rsidRDefault="00E24229" w:rsidP="00E24229">
      <w:pPr>
        <w:pStyle w:val="SingleTxt"/>
        <w:spacing w:after="0" w:line="120" w:lineRule="exact"/>
        <w:rPr>
          <w:sz w:val="10"/>
        </w:rPr>
      </w:pPr>
    </w:p>
    <w:p w14:paraId="521029B8" w14:textId="20198A37" w:rsidR="00E617E8" w:rsidRPr="00E617E8" w:rsidRDefault="00E617E8" w:rsidP="00E617E8">
      <w:pPr>
        <w:framePr w:w="9792" w:h="432" w:hSpace="180" w:wrap="notBeside" w:hAnchor="page" w:x="1210" w:yAlign="bottom"/>
        <w:spacing w:line="240" w:lineRule="auto"/>
        <w:rPr>
          <w:sz w:val="2"/>
        </w:rPr>
      </w:pPr>
      <w:r w:rsidRPr="00E617E8">
        <w:rPr>
          <w:noProof/>
          <w:w w:val="100"/>
          <w:sz w:val="2"/>
        </w:rPr>
        <mc:AlternateContent>
          <mc:Choice Requires="wps">
            <w:drawing>
              <wp:anchor distT="0" distB="0" distL="114300" distR="114300" simplePos="0" relativeHeight="251661312" behindDoc="0" locked="0" layoutInCell="1" allowOverlap="1" wp14:anchorId="0ED829DD" wp14:editId="1D61E20C">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E76014"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5ACFA9BE" w14:textId="5037C8E8" w:rsidR="00E617E8" w:rsidRPr="00E617E8" w:rsidRDefault="00E617E8" w:rsidP="00E617E8">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E617E8">
        <w:rPr>
          <w:spacing w:val="5"/>
          <w:w w:val="104"/>
          <w:sz w:val="17"/>
        </w:rPr>
        <w:t>The present document is being issued without formal editing.</w:t>
      </w:r>
    </w:p>
    <w:p w14:paraId="468CCBC4" w14:textId="77777777" w:rsidR="00E24229" w:rsidRDefault="00E24229" w:rsidP="00E24229">
      <w:pPr>
        <w:pStyle w:val="TitleHCH"/>
        <w:ind w:left="1267" w:right="1260" w:hanging="1267"/>
      </w:pPr>
      <w:r>
        <w:tab/>
      </w:r>
      <w:r>
        <w:tab/>
        <w:t>Replies of Zimbabwe to the list of issues and questions in relation to its sixth periodic report</w:t>
      </w:r>
      <w:r w:rsidRPr="00477B02">
        <w:rPr>
          <w:b w:val="0"/>
          <w:bCs/>
          <w:sz w:val="20"/>
        </w:rPr>
        <w:t>*</w:t>
      </w:r>
    </w:p>
    <w:p w14:paraId="2271ED7B" w14:textId="77777777" w:rsidR="00E24229" w:rsidRPr="005D553F" w:rsidRDefault="00E24229" w:rsidP="00E24229">
      <w:pPr>
        <w:pStyle w:val="SingleTxt"/>
        <w:spacing w:after="0" w:line="120" w:lineRule="exact"/>
        <w:rPr>
          <w:sz w:val="10"/>
        </w:rPr>
      </w:pPr>
    </w:p>
    <w:p w14:paraId="07B041E8" w14:textId="77777777" w:rsidR="00E24229" w:rsidRPr="005D553F" w:rsidRDefault="00E24229" w:rsidP="00E24229">
      <w:pPr>
        <w:pStyle w:val="SingleTxt"/>
        <w:spacing w:after="0" w:line="120" w:lineRule="exact"/>
        <w:rPr>
          <w:sz w:val="10"/>
        </w:rPr>
      </w:pPr>
    </w:p>
    <w:p w14:paraId="0FDD19EE" w14:textId="77777777" w:rsidR="00E24229" w:rsidRDefault="00E24229" w:rsidP="00E24229">
      <w:pPr>
        <w:pStyle w:val="SingleTxt"/>
        <w:jc w:val="right"/>
      </w:pPr>
      <w:r>
        <w:t>[Date received: 14 January 2020]</w:t>
      </w:r>
    </w:p>
    <w:p w14:paraId="30387F3A" w14:textId="77777777" w:rsidR="00E24229" w:rsidRDefault="00E24229" w:rsidP="00E24229">
      <w:pPr>
        <w:suppressAutoHyphens w:val="0"/>
        <w:spacing w:after="200" w:line="276" w:lineRule="auto"/>
      </w:pPr>
      <w:r>
        <w:br w:type="page"/>
      </w:r>
    </w:p>
    <w:p w14:paraId="02759DA7" w14:textId="77777777" w:rsidR="00E24229" w:rsidRDefault="00E24229" w:rsidP="00E24229">
      <w:pPr>
        <w:pStyle w:val="HCh"/>
        <w:ind w:left="1267" w:right="1260" w:hanging="1267"/>
      </w:pPr>
      <w:r>
        <w:lastRenderedPageBreak/>
        <w:tab/>
        <w:t>I.</w:t>
      </w:r>
      <w:r>
        <w:tab/>
        <w:t>Introduction</w:t>
      </w:r>
    </w:p>
    <w:p w14:paraId="752DD161" w14:textId="77777777" w:rsidR="00E24229" w:rsidRPr="007E2321" w:rsidRDefault="00E24229" w:rsidP="00E24229">
      <w:pPr>
        <w:pStyle w:val="SingleTxt"/>
        <w:spacing w:after="0" w:line="120" w:lineRule="exact"/>
        <w:rPr>
          <w:sz w:val="10"/>
        </w:rPr>
      </w:pPr>
    </w:p>
    <w:p w14:paraId="79C65B8A" w14:textId="77777777" w:rsidR="00E24229" w:rsidRPr="007E2321" w:rsidRDefault="00E24229" w:rsidP="00E24229">
      <w:pPr>
        <w:pStyle w:val="SingleTxt"/>
        <w:spacing w:after="0" w:line="120" w:lineRule="exact"/>
        <w:rPr>
          <w:sz w:val="10"/>
        </w:rPr>
      </w:pPr>
    </w:p>
    <w:p w14:paraId="49B2C43A" w14:textId="77777777" w:rsidR="00E24229" w:rsidRDefault="00E24229" w:rsidP="00E24229">
      <w:pPr>
        <w:pStyle w:val="SingleTxt"/>
      </w:pPr>
      <w:r>
        <w:t>1.</w:t>
      </w:r>
      <w:r>
        <w:tab/>
        <w:t xml:space="preserve">Pursuant to our 6th Periodic Report on the Convention on the Elimination of all forms Discrimination against Women that was duly submitted before the Committee, the Committee raised several questions to the State party. In this regard Zimbabwe undertakes to compile a detailed update and submit as we hereby do. The Government of Zimbabwe will respond to the questions ad-question as follows. </w:t>
      </w:r>
    </w:p>
    <w:p w14:paraId="6A1ED217" w14:textId="77777777" w:rsidR="00E24229" w:rsidRPr="007E2321" w:rsidRDefault="00E24229" w:rsidP="00E24229">
      <w:pPr>
        <w:pStyle w:val="SingleTxt"/>
        <w:spacing w:after="0" w:line="120" w:lineRule="exact"/>
        <w:rPr>
          <w:sz w:val="10"/>
        </w:rPr>
      </w:pPr>
    </w:p>
    <w:p w14:paraId="3B6EA136" w14:textId="77777777" w:rsidR="00E24229" w:rsidRPr="007E2321" w:rsidRDefault="00E24229" w:rsidP="00E24229">
      <w:pPr>
        <w:pStyle w:val="SingleTxt"/>
        <w:spacing w:after="0" w:line="120" w:lineRule="exact"/>
        <w:rPr>
          <w:sz w:val="10"/>
        </w:rPr>
      </w:pPr>
    </w:p>
    <w:p w14:paraId="1E2B5AD4" w14:textId="27457BAA" w:rsidR="00E24229" w:rsidRDefault="00E24229" w:rsidP="00E24229">
      <w:pPr>
        <w:pStyle w:val="HCh"/>
        <w:ind w:left="1267" w:right="1260" w:hanging="1267"/>
      </w:pPr>
      <w:r>
        <w:tab/>
        <w:t>II.</w:t>
      </w:r>
      <w:r>
        <w:tab/>
        <w:t>Replies to the list of issues (</w:t>
      </w:r>
      <w:hyperlink r:id="rId15" w:history="1">
        <w:r w:rsidRPr="00545A81">
          <w:rPr>
            <w:rStyle w:val="Hyperlink"/>
          </w:rPr>
          <w:t>CEDAW/C/ZWE/Q/6</w:t>
        </w:r>
      </w:hyperlink>
      <w:r>
        <w:t>)</w:t>
      </w:r>
    </w:p>
    <w:p w14:paraId="00483210" w14:textId="77777777" w:rsidR="00E24229" w:rsidRPr="007E2321" w:rsidRDefault="00E24229" w:rsidP="00E24229">
      <w:pPr>
        <w:pStyle w:val="SingleTxt"/>
        <w:spacing w:after="0" w:line="120" w:lineRule="exact"/>
        <w:rPr>
          <w:sz w:val="10"/>
        </w:rPr>
      </w:pPr>
    </w:p>
    <w:p w14:paraId="6CB54862" w14:textId="77777777" w:rsidR="00E24229" w:rsidRPr="007E2321" w:rsidRDefault="00E24229" w:rsidP="00E24229">
      <w:pPr>
        <w:pStyle w:val="SingleTxt"/>
        <w:spacing w:after="0" w:line="120" w:lineRule="exact"/>
        <w:rPr>
          <w:sz w:val="10"/>
        </w:rPr>
      </w:pPr>
    </w:p>
    <w:p w14:paraId="01A6B6C4" w14:textId="77777777" w:rsidR="00E24229" w:rsidRDefault="00E24229" w:rsidP="00E24229">
      <w:pPr>
        <w:pStyle w:val="H1"/>
        <w:ind w:right="1260"/>
      </w:pPr>
      <w:r>
        <w:tab/>
        <w:t>A.</w:t>
      </w:r>
      <w:r>
        <w:tab/>
        <w:t xml:space="preserve">Reply to paragraph 1 of the list of issues </w:t>
      </w:r>
    </w:p>
    <w:p w14:paraId="73BE32ED" w14:textId="77777777" w:rsidR="00E24229" w:rsidRPr="007E2321" w:rsidRDefault="00E24229" w:rsidP="00E24229">
      <w:pPr>
        <w:pStyle w:val="SingleTxt"/>
        <w:spacing w:after="0" w:line="120" w:lineRule="exact"/>
        <w:rPr>
          <w:sz w:val="10"/>
        </w:rPr>
      </w:pPr>
    </w:p>
    <w:p w14:paraId="62B49101" w14:textId="77777777" w:rsidR="00E24229" w:rsidRPr="007E2321" w:rsidRDefault="00E24229" w:rsidP="00E24229">
      <w:pPr>
        <w:pStyle w:val="SingleTxt"/>
        <w:spacing w:after="0" w:line="120" w:lineRule="exact"/>
        <w:rPr>
          <w:sz w:val="10"/>
        </w:rPr>
      </w:pPr>
    </w:p>
    <w:p w14:paraId="442BAFC0" w14:textId="77777777" w:rsidR="00E24229" w:rsidRDefault="00E24229" w:rsidP="00E24229">
      <w:pPr>
        <w:pStyle w:val="SingleTxt"/>
      </w:pPr>
      <w:r>
        <w:t>2.</w:t>
      </w:r>
      <w:r>
        <w:tab/>
        <w:t xml:space="preserve">The State Party acknowledges that the economic challenges being faced by the State Party mainly due to the economic sanctions imposed on the State by the West have had a negative impact on the people of Zimbabwe. The impact of these sanctions has been exacerbated by austerity measures adopted by the State Party in 2018 in a bid to make the Country’s economy more competitive. Cognisant of the adverse impact of these measures on the marginalised communities of the State Party, the Government in the 2020 National Budget statement declared a transition from austerity to prosperity. The transition also marks a shift towards a growth stimulation and employment generation era. The budget statement also introduced subsidies for basic commodities like roller meal, cooking oil and bread. Further, in order to cushion the commuting public against the rising cost of transport, Government has introduced a subsidised mass transport system through the Zimbabwe United Passenger Company (ZUPCO). </w:t>
      </w:r>
    </w:p>
    <w:p w14:paraId="5B02312A" w14:textId="77777777" w:rsidR="00E24229" w:rsidRDefault="00E24229" w:rsidP="00E24229">
      <w:pPr>
        <w:pStyle w:val="SingleTxt"/>
      </w:pPr>
      <w:r>
        <w:t>3.</w:t>
      </w:r>
      <w:r>
        <w:tab/>
        <w:t>Although there have been informal allegations of cases of gender based violence perpetrated against women and girls by State Security agencies during the January 2019 unrests and during Cyclone Idai, the State Party has not formally received any reports of such violence by victims despite the encouragement to victims to report with guarantees of their safety and non-retribution.</w:t>
      </w:r>
    </w:p>
    <w:p w14:paraId="7E24FEFB" w14:textId="77777777" w:rsidR="00E24229" w:rsidRPr="007E2321" w:rsidRDefault="00E24229" w:rsidP="00E24229">
      <w:pPr>
        <w:pStyle w:val="SingleTxt"/>
        <w:spacing w:after="0" w:line="120" w:lineRule="exact"/>
        <w:rPr>
          <w:sz w:val="10"/>
        </w:rPr>
      </w:pPr>
    </w:p>
    <w:p w14:paraId="6C56E482" w14:textId="77777777" w:rsidR="00E24229" w:rsidRPr="007E2321" w:rsidRDefault="00E24229" w:rsidP="00E24229">
      <w:pPr>
        <w:pStyle w:val="SingleTxt"/>
        <w:spacing w:after="0" w:line="120" w:lineRule="exact"/>
        <w:rPr>
          <w:sz w:val="10"/>
        </w:rPr>
      </w:pPr>
    </w:p>
    <w:p w14:paraId="5C893CD8" w14:textId="77777777" w:rsidR="00E24229" w:rsidRDefault="00E24229" w:rsidP="00E24229">
      <w:pPr>
        <w:pStyle w:val="H1"/>
        <w:ind w:right="1260"/>
      </w:pPr>
      <w:r>
        <w:tab/>
        <w:t>B.</w:t>
      </w:r>
      <w:r>
        <w:tab/>
        <w:t xml:space="preserve">Reply to paragraph 2 of the list of issues </w:t>
      </w:r>
    </w:p>
    <w:p w14:paraId="17F020C9" w14:textId="77777777" w:rsidR="00E24229" w:rsidRPr="007E2321" w:rsidRDefault="00E24229" w:rsidP="00E24229">
      <w:pPr>
        <w:pStyle w:val="SingleTxt"/>
        <w:spacing w:after="0" w:line="120" w:lineRule="exact"/>
        <w:rPr>
          <w:sz w:val="10"/>
        </w:rPr>
      </w:pPr>
    </w:p>
    <w:p w14:paraId="72266B39" w14:textId="77777777" w:rsidR="00E24229" w:rsidRPr="007E2321" w:rsidRDefault="00E24229" w:rsidP="00E24229">
      <w:pPr>
        <w:pStyle w:val="SingleTxt"/>
        <w:spacing w:after="0" w:line="120" w:lineRule="exact"/>
        <w:rPr>
          <w:sz w:val="10"/>
        </w:rPr>
      </w:pPr>
    </w:p>
    <w:p w14:paraId="46EC705A" w14:textId="77777777" w:rsidR="00E24229" w:rsidRDefault="00E24229" w:rsidP="00E24229">
      <w:pPr>
        <w:pStyle w:val="SingleTxt"/>
      </w:pPr>
      <w:r>
        <w:t>4.</w:t>
      </w:r>
      <w:r>
        <w:tab/>
        <w:t>The Government of Zimbabwe through efforts led by the Inter-Ministerial Taskforce (IMT) on the Alignment of Laws with the Constitution continues to fulfil its mandate through a concrete strategy to align the country’s laws with the Constitution. This drive has been focusing on ensuring that all the national laws are in line with the Constitution. To date, of the 206 Acts which required alignment, 159 Laws have been aligned. With consolidations and separations of some previous laws, about 64 laws still require to be aligned during 2019–2020. Of note are the following pieces of legislation that are paramount to the advancement of woman’s rights which are being aligned and have been scheduled on the legislative agenda for the 10th Parliament session:</w:t>
      </w:r>
    </w:p>
    <w:p w14:paraId="779F1644" w14:textId="77777777" w:rsidR="00E24229" w:rsidRDefault="00E24229" w:rsidP="00E24229">
      <w:pPr>
        <w:pStyle w:val="SingleTxt"/>
      </w:pPr>
      <w:r>
        <w:tab/>
        <w:t>(a)</w:t>
      </w:r>
      <w:r>
        <w:tab/>
        <w:t>Harmonised Marriages Bill</w:t>
      </w:r>
    </w:p>
    <w:p w14:paraId="2D262C49" w14:textId="77777777" w:rsidR="00E24229" w:rsidRDefault="00E24229" w:rsidP="00E24229">
      <w:pPr>
        <w:pStyle w:val="SingleTxt"/>
      </w:pPr>
      <w:r>
        <w:t>5.</w:t>
      </w:r>
      <w:r>
        <w:tab/>
        <w:t xml:space="preserve">Consultations for a comprehensive Marriages Bill that seeks to harmonise marriage laws in Zimbabwe and bring the governance of marriages under a single Act were carried out. The Marriages Bill criminalises the marriage of girls under the age of 18. The minimum age requirement extends to unregistered customary law and civil partnerships. </w:t>
      </w:r>
    </w:p>
    <w:p w14:paraId="2C7DB07B" w14:textId="77777777" w:rsidR="00E24229" w:rsidRDefault="00E24229" w:rsidP="00E24229">
      <w:pPr>
        <w:pStyle w:val="SingleTxt"/>
      </w:pPr>
      <w:r>
        <w:tab/>
        <w:t>(b)</w:t>
      </w:r>
      <w:r>
        <w:tab/>
        <w:t>Child Justice and Protection Bills</w:t>
      </w:r>
    </w:p>
    <w:p w14:paraId="6CE82EDB" w14:textId="77777777" w:rsidR="00E24229" w:rsidRDefault="00E24229" w:rsidP="00E24229">
      <w:pPr>
        <w:pStyle w:val="SingleTxt"/>
      </w:pPr>
      <w:r>
        <w:lastRenderedPageBreak/>
        <w:t>6.</w:t>
      </w:r>
      <w:r>
        <w:tab/>
        <w:t>The Children’s Bill sets the age of 18 as the age of sexual consent and seeks to align different interpretations in the definition of a child. The amendments to the Guardianship of Minors Act confer equal rights to both parents with regards to custody and guardianship. Consultations are currently underway on the Child Justice Bill. The Bill also sets the minimum age of criminal responsibility at ten years; establishes a mechanism of dealing with children who lack criminal capacity; establishes child justice courts; enhances diversion of children in conflict with the law from the formal criminal justice system; promotes the best interests of the child and prevents child delinquency through restorative justice.</w:t>
      </w:r>
    </w:p>
    <w:p w14:paraId="225A6F09" w14:textId="77777777" w:rsidR="00E24229" w:rsidRDefault="00E24229" w:rsidP="00E24229">
      <w:pPr>
        <w:pStyle w:val="SingleTxt"/>
      </w:pPr>
      <w:r>
        <w:tab/>
        <w:t>(c)</w:t>
      </w:r>
      <w:r>
        <w:tab/>
        <w:t>Education Amendment Bill</w:t>
      </w:r>
    </w:p>
    <w:p w14:paraId="02628045" w14:textId="77777777" w:rsidR="00E24229" w:rsidRDefault="00E24229" w:rsidP="00E24229">
      <w:pPr>
        <w:pStyle w:val="SingleTxt"/>
      </w:pPr>
      <w:r>
        <w:t>7.</w:t>
      </w:r>
      <w:r>
        <w:tab/>
        <w:t>The Parliament of Zimbabwe held public hearings in April 2019 on the Education Amendment Bill which provides for inter alia, the progressive realisation of the right to a basic State-funded education as enshrined in the Constitution. The Bill recognises the right to language and culture; the principle of best interests of the child in all matters; freedom from physical or psychological torture or cruel or inhuman and degrading treatment or punishment, the right of a pregnant girl to continue with her education, and the need to provide persons with disabilities with special facilities for their education. The Bill is currently being discussed in Parliament, where the views of the public have been presented.</w:t>
      </w:r>
    </w:p>
    <w:p w14:paraId="17DF7BEF" w14:textId="77777777" w:rsidR="00E24229" w:rsidRDefault="00E24229" w:rsidP="00E24229">
      <w:pPr>
        <w:pStyle w:val="SingleTxt"/>
      </w:pPr>
      <w:r>
        <w:t>8.</w:t>
      </w:r>
      <w:r>
        <w:tab/>
        <w:t xml:space="preserve">Zimbabwe in 1998 adopted the Prevention of Discrimination Act [chapter 8:16] of which expressly prohibit amongst other grounds, gender discrimination. </w:t>
      </w:r>
    </w:p>
    <w:p w14:paraId="73A24163" w14:textId="77777777" w:rsidR="00E24229" w:rsidRPr="007E2321" w:rsidRDefault="00E24229" w:rsidP="00E24229">
      <w:pPr>
        <w:pStyle w:val="SingleTxt"/>
        <w:spacing w:after="0" w:line="120" w:lineRule="exact"/>
        <w:rPr>
          <w:sz w:val="10"/>
        </w:rPr>
      </w:pPr>
    </w:p>
    <w:p w14:paraId="32B36156" w14:textId="77777777" w:rsidR="00E24229" w:rsidRPr="007E2321" w:rsidRDefault="00E24229" w:rsidP="00E24229">
      <w:pPr>
        <w:pStyle w:val="SingleTxt"/>
        <w:spacing w:after="0" w:line="120" w:lineRule="exact"/>
        <w:rPr>
          <w:sz w:val="10"/>
        </w:rPr>
      </w:pPr>
    </w:p>
    <w:p w14:paraId="26A9E926" w14:textId="77777777" w:rsidR="00E24229" w:rsidRDefault="00E24229" w:rsidP="00E24229">
      <w:pPr>
        <w:pStyle w:val="H1"/>
        <w:ind w:right="1260"/>
      </w:pPr>
      <w:r>
        <w:tab/>
        <w:t>C.</w:t>
      </w:r>
      <w:r>
        <w:tab/>
        <w:t xml:space="preserve">Reply to paragraph 3 of the list of issues </w:t>
      </w:r>
    </w:p>
    <w:p w14:paraId="5F622687" w14:textId="77777777" w:rsidR="00E24229" w:rsidRPr="007E2321" w:rsidRDefault="00E24229" w:rsidP="00E24229">
      <w:pPr>
        <w:pStyle w:val="SingleTxt"/>
        <w:spacing w:after="0" w:line="120" w:lineRule="exact"/>
        <w:rPr>
          <w:sz w:val="10"/>
        </w:rPr>
      </w:pPr>
    </w:p>
    <w:p w14:paraId="536CED12" w14:textId="77777777" w:rsidR="00E24229" w:rsidRPr="007E2321" w:rsidRDefault="00E24229" w:rsidP="00E24229">
      <w:pPr>
        <w:pStyle w:val="SingleTxt"/>
        <w:spacing w:after="0" w:line="120" w:lineRule="exact"/>
        <w:rPr>
          <w:sz w:val="10"/>
        </w:rPr>
      </w:pPr>
    </w:p>
    <w:p w14:paraId="14CFB830" w14:textId="77777777" w:rsidR="00E24229" w:rsidRDefault="00E24229" w:rsidP="00E24229">
      <w:pPr>
        <w:pStyle w:val="SingleTxt"/>
      </w:pPr>
      <w:r>
        <w:t>9.</w:t>
      </w:r>
      <w:r>
        <w:tab/>
        <w:t xml:space="preserve">The State Party is committed to increasing ‘Access to Justice’ and through Its specialised Department, the Legal Aid Directorate Government provides free legal services to the public particularly to vulnerable and indigent citizens and residents. The Legal Aid Directorate has its own budget that is administered by the Ministry of </w:t>
      </w:r>
      <w:r w:rsidRPr="00934D55">
        <w:rPr>
          <w:spacing w:val="2"/>
          <w:w w:val="101"/>
        </w:rPr>
        <w:t>Justice Legal and Parliamentary Affairs. In 2019, Government allocated ZWD 1 200 000</w:t>
      </w:r>
      <w:r>
        <w:t xml:space="preserve"> towards the operations of the Legal Aid Directorate. The Government of Zimbabwe is currently in the process of decentralizing the Legal Aid Directorate. Apart from the establishment of the Legal Aid Directorate in all the 10 Provinces of the Country, the State Party is in the process of establishing these at District level. To date, the Legal Aid Directorate has been decentralised to Gokwe, Chipinge, Chiredzi, Beitbridge and Chivhu which are some of the remote districts in the Country. Efforts are underway to capacitate the centres so that they meet regional and global standards in their service delivery.</w:t>
      </w:r>
    </w:p>
    <w:p w14:paraId="7FD9CB72" w14:textId="77777777" w:rsidR="00E24229" w:rsidRDefault="00E24229" w:rsidP="00E24229">
      <w:pPr>
        <w:pStyle w:val="SingleTxt"/>
      </w:pPr>
      <w:r>
        <w:t>10.</w:t>
      </w:r>
      <w:r>
        <w:tab/>
        <w:t>Further, the Government of Zimbabwe has increased collaboration with other Legal Aid offering organisations through issuance of limited practising certificates to members of these organisations so that they can represent those requiring legal aid in courts.</w:t>
      </w:r>
    </w:p>
    <w:p w14:paraId="615ED597" w14:textId="77777777" w:rsidR="00E24229" w:rsidRDefault="00E24229" w:rsidP="00E24229">
      <w:pPr>
        <w:pStyle w:val="SingleTxt"/>
      </w:pPr>
      <w:r>
        <w:t>11.</w:t>
      </w:r>
      <w:r>
        <w:tab/>
        <w:t>In terms of increasing access to justice for women and girls with disabilities, the Judicial Service Commission is the process of upgrading infrastructure access to courts by people with disabilities. Under the Access to Justice Programme, Disability Organisations are providing Court Interpreters who are conversant with sign language. Further, the State Party under the Spotlight initiative is training of service providers on sign language. In addition, the High Court has been decentralised to 6 out of 10 Provinces. Decentralisation has significantly reduced the travelling distances thus improving on access to justice for the vulnerable groups such as women, children and people living with disabilities.</w:t>
      </w:r>
    </w:p>
    <w:p w14:paraId="0E34E164" w14:textId="77777777" w:rsidR="00E24229" w:rsidRPr="007E2321" w:rsidRDefault="00E24229" w:rsidP="00E24229">
      <w:pPr>
        <w:pStyle w:val="SingleTxt"/>
        <w:spacing w:after="0" w:line="120" w:lineRule="exact"/>
        <w:rPr>
          <w:sz w:val="10"/>
        </w:rPr>
      </w:pPr>
    </w:p>
    <w:p w14:paraId="1DB78382" w14:textId="77777777" w:rsidR="00E24229" w:rsidRPr="007E2321" w:rsidRDefault="00E24229" w:rsidP="00E24229">
      <w:pPr>
        <w:pStyle w:val="SingleTxt"/>
        <w:spacing w:after="0" w:line="120" w:lineRule="exact"/>
        <w:rPr>
          <w:sz w:val="10"/>
        </w:rPr>
      </w:pPr>
    </w:p>
    <w:p w14:paraId="243CE553" w14:textId="77777777" w:rsidR="00E24229" w:rsidRDefault="00E24229" w:rsidP="00E24229">
      <w:pPr>
        <w:pStyle w:val="H1"/>
        <w:ind w:right="1260"/>
      </w:pPr>
      <w:r>
        <w:lastRenderedPageBreak/>
        <w:tab/>
        <w:t>D.</w:t>
      </w:r>
      <w:r>
        <w:tab/>
        <w:t xml:space="preserve">Reply to paragraph 4 of the list of issues </w:t>
      </w:r>
    </w:p>
    <w:p w14:paraId="4F36657D" w14:textId="77777777" w:rsidR="00E24229" w:rsidRPr="007E2321" w:rsidRDefault="00E24229" w:rsidP="00E24229">
      <w:pPr>
        <w:pStyle w:val="SingleTxt"/>
        <w:spacing w:after="0" w:line="120" w:lineRule="exact"/>
        <w:rPr>
          <w:sz w:val="10"/>
        </w:rPr>
      </w:pPr>
    </w:p>
    <w:p w14:paraId="74E0390F" w14:textId="77777777" w:rsidR="00E24229" w:rsidRPr="007E2321" w:rsidRDefault="00E24229" w:rsidP="00E24229">
      <w:pPr>
        <w:pStyle w:val="SingleTxt"/>
        <w:spacing w:after="0" w:line="120" w:lineRule="exact"/>
        <w:rPr>
          <w:sz w:val="10"/>
        </w:rPr>
      </w:pPr>
    </w:p>
    <w:p w14:paraId="58F9EDAF" w14:textId="77777777" w:rsidR="00E24229" w:rsidRDefault="00E24229" w:rsidP="00E24229">
      <w:pPr>
        <w:pStyle w:val="SingleTxt"/>
      </w:pPr>
      <w:r>
        <w:t>12.</w:t>
      </w:r>
      <w:r>
        <w:tab/>
        <w:t>The table below represents the budget allocations for the Ministry of Women Affairs, Community Small and Medium Enterprises Development as a percentage of the national budget.</w:t>
      </w:r>
    </w:p>
    <w:p w14:paraId="07202885" w14:textId="77777777" w:rsidR="00E24229" w:rsidRPr="007E2321" w:rsidRDefault="00E24229" w:rsidP="00E24229">
      <w:pPr>
        <w:pStyle w:val="SingleTxt"/>
        <w:spacing w:after="0" w:line="120" w:lineRule="exact"/>
        <w:rPr>
          <w:sz w:val="10"/>
        </w:rPr>
      </w:pPr>
    </w:p>
    <w:p w14:paraId="77BF36E7" w14:textId="77777777" w:rsidR="00E24229" w:rsidRDefault="00E24229" w:rsidP="00E242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E2321">
        <w:rPr>
          <w:b w:val="0"/>
          <w:bCs/>
        </w:rPr>
        <w:t>Table 1</w:t>
      </w:r>
      <w:r>
        <w:t xml:space="preserve"> </w:t>
      </w:r>
      <w:r>
        <w:br/>
        <w:t>Percentage Budget Allocations for MWACSMED</w:t>
      </w:r>
    </w:p>
    <w:p w14:paraId="7DAA2BC8" w14:textId="77777777" w:rsidR="00E24229" w:rsidRPr="007E2321" w:rsidRDefault="00E24229" w:rsidP="00E24229">
      <w:pPr>
        <w:pStyle w:val="SingleTxt"/>
        <w:spacing w:after="0" w:line="120" w:lineRule="exact"/>
        <w:rPr>
          <w:sz w:val="10"/>
          <w:lang w:val="en-U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E24229" w:rsidRPr="007E2321" w14:paraId="6A529DC3" w14:textId="77777777" w:rsidTr="00614562">
        <w:trPr>
          <w:tblHeader/>
        </w:trPr>
        <w:tc>
          <w:tcPr>
            <w:tcW w:w="3660" w:type="dxa"/>
            <w:tcBorders>
              <w:top w:val="single" w:sz="4" w:space="0" w:color="auto"/>
              <w:bottom w:val="single" w:sz="12" w:space="0" w:color="auto"/>
            </w:tcBorders>
            <w:shd w:val="clear" w:color="auto" w:fill="auto"/>
            <w:vAlign w:val="bottom"/>
          </w:tcPr>
          <w:p w14:paraId="045E9F35" w14:textId="77777777" w:rsidR="00E24229" w:rsidRPr="007E2321"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7E2321">
              <w:rPr>
                <w:i/>
                <w:sz w:val="14"/>
              </w:rPr>
              <w:t>Year</w:t>
            </w:r>
          </w:p>
        </w:tc>
        <w:tc>
          <w:tcPr>
            <w:tcW w:w="3660" w:type="dxa"/>
            <w:tcBorders>
              <w:top w:val="single" w:sz="4" w:space="0" w:color="auto"/>
              <w:bottom w:val="single" w:sz="12" w:space="0" w:color="auto"/>
            </w:tcBorders>
            <w:shd w:val="clear" w:color="auto" w:fill="auto"/>
            <w:vAlign w:val="bottom"/>
          </w:tcPr>
          <w:p w14:paraId="3D0E57FF" w14:textId="77777777" w:rsidR="00E24229" w:rsidRPr="007E2321"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E2321">
              <w:rPr>
                <w:i/>
                <w:sz w:val="14"/>
              </w:rPr>
              <w:t>% Budget Allocation</w:t>
            </w:r>
          </w:p>
        </w:tc>
      </w:tr>
      <w:tr w:rsidR="00E24229" w:rsidRPr="007E2321" w14:paraId="31C29007" w14:textId="77777777" w:rsidTr="00614562">
        <w:trPr>
          <w:trHeight w:hRule="exact" w:val="115"/>
          <w:tblHeader/>
        </w:trPr>
        <w:tc>
          <w:tcPr>
            <w:tcW w:w="3660" w:type="dxa"/>
            <w:tcBorders>
              <w:top w:val="single" w:sz="12" w:space="0" w:color="auto"/>
            </w:tcBorders>
            <w:shd w:val="clear" w:color="auto" w:fill="auto"/>
            <w:vAlign w:val="bottom"/>
          </w:tcPr>
          <w:p w14:paraId="7E7B30A8" w14:textId="77777777" w:rsidR="00E24229" w:rsidRPr="007E2321"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3660" w:type="dxa"/>
            <w:tcBorders>
              <w:top w:val="single" w:sz="12" w:space="0" w:color="auto"/>
            </w:tcBorders>
            <w:shd w:val="clear" w:color="auto" w:fill="auto"/>
            <w:vAlign w:val="bottom"/>
          </w:tcPr>
          <w:p w14:paraId="57068FAC" w14:textId="77777777" w:rsidR="00E24229" w:rsidRPr="007E2321"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24229" w:rsidRPr="007E2321" w14:paraId="125E2B4D" w14:textId="77777777" w:rsidTr="00614562">
        <w:tc>
          <w:tcPr>
            <w:tcW w:w="3660" w:type="dxa"/>
            <w:shd w:val="clear" w:color="auto" w:fill="auto"/>
            <w:vAlign w:val="bottom"/>
          </w:tcPr>
          <w:p w14:paraId="101C2E85" w14:textId="77777777" w:rsidR="00E24229" w:rsidRPr="007E2321"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E2321">
              <w:rPr>
                <w:sz w:val="17"/>
              </w:rPr>
              <w:t>2017</w:t>
            </w:r>
          </w:p>
        </w:tc>
        <w:tc>
          <w:tcPr>
            <w:tcW w:w="3660" w:type="dxa"/>
            <w:shd w:val="clear" w:color="auto" w:fill="auto"/>
            <w:vAlign w:val="bottom"/>
          </w:tcPr>
          <w:p w14:paraId="24314CDB" w14:textId="77777777" w:rsidR="00E24229" w:rsidRPr="007E2321"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E2321">
              <w:rPr>
                <w:sz w:val="17"/>
              </w:rPr>
              <w:t>0.18</w:t>
            </w:r>
          </w:p>
        </w:tc>
      </w:tr>
      <w:tr w:rsidR="00E24229" w:rsidRPr="007E2321" w14:paraId="2614D48F" w14:textId="77777777" w:rsidTr="00614562">
        <w:tc>
          <w:tcPr>
            <w:tcW w:w="3660" w:type="dxa"/>
            <w:shd w:val="clear" w:color="auto" w:fill="auto"/>
            <w:vAlign w:val="bottom"/>
          </w:tcPr>
          <w:p w14:paraId="41AFF639" w14:textId="77777777" w:rsidR="00E24229" w:rsidRPr="007E2321"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E2321">
              <w:rPr>
                <w:sz w:val="17"/>
              </w:rPr>
              <w:t>2018</w:t>
            </w:r>
          </w:p>
        </w:tc>
        <w:tc>
          <w:tcPr>
            <w:tcW w:w="3660" w:type="dxa"/>
            <w:shd w:val="clear" w:color="auto" w:fill="auto"/>
            <w:vAlign w:val="bottom"/>
          </w:tcPr>
          <w:p w14:paraId="1685CCF7" w14:textId="77777777" w:rsidR="00E24229" w:rsidRPr="007E2321"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E2321">
              <w:rPr>
                <w:sz w:val="17"/>
              </w:rPr>
              <w:t>0.5</w:t>
            </w:r>
          </w:p>
        </w:tc>
      </w:tr>
      <w:tr w:rsidR="00E24229" w:rsidRPr="007E2321" w14:paraId="25A36749" w14:textId="77777777" w:rsidTr="00614562">
        <w:tc>
          <w:tcPr>
            <w:tcW w:w="3660" w:type="dxa"/>
            <w:shd w:val="clear" w:color="auto" w:fill="auto"/>
            <w:vAlign w:val="bottom"/>
          </w:tcPr>
          <w:p w14:paraId="082B279A" w14:textId="77777777" w:rsidR="00E24229" w:rsidRPr="007E2321"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E2321">
              <w:rPr>
                <w:sz w:val="17"/>
              </w:rPr>
              <w:t>2019</w:t>
            </w:r>
          </w:p>
        </w:tc>
        <w:tc>
          <w:tcPr>
            <w:tcW w:w="3660" w:type="dxa"/>
            <w:shd w:val="clear" w:color="auto" w:fill="auto"/>
            <w:vAlign w:val="bottom"/>
          </w:tcPr>
          <w:p w14:paraId="7A9AF484" w14:textId="77777777" w:rsidR="00E24229" w:rsidRPr="007E2321"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E2321">
              <w:rPr>
                <w:sz w:val="17"/>
              </w:rPr>
              <w:t>0.4</w:t>
            </w:r>
          </w:p>
        </w:tc>
      </w:tr>
      <w:tr w:rsidR="00E24229" w:rsidRPr="007E2321" w14:paraId="4A020EFC" w14:textId="77777777" w:rsidTr="00614562">
        <w:tc>
          <w:tcPr>
            <w:tcW w:w="3660" w:type="dxa"/>
            <w:tcBorders>
              <w:bottom w:val="single" w:sz="12" w:space="0" w:color="auto"/>
            </w:tcBorders>
            <w:shd w:val="clear" w:color="auto" w:fill="auto"/>
            <w:vAlign w:val="bottom"/>
          </w:tcPr>
          <w:p w14:paraId="08BE34C3" w14:textId="77777777" w:rsidR="00E24229" w:rsidRPr="007E2321"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E2321">
              <w:rPr>
                <w:sz w:val="17"/>
              </w:rPr>
              <w:t>2020</w:t>
            </w:r>
          </w:p>
        </w:tc>
        <w:tc>
          <w:tcPr>
            <w:tcW w:w="3660" w:type="dxa"/>
            <w:tcBorders>
              <w:bottom w:val="single" w:sz="12" w:space="0" w:color="auto"/>
            </w:tcBorders>
            <w:shd w:val="clear" w:color="auto" w:fill="auto"/>
            <w:vAlign w:val="bottom"/>
          </w:tcPr>
          <w:p w14:paraId="03FADD22" w14:textId="77777777" w:rsidR="00E24229" w:rsidRPr="007E2321"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E2321">
              <w:rPr>
                <w:sz w:val="17"/>
              </w:rPr>
              <w:t>0.79</w:t>
            </w:r>
          </w:p>
        </w:tc>
      </w:tr>
    </w:tbl>
    <w:p w14:paraId="4C05A4C6" w14:textId="77777777" w:rsidR="00E24229" w:rsidRPr="007E2321" w:rsidRDefault="00E24229" w:rsidP="00E24229">
      <w:pPr>
        <w:pStyle w:val="SingleTxt"/>
        <w:spacing w:after="0" w:line="120" w:lineRule="exact"/>
        <w:rPr>
          <w:sz w:val="10"/>
        </w:rPr>
      </w:pPr>
    </w:p>
    <w:p w14:paraId="0F8F27DC" w14:textId="77777777" w:rsidR="00E24229" w:rsidRPr="007E2321" w:rsidRDefault="00E24229" w:rsidP="00E24229">
      <w:pPr>
        <w:pStyle w:val="SingleTxt"/>
        <w:spacing w:after="0" w:line="120" w:lineRule="exact"/>
        <w:rPr>
          <w:sz w:val="10"/>
        </w:rPr>
      </w:pPr>
    </w:p>
    <w:p w14:paraId="01F8D3EE" w14:textId="77777777" w:rsidR="00E24229" w:rsidRDefault="00E24229" w:rsidP="00E24229">
      <w:pPr>
        <w:pStyle w:val="SingleTxt"/>
      </w:pPr>
      <w:r>
        <w:t>13.</w:t>
      </w:r>
      <w:r>
        <w:tab/>
        <w:t xml:space="preserve">In terms of distribution of human and technical resources in the Ministry of Women Affairs, Community, Small and Medium Enterprises Development, the table below represents the technical and human resources deployed to the Ministry of Women Affairs, Community, Small and Medium Enterprises Development. </w:t>
      </w:r>
    </w:p>
    <w:p w14:paraId="41E6FCFF" w14:textId="77777777" w:rsidR="00E24229" w:rsidRPr="007E2321" w:rsidRDefault="00E24229" w:rsidP="00E24229">
      <w:pPr>
        <w:pStyle w:val="SingleTxt"/>
        <w:spacing w:after="0" w:line="120" w:lineRule="exact"/>
        <w:rPr>
          <w:sz w:val="10"/>
        </w:rPr>
      </w:pPr>
    </w:p>
    <w:p w14:paraId="55848A92" w14:textId="77777777" w:rsidR="00E24229" w:rsidRDefault="00E24229" w:rsidP="00E242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E2321">
        <w:rPr>
          <w:b w:val="0"/>
          <w:bCs/>
        </w:rPr>
        <w:t>Table 2</w:t>
      </w:r>
      <w:r>
        <w:t xml:space="preserve"> </w:t>
      </w:r>
      <w:r>
        <w:br/>
        <w:t>Distribution of human and technical resources in MWACSMED</w:t>
      </w:r>
    </w:p>
    <w:p w14:paraId="58C4DBE7" w14:textId="77777777" w:rsidR="00E24229" w:rsidRPr="007E2321" w:rsidRDefault="00E24229" w:rsidP="00E24229">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40"/>
        <w:gridCol w:w="2440"/>
        <w:gridCol w:w="2440"/>
      </w:tblGrid>
      <w:tr w:rsidR="00E24229" w:rsidRPr="004412A5" w14:paraId="1C6039AB" w14:textId="77777777" w:rsidTr="00614562">
        <w:trPr>
          <w:tblHeader/>
        </w:trPr>
        <w:tc>
          <w:tcPr>
            <w:tcW w:w="2440" w:type="dxa"/>
            <w:tcBorders>
              <w:top w:val="single" w:sz="4" w:space="0" w:color="auto"/>
              <w:bottom w:val="single" w:sz="12" w:space="0" w:color="auto"/>
            </w:tcBorders>
            <w:shd w:val="clear" w:color="auto" w:fill="auto"/>
            <w:vAlign w:val="bottom"/>
          </w:tcPr>
          <w:p w14:paraId="13351718" w14:textId="77777777" w:rsidR="00E24229" w:rsidRPr="004412A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4412A5">
              <w:rPr>
                <w:i/>
                <w:sz w:val="14"/>
              </w:rPr>
              <w:t>Post</w:t>
            </w:r>
          </w:p>
        </w:tc>
        <w:tc>
          <w:tcPr>
            <w:tcW w:w="2440" w:type="dxa"/>
            <w:tcBorders>
              <w:top w:val="single" w:sz="4" w:space="0" w:color="auto"/>
              <w:bottom w:val="single" w:sz="12" w:space="0" w:color="auto"/>
            </w:tcBorders>
            <w:shd w:val="clear" w:color="auto" w:fill="auto"/>
            <w:vAlign w:val="bottom"/>
          </w:tcPr>
          <w:p w14:paraId="76C3B5F4" w14:textId="77777777" w:rsidR="00E24229" w:rsidRPr="004412A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412A5">
              <w:rPr>
                <w:i/>
                <w:sz w:val="14"/>
              </w:rPr>
              <w:t xml:space="preserve">Male </w:t>
            </w:r>
          </w:p>
        </w:tc>
        <w:tc>
          <w:tcPr>
            <w:tcW w:w="2440" w:type="dxa"/>
            <w:tcBorders>
              <w:top w:val="single" w:sz="4" w:space="0" w:color="auto"/>
              <w:bottom w:val="single" w:sz="12" w:space="0" w:color="auto"/>
            </w:tcBorders>
            <w:shd w:val="clear" w:color="auto" w:fill="auto"/>
            <w:vAlign w:val="bottom"/>
          </w:tcPr>
          <w:p w14:paraId="4D28415C" w14:textId="77777777" w:rsidR="00E24229" w:rsidRPr="004412A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412A5">
              <w:rPr>
                <w:i/>
                <w:sz w:val="14"/>
              </w:rPr>
              <w:t>Female</w:t>
            </w:r>
          </w:p>
        </w:tc>
      </w:tr>
      <w:tr w:rsidR="00E24229" w:rsidRPr="004412A5" w14:paraId="2F59B1ED" w14:textId="77777777" w:rsidTr="00614562">
        <w:trPr>
          <w:trHeight w:hRule="exact" w:val="115"/>
          <w:tblHeader/>
        </w:trPr>
        <w:tc>
          <w:tcPr>
            <w:tcW w:w="2440" w:type="dxa"/>
            <w:tcBorders>
              <w:top w:val="single" w:sz="12" w:space="0" w:color="auto"/>
            </w:tcBorders>
            <w:shd w:val="clear" w:color="auto" w:fill="auto"/>
            <w:vAlign w:val="bottom"/>
          </w:tcPr>
          <w:p w14:paraId="32912765" w14:textId="77777777" w:rsidR="00E24229" w:rsidRPr="004412A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40" w:type="dxa"/>
            <w:tcBorders>
              <w:top w:val="single" w:sz="12" w:space="0" w:color="auto"/>
            </w:tcBorders>
            <w:shd w:val="clear" w:color="auto" w:fill="auto"/>
            <w:vAlign w:val="bottom"/>
          </w:tcPr>
          <w:p w14:paraId="05A1121B" w14:textId="77777777" w:rsidR="00E24229" w:rsidRPr="004412A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14:paraId="0F404312" w14:textId="77777777" w:rsidR="00E24229" w:rsidRPr="004412A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24229" w:rsidRPr="004412A5" w14:paraId="1127B85B" w14:textId="77777777" w:rsidTr="00614562">
        <w:tc>
          <w:tcPr>
            <w:tcW w:w="2440" w:type="dxa"/>
            <w:shd w:val="clear" w:color="auto" w:fill="auto"/>
            <w:vAlign w:val="bottom"/>
          </w:tcPr>
          <w:p w14:paraId="1F0BA744" w14:textId="77777777" w:rsidR="00E24229" w:rsidRPr="004412A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412A5">
              <w:rPr>
                <w:sz w:val="17"/>
              </w:rPr>
              <w:t xml:space="preserve">Senior Management </w:t>
            </w:r>
          </w:p>
        </w:tc>
        <w:tc>
          <w:tcPr>
            <w:tcW w:w="2440" w:type="dxa"/>
            <w:shd w:val="clear" w:color="auto" w:fill="auto"/>
            <w:vAlign w:val="bottom"/>
          </w:tcPr>
          <w:p w14:paraId="1D1CB133" w14:textId="77777777" w:rsidR="00E24229" w:rsidRPr="004412A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12A5">
              <w:rPr>
                <w:sz w:val="17"/>
              </w:rPr>
              <w:t>11</w:t>
            </w:r>
          </w:p>
        </w:tc>
        <w:tc>
          <w:tcPr>
            <w:tcW w:w="2440" w:type="dxa"/>
            <w:shd w:val="clear" w:color="auto" w:fill="auto"/>
            <w:vAlign w:val="bottom"/>
          </w:tcPr>
          <w:p w14:paraId="70C6AEAB" w14:textId="77777777" w:rsidR="00E24229" w:rsidRPr="004412A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12A5">
              <w:rPr>
                <w:sz w:val="17"/>
              </w:rPr>
              <w:t>7</w:t>
            </w:r>
          </w:p>
        </w:tc>
      </w:tr>
      <w:tr w:rsidR="00E24229" w:rsidRPr="004412A5" w14:paraId="0CF17A24" w14:textId="77777777" w:rsidTr="00614562">
        <w:tc>
          <w:tcPr>
            <w:tcW w:w="2440" w:type="dxa"/>
            <w:shd w:val="clear" w:color="auto" w:fill="auto"/>
            <w:vAlign w:val="bottom"/>
          </w:tcPr>
          <w:p w14:paraId="3BD833A1" w14:textId="77777777" w:rsidR="00E24229" w:rsidRPr="004412A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412A5">
              <w:rPr>
                <w:sz w:val="17"/>
              </w:rPr>
              <w:t xml:space="preserve">Middle Management </w:t>
            </w:r>
          </w:p>
        </w:tc>
        <w:tc>
          <w:tcPr>
            <w:tcW w:w="2440" w:type="dxa"/>
            <w:shd w:val="clear" w:color="auto" w:fill="auto"/>
            <w:vAlign w:val="bottom"/>
          </w:tcPr>
          <w:p w14:paraId="704186A5" w14:textId="77777777" w:rsidR="00E24229" w:rsidRPr="004412A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12A5">
              <w:rPr>
                <w:sz w:val="17"/>
              </w:rPr>
              <w:t>43</w:t>
            </w:r>
          </w:p>
        </w:tc>
        <w:tc>
          <w:tcPr>
            <w:tcW w:w="2440" w:type="dxa"/>
            <w:shd w:val="clear" w:color="auto" w:fill="auto"/>
            <w:vAlign w:val="bottom"/>
          </w:tcPr>
          <w:p w14:paraId="1CD75C02" w14:textId="77777777" w:rsidR="00E24229" w:rsidRPr="004412A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12A5">
              <w:rPr>
                <w:sz w:val="17"/>
              </w:rPr>
              <w:t>30</w:t>
            </w:r>
          </w:p>
        </w:tc>
      </w:tr>
      <w:tr w:rsidR="00E24229" w:rsidRPr="004412A5" w14:paraId="25530BC9" w14:textId="77777777" w:rsidTr="00614562">
        <w:tc>
          <w:tcPr>
            <w:tcW w:w="2440" w:type="dxa"/>
            <w:shd w:val="clear" w:color="auto" w:fill="auto"/>
            <w:vAlign w:val="bottom"/>
          </w:tcPr>
          <w:p w14:paraId="26E78082" w14:textId="77777777" w:rsidR="00E24229" w:rsidRPr="004412A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412A5">
              <w:rPr>
                <w:sz w:val="17"/>
              </w:rPr>
              <w:t>Technical Staff</w:t>
            </w:r>
          </w:p>
        </w:tc>
        <w:tc>
          <w:tcPr>
            <w:tcW w:w="2440" w:type="dxa"/>
            <w:shd w:val="clear" w:color="auto" w:fill="auto"/>
            <w:vAlign w:val="bottom"/>
          </w:tcPr>
          <w:p w14:paraId="1A39D55E" w14:textId="77777777" w:rsidR="00E24229" w:rsidRPr="004412A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12A5">
              <w:rPr>
                <w:sz w:val="17"/>
              </w:rPr>
              <w:t>577</w:t>
            </w:r>
          </w:p>
        </w:tc>
        <w:tc>
          <w:tcPr>
            <w:tcW w:w="2440" w:type="dxa"/>
            <w:shd w:val="clear" w:color="auto" w:fill="auto"/>
            <w:vAlign w:val="bottom"/>
          </w:tcPr>
          <w:p w14:paraId="37BB3E55" w14:textId="77777777" w:rsidR="00E24229" w:rsidRPr="004412A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12A5">
              <w:rPr>
                <w:sz w:val="17"/>
              </w:rPr>
              <w:t>524</w:t>
            </w:r>
          </w:p>
        </w:tc>
      </w:tr>
      <w:tr w:rsidR="00E24229" w:rsidRPr="004412A5" w14:paraId="62C18764" w14:textId="77777777" w:rsidTr="00614562">
        <w:tc>
          <w:tcPr>
            <w:tcW w:w="2440" w:type="dxa"/>
            <w:tcBorders>
              <w:bottom w:val="single" w:sz="4" w:space="0" w:color="auto"/>
            </w:tcBorders>
            <w:shd w:val="clear" w:color="auto" w:fill="auto"/>
            <w:vAlign w:val="bottom"/>
          </w:tcPr>
          <w:p w14:paraId="7DF7EDBD" w14:textId="77777777" w:rsidR="00E24229" w:rsidRPr="004412A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4412A5">
              <w:rPr>
                <w:sz w:val="17"/>
              </w:rPr>
              <w:t>Support Staff</w:t>
            </w:r>
          </w:p>
        </w:tc>
        <w:tc>
          <w:tcPr>
            <w:tcW w:w="2440" w:type="dxa"/>
            <w:tcBorders>
              <w:bottom w:val="single" w:sz="4" w:space="0" w:color="auto"/>
            </w:tcBorders>
            <w:shd w:val="clear" w:color="auto" w:fill="auto"/>
            <w:vAlign w:val="bottom"/>
          </w:tcPr>
          <w:p w14:paraId="2B68760E" w14:textId="77777777" w:rsidR="00E24229" w:rsidRPr="004412A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412A5">
              <w:rPr>
                <w:sz w:val="17"/>
              </w:rPr>
              <w:t>59</w:t>
            </w:r>
          </w:p>
        </w:tc>
        <w:tc>
          <w:tcPr>
            <w:tcW w:w="2440" w:type="dxa"/>
            <w:tcBorders>
              <w:bottom w:val="single" w:sz="4" w:space="0" w:color="auto"/>
            </w:tcBorders>
            <w:shd w:val="clear" w:color="auto" w:fill="auto"/>
            <w:vAlign w:val="bottom"/>
          </w:tcPr>
          <w:p w14:paraId="6185BD71" w14:textId="77777777" w:rsidR="00E24229" w:rsidRPr="004412A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412A5">
              <w:rPr>
                <w:sz w:val="17"/>
              </w:rPr>
              <w:t>97</w:t>
            </w:r>
          </w:p>
        </w:tc>
      </w:tr>
      <w:tr w:rsidR="00E24229" w:rsidRPr="004412A5" w14:paraId="11E678BE" w14:textId="77777777" w:rsidTr="00614562">
        <w:tc>
          <w:tcPr>
            <w:tcW w:w="2440" w:type="dxa"/>
            <w:tcBorders>
              <w:top w:val="single" w:sz="4" w:space="0" w:color="auto"/>
              <w:bottom w:val="single" w:sz="12" w:space="0" w:color="auto"/>
            </w:tcBorders>
            <w:shd w:val="clear" w:color="auto" w:fill="auto"/>
            <w:vAlign w:val="bottom"/>
          </w:tcPr>
          <w:p w14:paraId="35740462" w14:textId="717A7326" w:rsidR="00E24229" w:rsidRPr="004412A5" w:rsidRDefault="00061EB4"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Pr>
                <w:b/>
                <w:sz w:val="17"/>
              </w:rPr>
              <w:tab/>
            </w:r>
            <w:r w:rsidR="00E24229" w:rsidRPr="004412A5">
              <w:rPr>
                <w:b/>
                <w:sz w:val="17"/>
              </w:rPr>
              <w:t>Total</w:t>
            </w:r>
          </w:p>
        </w:tc>
        <w:tc>
          <w:tcPr>
            <w:tcW w:w="2440" w:type="dxa"/>
            <w:tcBorders>
              <w:top w:val="single" w:sz="4" w:space="0" w:color="auto"/>
              <w:bottom w:val="single" w:sz="12" w:space="0" w:color="auto"/>
            </w:tcBorders>
            <w:shd w:val="clear" w:color="auto" w:fill="auto"/>
            <w:vAlign w:val="bottom"/>
          </w:tcPr>
          <w:p w14:paraId="3ED90383" w14:textId="77777777" w:rsidR="00E24229" w:rsidRPr="004412A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412A5">
              <w:rPr>
                <w:b/>
                <w:sz w:val="17"/>
              </w:rPr>
              <w:t>690</w:t>
            </w:r>
          </w:p>
        </w:tc>
        <w:tc>
          <w:tcPr>
            <w:tcW w:w="2440" w:type="dxa"/>
            <w:tcBorders>
              <w:top w:val="single" w:sz="4" w:space="0" w:color="auto"/>
              <w:bottom w:val="single" w:sz="12" w:space="0" w:color="auto"/>
            </w:tcBorders>
            <w:shd w:val="clear" w:color="auto" w:fill="auto"/>
            <w:vAlign w:val="bottom"/>
          </w:tcPr>
          <w:p w14:paraId="26687F40" w14:textId="77777777" w:rsidR="00E24229" w:rsidRPr="004412A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412A5">
              <w:rPr>
                <w:b/>
                <w:sz w:val="17"/>
              </w:rPr>
              <w:t>658</w:t>
            </w:r>
          </w:p>
        </w:tc>
      </w:tr>
    </w:tbl>
    <w:p w14:paraId="51B2D73B" w14:textId="77777777" w:rsidR="00E24229" w:rsidRPr="007E2321" w:rsidRDefault="00E24229" w:rsidP="00E24229">
      <w:pPr>
        <w:pStyle w:val="SingleTxt"/>
        <w:spacing w:after="0" w:line="120" w:lineRule="exact"/>
        <w:rPr>
          <w:sz w:val="10"/>
        </w:rPr>
      </w:pPr>
    </w:p>
    <w:p w14:paraId="54F7D3D7" w14:textId="77777777" w:rsidR="00E24229" w:rsidRPr="007E2321" w:rsidRDefault="00E24229" w:rsidP="00E24229">
      <w:pPr>
        <w:pStyle w:val="SingleTxt"/>
        <w:spacing w:after="0" w:line="120" w:lineRule="exact"/>
        <w:rPr>
          <w:sz w:val="10"/>
        </w:rPr>
      </w:pPr>
    </w:p>
    <w:p w14:paraId="4286BE0A" w14:textId="77777777" w:rsidR="00E24229" w:rsidRDefault="00E24229" w:rsidP="00E24229">
      <w:pPr>
        <w:pStyle w:val="SingleTxt"/>
      </w:pPr>
      <w:r>
        <w:t>14.</w:t>
      </w:r>
      <w:r>
        <w:tab/>
        <w:t>The Government of Zimbabwe recognises that Gender Budgeting initiative is central in the equitable distribution of resources among women and other marginalized groups. Through the Budget Call Circular issued by the Ministry of Finance and Economic Development at the beginning of each budget cycle, all Ministries are required to submit as part of their budget bids a gender budgeting statement. Gender Budgeting Trainings targeting key Government officials including Directors of Finance, Permanent Secretaries, Gender Focal Persons, Heads of Department and Budget Review Officers, economists and Members of Parliament have been conducted.</w:t>
      </w:r>
    </w:p>
    <w:p w14:paraId="463564CB" w14:textId="77777777" w:rsidR="00E24229" w:rsidRDefault="00E24229" w:rsidP="00E24229">
      <w:pPr>
        <w:pStyle w:val="SingleTxt"/>
      </w:pPr>
      <w:r>
        <w:t>15.</w:t>
      </w:r>
      <w:r>
        <w:tab/>
        <w:t xml:space="preserve">The Government of Zimbabwe developed a Gender Equality and Women Empowerment (GEWE) Framework with the aim of tracking gender equality results across Ministries. The framework defines the results framework for Gender Equality and Women Empowerment by identifying core indicators to be measured and tracked for each sector. One of the key objectives of the GEWE framework is to enable enforcement of accountability for resources allocated to specific strategies related to gender. The Framework is still being operationalised as different Ministries are at different levels of implementing the requirements of the Framework. </w:t>
      </w:r>
    </w:p>
    <w:p w14:paraId="09688D73" w14:textId="77777777" w:rsidR="00E24229" w:rsidRPr="004412A5" w:rsidRDefault="00E24229" w:rsidP="00E24229">
      <w:pPr>
        <w:pStyle w:val="SingleTxt"/>
        <w:spacing w:after="0" w:line="120" w:lineRule="exact"/>
        <w:rPr>
          <w:sz w:val="10"/>
        </w:rPr>
      </w:pPr>
    </w:p>
    <w:p w14:paraId="0B07361E" w14:textId="77777777" w:rsidR="00E24229" w:rsidRPr="004412A5" w:rsidRDefault="00E24229" w:rsidP="00E24229">
      <w:pPr>
        <w:pStyle w:val="SingleTxt"/>
        <w:spacing w:after="0" w:line="120" w:lineRule="exact"/>
        <w:rPr>
          <w:sz w:val="10"/>
        </w:rPr>
      </w:pPr>
    </w:p>
    <w:p w14:paraId="2EB3DF5C" w14:textId="77777777" w:rsidR="00E24229" w:rsidRDefault="00E24229" w:rsidP="00614562">
      <w:pPr>
        <w:pStyle w:val="H1"/>
        <w:ind w:right="1260"/>
      </w:pPr>
      <w:r>
        <w:lastRenderedPageBreak/>
        <w:tab/>
        <w:t>E.</w:t>
      </w:r>
      <w:r>
        <w:tab/>
        <w:t xml:space="preserve">Reply to paragraph 5 of the list of issues </w:t>
      </w:r>
    </w:p>
    <w:p w14:paraId="458CAAAF" w14:textId="77777777" w:rsidR="00E24229" w:rsidRPr="004412A5" w:rsidRDefault="00E24229" w:rsidP="00614562">
      <w:pPr>
        <w:pStyle w:val="SingleTxt"/>
        <w:keepNext/>
        <w:keepLines/>
        <w:spacing w:after="0" w:line="120" w:lineRule="exact"/>
        <w:rPr>
          <w:sz w:val="10"/>
        </w:rPr>
      </w:pPr>
    </w:p>
    <w:p w14:paraId="407CC262" w14:textId="77777777" w:rsidR="00E24229" w:rsidRPr="004412A5" w:rsidRDefault="00E24229" w:rsidP="00614562">
      <w:pPr>
        <w:pStyle w:val="SingleTxt"/>
        <w:keepNext/>
        <w:keepLines/>
        <w:spacing w:after="0" w:line="120" w:lineRule="exact"/>
        <w:rPr>
          <w:sz w:val="10"/>
        </w:rPr>
      </w:pPr>
    </w:p>
    <w:p w14:paraId="0D39F608" w14:textId="77777777" w:rsidR="00E24229" w:rsidRDefault="00E24229" w:rsidP="00614562">
      <w:pPr>
        <w:pStyle w:val="SingleTxt"/>
        <w:keepNext/>
        <w:keepLines/>
      </w:pPr>
      <w:r>
        <w:t>16.</w:t>
      </w:r>
      <w:r>
        <w:tab/>
        <w:t>Civil Society and Women’s rights organisations are regulated as any other such organisation and enjoy the same benefits from the State. They all exercise their functions independently from the State in accordance to their registration mandate and confines. They mainly exist to complement Government efforts in advancing women’s human rights.</w:t>
      </w:r>
    </w:p>
    <w:p w14:paraId="03A04EE0" w14:textId="77777777" w:rsidR="00E24229" w:rsidRDefault="00E24229" w:rsidP="00E24229">
      <w:pPr>
        <w:pStyle w:val="SingleTxt"/>
      </w:pPr>
      <w:r>
        <w:t>17.</w:t>
      </w:r>
      <w:r>
        <w:tab/>
        <w:t>Women’s organisations contributed immensely in unpacking the Transitional Stabilisation Programme (TSP) by simplifying its provisions and packaging them in a manner easily understood by the layperson especially women. A number of sensitisations on TSP were also conducted by women’s organisations such as the Women and Law Southern Africa (WLSA) to women in hard to reach areas.</w:t>
      </w:r>
    </w:p>
    <w:p w14:paraId="37FEA32B" w14:textId="77777777" w:rsidR="00E24229" w:rsidRPr="004412A5" w:rsidRDefault="00E24229" w:rsidP="00E24229">
      <w:pPr>
        <w:pStyle w:val="SingleTxt"/>
        <w:spacing w:after="0" w:line="120" w:lineRule="exact"/>
        <w:rPr>
          <w:sz w:val="10"/>
        </w:rPr>
      </w:pPr>
    </w:p>
    <w:p w14:paraId="3EC68083" w14:textId="77777777" w:rsidR="00E24229" w:rsidRPr="004412A5" w:rsidRDefault="00E24229" w:rsidP="00E24229">
      <w:pPr>
        <w:pStyle w:val="SingleTxt"/>
        <w:spacing w:after="0" w:line="120" w:lineRule="exact"/>
        <w:rPr>
          <w:sz w:val="10"/>
        </w:rPr>
      </w:pPr>
    </w:p>
    <w:p w14:paraId="603CFDE6" w14:textId="77777777" w:rsidR="00E24229" w:rsidRDefault="00E24229" w:rsidP="00E24229">
      <w:pPr>
        <w:pStyle w:val="H1"/>
        <w:ind w:right="1260"/>
      </w:pPr>
      <w:r>
        <w:tab/>
        <w:t>F.</w:t>
      </w:r>
      <w:r>
        <w:tab/>
        <w:t xml:space="preserve">Reply to paragraph 6 of the list of issues </w:t>
      </w:r>
    </w:p>
    <w:p w14:paraId="1EE5585E" w14:textId="77777777" w:rsidR="00E24229" w:rsidRPr="004412A5" w:rsidRDefault="00E24229" w:rsidP="00E24229">
      <w:pPr>
        <w:pStyle w:val="SingleTxt"/>
        <w:spacing w:after="0" w:line="120" w:lineRule="exact"/>
        <w:rPr>
          <w:sz w:val="10"/>
        </w:rPr>
      </w:pPr>
    </w:p>
    <w:p w14:paraId="5F7BD2A2" w14:textId="77777777" w:rsidR="00E24229" w:rsidRPr="004412A5" w:rsidRDefault="00E24229" w:rsidP="00E24229">
      <w:pPr>
        <w:pStyle w:val="SingleTxt"/>
        <w:spacing w:after="0" w:line="120" w:lineRule="exact"/>
        <w:rPr>
          <w:sz w:val="10"/>
        </w:rPr>
      </w:pPr>
    </w:p>
    <w:p w14:paraId="2C4C6B71" w14:textId="77777777" w:rsidR="00E24229" w:rsidRDefault="00E24229" w:rsidP="00E24229">
      <w:pPr>
        <w:pStyle w:val="SingleTxt"/>
      </w:pPr>
      <w:r>
        <w:t>18.</w:t>
      </w:r>
      <w:r>
        <w:tab/>
        <w:t>During the period under review the State Party implemented a Temporary Special Measure provided for in Sections 120 and 124 of the Constitution which provides for the representation and participation of women in politics through a reserved quota for women in the National Assembly and proportional representation in the Senate. To complement the Constitution and in line with the re-alignment process the Electoral Act [Chapter 2:13] was amended to reflect the aforementioned provision of the Constitution under section 45 of the Act.</w:t>
      </w:r>
    </w:p>
    <w:p w14:paraId="0AC298AF" w14:textId="77777777" w:rsidR="00E24229" w:rsidRDefault="00E24229" w:rsidP="00E24229">
      <w:pPr>
        <w:pStyle w:val="SingleTxt"/>
      </w:pPr>
      <w:r>
        <w:t>19.</w:t>
      </w:r>
      <w:r>
        <w:tab/>
        <w:t xml:space="preserve">The current Constitutional quota for 60 reserved seats for women in the lower house will lapse in 2023 and the State Party is currently reviewing the Electoral Act and effect Constitutional Amendments to extend the timeline for the quota. </w:t>
      </w:r>
    </w:p>
    <w:p w14:paraId="666821C0" w14:textId="77777777" w:rsidR="00E24229" w:rsidRPr="004412A5" w:rsidRDefault="00E24229" w:rsidP="00E24229">
      <w:pPr>
        <w:pStyle w:val="SingleTxt"/>
        <w:spacing w:after="0" w:line="120" w:lineRule="exact"/>
        <w:rPr>
          <w:sz w:val="10"/>
        </w:rPr>
      </w:pPr>
    </w:p>
    <w:p w14:paraId="43E3BB16" w14:textId="77777777" w:rsidR="00E24229" w:rsidRPr="004412A5" w:rsidRDefault="00E24229" w:rsidP="00E24229">
      <w:pPr>
        <w:pStyle w:val="SingleTxt"/>
        <w:spacing w:after="0" w:line="120" w:lineRule="exact"/>
        <w:rPr>
          <w:sz w:val="10"/>
        </w:rPr>
      </w:pPr>
    </w:p>
    <w:p w14:paraId="128D09E5" w14:textId="77777777" w:rsidR="00E24229" w:rsidRDefault="00E24229" w:rsidP="00E24229">
      <w:pPr>
        <w:pStyle w:val="H1"/>
        <w:ind w:right="1260"/>
      </w:pPr>
      <w:r>
        <w:tab/>
        <w:t>G.</w:t>
      </w:r>
      <w:r>
        <w:tab/>
        <w:t xml:space="preserve">Reply to paragraph 7 of the list of issues </w:t>
      </w:r>
    </w:p>
    <w:p w14:paraId="47C153EF" w14:textId="77777777" w:rsidR="00E24229" w:rsidRPr="004412A5" w:rsidRDefault="00E24229" w:rsidP="00E24229">
      <w:pPr>
        <w:pStyle w:val="SingleTxt"/>
        <w:spacing w:after="0" w:line="120" w:lineRule="exact"/>
        <w:rPr>
          <w:sz w:val="10"/>
        </w:rPr>
      </w:pPr>
    </w:p>
    <w:p w14:paraId="5EBDC513" w14:textId="77777777" w:rsidR="00E24229" w:rsidRPr="004412A5" w:rsidRDefault="00E24229" w:rsidP="00E24229">
      <w:pPr>
        <w:pStyle w:val="SingleTxt"/>
        <w:spacing w:after="0" w:line="120" w:lineRule="exact"/>
        <w:rPr>
          <w:sz w:val="10"/>
        </w:rPr>
      </w:pPr>
    </w:p>
    <w:p w14:paraId="313E4E28" w14:textId="77777777" w:rsidR="00E24229" w:rsidRDefault="00E24229" w:rsidP="00E24229">
      <w:pPr>
        <w:pStyle w:val="SingleTxt"/>
      </w:pPr>
      <w:r>
        <w:t>20.</w:t>
      </w:r>
      <w:r>
        <w:tab/>
        <w:t xml:space="preserve">The Constitution of Zimbabwe in section 80 (3) outlaws all laws, customs traditions and cultural practices that infringe the rights of women. Further, Section 26 of the same Constitution prohibits forced and child marriages. One of the objectives of the proposed Marriages Bill is to criminalise child marriage. </w:t>
      </w:r>
    </w:p>
    <w:p w14:paraId="3E492FB8" w14:textId="77777777" w:rsidR="00E24229" w:rsidRDefault="00E24229" w:rsidP="00E24229">
      <w:pPr>
        <w:pStyle w:val="SingleTxt"/>
      </w:pPr>
      <w:r>
        <w:t>21.</w:t>
      </w:r>
      <w:r>
        <w:tab/>
        <w:t xml:space="preserve">As part of the implementation of the National Action Plan and Communication Strategy on ending Child Marriages, the State Party is engaging with Faith Based Organisations and traditional leaders to raise awareness on Child Marriage. Traditional Leaders have come up with their own communiqué on ending Child marriages in which they commit to take the lead in ending child marriage in the country. Continuous awareness raising on child marriage through community level dialogues, the multi-media and road shows are being implemented by the State Party. </w:t>
      </w:r>
    </w:p>
    <w:p w14:paraId="18B881DC" w14:textId="77777777" w:rsidR="00E24229" w:rsidRDefault="00E24229" w:rsidP="00E24229">
      <w:pPr>
        <w:pStyle w:val="SingleTxt"/>
      </w:pPr>
      <w:r>
        <w:t>22.</w:t>
      </w:r>
      <w:r>
        <w:tab/>
        <w:t>In order to make the provisions of the National Gender Policy implementable, the State Party developed an Implementation Strategy and Action Plan for the National Gender Policy. The Implementation Strategy identifies the specific activities to be implemented and by different actors and the specific timeframes for implementation.</w:t>
      </w:r>
    </w:p>
    <w:p w14:paraId="795A8A7E" w14:textId="77777777" w:rsidR="00E24229" w:rsidRDefault="00E24229" w:rsidP="00E24229">
      <w:pPr>
        <w:pStyle w:val="SingleTxt"/>
      </w:pPr>
      <w:r>
        <w:t>23.</w:t>
      </w:r>
      <w:r>
        <w:tab/>
        <w:t>The Constitutional Court in 2015 outlawed the arrest of women found loitering on the streets “for purposes of prostitution”. This was a landmark case in promoting women’s fundamental rights to protection under the law. Over the past years, women’s rights to freedom of movement had at times been misconstrued as acts of soliciting which led to their arrest. Such misconception was not only illegal and discriminatory, but was a sign of inequality as men and women are supposed to be equal before the law.</w:t>
      </w:r>
    </w:p>
    <w:p w14:paraId="7FF21B02" w14:textId="77777777" w:rsidR="00E24229" w:rsidRDefault="00E24229" w:rsidP="00E24229">
      <w:pPr>
        <w:pStyle w:val="H1"/>
        <w:ind w:right="1260"/>
      </w:pPr>
      <w:r>
        <w:lastRenderedPageBreak/>
        <w:tab/>
        <w:t>H.</w:t>
      </w:r>
      <w:r>
        <w:tab/>
        <w:t xml:space="preserve">Reply to paragraph 8 of the list of issues </w:t>
      </w:r>
    </w:p>
    <w:p w14:paraId="06031617" w14:textId="77777777" w:rsidR="00E24229" w:rsidRPr="004412A5" w:rsidRDefault="00E24229" w:rsidP="00E24229">
      <w:pPr>
        <w:pStyle w:val="SingleTxt"/>
        <w:spacing w:after="0" w:line="120" w:lineRule="exact"/>
        <w:rPr>
          <w:sz w:val="10"/>
        </w:rPr>
      </w:pPr>
    </w:p>
    <w:p w14:paraId="3F73154C" w14:textId="77777777" w:rsidR="00E24229" w:rsidRPr="004412A5" w:rsidRDefault="00E24229" w:rsidP="00E24229">
      <w:pPr>
        <w:pStyle w:val="SingleTxt"/>
        <w:spacing w:after="0" w:line="120" w:lineRule="exact"/>
        <w:rPr>
          <w:sz w:val="10"/>
        </w:rPr>
      </w:pPr>
    </w:p>
    <w:p w14:paraId="3D04CD24" w14:textId="77777777" w:rsidR="00E24229" w:rsidRDefault="00E24229" w:rsidP="00E24229">
      <w:pPr>
        <w:pStyle w:val="SingleTxt"/>
      </w:pPr>
      <w:r>
        <w:t>24.</w:t>
      </w:r>
      <w:r>
        <w:tab/>
        <w:t>The Domestic Violence Act section 3 categorises the following as criminal offense: physical abuse, sexual abuse, intimidation, harassment and stalking, malicious damage to property and abuse derived from cultural or customary practices. Section 4 of the Domestic Violence Act provides that psychological abuse, emotional, verbal and economic abuse will not form part of criminal offenses.</w:t>
      </w:r>
    </w:p>
    <w:p w14:paraId="7C3EB152" w14:textId="77777777" w:rsidR="00E24229" w:rsidRDefault="00E24229" w:rsidP="00E24229">
      <w:pPr>
        <w:pStyle w:val="SingleTxt"/>
      </w:pPr>
      <w:r>
        <w:t>25.</w:t>
      </w:r>
      <w:r>
        <w:tab/>
        <w:t>The Government of Zimbabwe is in the process of amending section 64 of the Criminal Law (Codification and Reform) Act [Chapter 9:23]. The proposed amendment provides for “minimum mandatory sentencing for rape and sexual offences”. The minimum sentences proposed range from five (5) years to 30 years depending on the gravity of the offence. It provides that:</w:t>
      </w:r>
    </w:p>
    <w:p w14:paraId="0C258F6D" w14:textId="77777777" w:rsidR="00E24229" w:rsidRDefault="00E24229" w:rsidP="00E24229">
      <w:pPr>
        <w:pStyle w:val="SingleTxt"/>
        <w:tabs>
          <w:tab w:val="right" w:pos="1685"/>
        </w:tabs>
        <w:ind w:left="1742" w:hanging="475"/>
      </w:pPr>
      <w:r>
        <w:tab/>
        <w:t>•</w:t>
      </w:r>
      <w:r>
        <w:tab/>
        <w:t>The sentence for rape and sexual offences must fully reflect the depravity and seriousness of the crime. Mandatory sentencing requires that offenders serve a predefined term for certain crimes, commonly serious and violent offences. The idea is to punish the offender sufficiently before they are brought back into mainstream society. Mandatory sentences are also supposed to deter potential criminals and repeat offenders;</w:t>
      </w:r>
    </w:p>
    <w:p w14:paraId="17FC0D29" w14:textId="77777777" w:rsidR="00E24229" w:rsidRDefault="00E24229" w:rsidP="00E24229">
      <w:pPr>
        <w:pStyle w:val="SingleTxt"/>
        <w:tabs>
          <w:tab w:val="right" w:pos="1685"/>
        </w:tabs>
        <w:ind w:left="1742" w:hanging="475"/>
      </w:pPr>
      <w:r>
        <w:tab/>
        <w:t>•</w:t>
      </w:r>
      <w:r>
        <w:tab/>
        <w:t>Offences such as raping children, gang rape and rape where the offender knew they were infected with HIV are categorized as life threatening to the victim. Thus a stiffer custodial sentence of such offences to match the severity of the crime.</w:t>
      </w:r>
    </w:p>
    <w:p w14:paraId="3B919917" w14:textId="77777777" w:rsidR="00E24229" w:rsidRDefault="00E24229" w:rsidP="00E24229">
      <w:pPr>
        <w:pStyle w:val="SingleTxt"/>
      </w:pPr>
      <w:r>
        <w:t>26.</w:t>
      </w:r>
      <w:r>
        <w:tab/>
        <w:t>It further proposes that Chapter V of the Code be amended by inserting the following categories:</w:t>
      </w:r>
    </w:p>
    <w:p w14:paraId="5BAACDDD" w14:textId="77777777" w:rsidR="00E24229" w:rsidRDefault="00E24229" w:rsidP="00E24229">
      <w:pPr>
        <w:pStyle w:val="SingleTxt"/>
      </w:pPr>
      <w:r>
        <w:tab/>
        <w:t>(a)</w:t>
      </w:r>
      <w:r>
        <w:tab/>
        <w:t>Gang rape;</w:t>
      </w:r>
    </w:p>
    <w:p w14:paraId="42A86E34" w14:textId="77777777" w:rsidR="00E24229" w:rsidRDefault="00E24229" w:rsidP="00E24229">
      <w:pPr>
        <w:pStyle w:val="SingleTxt"/>
      </w:pPr>
      <w:r>
        <w:tab/>
        <w:t>(b)</w:t>
      </w:r>
      <w:r>
        <w:tab/>
        <w:t>Raping girls or a male who commits what is currently aggravated indecent assault on a boy;</w:t>
      </w:r>
    </w:p>
    <w:p w14:paraId="52988F57" w14:textId="77777777" w:rsidR="00E24229" w:rsidRDefault="00E24229" w:rsidP="00E24229">
      <w:pPr>
        <w:pStyle w:val="SingleTxt"/>
      </w:pPr>
      <w:r>
        <w:tab/>
        <w:t>(c)</w:t>
      </w:r>
      <w:r>
        <w:tab/>
        <w:t>Rape where the offender knew that they were infected with HIV at the time of the offence;</w:t>
      </w:r>
    </w:p>
    <w:p w14:paraId="41BFDD43" w14:textId="77777777" w:rsidR="00E24229" w:rsidRDefault="00E24229" w:rsidP="00E24229">
      <w:pPr>
        <w:pStyle w:val="SingleTxt"/>
      </w:pPr>
      <w:r>
        <w:tab/>
        <w:t>(d)</w:t>
      </w:r>
      <w:r>
        <w:tab/>
        <w:t>Rape of a person with disability;</w:t>
      </w:r>
    </w:p>
    <w:p w14:paraId="78983950" w14:textId="77777777" w:rsidR="00E24229" w:rsidRDefault="00E24229" w:rsidP="00E24229">
      <w:pPr>
        <w:pStyle w:val="SingleTxt"/>
      </w:pPr>
      <w:r>
        <w:tab/>
        <w:t>(e)</w:t>
      </w:r>
      <w:r>
        <w:tab/>
        <w:t>Rape of persons above the age of 18 in coercive circumstances;</w:t>
      </w:r>
    </w:p>
    <w:p w14:paraId="02DBBA70" w14:textId="77777777" w:rsidR="00E24229" w:rsidRDefault="00E24229" w:rsidP="00E24229">
      <w:pPr>
        <w:pStyle w:val="SingleTxt"/>
      </w:pPr>
      <w:r>
        <w:tab/>
        <w:t>(f)</w:t>
      </w:r>
      <w:r>
        <w:tab/>
        <w:t>Rape of the elderly; and</w:t>
      </w:r>
    </w:p>
    <w:p w14:paraId="428BFE47" w14:textId="77777777" w:rsidR="00E24229" w:rsidRDefault="00E24229" w:rsidP="00E24229">
      <w:pPr>
        <w:pStyle w:val="SingleTxt"/>
      </w:pPr>
      <w:r>
        <w:tab/>
        <w:t>(g)</w:t>
      </w:r>
      <w:r>
        <w:tab/>
        <w:t>Sodomy.</w:t>
      </w:r>
    </w:p>
    <w:p w14:paraId="0FA6CE5A" w14:textId="03384019" w:rsidR="00E24229" w:rsidRDefault="00E24229" w:rsidP="00E24229">
      <w:pPr>
        <w:pStyle w:val="SingleTxt"/>
      </w:pPr>
      <w:r>
        <w:t>27.</w:t>
      </w:r>
      <w:r>
        <w:tab/>
        <w:t>The Victim Friendly Unit (VFU) has been established at every police station. A total of 1</w:t>
      </w:r>
      <w:r w:rsidR="00061EB4">
        <w:t xml:space="preserve"> </w:t>
      </w:r>
      <w:r>
        <w:t>123 VFU officers have been trained and deployed across the Country. In terms of financial resources, the VFU is funded through a Government budget to the Zimbabwe Republic Police.</w:t>
      </w:r>
    </w:p>
    <w:p w14:paraId="0D471409" w14:textId="77777777" w:rsidR="00E24229" w:rsidRDefault="00E24229" w:rsidP="00E24229">
      <w:pPr>
        <w:pStyle w:val="SingleTxt"/>
      </w:pPr>
      <w:r>
        <w:t>28.</w:t>
      </w:r>
      <w:r>
        <w:tab/>
        <w:t>In relation to statistics on the instances of Gender Based Violence against women and girls, please refer to annexes I and II from the Zimbabwe Republic Police.</w:t>
      </w:r>
    </w:p>
    <w:p w14:paraId="7AD85FBA" w14:textId="77777777" w:rsidR="00E24229" w:rsidRDefault="00E24229" w:rsidP="00E24229">
      <w:pPr>
        <w:pStyle w:val="SingleTxt"/>
      </w:pPr>
      <w:r>
        <w:t>29.</w:t>
      </w:r>
      <w:r>
        <w:tab/>
        <w:t xml:space="preserve">The Anti-Domestic Violence Council is an entity under the Ministry of Women Affairs, Community, Small and Medium Enterprises Development and its budget is provided through the Budget of the Ministry of Women Affairs, Community Small and Medium Enterprises Development. In 2019, The ADVC received a total of $143 000 from the national budget. </w:t>
      </w:r>
    </w:p>
    <w:p w14:paraId="59DD6731" w14:textId="77777777" w:rsidR="00E24229" w:rsidRDefault="00E24229" w:rsidP="00E24229">
      <w:pPr>
        <w:pStyle w:val="SingleTxt"/>
      </w:pPr>
      <w:r>
        <w:t>30.</w:t>
      </w:r>
      <w:r>
        <w:tab/>
        <w:t xml:space="preserve">There exists a National Referral pathway for GBV Services. The Multi-Sectoral Protocol on the management of Sexual Violence and Abuse sets out the referral pathway and defines the role of each service provider within the referral pathway. The </w:t>
      </w:r>
      <w:r>
        <w:lastRenderedPageBreak/>
        <w:t>referral pathway prioritises health care first followed by Psycho-social support and then legal assistance and justice. Each and every service provider has an obligation to refer survivors to the next service provider based on their assessment.</w:t>
      </w:r>
    </w:p>
    <w:p w14:paraId="1DCCB020" w14:textId="77777777" w:rsidR="00E24229" w:rsidRDefault="00E24229" w:rsidP="00E24229">
      <w:pPr>
        <w:pStyle w:val="SingleTxt"/>
      </w:pPr>
      <w:r>
        <w:t>31.</w:t>
      </w:r>
      <w:r>
        <w:tab/>
        <w:t>The State Party has made efforts in integrating Gender Based Violence (GBV) training in the Pre-service training curriculum for the Police, Nurses and Judiciary. Pre-service training curriculum has been developed and so far incorporated in the training curricula of Nurses and the police.</w:t>
      </w:r>
    </w:p>
    <w:p w14:paraId="508D6FA0" w14:textId="77777777" w:rsidR="00E24229" w:rsidRPr="00B50979" w:rsidRDefault="00E24229" w:rsidP="00E24229">
      <w:pPr>
        <w:pStyle w:val="SingleTxt"/>
        <w:spacing w:after="0" w:line="120" w:lineRule="exact"/>
        <w:rPr>
          <w:sz w:val="10"/>
        </w:rPr>
      </w:pPr>
    </w:p>
    <w:p w14:paraId="5D002936" w14:textId="77777777" w:rsidR="00E24229" w:rsidRPr="00B50979" w:rsidRDefault="00E24229" w:rsidP="00E24229">
      <w:pPr>
        <w:pStyle w:val="SingleTxt"/>
        <w:spacing w:after="0" w:line="120" w:lineRule="exact"/>
        <w:rPr>
          <w:sz w:val="10"/>
        </w:rPr>
      </w:pPr>
    </w:p>
    <w:p w14:paraId="6A39DF85" w14:textId="77777777" w:rsidR="00E24229" w:rsidRDefault="00E24229" w:rsidP="00E24229">
      <w:pPr>
        <w:pStyle w:val="H1"/>
        <w:ind w:right="1260"/>
      </w:pPr>
      <w:r>
        <w:tab/>
        <w:t>I.</w:t>
      </w:r>
      <w:r>
        <w:tab/>
        <w:t xml:space="preserve">Reply to paragraphs 9 and 10 of the list of issues </w:t>
      </w:r>
    </w:p>
    <w:p w14:paraId="4940E887" w14:textId="77777777" w:rsidR="00E24229" w:rsidRPr="00B50979" w:rsidRDefault="00E24229" w:rsidP="00E24229">
      <w:pPr>
        <w:pStyle w:val="SingleTxt"/>
        <w:spacing w:after="0" w:line="120" w:lineRule="exact"/>
        <w:rPr>
          <w:sz w:val="10"/>
        </w:rPr>
      </w:pPr>
    </w:p>
    <w:p w14:paraId="5A255C82" w14:textId="77777777" w:rsidR="00E24229" w:rsidRPr="00B50979" w:rsidRDefault="00E24229" w:rsidP="00E24229">
      <w:pPr>
        <w:pStyle w:val="SingleTxt"/>
        <w:spacing w:after="0" w:line="120" w:lineRule="exact"/>
        <w:rPr>
          <w:sz w:val="10"/>
        </w:rPr>
      </w:pPr>
    </w:p>
    <w:p w14:paraId="665ABC6B" w14:textId="77777777" w:rsidR="00E24229" w:rsidRDefault="00E24229" w:rsidP="00E24229">
      <w:pPr>
        <w:pStyle w:val="SingleTxt"/>
      </w:pPr>
      <w:r>
        <w:t>32.</w:t>
      </w:r>
      <w:r>
        <w:tab/>
        <w:t>In terms of technical and human resources support for the implementation of the National Action Plan on Trafficking in Persons (NAPLAC), an Anti-Trafficking Inter Ministerial Committee (ATIMC) is in place established in terms of section 9 of the Trafficking in Persons Act [Chapter 9:25]. The ATIMC is comprised of representatives from the following Ministries and Departments and is chaired by the Ministry of Home Affairs:</w:t>
      </w:r>
    </w:p>
    <w:p w14:paraId="41FB42DE" w14:textId="77777777" w:rsidR="00E24229" w:rsidRDefault="00E24229" w:rsidP="00E24229">
      <w:pPr>
        <w:pStyle w:val="SingleTxt"/>
      </w:pPr>
      <w:r>
        <w:tab/>
        <w:t>(a)</w:t>
      </w:r>
      <w:r>
        <w:tab/>
        <w:t>Labour and Social Services;</w:t>
      </w:r>
    </w:p>
    <w:p w14:paraId="5F410B00" w14:textId="77777777" w:rsidR="00E24229" w:rsidRDefault="00E24229" w:rsidP="00E24229">
      <w:pPr>
        <w:pStyle w:val="SingleTxt"/>
      </w:pPr>
      <w:r>
        <w:tab/>
        <w:t>(b)</w:t>
      </w:r>
      <w:r>
        <w:tab/>
        <w:t>Women;</w:t>
      </w:r>
    </w:p>
    <w:p w14:paraId="5D4FDC5C" w14:textId="77777777" w:rsidR="00E24229" w:rsidRDefault="00E24229" w:rsidP="00E24229">
      <w:pPr>
        <w:pStyle w:val="SingleTxt"/>
      </w:pPr>
      <w:r>
        <w:tab/>
        <w:t>(c)</w:t>
      </w:r>
      <w:r>
        <w:tab/>
        <w:t>Home Affairs;</w:t>
      </w:r>
    </w:p>
    <w:p w14:paraId="5BC59BB3" w14:textId="77777777" w:rsidR="00E24229" w:rsidRDefault="00E24229" w:rsidP="00E24229">
      <w:pPr>
        <w:pStyle w:val="SingleTxt"/>
      </w:pPr>
      <w:r>
        <w:tab/>
        <w:t>(d)</w:t>
      </w:r>
      <w:r>
        <w:tab/>
        <w:t>Health and Child Welfare;</w:t>
      </w:r>
    </w:p>
    <w:p w14:paraId="46F2F98B" w14:textId="77777777" w:rsidR="00E24229" w:rsidRDefault="00E24229" w:rsidP="00E24229">
      <w:pPr>
        <w:pStyle w:val="SingleTxt"/>
      </w:pPr>
      <w:r>
        <w:tab/>
        <w:t>(e)</w:t>
      </w:r>
      <w:r>
        <w:tab/>
        <w:t>Information and Publicity;</w:t>
      </w:r>
    </w:p>
    <w:p w14:paraId="725C2954" w14:textId="77777777" w:rsidR="00E24229" w:rsidRDefault="00E24229" w:rsidP="00E24229">
      <w:pPr>
        <w:pStyle w:val="SingleTxt"/>
      </w:pPr>
      <w:r>
        <w:tab/>
        <w:t>(f)</w:t>
      </w:r>
      <w:r>
        <w:tab/>
        <w:t>Education;</w:t>
      </w:r>
    </w:p>
    <w:p w14:paraId="54AA6191" w14:textId="77777777" w:rsidR="00E24229" w:rsidRDefault="00E24229" w:rsidP="00E24229">
      <w:pPr>
        <w:pStyle w:val="SingleTxt"/>
      </w:pPr>
      <w:r>
        <w:tab/>
        <w:t>(g)</w:t>
      </w:r>
      <w:r>
        <w:tab/>
        <w:t>Local Government;</w:t>
      </w:r>
    </w:p>
    <w:p w14:paraId="276DE0CD" w14:textId="77777777" w:rsidR="00E24229" w:rsidRDefault="00E24229" w:rsidP="00E24229">
      <w:pPr>
        <w:pStyle w:val="SingleTxt"/>
      </w:pPr>
      <w:r>
        <w:tab/>
        <w:t>(h)</w:t>
      </w:r>
      <w:r>
        <w:tab/>
        <w:t>Foreign Affairs;</w:t>
      </w:r>
    </w:p>
    <w:p w14:paraId="3D55EC3E" w14:textId="77777777" w:rsidR="00E24229" w:rsidRDefault="00E24229" w:rsidP="00E24229">
      <w:pPr>
        <w:pStyle w:val="SingleTxt"/>
      </w:pPr>
      <w:r>
        <w:tab/>
        <w:t>(i)</w:t>
      </w:r>
      <w:r>
        <w:tab/>
        <w:t>National Prosecuting Authority;</w:t>
      </w:r>
    </w:p>
    <w:p w14:paraId="2454E336" w14:textId="77777777" w:rsidR="00E24229" w:rsidRDefault="00E24229" w:rsidP="00E24229">
      <w:pPr>
        <w:pStyle w:val="SingleTxt"/>
      </w:pPr>
      <w:r>
        <w:tab/>
        <w:t>(j)</w:t>
      </w:r>
      <w:r>
        <w:tab/>
        <w:t>Registrar General Department;</w:t>
      </w:r>
    </w:p>
    <w:p w14:paraId="679D5C8A" w14:textId="77777777" w:rsidR="00E24229" w:rsidRPr="005D553F" w:rsidRDefault="00E24229" w:rsidP="00E24229">
      <w:pPr>
        <w:pStyle w:val="SingleTxt"/>
        <w:rPr>
          <w:lang w:val="fr-FR"/>
        </w:rPr>
      </w:pPr>
      <w:r>
        <w:tab/>
      </w:r>
      <w:r w:rsidRPr="005D553F">
        <w:rPr>
          <w:lang w:val="fr-FR"/>
        </w:rPr>
        <w:t>(k)</w:t>
      </w:r>
      <w:r w:rsidRPr="005D553F">
        <w:rPr>
          <w:lang w:val="fr-FR"/>
        </w:rPr>
        <w:tab/>
        <w:t>Immigration;</w:t>
      </w:r>
    </w:p>
    <w:p w14:paraId="1AF416BE" w14:textId="77777777" w:rsidR="00E24229" w:rsidRPr="005D553F" w:rsidRDefault="00E24229" w:rsidP="00E24229">
      <w:pPr>
        <w:pStyle w:val="SingleTxt"/>
        <w:rPr>
          <w:lang w:val="fr-FR"/>
        </w:rPr>
      </w:pPr>
      <w:r w:rsidRPr="005D553F">
        <w:rPr>
          <w:lang w:val="fr-FR"/>
        </w:rPr>
        <w:tab/>
        <w:t>(l)</w:t>
      </w:r>
      <w:r w:rsidRPr="005D553F">
        <w:rPr>
          <w:lang w:val="fr-FR"/>
        </w:rPr>
        <w:tab/>
        <w:t>Zimbabwe Republic Police;</w:t>
      </w:r>
    </w:p>
    <w:p w14:paraId="21192D20" w14:textId="77777777" w:rsidR="00E24229" w:rsidRPr="005D553F" w:rsidRDefault="00E24229" w:rsidP="00E24229">
      <w:pPr>
        <w:pStyle w:val="SingleTxt"/>
        <w:rPr>
          <w:lang w:val="fr-FR"/>
        </w:rPr>
      </w:pPr>
      <w:r w:rsidRPr="005D553F">
        <w:rPr>
          <w:lang w:val="fr-FR"/>
        </w:rPr>
        <w:tab/>
        <w:t>(m)</w:t>
      </w:r>
      <w:r w:rsidRPr="005D553F">
        <w:rPr>
          <w:lang w:val="fr-FR"/>
        </w:rPr>
        <w:tab/>
        <w:t>Financial Intelligence Unit.</w:t>
      </w:r>
    </w:p>
    <w:p w14:paraId="5DE4DDA5" w14:textId="77777777" w:rsidR="00E24229" w:rsidRDefault="00E24229" w:rsidP="00E24229">
      <w:pPr>
        <w:pStyle w:val="SingleTxt"/>
      </w:pPr>
      <w:r>
        <w:t>33.</w:t>
      </w:r>
      <w:r>
        <w:tab/>
        <w:t>The ATIMC is the lead national coordinating body in trafficking in persons issues in Zimbabwe. According to the Act, the ATIMC with the approval of the Minister is responsible for the following:</w:t>
      </w:r>
    </w:p>
    <w:p w14:paraId="3017E58C" w14:textId="77777777" w:rsidR="00E24229" w:rsidRDefault="00E24229" w:rsidP="00E24229">
      <w:pPr>
        <w:pStyle w:val="SingleTxt"/>
      </w:pPr>
      <w:r>
        <w:tab/>
        <w:t>(a)</w:t>
      </w:r>
      <w:r>
        <w:tab/>
        <w:t>Formulation of a National Plan of Action against trafficking in persons for any period of one year or more as it deems fit, and monitor and report on the implementation of the National Plan of Action; and</w:t>
      </w:r>
    </w:p>
    <w:p w14:paraId="1FCE0733" w14:textId="77777777" w:rsidR="00E24229" w:rsidRDefault="00E24229" w:rsidP="00E24229">
      <w:pPr>
        <w:pStyle w:val="SingleTxt"/>
      </w:pPr>
      <w:r>
        <w:tab/>
        <w:t>(b)</w:t>
      </w:r>
      <w:r>
        <w:tab/>
        <w:t>Liaising with appropriate Government agencies to promote the rehabilitation and reintegration of victims; and</w:t>
      </w:r>
    </w:p>
    <w:p w14:paraId="3DF6F31D" w14:textId="77777777" w:rsidR="00E24229" w:rsidRDefault="00E24229" w:rsidP="00E24229">
      <w:pPr>
        <w:pStyle w:val="SingleTxt"/>
      </w:pPr>
      <w:r>
        <w:tab/>
        <w:t>(c)</w:t>
      </w:r>
      <w:r>
        <w:tab/>
        <w:t>Taking note of and implement appropriate measures to adopt or comply with international and regional developments and standards in the prevention and combating of trafficking in persons; and</w:t>
      </w:r>
    </w:p>
    <w:p w14:paraId="45D9733B" w14:textId="77777777" w:rsidR="00E24229" w:rsidRDefault="00E24229" w:rsidP="00E24229">
      <w:pPr>
        <w:pStyle w:val="SingleTxt"/>
      </w:pPr>
      <w:r>
        <w:tab/>
        <w:t>(d)</w:t>
      </w:r>
      <w:r>
        <w:tab/>
        <w:t xml:space="preserve">Conduct activities which it is mandated to under this Act and the National Plan of Action Against Trafficking in Persons, and by the Minster in pursuance of this Act; and </w:t>
      </w:r>
    </w:p>
    <w:p w14:paraId="42267427" w14:textId="77777777" w:rsidR="00E24229" w:rsidRDefault="00E24229" w:rsidP="00E24229">
      <w:pPr>
        <w:pStyle w:val="SingleTxt"/>
      </w:pPr>
      <w:r>
        <w:lastRenderedPageBreak/>
        <w:tab/>
        <w:t>(e)</w:t>
      </w:r>
      <w:r>
        <w:tab/>
        <w:t>Propose and promote strategies to prevent and combat trafficking in persons; and</w:t>
      </w:r>
    </w:p>
    <w:p w14:paraId="5842CE37" w14:textId="77777777" w:rsidR="00E24229" w:rsidRDefault="00E24229" w:rsidP="00E24229">
      <w:pPr>
        <w:pStyle w:val="SingleTxt"/>
      </w:pPr>
      <w:r>
        <w:tab/>
        <w:t>(f)</w:t>
      </w:r>
      <w:r>
        <w:tab/>
        <w:t xml:space="preserve">Provision of advice on the investigation and prosecution of cases of trafficking in persons; and </w:t>
      </w:r>
    </w:p>
    <w:p w14:paraId="15EDE9DA" w14:textId="77777777" w:rsidR="00E24229" w:rsidRDefault="00E24229" w:rsidP="00E24229">
      <w:pPr>
        <w:pStyle w:val="SingleTxt"/>
      </w:pPr>
      <w:r>
        <w:tab/>
        <w:t>(g)</w:t>
      </w:r>
      <w:r>
        <w:tab/>
        <w:t>Introduction and implementation of public awareness programmes or other measures designed to inform and educate the public on issues relating to trafficking in persons including:</w:t>
      </w:r>
    </w:p>
    <w:p w14:paraId="633109D0" w14:textId="77777777" w:rsidR="00E24229" w:rsidRDefault="00E24229" w:rsidP="00E24229">
      <w:pPr>
        <w:pStyle w:val="SingleTxt"/>
        <w:ind w:left="1742" w:hanging="475"/>
      </w:pPr>
      <w:r>
        <w:tab/>
        <w:t>(i)</w:t>
      </w:r>
      <w:r>
        <w:tab/>
        <w:t>The causes that foster trafficking in persons, especially women and children;</w:t>
      </w:r>
    </w:p>
    <w:p w14:paraId="6B52648D" w14:textId="77777777" w:rsidR="00E24229" w:rsidRDefault="00E24229" w:rsidP="00E24229">
      <w:pPr>
        <w:pStyle w:val="SingleTxt"/>
        <w:ind w:left="1742" w:hanging="475"/>
      </w:pPr>
      <w:r>
        <w:tab/>
        <w:t>(ii)</w:t>
      </w:r>
      <w:r>
        <w:tab/>
        <w:t>Common methods used by traffickers to entice or coerce victims for purpose of trafficking or to keep victims captive;</w:t>
      </w:r>
    </w:p>
    <w:p w14:paraId="52E855F4" w14:textId="77777777" w:rsidR="00E24229" w:rsidRDefault="00E24229" w:rsidP="00E24229">
      <w:pPr>
        <w:pStyle w:val="SingleTxt"/>
      </w:pPr>
      <w:r>
        <w:tab/>
        <w:t>(iii)</w:t>
      </w:r>
      <w:r>
        <w:tab/>
        <w:t>The forms of abuse to which victims may be subjected;</w:t>
      </w:r>
    </w:p>
    <w:p w14:paraId="36365EAA" w14:textId="77777777" w:rsidR="00E24229" w:rsidRDefault="00E24229" w:rsidP="00E24229">
      <w:pPr>
        <w:pStyle w:val="SingleTxt"/>
        <w:ind w:left="1742" w:hanging="475"/>
      </w:pPr>
      <w:r>
        <w:tab/>
        <w:t>(iv)</w:t>
      </w:r>
      <w:r>
        <w:tab/>
        <w:t>Informing the public of institutions or law enforcement agencies or other national, regional or international organisations that may be approached for assistance or information;</w:t>
      </w:r>
    </w:p>
    <w:p w14:paraId="5EDA5E3F" w14:textId="77777777" w:rsidR="00E24229" w:rsidRDefault="00E24229" w:rsidP="00E24229">
      <w:pPr>
        <w:pStyle w:val="SingleTxt"/>
        <w:ind w:left="1742" w:hanging="475"/>
      </w:pPr>
      <w:r>
        <w:tab/>
        <w:t>(v)</w:t>
      </w:r>
      <w:r>
        <w:tab/>
        <w:t>Making victims aware of their rights and the legal and other measures in place to ensure their safety, recovery and repatriation where necessary.</w:t>
      </w:r>
    </w:p>
    <w:p w14:paraId="7A5E8374" w14:textId="77777777" w:rsidR="00E24229" w:rsidRDefault="00E24229" w:rsidP="00E24229">
      <w:pPr>
        <w:pStyle w:val="SingleTxt"/>
      </w:pPr>
      <w:r>
        <w:t>34.</w:t>
      </w:r>
      <w:r>
        <w:tab/>
        <w:t>Further, a full-fledged Secretariat is in place to support the operations of the ATIMC. The Secretariat is §seconded from the coordinating Ministry, the Ministry of Home Affairs and Cultural Heritage.</w:t>
      </w:r>
    </w:p>
    <w:p w14:paraId="16E600EA" w14:textId="77777777" w:rsidR="00E24229" w:rsidRDefault="00E24229" w:rsidP="00E24229">
      <w:pPr>
        <w:pStyle w:val="SingleTxt"/>
      </w:pPr>
      <w:r>
        <w:t>35.</w:t>
      </w:r>
      <w:r>
        <w:tab/>
        <w:t>The budget for the implementation of the NAPLAC is provided for under the Budget for the Ministry of Home Affairs and Cultural Heritage.</w:t>
      </w:r>
    </w:p>
    <w:p w14:paraId="10BDC995" w14:textId="77777777" w:rsidR="00E24229" w:rsidRDefault="00E24229" w:rsidP="00E24229">
      <w:pPr>
        <w:pStyle w:val="SingleTxt"/>
      </w:pPr>
      <w:r>
        <w:t>36.</w:t>
      </w:r>
      <w:r>
        <w:tab/>
        <w:t>In order to provide survivors of trafficking with effective redress, rehabilitation, compensation, and social integration schemes, one of the measures adopted by the State Party is the criminalisation of Trafficking in Persons through the enactment of the Trafficking in Persons Act [Chapter 9:25]. The Act comprehensively provides for redress, rehabilitation, compensation and social integration for victims of Trafficking. It also provides for the adoption of a National referral mechanism for vulnerable migrants in Zimbabwe which maps out an effective way of referring victims to services and defining the roles and functions of actors involved.</w:t>
      </w:r>
    </w:p>
    <w:p w14:paraId="5BEB11EC" w14:textId="77777777" w:rsidR="00E24229" w:rsidRDefault="00E24229" w:rsidP="00E24229">
      <w:pPr>
        <w:pStyle w:val="SingleTxt"/>
      </w:pPr>
      <w:r>
        <w:t>37.</w:t>
      </w:r>
      <w:r>
        <w:tab/>
        <w:t xml:space="preserve">The Government of Zimbabwe continues to ensure that measures are put in place for the reintegration of Victims of Trafficking (VoTs) back into their communities. Most of the VoTs have no secure means of livelihoods upon arrival back into the country as most had disposed of their sources of livelihoods whilst processing their travel to the anticipated greener pastures. The government of Zimbabwe partnered with IOM in a project to offer reintegration assistance to 117 women in the form of support to start income generating projects and academic and skills acquisition. </w:t>
      </w:r>
    </w:p>
    <w:p w14:paraId="641B7ECC" w14:textId="77777777" w:rsidR="00E24229" w:rsidRDefault="00E24229" w:rsidP="00E24229">
      <w:pPr>
        <w:pStyle w:val="SingleTxt"/>
      </w:pPr>
      <w:r>
        <w:t>38.</w:t>
      </w:r>
      <w:r>
        <w:tab/>
        <w:t xml:space="preserve">During the reporting period, several targeted capacity building workshops were conducted. The trainings were meant to improve the capacity of the target group to better respond to human trafficking. The State Party has carried out training of trainers workshops for law enforcement agencies and social workers on victim identification, referral procedure and on how to interview victims of trafficking. These trainings have since been cascaded to Provinces and Districts. Capacity building trainings were also conducted for the judiciary with a focus on prosecution and adjudication of Trafficking in Persons (TiP) Cases, Victim protection and sentencing considerations for TiP Cases. </w:t>
      </w:r>
    </w:p>
    <w:p w14:paraId="0DDC3FD0" w14:textId="77777777" w:rsidR="00E24229" w:rsidRDefault="00E24229" w:rsidP="00E24229">
      <w:pPr>
        <w:pStyle w:val="SingleTxt"/>
      </w:pPr>
      <w:r>
        <w:t>39.</w:t>
      </w:r>
      <w:r>
        <w:tab/>
        <w:t>The table below presents the number of reported cases, prosecutions, convictions and sentences imposed on perpetrators of TiPs.</w:t>
      </w:r>
    </w:p>
    <w:p w14:paraId="5588D106" w14:textId="77777777" w:rsidR="00E24229" w:rsidRDefault="00E24229" w:rsidP="00E242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B50979">
        <w:rPr>
          <w:b w:val="0"/>
          <w:bCs/>
        </w:rPr>
        <w:t>Table 3</w:t>
      </w:r>
      <w:r>
        <w:br/>
        <w:t>Number of reported cases, prosecutions, convictions and sentences imposed on perpetrators of TiPs</w:t>
      </w:r>
    </w:p>
    <w:p w14:paraId="7CC7B170" w14:textId="77777777" w:rsidR="00E24229" w:rsidRPr="00B50979" w:rsidRDefault="00E24229" w:rsidP="00E24229">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64"/>
        <w:gridCol w:w="1464"/>
        <w:gridCol w:w="1464"/>
        <w:gridCol w:w="1464"/>
        <w:gridCol w:w="1464"/>
      </w:tblGrid>
      <w:tr w:rsidR="00E24229" w:rsidRPr="00B50979" w14:paraId="5BE91E37" w14:textId="77777777" w:rsidTr="00614562">
        <w:trPr>
          <w:tblHeader/>
        </w:trPr>
        <w:tc>
          <w:tcPr>
            <w:tcW w:w="1464" w:type="dxa"/>
            <w:tcBorders>
              <w:top w:val="single" w:sz="4" w:space="0" w:color="auto"/>
              <w:bottom w:val="single" w:sz="12" w:space="0" w:color="auto"/>
            </w:tcBorders>
            <w:shd w:val="clear" w:color="auto" w:fill="auto"/>
            <w:vAlign w:val="bottom"/>
          </w:tcPr>
          <w:p w14:paraId="13EF02DC" w14:textId="77777777" w:rsidR="00E24229" w:rsidRPr="00B50979"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B50979">
              <w:rPr>
                <w:i/>
                <w:sz w:val="14"/>
              </w:rPr>
              <w:t>Year</w:t>
            </w:r>
          </w:p>
        </w:tc>
        <w:tc>
          <w:tcPr>
            <w:tcW w:w="1464" w:type="dxa"/>
            <w:tcBorders>
              <w:top w:val="single" w:sz="4" w:space="0" w:color="auto"/>
              <w:bottom w:val="single" w:sz="12" w:space="0" w:color="auto"/>
            </w:tcBorders>
            <w:shd w:val="clear" w:color="auto" w:fill="auto"/>
            <w:vAlign w:val="bottom"/>
          </w:tcPr>
          <w:p w14:paraId="534D7E6C" w14:textId="77777777" w:rsidR="00E24229" w:rsidRPr="00B50979"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50979">
              <w:rPr>
                <w:i/>
                <w:sz w:val="14"/>
              </w:rPr>
              <w:t>Report Cases</w:t>
            </w:r>
          </w:p>
        </w:tc>
        <w:tc>
          <w:tcPr>
            <w:tcW w:w="1464" w:type="dxa"/>
            <w:tcBorders>
              <w:top w:val="single" w:sz="4" w:space="0" w:color="auto"/>
              <w:bottom w:val="single" w:sz="12" w:space="0" w:color="auto"/>
            </w:tcBorders>
            <w:shd w:val="clear" w:color="auto" w:fill="auto"/>
            <w:vAlign w:val="bottom"/>
          </w:tcPr>
          <w:p w14:paraId="5EF7E088" w14:textId="77777777" w:rsidR="00E24229" w:rsidRPr="00B50979"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50979">
              <w:rPr>
                <w:i/>
                <w:sz w:val="14"/>
              </w:rPr>
              <w:t>Prosecuted Cases</w:t>
            </w:r>
          </w:p>
        </w:tc>
        <w:tc>
          <w:tcPr>
            <w:tcW w:w="1464" w:type="dxa"/>
            <w:tcBorders>
              <w:top w:val="single" w:sz="4" w:space="0" w:color="auto"/>
              <w:bottom w:val="single" w:sz="12" w:space="0" w:color="auto"/>
            </w:tcBorders>
            <w:shd w:val="clear" w:color="auto" w:fill="auto"/>
            <w:vAlign w:val="bottom"/>
          </w:tcPr>
          <w:p w14:paraId="666D9F70" w14:textId="77777777" w:rsidR="00E24229" w:rsidRPr="00B50979"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50979">
              <w:rPr>
                <w:i/>
                <w:sz w:val="14"/>
              </w:rPr>
              <w:t>Convicted cases</w:t>
            </w:r>
          </w:p>
        </w:tc>
        <w:tc>
          <w:tcPr>
            <w:tcW w:w="1464" w:type="dxa"/>
            <w:tcBorders>
              <w:top w:val="single" w:sz="4" w:space="0" w:color="auto"/>
              <w:bottom w:val="single" w:sz="12" w:space="0" w:color="auto"/>
            </w:tcBorders>
            <w:shd w:val="clear" w:color="auto" w:fill="auto"/>
            <w:vAlign w:val="bottom"/>
          </w:tcPr>
          <w:p w14:paraId="168A8A52" w14:textId="77777777" w:rsidR="00E24229" w:rsidRPr="00B50979"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50979">
              <w:rPr>
                <w:i/>
                <w:sz w:val="14"/>
              </w:rPr>
              <w:t xml:space="preserve">Sentenced </w:t>
            </w:r>
          </w:p>
        </w:tc>
      </w:tr>
      <w:tr w:rsidR="00E24229" w:rsidRPr="00B50979" w14:paraId="422FD3BA" w14:textId="77777777" w:rsidTr="00614562">
        <w:trPr>
          <w:trHeight w:hRule="exact" w:val="115"/>
          <w:tblHeader/>
        </w:trPr>
        <w:tc>
          <w:tcPr>
            <w:tcW w:w="1464" w:type="dxa"/>
            <w:tcBorders>
              <w:top w:val="single" w:sz="12" w:space="0" w:color="auto"/>
            </w:tcBorders>
            <w:shd w:val="clear" w:color="auto" w:fill="auto"/>
            <w:vAlign w:val="bottom"/>
          </w:tcPr>
          <w:p w14:paraId="19390730" w14:textId="77777777" w:rsidR="00E24229" w:rsidRPr="00B50979"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64" w:type="dxa"/>
            <w:tcBorders>
              <w:top w:val="single" w:sz="12" w:space="0" w:color="auto"/>
            </w:tcBorders>
            <w:shd w:val="clear" w:color="auto" w:fill="auto"/>
            <w:vAlign w:val="bottom"/>
          </w:tcPr>
          <w:p w14:paraId="3BD582CC" w14:textId="77777777" w:rsidR="00E24229" w:rsidRPr="00B50979"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09079518" w14:textId="77777777" w:rsidR="00E24229" w:rsidRPr="00B50979"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02EF6A0D" w14:textId="77777777" w:rsidR="00E24229" w:rsidRPr="00B50979"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35C42E45" w14:textId="77777777" w:rsidR="00E24229" w:rsidRPr="00B50979"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24229" w:rsidRPr="00B50979" w14:paraId="228729A4" w14:textId="77777777" w:rsidTr="00614562">
        <w:tc>
          <w:tcPr>
            <w:tcW w:w="1464" w:type="dxa"/>
            <w:shd w:val="clear" w:color="auto" w:fill="auto"/>
            <w:vAlign w:val="bottom"/>
          </w:tcPr>
          <w:p w14:paraId="3FDA5C10" w14:textId="77777777" w:rsidR="00E24229" w:rsidRPr="00B50979"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50979">
              <w:rPr>
                <w:sz w:val="17"/>
              </w:rPr>
              <w:t>2016</w:t>
            </w:r>
          </w:p>
        </w:tc>
        <w:tc>
          <w:tcPr>
            <w:tcW w:w="1464" w:type="dxa"/>
            <w:shd w:val="clear" w:color="auto" w:fill="auto"/>
            <w:vAlign w:val="bottom"/>
          </w:tcPr>
          <w:p w14:paraId="370AB551" w14:textId="77777777" w:rsidR="00E24229" w:rsidRPr="00B50979"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50979">
              <w:rPr>
                <w:sz w:val="17"/>
              </w:rPr>
              <w:t>72</w:t>
            </w:r>
          </w:p>
        </w:tc>
        <w:tc>
          <w:tcPr>
            <w:tcW w:w="1464" w:type="dxa"/>
            <w:shd w:val="clear" w:color="auto" w:fill="auto"/>
            <w:vAlign w:val="bottom"/>
          </w:tcPr>
          <w:p w14:paraId="30DAC6A8" w14:textId="77777777" w:rsidR="00E24229" w:rsidRPr="00B50979"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50979">
              <w:rPr>
                <w:sz w:val="17"/>
              </w:rPr>
              <w:t>21</w:t>
            </w:r>
          </w:p>
        </w:tc>
        <w:tc>
          <w:tcPr>
            <w:tcW w:w="1464" w:type="dxa"/>
            <w:shd w:val="clear" w:color="auto" w:fill="auto"/>
            <w:vAlign w:val="bottom"/>
          </w:tcPr>
          <w:p w14:paraId="5403F9E4" w14:textId="77777777" w:rsidR="00E24229" w:rsidRPr="00B50979"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64" w:type="dxa"/>
            <w:shd w:val="clear" w:color="auto" w:fill="auto"/>
            <w:vAlign w:val="bottom"/>
          </w:tcPr>
          <w:p w14:paraId="37967805" w14:textId="77777777" w:rsidR="00E24229" w:rsidRPr="00B50979"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r>
      <w:tr w:rsidR="00E24229" w:rsidRPr="00B50979" w14:paraId="0C417B05" w14:textId="77777777" w:rsidTr="00614562">
        <w:tc>
          <w:tcPr>
            <w:tcW w:w="1464" w:type="dxa"/>
            <w:shd w:val="clear" w:color="auto" w:fill="auto"/>
            <w:vAlign w:val="bottom"/>
          </w:tcPr>
          <w:p w14:paraId="3655398B" w14:textId="77777777" w:rsidR="00E24229" w:rsidRPr="00B50979"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50979">
              <w:rPr>
                <w:sz w:val="17"/>
              </w:rPr>
              <w:t>2017</w:t>
            </w:r>
          </w:p>
        </w:tc>
        <w:tc>
          <w:tcPr>
            <w:tcW w:w="1464" w:type="dxa"/>
            <w:shd w:val="clear" w:color="auto" w:fill="auto"/>
            <w:vAlign w:val="bottom"/>
          </w:tcPr>
          <w:p w14:paraId="7E8D4F7A" w14:textId="77777777" w:rsidR="00E24229" w:rsidRPr="00B50979"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50979">
              <w:rPr>
                <w:sz w:val="17"/>
              </w:rPr>
              <w:t>2</w:t>
            </w:r>
          </w:p>
        </w:tc>
        <w:tc>
          <w:tcPr>
            <w:tcW w:w="1464" w:type="dxa"/>
            <w:shd w:val="clear" w:color="auto" w:fill="auto"/>
            <w:vAlign w:val="bottom"/>
          </w:tcPr>
          <w:p w14:paraId="0E2EEE30" w14:textId="77777777" w:rsidR="00E24229" w:rsidRPr="00B50979"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50979">
              <w:rPr>
                <w:sz w:val="17"/>
              </w:rPr>
              <w:t>14</w:t>
            </w:r>
          </w:p>
        </w:tc>
        <w:tc>
          <w:tcPr>
            <w:tcW w:w="1464" w:type="dxa"/>
            <w:shd w:val="clear" w:color="auto" w:fill="auto"/>
            <w:vAlign w:val="bottom"/>
          </w:tcPr>
          <w:p w14:paraId="39746C72" w14:textId="77777777" w:rsidR="00E24229" w:rsidRPr="00B50979"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50979">
              <w:rPr>
                <w:sz w:val="17"/>
              </w:rPr>
              <w:t>2</w:t>
            </w:r>
          </w:p>
        </w:tc>
        <w:tc>
          <w:tcPr>
            <w:tcW w:w="1464" w:type="dxa"/>
            <w:shd w:val="clear" w:color="auto" w:fill="auto"/>
            <w:vAlign w:val="bottom"/>
          </w:tcPr>
          <w:p w14:paraId="4271366B" w14:textId="77777777" w:rsidR="00E24229" w:rsidRPr="00B50979"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r>
      <w:tr w:rsidR="00E24229" w:rsidRPr="00B50979" w14:paraId="73316E47" w14:textId="77777777" w:rsidTr="00614562">
        <w:tc>
          <w:tcPr>
            <w:tcW w:w="1464" w:type="dxa"/>
            <w:tcBorders>
              <w:bottom w:val="single" w:sz="12" w:space="0" w:color="auto"/>
            </w:tcBorders>
            <w:shd w:val="clear" w:color="auto" w:fill="auto"/>
            <w:vAlign w:val="bottom"/>
          </w:tcPr>
          <w:p w14:paraId="4719219E" w14:textId="77777777" w:rsidR="00E24229" w:rsidRPr="00B50979"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50979">
              <w:rPr>
                <w:sz w:val="17"/>
              </w:rPr>
              <w:t>2018</w:t>
            </w:r>
          </w:p>
        </w:tc>
        <w:tc>
          <w:tcPr>
            <w:tcW w:w="1464" w:type="dxa"/>
            <w:tcBorders>
              <w:bottom w:val="single" w:sz="12" w:space="0" w:color="auto"/>
            </w:tcBorders>
            <w:shd w:val="clear" w:color="auto" w:fill="auto"/>
            <w:vAlign w:val="bottom"/>
          </w:tcPr>
          <w:p w14:paraId="2A2B8A15" w14:textId="77777777" w:rsidR="00E24229" w:rsidRPr="00B50979"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50979">
              <w:rPr>
                <w:sz w:val="17"/>
              </w:rPr>
              <w:t>2</w:t>
            </w:r>
          </w:p>
        </w:tc>
        <w:tc>
          <w:tcPr>
            <w:tcW w:w="1464" w:type="dxa"/>
            <w:tcBorders>
              <w:bottom w:val="single" w:sz="12" w:space="0" w:color="auto"/>
            </w:tcBorders>
            <w:shd w:val="clear" w:color="auto" w:fill="auto"/>
            <w:vAlign w:val="bottom"/>
          </w:tcPr>
          <w:p w14:paraId="635D1FBE" w14:textId="77777777" w:rsidR="00E24229" w:rsidRPr="00B50979"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50979">
              <w:rPr>
                <w:sz w:val="17"/>
              </w:rPr>
              <w:t>2</w:t>
            </w:r>
          </w:p>
        </w:tc>
        <w:tc>
          <w:tcPr>
            <w:tcW w:w="1464" w:type="dxa"/>
            <w:tcBorders>
              <w:bottom w:val="single" w:sz="12" w:space="0" w:color="auto"/>
            </w:tcBorders>
            <w:shd w:val="clear" w:color="auto" w:fill="auto"/>
            <w:vAlign w:val="bottom"/>
          </w:tcPr>
          <w:p w14:paraId="0697AD3E" w14:textId="77777777" w:rsidR="00E24229" w:rsidRPr="00B50979"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50979">
              <w:rPr>
                <w:sz w:val="17"/>
              </w:rPr>
              <w:t>1</w:t>
            </w:r>
          </w:p>
        </w:tc>
        <w:tc>
          <w:tcPr>
            <w:tcW w:w="1464" w:type="dxa"/>
            <w:tcBorders>
              <w:bottom w:val="single" w:sz="12" w:space="0" w:color="auto"/>
            </w:tcBorders>
            <w:shd w:val="clear" w:color="auto" w:fill="auto"/>
            <w:vAlign w:val="bottom"/>
          </w:tcPr>
          <w:p w14:paraId="03DDE89C" w14:textId="77777777" w:rsidR="00E24229" w:rsidRPr="00B50979"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50979">
              <w:rPr>
                <w:sz w:val="17"/>
              </w:rPr>
              <w:t>1</w:t>
            </w:r>
          </w:p>
        </w:tc>
      </w:tr>
    </w:tbl>
    <w:p w14:paraId="4A60902E" w14:textId="77777777" w:rsidR="00E24229" w:rsidRPr="00B50979" w:rsidRDefault="00E24229" w:rsidP="00E24229">
      <w:pPr>
        <w:pStyle w:val="SingleTxt"/>
        <w:spacing w:after="0" w:line="120" w:lineRule="exact"/>
        <w:rPr>
          <w:sz w:val="10"/>
        </w:rPr>
      </w:pPr>
    </w:p>
    <w:p w14:paraId="75880E3F" w14:textId="77777777" w:rsidR="00E24229" w:rsidRPr="00B50979" w:rsidRDefault="00E24229" w:rsidP="00E24229">
      <w:pPr>
        <w:pStyle w:val="SingleTxt"/>
        <w:spacing w:after="0" w:line="120" w:lineRule="exact"/>
        <w:rPr>
          <w:sz w:val="10"/>
        </w:rPr>
      </w:pPr>
    </w:p>
    <w:p w14:paraId="7F978969" w14:textId="77777777" w:rsidR="00E24229" w:rsidRDefault="00E24229" w:rsidP="00E24229">
      <w:pPr>
        <w:pStyle w:val="SingleTxt"/>
      </w:pPr>
      <w:r>
        <w:t>40.</w:t>
      </w:r>
      <w:r>
        <w:tab/>
        <w:t>The State Party has established 3 Reception, Holding and Support Centres for survivors of trafficking in Harare, Bulawayo and Mutare.</w:t>
      </w:r>
    </w:p>
    <w:p w14:paraId="737F6B2A" w14:textId="77777777" w:rsidR="00E24229" w:rsidRPr="00B50979" w:rsidRDefault="00E24229" w:rsidP="00E24229">
      <w:pPr>
        <w:pStyle w:val="SingleTxt"/>
        <w:spacing w:after="0" w:line="120" w:lineRule="exact"/>
        <w:rPr>
          <w:sz w:val="10"/>
        </w:rPr>
      </w:pPr>
    </w:p>
    <w:p w14:paraId="7A3F2B5B" w14:textId="77777777" w:rsidR="00E24229" w:rsidRPr="00B50979" w:rsidRDefault="00E24229" w:rsidP="00E24229">
      <w:pPr>
        <w:pStyle w:val="SingleTxt"/>
        <w:spacing w:after="0" w:line="120" w:lineRule="exact"/>
        <w:rPr>
          <w:sz w:val="10"/>
        </w:rPr>
      </w:pPr>
    </w:p>
    <w:p w14:paraId="646F410F" w14:textId="77777777" w:rsidR="00E24229" w:rsidRDefault="00E24229" w:rsidP="00E24229">
      <w:pPr>
        <w:pStyle w:val="H1"/>
        <w:ind w:right="1260"/>
      </w:pPr>
      <w:r>
        <w:tab/>
        <w:t>J.</w:t>
      </w:r>
      <w:r>
        <w:tab/>
        <w:t xml:space="preserve">Reply to paragraph 11 of the list of issues </w:t>
      </w:r>
    </w:p>
    <w:p w14:paraId="1B1FD829" w14:textId="77777777" w:rsidR="00E24229" w:rsidRPr="00B50979" w:rsidRDefault="00E24229" w:rsidP="00E24229">
      <w:pPr>
        <w:pStyle w:val="SingleTxt"/>
        <w:spacing w:after="0" w:line="120" w:lineRule="exact"/>
        <w:rPr>
          <w:sz w:val="10"/>
        </w:rPr>
      </w:pPr>
    </w:p>
    <w:p w14:paraId="2FB44C1A" w14:textId="77777777" w:rsidR="00E24229" w:rsidRPr="00B50979" w:rsidRDefault="00E24229" w:rsidP="00E24229">
      <w:pPr>
        <w:pStyle w:val="SingleTxt"/>
        <w:spacing w:after="0" w:line="120" w:lineRule="exact"/>
        <w:rPr>
          <w:sz w:val="10"/>
        </w:rPr>
      </w:pPr>
    </w:p>
    <w:p w14:paraId="32D8458E" w14:textId="77777777" w:rsidR="00E24229" w:rsidRDefault="00E24229" w:rsidP="00E24229">
      <w:pPr>
        <w:pStyle w:val="SingleTxt"/>
      </w:pPr>
      <w:r>
        <w:t>41.</w:t>
      </w:r>
      <w:r>
        <w:tab/>
        <w:t xml:space="preserve">As part of the process of aligning laws to the Constitution and in order to implement the provisions of Section 17 of the Constitution, the State Party has enacted the Public Entities Cooperate Governance Act [CHAPTER 10:31] which was promulgated in 2018 and provides that both genders are equally represented in all institutions and agencies of Government as follows: </w:t>
      </w:r>
    </w:p>
    <w:p w14:paraId="2DF136B3" w14:textId="77777777" w:rsidR="00E24229" w:rsidRDefault="00E24229" w:rsidP="00E24229">
      <w:pPr>
        <w:pStyle w:val="SingleTxt"/>
      </w:pPr>
      <w:r>
        <w:tab/>
        <w:t>Public Entities Corporate Governance Act [chapter 10:31]</w:t>
      </w:r>
    </w:p>
    <w:p w14:paraId="19CC29E7" w14:textId="77777777" w:rsidR="00E24229" w:rsidRDefault="00E24229" w:rsidP="00E24229">
      <w:pPr>
        <w:pStyle w:val="SingleTxt"/>
      </w:pPr>
      <w:r>
        <w:tab/>
        <w:t>Appointment of boards of public entities</w:t>
      </w:r>
    </w:p>
    <w:p w14:paraId="48703139" w14:textId="77777777" w:rsidR="00E24229" w:rsidRDefault="00E24229" w:rsidP="00E24229">
      <w:pPr>
        <w:pStyle w:val="SingleTxt"/>
        <w:ind w:left="1742" w:hanging="475"/>
      </w:pPr>
      <w:r>
        <w:tab/>
        <w:t>(6)</w:t>
      </w:r>
      <w:r>
        <w:tab/>
        <w:t>Members of boards of public entities shall be appointed for their knowledge of or experience in administration, management or any other field which is relevant to the operation and management of the public entities concerned.</w:t>
      </w:r>
    </w:p>
    <w:p w14:paraId="131D3B4A" w14:textId="77777777" w:rsidR="00E24229" w:rsidRDefault="00E24229" w:rsidP="00E24229">
      <w:pPr>
        <w:pStyle w:val="SingleTxt"/>
        <w:ind w:left="1742" w:hanging="475"/>
      </w:pPr>
      <w:r>
        <w:tab/>
        <w:t>(7)</w:t>
      </w:r>
      <w:r>
        <w:tab/>
        <w:t>A line Minister shall ensure that, so far as practicable-</w:t>
      </w:r>
    </w:p>
    <w:p w14:paraId="637848B8" w14:textId="490CAD88" w:rsidR="00E24229" w:rsidRDefault="00E24229" w:rsidP="00E24229">
      <w:pPr>
        <w:pStyle w:val="SingleTxt"/>
        <w:ind w:left="1742" w:hanging="475"/>
      </w:pPr>
      <w:r>
        <w:tab/>
        <w:t>(a)</w:t>
      </w:r>
      <w:r>
        <w:tab/>
        <w:t>There are equal numbers of men and women on the board of every public entity for which he or she is responsible; and</w:t>
      </w:r>
    </w:p>
    <w:p w14:paraId="188A9596" w14:textId="77777777" w:rsidR="00E24229" w:rsidRDefault="00E24229" w:rsidP="00E242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D492E">
        <w:rPr>
          <w:b w:val="0"/>
          <w:bCs/>
        </w:rPr>
        <w:t>Table 4</w:t>
      </w:r>
      <w:r>
        <w:t xml:space="preserve"> </w:t>
      </w:r>
      <w:r>
        <w:br/>
      </w:r>
      <w:r w:rsidRPr="00B50979">
        <w:t>Women</w:t>
      </w:r>
      <w:r>
        <w:t>’</w:t>
      </w:r>
      <w:r w:rsidRPr="00B50979">
        <w:t>s representation in Politics 2018</w:t>
      </w:r>
    </w:p>
    <w:p w14:paraId="17994DB2" w14:textId="77777777" w:rsidR="00E24229" w:rsidRPr="00B50979" w:rsidRDefault="00E24229" w:rsidP="00E24229">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053"/>
        <w:gridCol w:w="990"/>
        <w:gridCol w:w="1350"/>
        <w:gridCol w:w="1927"/>
      </w:tblGrid>
      <w:tr w:rsidR="00E24229" w:rsidRPr="00B50979" w14:paraId="22109F10" w14:textId="77777777" w:rsidTr="00614562">
        <w:trPr>
          <w:tblHeader/>
        </w:trPr>
        <w:tc>
          <w:tcPr>
            <w:tcW w:w="3053" w:type="dxa"/>
            <w:tcBorders>
              <w:top w:val="single" w:sz="4" w:space="0" w:color="auto"/>
              <w:bottom w:val="single" w:sz="12" w:space="0" w:color="auto"/>
            </w:tcBorders>
            <w:shd w:val="clear" w:color="auto" w:fill="auto"/>
            <w:vAlign w:val="bottom"/>
          </w:tcPr>
          <w:p w14:paraId="6F4673F6" w14:textId="77777777" w:rsidR="00E24229" w:rsidRPr="00B50979"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B50979">
              <w:rPr>
                <w:i/>
                <w:sz w:val="14"/>
              </w:rPr>
              <w:t>Category</w:t>
            </w:r>
          </w:p>
        </w:tc>
        <w:tc>
          <w:tcPr>
            <w:tcW w:w="990" w:type="dxa"/>
            <w:tcBorders>
              <w:top w:val="single" w:sz="4" w:space="0" w:color="auto"/>
              <w:bottom w:val="single" w:sz="12" w:space="0" w:color="auto"/>
            </w:tcBorders>
            <w:shd w:val="clear" w:color="auto" w:fill="auto"/>
            <w:vAlign w:val="bottom"/>
          </w:tcPr>
          <w:p w14:paraId="7CDB9D73" w14:textId="77777777" w:rsidR="00E24229" w:rsidRPr="00ED492E"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rPr>
            </w:pPr>
            <w:r w:rsidRPr="00ED492E">
              <w:rPr>
                <w:b/>
                <w:bCs/>
                <w:i/>
                <w:sz w:val="14"/>
              </w:rPr>
              <w:t>Total</w:t>
            </w:r>
          </w:p>
        </w:tc>
        <w:tc>
          <w:tcPr>
            <w:tcW w:w="1350" w:type="dxa"/>
            <w:tcBorders>
              <w:top w:val="single" w:sz="4" w:space="0" w:color="auto"/>
              <w:bottom w:val="single" w:sz="12" w:space="0" w:color="auto"/>
            </w:tcBorders>
            <w:shd w:val="clear" w:color="auto" w:fill="auto"/>
            <w:vAlign w:val="bottom"/>
          </w:tcPr>
          <w:p w14:paraId="10343300" w14:textId="77777777" w:rsidR="00E24229" w:rsidRPr="00B50979"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D492E">
              <w:rPr>
                <w:i/>
                <w:sz w:val="14"/>
              </w:rPr>
              <w:t>Number of women</w:t>
            </w:r>
          </w:p>
        </w:tc>
        <w:tc>
          <w:tcPr>
            <w:tcW w:w="1927" w:type="dxa"/>
            <w:tcBorders>
              <w:top w:val="single" w:sz="4" w:space="0" w:color="auto"/>
              <w:bottom w:val="single" w:sz="12" w:space="0" w:color="auto"/>
            </w:tcBorders>
            <w:shd w:val="clear" w:color="auto" w:fill="auto"/>
            <w:vAlign w:val="bottom"/>
          </w:tcPr>
          <w:p w14:paraId="3D9541F8" w14:textId="77777777" w:rsidR="00E24229" w:rsidRPr="00B50979"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D492E">
              <w:rPr>
                <w:i/>
                <w:sz w:val="14"/>
              </w:rPr>
              <w:t>% Representation of women</w:t>
            </w:r>
          </w:p>
        </w:tc>
      </w:tr>
      <w:tr w:rsidR="00E24229" w:rsidRPr="00B50979" w14:paraId="1C65ED9C" w14:textId="77777777" w:rsidTr="00614562">
        <w:trPr>
          <w:trHeight w:hRule="exact" w:val="115"/>
          <w:tblHeader/>
        </w:trPr>
        <w:tc>
          <w:tcPr>
            <w:tcW w:w="3053" w:type="dxa"/>
            <w:tcBorders>
              <w:top w:val="single" w:sz="12" w:space="0" w:color="auto"/>
            </w:tcBorders>
            <w:shd w:val="clear" w:color="auto" w:fill="auto"/>
            <w:vAlign w:val="bottom"/>
          </w:tcPr>
          <w:p w14:paraId="72B2E5BA" w14:textId="77777777" w:rsidR="00E24229" w:rsidRPr="00B50979"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90" w:type="dxa"/>
            <w:tcBorders>
              <w:top w:val="single" w:sz="12" w:space="0" w:color="auto"/>
            </w:tcBorders>
            <w:shd w:val="clear" w:color="auto" w:fill="auto"/>
            <w:vAlign w:val="bottom"/>
          </w:tcPr>
          <w:p w14:paraId="54240442" w14:textId="77777777" w:rsidR="00E24229" w:rsidRPr="00ED492E"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rPr>
            </w:pPr>
          </w:p>
        </w:tc>
        <w:tc>
          <w:tcPr>
            <w:tcW w:w="1350" w:type="dxa"/>
            <w:tcBorders>
              <w:top w:val="single" w:sz="12" w:space="0" w:color="auto"/>
            </w:tcBorders>
            <w:shd w:val="clear" w:color="auto" w:fill="auto"/>
            <w:vAlign w:val="bottom"/>
          </w:tcPr>
          <w:p w14:paraId="04C44334" w14:textId="77777777" w:rsidR="00E24229" w:rsidRPr="00B50979"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927" w:type="dxa"/>
            <w:tcBorders>
              <w:top w:val="single" w:sz="12" w:space="0" w:color="auto"/>
            </w:tcBorders>
            <w:shd w:val="clear" w:color="auto" w:fill="auto"/>
            <w:vAlign w:val="bottom"/>
          </w:tcPr>
          <w:p w14:paraId="7852D297" w14:textId="77777777" w:rsidR="00E24229" w:rsidRPr="00B50979"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24229" w:rsidRPr="00B50979" w14:paraId="37BD5015" w14:textId="77777777" w:rsidTr="00614562">
        <w:tc>
          <w:tcPr>
            <w:tcW w:w="3053" w:type="dxa"/>
            <w:shd w:val="clear" w:color="auto" w:fill="auto"/>
            <w:vAlign w:val="bottom"/>
          </w:tcPr>
          <w:p w14:paraId="0D592BCD" w14:textId="77777777" w:rsidR="00E24229" w:rsidRPr="00B50979"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50979">
              <w:rPr>
                <w:sz w:val="17"/>
              </w:rPr>
              <w:t>Cabinet Ministers</w:t>
            </w:r>
          </w:p>
        </w:tc>
        <w:tc>
          <w:tcPr>
            <w:tcW w:w="990" w:type="dxa"/>
            <w:shd w:val="clear" w:color="auto" w:fill="auto"/>
            <w:vAlign w:val="bottom"/>
          </w:tcPr>
          <w:p w14:paraId="30F21ECE" w14:textId="77777777" w:rsidR="00E24229" w:rsidRPr="00ED492E"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ED492E">
              <w:rPr>
                <w:b/>
                <w:bCs/>
                <w:sz w:val="17"/>
              </w:rPr>
              <w:t>22</w:t>
            </w:r>
          </w:p>
        </w:tc>
        <w:tc>
          <w:tcPr>
            <w:tcW w:w="1350" w:type="dxa"/>
            <w:shd w:val="clear" w:color="auto" w:fill="auto"/>
            <w:vAlign w:val="bottom"/>
          </w:tcPr>
          <w:p w14:paraId="53949BAD" w14:textId="77777777" w:rsidR="00E24229" w:rsidRPr="00B50979"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50979">
              <w:rPr>
                <w:sz w:val="17"/>
              </w:rPr>
              <w:t>5</w:t>
            </w:r>
          </w:p>
        </w:tc>
        <w:tc>
          <w:tcPr>
            <w:tcW w:w="1927" w:type="dxa"/>
            <w:shd w:val="clear" w:color="auto" w:fill="auto"/>
            <w:vAlign w:val="bottom"/>
          </w:tcPr>
          <w:p w14:paraId="072529B2" w14:textId="77777777" w:rsidR="00E24229" w:rsidRPr="00B50979"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50979">
              <w:rPr>
                <w:sz w:val="17"/>
              </w:rPr>
              <w:t>22.7</w:t>
            </w:r>
          </w:p>
        </w:tc>
      </w:tr>
      <w:tr w:rsidR="00E24229" w:rsidRPr="00B50979" w14:paraId="516BF990" w14:textId="77777777" w:rsidTr="00614562">
        <w:tc>
          <w:tcPr>
            <w:tcW w:w="3053" w:type="dxa"/>
            <w:shd w:val="clear" w:color="auto" w:fill="auto"/>
            <w:vAlign w:val="bottom"/>
          </w:tcPr>
          <w:p w14:paraId="74B5F4DE" w14:textId="77777777" w:rsidR="00E24229" w:rsidRPr="00B50979"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50979">
              <w:rPr>
                <w:sz w:val="17"/>
              </w:rPr>
              <w:t>Deputy Ministers</w:t>
            </w:r>
          </w:p>
        </w:tc>
        <w:tc>
          <w:tcPr>
            <w:tcW w:w="990" w:type="dxa"/>
            <w:shd w:val="clear" w:color="auto" w:fill="auto"/>
            <w:vAlign w:val="bottom"/>
          </w:tcPr>
          <w:p w14:paraId="037FCE2E" w14:textId="77777777" w:rsidR="00E24229" w:rsidRPr="00ED492E"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ED492E">
              <w:rPr>
                <w:b/>
                <w:bCs/>
                <w:sz w:val="17"/>
              </w:rPr>
              <w:t>18</w:t>
            </w:r>
          </w:p>
        </w:tc>
        <w:tc>
          <w:tcPr>
            <w:tcW w:w="1350" w:type="dxa"/>
            <w:shd w:val="clear" w:color="auto" w:fill="auto"/>
            <w:vAlign w:val="bottom"/>
          </w:tcPr>
          <w:p w14:paraId="591572FB" w14:textId="77777777" w:rsidR="00E24229" w:rsidRPr="00B50979"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50979">
              <w:rPr>
                <w:sz w:val="17"/>
              </w:rPr>
              <w:t>4</w:t>
            </w:r>
          </w:p>
        </w:tc>
        <w:tc>
          <w:tcPr>
            <w:tcW w:w="1927" w:type="dxa"/>
            <w:shd w:val="clear" w:color="auto" w:fill="auto"/>
            <w:vAlign w:val="bottom"/>
          </w:tcPr>
          <w:p w14:paraId="26E8F0D6" w14:textId="77777777" w:rsidR="00E24229" w:rsidRPr="00B50979"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50979">
              <w:rPr>
                <w:sz w:val="17"/>
              </w:rPr>
              <w:t>22</w:t>
            </w:r>
          </w:p>
        </w:tc>
      </w:tr>
      <w:tr w:rsidR="00E24229" w:rsidRPr="00B50979" w14:paraId="519E50CF" w14:textId="77777777" w:rsidTr="00614562">
        <w:tc>
          <w:tcPr>
            <w:tcW w:w="3053" w:type="dxa"/>
            <w:shd w:val="clear" w:color="auto" w:fill="auto"/>
            <w:vAlign w:val="bottom"/>
          </w:tcPr>
          <w:p w14:paraId="3651EF84" w14:textId="77777777" w:rsidR="00E24229" w:rsidRPr="00B50979"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50979">
              <w:rPr>
                <w:sz w:val="17"/>
              </w:rPr>
              <w:t>Ministers of State for Provincial Affairs</w:t>
            </w:r>
          </w:p>
        </w:tc>
        <w:tc>
          <w:tcPr>
            <w:tcW w:w="990" w:type="dxa"/>
            <w:shd w:val="clear" w:color="auto" w:fill="auto"/>
            <w:vAlign w:val="bottom"/>
          </w:tcPr>
          <w:p w14:paraId="005E6B81" w14:textId="77777777" w:rsidR="00E24229" w:rsidRPr="00ED492E"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ED492E">
              <w:rPr>
                <w:b/>
                <w:bCs/>
                <w:sz w:val="17"/>
              </w:rPr>
              <w:t>10</w:t>
            </w:r>
          </w:p>
        </w:tc>
        <w:tc>
          <w:tcPr>
            <w:tcW w:w="1350" w:type="dxa"/>
            <w:shd w:val="clear" w:color="auto" w:fill="auto"/>
            <w:vAlign w:val="bottom"/>
          </w:tcPr>
          <w:p w14:paraId="414EF174" w14:textId="77777777" w:rsidR="00E24229" w:rsidRPr="00B50979"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50979">
              <w:rPr>
                <w:sz w:val="17"/>
              </w:rPr>
              <w:t>5</w:t>
            </w:r>
          </w:p>
        </w:tc>
        <w:tc>
          <w:tcPr>
            <w:tcW w:w="1927" w:type="dxa"/>
            <w:shd w:val="clear" w:color="auto" w:fill="auto"/>
            <w:vAlign w:val="bottom"/>
          </w:tcPr>
          <w:p w14:paraId="0C91D4D3" w14:textId="77777777" w:rsidR="00E24229" w:rsidRPr="00B50979"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50979">
              <w:rPr>
                <w:sz w:val="17"/>
              </w:rPr>
              <w:t>50</w:t>
            </w:r>
          </w:p>
        </w:tc>
      </w:tr>
      <w:tr w:rsidR="00E24229" w:rsidRPr="00B50979" w14:paraId="0B435F34" w14:textId="77777777" w:rsidTr="00614562">
        <w:tc>
          <w:tcPr>
            <w:tcW w:w="3053" w:type="dxa"/>
            <w:shd w:val="clear" w:color="auto" w:fill="auto"/>
            <w:vAlign w:val="bottom"/>
          </w:tcPr>
          <w:p w14:paraId="418EEAD8" w14:textId="77777777" w:rsidR="00E24229" w:rsidRPr="00B50979"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50979">
              <w:rPr>
                <w:sz w:val="17"/>
              </w:rPr>
              <w:t>Local Government Councillors</w:t>
            </w:r>
          </w:p>
        </w:tc>
        <w:tc>
          <w:tcPr>
            <w:tcW w:w="990" w:type="dxa"/>
            <w:shd w:val="clear" w:color="auto" w:fill="auto"/>
            <w:vAlign w:val="bottom"/>
          </w:tcPr>
          <w:p w14:paraId="22D42B8D" w14:textId="77777777" w:rsidR="00E24229" w:rsidRPr="00ED492E"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ED492E">
              <w:rPr>
                <w:b/>
                <w:bCs/>
                <w:sz w:val="17"/>
              </w:rPr>
              <w:t>1 359</w:t>
            </w:r>
          </w:p>
        </w:tc>
        <w:tc>
          <w:tcPr>
            <w:tcW w:w="1350" w:type="dxa"/>
            <w:shd w:val="clear" w:color="auto" w:fill="auto"/>
            <w:vAlign w:val="bottom"/>
          </w:tcPr>
          <w:p w14:paraId="409773D9" w14:textId="77777777" w:rsidR="00E24229" w:rsidRPr="00B50979"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50979">
              <w:rPr>
                <w:sz w:val="17"/>
              </w:rPr>
              <w:t>190</w:t>
            </w:r>
          </w:p>
        </w:tc>
        <w:tc>
          <w:tcPr>
            <w:tcW w:w="1927" w:type="dxa"/>
            <w:shd w:val="clear" w:color="auto" w:fill="auto"/>
            <w:vAlign w:val="bottom"/>
          </w:tcPr>
          <w:p w14:paraId="0D442B72" w14:textId="77777777" w:rsidR="00E24229" w:rsidRPr="00B50979"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50979">
              <w:rPr>
                <w:sz w:val="17"/>
              </w:rPr>
              <w:t>13.3</w:t>
            </w:r>
          </w:p>
        </w:tc>
      </w:tr>
      <w:tr w:rsidR="00E24229" w:rsidRPr="00B50979" w14:paraId="7DB041EF" w14:textId="77777777" w:rsidTr="00614562">
        <w:tc>
          <w:tcPr>
            <w:tcW w:w="3053" w:type="dxa"/>
            <w:shd w:val="clear" w:color="auto" w:fill="auto"/>
            <w:vAlign w:val="bottom"/>
          </w:tcPr>
          <w:p w14:paraId="32A7F681" w14:textId="77777777" w:rsidR="00E24229" w:rsidRPr="00B50979"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50979">
              <w:rPr>
                <w:sz w:val="17"/>
              </w:rPr>
              <w:t xml:space="preserve">Upper House </w:t>
            </w:r>
          </w:p>
        </w:tc>
        <w:tc>
          <w:tcPr>
            <w:tcW w:w="990" w:type="dxa"/>
            <w:shd w:val="clear" w:color="auto" w:fill="auto"/>
            <w:vAlign w:val="bottom"/>
          </w:tcPr>
          <w:p w14:paraId="70A87792" w14:textId="77777777" w:rsidR="00E24229" w:rsidRPr="00ED492E"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ED492E">
              <w:rPr>
                <w:b/>
                <w:bCs/>
                <w:sz w:val="17"/>
              </w:rPr>
              <w:t>80</w:t>
            </w:r>
          </w:p>
        </w:tc>
        <w:tc>
          <w:tcPr>
            <w:tcW w:w="1350" w:type="dxa"/>
            <w:shd w:val="clear" w:color="auto" w:fill="auto"/>
            <w:vAlign w:val="bottom"/>
          </w:tcPr>
          <w:p w14:paraId="0A000B89" w14:textId="77777777" w:rsidR="00E24229" w:rsidRPr="00B50979"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50979">
              <w:rPr>
                <w:sz w:val="17"/>
              </w:rPr>
              <w:t>35</w:t>
            </w:r>
          </w:p>
        </w:tc>
        <w:tc>
          <w:tcPr>
            <w:tcW w:w="1927" w:type="dxa"/>
            <w:shd w:val="clear" w:color="auto" w:fill="auto"/>
            <w:vAlign w:val="bottom"/>
          </w:tcPr>
          <w:p w14:paraId="3EC74509" w14:textId="77777777" w:rsidR="00E24229" w:rsidRPr="00B50979"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50979">
              <w:rPr>
                <w:sz w:val="17"/>
              </w:rPr>
              <w:t>43.7</w:t>
            </w:r>
          </w:p>
        </w:tc>
      </w:tr>
      <w:tr w:rsidR="00E24229" w:rsidRPr="00B50979" w14:paraId="5094B8BC" w14:textId="77777777" w:rsidTr="00614562">
        <w:tc>
          <w:tcPr>
            <w:tcW w:w="3053" w:type="dxa"/>
            <w:tcBorders>
              <w:bottom w:val="single" w:sz="12" w:space="0" w:color="auto"/>
            </w:tcBorders>
            <w:shd w:val="clear" w:color="auto" w:fill="auto"/>
            <w:vAlign w:val="bottom"/>
          </w:tcPr>
          <w:p w14:paraId="6DDE5B97" w14:textId="77777777" w:rsidR="00E24229" w:rsidRPr="00B50979"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50979">
              <w:rPr>
                <w:sz w:val="17"/>
              </w:rPr>
              <w:t xml:space="preserve">Lower House </w:t>
            </w:r>
          </w:p>
        </w:tc>
        <w:tc>
          <w:tcPr>
            <w:tcW w:w="990" w:type="dxa"/>
            <w:tcBorders>
              <w:bottom w:val="single" w:sz="12" w:space="0" w:color="auto"/>
            </w:tcBorders>
            <w:shd w:val="clear" w:color="auto" w:fill="auto"/>
            <w:vAlign w:val="bottom"/>
          </w:tcPr>
          <w:p w14:paraId="066CB41C" w14:textId="77777777" w:rsidR="00E24229" w:rsidRPr="00ED492E"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ED492E">
              <w:rPr>
                <w:b/>
                <w:bCs/>
                <w:sz w:val="17"/>
              </w:rPr>
              <w:t>270</w:t>
            </w:r>
          </w:p>
        </w:tc>
        <w:tc>
          <w:tcPr>
            <w:tcW w:w="1350" w:type="dxa"/>
            <w:tcBorders>
              <w:bottom w:val="single" w:sz="12" w:space="0" w:color="auto"/>
            </w:tcBorders>
            <w:shd w:val="clear" w:color="auto" w:fill="auto"/>
            <w:vAlign w:val="bottom"/>
          </w:tcPr>
          <w:p w14:paraId="13463A37" w14:textId="77777777" w:rsidR="00E24229" w:rsidRPr="00B50979"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50979">
              <w:rPr>
                <w:sz w:val="17"/>
              </w:rPr>
              <w:t>85</w:t>
            </w:r>
          </w:p>
        </w:tc>
        <w:tc>
          <w:tcPr>
            <w:tcW w:w="1927" w:type="dxa"/>
            <w:tcBorders>
              <w:bottom w:val="single" w:sz="12" w:space="0" w:color="auto"/>
            </w:tcBorders>
            <w:shd w:val="clear" w:color="auto" w:fill="auto"/>
            <w:vAlign w:val="bottom"/>
          </w:tcPr>
          <w:p w14:paraId="0834119F" w14:textId="77777777" w:rsidR="00E24229" w:rsidRPr="00B50979"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50979">
              <w:rPr>
                <w:sz w:val="17"/>
              </w:rPr>
              <w:t>31</w:t>
            </w:r>
          </w:p>
        </w:tc>
      </w:tr>
    </w:tbl>
    <w:p w14:paraId="747FD212" w14:textId="77777777" w:rsidR="00E24229" w:rsidRPr="00ED492E" w:rsidRDefault="00E24229" w:rsidP="00E24229">
      <w:pPr>
        <w:pStyle w:val="SingleTxt"/>
        <w:spacing w:after="0" w:line="120" w:lineRule="exact"/>
        <w:rPr>
          <w:sz w:val="10"/>
        </w:rPr>
      </w:pPr>
    </w:p>
    <w:p w14:paraId="66AAEB35" w14:textId="77777777" w:rsidR="00E24229" w:rsidRPr="00ED492E" w:rsidRDefault="00E24229" w:rsidP="00E24229">
      <w:pPr>
        <w:pStyle w:val="SingleTxt"/>
        <w:spacing w:after="0" w:line="120" w:lineRule="exact"/>
        <w:rPr>
          <w:sz w:val="10"/>
        </w:rPr>
      </w:pPr>
    </w:p>
    <w:p w14:paraId="460E3508" w14:textId="77777777" w:rsidR="00E24229" w:rsidRDefault="00E24229" w:rsidP="00E242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D492E">
        <w:rPr>
          <w:b w:val="0"/>
          <w:bCs/>
        </w:rPr>
        <w:t>Table 5</w:t>
      </w:r>
      <w:r>
        <w:br/>
        <w:t xml:space="preserve">Women’s representation in Management Positions in the Public Sector </w:t>
      </w:r>
    </w:p>
    <w:p w14:paraId="2A155983" w14:textId="77777777" w:rsidR="00E24229" w:rsidRPr="00ED492E" w:rsidRDefault="00E24229" w:rsidP="00E24229">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E24229" w:rsidRPr="00ED492E" w14:paraId="5B8F282A" w14:textId="77777777" w:rsidTr="00614562">
        <w:trPr>
          <w:tblHeader/>
        </w:trPr>
        <w:tc>
          <w:tcPr>
            <w:tcW w:w="3660" w:type="dxa"/>
            <w:tcBorders>
              <w:top w:val="single" w:sz="4" w:space="0" w:color="auto"/>
              <w:bottom w:val="single" w:sz="12" w:space="0" w:color="auto"/>
            </w:tcBorders>
            <w:shd w:val="clear" w:color="auto" w:fill="auto"/>
            <w:vAlign w:val="bottom"/>
          </w:tcPr>
          <w:p w14:paraId="1017B5C2" w14:textId="77777777" w:rsidR="00E24229" w:rsidRPr="00ED492E"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ED492E">
              <w:rPr>
                <w:i/>
                <w:sz w:val="14"/>
              </w:rPr>
              <w:t xml:space="preserve">Category </w:t>
            </w:r>
          </w:p>
        </w:tc>
        <w:tc>
          <w:tcPr>
            <w:tcW w:w="3660" w:type="dxa"/>
            <w:tcBorders>
              <w:top w:val="single" w:sz="4" w:space="0" w:color="auto"/>
              <w:bottom w:val="single" w:sz="12" w:space="0" w:color="auto"/>
            </w:tcBorders>
            <w:shd w:val="clear" w:color="auto" w:fill="auto"/>
            <w:vAlign w:val="bottom"/>
          </w:tcPr>
          <w:p w14:paraId="78A48BAB" w14:textId="77777777" w:rsidR="00E24229" w:rsidRPr="00ED492E"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D492E">
              <w:rPr>
                <w:i/>
                <w:sz w:val="14"/>
              </w:rPr>
              <w:t>(Percentage)</w:t>
            </w:r>
          </w:p>
        </w:tc>
      </w:tr>
      <w:tr w:rsidR="00E24229" w:rsidRPr="00ED492E" w14:paraId="194E120B" w14:textId="77777777" w:rsidTr="00614562">
        <w:trPr>
          <w:trHeight w:hRule="exact" w:val="115"/>
          <w:tblHeader/>
        </w:trPr>
        <w:tc>
          <w:tcPr>
            <w:tcW w:w="3660" w:type="dxa"/>
            <w:tcBorders>
              <w:top w:val="single" w:sz="12" w:space="0" w:color="auto"/>
            </w:tcBorders>
            <w:shd w:val="clear" w:color="auto" w:fill="auto"/>
            <w:vAlign w:val="bottom"/>
          </w:tcPr>
          <w:p w14:paraId="1E04B5A4" w14:textId="77777777" w:rsidR="00E24229" w:rsidRPr="00ED492E"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3660" w:type="dxa"/>
            <w:tcBorders>
              <w:top w:val="single" w:sz="12" w:space="0" w:color="auto"/>
            </w:tcBorders>
            <w:shd w:val="clear" w:color="auto" w:fill="auto"/>
            <w:vAlign w:val="bottom"/>
          </w:tcPr>
          <w:p w14:paraId="35B91B03" w14:textId="77777777" w:rsidR="00E24229" w:rsidRPr="00ED492E"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24229" w:rsidRPr="00ED492E" w14:paraId="54565C7C" w14:textId="77777777" w:rsidTr="00614562">
        <w:tc>
          <w:tcPr>
            <w:tcW w:w="3660" w:type="dxa"/>
            <w:shd w:val="clear" w:color="auto" w:fill="auto"/>
            <w:vAlign w:val="bottom"/>
          </w:tcPr>
          <w:p w14:paraId="6316DC34" w14:textId="77777777" w:rsidR="00E24229" w:rsidRPr="00ED492E"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D492E">
              <w:rPr>
                <w:sz w:val="17"/>
              </w:rPr>
              <w:t xml:space="preserve">Principal Directors/Chief Directors </w:t>
            </w:r>
          </w:p>
        </w:tc>
        <w:tc>
          <w:tcPr>
            <w:tcW w:w="3660" w:type="dxa"/>
            <w:shd w:val="clear" w:color="auto" w:fill="auto"/>
            <w:vAlign w:val="bottom"/>
          </w:tcPr>
          <w:p w14:paraId="7F0A972C" w14:textId="77777777" w:rsidR="00E24229" w:rsidRPr="00ED492E"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D492E">
              <w:rPr>
                <w:sz w:val="17"/>
              </w:rPr>
              <w:t>25</w:t>
            </w:r>
          </w:p>
        </w:tc>
      </w:tr>
      <w:tr w:rsidR="00E24229" w:rsidRPr="00ED492E" w14:paraId="4F180E19" w14:textId="77777777" w:rsidTr="00614562">
        <w:tc>
          <w:tcPr>
            <w:tcW w:w="3660" w:type="dxa"/>
            <w:shd w:val="clear" w:color="auto" w:fill="auto"/>
            <w:vAlign w:val="bottom"/>
          </w:tcPr>
          <w:p w14:paraId="1026D14C" w14:textId="77777777" w:rsidR="00E24229" w:rsidRPr="00ED492E"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D492E">
              <w:rPr>
                <w:sz w:val="17"/>
              </w:rPr>
              <w:t>Directors</w:t>
            </w:r>
          </w:p>
        </w:tc>
        <w:tc>
          <w:tcPr>
            <w:tcW w:w="3660" w:type="dxa"/>
            <w:shd w:val="clear" w:color="auto" w:fill="auto"/>
            <w:vAlign w:val="bottom"/>
          </w:tcPr>
          <w:p w14:paraId="3C3818B1" w14:textId="77777777" w:rsidR="00E24229" w:rsidRPr="00ED492E"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D492E">
              <w:rPr>
                <w:sz w:val="17"/>
              </w:rPr>
              <w:t>29.5</w:t>
            </w:r>
          </w:p>
        </w:tc>
      </w:tr>
      <w:tr w:rsidR="00E24229" w:rsidRPr="00ED492E" w14:paraId="103BD923" w14:textId="77777777" w:rsidTr="00614562">
        <w:tc>
          <w:tcPr>
            <w:tcW w:w="3660" w:type="dxa"/>
            <w:tcBorders>
              <w:bottom w:val="single" w:sz="12" w:space="0" w:color="auto"/>
            </w:tcBorders>
            <w:shd w:val="clear" w:color="auto" w:fill="auto"/>
            <w:vAlign w:val="bottom"/>
          </w:tcPr>
          <w:p w14:paraId="68E1C014" w14:textId="77777777" w:rsidR="00E24229" w:rsidRPr="00ED492E"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D492E">
              <w:rPr>
                <w:sz w:val="17"/>
              </w:rPr>
              <w:t>Ambassadors</w:t>
            </w:r>
          </w:p>
        </w:tc>
        <w:tc>
          <w:tcPr>
            <w:tcW w:w="3660" w:type="dxa"/>
            <w:tcBorders>
              <w:bottom w:val="single" w:sz="12" w:space="0" w:color="auto"/>
            </w:tcBorders>
            <w:shd w:val="clear" w:color="auto" w:fill="auto"/>
            <w:vAlign w:val="bottom"/>
          </w:tcPr>
          <w:p w14:paraId="3792A7CB" w14:textId="5054C1DC" w:rsidR="00E24229" w:rsidRPr="00ED492E"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D492E">
              <w:rPr>
                <w:sz w:val="17"/>
              </w:rPr>
              <w:t>25</w:t>
            </w:r>
            <w:r>
              <w:rPr>
                <w:sz w:val="17"/>
              </w:rPr>
              <w:t>.</w:t>
            </w:r>
            <w:r w:rsidR="004F03F6">
              <w:rPr>
                <w:sz w:val="17"/>
              </w:rPr>
              <w:t>6</w:t>
            </w:r>
          </w:p>
        </w:tc>
      </w:tr>
    </w:tbl>
    <w:p w14:paraId="6305C4A4" w14:textId="77777777" w:rsidR="00E24229" w:rsidRPr="00ED492E" w:rsidRDefault="00E24229" w:rsidP="00E24229">
      <w:pPr>
        <w:pStyle w:val="SingleTxt"/>
        <w:spacing w:after="0" w:line="120" w:lineRule="exact"/>
        <w:rPr>
          <w:sz w:val="10"/>
        </w:rPr>
      </w:pPr>
    </w:p>
    <w:p w14:paraId="6F55B8DE" w14:textId="77777777" w:rsidR="00E24229" w:rsidRPr="00ED492E" w:rsidRDefault="00E24229" w:rsidP="00E24229">
      <w:pPr>
        <w:pStyle w:val="SingleTxt"/>
        <w:spacing w:after="0" w:line="120" w:lineRule="exact"/>
        <w:rPr>
          <w:sz w:val="10"/>
        </w:rPr>
      </w:pPr>
    </w:p>
    <w:p w14:paraId="46A20F10" w14:textId="77777777" w:rsidR="00E24229" w:rsidRDefault="00E24229" w:rsidP="00E242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C37888">
        <w:rPr>
          <w:b w:val="0"/>
          <w:bCs/>
        </w:rPr>
        <w:t>Table 6</w:t>
      </w:r>
      <w:r>
        <w:br/>
        <w:t>Representation of women in the Judiciary</w:t>
      </w:r>
    </w:p>
    <w:p w14:paraId="5228C0BD" w14:textId="77777777" w:rsidR="00E24229" w:rsidRPr="00C37888" w:rsidRDefault="00E24229" w:rsidP="00E24229">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513"/>
        <w:gridCol w:w="990"/>
        <w:gridCol w:w="990"/>
        <w:gridCol w:w="900"/>
        <w:gridCol w:w="1927"/>
      </w:tblGrid>
      <w:tr w:rsidR="00E24229" w:rsidRPr="00ED492E" w14:paraId="614FFAC1" w14:textId="77777777" w:rsidTr="00614562">
        <w:trPr>
          <w:tblHeader/>
        </w:trPr>
        <w:tc>
          <w:tcPr>
            <w:tcW w:w="2513" w:type="dxa"/>
            <w:tcBorders>
              <w:top w:val="single" w:sz="4" w:space="0" w:color="auto"/>
              <w:bottom w:val="single" w:sz="12" w:space="0" w:color="auto"/>
            </w:tcBorders>
            <w:shd w:val="clear" w:color="auto" w:fill="auto"/>
            <w:vAlign w:val="bottom"/>
          </w:tcPr>
          <w:p w14:paraId="0076EA08" w14:textId="77777777" w:rsidR="00E24229" w:rsidRPr="00ED492E"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ED492E">
              <w:rPr>
                <w:i/>
                <w:sz w:val="14"/>
              </w:rPr>
              <w:t xml:space="preserve">Category </w:t>
            </w:r>
          </w:p>
        </w:tc>
        <w:tc>
          <w:tcPr>
            <w:tcW w:w="990" w:type="dxa"/>
            <w:tcBorders>
              <w:top w:val="single" w:sz="4" w:space="0" w:color="auto"/>
              <w:bottom w:val="single" w:sz="12" w:space="0" w:color="auto"/>
            </w:tcBorders>
            <w:shd w:val="clear" w:color="auto" w:fill="auto"/>
            <w:vAlign w:val="bottom"/>
          </w:tcPr>
          <w:p w14:paraId="6CFCE070" w14:textId="77777777" w:rsidR="00E24229" w:rsidRPr="00ED492E"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D492E">
              <w:rPr>
                <w:i/>
                <w:sz w:val="14"/>
              </w:rPr>
              <w:t xml:space="preserve">Female </w:t>
            </w:r>
          </w:p>
        </w:tc>
        <w:tc>
          <w:tcPr>
            <w:tcW w:w="990" w:type="dxa"/>
            <w:tcBorders>
              <w:top w:val="single" w:sz="4" w:space="0" w:color="auto"/>
              <w:bottom w:val="single" w:sz="12" w:space="0" w:color="auto"/>
            </w:tcBorders>
            <w:shd w:val="clear" w:color="auto" w:fill="auto"/>
            <w:vAlign w:val="bottom"/>
          </w:tcPr>
          <w:p w14:paraId="3C3B16FC" w14:textId="77777777" w:rsidR="00E24229" w:rsidRPr="00ED492E"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D492E">
              <w:rPr>
                <w:i/>
                <w:sz w:val="14"/>
              </w:rPr>
              <w:t>Male</w:t>
            </w:r>
          </w:p>
        </w:tc>
        <w:tc>
          <w:tcPr>
            <w:tcW w:w="900" w:type="dxa"/>
            <w:tcBorders>
              <w:top w:val="single" w:sz="4" w:space="0" w:color="auto"/>
              <w:bottom w:val="single" w:sz="12" w:space="0" w:color="auto"/>
            </w:tcBorders>
            <w:shd w:val="clear" w:color="auto" w:fill="auto"/>
            <w:vAlign w:val="bottom"/>
          </w:tcPr>
          <w:p w14:paraId="41ED8EF3" w14:textId="77777777" w:rsidR="00E24229" w:rsidRPr="00085608"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i/>
                <w:sz w:val="14"/>
              </w:rPr>
            </w:pPr>
            <w:r w:rsidRPr="00085608">
              <w:rPr>
                <w:b/>
                <w:i/>
                <w:sz w:val="14"/>
              </w:rPr>
              <w:t xml:space="preserve">Total </w:t>
            </w:r>
          </w:p>
        </w:tc>
        <w:tc>
          <w:tcPr>
            <w:tcW w:w="1927" w:type="dxa"/>
            <w:tcBorders>
              <w:top w:val="single" w:sz="4" w:space="0" w:color="auto"/>
              <w:bottom w:val="single" w:sz="12" w:space="0" w:color="auto"/>
            </w:tcBorders>
            <w:shd w:val="clear" w:color="auto" w:fill="auto"/>
            <w:vAlign w:val="bottom"/>
          </w:tcPr>
          <w:p w14:paraId="5191CC1B" w14:textId="77777777" w:rsidR="00E24229" w:rsidRPr="00ED492E"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D492E">
              <w:rPr>
                <w:i/>
                <w:sz w:val="14"/>
              </w:rPr>
              <w:t>% Representation of women</w:t>
            </w:r>
          </w:p>
        </w:tc>
      </w:tr>
      <w:tr w:rsidR="00E24229" w:rsidRPr="00ED492E" w14:paraId="15C30366" w14:textId="77777777" w:rsidTr="00614562">
        <w:trPr>
          <w:trHeight w:hRule="exact" w:val="115"/>
          <w:tblHeader/>
        </w:trPr>
        <w:tc>
          <w:tcPr>
            <w:tcW w:w="2513" w:type="dxa"/>
            <w:tcBorders>
              <w:top w:val="single" w:sz="12" w:space="0" w:color="auto"/>
            </w:tcBorders>
            <w:shd w:val="clear" w:color="auto" w:fill="auto"/>
            <w:vAlign w:val="bottom"/>
          </w:tcPr>
          <w:p w14:paraId="54539AE0" w14:textId="77777777" w:rsidR="00E24229" w:rsidRPr="00ED492E"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90" w:type="dxa"/>
            <w:tcBorders>
              <w:top w:val="single" w:sz="12" w:space="0" w:color="auto"/>
            </w:tcBorders>
            <w:shd w:val="clear" w:color="auto" w:fill="auto"/>
            <w:vAlign w:val="bottom"/>
          </w:tcPr>
          <w:p w14:paraId="26695845" w14:textId="77777777" w:rsidR="00E24229" w:rsidRPr="00ED492E"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0" w:type="dxa"/>
            <w:tcBorders>
              <w:top w:val="single" w:sz="12" w:space="0" w:color="auto"/>
            </w:tcBorders>
            <w:shd w:val="clear" w:color="auto" w:fill="auto"/>
            <w:vAlign w:val="bottom"/>
          </w:tcPr>
          <w:p w14:paraId="326C2130" w14:textId="77777777" w:rsidR="00E24229" w:rsidRPr="00ED492E"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00" w:type="dxa"/>
            <w:tcBorders>
              <w:top w:val="single" w:sz="12" w:space="0" w:color="auto"/>
            </w:tcBorders>
            <w:shd w:val="clear" w:color="auto" w:fill="auto"/>
            <w:vAlign w:val="bottom"/>
          </w:tcPr>
          <w:p w14:paraId="79420B45" w14:textId="77777777" w:rsidR="00E24229" w:rsidRPr="00085608"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sz w:val="17"/>
              </w:rPr>
            </w:pPr>
          </w:p>
        </w:tc>
        <w:tc>
          <w:tcPr>
            <w:tcW w:w="1927" w:type="dxa"/>
            <w:tcBorders>
              <w:top w:val="single" w:sz="12" w:space="0" w:color="auto"/>
            </w:tcBorders>
            <w:shd w:val="clear" w:color="auto" w:fill="auto"/>
            <w:vAlign w:val="bottom"/>
          </w:tcPr>
          <w:p w14:paraId="75B7584A" w14:textId="77777777" w:rsidR="00E24229" w:rsidRPr="00ED492E"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24229" w:rsidRPr="00ED492E" w14:paraId="74E92C9C" w14:textId="77777777" w:rsidTr="00614562">
        <w:tc>
          <w:tcPr>
            <w:tcW w:w="2513" w:type="dxa"/>
            <w:shd w:val="clear" w:color="auto" w:fill="auto"/>
            <w:vAlign w:val="bottom"/>
          </w:tcPr>
          <w:p w14:paraId="756624E9" w14:textId="77777777" w:rsidR="00E24229" w:rsidRPr="00ED492E"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D492E">
              <w:rPr>
                <w:sz w:val="17"/>
              </w:rPr>
              <w:t xml:space="preserve">Judges </w:t>
            </w:r>
          </w:p>
        </w:tc>
        <w:tc>
          <w:tcPr>
            <w:tcW w:w="990" w:type="dxa"/>
            <w:shd w:val="clear" w:color="auto" w:fill="auto"/>
            <w:vAlign w:val="bottom"/>
          </w:tcPr>
          <w:p w14:paraId="6AA2FC12" w14:textId="77777777" w:rsidR="00E24229" w:rsidRPr="00ED492E"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D492E">
              <w:rPr>
                <w:sz w:val="17"/>
              </w:rPr>
              <w:t>23</w:t>
            </w:r>
          </w:p>
        </w:tc>
        <w:tc>
          <w:tcPr>
            <w:tcW w:w="990" w:type="dxa"/>
            <w:shd w:val="clear" w:color="auto" w:fill="auto"/>
            <w:vAlign w:val="bottom"/>
          </w:tcPr>
          <w:p w14:paraId="09AD4171" w14:textId="77777777" w:rsidR="00E24229" w:rsidRPr="00ED492E"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D492E">
              <w:rPr>
                <w:sz w:val="17"/>
              </w:rPr>
              <w:t>35</w:t>
            </w:r>
          </w:p>
        </w:tc>
        <w:tc>
          <w:tcPr>
            <w:tcW w:w="900" w:type="dxa"/>
            <w:shd w:val="clear" w:color="auto" w:fill="auto"/>
            <w:vAlign w:val="bottom"/>
          </w:tcPr>
          <w:p w14:paraId="56B44C0A" w14:textId="77777777" w:rsidR="00E24229" w:rsidRPr="00085608"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085608">
              <w:rPr>
                <w:b/>
                <w:sz w:val="17"/>
              </w:rPr>
              <w:t>58</w:t>
            </w:r>
          </w:p>
        </w:tc>
        <w:tc>
          <w:tcPr>
            <w:tcW w:w="1927" w:type="dxa"/>
            <w:shd w:val="clear" w:color="auto" w:fill="auto"/>
            <w:vAlign w:val="bottom"/>
          </w:tcPr>
          <w:p w14:paraId="5DD5FA1E" w14:textId="77777777" w:rsidR="00E24229" w:rsidRPr="00ED492E"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D492E">
              <w:rPr>
                <w:sz w:val="17"/>
              </w:rPr>
              <w:t xml:space="preserve">39 </w:t>
            </w:r>
          </w:p>
        </w:tc>
      </w:tr>
      <w:tr w:rsidR="00E24229" w:rsidRPr="00ED492E" w14:paraId="652A5FEE" w14:textId="77777777" w:rsidTr="00614562">
        <w:tc>
          <w:tcPr>
            <w:tcW w:w="2513" w:type="dxa"/>
            <w:shd w:val="clear" w:color="auto" w:fill="auto"/>
            <w:vAlign w:val="bottom"/>
          </w:tcPr>
          <w:p w14:paraId="3061431A" w14:textId="77777777" w:rsidR="00E24229" w:rsidRPr="00ED492E"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D492E">
              <w:rPr>
                <w:sz w:val="17"/>
              </w:rPr>
              <w:t>Registrars and Deputy Registrars</w:t>
            </w:r>
          </w:p>
        </w:tc>
        <w:tc>
          <w:tcPr>
            <w:tcW w:w="990" w:type="dxa"/>
            <w:shd w:val="clear" w:color="auto" w:fill="auto"/>
            <w:vAlign w:val="bottom"/>
          </w:tcPr>
          <w:p w14:paraId="1E57FB9D" w14:textId="77777777" w:rsidR="00E24229" w:rsidRPr="00ED492E"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D492E">
              <w:rPr>
                <w:sz w:val="17"/>
              </w:rPr>
              <w:t>5</w:t>
            </w:r>
          </w:p>
        </w:tc>
        <w:tc>
          <w:tcPr>
            <w:tcW w:w="990" w:type="dxa"/>
            <w:shd w:val="clear" w:color="auto" w:fill="auto"/>
            <w:vAlign w:val="bottom"/>
          </w:tcPr>
          <w:p w14:paraId="305C6E3C" w14:textId="77777777" w:rsidR="00E24229" w:rsidRPr="00ED492E"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D492E">
              <w:rPr>
                <w:sz w:val="17"/>
              </w:rPr>
              <w:t>8</w:t>
            </w:r>
          </w:p>
        </w:tc>
        <w:tc>
          <w:tcPr>
            <w:tcW w:w="900" w:type="dxa"/>
            <w:shd w:val="clear" w:color="auto" w:fill="auto"/>
            <w:vAlign w:val="bottom"/>
          </w:tcPr>
          <w:p w14:paraId="64FDB01D" w14:textId="77777777" w:rsidR="00E24229" w:rsidRPr="00085608"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085608">
              <w:rPr>
                <w:b/>
                <w:sz w:val="17"/>
              </w:rPr>
              <w:t>13</w:t>
            </w:r>
          </w:p>
        </w:tc>
        <w:tc>
          <w:tcPr>
            <w:tcW w:w="1927" w:type="dxa"/>
            <w:shd w:val="clear" w:color="auto" w:fill="auto"/>
            <w:vAlign w:val="bottom"/>
          </w:tcPr>
          <w:p w14:paraId="735A2AD7" w14:textId="77777777" w:rsidR="00E24229" w:rsidRPr="00ED492E"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D492E">
              <w:rPr>
                <w:sz w:val="17"/>
              </w:rPr>
              <w:t>38</w:t>
            </w:r>
          </w:p>
        </w:tc>
      </w:tr>
      <w:tr w:rsidR="00E24229" w:rsidRPr="00ED492E" w14:paraId="1B423680" w14:textId="77777777" w:rsidTr="00614562">
        <w:tc>
          <w:tcPr>
            <w:tcW w:w="2513" w:type="dxa"/>
            <w:shd w:val="clear" w:color="auto" w:fill="auto"/>
            <w:vAlign w:val="bottom"/>
          </w:tcPr>
          <w:p w14:paraId="25AF27F8" w14:textId="77777777" w:rsidR="00E24229" w:rsidRPr="00ED492E"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D492E">
              <w:rPr>
                <w:sz w:val="17"/>
              </w:rPr>
              <w:t>Regional Magistrates</w:t>
            </w:r>
          </w:p>
        </w:tc>
        <w:tc>
          <w:tcPr>
            <w:tcW w:w="990" w:type="dxa"/>
            <w:shd w:val="clear" w:color="auto" w:fill="auto"/>
            <w:vAlign w:val="bottom"/>
          </w:tcPr>
          <w:p w14:paraId="4B9D2E42" w14:textId="77777777" w:rsidR="00E24229" w:rsidRPr="00ED492E"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D492E">
              <w:rPr>
                <w:sz w:val="17"/>
              </w:rPr>
              <w:t>13</w:t>
            </w:r>
          </w:p>
        </w:tc>
        <w:tc>
          <w:tcPr>
            <w:tcW w:w="990" w:type="dxa"/>
            <w:shd w:val="clear" w:color="auto" w:fill="auto"/>
            <w:vAlign w:val="bottom"/>
          </w:tcPr>
          <w:p w14:paraId="680479A8" w14:textId="77777777" w:rsidR="00E24229" w:rsidRPr="00ED492E"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D492E">
              <w:rPr>
                <w:sz w:val="17"/>
              </w:rPr>
              <w:t>18</w:t>
            </w:r>
          </w:p>
        </w:tc>
        <w:tc>
          <w:tcPr>
            <w:tcW w:w="900" w:type="dxa"/>
            <w:shd w:val="clear" w:color="auto" w:fill="auto"/>
            <w:vAlign w:val="bottom"/>
          </w:tcPr>
          <w:p w14:paraId="0EBC2083" w14:textId="77777777" w:rsidR="00E24229" w:rsidRPr="00085608"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085608">
              <w:rPr>
                <w:b/>
                <w:sz w:val="17"/>
              </w:rPr>
              <w:t>31</w:t>
            </w:r>
          </w:p>
        </w:tc>
        <w:tc>
          <w:tcPr>
            <w:tcW w:w="1927" w:type="dxa"/>
            <w:shd w:val="clear" w:color="auto" w:fill="auto"/>
            <w:vAlign w:val="bottom"/>
          </w:tcPr>
          <w:p w14:paraId="62380C71" w14:textId="77777777" w:rsidR="00E24229" w:rsidRPr="00ED492E"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D492E">
              <w:rPr>
                <w:sz w:val="17"/>
              </w:rPr>
              <w:t>41</w:t>
            </w:r>
          </w:p>
        </w:tc>
      </w:tr>
      <w:tr w:rsidR="00E24229" w:rsidRPr="00ED492E" w14:paraId="69C246CF" w14:textId="77777777" w:rsidTr="00614562">
        <w:tc>
          <w:tcPr>
            <w:tcW w:w="2513" w:type="dxa"/>
            <w:tcBorders>
              <w:bottom w:val="single" w:sz="12" w:space="0" w:color="auto"/>
            </w:tcBorders>
            <w:shd w:val="clear" w:color="auto" w:fill="auto"/>
            <w:vAlign w:val="bottom"/>
          </w:tcPr>
          <w:p w14:paraId="5631921B" w14:textId="77777777" w:rsidR="00E24229" w:rsidRPr="00ED492E"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D492E">
              <w:rPr>
                <w:sz w:val="17"/>
              </w:rPr>
              <w:t>Magistrates</w:t>
            </w:r>
          </w:p>
        </w:tc>
        <w:tc>
          <w:tcPr>
            <w:tcW w:w="990" w:type="dxa"/>
            <w:tcBorders>
              <w:bottom w:val="single" w:sz="12" w:space="0" w:color="auto"/>
            </w:tcBorders>
            <w:shd w:val="clear" w:color="auto" w:fill="auto"/>
            <w:vAlign w:val="bottom"/>
          </w:tcPr>
          <w:p w14:paraId="46BF0C32" w14:textId="77777777" w:rsidR="00E24229" w:rsidRPr="00ED492E"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D492E">
              <w:rPr>
                <w:sz w:val="17"/>
              </w:rPr>
              <w:t>108</w:t>
            </w:r>
          </w:p>
        </w:tc>
        <w:tc>
          <w:tcPr>
            <w:tcW w:w="990" w:type="dxa"/>
            <w:tcBorders>
              <w:bottom w:val="single" w:sz="12" w:space="0" w:color="auto"/>
            </w:tcBorders>
            <w:shd w:val="clear" w:color="auto" w:fill="auto"/>
            <w:vAlign w:val="bottom"/>
          </w:tcPr>
          <w:p w14:paraId="2A43B3B4" w14:textId="77777777" w:rsidR="00E24229" w:rsidRPr="00ED492E"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D492E">
              <w:rPr>
                <w:sz w:val="17"/>
              </w:rPr>
              <w:t>84</w:t>
            </w:r>
          </w:p>
        </w:tc>
        <w:tc>
          <w:tcPr>
            <w:tcW w:w="900" w:type="dxa"/>
            <w:tcBorders>
              <w:bottom w:val="single" w:sz="12" w:space="0" w:color="auto"/>
            </w:tcBorders>
            <w:shd w:val="clear" w:color="auto" w:fill="auto"/>
            <w:vAlign w:val="bottom"/>
          </w:tcPr>
          <w:p w14:paraId="0251DC8E" w14:textId="77777777" w:rsidR="00E24229" w:rsidRPr="00085608"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085608">
              <w:rPr>
                <w:b/>
                <w:sz w:val="17"/>
              </w:rPr>
              <w:t>192</w:t>
            </w:r>
          </w:p>
        </w:tc>
        <w:tc>
          <w:tcPr>
            <w:tcW w:w="1927" w:type="dxa"/>
            <w:tcBorders>
              <w:bottom w:val="single" w:sz="12" w:space="0" w:color="auto"/>
            </w:tcBorders>
            <w:shd w:val="clear" w:color="auto" w:fill="auto"/>
            <w:vAlign w:val="bottom"/>
          </w:tcPr>
          <w:p w14:paraId="1986F719" w14:textId="77777777" w:rsidR="00E24229" w:rsidRPr="00ED492E"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D492E">
              <w:rPr>
                <w:sz w:val="17"/>
              </w:rPr>
              <w:t>56.25</w:t>
            </w:r>
          </w:p>
        </w:tc>
      </w:tr>
    </w:tbl>
    <w:p w14:paraId="5D23640A" w14:textId="77777777" w:rsidR="00E24229" w:rsidRPr="00232C00" w:rsidRDefault="00E24229" w:rsidP="00E24229">
      <w:pPr>
        <w:pStyle w:val="SingleTxt"/>
        <w:spacing w:after="0" w:line="120" w:lineRule="exact"/>
        <w:rPr>
          <w:sz w:val="10"/>
        </w:rPr>
      </w:pPr>
    </w:p>
    <w:p w14:paraId="31C1C29A" w14:textId="77777777" w:rsidR="00E24229" w:rsidRPr="00232C00" w:rsidRDefault="00E24229" w:rsidP="00E24229">
      <w:pPr>
        <w:pStyle w:val="SingleTxt"/>
        <w:spacing w:after="0" w:line="120" w:lineRule="exact"/>
        <w:rPr>
          <w:sz w:val="10"/>
        </w:rPr>
      </w:pPr>
    </w:p>
    <w:p w14:paraId="71536828" w14:textId="77777777" w:rsidR="00E24229" w:rsidRPr="00232C00" w:rsidRDefault="00E24229" w:rsidP="00E24229">
      <w:pPr>
        <w:pStyle w:val="SingleTxt"/>
        <w:spacing w:after="0" w:line="120" w:lineRule="exact"/>
        <w:rPr>
          <w:sz w:val="10"/>
        </w:rPr>
      </w:pPr>
    </w:p>
    <w:p w14:paraId="27CFBB0C" w14:textId="77777777" w:rsidR="00E24229" w:rsidRDefault="00E24229" w:rsidP="00E24229">
      <w:pPr>
        <w:pStyle w:val="H1"/>
        <w:ind w:right="1260"/>
      </w:pPr>
      <w:r>
        <w:tab/>
        <w:t>K.</w:t>
      </w:r>
      <w:r>
        <w:tab/>
        <w:t xml:space="preserve">Reply to paragraph 13 of the list of issues </w:t>
      </w:r>
    </w:p>
    <w:p w14:paraId="67478037" w14:textId="77777777" w:rsidR="00E24229" w:rsidRPr="00232C00" w:rsidRDefault="00E24229" w:rsidP="00E24229">
      <w:pPr>
        <w:pStyle w:val="SingleTxt"/>
        <w:spacing w:after="0" w:line="120" w:lineRule="exact"/>
        <w:rPr>
          <w:sz w:val="10"/>
        </w:rPr>
      </w:pPr>
    </w:p>
    <w:p w14:paraId="3D0EBB69" w14:textId="77777777" w:rsidR="00E24229" w:rsidRPr="00232C00" w:rsidRDefault="00E24229" w:rsidP="00E24229">
      <w:pPr>
        <w:pStyle w:val="SingleTxt"/>
        <w:spacing w:after="0" w:line="120" w:lineRule="exact"/>
        <w:rPr>
          <w:sz w:val="10"/>
        </w:rPr>
      </w:pPr>
    </w:p>
    <w:p w14:paraId="79388787" w14:textId="77777777" w:rsidR="00E24229" w:rsidRDefault="00E24229" w:rsidP="00E24229">
      <w:pPr>
        <w:pStyle w:val="SingleTxt"/>
      </w:pPr>
      <w:r>
        <w:t>42.</w:t>
      </w:r>
      <w:r>
        <w:tab/>
        <w:t xml:space="preserve">A draft Labour Amendment Bill is in place. The amendment Bill will address the issue of Equal Pay for Work of Equal Value in line with ILO principles. The Bill is set to be tabled before Cabinet. </w:t>
      </w:r>
    </w:p>
    <w:p w14:paraId="08B444D3" w14:textId="77777777" w:rsidR="00E24229" w:rsidRDefault="00E24229" w:rsidP="00E24229">
      <w:pPr>
        <w:pStyle w:val="SingleTxt"/>
      </w:pPr>
      <w:r>
        <w:t>43.</w:t>
      </w:r>
      <w:r>
        <w:tab/>
        <w:t>The current Labour Act provides for the enjoyment of rights of all workers in both formal and informal sectors. A dispute resolution mechanism is in place and is accessible by all workers including women in the informal sector.</w:t>
      </w:r>
    </w:p>
    <w:p w14:paraId="06C11305" w14:textId="77777777" w:rsidR="00E24229" w:rsidRPr="00232C00" w:rsidRDefault="00E24229" w:rsidP="00E24229">
      <w:pPr>
        <w:pStyle w:val="SingleTxt"/>
        <w:spacing w:after="0" w:line="120" w:lineRule="exact"/>
        <w:rPr>
          <w:sz w:val="10"/>
        </w:rPr>
      </w:pPr>
    </w:p>
    <w:p w14:paraId="38035B6B" w14:textId="77777777" w:rsidR="00E24229" w:rsidRPr="00232C00" w:rsidRDefault="00E24229" w:rsidP="00E24229">
      <w:pPr>
        <w:pStyle w:val="SingleTxt"/>
        <w:spacing w:after="0" w:line="120" w:lineRule="exact"/>
        <w:rPr>
          <w:sz w:val="10"/>
        </w:rPr>
      </w:pPr>
    </w:p>
    <w:p w14:paraId="73D6DEFA" w14:textId="77777777" w:rsidR="00E24229" w:rsidRDefault="00E24229" w:rsidP="00E24229">
      <w:pPr>
        <w:pStyle w:val="H1"/>
        <w:ind w:right="1260"/>
      </w:pPr>
      <w:r>
        <w:tab/>
        <w:t>L.</w:t>
      </w:r>
      <w:r>
        <w:tab/>
        <w:t xml:space="preserve">Reply to paragraph 14 of the list of issues </w:t>
      </w:r>
    </w:p>
    <w:p w14:paraId="15350520" w14:textId="77777777" w:rsidR="00E24229" w:rsidRPr="00232C00" w:rsidRDefault="00E24229" w:rsidP="00E24229">
      <w:pPr>
        <w:pStyle w:val="SingleTxt"/>
        <w:spacing w:after="0" w:line="120" w:lineRule="exact"/>
        <w:rPr>
          <w:sz w:val="10"/>
        </w:rPr>
      </w:pPr>
    </w:p>
    <w:p w14:paraId="2E124A1C" w14:textId="77777777" w:rsidR="00E24229" w:rsidRPr="00232C00" w:rsidRDefault="00E24229" w:rsidP="00E24229">
      <w:pPr>
        <w:pStyle w:val="SingleTxt"/>
        <w:spacing w:after="0" w:line="120" w:lineRule="exact"/>
        <w:rPr>
          <w:sz w:val="10"/>
        </w:rPr>
      </w:pPr>
    </w:p>
    <w:p w14:paraId="0EB1D177" w14:textId="77777777" w:rsidR="00E24229" w:rsidRDefault="00E24229" w:rsidP="00E24229">
      <w:pPr>
        <w:pStyle w:val="SingleTxt"/>
      </w:pPr>
      <w:r>
        <w:t>44.</w:t>
      </w:r>
      <w:r>
        <w:tab/>
        <w:t xml:space="preserve">The State Party acknowledges that there has been slow progression in the achievement of set targets for maternal mortality (MMR) and neo-natal mortality. In </w:t>
      </w:r>
      <w:r w:rsidRPr="00232C00">
        <w:rPr>
          <w:w w:val="101"/>
        </w:rPr>
        <w:t xml:space="preserve">as much as the State Party has reduced MMR from 960/100 000 in 2010 to </w:t>
      </w:r>
      <w:r>
        <w:t>651/100 000 in 2015 the major causes for maternal mortality remains as follows:</w:t>
      </w:r>
    </w:p>
    <w:p w14:paraId="56BD8C09" w14:textId="77777777" w:rsidR="00E24229" w:rsidRDefault="00E24229" w:rsidP="00E24229">
      <w:pPr>
        <w:pStyle w:val="SingleTxt"/>
        <w:tabs>
          <w:tab w:val="right" w:pos="1685"/>
        </w:tabs>
        <w:ind w:left="1742" w:hanging="475"/>
      </w:pPr>
      <w:r>
        <w:tab/>
        <w:t>•</w:t>
      </w:r>
      <w:r>
        <w:tab/>
        <w:t>Post-partum haemorrhage;</w:t>
      </w:r>
    </w:p>
    <w:p w14:paraId="40B20BE3" w14:textId="77777777" w:rsidR="00E24229" w:rsidRDefault="00E24229" w:rsidP="00E24229">
      <w:pPr>
        <w:pStyle w:val="SingleTxt"/>
        <w:tabs>
          <w:tab w:val="right" w:pos="1685"/>
        </w:tabs>
        <w:ind w:left="1742" w:hanging="475"/>
      </w:pPr>
      <w:r>
        <w:tab/>
        <w:t>•</w:t>
      </w:r>
      <w:r>
        <w:tab/>
        <w:t>Abortion;</w:t>
      </w:r>
    </w:p>
    <w:p w14:paraId="097EDC69" w14:textId="77777777" w:rsidR="00E24229" w:rsidRDefault="00E24229" w:rsidP="00E24229">
      <w:pPr>
        <w:pStyle w:val="SingleTxt"/>
        <w:tabs>
          <w:tab w:val="right" w:pos="1685"/>
        </w:tabs>
        <w:ind w:left="1742" w:hanging="475"/>
      </w:pPr>
      <w:r>
        <w:tab/>
        <w:t>•</w:t>
      </w:r>
      <w:r>
        <w:tab/>
        <w:t>Hypertension;</w:t>
      </w:r>
    </w:p>
    <w:p w14:paraId="62DA4C8F" w14:textId="77777777" w:rsidR="00E24229" w:rsidRDefault="00E24229" w:rsidP="00E24229">
      <w:pPr>
        <w:pStyle w:val="SingleTxt"/>
        <w:tabs>
          <w:tab w:val="right" w:pos="1685"/>
        </w:tabs>
        <w:ind w:left="1742" w:hanging="475"/>
      </w:pPr>
      <w:r>
        <w:tab/>
        <w:t>•</w:t>
      </w:r>
      <w:r>
        <w:tab/>
        <w:t>HIV/AIDS;</w:t>
      </w:r>
    </w:p>
    <w:p w14:paraId="6BB7EE6D" w14:textId="77777777" w:rsidR="00E24229" w:rsidRDefault="00E24229" w:rsidP="00E24229">
      <w:pPr>
        <w:pStyle w:val="SingleTxt"/>
        <w:tabs>
          <w:tab w:val="right" w:pos="1685"/>
        </w:tabs>
        <w:ind w:left="1742" w:hanging="475"/>
      </w:pPr>
      <w:r>
        <w:tab/>
        <w:t>•</w:t>
      </w:r>
      <w:r>
        <w:tab/>
        <w:t>Infections.</w:t>
      </w:r>
    </w:p>
    <w:p w14:paraId="0A42BBB2" w14:textId="77777777" w:rsidR="00E24229" w:rsidRDefault="00E24229" w:rsidP="00E24229">
      <w:pPr>
        <w:pStyle w:val="SingleTxt"/>
      </w:pPr>
      <w:r>
        <w:t>45.</w:t>
      </w:r>
      <w:r>
        <w:tab/>
        <w:t>In terms of Neo-natal mortality the major causes are as follows:</w:t>
      </w:r>
    </w:p>
    <w:p w14:paraId="3D2744F3" w14:textId="77777777" w:rsidR="00E24229" w:rsidRDefault="00E24229" w:rsidP="00E24229">
      <w:pPr>
        <w:pStyle w:val="SingleTxt"/>
        <w:tabs>
          <w:tab w:val="right" w:pos="1685"/>
        </w:tabs>
        <w:ind w:left="1742" w:hanging="475"/>
      </w:pPr>
      <w:r>
        <w:tab/>
        <w:t>•</w:t>
      </w:r>
      <w:r>
        <w:tab/>
        <w:t>Birth asphyxia;</w:t>
      </w:r>
    </w:p>
    <w:p w14:paraId="268CFB57" w14:textId="77777777" w:rsidR="00E24229" w:rsidRDefault="00E24229" w:rsidP="00E24229">
      <w:pPr>
        <w:pStyle w:val="SingleTxt"/>
        <w:tabs>
          <w:tab w:val="right" w:pos="1685"/>
        </w:tabs>
        <w:ind w:left="1742" w:hanging="475"/>
      </w:pPr>
      <w:r>
        <w:tab/>
        <w:t>•</w:t>
      </w:r>
      <w:r>
        <w:tab/>
        <w:t>Preterm;</w:t>
      </w:r>
    </w:p>
    <w:p w14:paraId="09930303" w14:textId="77777777" w:rsidR="00E24229" w:rsidRDefault="00E24229" w:rsidP="00E24229">
      <w:pPr>
        <w:pStyle w:val="SingleTxt"/>
        <w:tabs>
          <w:tab w:val="right" w:pos="1685"/>
        </w:tabs>
        <w:ind w:left="1742" w:hanging="475"/>
      </w:pPr>
      <w:r>
        <w:tab/>
        <w:t>•</w:t>
      </w:r>
      <w:r>
        <w:tab/>
        <w:t>Infections.</w:t>
      </w:r>
    </w:p>
    <w:p w14:paraId="67E74BBA" w14:textId="77777777" w:rsidR="00E24229" w:rsidRDefault="00E24229" w:rsidP="00E24229">
      <w:pPr>
        <w:pStyle w:val="SingleTxt"/>
      </w:pPr>
      <w:r>
        <w:t>46.</w:t>
      </w:r>
      <w:r>
        <w:tab/>
        <w:t>The Adolescent and Youth Sexual and Reproductive Health Strategy II has been very instrumental in enhancing coordination around issues of Adolescent and Youth Sexual and reproductive health. This has been achieved through the establishment of a National Level Coordination Forum on Adolescent Sexual and Reproductive Health (ASRH) and a National Steering Committee on ASRH.</w:t>
      </w:r>
    </w:p>
    <w:p w14:paraId="2F50FCE8" w14:textId="77777777" w:rsidR="00E24229" w:rsidRDefault="00E24229" w:rsidP="00E24229">
      <w:pPr>
        <w:pStyle w:val="SingleTxt"/>
      </w:pPr>
      <w:r>
        <w:t>47.</w:t>
      </w:r>
      <w:r>
        <w:tab/>
        <w:t xml:space="preserve">The State Party has moved from establishing Youth Friendly Corners and is now advocating for health facility friendly services with youth friendly service provision. The stand-alone concept of Youth Friendly Corners has proved to be costly for the State Party. On the job training to capacitate all health staff on the provision of Youth friendly services is underway. To date 308 health facilities in 20 Districts have been certified in line with WHO standards on adolescent health. </w:t>
      </w:r>
    </w:p>
    <w:p w14:paraId="51031E0E" w14:textId="77777777" w:rsidR="00E24229" w:rsidRDefault="00E24229" w:rsidP="00E24229">
      <w:pPr>
        <w:pStyle w:val="SingleTxt"/>
      </w:pPr>
      <w:r>
        <w:lastRenderedPageBreak/>
        <w:t>48.</w:t>
      </w:r>
      <w:r>
        <w:tab/>
        <w:t>In order to facilitate for free Sexual and Reproductive Health Services, the Government of Zimbabwe has developed a Health Financing Policy and Framework to ensure that there is universal health coverage which leaves no one behind.</w:t>
      </w:r>
    </w:p>
    <w:p w14:paraId="7FA4EDC0" w14:textId="77777777" w:rsidR="00E24229" w:rsidRDefault="00E24229" w:rsidP="00E24229">
      <w:pPr>
        <w:pStyle w:val="SingleTxt"/>
      </w:pPr>
      <w:r>
        <w:t>49.</w:t>
      </w:r>
      <w:r>
        <w:tab/>
        <w:t>The Termination of Pregnancy Act provides grounds for termination of pregnancy as follows; (i) in cases of rape, (ii) in the case of incest, (iii) in the case of severe foetal impairment and (iv) when there is risk to life of the pregnant mother. Consultative processes are however underway for the review of the current Termination of Pregnancy Act particularly in relation to abortion in other cases not covered in the Act.</w:t>
      </w:r>
    </w:p>
    <w:p w14:paraId="7541E9D0" w14:textId="77777777" w:rsidR="00E24229" w:rsidRPr="00232C00" w:rsidRDefault="00E24229" w:rsidP="00E24229">
      <w:pPr>
        <w:pStyle w:val="SingleTxt"/>
        <w:spacing w:after="0" w:line="120" w:lineRule="exact"/>
        <w:rPr>
          <w:sz w:val="10"/>
        </w:rPr>
      </w:pPr>
    </w:p>
    <w:p w14:paraId="7CB3D58F" w14:textId="77777777" w:rsidR="00E24229" w:rsidRPr="00232C00" w:rsidRDefault="00E24229" w:rsidP="00E24229">
      <w:pPr>
        <w:pStyle w:val="SingleTxt"/>
        <w:spacing w:after="0" w:line="120" w:lineRule="exact"/>
        <w:rPr>
          <w:sz w:val="10"/>
        </w:rPr>
      </w:pPr>
    </w:p>
    <w:p w14:paraId="1A14B8AD" w14:textId="77777777" w:rsidR="00E24229" w:rsidRDefault="00E24229" w:rsidP="00E24229">
      <w:pPr>
        <w:pStyle w:val="H1"/>
        <w:ind w:right="1260"/>
      </w:pPr>
      <w:r>
        <w:tab/>
        <w:t>M.</w:t>
      </w:r>
      <w:r>
        <w:tab/>
        <w:t xml:space="preserve">Reply to paragraph 15 of the list of issues </w:t>
      </w:r>
    </w:p>
    <w:p w14:paraId="27FD83B7" w14:textId="77777777" w:rsidR="00E24229" w:rsidRPr="00232C00" w:rsidRDefault="00E24229" w:rsidP="00E24229">
      <w:pPr>
        <w:pStyle w:val="SingleTxt"/>
        <w:spacing w:after="0" w:line="120" w:lineRule="exact"/>
        <w:rPr>
          <w:sz w:val="10"/>
        </w:rPr>
      </w:pPr>
    </w:p>
    <w:p w14:paraId="43B2C62B" w14:textId="77777777" w:rsidR="00E24229" w:rsidRPr="00232C00" w:rsidRDefault="00E24229" w:rsidP="00E24229">
      <w:pPr>
        <w:pStyle w:val="SingleTxt"/>
        <w:spacing w:after="0" w:line="120" w:lineRule="exact"/>
        <w:rPr>
          <w:sz w:val="10"/>
        </w:rPr>
      </w:pPr>
    </w:p>
    <w:p w14:paraId="3C692C6C" w14:textId="77777777" w:rsidR="00E24229" w:rsidRDefault="00E24229" w:rsidP="00E24229">
      <w:pPr>
        <w:pStyle w:val="SingleTxt"/>
      </w:pPr>
      <w:r>
        <w:t>50.</w:t>
      </w:r>
      <w:r>
        <w:tab/>
        <w:t>As highlighted in the State Party Report, Government established the Women’s Microfinance Bank with the following objectives:</w:t>
      </w:r>
    </w:p>
    <w:p w14:paraId="29DA0C0B" w14:textId="77777777" w:rsidR="00E24229" w:rsidRDefault="00E24229" w:rsidP="00E24229">
      <w:pPr>
        <w:pStyle w:val="SingleTxt"/>
        <w:tabs>
          <w:tab w:val="right" w:pos="1685"/>
        </w:tabs>
        <w:ind w:left="1742" w:hanging="475"/>
      </w:pPr>
      <w:r>
        <w:tab/>
        <w:t>•</w:t>
      </w:r>
      <w:r>
        <w:tab/>
        <w:t>To improve access to affordable capital and operational finance by women;</w:t>
      </w:r>
    </w:p>
    <w:p w14:paraId="2D0CCF8C" w14:textId="77777777" w:rsidR="00E24229" w:rsidRDefault="00E24229" w:rsidP="00E24229">
      <w:pPr>
        <w:pStyle w:val="SingleTxt"/>
        <w:tabs>
          <w:tab w:val="right" w:pos="1685"/>
        </w:tabs>
        <w:ind w:left="1742" w:hanging="475"/>
      </w:pPr>
      <w:r>
        <w:tab/>
        <w:t>•</w:t>
      </w:r>
      <w:r>
        <w:tab/>
        <w:t>To facilitate financial inclusion by decentralising the banking system so that it becomes accessible to the majority of women who reside in the rural or remote areas.</w:t>
      </w:r>
    </w:p>
    <w:p w14:paraId="5F83079F" w14:textId="77777777" w:rsidR="00E24229" w:rsidRDefault="00E24229" w:rsidP="00E24229">
      <w:pPr>
        <w:pStyle w:val="SingleTxt"/>
      </w:pPr>
      <w:r>
        <w:t>51.</w:t>
      </w:r>
      <w:r>
        <w:tab/>
        <w:t xml:space="preserve">As such, the table below indicates the number of bank accounts opened by women and loans disbursed to women across all the Country’s 10 Provinces. </w:t>
      </w:r>
    </w:p>
    <w:p w14:paraId="40C84FD4" w14:textId="77777777" w:rsidR="00E24229" w:rsidRPr="00232C00" w:rsidRDefault="00E24229" w:rsidP="00E24229">
      <w:pPr>
        <w:pStyle w:val="SingleTxt"/>
        <w:spacing w:after="0" w:line="120" w:lineRule="exact"/>
        <w:rPr>
          <w:sz w:val="10"/>
        </w:rPr>
      </w:pPr>
    </w:p>
    <w:p w14:paraId="5FAB5586" w14:textId="77777777" w:rsidR="00E24229" w:rsidRDefault="00E24229" w:rsidP="00E242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32C00">
        <w:rPr>
          <w:b w:val="0"/>
          <w:bCs/>
        </w:rPr>
        <w:t>Table 7</w:t>
      </w:r>
      <w:r>
        <w:br/>
        <w:t>Number of bank accounts opened by women and loans disbursed through the Zimbabwe Women’s Microfinance Bank</w:t>
      </w:r>
    </w:p>
    <w:p w14:paraId="4AFCE9E5" w14:textId="77777777" w:rsidR="00E24229" w:rsidRPr="00232C00" w:rsidRDefault="00E24229" w:rsidP="00E24229">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40"/>
        <w:gridCol w:w="2440"/>
        <w:gridCol w:w="2440"/>
      </w:tblGrid>
      <w:tr w:rsidR="00E24229" w:rsidRPr="00934D55" w14:paraId="58805F2A" w14:textId="77777777" w:rsidTr="00614562">
        <w:trPr>
          <w:tblHeader/>
        </w:trPr>
        <w:tc>
          <w:tcPr>
            <w:tcW w:w="2440" w:type="dxa"/>
            <w:tcBorders>
              <w:top w:val="single" w:sz="4" w:space="0" w:color="auto"/>
              <w:bottom w:val="single" w:sz="12" w:space="0" w:color="auto"/>
            </w:tcBorders>
            <w:shd w:val="clear" w:color="auto" w:fill="auto"/>
            <w:vAlign w:val="bottom"/>
          </w:tcPr>
          <w:p w14:paraId="63A5C577" w14:textId="77777777" w:rsidR="00E24229" w:rsidRPr="00934D5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934D55">
              <w:rPr>
                <w:i/>
                <w:sz w:val="14"/>
              </w:rPr>
              <w:t>Province</w:t>
            </w:r>
          </w:p>
        </w:tc>
        <w:tc>
          <w:tcPr>
            <w:tcW w:w="2440" w:type="dxa"/>
            <w:tcBorders>
              <w:top w:val="single" w:sz="4" w:space="0" w:color="auto"/>
              <w:bottom w:val="single" w:sz="12" w:space="0" w:color="auto"/>
            </w:tcBorders>
            <w:shd w:val="clear" w:color="auto" w:fill="auto"/>
            <w:vAlign w:val="bottom"/>
          </w:tcPr>
          <w:p w14:paraId="699546D0" w14:textId="77777777" w:rsidR="00E24229" w:rsidRPr="00934D5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34D55">
              <w:rPr>
                <w:i/>
                <w:sz w:val="14"/>
              </w:rPr>
              <w:t>Savings Accounts opened by women as at 30 November 2019</w:t>
            </w:r>
          </w:p>
        </w:tc>
        <w:tc>
          <w:tcPr>
            <w:tcW w:w="2440" w:type="dxa"/>
            <w:tcBorders>
              <w:top w:val="single" w:sz="4" w:space="0" w:color="auto"/>
              <w:bottom w:val="single" w:sz="12" w:space="0" w:color="auto"/>
            </w:tcBorders>
            <w:shd w:val="clear" w:color="auto" w:fill="auto"/>
            <w:vAlign w:val="bottom"/>
          </w:tcPr>
          <w:p w14:paraId="1ECA7893" w14:textId="77777777" w:rsidR="00E24229" w:rsidRPr="00934D5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34D55">
              <w:rPr>
                <w:i/>
                <w:sz w:val="14"/>
              </w:rPr>
              <w:t>Loans disbursed to women from August 2018 – 30 November 2019</w:t>
            </w:r>
          </w:p>
        </w:tc>
      </w:tr>
      <w:tr w:rsidR="00E24229" w:rsidRPr="00934D55" w14:paraId="261A77E8" w14:textId="77777777" w:rsidTr="00614562">
        <w:trPr>
          <w:trHeight w:hRule="exact" w:val="115"/>
          <w:tblHeader/>
        </w:trPr>
        <w:tc>
          <w:tcPr>
            <w:tcW w:w="2440" w:type="dxa"/>
            <w:tcBorders>
              <w:top w:val="single" w:sz="12" w:space="0" w:color="auto"/>
            </w:tcBorders>
            <w:shd w:val="clear" w:color="auto" w:fill="auto"/>
            <w:vAlign w:val="bottom"/>
          </w:tcPr>
          <w:p w14:paraId="4FCFBE33" w14:textId="77777777" w:rsidR="00E24229" w:rsidRPr="00934D5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40" w:type="dxa"/>
            <w:tcBorders>
              <w:top w:val="single" w:sz="12" w:space="0" w:color="auto"/>
            </w:tcBorders>
            <w:shd w:val="clear" w:color="auto" w:fill="auto"/>
            <w:vAlign w:val="bottom"/>
          </w:tcPr>
          <w:p w14:paraId="6FC0929A" w14:textId="77777777" w:rsidR="00E24229" w:rsidRPr="00934D5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14:paraId="49C50340" w14:textId="77777777" w:rsidR="00E24229" w:rsidRPr="00934D5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24229" w:rsidRPr="00934D55" w14:paraId="0768F2C7" w14:textId="77777777" w:rsidTr="00614562">
        <w:tc>
          <w:tcPr>
            <w:tcW w:w="2440" w:type="dxa"/>
            <w:shd w:val="clear" w:color="auto" w:fill="auto"/>
            <w:vAlign w:val="bottom"/>
          </w:tcPr>
          <w:p w14:paraId="6076C7F6" w14:textId="77777777" w:rsidR="00E24229" w:rsidRPr="00934D5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34D55">
              <w:rPr>
                <w:sz w:val="17"/>
              </w:rPr>
              <w:t>Harare</w:t>
            </w:r>
          </w:p>
        </w:tc>
        <w:tc>
          <w:tcPr>
            <w:tcW w:w="2440" w:type="dxa"/>
            <w:shd w:val="clear" w:color="auto" w:fill="auto"/>
            <w:vAlign w:val="bottom"/>
          </w:tcPr>
          <w:p w14:paraId="47E2098D" w14:textId="77777777" w:rsidR="00E24229" w:rsidRPr="00934D5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4D55">
              <w:rPr>
                <w:sz w:val="17"/>
              </w:rPr>
              <w:t>8 591</w:t>
            </w:r>
          </w:p>
        </w:tc>
        <w:tc>
          <w:tcPr>
            <w:tcW w:w="2440" w:type="dxa"/>
            <w:shd w:val="clear" w:color="auto" w:fill="auto"/>
            <w:vAlign w:val="bottom"/>
          </w:tcPr>
          <w:p w14:paraId="45953040" w14:textId="77777777" w:rsidR="00E24229" w:rsidRPr="00934D5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4D55">
              <w:rPr>
                <w:sz w:val="17"/>
              </w:rPr>
              <w:t>1 274</w:t>
            </w:r>
          </w:p>
        </w:tc>
      </w:tr>
      <w:tr w:rsidR="00E24229" w:rsidRPr="00934D55" w14:paraId="522ADE8F" w14:textId="77777777" w:rsidTr="00614562">
        <w:tc>
          <w:tcPr>
            <w:tcW w:w="2440" w:type="dxa"/>
            <w:shd w:val="clear" w:color="auto" w:fill="auto"/>
            <w:vAlign w:val="bottom"/>
          </w:tcPr>
          <w:p w14:paraId="60366281" w14:textId="77777777" w:rsidR="00E24229" w:rsidRPr="00934D5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34D55">
              <w:rPr>
                <w:sz w:val="17"/>
              </w:rPr>
              <w:t>Bulawayo</w:t>
            </w:r>
          </w:p>
        </w:tc>
        <w:tc>
          <w:tcPr>
            <w:tcW w:w="2440" w:type="dxa"/>
            <w:shd w:val="clear" w:color="auto" w:fill="auto"/>
            <w:vAlign w:val="bottom"/>
          </w:tcPr>
          <w:p w14:paraId="216DE122" w14:textId="77777777" w:rsidR="00E24229" w:rsidRPr="00934D5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4D55">
              <w:rPr>
                <w:sz w:val="17"/>
              </w:rPr>
              <w:t>5 386</w:t>
            </w:r>
          </w:p>
        </w:tc>
        <w:tc>
          <w:tcPr>
            <w:tcW w:w="2440" w:type="dxa"/>
            <w:shd w:val="clear" w:color="auto" w:fill="auto"/>
            <w:vAlign w:val="bottom"/>
          </w:tcPr>
          <w:p w14:paraId="0F6288E8" w14:textId="77777777" w:rsidR="00E24229" w:rsidRPr="00934D5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4D55">
              <w:rPr>
                <w:sz w:val="17"/>
              </w:rPr>
              <w:t>353</w:t>
            </w:r>
          </w:p>
        </w:tc>
      </w:tr>
      <w:tr w:rsidR="00E24229" w:rsidRPr="00934D55" w14:paraId="148E942E" w14:textId="77777777" w:rsidTr="00614562">
        <w:tc>
          <w:tcPr>
            <w:tcW w:w="2440" w:type="dxa"/>
            <w:shd w:val="clear" w:color="auto" w:fill="auto"/>
            <w:vAlign w:val="bottom"/>
          </w:tcPr>
          <w:p w14:paraId="51A8E938" w14:textId="77777777" w:rsidR="00E24229" w:rsidRPr="00934D5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34D55">
              <w:rPr>
                <w:sz w:val="17"/>
              </w:rPr>
              <w:t>Mashonaland West</w:t>
            </w:r>
          </w:p>
        </w:tc>
        <w:tc>
          <w:tcPr>
            <w:tcW w:w="2440" w:type="dxa"/>
            <w:shd w:val="clear" w:color="auto" w:fill="auto"/>
            <w:vAlign w:val="bottom"/>
          </w:tcPr>
          <w:p w14:paraId="5807D7F1" w14:textId="77777777" w:rsidR="00E24229" w:rsidRPr="00934D5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4D55">
              <w:rPr>
                <w:sz w:val="17"/>
              </w:rPr>
              <w:t>9 114</w:t>
            </w:r>
          </w:p>
        </w:tc>
        <w:tc>
          <w:tcPr>
            <w:tcW w:w="2440" w:type="dxa"/>
            <w:shd w:val="clear" w:color="auto" w:fill="auto"/>
            <w:vAlign w:val="bottom"/>
          </w:tcPr>
          <w:p w14:paraId="3FF42725" w14:textId="77777777" w:rsidR="00E24229" w:rsidRPr="00934D5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4D55">
              <w:rPr>
                <w:sz w:val="17"/>
              </w:rPr>
              <w:t>1 663</w:t>
            </w:r>
          </w:p>
        </w:tc>
      </w:tr>
      <w:tr w:rsidR="00E24229" w:rsidRPr="00934D55" w14:paraId="0A70D0AC" w14:textId="77777777" w:rsidTr="00614562">
        <w:tc>
          <w:tcPr>
            <w:tcW w:w="2440" w:type="dxa"/>
            <w:shd w:val="clear" w:color="auto" w:fill="auto"/>
            <w:vAlign w:val="bottom"/>
          </w:tcPr>
          <w:p w14:paraId="3CD7651B" w14:textId="77777777" w:rsidR="00E24229" w:rsidRPr="00934D5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34D55">
              <w:rPr>
                <w:sz w:val="17"/>
              </w:rPr>
              <w:t>Mashonaland East</w:t>
            </w:r>
          </w:p>
        </w:tc>
        <w:tc>
          <w:tcPr>
            <w:tcW w:w="2440" w:type="dxa"/>
            <w:shd w:val="clear" w:color="auto" w:fill="auto"/>
            <w:vAlign w:val="bottom"/>
          </w:tcPr>
          <w:p w14:paraId="2E4E7FB9" w14:textId="77777777" w:rsidR="00E24229" w:rsidRPr="00934D5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4D55">
              <w:rPr>
                <w:sz w:val="17"/>
              </w:rPr>
              <w:t>8 662</w:t>
            </w:r>
          </w:p>
        </w:tc>
        <w:tc>
          <w:tcPr>
            <w:tcW w:w="2440" w:type="dxa"/>
            <w:shd w:val="clear" w:color="auto" w:fill="auto"/>
            <w:vAlign w:val="bottom"/>
          </w:tcPr>
          <w:p w14:paraId="1486978E" w14:textId="77777777" w:rsidR="00E24229" w:rsidRPr="00934D5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4D55">
              <w:rPr>
                <w:sz w:val="17"/>
              </w:rPr>
              <w:t>374</w:t>
            </w:r>
          </w:p>
        </w:tc>
      </w:tr>
      <w:tr w:rsidR="00E24229" w:rsidRPr="00934D55" w14:paraId="7956EF31" w14:textId="77777777" w:rsidTr="00614562">
        <w:tc>
          <w:tcPr>
            <w:tcW w:w="2440" w:type="dxa"/>
            <w:shd w:val="clear" w:color="auto" w:fill="auto"/>
            <w:vAlign w:val="bottom"/>
          </w:tcPr>
          <w:p w14:paraId="2501FECC" w14:textId="77777777" w:rsidR="00E24229" w:rsidRPr="00934D5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34D55">
              <w:rPr>
                <w:sz w:val="17"/>
              </w:rPr>
              <w:t>Mashonaland Central</w:t>
            </w:r>
          </w:p>
        </w:tc>
        <w:tc>
          <w:tcPr>
            <w:tcW w:w="2440" w:type="dxa"/>
            <w:shd w:val="clear" w:color="auto" w:fill="auto"/>
            <w:vAlign w:val="bottom"/>
          </w:tcPr>
          <w:p w14:paraId="5898A74F" w14:textId="77777777" w:rsidR="00E24229" w:rsidRPr="00934D5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4D55">
              <w:rPr>
                <w:sz w:val="17"/>
              </w:rPr>
              <w:t>6 643</w:t>
            </w:r>
          </w:p>
        </w:tc>
        <w:tc>
          <w:tcPr>
            <w:tcW w:w="2440" w:type="dxa"/>
            <w:shd w:val="clear" w:color="auto" w:fill="auto"/>
            <w:vAlign w:val="bottom"/>
          </w:tcPr>
          <w:p w14:paraId="73575B50" w14:textId="77777777" w:rsidR="00E24229" w:rsidRPr="00934D5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4D55">
              <w:rPr>
                <w:sz w:val="17"/>
              </w:rPr>
              <w:t>1 137</w:t>
            </w:r>
          </w:p>
        </w:tc>
      </w:tr>
      <w:tr w:rsidR="00E24229" w:rsidRPr="00934D55" w14:paraId="26A0FD23" w14:textId="77777777" w:rsidTr="00614562">
        <w:tc>
          <w:tcPr>
            <w:tcW w:w="2440" w:type="dxa"/>
            <w:shd w:val="clear" w:color="auto" w:fill="auto"/>
            <w:vAlign w:val="bottom"/>
          </w:tcPr>
          <w:p w14:paraId="172310A2" w14:textId="77777777" w:rsidR="00E24229" w:rsidRPr="00934D5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34D55">
              <w:rPr>
                <w:sz w:val="17"/>
              </w:rPr>
              <w:t>Midlands</w:t>
            </w:r>
          </w:p>
        </w:tc>
        <w:tc>
          <w:tcPr>
            <w:tcW w:w="2440" w:type="dxa"/>
            <w:shd w:val="clear" w:color="auto" w:fill="auto"/>
            <w:vAlign w:val="bottom"/>
          </w:tcPr>
          <w:p w14:paraId="3741C4A2" w14:textId="77777777" w:rsidR="00E24229" w:rsidRPr="00934D5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4D55">
              <w:rPr>
                <w:sz w:val="17"/>
              </w:rPr>
              <w:t>12 287</w:t>
            </w:r>
          </w:p>
        </w:tc>
        <w:tc>
          <w:tcPr>
            <w:tcW w:w="2440" w:type="dxa"/>
            <w:shd w:val="clear" w:color="auto" w:fill="auto"/>
            <w:vAlign w:val="bottom"/>
          </w:tcPr>
          <w:p w14:paraId="71215403" w14:textId="77777777" w:rsidR="00E24229" w:rsidRPr="00934D5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4D55">
              <w:rPr>
                <w:sz w:val="17"/>
              </w:rPr>
              <w:t>7 601</w:t>
            </w:r>
          </w:p>
        </w:tc>
      </w:tr>
      <w:tr w:rsidR="00E24229" w:rsidRPr="00934D55" w14:paraId="0C6B4EEB" w14:textId="77777777" w:rsidTr="00614562">
        <w:tc>
          <w:tcPr>
            <w:tcW w:w="2440" w:type="dxa"/>
            <w:shd w:val="clear" w:color="auto" w:fill="auto"/>
            <w:vAlign w:val="bottom"/>
          </w:tcPr>
          <w:p w14:paraId="091BFFE9" w14:textId="77777777" w:rsidR="00E24229" w:rsidRPr="00934D5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34D55">
              <w:rPr>
                <w:sz w:val="17"/>
              </w:rPr>
              <w:t>Manicaland</w:t>
            </w:r>
          </w:p>
        </w:tc>
        <w:tc>
          <w:tcPr>
            <w:tcW w:w="2440" w:type="dxa"/>
            <w:shd w:val="clear" w:color="auto" w:fill="auto"/>
            <w:vAlign w:val="bottom"/>
          </w:tcPr>
          <w:p w14:paraId="1235391B" w14:textId="77777777" w:rsidR="00E24229" w:rsidRPr="00934D5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4D55">
              <w:rPr>
                <w:sz w:val="17"/>
              </w:rPr>
              <w:t>8 304</w:t>
            </w:r>
          </w:p>
        </w:tc>
        <w:tc>
          <w:tcPr>
            <w:tcW w:w="2440" w:type="dxa"/>
            <w:shd w:val="clear" w:color="auto" w:fill="auto"/>
            <w:vAlign w:val="bottom"/>
          </w:tcPr>
          <w:p w14:paraId="1EDC81C6" w14:textId="77777777" w:rsidR="00E24229" w:rsidRPr="00934D5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4D55">
              <w:rPr>
                <w:sz w:val="17"/>
              </w:rPr>
              <w:t>953</w:t>
            </w:r>
          </w:p>
        </w:tc>
      </w:tr>
      <w:tr w:rsidR="00E24229" w:rsidRPr="00934D55" w14:paraId="4F5E43BF" w14:textId="77777777" w:rsidTr="00614562">
        <w:tc>
          <w:tcPr>
            <w:tcW w:w="2440" w:type="dxa"/>
            <w:shd w:val="clear" w:color="auto" w:fill="auto"/>
            <w:vAlign w:val="bottom"/>
          </w:tcPr>
          <w:p w14:paraId="0BBF3383" w14:textId="77777777" w:rsidR="00E24229" w:rsidRPr="00934D5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34D55">
              <w:rPr>
                <w:sz w:val="17"/>
              </w:rPr>
              <w:t>Matabeleland North</w:t>
            </w:r>
          </w:p>
        </w:tc>
        <w:tc>
          <w:tcPr>
            <w:tcW w:w="2440" w:type="dxa"/>
            <w:shd w:val="clear" w:color="auto" w:fill="auto"/>
            <w:vAlign w:val="bottom"/>
          </w:tcPr>
          <w:p w14:paraId="4127ED86" w14:textId="77777777" w:rsidR="00E24229" w:rsidRPr="00934D5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4D55">
              <w:rPr>
                <w:sz w:val="17"/>
              </w:rPr>
              <w:t>3 631</w:t>
            </w:r>
          </w:p>
        </w:tc>
        <w:tc>
          <w:tcPr>
            <w:tcW w:w="2440" w:type="dxa"/>
            <w:shd w:val="clear" w:color="auto" w:fill="auto"/>
            <w:vAlign w:val="bottom"/>
          </w:tcPr>
          <w:p w14:paraId="33D00BB7" w14:textId="77777777" w:rsidR="00E24229" w:rsidRPr="00934D5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4D55">
              <w:rPr>
                <w:sz w:val="17"/>
              </w:rPr>
              <w:t>228</w:t>
            </w:r>
          </w:p>
        </w:tc>
      </w:tr>
      <w:tr w:rsidR="00E24229" w:rsidRPr="00934D55" w14:paraId="523D39E5" w14:textId="77777777" w:rsidTr="00614562">
        <w:tc>
          <w:tcPr>
            <w:tcW w:w="2440" w:type="dxa"/>
            <w:shd w:val="clear" w:color="auto" w:fill="auto"/>
            <w:vAlign w:val="bottom"/>
          </w:tcPr>
          <w:p w14:paraId="6E59CF2D" w14:textId="77777777" w:rsidR="00E24229" w:rsidRPr="00934D5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34D55">
              <w:rPr>
                <w:sz w:val="17"/>
              </w:rPr>
              <w:t>Matabeleland South</w:t>
            </w:r>
          </w:p>
        </w:tc>
        <w:tc>
          <w:tcPr>
            <w:tcW w:w="2440" w:type="dxa"/>
            <w:shd w:val="clear" w:color="auto" w:fill="auto"/>
            <w:vAlign w:val="bottom"/>
          </w:tcPr>
          <w:p w14:paraId="066DD48E" w14:textId="77777777" w:rsidR="00E24229" w:rsidRPr="00934D5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4D55">
              <w:rPr>
                <w:sz w:val="17"/>
              </w:rPr>
              <w:t>4 155</w:t>
            </w:r>
          </w:p>
        </w:tc>
        <w:tc>
          <w:tcPr>
            <w:tcW w:w="2440" w:type="dxa"/>
            <w:shd w:val="clear" w:color="auto" w:fill="auto"/>
            <w:vAlign w:val="bottom"/>
          </w:tcPr>
          <w:p w14:paraId="3E8011F2" w14:textId="77777777" w:rsidR="00E24229" w:rsidRPr="00934D5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4D55">
              <w:rPr>
                <w:sz w:val="17"/>
              </w:rPr>
              <w:t>138</w:t>
            </w:r>
          </w:p>
        </w:tc>
      </w:tr>
      <w:tr w:rsidR="00E24229" w:rsidRPr="00934D55" w14:paraId="6AB4B33D" w14:textId="77777777" w:rsidTr="00614562">
        <w:tc>
          <w:tcPr>
            <w:tcW w:w="2440" w:type="dxa"/>
            <w:shd w:val="clear" w:color="auto" w:fill="auto"/>
            <w:vAlign w:val="bottom"/>
          </w:tcPr>
          <w:p w14:paraId="11E2DCE3" w14:textId="77777777" w:rsidR="00E24229" w:rsidRPr="00934D5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34D55">
              <w:rPr>
                <w:sz w:val="17"/>
              </w:rPr>
              <w:t>Masvingo</w:t>
            </w:r>
          </w:p>
        </w:tc>
        <w:tc>
          <w:tcPr>
            <w:tcW w:w="2440" w:type="dxa"/>
            <w:shd w:val="clear" w:color="auto" w:fill="auto"/>
            <w:vAlign w:val="bottom"/>
          </w:tcPr>
          <w:p w14:paraId="4740AA02" w14:textId="77777777" w:rsidR="00E24229" w:rsidRPr="00934D5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4D55">
              <w:rPr>
                <w:sz w:val="17"/>
              </w:rPr>
              <w:t>8 678</w:t>
            </w:r>
          </w:p>
        </w:tc>
        <w:tc>
          <w:tcPr>
            <w:tcW w:w="2440" w:type="dxa"/>
            <w:shd w:val="clear" w:color="auto" w:fill="auto"/>
            <w:vAlign w:val="bottom"/>
          </w:tcPr>
          <w:p w14:paraId="16C6FBC0" w14:textId="77777777" w:rsidR="00E24229" w:rsidRPr="00934D5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34D55">
              <w:rPr>
                <w:sz w:val="17"/>
              </w:rPr>
              <w:t>3 678</w:t>
            </w:r>
          </w:p>
        </w:tc>
      </w:tr>
      <w:tr w:rsidR="00E24229" w:rsidRPr="00934D55" w14:paraId="501CA75E" w14:textId="77777777" w:rsidTr="00614562">
        <w:tc>
          <w:tcPr>
            <w:tcW w:w="2440" w:type="dxa"/>
            <w:tcBorders>
              <w:bottom w:val="single" w:sz="4" w:space="0" w:color="auto"/>
            </w:tcBorders>
            <w:shd w:val="clear" w:color="auto" w:fill="auto"/>
            <w:vAlign w:val="bottom"/>
          </w:tcPr>
          <w:p w14:paraId="314D17BC" w14:textId="77777777" w:rsidR="00E24229" w:rsidRPr="00934D5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934D55">
              <w:rPr>
                <w:sz w:val="17"/>
              </w:rPr>
              <w:t>Mobile Platform Loan Facility</w:t>
            </w:r>
          </w:p>
        </w:tc>
        <w:tc>
          <w:tcPr>
            <w:tcW w:w="2440" w:type="dxa"/>
            <w:tcBorders>
              <w:bottom w:val="single" w:sz="4" w:space="0" w:color="auto"/>
            </w:tcBorders>
            <w:shd w:val="clear" w:color="auto" w:fill="auto"/>
            <w:vAlign w:val="bottom"/>
          </w:tcPr>
          <w:p w14:paraId="75944256" w14:textId="77777777" w:rsidR="00E24229" w:rsidRPr="00934D5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p>
        </w:tc>
        <w:tc>
          <w:tcPr>
            <w:tcW w:w="2440" w:type="dxa"/>
            <w:tcBorders>
              <w:bottom w:val="single" w:sz="4" w:space="0" w:color="auto"/>
            </w:tcBorders>
            <w:shd w:val="clear" w:color="auto" w:fill="auto"/>
            <w:vAlign w:val="bottom"/>
          </w:tcPr>
          <w:p w14:paraId="53C1E28A" w14:textId="77777777" w:rsidR="00E24229" w:rsidRPr="00934D5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934D55">
              <w:rPr>
                <w:sz w:val="17"/>
              </w:rPr>
              <w:t>29 480</w:t>
            </w:r>
          </w:p>
        </w:tc>
      </w:tr>
      <w:tr w:rsidR="00E24229" w:rsidRPr="00934D55" w14:paraId="7DBF2C6B" w14:textId="77777777" w:rsidTr="00614562">
        <w:tc>
          <w:tcPr>
            <w:tcW w:w="2440" w:type="dxa"/>
            <w:tcBorders>
              <w:top w:val="single" w:sz="4" w:space="0" w:color="auto"/>
              <w:bottom w:val="single" w:sz="12" w:space="0" w:color="auto"/>
            </w:tcBorders>
            <w:shd w:val="clear" w:color="auto" w:fill="auto"/>
            <w:vAlign w:val="bottom"/>
          </w:tcPr>
          <w:p w14:paraId="764D95D0" w14:textId="77777777" w:rsidR="00E24229" w:rsidRPr="00934D5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934D55">
              <w:rPr>
                <w:b/>
                <w:sz w:val="17"/>
              </w:rPr>
              <w:tab/>
              <w:t xml:space="preserve">Total </w:t>
            </w:r>
          </w:p>
        </w:tc>
        <w:tc>
          <w:tcPr>
            <w:tcW w:w="2440" w:type="dxa"/>
            <w:tcBorders>
              <w:top w:val="single" w:sz="4" w:space="0" w:color="auto"/>
              <w:bottom w:val="single" w:sz="12" w:space="0" w:color="auto"/>
            </w:tcBorders>
            <w:shd w:val="clear" w:color="auto" w:fill="auto"/>
            <w:vAlign w:val="bottom"/>
          </w:tcPr>
          <w:p w14:paraId="19795682" w14:textId="77777777" w:rsidR="00E24229" w:rsidRPr="00934D5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34D55">
              <w:rPr>
                <w:b/>
                <w:sz w:val="17"/>
              </w:rPr>
              <w:t>75 451</w:t>
            </w:r>
          </w:p>
        </w:tc>
        <w:tc>
          <w:tcPr>
            <w:tcW w:w="2440" w:type="dxa"/>
            <w:tcBorders>
              <w:top w:val="single" w:sz="4" w:space="0" w:color="auto"/>
              <w:bottom w:val="single" w:sz="12" w:space="0" w:color="auto"/>
            </w:tcBorders>
            <w:shd w:val="clear" w:color="auto" w:fill="auto"/>
            <w:vAlign w:val="bottom"/>
          </w:tcPr>
          <w:p w14:paraId="5EF87C23" w14:textId="77777777" w:rsidR="00E24229" w:rsidRPr="00934D55"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34D55">
              <w:rPr>
                <w:b/>
                <w:sz w:val="17"/>
              </w:rPr>
              <w:t>46 879</w:t>
            </w:r>
          </w:p>
        </w:tc>
      </w:tr>
    </w:tbl>
    <w:p w14:paraId="2A17FFAE" w14:textId="77777777" w:rsidR="00E24229" w:rsidRPr="00934D55" w:rsidRDefault="00E24229" w:rsidP="00E24229">
      <w:pPr>
        <w:pStyle w:val="SingleTxt"/>
        <w:spacing w:after="0" w:line="120" w:lineRule="exact"/>
        <w:rPr>
          <w:sz w:val="10"/>
        </w:rPr>
      </w:pPr>
    </w:p>
    <w:p w14:paraId="75B884F5" w14:textId="77777777" w:rsidR="00E24229" w:rsidRPr="00934D55" w:rsidRDefault="00E24229" w:rsidP="00E24229">
      <w:pPr>
        <w:pStyle w:val="SingleTxt"/>
        <w:spacing w:after="0" w:line="120" w:lineRule="exact"/>
        <w:rPr>
          <w:sz w:val="10"/>
        </w:rPr>
      </w:pPr>
    </w:p>
    <w:p w14:paraId="42D1A789" w14:textId="77777777" w:rsidR="00E24229" w:rsidRDefault="00E24229" w:rsidP="00E24229">
      <w:pPr>
        <w:pStyle w:val="SingleTxt"/>
      </w:pPr>
      <w:r>
        <w:t>52.</w:t>
      </w:r>
      <w:r>
        <w:tab/>
        <w:t>Further, according to the Reserve Bank of Zimbabwe 2019 Mid-term Monetary Statement, nationwide, the total number of women with bank accounts was at 1 814 875 in September 2019. From the 210 registered Micro-Finance Institutions, and for the period March 2018 to March 2019, a total of 160 074 borrowers were women translating to 39.79 per cent of the total borrowers. The value of the loans disbursed to women for the same period was $111.54 million translating to 25.17 per cent of the total value of loans disbursed.</w:t>
      </w:r>
    </w:p>
    <w:p w14:paraId="0015086B" w14:textId="77777777" w:rsidR="00E24229" w:rsidRDefault="00E24229" w:rsidP="00E24229">
      <w:pPr>
        <w:pStyle w:val="SingleTxt"/>
      </w:pPr>
      <w:r>
        <w:lastRenderedPageBreak/>
        <w:t>53.</w:t>
      </w:r>
      <w:r>
        <w:tab/>
        <w:t>Below is a table presenting the distribution of beneficiaries of the Small and Medium Enterprises Development Cooperation (SMEDCO). 30 per cent of the beneficiaries of SMEDCO are women.</w:t>
      </w:r>
    </w:p>
    <w:p w14:paraId="41F09596" w14:textId="77777777" w:rsidR="00E24229" w:rsidRPr="00934D55" w:rsidRDefault="00E24229" w:rsidP="00E24229">
      <w:pPr>
        <w:pStyle w:val="SingleTxt"/>
        <w:spacing w:after="0" w:line="120" w:lineRule="exact"/>
        <w:rPr>
          <w:sz w:val="10"/>
        </w:rPr>
      </w:pPr>
    </w:p>
    <w:p w14:paraId="45A7757C" w14:textId="5E96384B" w:rsidR="00E24229" w:rsidRDefault="00E24229" w:rsidP="00061E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934D55">
        <w:rPr>
          <w:b w:val="0"/>
          <w:bCs/>
        </w:rPr>
        <w:t>Table 8</w:t>
      </w:r>
      <w:r>
        <w:br/>
        <w:t>Beneficiaries of the Small and Medium Enterprises Development Cooperation (SMEDCO)</w:t>
      </w:r>
    </w:p>
    <w:p w14:paraId="4452DCEE" w14:textId="77777777" w:rsidR="00E24229" w:rsidRPr="000021B6" w:rsidRDefault="00E24229" w:rsidP="00E24229">
      <w:pPr>
        <w:pStyle w:val="SingleTxt"/>
        <w:spacing w:after="0" w:line="120" w:lineRule="exact"/>
        <w:rPr>
          <w:sz w:val="10"/>
          <w:lang w:val="en-US"/>
        </w:rPr>
      </w:pPr>
    </w:p>
    <w:tbl>
      <w:tblPr>
        <w:tblStyle w:val="TableGrid"/>
        <w:tblW w:w="99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41"/>
        <w:gridCol w:w="984"/>
        <w:gridCol w:w="985"/>
        <w:gridCol w:w="1005"/>
        <w:gridCol w:w="1012"/>
        <w:gridCol w:w="949"/>
        <w:gridCol w:w="985"/>
        <w:gridCol w:w="985"/>
        <w:gridCol w:w="1012"/>
        <w:gridCol w:w="1012"/>
      </w:tblGrid>
      <w:tr w:rsidR="00E24229" w:rsidRPr="000021B6" w14:paraId="178ACDCD" w14:textId="77777777" w:rsidTr="00614562">
        <w:trPr>
          <w:tblHeader/>
        </w:trPr>
        <w:tc>
          <w:tcPr>
            <w:tcW w:w="1041" w:type="dxa"/>
            <w:tcBorders>
              <w:top w:val="single" w:sz="4" w:space="0" w:color="auto"/>
              <w:bottom w:val="single" w:sz="12" w:space="0" w:color="auto"/>
            </w:tcBorders>
            <w:shd w:val="clear" w:color="auto" w:fill="auto"/>
            <w:vAlign w:val="bottom"/>
          </w:tcPr>
          <w:p w14:paraId="39F269DB"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0021B6">
              <w:rPr>
                <w:i/>
                <w:sz w:val="14"/>
              </w:rPr>
              <w:t xml:space="preserve">Province </w:t>
            </w:r>
          </w:p>
        </w:tc>
        <w:tc>
          <w:tcPr>
            <w:tcW w:w="984" w:type="dxa"/>
            <w:tcBorders>
              <w:top w:val="single" w:sz="4" w:space="0" w:color="auto"/>
              <w:bottom w:val="single" w:sz="12" w:space="0" w:color="auto"/>
            </w:tcBorders>
            <w:shd w:val="clear" w:color="auto" w:fill="auto"/>
            <w:vAlign w:val="bottom"/>
          </w:tcPr>
          <w:p w14:paraId="23D3D6C5"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021B6">
              <w:rPr>
                <w:i/>
                <w:sz w:val="14"/>
              </w:rPr>
              <w:t>2012</w:t>
            </w:r>
          </w:p>
        </w:tc>
        <w:tc>
          <w:tcPr>
            <w:tcW w:w="985" w:type="dxa"/>
            <w:tcBorders>
              <w:top w:val="single" w:sz="4" w:space="0" w:color="auto"/>
              <w:bottom w:val="single" w:sz="12" w:space="0" w:color="auto"/>
            </w:tcBorders>
            <w:shd w:val="clear" w:color="auto" w:fill="auto"/>
            <w:vAlign w:val="bottom"/>
          </w:tcPr>
          <w:p w14:paraId="10E2FFBD"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021B6">
              <w:rPr>
                <w:i/>
                <w:sz w:val="14"/>
              </w:rPr>
              <w:t>2013</w:t>
            </w:r>
          </w:p>
        </w:tc>
        <w:tc>
          <w:tcPr>
            <w:tcW w:w="1005" w:type="dxa"/>
            <w:tcBorders>
              <w:top w:val="single" w:sz="4" w:space="0" w:color="auto"/>
              <w:bottom w:val="single" w:sz="12" w:space="0" w:color="auto"/>
            </w:tcBorders>
            <w:shd w:val="clear" w:color="auto" w:fill="auto"/>
            <w:vAlign w:val="bottom"/>
          </w:tcPr>
          <w:p w14:paraId="6F79A3AA"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021B6">
              <w:rPr>
                <w:i/>
                <w:sz w:val="14"/>
              </w:rPr>
              <w:t>2014</w:t>
            </w:r>
          </w:p>
        </w:tc>
        <w:tc>
          <w:tcPr>
            <w:tcW w:w="1012" w:type="dxa"/>
            <w:tcBorders>
              <w:top w:val="single" w:sz="4" w:space="0" w:color="auto"/>
              <w:bottom w:val="single" w:sz="12" w:space="0" w:color="auto"/>
            </w:tcBorders>
            <w:shd w:val="clear" w:color="auto" w:fill="auto"/>
            <w:vAlign w:val="bottom"/>
          </w:tcPr>
          <w:p w14:paraId="28889ED4"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021B6">
              <w:rPr>
                <w:i/>
                <w:sz w:val="14"/>
              </w:rPr>
              <w:t>2015</w:t>
            </w:r>
          </w:p>
        </w:tc>
        <w:tc>
          <w:tcPr>
            <w:tcW w:w="949" w:type="dxa"/>
            <w:tcBorders>
              <w:top w:val="single" w:sz="4" w:space="0" w:color="auto"/>
              <w:bottom w:val="single" w:sz="12" w:space="0" w:color="auto"/>
            </w:tcBorders>
            <w:shd w:val="clear" w:color="auto" w:fill="auto"/>
            <w:vAlign w:val="bottom"/>
          </w:tcPr>
          <w:p w14:paraId="1C41FE6A"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021B6">
              <w:rPr>
                <w:i/>
                <w:sz w:val="14"/>
              </w:rPr>
              <w:t>2016</w:t>
            </w:r>
          </w:p>
        </w:tc>
        <w:tc>
          <w:tcPr>
            <w:tcW w:w="985" w:type="dxa"/>
            <w:tcBorders>
              <w:top w:val="single" w:sz="4" w:space="0" w:color="auto"/>
              <w:bottom w:val="single" w:sz="12" w:space="0" w:color="auto"/>
            </w:tcBorders>
            <w:shd w:val="clear" w:color="auto" w:fill="auto"/>
            <w:vAlign w:val="bottom"/>
          </w:tcPr>
          <w:p w14:paraId="2AC9E25B"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021B6">
              <w:rPr>
                <w:i/>
                <w:sz w:val="14"/>
              </w:rPr>
              <w:t>2017</w:t>
            </w:r>
          </w:p>
        </w:tc>
        <w:tc>
          <w:tcPr>
            <w:tcW w:w="985" w:type="dxa"/>
            <w:tcBorders>
              <w:top w:val="single" w:sz="4" w:space="0" w:color="auto"/>
              <w:bottom w:val="single" w:sz="12" w:space="0" w:color="auto"/>
            </w:tcBorders>
            <w:shd w:val="clear" w:color="auto" w:fill="auto"/>
            <w:vAlign w:val="bottom"/>
          </w:tcPr>
          <w:p w14:paraId="1DFD793A"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021B6">
              <w:rPr>
                <w:i/>
                <w:sz w:val="14"/>
              </w:rPr>
              <w:t>2018</w:t>
            </w:r>
          </w:p>
        </w:tc>
        <w:tc>
          <w:tcPr>
            <w:tcW w:w="1012" w:type="dxa"/>
            <w:tcBorders>
              <w:top w:val="single" w:sz="4" w:space="0" w:color="auto"/>
              <w:bottom w:val="single" w:sz="12" w:space="0" w:color="auto"/>
            </w:tcBorders>
            <w:shd w:val="clear" w:color="auto" w:fill="auto"/>
            <w:vAlign w:val="bottom"/>
          </w:tcPr>
          <w:p w14:paraId="20207A71"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021B6">
              <w:rPr>
                <w:i/>
                <w:sz w:val="14"/>
              </w:rPr>
              <w:t>2019</w:t>
            </w:r>
          </w:p>
        </w:tc>
        <w:tc>
          <w:tcPr>
            <w:tcW w:w="1012" w:type="dxa"/>
            <w:tcBorders>
              <w:top w:val="single" w:sz="4" w:space="0" w:color="auto"/>
              <w:bottom w:val="single" w:sz="12" w:space="0" w:color="auto"/>
            </w:tcBorders>
            <w:shd w:val="clear" w:color="auto" w:fill="auto"/>
            <w:vAlign w:val="bottom"/>
          </w:tcPr>
          <w:p w14:paraId="190608C3"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021B6">
              <w:rPr>
                <w:i/>
                <w:sz w:val="14"/>
              </w:rPr>
              <w:t>Total</w:t>
            </w:r>
          </w:p>
        </w:tc>
      </w:tr>
      <w:tr w:rsidR="00E24229" w:rsidRPr="000021B6" w14:paraId="5E0E1374" w14:textId="77777777" w:rsidTr="00614562">
        <w:trPr>
          <w:trHeight w:hRule="exact" w:val="115"/>
          <w:tblHeader/>
        </w:trPr>
        <w:tc>
          <w:tcPr>
            <w:tcW w:w="1041" w:type="dxa"/>
            <w:tcBorders>
              <w:top w:val="single" w:sz="12" w:space="0" w:color="auto"/>
            </w:tcBorders>
            <w:shd w:val="clear" w:color="auto" w:fill="auto"/>
            <w:vAlign w:val="bottom"/>
          </w:tcPr>
          <w:p w14:paraId="4305E459"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84" w:type="dxa"/>
            <w:tcBorders>
              <w:top w:val="single" w:sz="12" w:space="0" w:color="auto"/>
            </w:tcBorders>
            <w:shd w:val="clear" w:color="auto" w:fill="auto"/>
            <w:vAlign w:val="bottom"/>
          </w:tcPr>
          <w:p w14:paraId="541610FC"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85" w:type="dxa"/>
            <w:tcBorders>
              <w:top w:val="single" w:sz="12" w:space="0" w:color="auto"/>
            </w:tcBorders>
            <w:shd w:val="clear" w:color="auto" w:fill="auto"/>
            <w:vAlign w:val="bottom"/>
          </w:tcPr>
          <w:p w14:paraId="6D96678A"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05" w:type="dxa"/>
            <w:tcBorders>
              <w:top w:val="single" w:sz="12" w:space="0" w:color="auto"/>
            </w:tcBorders>
            <w:shd w:val="clear" w:color="auto" w:fill="auto"/>
            <w:vAlign w:val="bottom"/>
          </w:tcPr>
          <w:p w14:paraId="3E0F0AB9"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12" w:type="dxa"/>
            <w:tcBorders>
              <w:top w:val="single" w:sz="12" w:space="0" w:color="auto"/>
            </w:tcBorders>
            <w:shd w:val="clear" w:color="auto" w:fill="auto"/>
            <w:vAlign w:val="bottom"/>
          </w:tcPr>
          <w:p w14:paraId="621B4321"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49" w:type="dxa"/>
            <w:tcBorders>
              <w:top w:val="single" w:sz="12" w:space="0" w:color="auto"/>
            </w:tcBorders>
            <w:shd w:val="clear" w:color="auto" w:fill="auto"/>
            <w:vAlign w:val="bottom"/>
          </w:tcPr>
          <w:p w14:paraId="4AEB46B8"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85" w:type="dxa"/>
            <w:tcBorders>
              <w:top w:val="single" w:sz="12" w:space="0" w:color="auto"/>
            </w:tcBorders>
            <w:shd w:val="clear" w:color="auto" w:fill="auto"/>
            <w:vAlign w:val="bottom"/>
          </w:tcPr>
          <w:p w14:paraId="3F04D2BE"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85" w:type="dxa"/>
            <w:tcBorders>
              <w:top w:val="single" w:sz="12" w:space="0" w:color="auto"/>
            </w:tcBorders>
            <w:shd w:val="clear" w:color="auto" w:fill="auto"/>
            <w:vAlign w:val="bottom"/>
          </w:tcPr>
          <w:p w14:paraId="37158AF5"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12" w:type="dxa"/>
            <w:tcBorders>
              <w:top w:val="single" w:sz="12" w:space="0" w:color="auto"/>
            </w:tcBorders>
            <w:shd w:val="clear" w:color="auto" w:fill="auto"/>
            <w:vAlign w:val="bottom"/>
          </w:tcPr>
          <w:p w14:paraId="50809ADD"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12" w:type="dxa"/>
            <w:tcBorders>
              <w:top w:val="single" w:sz="12" w:space="0" w:color="auto"/>
            </w:tcBorders>
            <w:shd w:val="clear" w:color="auto" w:fill="auto"/>
            <w:vAlign w:val="bottom"/>
          </w:tcPr>
          <w:p w14:paraId="70C20386"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24229" w:rsidRPr="000021B6" w14:paraId="12CAD03F" w14:textId="77777777" w:rsidTr="00614562">
        <w:tc>
          <w:tcPr>
            <w:tcW w:w="1041" w:type="dxa"/>
            <w:shd w:val="clear" w:color="auto" w:fill="auto"/>
            <w:vAlign w:val="bottom"/>
          </w:tcPr>
          <w:p w14:paraId="5D0D3902"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021B6">
              <w:rPr>
                <w:sz w:val="17"/>
              </w:rPr>
              <w:t>Mashonaland Central</w:t>
            </w:r>
          </w:p>
        </w:tc>
        <w:tc>
          <w:tcPr>
            <w:tcW w:w="984" w:type="dxa"/>
            <w:shd w:val="clear" w:color="auto" w:fill="auto"/>
            <w:vAlign w:val="bottom"/>
          </w:tcPr>
          <w:p w14:paraId="5F50E2D5"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126,800</w:t>
            </w:r>
          </w:p>
        </w:tc>
        <w:tc>
          <w:tcPr>
            <w:tcW w:w="985" w:type="dxa"/>
            <w:shd w:val="clear" w:color="auto" w:fill="auto"/>
            <w:vAlign w:val="bottom"/>
          </w:tcPr>
          <w:p w14:paraId="3D1AEECE"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238,000</w:t>
            </w:r>
          </w:p>
        </w:tc>
        <w:tc>
          <w:tcPr>
            <w:tcW w:w="1005" w:type="dxa"/>
            <w:shd w:val="clear" w:color="auto" w:fill="auto"/>
            <w:vAlign w:val="bottom"/>
          </w:tcPr>
          <w:p w14:paraId="4D481E1E"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154,480</w:t>
            </w:r>
          </w:p>
        </w:tc>
        <w:tc>
          <w:tcPr>
            <w:tcW w:w="1012" w:type="dxa"/>
            <w:shd w:val="clear" w:color="auto" w:fill="auto"/>
            <w:vAlign w:val="bottom"/>
          </w:tcPr>
          <w:p w14:paraId="62B83119"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47,230</w:t>
            </w:r>
          </w:p>
        </w:tc>
        <w:tc>
          <w:tcPr>
            <w:tcW w:w="949" w:type="dxa"/>
            <w:shd w:val="clear" w:color="auto" w:fill="auto"/>
            <w:vAlign w:val="bottom"/>
          </w:tcPr>
          <w:p w14:paraId="4F4081DE"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39,500</w:t>
            </w:r>
          </w:p>
        </w:tc>
        <w:tc>
          <w:tcPr>
            <w:tcW w:w="985" w:type="dxa"/>
            <w:shd w:val="clear" w:color="auto" w:fill="auto"/>
            <w:vAlign w:val="bottom"/>
          </w:tcPr>
          <w:p w14:paraId="78C3102A"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610,376</w:t>
            </w:r>
          </w:p>
        </w:tc>
        <w:tc>
          <w:tcPr>
            <w:tcW w:w="985" w:type="dxa"/>
            <w:shd w:val="clear" w:color="auto" w:fill="auto"/>
            <w:vAlign w:val="bottom"/>
          </w:tcPr>
          <w:p w14:paraId="6E501863"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1,099,485</w:t>
            </w:r>
          </w:p>
        </w:tc>
        <w:tc>
          <w:tcPr>
            <w:tcW w:w="1012" w:type="dxa"/>
            <w:shd w:val="clear" w:color="auto" w:fill="auto"/>
            <w:vAlign w:val="bottom"/>
          </w:tcPr>
          <w:p w14:paraId="11C474FF"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4,778,490</w:t>
            </w:r>
          </w:p>
        </w:tc>
        <w:tc>
          <w:tcPr>
            <w:tcW w:w="1012" w:type="dxa"/>
            <w:shd w:val="clear" w:color="auto" w:fill="auto"/>
            <w:vAlign w:val="bottom"/>
          </w:tcPr>
          <w:p w14:paraId="38C904D2"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7,094,361</w:t>
            </w:r>
          </w:p>
        </w:tc>
      </w:tr>
      <w:tr w:rsidR="00E24229" w:rsidRPr="000021B6" w14:paraId="41517D99" w14:textId="77777777" w:rsidTr="00614562">
        <w:tc>
          <w:tcPr>
            <w:tcW w:w="1041" w:type="dxa"/>
            <w:shd w:val="clear" w:color="auto" w:fill="auto"/>
            <w:vAlign w:val="bottom"/>
          </w:tcPr>
          <w:p w14:paraId="09A3C034"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021B6">
              <w:rPr>
                <w:sz w:val="17"/>
              </w:rPr>
              <w:t>Bulawayo Metropolitan</w:t>
            </w:r>
          </w:p>
        </w:tc>
        <w:tc>
          <w:tcPr>
            <w:tcW w:w="984" w:type="dxa"/>
            <w:shd w:val="clear" w:color="auto" w:fill="auto"/>
            <w:vAlign w:val="bottom"/>
          </w:tcPr>
          <w:p w14:paraId="6A115105"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73,500</w:t>
            </w:r>
          </w:p>
        </w:tc>
        <w:tc>
          <w:tcPr>
            <w:tcW w:w="985" w:type="dxa"/>
            <w:shd w:val="clear" w:color="auto" w:fill="auto"/>
            <w:vAlign w:val="bottom"/>
          </w:tcPr>
          <w:p w14:paraId="355E2D9E"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157,000</w:t>
            </w:r>
          </w:p>
        </w:tc>
        <w:tc>
          <w:tcPr>
            <w:tcW w:w="1005" w:type="dxa"/>
            <w:shd w:val="clear" w:color="auto" w:fill="auto"/>
            <w:vAlign w:val="bottom"/>
          </w:tcPr>
          <w:p w14:paraId="7908E973"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12,000</w:t>
            </w:r>
          </w:p>
        </w:tc>
        <w:tc>
          <w:tcPr>
            <w:tcW w:w="1012" w:type="dxa"/>
            <w:shd w:val="clear" w:color="auto" w:fill="auto"/>
            <w:vAlign w:val="bottom"/>
          </w:tcPr>
          <w:p w14:paraId="65F0E5EC"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18,155</w:t>
            </w:r>
          </w:p>
        </w:tc>
        <w:tc>
          <w:tcPr>
            <w:tcW w:w="949" w:type="dxa"/>
            <w:shd w:val="clear" w:color="auto" w:fill="auto"/>
            <w:vAlign w:val="bottom"/>
          </w:tcPr>
          <w:p w14:paraId="65B18665"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0</w:t>
            </w:r>
          </w:p>
        </w:tc>
        <w:tc>
          <w:tcPr>
            <w:tcW w:w="985" w:type="dxa"/>
            <w:shd w:val="clear" w:color="auto" w:fill="auto"/>
            <w:vAlign w:val="bottom"/>
          </w:tcPr>
          <w:p w14:paraId="667DAD9A"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139,000</w:t>
            </w:r>
          </w:p>
        </w:tc>
        <w:tc>
          <w:tcPr>
            <w:tcW w:w="985" w:type="dxa"/>
            <w:shd w:val="clear" w:color="auto" w:fill="auto"/>
            <w:vAlign w:val="bottom"/>
          </w:tcPr>
          <w:p w14:paraId="7E79CFC6"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158,500</w:t>
            </w:r>
          </w:p>
        </w:tc>
        <w:tc>
          <w:tcPr>
            <w:tcW w:w="1012" w:type="dxa"/>
            <w:shd w:val="clear" w:color="auto" w:fill="auto"/>
            <w:vAlign w:val="bottom"/>
          </w:tcPr>
          <w:p w14:paraId="2224CF2D"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2,766,600</w:t>
            </w:r>
          </w:p>
        </w:tc>
        <w:tc>
          <w:tcPr>
            <w:tcW w:w="1012" w:type="dxa"/>
            <w:shd w:val="clear" w:color="auto" w:fill="auto"/>
            <w:vAlign w:val="bottom"/>
          </w:tcPr>
          <w:p w14:paraId="792CA8B7"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3,324,755</w:t>
            </w:r>
          </w:p>
        </w:tc>
      </w:tr>
      <w:tr w:rsidR="00E24229" w:rsidRPr="000021B6" w14:paraId="3C1F2C3F" w14:textId="77777777" w:rsidTr="00614562">
        <w:tc>
          <w:tcPr>
            <w:tcW w:w="1041" w:type="dxa"/>
            <w:shd w:val="clear" w:color="auto" w:fill="auto"/>
            <w:vAlign w:val="bottom"/>
          </w:tcPr>
          <w:p w14:paraId="6E4C4001"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021B6">
              <w:rPr>
                <w:sz w:val="17"/>
              </w:rPr>
              <w:t>Matabeleland North</w:t>
            </w:r>
          </w:p>
        </w:tc>
        <w:tc>
          <w:tcPr>
            <w:tcW w:w="984" w:type="dxa"/>
            <w:shd w:val="clear" w:color="auto" w:fill="auto"/>
            <w:vAlign w:val="bottom"/>
          </w:tcPr>
          <w:p w14:paraId="7E405601"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13,000</w:t>
            </w:r>
          </w:p>
        </w:tc>
        <w:tc>
          <w:tcPr>
            <w:tcW w:w="985" w:type="dxa"/>
            <w:shd w:val="clear" w:color="auto" w:fill="auto"/>
            <w:vAlign w:val="bottom"/>
          </w:tcPr>
          <w:p w14:paraId="05305715"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9,300</w:t>
            </w:r>
          </w:p>
        </w:tc>
        <w:tc>
          <w:tcPr>
            <w:tcW w:w="1005" w:type="dxa"/>
            <w:shd w:val="clear" w:color="auto" w:fill="auto"/>
            <w:vAlign w:val="bottom"/>
          </w:tcPr>
          <w:p w14:paraId="2A8977B4"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2,190</w:t>
            </w:r>
          </w:p>
        </w:tc>
        <w:tc>
          <w:tcPr>
            <w:tcW w:w="1012" w:type="dxa"/>
            <w:shd w:val="clear" w:color="auto" w:fill="auto"/>
            <w:vAlign w:val="bottom"/>
          </w:tcPr>
          <w:p w14:paraId="76C1FB45"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0</w:t>
            </w:r>
          </w:p>
        </w:tc>
        <w:tc>
          <w:tcPr>
            <w:tcW w:w="949" w:type="dxa"/>
            <w:shd w:val="clear" w:color="auto" w:fill="auto"/>
            <w:vAlign w:val="bottom"/>
          </w:tcPr>
          <w:p w14:paraId="0AD17FD4"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0</w:t>
            </w:r>
          </w:p>
        </w:tc>
        <w:tc>
          <w:tcPr>
            <w:tcW w:w="985" w:type="dxa"/>
            <w:shd w:val="clear" w:color="auto" w:fill="auto"/>
            <w:vAlign w:val="bottom"/>
          </w:tcPr>
          <w:p w14:paraId="2221A1F0"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51,850</w:t>
            </w:r>
          </w:p>
        </w:tc>
        <w:tc>
          <w:tcPr>
            <w:tcW w:w="985" w:type="dxa"/>
            <w:shd w:val="clear" w:color="auto" w:fill="auto"/>
            <w:vAlign w:val="bottom"/>
          </w:tcPr>
          <w:p w14:paraId="7F4E3752"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86,400</w:t>
            </w:r>
          </w:p>
        </w:tc>
        <w:tc>
          <w:tcPr>
            <w:tcW w:w="1012" w:type="dxa"/>
            <w:shd w:val="clear" w:color="auto" w:fill="auto"/>
            <w:vAlign w:val="bottom"/>
          </w:tcPr>
          <w:p w14:paraId="76AD3B66"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012" w:type="dxa"/>
            <w:shd w:val="clear" w:color="auto" w:fill="auto"/>
            <w:vAlign w:val="bottom"/>
          </w:tcPr>
          <w:p w14:paraId="6ECCA692"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162,740</w:t>
            </w:r>
          </w:p>
        </w:tc>
      </w:tr>
      <w:tr w:rsidR="00E24229" w:rsidRPr="000021B6" w14:paraId="4C7F943C" w14:textId="77777777" w:rsidTr="00614562">
        <w:tc>
          <w:tcPr>
            <w:tcW w:w="1041" w:type="dxa"/>
            <w:shd w:val="clear" w:color="auto" w:fill="auto"/>
            <w:vAlign w:val="bottom"/>
          </w:tcPr>
          <w:p w14:paraId="12F13472"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021B6">
              <w:rPr>
                <w:sz w:val="17"/>
              </w:rPr>
              <w:t>Matabeleland South</w:t>
            </w:r>
          </w:p>
        </w:tc>
        <w:tc>
          <w:tcPr>
            <w:tcW w:w="984" w:type="dxa"/>
            <w:shd w:val="clear" w:color="auto" w:fill="auto"/>
            <w:vAlign w:val="bottom"/>
          </w:tcPr>
          <w:p w14:paraId="4A75BECC"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29,000</w:t>
            </w:r>
          </w:p>
        </w:tc>
        <w:tc>
          <w:tcPr>
            <w:tcW w:w="985" w:type="dxa"/>
            <w:shd w:val="clear" w:color="auto" w:fill="auto"/>
            <w:vAlign w:val="bottom"/>
          </w:tcPr>
          <w:p w14:paraId="22257998"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61,000</w:t>
            </w:r>
          </w:p>
        </w:tc>
        <w:tc>
          <w:tcPr>
            <w:tcW w:w="1005" w:type="dxa"/>
            <w:shd w:val="clear" w:color="auto" w:fill="auto"/>
            <w:vAlign w:val="bottom"/>
          </w:tcPr>
          <w:p w14:paraId="12B67BC3"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75,984</w:t>
            </w:r>
          </w:p>
        </w:tc>
        <w:tc>
          <w:tcPr>
            <w:tcW w:w="1012" w:type="dxa"/>
            <w:shd w:val="clear" w:color="auto" w:fill="auto"/>
            <w:vAlign w:val="bottom"/>
          </w:tcPr>
          <w:p w14:paraId="7DB69C83"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42,964</w:t>
            </w:r>
          </w:p>
        </w:tc>
        <w:tc>
          <w:tcPr>
            <w:tcW w:w="949" w:type="dxa"/>
            <w:shd w:val="clear" w:color="auto" w:fill="auto"/>
            <w:vAlign w:val="bottom"/>
          </w:tcPr>
          <w:p w14:paraId="619F4207"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18,600</w:t>
            </w:r>
          </w:p>
        </w:tc>
        <w:tc>
          <w:tcPr>
            <w:tcW w:w="985" w:type="dxa"/>
            <w:shd w:val="clear" w:color="auto" w:fill="auto"/>
            <w:vAlign w:val="bottom"/>
          </w:tcPr>
          <w:p w14:paraId="35B4EADF"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40,560</w:t>
            </w:r>
          </w:p>
        </w:tc>
        <w:tc>
          <w:tcPr>
            <w:tcW w:w="985" w:type="dxa"/>
            <w:shd w:val="clear" w:color="auto" w:fill="auto"/>
            <w:vAlign w:val="bottom"/>
          </w:tcPr>
          <w:p w14:paraId="78A34F2A"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316,500</w:t>
            </w:r>
          </w:p>
        </w:tc>
        <w:tc>
          <w:tcPr>
            <w:tcW w:w="1012" w:type="dxa"/>
            <w:shd w:val="clear" w:color="auto" w:fill="auto"/>
            <w:vAlign w:val="bottom"/>
          </w:tcPr>
          <w:p w14:paraId="2C20FC83"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012" w:type="dxa"/>
            <w:shd w:val="clear" w:color="auto" w:fill="auto"/>
            <w:vAlign w:val="bottom"/>
          </w:tcPr>
          <w:p w14:paraId="088409FB"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584,608</w:t>
            </w:r>
          </w:p>
        </w:tc>
      </w:tr>
      <w:tr w:rsidR="00E24229" w:rsidRPr="000021B6" w14:paraId="0DBCA6E7" w14:textId="77777777" w:rsidTr="00614562">
        <w:tc>
          <w:tcPr>
            <w:tcW w:w="1041" w:type="dxa"/>
            <w:shd w:val="clear" w:color="auto" w:fill="auto"/>
            <w:vAlign w:val="bottom"/>
          </w:tcPr>
          <w:p w14:paraId="5566A886"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021B6">
              <w:rPr>
                <w:sz w:val="17"/>
              </w:rPr>
              <w:t>Midlands</w:t>
            </w:r>
          </w:p>
        </w:tc>
        <w:tc>
          <w:tcPr>
            <w:tcW w:w="984" w:type="dxa"/>
            <w:shd w:val="clear" w:color="auto" w:fill="auto"/>
            <w:vAlign w:val="bottom"/>
          </w:tcPr>
          <w:p w14:paraId="5E5BF7A4"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133,000</w:t>
            </w:r>
          </w:p>
        </w:tc>
        <w:tc>
          <w:tcPr>
            <w:tcW w:w="985" w:type="dxa"/>
            <w:shd w:val="clear" w:color="auto" w:fill="auto"/>
            <w:vAlign w:val="bottom"/>
          </w:tcPr>
          <w:p w14:paraId="09383C0D"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224,500</w:t>
            </w:r>
          </w:p>
        </w:tc>
        <w:tc>
          <w:tcPr>
            <w:tcW w:w="1005" w:type="dxa"/>
            <w:shd w:val="clear" w:color="auto" w:fill="auto"/>
            <w:vAlign w:val="bottom"/>
          </w:tcPr>
          <w:p w14:paraId="4D6480A9"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42,325</w:t>
            </w:r>
          </w:p>
        </w:tc>
        <w:tc>
          <w:tcPr>
            <w:tcW w:w="1012" w:type="dxa"/>
            <w:shd w:val="clear" w:color="auto" w:fill="auto"/>
            <w:vAlign w:val="bottom"/>
          </w:tcPr>
          <w:p w14:paraId="23A8A73E"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3,558</w:t>
            </w:r>
          </w:p>
        </w:tc>
        <w:tc>
          <w:tcPr>
            <w:tcW w:w="949" w:type="dxa"/>
            <w:shd w:val="clear" w:color="auto" w:fill="auto"/>
            <w:vAlign w:val="bottom"/>
          </w:tcPr>
          <w:p w14:paraId="1824B2D1"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4,500</w:t>
            </w:r>
          </w:p>
        </w:tc>
        <w:tc>
          <w:tcPr>
            <w:tcW w:w="985" w:type="dxa"/>
            <w:shd w:val="clear" w:color="auto" w:fill="auto"/>
            <w:vAlign w:val="bottom"/>
          </w:tcPr>
          <w:p w14:paraId="52ECC5BB"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104,830</w:t>
            </w:r>
          </w:p>
        </w:tc>
        <w:tc>
          <w:tcPr>
            <w:tcW w:w="985" w:type="dxa"/>
            <w:shd w:val="clear" w:color="auto" w:fill="auto"/>
            <w:vAlign w:val="bottom"/>
          </w:tcPr>
          <w:p w14:paraId="606A6D8D"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279,652</w:t>
            </w:r>
          </w:p>
        </w:tc>
        <w:tc>
          <w:tcPr>
            <w:tcW w:w="1012" w:type="dxa"/>
            <w:shd w:val="clear" w:color="auto" w:fill="auto"/>
            <w:vAlign w:val="bottom"/>
          </w:tcPr>
          <w:p w14:paraId="6DF99329"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2,684,091</w:t>
            </w:r>
          </w:p>
        </w:tc>
        <w:tc>
          <w:tcPr>
            <w:tcW w:w="1012" w:type="dxa"/>
            <w:shd w:val="clear" w:color="auto" w:fill="auto"/>
            <w:vAlign w:val="bottom"/>
          </w:tcPr>
          <w:p w14:paraId="1A8F7D0A"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3,476,456</w:t>
            </w:r>
          </w:p>
        </w:tc>
      </w:tr>
      <w:tr w:rsidR="00E24229" w:rsidRPr="000021B6" w14:paraId="0FF1DEFA" w14:textId="77777777" w:rsidTr="00614562">
        <w:tc>
          <w:tcPr>
            <w:tcW w:w="1041" w:type="dxa"/>
            <w:shd w:val="clear" w:color="auto" w:fill="auto"/>
            <w:vAlign w:val="bottom"/>
          </w:tcPr>
          <w:p w14:paraId="195B9D39"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021B6">
              <w:rPr>
                <w:sz w:val="17"/>
              </w:rPr>
              <w:t xml:space="preserve">Harare Metropolitan </w:t>
            </w:r>
          </w:p>
        </w:tc>
        <w:tc>
          <w:tcPr>
            <w:tcW w:w="984" w:type="dxa"/>
            <w:shd w:val="clear" w:color="auto" w:fill="auto"/>
            <w:vAlign w:val="bottom"/>
          </w:tcPr>
          <w:p w14:paraId="6AAB5B1D"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235,000</w:t>
            </w:r>
          </w:p>
        </w:tc>
        <w:tc>
          <w:tcPr>
            <w:tcW w:w="985" w:type="dxa"/>
            <w:shd w:val="clear" w:color="auto" w:fill="auto"/>
            <w:vAlign w:val="bottom"/>
          </w:tcPr>
          <w:p w14:paraId="4AD34558"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374,565</w:t>
            </w:r>
          </w:p>
        </w:tc>
        <w:tc>
          <w:tcPr>
            <w:tcW w:w="1005" w:type="dxa"/>
            <w:shd w:val="clear" w:color="auto" w:fill="auto"/>
            <w:vAlign w:val="bottom"/>
          </w:tcPr>
          <w:p w14:paraId="26182AB2"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82,140</w:t>
            </w:r>
          </w:p>
        </w:tc>
        <w:tc>
          <w:tcPr>
            <w:tcW w:w="1012" w:type="dxa"/>
            <w:shd w:val="clear" w:color="auto" w:fill="auto"/>
            <w:vAlign w:val="bottom"/>
          </w:tcPr>
          <w:p w14:paraId="082AAD75"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29,4000</w:t>
            </w:r>
          </w:p>
        </w:tc>
        <w:tc>
          <w:tcPr>
            <w:tcW w:w="949" w:type="dxa"/>
            <w:shd w:val="clear" w:color="auto" w:fill="auto"/>
            <w:vAlign w:val="bottom"/>
          </w:tcPr>
          <w:p w14:paraId="684D1D38"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0</w:t>
            </w:r>
          </w:p>
        </w:tc>
        <w:tc>
          <w:tcPr>
            <w:tcW w:w="985" w:type="dxa"/>
            <w:shd w:val="clear" w:color="auto" w:fill="auto"/>
            <w:vAlign w:val="bottom"/>
          </w:tcPr>
          <w:p w14:paraId="7166E4A0"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546,800</w:t>
            </w:r>
          </w:p>
        </w:tc>
        <w:tc>
          <w:tcPr>
            <w:tcW w:w="985" w:type="dxa"/>
            <w:shd w:val="clear" w:color="auto" w:fill="auto"/>
            <w:vAlign w:val="bottom"/>
          </w:tcPr>
          <w:p w14:paraId="135DD4ED"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750,050</w:t>
            </w:r>
          </w:p>
        </w:tc>
        <w:tc>
          <w:tcPr>
            <w:tcW w:w="1012" w:type="dxa"/>
            <w:shd w:val="clear" w:color="auto" w:fill="auto"/>
            <w:vAlign w:val="bottom"/>
          </w:tcPr>
          <w:p w14:paraId="11BE32E3"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11,199,000</w:t>
            </w:r>
          </w:p>
        </w:tc>
        <w:tc>
          <w:tcPr>
            <w:tcW w:w="1012" w:type="dxa"/>
            <w:shd w:val="clear" w:color="auto" w:fill="auto"/>
            <w:vAlign w:val="bottom"/>
          </w:tcPr>
          <w:p w14:paraId="48B2D713"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13,216,955</w:t>
            </w:r>
          </w:p>
        </w:tc>
      </w:tr>
      <w:tr w:rsidR="00E24229" w:rsidRPr="000021B6" w14:paraId="19215579" w14:textId="77777777" w:rsidTr="00614562">
        <w:tc>
          <w:tcPr>
            <w:tcW w:w="1041" w:type="dxa"/>
            <w:shd w:val="clear" w:color="auto" w:fill="auto"/>
            <w:vAlign w:val="bottom"/>
          </w:tcPr>
          <w:p w14:paraId="4D03E5F3"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021B6">
              <w:rPr>
                <w:sz w:val="17"/>
              </w:rPr>
              <w:t>Mashonaland East</w:t>
            </w:r>
          </w:p>
        </w:tc>
        <w:tc>
          <w:tcPr>
            <w:tcW w:w="984" w:type="dxa"/>
            <w:shd w:val="clear" w:color="auto" w:fill="auto"/>
            <w:vAlign w:val="bottom"/>
          </w:tcPr>
          <w:p w14:paraId="29997FE8"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66,300</w:t>
            </w:r>
          </w:p>
        </w:tc>
        <w:tc>
          <w:tcPr>
            <w:tcW w:w="985" w:type="dxa"/>
            <w:shd w:val="clear" w:color="auto" w:fill="auto"/>
            <w:vAlign w:val="bottom"/>
          </w:tcPr>
          <w:p w14:paraId="00CCBEF4"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33,000</w:t>
            </w:r>
          </w:p>
        </w:tc>
        <w:tc>
          <w:tcPr>
            <w:tcW w:w="1005" w:type="dxa"/>
            <w:shd w:val="clear" w:color="auto" w:fill="auto"/>
            <w:vAlign w:val="bottom"/>
          </w:tcPr>
          <w:p w14:paraId="49C637AF"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30,200</w:t>
            </w:r>
          </w:p>
        </w:tc>
        <w:tc>
          <w:tcPr>
            <w:tcW w:w="1012" w:type="dxa"/>
            <w:shd w:val="clear" w:color="auto" w:fill="auto"/>
            <w:vAlign w:val="bottom"/>
          </w:tcPr>
          <w:p w14:paraId="54531262"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0</w:t>
            </w:r>
          </w:p>
        </w:tc>
        <w:tc>
          <w:tcPr>
            <w:tcW w:w="949" w:type="dxa"/>
            <w:shd w:val="clear" w:color="auto" w:fill="auto"/>
            <w:vAlign w:val="bottom"/>
          </w:tcPr>
          <w:p w14:paraId="11F52ECB"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0</w:t>
            </w:r>
          </w:p>
        </w:tc>
        <w:tc>
          <w:tcPr>
            <w:tcW w:w="985" w:type="dxa"/>
            <w:shd w:val="clear" w:color="auto" w:fill="auto"/>
            <w:vAlign w:val="bottom"/>
          </w:tcPr>
          <w:p w14:paraId="0610D886"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268,016</w:t>
            </w:r>
          </w:p>
        </w:tc>
        <w:tc>
          <w:tcPr>
            <w:tcW w:w="985" w:type="dxa"/>
            <w:shd w:val="clear" w:color="auto" w:fill="auto"/>
            <w:vAlign w:val="bottom"/>
          </w:tcPr>
          <w:p w14:paraId="4F4F37B0"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247,000</w:t>
            </w:r>
          </w:p>
        </w:tc>
        <w:tc>
          <w:tcPr>
            <w:tcW w:w="1012" w:type="dxa"/>
            <w:shd w:val="clear" w:color="auto" w:fill="auto"/>
            <w:vAlign w:val="bottom"/>
          </w:tcPr>
          <w:p w14:paraId="2D183ED2"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012" w:type="dxa"/>
            <w:shd w:val="clear" w:color="auto" w:fill="auto"/>
            <w:vAlign w:val="bottom"/>
          </w:tcPr>
          <w:p w14:paraId="162EB6A3"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644,516</w:t>
            </w:r>
          </w:p>
        </w:tc>
      </w:tr>
      <w:tr w:rsidR="00E24229" w:rsidRPr="000021B6" w14:paraId="6B5B6D8D" w14:textId="77777777" w:rsidTr="00614562">
        <w:tc>
          <w:tcPr>
            <w:tcW w:w="1041" w:type="dxa"/>
            <w:shd w:val="clear" w:color="auto" w:fill="auto"/>
            <w:vAlign w:val="bottom"/>
          </w:tcPr>
          <w:p w14:paraId="2ED8B6A9"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021B6">
              <w:rPr>
                <w:sz w:val="17"/>
              </w:rPr>
              <w:t>Mashonaland West</w:t>
            </w:r>
          </w:p>
        </w:tc>
        <w:tc>
          <w:tcPr>
            <w:tcW w:w="984" w:type="dxa"/>
            <w:shd w:val="clear" w:color="auto" w:fill="auto"/>
            <w:vAlign w:val="bottom"/>
          </w:tcPr>
          <w:p w14:paraId="4AE4319C"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46,500</w:t>
            </w:r>
          </w:p>
        </w:tc>
        <w:tc>
          <w:tcPr>
            <w:tcW w:w="985" w:type="dxa"/>
            <w:shd w:val="clear" w:color="auto" w:fill="auto"/>
            <w:vAlign w:val="bottom"/>
          </w:tcPr>
          <w:p w14:paraId="2F4FFAB3"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55,000</w:t>
            </w:r>
          </w:p>
        </w:tc>
        <w:tc>
          <w:tcPr>
            <w:tcW w:w="1005" w:type="dxa"/>
            <w:shd w:val="clear" w:color="auto" w:fill="auto"/>
            <w:vAlign w:val="bottom"/>
          </w:tcPr>
          <w:p w14:paraId="2A517461"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9,000</w:t>
            </w:r>
          </w:p>
        </w:tc>
        <w:tc>
          <w:tcPr>
            <w:tcW w:w="1012" w:type="dxa"/>
            <w:shd w:val="clear" w:color="auto" w:fill="auto"/>
            <w:vAlign w:val="bottom"/>
          </w:tcPr>
          <w:p w14:paraId="11EA6E6E"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0</w:t>
            </w:r>
          </w:p>
        </w:tc>
        <w:tc>
          <w:tcPr>
            <w:tcW w:w="949" w:type="dxa"/>
            <w:shd w:val="clear" w:color="auto" w:fill="auto"/>
            <w:vAlign w:val="bottom"/>
          </w:tcPr>
          <w:p w14:paraId="699B267C"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0</w:t>
            </w:r>
          </w:p>
        </w:tc>
        <w:tc>
          <w:tcPr>
            <w:tcW w:w="985" w:type="dxa"/>
            <w:shd w:val="clear" w:color="auto" w:fill="auto"/>
            <w:vAlign w:val="bottom"/>
          </w:tcPr>
          <w:p w14:paraId="0020498E"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26,000</w:t>
            </w:r>
          </w:p>
        </w:tc>
        <w:tc>
          <w:tcPr>
            <w:tcW w:w="985" w:type="dxa"/>
            <w:shd w:val="clear" w:color="auto" w:fill="auto"/>
            <w:vAlign w:val="bottom"/>
          </w:tcPr>
          <w:p w14:paraId="71B26C47"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439,000</w:t>
            </w:r>
          </w:p>
        </w:tc>
        <w:tc>
          <w:tcPr>
            <w:tcW w:w="1012" w:type="dxa"/>
            <w:shd w:val="clear" w:color="auto" w:fill="auto"/>
            <w:vAlign w:val="bottom"/>
          </w:tcPr>
          <w:p w14:paraId="64F0D9A0"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012" w:type="dxa"/>
            <w:shd w:val="clear" w:color="auto" w:fill="auto"/>
            <w:vAlign w:val="bottom"/>
          </w:tcPr>
          <w:p w14:paraId="06D9C4B1"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575,500</w:t>
            </w:r>
          </w:p>
        </w:tc>
      </w:tr>
      <w:tr w:rsidR="00E24229" w:rsidRPr="000021B6" w14:paraId="419C1EA3" w14:textId="77777777" w:rsidTr="00614562">
        <w:tc>
          <w:tcPr>
            <w:tcW w:w="1041" w:type="dxa"/>
            <w:shd w:val="clear" w:color="auto" w:fill="auto"/>
            <w:vAlign w:val="bottom"/>
          </w:tcPr>
          <w:p w14:paraId="2D869D5B"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021B6">
              <w:rPr>
                <w:sz w:val="17"/>
              </w:rPr>
              <w:t>Masvingo</w:t>
            </w:r>
          </w:p>
        </w:tc>
        <w:tc>
          <w:tcPr>
            <w:tcW w:w="984" w:type="dxa"/>
            <w:shd w:val="clear" w:color="auto" w:fill="auto"/>
            <w:vAlign w:val="bottom"/>
          </w:tcPr>
          <w:p w14:paraId="204F6B86"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120,000</w:t>
            </w:r>
          </w:p>
        </w:tc>
        <w:tc>
          <w:tcPr>
            <w:tcW w:w="985" w:type="dxa"/>
            <w:shd w:val="clear" w:color="auto" w:fill="auto"/>
            <w:vAlign w:val="bottom"/>
          </w:tcPr>
          <w:p w14:paraId="21DCC7C0"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249,500</w:t>
            </w:r>
          </w:p>
        </w:tc>
        <w:tc>
          <w:tcPr>
            <w:tcW w:w="1005" w:type="dxa"/>
            <w:shd w:val="clear" w:color="auto" w:fill="auto"/>
            <w:vAlign w:val="bottom"/>
          </w:tcPr>
          <w:p w14:paraId="2DE7E2F3"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81,100</w:t>
            </w:r>
          </w:p>
        </w:tc>
        <w:tc>
          <w:tcPr>
            <w:tcW w:w="1012" w:type="dxa"/>
            <w:shd w:val="clear" w:color="auto" w:fill="auto"/>
            <w:vAlign w:val="bottom"/>
          </w:tcPr>
          <w:p w14:paraId="33FA41B8"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4,500</w:t>
            </w:r>
          </w:p>
        </w:tc>
        <w:tc>
          <w:tcPr>
            <w:tcW w:w="949" w:type="dxa"/>
            <w:shd w:val="clear" w:color="auto" w:fill="auto"/>
            <w:vAlign w:val="bottom"/>
          </w:tcPr>
          <w:p w14:paraId="22B80796"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0</w:t>
            </w:r>
          </w:p>
        </w:tc>
        <w:tc>
          <w:tcPr>
            <w:tcW w:w="985" w:type="dxa"/>
            <w:shd w:val="clear" w:color="auto" w:fill="auto"/>
            <w:vAlign w:val="bottom"/>
          </w:tcPr>
          <w:p w14:paraId="0907D3DF"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840,816</w:t>
            </w:r>
          </w:p>
        </w:tc>
        <w:tc>
          <w:tcPr>
            <w:tcW w:w="985" w:type="dxa"/>
            <w:shd w:val="clear" w:color="auto" w:fill="auto"/>
            <w:vAlign w:val="bottom"/>
          </w:tcPr>
          <w:p w14:paraId="0C57C557"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920,000</w:t>
            </w:r>
          </w:p>
        </w:tc>
        <w:tc>
          <w:tcPr>
            <w:tcW w:w="1012" w:type="dxa"/>
            <w:shd w:val="clear" w:color="auto" w:fill="auto"/>
            <w:vAlign w:val="bottom"/>
          </w:tcPr>
          <w:p w14:paraId="1E3A5E58"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2,100,000</w:t>
            </w:r>
          </w:p>
        </w:tc>
        <w:tc>
          <w:tcPr>
            <w:tcW w:w="1012" w:type="dxa"/>
            <w:shd w:val="clear" w:color="auto" w:fill="auto"/>
            <w:vAlign w:val="bottom"/>
          </w:tcPr>
          <w:p w14:paraId="4042113D"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021B6">
              <w:rPr>
                <w:sz w:val="17"/>
              </w:rPr>
              <w:t>4,316,296</w:t>
            </w:r>
          </w:p>
        </w:tc>
      </w:tr>
      <w:tr w:rsidR="00E24229" w:rsidRPr="000021B6" w14:paraId="54353196" w14:textId="77777777" w:rsidTr="00614562">
        <w:tc>
          <w:tcPr>
            <w:tcW w:w="1041" w:type="dxa"/>
            <w:tcBorders>
              <w:bottom w:val="single" w:sz="4" w:space="0" w:color="auto"/>
            </w:tcBorders>
            <w:shd w:val="clear" w:color="auto" w:fill="auto"/>
            <w:vAlign w:val="bottom"/>
          </w:tcPr>
          <w:p w14:paraId="1D502603"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0021B6">
              <w:rPr>
                <w:sz w:val="17"/>
              </w:rPr>
              <w:t>Manicaland</w:t>
            </w:r>
          </w:p>
        </w:tc>
        <w:tc>
          <w:tcPr>
            <w:tcW w:w="984" w:type="dxa"/>
            <w:tcBorders>
              <w:bottom w:val="single" w:sz="4" w:space="0" w:color="auto"/>
            </w:tcBorders>
            <w:shd w:val="clear" w:color="auto" w:fill="auto"/>
            <w:vAlign w:val="bottom"/>
          </w:tcPr>
          <w:p w14:paraId="26CF0FEB"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0021B6">
              <w:rPr>
                <w:sz w:val="17"/>
              </w:rPr>
              <w:t>179,000</w:t>
            </w:r>
          </w:p>
        </w:tc>
        <w:tc>
          <w:tcPr>
            <w:tcW w:w="985" w:type="dxa"/>
            <w:tcBorders>
              <w:bottom w:val="single" w:sz="4" w:space="0" w:color="auto"/>
            </w:tcBorders>
            <w:shd w:val="clear" w:color="auto" w:fill="auto"/>
            <w:vAlign w:val="bottom"/>
          </w:tcPr>
          <w:p w14:paraId="70A26124"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0021B6">
              <w:rPr>
                <w:sz w:val="17"/>
              </w:rPr>
              <w:t>246,500</w:t>
            </w:r>
          </w:p>
        </w:tc>
        <w:tc>
          <w:tcPr>
            <w:tcW w:w="1005" w:type="dxa"/>
            <w:tcBorders>
              <w:bottom w:val="single" w:sz="4" w:space="0" w:color="auto"/>
            </w:tcBorders>
            <w:shd w:val="clear" w:color="auto" w:fill="auto"/>
            <w:vAlign w:val="bottom"/>
          </w:tcPr>
          <w:p w14:paraId="207599D1"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0021B6">
              <w:rPr>
                <w:sz w:val="17"/>
              </w:rPr>
              <w:t>68,450</w:t>
            </w:r>
          </w:p>
        </w:tc>
        <w:tc>
          <w:tcPr>
            <w:tcW w:w="1012" w:type="dxa"/>
            <w:tcBorders>
              <w:bottom w:val="single" w:sz="4" w:space="0" w:color="auto"/>
            </w:tcBorders>
            <w:shd w:val="clear" w:color="auto" w:fill="auto"/>
            <w:vAlign w:val="bottom"/>
          </w:tcPr>
          <w:p w14:paraId="5A9AA497"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0021B6">
              <w:rPr>
                <w:sz w:val="17"/>
              </w:rPr>
              <w:t>0</w:t>
            </w:r>
          </w:p>
        </w:tc>
        <w:tc>
          <w:tcPr>
            <w:tcW w:w="949" w:type="dxa"/>
            <w:tcBorders>
              <w:bottom w:val="single" w:sz="4" w:space="0" w:color="auto"/>
            </w:tcBorders>
            <w:shd w:val="clear" w:color="auto" w:fill="auto"/>
            <w:vAlign w:val="bottom"/>
          </w:tcPr>
          <w:p w14:paraId="79A92180"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0021B6">
              <w:rPr>
                <w:sz w:val="17"/>
              </w:rPr>
              <w:t>0</w:t>
            </w:r>
          </w:p>
        </w:tc>
        <w:tc>
          <w:tcPr>
            <w:tcW w:w="985" w:type="dxa"/>
            <w:tcBorders>
              <w:bottom w:val="single" w:sz="4" w:space="0" w:color="auto"/>
            </w:tcBorders>
            <w:shd w:val="clear" w:color="auto" w:fill="auto"/>
            <w:vAlign w:val="bottom"/>
          </w:tcPr>
          <w:p w14:paraId="687713DF"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0021B6">
              <w:rPr>
                <w:sz w:val="17"/>
              </w:rPr>
              <w:t>403,858</w:t>
            </w:r>
          </w:p>
        </w:tc>
        <w:tc>
          <w:tcPr>
            <w:tcW w:w="985" w:type="dxa"/>
            <w:tcBorders>
              <w:bottom w:val="single" w:sz="4" w:space="0" w:color="auto"/>
            </w:tcBorders>
            <w:shd w:val="clear" w:color="auto" w:fill="auto"/>
            <w:vAlign w:val="bottom"/>
          </w:tcPr>
          <w:p w14:paraId="3B425343"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0021B6">
              <w:rPr>
                <w:sz w:val="17"/>
              </w:rPr>
              <w:t>694,886</w:t>
            </w:r>
          </w:p>
        </w:tc>
        <w:tc>
          <w:tcPr>
            <w:tcW w:w="1012" w:type="dxa"/>
            <w:tcBorders>
              <w:bottom w:val="single" w:sz="4" w:space="0" w:color="auto"/>
            </w:tcBorders>
            <w:shd w:val="clear" w:color="auto" w:fill="auto"/>
            <w:vAlign w:val="bottom"/>
          </w:tcPr>
          <w:p w14:paraId="7A8117D7"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0021B6">
              <w:rPr>
                <w:sz w:val="17"/>
              </w:rPr>
              <w:t>1,962,512</w:t>
            </w:r>
          </w:p>
        </w:tc>
        <w:tc>
          <w:tcPr>
            <w:tcW w:w="1012" w:type="dxa"/>
            <w:tcBorders>
              <w:bottom w:val="single" w:sz="4" w:space="0" w:color="auto"/>
            </w:tcBorders>
            <w:shd w:val="clear" w:color="auto" w:fill="auto"/>
            <w:vAlign w:val="bottom"/>
          </w:tcPr>
          <w:p w14:paraId="457C7F87"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0021B6">
              <w:rPr>
                <w:sz w:val="17"/>
              </w:rPr>
              <w:t>3,555,206</w:t>
            </w:r>
          </w:p>
        </w:tc>
      </w:tr>
      <w:tr w:rsidR="00E24229" w:rsidRPr="000021B6" w14:paraId="3943DE5D" w14:textId="77777777" w:rsidTr="00614562">
        <w:tc>
          <w:tcPr>
            <w:tcW w:w="1041" w:type="dxa"/>
            <w:tcBorders>
              <w:top w:val="single" w:sz="4" w:space="0" w:color="auto"/>
              <w:bottom w:val="single" w:sz="12" w:space="0" w:color="auto"/>
            </w:tcBorders>
            <w:shd w:val="clear" w:color="auto" w:fill="auto"/>
            <w:vAlign w:val="bottom"/>
          </w:tcPr>
          <w:p w14:paraId="17BC35A4"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0021B6">
              <w:rPr>
                <w:b/>
                <w:sz w:val="17"/>
              </w:rPr>
              <w:tab/>
              <w:t>Total</w:t>
            </w:r>
          </w:p>
        </w:tc>
        <w:tc>
          <w:tcPr>
            <w:tcW w:w="984" w:type="dxa"/>
            <w:tcBorders>
              <w:top w:val="single" w:sz="4" w:space="0" w:color="auto"/>
              <w:bottom w:val="single" w:sz="12" w:space="0" w:color="auto"/>
            </w:tcBorders>
            <w:shd w:val="clear" w:color="auto" w:fill="auto"/>
            <w:vAlign w:val="bottom"/>
          </w:tcPr>
          <w:p w14:paraId="2A628881"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0021B6">
              <w:rPr>
                <w:b/>
                <w:sz w:val="17"/>
              </w:rPr>
              <w:t>1,022,100</w:t>
            </w:r>
          </w:p>
        </w:tc>
        <w:tc>
          <w:tcPr>
            <w:tcW w:w="985" w:type="dxa"/>
            <w:tcBorders>
              <w:top w:val="single" w:sz="4" w:space="0" w:color="auto"/>
              <w:bottom w:val="single" w:sz="12" w:space="0" w:color="auto"/>
            </w:tcBorders>
            <w:shd w:val="clear" w:color="auto" w:fill="auto"/>
            <w:vAlign w:val="bottom"/>
          </w:tcPr>
          <w:p w14:paraId="211B91FC"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0021B6">
              <w:rPr>
                <w:b/>
                <w:sz w:val="17"/>
              </w:rPr>
              <w:t>1,648,365</w:t>
            </w:r>
          </w:p>
        </w:tc>
        <w:tc>
          <w:tcPr>
            <w:tcW w:w="1005" w:type="dxa"/>
            <w:tcBorders>
              <w:top w:val="single" w:sz="4" w:space="0" w:color="auto"/>
              <w:bottom w:val="single" w:sz="12" w:space="0" w:color="auto"/>
            </w:tcBorders>
            <w:shd w:val="clear" w:color="auto" w:fill="auto"/>
            <w:vAlign w:val="bottom"/>
          </w:tcPr>
          <w:p w14:paraId="39BC3136"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0021B6">
              <w:rPr>
                <w:b/>
                <w:sz w:val="17"/>
              </w:rPr>
              <w:t>557,869</w:t>
            </w:r>
          </w:p>
        </w:tc>
        <w:tc>
          <w:tcPr>
            <w:tcW w:w="1012" w:type="dxa"/>
            <w:tcBorders>
              <w:top w:val="single" w:sz="4" w:space="0" w:color="auto"/>
              <w:bottom w:val="single" w:sz="12" w:space="0" w:color="auto"/>
            </w:tcBorders>
            <w:shd w:val="clear" w:color="auto" w:fill="auto"/>
            <w:vAlign w:val="bottom"/>
          </w:tcPr>
          <w:p w14:paraId="03B8B518"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0021B6">
              <w:rPr>
                <w:b/>
                <w:sz w:val="17"/>
              </w:rPr>
              <w:t>145,807</w:t>
            </w:r>
          </w:p>
        </w:tc>
        <w:tc>
          <w:tcPr>
            <w:tcW w:w="949" w:type="dxa"/>
            <w:tcBorders>
              <w:top w:val="single" w:sz="4" w:space="0" w:color="auto"/>
              <w:bottom w:val="single" w:sz="12" w:space="0" w:color="auto"/>
            </w:tcBorders>
            <w:shd w:val="clear" w:color="auto" w:fill="auto"/>
            <w:vAlign w:val="bottom"/>
          </w:tcPr>
          <w:p w14:paraId="60081057"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0021B6">
              <w:rPr>
                <w:b/>
                <w:sz w:val="17"/>
              </w:rPr>
              <w:t>62,600</w:t>
            </w:r>
          </w:p>
        </w:tc>
        <w:tc>
          <w:tcPr>
            <w:tcW w:w="985" w:type="dxa"/>
            <w:tcBorders>
              <w:top w:val="single" w:sz="4" w:space="0" w:color="auto"/>
              <w:bottom w:val="single" w:sz="12" w:space="0" w:color="auto"/>
            </w:tcBorders>
            <w:shd w:val="clear" w:color="auto" w:fill="auto"/>
            <w:vAlign w:val="bottom"/>
          </w:tcPr>
          <w:p w14:paraId="3067C368"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0021B6">
              <w:rPr>
                <w:b/>
                <w:sz w:val="17"/>
              </w:rPr>
              <w:t>3,032,106</w:t>
            </w:r>
          </w:p>
        </w:tc>
        <w:tc>
          <w:tcPr>
            <w:tcW w:w="985" w:type="dxa"/>
            <w:tcBorders>
              <w:top w:val="single" w:sz="4" w:space="0" w:color="auto"/>
              <w:bottom w:val="single" w:sz="12" w:space="0" w:color="auto"/>
            </w:tcBorders>
            <w:shd w:val="clear" w:color="auto" w:fill="auto"/>
            <w:vAlign w:val="bottom"/>
          </w:tcPr>
          <w:p w14:paraId="17C0328B"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0021B6">
              <w:rPr>
                <w:b/>
                <w:sz w:val="17"/>
              </w:rPr>
              <w:t>4,991,583</w:t>
            </w:r>
          </w:p>
        </w:tc>
        <w:tc>
          <w:tcPr>
            <w:tcW w:w="1012" w:type="dxa"/>
            <w:tcBorders>
              <w:top w:val="single" w:sz="4" w:space="0" w:color="auto"/>
              <w:bottom w:val="single" w:sz="12" w:space="0" w:color="auto"/>
            </w:tcBorders>
            <w:shd w:val="clear" w:color="auto" w:fill="auto"/>
            <w:vAlign w:val="bottom"/>
          </w:tcPr>
          <w:p w14:paraId="435FB618"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0021B6">
              <w:rPr>
                <w:b/>
                <w:sz w:val="17"/>
              </w:rPr>
              <w:t>25,490,693</w:t>
            </w:r>
          </w:p>
        </w:tc>
        <w:tc>
          <w:tcPr>
            <w:tcW w:w="1012" w:type="dxa"/>
            <w:tcBorders>
              <w:top w:val="single" w:sz="4" w:space="0" w:color="auto"/>
              <w:bottom w:val="single" w:sz="12" w:space="0" w:color="auto"/>
            </w:tcBorders>
            <w:shd w:val="clear" w:color="auto" w:fill="auto"/>
            <w:vAlign w:val="bottom"/>
          </w:tcPr>
          <w:p w14:paraId="49D98804" w14:textId="77777777" w:rsidR="00E24229" w:rsidRPr="000021B6"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0021B6">
              <w:rPr>
                <w:b/>
                <w:sz w:val="17"/>
              </w:rPr>
              <w:t>36,951,393</w:t>
            </w:r>
          </w:p>
        </w:tc>
      </w:tr>
    </w:tbl>
    <w:p w14:paraId="7BB6789D" w14:textId="77777777" w:rsidR="00E24229" w:rsidRPr="000021B6" w:rsidRDefault="00E24229" w:rsidP="00E24229">
      <w:pPr>
        <w:pStyle w:val="SingleTxt"/>
        <w:spacing w:after="0" w:line="120" w:lineRule="exact"/>
        <w:rPr>
          <w:sz w:val="10"/>
        </w:rPr>
      </w:pPr>
    </w:p>
    <w:p w14:paraId="223E0F48" w14:textId="77777777" w:rsidR="00E24229" w:rsidRPr="000021B6" w:rsidRDefault="00E24229" w:rsidP="00E24229">
      <w:pPr>
        <w:pStyle w:val="SingleTxt"/>
        <w:spacing w:after="0" w:line="120" w:lineRule="exact"/>
        <w:rPr>
          <w:sz w:val="10"/>
        </w:rPr>
      </w:pPr>
    </w:p>
    <w:p w14:paraId="41DCF487" w14:textId="77777777" w:rsidR="00E24229" w:rsidRDefault="00E24229" w:rsidP="00E242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Women Development Fund </w:t>
      </w:r>
    </w:p>
    <w:p w14:paraId="549DC1CC" w14:textId="77777777" w:rsidR="00E24229" w:rsidRPr="000021B6" w:rsidRDefault="00E24229" w:rsidP="00E24229">
      <w:pPr>
        <w:pStyle w:val="SingleTxt"/>
        <w:spacing w:after="0" w:line="120" w:lineRule="exact"/>
        <w:rPr>
          <w:sz w:val="10"/>
        </w:rPr>
      </w:pPr>
    </w:p>
    <w:p w14:paraId="43209862" w14:textId="77777777" w:rsidR="00E24229" w:rsidRDefault="00E24229" w:rsidP="00E24229">
      <w:pPr>
        <w:pStyle w:val="SingleTxt"/>
      </w:pPr>
      <w:r>
        <w:t>54.</w:t>
      </w:r>
      <w:r>
        <w:tab/>
        <w:t xml:space="preserve">Since inception in 2010, A total of 1945 women’s groups were funded through the Women’s Development Fund with a total loan amount of $4 021 177 disbursed. </w:t>
      </w:r>
    </w:p>
    <w:p w14:paraId="5482C94F" w14:textId="77777777" w:rsidR="00E24229" w:rsidRPr="000021B6" w:rsidRDefault="00E24229" w:rsidP="00E24229">
      <w:pPr>
        <w:pStyle w:val="SingleTxt"/>
        <w:spacing w:after="0" w:line="120" w:lineRule="exact"/>
        <w:rPr>
          <w:sz w:val="10"/>
        </w:rPr>
      </w:pPr>
    </w:p>
    <w:p w14:paraId="3871B025" w14:textId="77777777" w:rsidR="00E24229" w:rsidRPr="000021B6" w:rsidRDefault="00E24229" w:rsidP="00E24229">
      <w:pPr>
        <w:pStyle w:val="SingleTxt"/>
        <w:spacing w:after="0" w:line="120" w:lineRule="exact"/>
        <w:rPr>
          <w:sz w:val="10"/>
        </w:rPr>
      </w:pPr>
    </w:p>
    <w:p w14:paraId="7C7F4A1D" w14:textId="77777777" w:rsidR="00E24229" w:rsidRDefault="00E24229" w:rsidP="00E24229">
      <w:pPr>
        <w:pStyle w:val="H1"/>
        <w:ind w:right="1260"/>
      </w:pPr>
      <w:r>
        <w:tab/>
        <w:t>N.</w:t>
      </w:r>
      <w:r>
        <w:tab/>
        <w:t xml:space="preserve">Reply to paragraph 16 of the list of issues </w:t>
      </w:r>
    </w:p>
    <w:p w14:paraId="3A4B3019" w14:textId="77777777" w:rsidR="00E24229" w:rsidRPr="000021B6" w:rsidRDefault="00E24229" w:rsidP="00E24229">
      <w:pPr>
        <w:pStyle w:val="SingleTxt"/>
        <w:spacing w:after="0" w:line="120" w:lineRule="exact"/>
        <w:rPr>
          <w:sz w:val="10"/>
        </w:rPr>
      </w:pPr>
    </w:p>
    <w:p w14:paraId="718108C5" w14:textId="77777777" w:rsidR="00E24229" w:rsidRPr="000021B6" w:rsidRDefault="00E24229" w:rsidP="00E24229">
      <w:pPr>
        <w:pStyle w:val="SingleTxt"/>
        <w:spacing w:after="0" w:line="120" w:lineRule="exact"/>
        <w:rPr>
          <w:sz w:val="10"/>
        </w:rPr>
      </w:pPr>
    </w:p>
    <w:p w14:paraId="7E3A57A9" w14:textId="77777777" w:rsidR="00E24229" w:rsidRDefault="00E24229" w:rsidP="00E24229">
      <w:pPr>
        <w:pStyle w:val="SingleTxt"/>
      </w:pPr>
      <w:r>
        <w:t>55.</w:t>
      </w:r>
      <w:r>
        <w:tab/>
        <w:t xml:space="preserve">The State Party has a National Sports and Recreation Policy in place which was developed in 2016. Gender has been mainstreamed in the policy and as such, the policy supports gender equity, women empowerment and the improvement of the quality life for girls and women in recognition of the benefits of their participation in Sport and Recreation. The Wrestling Control Board did not allow the participation of female boxers however, the policy was reviewed to enable women to participate. </w:t>
      </w:r>
    </w:p>
    <w:p w14:paraId="1F41F664" w14:textId="77777777" w:rsidR="00E24229" w:rsidRDefault="00E24229" w:rsidP="00E24229">
      <w:pPr>
        <w:pStyle w:val="SingleTxt"/>
      </w:pPr>
      <w:r>
        <w:t>56.</w:t>
      </w:r>
      <w:r>
        <w:tab/>
        <w:t>The Sport and Recreation Commission Act also provides for the engagement of female administrators in sport governing bodies.</w:t>
      </w:r>
    </w:p>
    <w:p w14:paraId="409627E1" w14:textId="77777777" w:rsidR="00E24229" w:rsidRPr="00585756" w:rsidRDefault="00E24229" w:rsidP="00E24229">
      <w:pPr>
        <w:pStyle w:val="SingleTxt"/>
        <w:spacing w:after="0" w:line="120" w:lineRule="exact"/>
        <w:rPr>
          <w:sz w:val="10"/>
        </w:rPr>
      </w:pPr>
    </w:p>
    <w:p w14:paraId="5B84BC80" w14:textId="77777777" w:rsidR="00E24229" w:rsidRPr="00585756" w:rsidRDefault="00E24229" w:rsidP="00E24229">
      <w:pPr>
        <w:pStyle w:val="SingleTxt"/>
        <w:spacing w:after="0" w:line="120" w:lineRule="exact"/>
        <w:rPr>
          <w:sz w:val="10"/>
        </w:rPr>
      </w:pPr>
    </w:p>
    <w:p w14:paraId="0E406B92" w14:textId="77777777" w:rsidR="00E24229" w:rsidRDefault="00E24229" w:rsidP="00E24229">
      <w:pPr>
        <w:pStyle w:val="H1"/>
        <w:ind w:right="1260"/>
      </w:pPr>
      <w:r>
        <w:tab/>
        <w:t>O.</w:t>
      </w:r>
      <w:r>
        <w:tab/>
        <w:t xml:space="preserve">Reply to paragraph 17 of the list of issues </w:t>
      </w:r>
    </w:p>
    <w:p w14:paraId="586B772F" w14:textId="77777777" w:rsidR="00E24229" w:rsidRPr="00585756" w:rsidRDefault="00E24229" w:rsidP="00E24229">
      <w:pPr>
        <w:pStyle w:val="SingleTxt"/>
        <w:spacing w:after="0" w:line="120" w:lineRule="exact"/>
        <w:rPr>
          <w:sz w:val="10"/>
        </w:rPr>
      </w:pPr>
    </w:p>
    <w:p w14:paraId="2DC83A4A" w14:textId="77777777" w:rsidR="00E24229" w:rsidRPr="00585756" w:rsidRDefault="00E24229" w:rsidP="00E24229">
      <w:pPr>
        <w:pStyle w:val="SingleTxt"/>
        <w:spacing w:after="0" w:line="120" w:lineRule="exact"/>
        <w:rPr>
          <w:sz w:val="10"/>
        </w:rPr>
      </w:pPr>
    </w:p>
    <w:p w14:paraId="7570F827" w14:textId="77777777" w:rsidR="00E24229" w:rsidRDefault="00E24229" w:rsidP="00E24229">
      <w:pPr>
        <w:pStyle w:val="SingleTxt"/>
      </w:pPr>
      <w:r>
        <w:t>57.</w:t>
      </w:r>
      <w:r>
        <w:tab/>
        <w:t xml:space="preserve">Zimbabwe adopted a Climate Policy in 2016 and one of the principles underpinning it is gender sensitivity. The policy recognises that climate and climate change affects women and men differently hence it is important that processes and systems that guide the formulation of plans, strategies and budgeting are gender sensitive and gender responsive to address the climate change related gender inequalities. </w:t>
      </w:r>
    </w:p>
    <w:p w14:paraId="09ECF71E" w14:textId="77777777" w:rsidR="00E24229" w:rsidRDefault="00E24229" w:rsidP="00E24229">
      <w:pPr>
        <w:pStyle w:val="SingleTxt"/>
      </w:pPr>
      <w:r>
        <w:lastRenderedPageBreak/>
        <w:t>58.</w:t>
      </w:r>
      <w:r>
        <w:tab/>
        <w:t xml:space="preserve">Following the Tropical Cyclone Idai disaster in March 2019, the State Party has intensified efforts on recovery and resilience building. A revised Humanitarian Appeal was launched in August 2019 and covers the period February 2019 to April 2020. The Humanitarian appeal highlights 12 priority areas to be addressed including protection which also focuses on mitigation, prevention and response to Gender Based Violence risks. </w:t>
      </w:r>
    </w:p>
    <w:p w14:paraId="62D0F29E" w14:textId="77777777" w:rsidR="00E24229" w:rsidRDefault="00E24229" w:rsidP="00E24229">
      <w:pPr>
        <w:pStyle w:val="SingleTxt"/>
      </w:pPr>
      <w:r>
        <w:t>59.</w:t>
      </w:r>
      <w:r>
        <w:tab/>
        <w:t>In terms of priority action taken to ensure equal participation of women at all levels of decision making in line with disaster risk reduction, the following key actions have been undertaken:</w:t>
      </w:r>
    </w:p>
    <w:p w14:paraId="04F8847F" w14:textId="77777777" w:rsidR="00E24229" w:rsidRDefault="00E24229" w:rsidP="00E24229">
      <w:pPr>
        <w:pStyle w:val="SingleTxt"/>
        <w:tabs>
          <w:tab w:val="right" w:pos="1685"/>
        </w:tabs>
        <w:ind w:left="1742" w:hanging="475"/>
      </w:pPr>
      <w:r>
        <w:tab/>
        <w:t>•</w:t>
      </w:r>
      <w:r>
        <w:tab/>
        <w:t>Ensuring equal participation of women in all 12 sectoral committees established to respond to the needs of cyclone Idai affected communities;</w:t>
      </w:r>
    </w:p>
    <w:p w14:paraId="4CFFC198" w14:textId="77777777" w:rsidR="00E24229" w:rsidRDefault="00E24229" w:rsidP="00E24229">
      <w:pPr>
        <w:pStyle w:val="SingleTxt"/>
        <w:tabs>
          <w:tab w:val="right" w:pos="1685"/>
        </w:tabs>
        <w:ind w:left="1742" w:hanging="475"/>
      </w:pPr>
      <w:r>
        <w:tab/>
        <w:t>•</w:t>
      </w:r>
      <w:r>
        <w:tab/>
        <w:t xml:space="preserve">Community targeted programmes ensuring that all women are involved with the aim to assist women to develop coping mechanisms and reduce the risk of exposure to Gender Based Violence; </w:t>
      </w:r>
    </w:p>
    <w:p w14:paraId="0AB2CCAC" w14:textId="77777777" w:rsidR="00E24229" w:rsidRDefault="00E24229" w:rsidP="00E24229">
      <w:pPr>
        <w:pStyle w:val="SingleTxt"/>
        <w:tabs>
          <w:tab w:val="right" w:pos="1685"/>
        </w:tabs>
        <w:ind w:left="1742" w:hanging="475"/>
      </w:pPr>
      <w:r>
        <w:tab/>
        <w:t>•</w:t>
      </w:r>
      <w:r>
        <w:tab/>
        <w:t xml:space="preserve">Distribution of non-food items such as dignity kits and Reproductive Health kits has been prioritised; </w:t>
      </w:r>
    </w:p>
    <w:p w14:paraId="08629DE8" w14:textId="77777777" w:rsidR="00E24229" w:rsidRDefault="00E24229" w:rsidP="00E24229">
      <w:pPr>
        <w:pStyle w:val="SingleTxt"/>
        <w:tabs>
          <w:tab w:val="right" w:pos="1685"/>
        </w:tabs>
        <w:ind w:left="1742" w:hanging="475"/>
      </w:pPr>
      <w:r>
        <w:tab/>
        <w:t>•</w:t>
      </w:r>
      <w:r>
        <w:tab/>
        <w:t>Ensuring access to quality comprehensive GBV Survivor’s multi-sectoral services such as health, psycho-social support, safety and legal support;</w:t>
      </w:r>
    </w:p>
    <w:p w14:paraId="4A508255" w14:textId="77777777" w:rsidR="00E24229" w:rsidRDefault="00E24229" w:rsidP="00E24229">
      <w:pPr>
        <w:pStyle w:val="SingleTxt"/>
        <w:tabs>
          <w:tab w:val="right" w:pos="1685"/>
        </w:tabs>
        <w:ind w:left="1742" w:hanging="475"/>
      </w:pPr>
      <w:r>
        <w:tab/>
        <w:t>•</w:t>
      </w:r>
      <w:r>
        <w:tab/>
        <w:t>Strengthening capacity building efforts for GBV Sector specialised actors on the application of GBV in Emergency Minimum Standards as well as for humanitarian sector actors (Food Security, Health, WASH, Nutrition and Education) on integrating GBV Interventions into humanitarian action, including the establishment of prevention, mitigation and response mechanisms; and</w:t>
      </w:r>
    </w:p>
    <w:p w14:paraId="0DA4C170" w14:textId="77777777" w:rsidR="00E24229" w:rsidRDefault="00E24229" w:rsidP="00E24229">
      <w:pPr>
        <w:pStyle w:val="SingleTxt"/>
        <w:tabs>
          <w:tab w:val="right" w:pos="1685"/>
        </w:tabs>
        <w:ind w:left="1742" w:hanging="475"/>
      </w:pPr>
      <w:r>
        <w:tab/>
        <w:t>•</w:t>
      </w:r>
      <w:r>
        <w:tab/>
        <w:t>Enhancing protection coordination at national level, provincial and district level, including effective monitoring, response and prevention of GBV, to inform targeted programming and offer timely response.</w:t>
      </w:r>
    </w:p>
    <w:p w14:paraId="049D8EE7" w14:textId="77777777" w:rsidR="00E24229" w:rsidRPr="00585756" w:rsidRDefault="00E24229" w:rsidP="00E24229">
      <w:pPr>
        <w:pStyle w:val="SingleTxt"/>
        <w:spacing w:after="0" w:line="120" w:lineRule="exact"/>
        <w:rPr>
          <w:sz w:val="10"/>
        </w:rPr>
      </w:pPr>
    </w:p>
    <w:p w14:paraId="2B7FE3A6" w14:textId="77777777" w:rsidR="00E24229" w:rsidRPr="00585756" w:rsidRDefault="00E24229" w:rsidP="00E24229">
      <w:pPr>
        <w:pStyle w:val="SingleTxt"/>
        <w:spacing w:after="0" w:line="120" w:lineRule="exact"/>
        <w:rPr>
          <w:sz w:val="10"/>
        </w:rPr>
      </w:pPr>
    </w:p>
    <w:p w14:paraId="644D25D4" w14:textId="77777777" w:rsidR="00E24229" w:rsidRDefault="00E24229" w:rsidP="00E24229">
      <w:pPr>
        <w:pStyle w:val="H1"/>
        <w:ind w:right="1260"/>
      </w:pPr>
      <w:r>
        <w:tab/>
        <w:t>P.</w:t>
      </w:r>
      <w:r>
        <w:tab/>
        <w:t xml:space="preserve">Reply to paragraph 18 of the list of issues </w:t>
      </w:r>
    </w:p>
    <w:p w14:paraId="7EB11DA3" w14:textId="77777777" w:rsidR="00E24229" w:rsidRPr="00585756" w:rsidRDefault="00E24229" w:rsidP="00E24229">
      <w:pPr>
        <w:pStyle w:val="SingleTxt"/>
        <w:spacing w:after="0" w:line="120" w:lineRule="exact"/>
        <w:rPr>
          <w:sz w:val="10"/>
        </w:rPr>
      </w:pPr>
    </w:p>
    <w:p w14:paraId="6BCAFE6F" w14:textId="77777777" w:rsidR="00E24229" w:rsidRPr="00585756" w:rsidRDefault="00E24229" w:rsidP="00E24229">
      <w:pPr>
        <w:pStyle w:val="SingleTxt"/>
        <w:spacing w:after="0" w:line="120" w:lineRule="exact"/>
        <w:rPr>
          <w:sz w:val="10"/>
        </w:rPr>
      </w:pPr>
    </w:p>
    <w:p w14:paraId="658FCADA" w14:textId="77777777" w:rsidR="00E24229" w:rsidRDefault="00E24229" w:rsidP="00E24229">
      <w:pPr>
        <w:pStyle w:val="SingleTxt"/>
      </w:pPr>
      <w:r>
        <w:t>60.</w:t>
      </w:r>
      <w:r>
        <w:tab/>
        <w:t xml:space="preserve">In 2013, the Ministry undertook a gender assessment study that looked into key gender issues in the agriculture sector. A Gender strategy is in place for the agricultural sector whose focus is on mainstreaming gender in the agricultural sector. </w:t>
      </w:r>
    </w:p>
    <w:p w14:paraId="58660800" w14:textId="77777777" w:rsidR="00E24229" w:rsidRPr="00585756" w:rsidRDefault="00E24229" w:rsidP="00E24229">
      <w:pPr>
        <w:pStyle w:val="SingleTxt"/>
        <w:spacing w:after="0" w:line="120" w:lineRule="exact"/>
        <w:rPr>
          <w:sz w:val="10"/>
        </w:rPr>
      </w:pPr>
    </w:p>
    <w:p w14:paraId="5D4DDD09" w14:textId="77777777" w:rsidR="00E24229" w:rsidRPr="00585756" w:rsidRDefault="00E24229" w:rsidP="00E24229">
      <w:pPr>
        <w:pStyle w:val="SingleTxt"/>
        <w:spacing w:after="0" w:line="120" w:lineRule="exact"/>
        <w:rPr>
          <w:sz w:val="10"/>
        </w:rPr>
      </w:pPr>
    </w:p>
    <w:p w14:paraId="0F2597D6" w14:textId="77777777" w:rsidR="00E24229" w:rsidRDefault="00E24229" w:rsidP="00E24229">
      <w:pPr>
        <w:pStyle w:val="H1"/>
        <w:ind w:right="1260"/>
      </w:pPr>
      <w:r>
        <w:tab/>
        <w:t>Q.</w:t>
      </w:r>
      <w:r>
        <w:tab/>
        <w:t xml:space="preserve">Reply to paragraph 19 of the list of issues </w:t>
      </w:r>
    </w:p>
    <w:p w14:paraId="303E9FFF" w14:textId="77777777" w:rsidR="00E24229" w:rsidRPr="00585756" w:rsidRDefault="00E24229" w:rsidP="00E24229">
      <w:pPr>
        <w:pStyle w:val="SingleTxt"/>
        <w:spacing w:after="0" w:line="120" w:lineRule="exact"/>
        <w:rPr>
          <w:sz w:val="10"/>
        </w:rPr>
      </w:pPr>
    </w:p>
    <w:p w14:paraId="6D8CB667" w14:textId="77777777" w:rsidR="00E24229" w:rsidRPr="00585756" w:rsidRDefault="00E24229" w:rsidP="00E24229">
      <w:pPr>
        <w:pStyle w:val="SingleTxt"/>
        <w:spacing w:after="0" w:line="120" w:lineRule="exact"/>
        <w:rPr>
          <w:sz w:val="10"/>
        </w:rPr>
      </w:pPr>
    </w:p>
    <w:p w14:paraId="4A3E732C" w14:textId="77777777" w:rsidR="00E24229" w:rsidRDefault="00E24229" w:rsidP="00E24229">
      <w:pPr>
        <w:pStyle w:val="SingleTxt"/>
      </w:pPr>
      <w:r>
        <w:t>61.</w:t>
      </w:r>
      <w:r>
        <w:tab/>
        <w:t xml:space="preserve">Section 14 (1) of the Constitution provides that ‘the State and all institutions and agencies of Government at every level must endeavour to facilitate and take measures to empower through appropriate, transparent, far and just affirmative action, all marginalised persons, groups and communities in Zimbabwe’. The State Party understands that women form part of the historically marginalised population, more so if they also have disabilities. </w:t>
      </w:r>
    </w:p>
    <w:p w14:paraId="58D52C3C" w14:textId="77777777" w:rsidR="00E24229" w:rsidRDefault="00E24229" w:rsidP="00E24229">
      <w:pPr>
        <w:pStyle w:val="SingleTxt"/>
      </w:pPr>
      <w:r>
        <w:t>62.</w:t>
      </w:r>
      <w:r>
        <w:tab/>
        <w:t xml:space="preserve">Section 56 of the Constitution stipulates that women and men have the rights to equal treatment opportunities in political, economic, cultural and social spheres. In particular Sections 56 (3) explicitly forbids unfair discrimination on the basis of sex, gender or disability among other grounds. </w:t>
      </w:r>
    </w:p>
    <w:p w14:paraId="050EDE0E" w14:textId="77777777" w:rsidR="00E24229" w:rsidRDefault="00E24229" w:rsidP="00E24229">
      <w:pPr>
        <w:pStyle w:val="SingleTxt"/>
      </w:pPr>
      <w:r>
        <w:t>63.</w:t>
      </w:r>
      <w:r>
        <w:tab/>
        <w:t>Further, Section 80 (1) of the Constitution provides that every woman has full and equal dignity of the person with men and this includes equal opportunities in political, economic and social activities.</w:t>
      </w:r>
    </w:p>
    <w:p w14:paraId="266973EA" w14:textId="77777777" w:rsidR="00E24229" w:rsidRDefault="00E24229" w:rsidP="00E24229">
      <w:pPr>
        <w:pStyle w:val="SingleTxt"/>
      </w:pPr>
      <w:r>
        <w:lastRenderedPageBreak/>
        <w:t>64.</w:t>
      </w:r>
      <w:r>
        <w:tab/>
        <w:t>Section 76 of the Constitution provides that every citizen and permanent resident of Zimbabwe has the right to have access to basic health care services, including reproductive health care services.</w:t>
      </w:r>
    </w:p>
    <w:p w14:paraId="36908DA8" w14:textId="77777777" w:rsidR="00E24229" w:rsidRDefault="00E24229" w:rsidP="00E24229">
      <w:pPr>
        <w:pStyle w:val="SingleTxt"/>
      </w:pPr>
      <w:r>
        <w:t>65.</w:t>
      </w:r>
      <w:r>
        <w:tab/>
        <w:t>The Seventh Schedule to the Electoral Act, pursuant to the provisions of Section 120 (1) (d) of the Constitution, provides for two (2) Senators with disabilities who must be of different genders. This has ensured that women with disabilities are represented in the Senate.</w:t>
      </w:r>
    </w:p>
    <w:p w14:paraId="629741F7" w14:textId="77777777" w:rsidR="00E24229" w:rsidRDefault="00E24229" w:rsidP="00E24229">
      <w:pPr>
        <w:pStyle w:val="SingleTxt"/>
      </w:pPr>
      <w:r>
        <w:t>66.</w:t>
      </w:r>
      <w:r>
        <w:tab/>
        <w:t>Section 3(3) of the Trafficking In Persons Act [Chapter 9:25], creates the offence of ‘trafficking in persons’. This offence is regarded as committed in aggravating circumstances where the trafficked person is a child or a person with disabilities. The penalty upon conviction is up to life imprisonment or a minimum period of 10 years. This goes a long way in deterring trafficking in persons cases, which often lead to slavery, servitude, torture, inhuman and degrading punishment or killing of PWDs for religious or traditional beliefs.</w:t>
      </w:r>
    </w:p>
    <w:p w14:paraId="5FCA9C10" w14:textId="77777777" w:rsidR="00E24229" w:rsidRDefault="00E24229" w:rsidP="00E24229">
      <w:pPr>
        <w:pStyle w:val="SingleTxt"/>
      </w:pPr>
      <w:r>
        <w:t>67.</w:t>
      </w:r>
      <w:r>
        <w:tab/>
        <w:t>Clause 25 of the Persons with Disabilities Bill, 2019, proposes a provision for the protection of the rights of women with disabilities. Under this Clause, the Minister is obliged to take all necessary steps to advance the rights of women with disabilities and to empower them to fully participate in public life and to occupy decision-making positions in Government and society. This clause will go a long way in mainstreaming disability and gender.</w:t>
      </w:r>
    </w:p>
    <w:p w14:paraId="7AD1EAE6" w14:textId="77777777" w:rsidR="00E24229" w:rsidRDefault="00E24229" w:rsidP="00E24229">
      <w:pPr>
        <w:pStyle w:val="SingleTxt"/>
      </w:pPr>
      <w:r>
        <w:t>68.</w:t>
      </w:r>
      <w:r>
        <w:tab/>
        <w:t>Government remains committed to the education of the girl child with disabilities. 2019 enrolment statistics of disabled females in primary and secondary education is at 15 506.</w:t>
      </w:r>
    </w:p>
    <w:p w14:paraId="622D78A2" w14:textId="77777777" w:rsidR="00E24229" w:rsidRPr="00585756" w:rsidRDefault="00E24229" w:rsidP="00E24229">
      <w:pPr>
        <w:pStyle w:val="SingleTxt"/>
        <w:spacing w:after="0" w:line="120" w:lineRule="exact"/>
        <w:rPr>
          <w:sz w:val="10"/>
        </w:rPr>
      </w:pPr>
    </w:p>
    <w:p w14:paraId="0579BB18" w14:textId="77777777" w:rsidR="00E24229" w:rsidRDefault="00E24229" w:rsidP="00E242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85756">
        <w:rPr>
          <w:b w:val="0"/>
          <w:bCs/>
        </w:rPr>
        <w:t>Table 9</w:t>
      </w:r>
      <w:r>
        <w:rPr>
          <w:b w:val="0"/>
          <w:bCs/>
        </w:rPr>
        <w:br/>
      </w:r>
      <w:r>
        <w:t>2019 Summary of Disability Enrolments in tertiary institutions</w:t>
      </w:r>
    </w:p>
    <w:p w14:paraId="2A0B2BD6" w14:textId="77777777" w:rsidR="00E24229" w:rsidRDefault="00E24229" w:rsidP="00E24229">
      <w:pPr>
        <w:pStyle w:val="SingleTxt"/>
        <w:spacing w:after="0" w:line="120" w:lineRule="exact"/>
        <w:rPr>
          <w:sz w:val="10"/>
        </w:rPr>
      </w:pPr>
    </w:p>
    <w:tbl>
      <w:tblPr>
        <w:tblStyle w:val="TableGrid"/>
        <w:tblW w:w="8607"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56"/>
        <w:gridCol w:w="811"/>
        <w:gridCol w:w="818"/>
        <w:gridCol w:w="115"/>
        <w:gridCol w:w="760"/>
        <w:gridCol w:w="826"/>
        <w:gridCol w:w="115"/>
        <w:gridCol w:w="767"/>
        <w:gridCol w:w="826"/>
        <w:gridCol w:w="115"/>
        <w:gridCol w:w="775"/>
        <w:gridCol w:w="818"/>
        <w:gridCol w:w="805"/>
      </w:tblGrid>
      <w:tr w:rsidR="00C43EC9" w:rsidRPr="004E66F2" w14:paraId="3525B784" w14:textId="77777777" w:rsidTr="00614562">
        <w:trPr>
          <w:tblHeader/>
        </w:trPr>
        <w:tc>
          <w:tcPr>
            <w:tcW w:w="1056" w:type="dxa"/>
            <w:vMerge w:val="restart"/>
            <w:tcBorders>
              <w:top w:val="single" w:sz="4" w:space="0" w:color="auto"/>
            </w:tcBorders>
            <w:shd w:val="clear" w:color="auto" w:fill="auto"/>
            <w:vAlign w:val="bottom"/>
          </w:tcPr>
          <w:p w14:paraId="099D795A" w14:textId="208CF702" w:rsidR="00C43EC9" w:rsidRPr="004E66F2" w:rsidRDefault="00C43EC9" w:rsidP="00614562">
            <w:pPr>
              <w:pStyle w:val="SingleTxt"/>
              <w:spacing w:before="81" w:after="81" w:line="160" w:lineRule="exact"/>
              <w:ind w:left="0" w:right="40"/>
              <w:jc w:val="left"/>
              <w:rPr>
                <w:i/>
                <w:sz w:val="14"/>
              </w:rPr>
            </w:pPr>
            <w:r w:rsidRPr="004E66F2">
              <w:rPr>
                <w:i/>
                <w:sz w:val="14"/>
              </w:rPr>
              <w:t>Type of Impairment</w:t>
            </w:r>
          </w:p>
        </w:tc>
        <w:tc>
          <w:tcPr>
            <w:tcW w:w="1629" w:type="dxa"/>
            <w:gridSpan w:val="2"/>
            <w:tcBorders>
              <w:top w:val="single" w:sz="4" w:space="0" w:color="auto"/>
            </w:tcBorders>
            <w:shd w:val="clear" w:color="auto" w:fill="auto"/>
            <w:vAlign w:val="bottom"/>
          </w:tcPr>
          <w:p w14:paraId="7945258B" w14:textId="77777777" w:rsidR="00C43EC9" w:rsidRPr="004E66F2" w:rsidRDefault="00C43EC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4E66F2">
              <w:rPr>
                <w:i/>
                <w:sz w:val="14"/>
              </w:rPr>
              <w:t>Visual</w:t>
            </w:r>
          </w:p>
        </w:tc>
        <w:tc>
          <w:tcPr>
            <w:tcW w:w="1701" w:type="dxa"/>
            <w:gridSpan w:val="3"/>
            <w:tcBorders>
              <w:top w:val="single" w:sz="4" w:space="0" w:color="auto"/>
            </w:tcBorders>
            <w:shd w:val="clear" w:color="auto" w:fill="auto"/>
            <w:vAlign w:val="bottom"/>
          </w:tcPr>
          <w:p w14:paraId="6CBE3A02" w14:textId="77777777" w:rsidR="00C43EC9" w:rsidRPr="004E66F2" w:rsidRDefault="00C43EC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4E66F2">
              <w:rPr>
                <w:i/>
                <w:sz w:val="14"/>
              </w:rPr>
              <w:t>Auditory</w:t>
            </w:r>
          </w:p>
        </w:tc>
        <w:tc>
          <w:tcPr>
            <w:tcW w:w="1708" w:type="dxa"/>
            <w:gridSpan w:val="3"/>
            <w:tcBorders>
              <w:top w:val="single" w:sz="4" w:space="0" w:color="auto"/>
            </w:tcBorders>
            <w:shd w:val="clear" w:color="auto" w:fill="auto"/>
            <w:vAlign w:val="bottom"/>
          </w:tcPr>
          <w:p w14:paraId="58C449F3" w14:textId="77777777" w:rsidR="00C43EC9" w:rsidRPr="004E66F2" w:rsidRDefault="00C43EC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4E66F2">
              <w:rPr>
                <w:i/>
                <w:sz w:val="14"/>
              </w:rPr>
              <w:t>Physical</w:t>
            </w:r>
          </w:p>
        </w:tc>
        <w:tc>
          <w:tcPr>
            <w:tcW w:w="1708" w:type="dxa"/>
            <w:gridSpan w:val="3"/>
            <w:tcBorders>
              <w:top w:val="single" w:sz="4" w:space="0" w:color="auto"/>
            </w:tcBorders>
            <w:shd w:val="clear" w:color="auto" w:fill="auto"/>
            <w:vAlign w:val="bottom"/>
          </w:tcPr>
          <w:p w14:paraId="7D55C66A" w14:textId="77777777" w:rsidR="00C43EC9" w:rsidRPr="004E66F2" w:rsidRDefault="00C43EC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4E66F2">
              <w:rPr>
                <w:i/>
                <w:sz w:val="14"/>
              </w:rPr>
              <w:t>Other</w:t>
            </w:r>
          </w:p>
        </w:tc>
        <w:tc>
          <w:tcPr>
            <w:tcW w:w="805" w:type="dxa"/>
            <w:tcBorders>
              <w:top w:val="single" w:sz="4" w:space="0" w:color="auto"/>
            </w:tcBorders>
            <w:shd w:val="clear" w:color="auto" w:fill="auto"/>
            <w:vAlign w:val="bottom"/>
          </w:tcPr>
          <w:p w14:paraId="5EA9DA39" w14:textId="77777777" w:rsidR="00C43EC9" w:rsidRPr="004E66F2" w:rsidRDefault="00C43EC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r>
      <w:tr w:rsidR="00C43EC9" w:rsidRPr="004E66F2" w14:paraId="0A0B8A84" w14:textId="77777777" w:rsidTr="00614562">
        <w:trPr>
          <w:tblHeader/>
        </w:trPr>
        <w:tc>
          <w:tcPr>
            <w:tcW w:w="1056" w:type="dxa"/>
            <w:vMerge/>
            <w:tcBorders>
              <w:bottom w:val="single" w:sz="12" w:space="0" w:color="auto"/>
            </w:tcBorders>
            <w:shd w:val="clear" w:color="auto" w:fill="auto"/>
            <w:vAlign w:val="bottom"/>
          </w:tcPr>
          <w:p w14:paraId="02FE11A2" w14:textId="248F17B3" w:rsidR="00C43EC9" w:rsidRPr="004E66F2" w:rsidRDefault="00C43EC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811" w:type="dxa"/>
            <w:tcBorders>
              <w:top w:val="single" w:sz="4" w:space="0" w:color="auto"/>
              <w:bottom w:val="single" w:sz="12" w:space="0" w:color="auto"/>
            </w:tcBorders>
            <w:shd w:val="clear" w:color="auto" w:fill="auto"/>
            <w:vAlign w:val="bottom"/>
          </w:tcPr>
          <w:p w14:paraId="67F71CAF" w14:textId="77777777" w:rsidR="00C43EC9" w:rsidRPr="004E66F2" w:rsidRDefault="00C43EC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E66F2">
              <w:rPr>
                <w:i/>
                <w:sz w:val="14"/>
              </w:rPr>
              <w:t>Male</w:t>
            </w:r>
          </w:p>
        </w:tc>
        <w:tc>
          <w:tcPr>
            <w:tcW w:w="818" w:type="dxa"/>
            <w:tcBorders>
              <w:top w:val="single" w:sz="4" w:space="0" w:color="auto"/>
              <w:bottom w:val="single" w:sz="12" w:space="0" w:color="auto"/>
            </w:tcBorders>
            <w:shd w:val="clear" w:color="auto" w:fill="auto"/>
            <w:vAlign w:val="bottom"/>
          </w:tcPr>
          <w:p w14:paraId="0E14658F" w14:textId="77777777" w:rsidR="00C43EC9" w:rsidRPr="004E66F2" w:rsidRDefault="00C43EC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E66F2">
              <w:rPr>
                <w:i/>
                <w:sz w:val="14"/>
              </w:rPr>
              <w:t>Female</w:t>
            </w:r>
          </w:p>
        </w:tc>
        <w:tc>
          <w:tcPr>
            <w:tcW w:w="115" w:type="dxa"/>
            <w:tcBorders>
              <w:bottom w:val="single" w:sz="12" w:space="0" w:color="auto"/>
            </w:tcBorders>
            <w:shd w:val="clear" w:color="auto" w:fill="auto"/>
            <w:vAlign w:val="bottom"/>
          </w:tcPr>
          <w:p w14:paraId="3F88CC5B" w14:textId="77777777" w:rsidR="00C43EC9" w:rsidRPr="004E66F2" w:rsidRDefault="00C43EC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760" w:type="dxa"/>
            <w:tcBorders>
              <w:top w:val="single" w:sz="4" w:space="0" w:color="auto"/>
              <w:bottom w:val="single" w:sz="12" w:space="0" w:color="auto"/>
            </w:tcBorders>
            <w:shd w:val="clear" w:color="auto" w:fill="auto"/>
            <w:vAlign w:val="bottom"/>
          </w:tcPr>
          <w:p w14:paraId="7E149BBE" w14:textId="77777777" w:rsidR="00C43EC9" w:rsidRPr="004E66F2" w:rsidRDefault="00C43EC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E66F2">
              <w:rPr>
                <w:i/>
                <w:sz w:val="14"/>
              </w:rPr>
              <w:t>Male</w:t>
            </w:r>
          </w:p>
        </w:tc>
        <w:tc>
          <w:tcPr>
            <w:tcW w:w="826" w:type="dxa"/>
            <w:tcBorders>
              <w:top w:val="single" w:sz="4" w:space="0" w:color="auto"/>
              <w:bottom w:val="single" w:sz="12" w:space="0" w:color="auto"/>
            </w:tcBorders>
            <w:shd w:val="clear" w:color="auto" w:fill="auto"/>
            <w:vAlign w:val="bottom"/>
          </w:tcPr>
          <w:p w14:paraId="77A7BC4F" w14:textId="77777777" w:rsidR="00C43EC9" w:rsidRPr="004E66F2" w:rsidRDefault="00C43EC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E66F2">
              <w:rPr>
                <w:i/>
                <w:sz w:val="14"/>
              </w:rPr>
              <w:t>Female</w:t>
            </w:r>
          </w:p>
        </w:tc>
        <w:tc>
          <w:tcPr>
            <w:tcW w:w="115" w:type="dxa"/>
            <w:tcBorders>
              <w:bottom w:val="single" w:sz="12" w:space="0" w:color="auto"/>
            </w:tcBorders>
            <w:shd w:val="clear" w:color="auto" w:fill="auto"/>
            <w:vAlign w:val="bottom"/>
          </w:tcPr>
          <w:p w14:paraId="78F01F4D" w14:textId="77777777" w:rsidR="00C43EC9" w:rsidRPr="004E66F2" w:rsidRDefault="00C43EC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767" w:type="dxa"/>
            <w:tcBorders>
              <w:top w:val="single" w:sz="4" w:space="0" w:color="auto"/>
              <w:bottom w:val="single" w:sz="12" w:space="0" w:color="auto"/>
            </w:tcBorders>
            <w:shd w:val="clear" w:color="auto" w:fill="auto"/>
            <w:vAlign w:val="bottom"/>
          </w:tcPr>
          <w:p w14:paraId="2EEDCFE0" w14:textId="77777777" w:rsidR="00C43EC9" w:rsidRPr="004E66F2" w:rsidRDefault="00C43EC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E66F2">
              <w:rPr>
                <w:i/>
                <w:sz w:val="14"/>
              </w:rPr>
              <w:t>Male</w:t>
            </w:r>
          </w:p>
        </w:tc>
        <w:tc>
          <w:tcPr>
            <w:tcW w:w="826" w:type="dxa"/>
            <w:tcBorders>
              <w:top w:val="single" w:sz="4" w:space="0" w:color="auto"/>
              <w:bottom w:val="single" w:sz="12" w:space="0" w:color="auto"/>
            </w:tcBorders>
            <w:shd w:val="clear" w:color="auto" w:fill="auto"/>
            <w:vAlign w:val="bottom"/>
          </w:tcPr>
          <w:p w14:paraId="744C8470" w14:textId="77777777" w:rsidR="00C43EC9" w:rsidRPr="004E66F2" w:rsidRDefault="00C43EC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E66F2">
              <w:rPr>
                <w:i/>
                <w:sz w:val="14"/>
              </w:rPr>
              <w:t>Female</w:t>
            </w:r>
          </w:p>
        </w:tc>
        <w:tc>
          <w:tcPr>
            <w:tcW w:w="115" w:type="dxa"/>
            <w:tcBorders>
              <w:bottom w:val="single" w:sz="12" w:space="0" w:color="auto"/>
            </w:tcBorders>
            <w:shd w:val="clear" w:color="auto" w:fill="auto"/>
            <w:vAlign w:val="bottom"/>
          </w:tcPr>
          <w:p w14:paraId="3681A224" w14:textId="77777777" w:rsidR="00C43EC9" w:rsidRPr="004E66F2" w:rsidRDefault="00C43EC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775" w:type="dxa"/>
            <w:tcBorders>
              <w:top w:val="single" w:sz="4" w:space="0" w:color="auto"/>
              <w:bottom w:val="single" w:sz="12" w:space="0" w:color="auto"/>
            </w:tcBorders>
            <w:shd w:val="clear" w:color="auto" w:fill="auto"/>
            <w:vAlign w:val="bottom"/>
          </w:tcPr>
          <w:p w14:paraId="263616D2" w14:textId="77777777" w:rsidR="00C43EC9" w:rsidRPr="004E66F2" w:rsidRDefault="00C43EC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E66F2">
              <w:rPr>
                <w:i/>
                <w:sz w:val="14"/>
              </w:rPr>
              <w:t>Male</w:t>
            </w:r>
          </w:p>
        </w:tc>
        <w:tc>
          <w:tcPr>
            <w:tcW w:w="818" w:type="dxa"/>
            <w:tcBorders>
              <w:top w:val="single" w:sz="4" w:space="0" w:color="auto"/>
              <w:bottom w:val="single" w:sz="12" w:space="0" w:color="auto"/>
            </w:tcBorders>
            <w:shd w:val="clear" w:color="auto" w:fill="auto"/>
            <w:vAlign w:val="bottom"/>
          </w:tcPr>
          <w:p w14:paraId="041644AB" w14:textId="77777777" w:rsidR="00C43EC9" w:rsidRPr="004E66F2" w:rsidRDefault="00C43EC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E66F2">
              <w:rPr>
                <w:i/>
                <w:sz w:val="14"/>
              </w:rPr>
              <w:t>Female</w:t>
            </w:r>
          </w:p>
        </w:tc>
        <w:tc>
          <w:tcPr>
            <w:tcW w:w="805" w:type="dxa"/>
            <w:tcBorders>
              <w:bottom w:val="single" w:sz="12" w:space="0" w:color="auto"/>
            </w:tcBorders>
            <w:shd w:val="clear" w:color="auto" w:fill="auto"/>
            <w:vAlign w:val="bottom"/>
          </w:tcPr>
          <w:p w14:paraId="65550772" w14:textId="77777777" w:rsidR="00C43EC9" w:rsidRPr="00A36122" w:rsidRDefault="00C43EC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i/>
                <w:sz w:val="14"/>
              </w:rPr>
            </w:pPr>
            <w:r w:rsidRPr="00A36122">
              <w:rPr>
                <w:b/>
                <w:i/>
                <w:sz w:val="14"/>
              </w:rPr>
              <w:t>Total</w:t>
            </w:r>
          </w:p>
        </w:tc>
      </w:tr>
      <w:tr w:rsidR="00E24229" w:rsidRPr="004E66F2" w14:paraId="41DB0EF8" w14:textId="77777777" w:rsidTr="00614562">
        <w:trPr>
          <w:trHeight w:hRule="exact" w:val="115"/>
          <w:tblHeader/>
        </w:trPr>
        <w:tc>
          <w:tcPr>
            <w:tcW w:w="1056" w:type="dxa"/>
            <w:tcBorders>
              <w:top w:val="single" w:sz="12" w:space="0" w:color="auto"/>
            </w:tcBorders>
            <w:shd w:val="clear" w:color="auto" w:fill="auto"/>
            <w:vAlign w:val="bottom"/>
          </w:tcPr>
          <w:p w14:paraId="77CDA538" w14:textId="77777777" w:rsidR="00E24229" w:rsidRPr="004E66F2"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811" w:type="dxa"/>
            <w:tcBorders>
              <w:top w:val="single" w:sz="12" w:space="0" w:color="auto"/>
            </w:tcBorders>
            <w:shd w:val="clear" w:color="auto" w:fill="auto"/>
            <w:vAlign w:val="bottom"/>
          </w:tcPr>
          <w:p w14:paraId="2748492F" w14:textId="77777777" w:rsidR="00E24229" w:rsidRPr="004E66F2"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18" w:type="dxa"/>
            <w:tcBorders>
              <w:top w:val="single" w:sz="12" w:space="0" w:color="auto"/>
            </w:tcBorders>
            <w:shd w:val="clear" w:color="auto" w:fill="auto"/>
            <w:vAlign w:val="bottom"/>
          </w:tcPr>
          <w:p w14:paraId="1B2C6306" w14:textId="77777777" w:rsidR="00E24229" w:rsidRPr="004E66F2"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75" w:type="dxa"/>
            <w:gridSpan w:val="2"/>
            <w:tcBorders>
              <w:top w:val="single" w:sz="12" w:space="0" w:color="auto"/>
            </w:tcBorders>
            <w:shd w:val="clear" w:color="auto" w:fill="auto"/>
            <w:vAlign w:val="bottom"/>
          </w:tcPr>
          <w:p w14:paraId="10DF9395" w14:textId="77777777" w:rsidR="00E24229" w:rsidRPr="004E66F2"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26" w:type="dxa"/>
            <w:tcBorders>
              <w:top w:val="single" w:sz="12" w:space="0" w:color="auto"/>
            </w:tcBorders>
            <w:shd w:val="clear" w:color="auto" w:fill="auto"/>
            <w:vAlign w:val="bottom"/>
          </w:tcPr>
          <w:p w14:paraId="6C2D69A8" w14:textId="77777777" w:rsidR="00E24229" w:rsidRPr="004E66F2"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82" w:type="dxa"/>
            <w:gridSpan w:val="2"/>
            <w:tcBorders>
              <w:top w:val="single" w:sz="12" w:space="0" w:color="auto"/>
            </w:tcBorders>
            <w:shd w:val="clear" w:color="auto" w:fill="auto"/>
            <w:vAlign w:val="bottom"/>
          </w:tcPr>
          <w:p w14:paraId="253B4A85" w14:textId="77777777" w:rsidR="00E24229" w:rsidRPr="004E66F2"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26" w:type="dxa"/>
            <w:tcBorders>
              <w:top w:val="single" w:sz="12" w:space="0" w:color="auto"/>
            </w:tcBorders>
            <w:shd w:val="clear" w:color="auto" w:fill="auto"/>
            <w:vAlign w:val="bottom"/>
          </w:tcPr>
          <w:p w14:paraId="6EA686C9" w14:textId="77777777" w:rsidR="00E24229" w:rsidRPr="004E66F2"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90" w:type="dxa"/>
            <w:gridSpan w:val="2"/>
            <w:tcBorders>
              <w:top w:val="single" w:sz="12" w:space="0" w:color="auto"/>
            </w:tcBorders>
            <w:shd w:val="clear" w:color="auto" w:fill="auto"/>
            <w:vAlign w:val="bottom"/>
          </w:tcPr>
          <w:p w14:paraId="058DCF40" w14:textId="77777777" w:rsidR="00E24229" w:rsidRPr="004E66F2"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18" w:type="dxa"/>
            <w:tcBorders>
              <w:top w:val="single" w:sz="12" w:space="0" w:color="auto"/>
            </w:tcBorders>
            <w:shd w:val="clear" w:color="auto" w:fill="auto"/>
            <w:vAlign w:val="bottom"/>
          </w:tcPr>
          <w:p w14:paraId="2C54720A" w14:textId="77777777" w:rsidR="00E24229" w:rsidRPr="004E66F2"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05" w:type="dxa"/>
            <w:tcBorders>
              <w:top w:val="single" w:sz="12" w:space="0" w:color="auto"/>
            </w:tcBorders>
            <w:shd w:val="clear" w:color="auto" w:fill="auto"/>
            <w:vAlign w:val="bottom"/>
          </w:tcPr>
          <w:p w14:paraId="3EA7AE6B" w14:textId="77777777" w:rsidR="00E24229" w:rsidRPr="00A36122"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sz w:val="17"/>
              </w:rPr>
            </w:pPr>
          </w:p>
        </w:tc>
      </w:tr>
      <w:tr w:rsidR="00E24229" w:rsidRPr="004E66F2" w14:paraId="296AA3BA" w14:textId="77777777" w:rsidTr="00614562">
        <w:tc>
          <w:tcPr>
            <w:tcW w:w="1056" w:type="dxa"/>
            <w:shd w:val="clear" w:color="auto" w:fill="auto"/>
            <w:vAlign w:val="bottom"/>
          </w:tcPr>
          <w:p w14:paraId="0BDA209B" w14:textId="77777777" w:rsidR="00E24229" w:rsidRPr="004E66F2"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E66F2">
              <w:rPr>
                <w:sz w:val="17"/>
              </w:rPr>
              <w:t>Universities</w:t>
            </w:r>
          </w:p>
        </w:tc>
        <w:tc>
          <w:tcPr>
            <w:tcW w:w="811" w:type="dxa"/>
            <w:shd w:val="clear" w:color="auto" w:fill="auto"/>
            <w:vAlign w:val="bottom"/>
          </w:tcPr>
          <w:p w14:paraId="4A218BFC" w14:textId="77777777" w:rsidR="00E24229" w:rsidRPr="004E66F2"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66F2">
              <w:rPr>
                <w:sz w:val="17"/>
              </w:rPr>
              <w:t>97</w:t>
            </w:r>
          </w:p>
        </w:tc>
        <w:tc>
          <w:tcPr>
            <w:tcW w:w="818" w:type="dxa"/>
            <w:shd w:val="clear" w:color="auto" w:fill="auto"/>
            <w:vAlign w:val="bottom"/>
          </w:tcPr>
          <w:p w14:paraId="04042CCD" w14:textId="77777777" w:rsidR="00E24229" w:rsidRPr="004E66F2"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66F2">
              <w:rPr>
                <w:sz w:val="17"/>
              </w:rPr>
              <w:t>71</w:t>
            </w:r>
          </w:p>
        </w:tc>
        <w:tc>
          <w:tcPr>
            <w:tcW w:w="875" w:type="dxa"/>
            <w:gridSpan w:val="2"/>
            <w:shd w:val="clear" w:color="auto" w:fill="auto"/>
            <w:vAlign w:val="bottom"/>
          </w:tcPr>
          <w:p w14:paraId="2F375751" w14:textId="77777777" w:rsidR="00E24229" w:rsidRPr="004E66F2"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66F2">
              <w:rPr>
                <w:sz w:val="17"/>
              </w:rPr>
              <w:t>8</w:t>
            </w:r>
          </w:p>
        </w:tc>
        <w:tc>
          <w:tcPr>
            <w:tcW w:w="826" w:type="dxa"/>
            <w:shd w:val="clear" w:color="auto" w:fill="auto"/>
            <w:vAlign w:val="bottom"/>
          </w:tcPr>
          <w:p w14:paraId="791D83A8" w14:textId="77777777" w:rsidR="00E24229" w:rsidRPr="004E66F2"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66F2">
              <w:rPr>
                <w:sz w:val="17"/>
              </w:rPr>
              <w:t>3</w:t>
            </w:r>
          </w:p>
        </w:tc>
        <w:tc>
          <w:tcPr>
            <w:tcW w:w="882" w:type="dxa"/>
            <w:gridSpan w:val="2"/>
            <w:shd w:val="clear" w:color="auto" w:fill="auto"/>
            <w:vAlign w:val="bottom"/>
          </w:tcPr>
          <w:p w14:paraId="7C50BDF0" w14:textId="77777777" w:rsidR="00E24229" w:rsidRPr="004E66F2"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66F2">
              <w:rPr>
                <w:sz w:val="17"/>
              </w:rPr>
              <w:t>102</w:t>
            </w:r>
          </w:p>
        </w:tc>
        <w:tc>
          <w:tcPr>
            <w:tcW w:w="826" w:type="dxa"/>
            <w:shd w:val="clear" w:color="auto" w:fill="auto"/>
            <w:vAlign w:val="bottom"/>
          </w:tcPr>
          <w:p w14:paraId="40938E68" w14:textId="77777777" w:rsidR="00E24229" w:rsidRPr="004E66F2"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66F2">
              <w:rPr>
                <w:sz w:val="17"/>
              </w:rPr>
              <w:t>50</w:t>
            </w:r>
          </w:p>
        </w:tc>
        <w:tc>
          <w:tcPr>
            <w:tcW w:w="890" w:type="dxa"/>
            <w:gridSpan w:val="2"/>
            <w:shd w:val="clear" w:color="auto" w:fill="auto"/>
            <w:vAlign w:val="bottom"/>
          </w:tcPr>
          <w:p w14:paraId="77CB0D1C" w14:textId="77777777" w:rsidR="00E24229" w:rsidRPr="004E66F2"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66F2">
              <w:rPr>
                <w:sz w:val="17"/>
              </w:rPr>
              <w:t>25</w:t>
            </w:r>
          </w:p>
        </w:tc>
        <w:tc>
          <w:tcPr>
            <w:tcW w:w="818" w:type="dxa"/>
            <w:shd w:val="clear" w:color="auto" w:fill="auto"/>
            <w:vAlign w:val="bottom"/>
          </w:tcPr>
          <w:p w14:paraId="43C2E980" w14:textId="77777777" w:rsidR="00E24229" w:rsidRPr="004E66F2"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66F2">
              <w:rPr>
                <w:sz w:val="17"/>
              </w:rPr>
              <w:t>22</w:t>
            </w:r>
          </w:p>
        </w:tc>
        <w:tc>
          <w:tcPr>
            <w:tcW w:w="805" w:type="dxa"/>
            <w:shd w:val="clear" w:color="auto" w:fill="auto"/>
            <w:vAlign w:val="bottom"/>
          </w:tcPr>
          <w:p w14:paraId="2784B6EF" w14:textId="77777777" w:rsidR="00E24229" w:rsidRPr="00A36122"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A36122">
              <w:rPr>
                <w:b/>
                <w:sz w:val="17"/>
              </w:rPr>
              <w:t>376</w:t>
            </w:r>
          </w:p>
        </w:tc>
      </w:tr>
      <w:tr w:rsidR="00E24229" w:rsidRPr="004E66F2" w14:paraId="7032FB27" w14:textId="77777777" w:rsidTr="00614562">
        <w:tc>
          <w:tcPr>
            <w:tcW w:w="1056" w:type="dxa"/>
            <w:shd w:val="clear" w:color="auto" w:fill="auto"/>
            <w:vAlign w:val="bottom"/>
          </w:tcPr>
          <w:p w14:paraId="7B17D32F" w14:textId="77777777" w:rsidR="00E24229" w:rsidRPr="004E66F2"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E66F2">
              <w:rPr>
                <w:sz w:val="17"/>
              </w:rPr>
              <w:t>Polytechnics</w:t>
            </w:r>
          </w:p>
        </w:tc>
        <w:tc>
          <w:tcPr>
            <w:tcW w:w="811" w:type="dxa"/>
            <w:shd w:val="clear" w:color="auto" w:fill="auto"/>
            <w:vAlign w:val="bottom"/>
          </w:tcPr>
          <w:p w14:paraId="5C0DB041" w14:textId="77777777" w:rsidR="00E24229" w:rsidRPr="004E66F2"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66F2">
              <w:rPr>
                <w:sz w:val="17"/>
              </w:rPr>
              <w:t>1</w:t>
            </w:r>
          </w:p>
        </w:tc>
        <w:tc>
          <w:tcPr>
            <w:tcW w:w="818" w:type="dxa"/>
            <w:shd w:val="clear" w:color="auto" w:fill="auto"/>
            <w:vAlign w:val="bottom"/>
          </w:tcPr>
          <w:p w14:paraId="142F82F6" w14:textId="77777777" w:rsidR="00E24229" w:rsidRPr="004E66F2"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66F2">
              <w:rPr>
                <w:sz w:val="17"/>
              </w:rPr>
              <w:t>0</w:t>
            </w:r>
          </w:p>
        </w:tc>
        <w:tc>
          <w:tcPr>
            <w:tcW w:w="875" w:type="dxa"/>
            <w:gridSpan w:val="2"/>
            <w:shd w:val="clear" w:color="auto" w:fill="auto"/>
            <w:vAlign w:val="bottom"/>
          </w:tcPr>
          <w:p w14:paraId="7DBFC692" w14:textId="77777777" w:rsidR="00E24229" w:rsidRPr="004E66F2"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66F2">
              <w:rPr>
                <w:sz w:val="17"/>
              </w:rPr>
              <w:t>0</w:t>
            </w:r>
          </w:p>
        </w:tc>
        <w:tc>
          <w:tcPr>
            <w:tcW w:w="826" w:type="dxa"/>
            <w:shd w:val="clear" w:color="auto" w:fill="auto"/>
            <w:vAlign w:val="bottom"/>
          </w:tcPr>
          <w:p w14:paraId="4131B983" w14:textId="77777777" w:rsidR="00E24229" w:rsidRPr="004E66F2"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66F2">
              <w:rPr>
                <w:sz w:val="17"/>
              </w:rPr>
              <w:t>3</w:t>
            </w:r>
          </w:p>
        </w:tc>
        <w:tc>
          <w:tcPr>
            <w:tcW w:w="882" w:type="dxa"/>
            <w:gridSpan w:val="2"/>
            <w:shd w:val="clear" w:color="auto" w:fill="auto"/>
            <w:vAlign w:val="bottom"/>
          </w:tcPr>
          <w:p w14:paraId="2BA6B4C7" w14:textId="77777777" w:rsidR="00E24229" w:rsidRPr="004E66F2"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66F2">
              <w:rPr>
                <w:sz w:val="17"/>
              </w:rPr>
              <w:t>77</w:t>
            </w:r>
          </w:p>
        </w:tc>
        <w:tc>
          <w:tcPr>
            <w:tcW w:w="826" w:type="dxa"/>
            <w:shd w:val="clear" w:color="auto" w:fill="auto"/>
            <w:vAlign w:val="bottom"/>
          </w:tcPr>
          <w:p w14:paraId="3571F622" w14:textId="77777777" w:rsidR="00E24229" w:rsidRPr="004E66F2"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66F2">
              <w:rPr>
                <w:sz w:val="17"/>
              </w:rPr>
              <w:t>42</w:t>
            </w:r>
          </w:p>
        </w:tc>
        <w:tc>
          <w:tcPr>
            <w:tcW w:w="890" w:type="dxa"/>
            <w:gridSpan w:val="2"/>
            <w:shd w:val="clear" w:color="auto" w:fill="auto"/>
            <w:vAlign w:val="bottom"/>
          </w:tcPr>
          <w:p w14:paraId="6FFC46E6" w14:textId="77777777" w:rsidR="00E24229" w:rsidRPr="004E66F2"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66F2">
              <w:rPr>
                <w:sz w:val="17"/>
              </w:rPr>
              <w:t>0</w:t>
            </w:r>
          </w:p>
        </w:tc>
        <w:tc>
          <w:tcPr>
            <w:tcW w:w="818" w:type="dxa"/>
            <w:shd w:val="clear" w:color="auto" w:fill="auto"/>
            <w:vAlign w:val="bottom"/>
          </w:tcPr>
          <w:p w14:paraId="3C38C982" w14:textId="77777777" w:rsidR="00E24229" w:rsidRPr="004E66F2"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66F2">
              <w:rPr>
                <w:sz w:val="17"/>
              </w:rPr>
              <w:t>0</w:t>
            </w:r>
          </w:p>
        </w:tc>
        <w:tc>
          <w:tcPr>
            <w:tcW w:w="805" w:type="dxa"/>
            <w:shd w:val="clear" w:color="auto" w:fill="auto"/>
            <w:vAlign w:val="bottom"/>
          </w:tcPr>
          <w:p w14:paraId="6997660D" w14:textId="77777777" w:rsidR="00E24229" w:rsidRPr="00A36122"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A36122">
              <w:rPr>
                <w:b/>
                <w:sz w:val="17"/>
              </w:rPr>
              <w:t>123</w:t>
            </w:r>
          </w:p>
        </w:tc>
      </w:tr>
      <w:tr w:rsidR="00E24229" w:rsidRPr="004E66F2" w14:paraId="6D8006A6" w14:textId="77777777" w:rsidTr="00614562">
        <w:tc>
          <w:tcPr>
            <w:tcW w:w="1056" w:type="dxa"/>
            <w:tcBorders>
              <w:bottom w:val="single" w:sz="4" w:space="0" w:color="auto"/>
            </w:tcBorders>
            <w:shd w:val="clear" w:color="auto" w:fill="auto"/>
            <w:vAlign w:val="bottom"/>
          </w:tcPr>
          <w:p w14:paraId="6ED9FFBA" w14:textId="77777777" w:rsidR="00E24229" w:rsidRPr="004E66F2"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4E66F2">
              <w:rPr>
                <w:sz w:val="17"/>
              </w:rPr>
              <w:t>Teachers Colleges</w:t>
            </w:r>
          </w:p>
        </w:tc>
        <w:tc>
          <w:tcPr>
            <w:tcW w:w="811" w:type="dxa"/>
            <w:tcBorders>
              <w:bottom w:val="single" w:sz="4" w:space="0" w:color="auto"/>
            </w:tcBorders>
            <w:shd w:val="clear" w:color="auto" w:fill="auto"/>
            <w:vAlign w:val="bottom"/>
          </w:tcPr>
          <w:p w14:paraId="3C346673" w14:textId="77777777" w:rsidR="00E24229" w:rsidRPr="004E66F2"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E66F2">
              <w:rPr>
                <w:sz w:val="17"/>
              </w:rPr>
              <w:t>18</w:t>
            </w:r>
          </w:p>
        </w:tc>
        <w:tc>
          <w:tcPr>
            <w:tcW w:w="818" w:type="dxa"/>
            <w:tcBorders>
              <w:bottom w:val="single" w:sz="4" w:space="0" w:color="auto"/>
            </w:tcBorders>
            <w:shd w:val="clear" w:color="auto" w:fill="auto"/>
            <w:vAlign w:val="bottom"/>
          </w:tcPr>
          <w:p w14:paraId="414B2890" w14:textId="77777777" w:rsidR="00E24229" w:rsidRPr="004E66F2"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E66F2">
              <w:rPr>
                <w:sz w:val="17"/>
              </w:rPr>
              <w:t>45</w:t>
            </w:r>
          </w:p>
        </w:tc>
        <w:tc>
          <w:tcPr>
            <w:tcW w:w="875" w:type="dxa"/>
            <w:gridSpan w:val="2"/>
            <w:tcBorders>
              <w:bottom w:val="single" w:sz="4" w:space="0" w:color="auto"/>
            </w:tcBorders>
            <w:shd w:val="clear" w:color="auto" w:fill="auto"/>
            <w:vAlign w:val="bottom"/>
          </w:tcPr>
          <w:p w14:paraId="7B5FED88" w14:textId="77777777" w:rsidR="00E24229" w:rsidRPr="004E66F2"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E66F2">
              <w:rPr>
                <w:sz w:val="17"/>
              </w:rPr>
              <w:t>6</w:t>
            </w:r>
          </w:p>
        </w:tc>
        <w:tc>
          <w:tcPr>
            <w:tcW w:w="826" w:type="dxa"/>
            <w:tcBorders>
              <w:bottom w:val="single" w:sz="4" w:space="0" w:color="auto"/>
            </w:tcBorders>
            <w:shd w:val="clear" w:color="auto" w:fill="auto"/>
            <w:vAlign w:val="bottom"/>
          </w:tcPr>
          <w:p w14:paraId="2A2876B7" w14:textId="77777777" w:rsidR="00E24229" w:rsidRPr="004E66F2"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E66F2">
              <w:rPr>
                <w:sz w:val="17"/>
              </w:rPr>
              <w:t>4</w:t>
            </w:r>
          </w:p>
        </w:tc>
        <w:tc>
          <w:tcPr>
            <w:tcW w:w="882" w:type="dxa"/>
            <w:gridSpan w:val="2"/>
            <w:tcBorders>
              <w:bottom w:val="single" w:sz="4" w:space="0" w:color="auto"/>
            </w:tcBorders>
            <w:shd w:val="clear" w:color="auto" w:fill="auto"/>
            <w:vAlign w:val="bottom"/>
          </w:tcPr>
          <w:p w14:paraId="6D5F0B24" w14:textId="77777777" w:rsidR="00E24229" w:rsidRPr="004E66F2"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E66F2">
              <w:rPr>
                <w:sz w:val="17"/>
              </w:rPr>
              <w:t>49</w:t>
            </w:r>
          </w:p>
        </w:tc>
        <w:tc>
          <w:tcPr>
            <w:tcW w:w="826" w:type="dxa"/>
            <w:tcBorders>
              <w:bottom w:val="single" w:sz="4" w:space="0" w:color="auto"/>
            </w:tcBorders>
            <w:shd w:val="clear" w:color="auto" w:fill="auto"/>
            <w:vAlign w:val="bottom"/>
          </w:tcPr>
          <w:p w14:paraId="723B5AE9" w14:textId="77777777" w:rsidR="00E24229" w:rsidRPr="004E66F2"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E66F2">
              <w:rPr>
                <w:sz w:val="17"/>
              </w:rPr>
              <w:t>67</w:t>
            </w:r>
          </w:p>
        </w:tc>
        <w:tc>
          <w:tcPr>
            <w:tcW w:w="890" w:type="dxa"/>
            <w:gridSpan w:val="2"/>
            <w:tcBorders>
              <w:bottom w:val="single" w:sz="4" w:space="0" w:color="auto"/>
            </w:tcBorders>
            <w:shd w:val="clear" w:color="auto" w:fill="auto"/>
            <w:vAlign w:val="bottom"/>
          </w:tcPr>
          <w:p w14:paraId="6A1BA024" w14:textId="77777777" w:rsidR="00E24229" w:rsidRPr="004E66F2"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E66F2">
              <w:rPr>
                <w:sz w:val="17"/>
              </w:rPr>
              <w:t>15</w:t>
            </w:r>
          </w:p>
        </w:tc>
        <w:tc>
          <w:tcPr>
            <w:tcW w:w="818" w:type="dxa"/>
            <w:tcBorders>
              <w:bottom w:val="single" w:sz="4" w:space="0" w:color="auto"/>
            </w:tcBorders>
            <w:shd w:val="clear" w:color="auto" w:fill="auto"/>
            <w:vAlign w:val="bottom"/>
          </w:tcPr>
          <w:p w14:paraId="40DB7CE4" w14:textId="77777777" w:rsidR="00E24229" w:rsidRPr="004E66F2"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E66F2">
              <w:rPr>
                <w:sz w:val="17"/>
              </w:rPr>
              <w:t>24</w:t>
            </w:r>
          </w:p>
        </w:tc>
        <w:tc>
          <w:tcPr>
            <w:tcW w:w="805" w:type="dxa"/>
            <w:tcBorders>
              <w:bottom w:val="single" w:sz="4" w:space="0" w:color="auto"/>
            </w:tcBorders>
            <w:shd w:val="clear" w:color="auto" w:fill="auto"/>
            <w:vAlign w:val="bottom"/>
          </w:tcPr>
          <w:p w14:paraId="3F52FB50" w14:textId="77777777" w:rsidR="00E24229" w:rsidRPr="00A36122"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b/>
                <w:sz w:val="17"/>
              </w:rPr>
            </w:pPr>
            <w:r w:rsidRPr="00A36122">
              <w:rPr>
                <w:b/>
                <w:sz w:val="17"/>
              </w:rPr>
              <w:t>228</w:t>
            </w:r>
          </w:p>
        </w:tc>
      </w:tr>
      <w:tr w:rsidR="00E24229" w:rsidRPr="004E66F2" w14:paraId="18530FEA" w14:textId="77777777" w:rsidTr="00614562">
        <w:tc>
          <w:tcPr>
            <w:tcW w:w="1056" w:type="dxa"/>
            <w:tcBorders>
              <w:top w:val="single" w:sz="4" w:space="0" w:color="auto"/>
              <w:bottom w:val="single" w:sz="12" w:space="0" w:color="auto"/>
            </w:tcBorders>
            <w:shd w:val="clear" w:color="auto" w:fill="auto"/>
            <w:vAlign w:val="bottom"/>
          </w:tcPr>
          <w:p w14:paraId="638BFF4B" w14:textId="4EF226E2" w:rsidR="00E24229" w:rsidRPr="004E66F2" w:rsidRDefault="007F36CB"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Pr>
                <w:b/>
                <w:sz w:val="17"/>
              </w:rPr>
              <w:tab/>
            </w:r>
            <w:r w:rsidR="00E24229" w:rsidRPr="004E66F2">
              <w:rPr>
                <w:b/>
                <w:sz w:val="17"/>
              </w:rPr>
              <w:t>Total</w:t>
            </w:r>
          </w:p>
        </w:tc>
        <w:tc>
          <w:tcPr>
            <w:tcW w:w="811" w:type="dxa"/>
            <w:tcBorders>
              <w:top w:val="single" w:sz="4" w:space="0" w:color="auto"/>
              <w:bottom w:val="single" w:sz="12" w:space="0" w:color="auto"/>
            </w:tcBorders>
            <w:shd w:val="clear" w:color="auto" w:fill="auto"/>
            <w:vAlign w:val="bottom"/>
          </w:tcPr>
          <w:p w14:paraId="0CCDDD28" w14:textId="77777777" w:rsidR="00E24229" w:rsidRPr="004E66F2"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E66F2">
              <w:rPr>
                <w:b/>
                <w:sz w:val="17"/>
              </w:rPr>
              <w:t>116</w:t>
            </w:r>
          </w:p>
        </w:tc>
        <w:tc>
          <w:tcPr>
            <w:tcW w:w="818" w:type="dxa"/>
            <w:tcBorders>
              <w:top w:val="single" w:sz="4" w:space="0" w:color="auto"/>
              <w:bottom w:val="single" w:sz="12" w:space="0" w:color="auto"/>
            </w:tcBorders>
            <w:shd w:val="clear" w:color="auto" w:fill="auto"/>
            <w:vAlign w:val="bottom"/>
          </w:tcPr>
          <w:p w14:paraId="50A9F324" w14:textId="77777777" w:rsidR="00E24229" w:rsidRPr="004E66F2"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E66F2">
              <w:rPr>
                <w:b/>
                <w:sz w:val="17"/>
              </w:rPr>
              <w:t>116</w:t>
            </w:r>
          </w:p>
        </w:tc>
        <w:tc>
          <w:tcPr>
            <w:tcW w:w="875" w:type="dxa"/>
            <w:gridSpan w:val="2"/>
            <w:tcBorders>
              <w:top w:val="single" w:sz="4" w:space="0" w:color="auto"/>
              <w:bottom w:val="single" w:sz="12" w:space="0" w:color="auto"/>
            </w:tcBorders>
            <w:shd w:val="clear" w:color="auto" w:fill="auto"/>
            <w:vAlign w:val="bottom"/>
          </w:tcPr>
          <w:p w14:paraId="22E17AFB" w14:textId="77777777" w:rsidR="00E24229" w:rsidRPr="004E66F2"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E66F2">
              <w:rPr>
                <w:b/>
                <w:sz w:val="17"/>
              </w:rPr>
              <w:t>14</w:t>
            </w:r>
          </w:p>
        </w:tc>
        <w:tc>
          <w:tcPr>
            <w:tcW w:w="826" w:type="dxa"/>
            <w:tcBorders>
              <w:top w:val="single" w:sz="4" w:space="0" w:color="auto"/>
              <w:bottom w:val="single" w:sz="12" w:space="0" w:color="auto"/>
            </w:tcBorders>
            <w:shd w:val="clear" w:color="auto" w:fill="auto"/>
            <w:vAlign w:val="bottom"/>
          </w:tcPr>
          <w:p w14:paraId="3F37ACED" w14:textId="77777777" w:rsidR="00E24229" w:rsidRPr="004E66F2"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E66F2">
              <w:rPr>
                <w:b/>
                <w:sz w:val="17"/>
              </w:rPr>
              <w:t>10</w:t>
            </w:r>
          </w:p>
        </w:tc>
        <w:tc>
          <w:tcPr>
            <w:tcW w:w="882" w:type="dxa"/>
            <w:gridSpan w:val="2"/>
            <w:tcBorders>
              <w:top w:val="single" w:sz="4" w:space="0" w:color="auto"/>
              <w:bottom w:val="single" w:sz="12" w:space="0" w:color="auto"/>
            </w:tcBorders>
            <w:shd w:val="clear" w:color="auto" w:fill="auto"/>
            <w:vAlign w:val="bottom"/>
          </w:tcPr>
          <w:p w14:paraId="55F1CD59" w14:textId="77777777" w:rsidR="00E24229" w:rsidRPr="004E66F2"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E66F2">
              <w:rPr>
                <w:b/>
                <w:sz w:val="17"/>
              </w:rPr>
              <w:t>228</w:t>
            </w:r>
          </w:p>
        </w:tc>
        <w:tc>
          <w:tcPr>
            <w:tcW w:w="826" w:type="dxa"/>
            <w:tcBorders>
              <w:top w:val="single" w:sz="4" w:space="0" w:color="auto"/>
              <w:bottom w:val="single" w:sz="12" w:space="0" w:color="auto"/>
            </w:tcBorders>
            <w:shd w:val="clear" w:color="auto" w:fill="auto"/>
            <w:vAlign w:val="bottom"/>
          </w:tcPr>
          <w:p w14:paraId="385FB396" w14:textId="77777777" w:rsidR="00E24229" w:rsidRPr="004E66F2"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E66F2">
              <w:rPr>
                <w:b/>
                <w:sz w:val="17"/>
              </w:rPr>
              <w:t>159</w:t>
            </w:r>
          </w:p>
        </w:tc>
        <w:tc>
          <w:tcPr>
            <w:tcW w:w="890" w:type="dxa"/>
            <w:gridSpan w:val="2"/>
            <w:tcBorders>
              <w:top w:val="single" w:sz="4" w:space="0" w:color="auto"/>
              <w:bottom w:val="single" w:sz="12" w:space="0" w:color="auto"/>
            </w:tcBorders>
            <w:shd w:val="clear" w:color="auto" w:fill="auto"/>
            <w:vAlign w:val="bottom"/>
          </w:tcPr>
          <w:p w14:paraId="4A795CAE" w14:textId="77777777" w:rsidR="00E24229" w:rsidRPr="004E66F2"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E66F2">
              <w:rPr>
                <w:b/>
                <w:sz w:val="17"/>
              </w:rPr>
              <w:t>40</w:t>
            </w:r>
          </w:p>
        </w:tc>
        <w:tc>
          <w:tcPr>
            <w:tcW w:w="818" w:type="dxa"/>
            <w:tcBorders>
              <w:top w:val="single" w:sz="4" w:space="0" w:color="auto"/>
              <w:bottom w:val="single" w:sz="12" w:space="0" w:color="auto"/>
            </w:tcBorders>
            <w:shd w:val="clear" w:color="auto" w:fill="auto"/>
            <w:vAlign w:val="bottom"/>
          </w:tcPr>
          <w:p w14:paraId="2CE55B39" w14:textId="77777777" w:rsidR="00E24229" w:rsidRPr="004E66F2"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E66F2">
              <w:rPr>
                <w:b/>
                <w:sz w:val="17"/>
              </w:rPr>
              <w:t>46</w:t>
            </w:r>
          </w:p>
        </w:tc>
        <w:tc>
          <w:tcPr>
            <w:tcW w:w="805" w:type="dxa"/>
            <w:tcBorders>
              <w:top w:val="single" w:sz="4" w:space="0" w:color="auto"/>
              <w:bottom w:val="single" w:sz="12" w:space="0" w:color="auto"/>
            </w:tcBorders>
            <w:shd w:val="clear" w:color="auto" w:fill="auto"/>
            <w:vAlign w:val="bottom"/>
          </w:tcPr>
          <w:p w14:paraId="75E975A4" w14:textId="77777777" w:rsidR="00E24229" w:rsidRPr="00A36122" w:rsidRDefault="00E24229" w:rsidP="006145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A36122">
              <w:rPr>
                <w:b/>
                <w:sz w:val="17"/>
              </w:rPr>
              <w:t>729</w:t>
            </w:r>
          </w:p>
        </w:tc>
      </w:tr>
    </w:tbl>
    <w:p w14:paraId="459636E2" w14:textId="77777777" w:rsidR="00E24229" w:rsidRPr="00585756" w:rsidRDefault="00E24229" w:rsidP="00E24229">
      <w:pPr>
        <w:pStyle w:val="SingleTxt"/>
        <w:spacing w:after="0" w:line="120" w:lineRule="exact"/>
        <w:rPr>
          <w:sz w:val="10"/>
        </w:rPr>
      </w:pPr>
    </w:p>
    <w:p w14:paraId="2EC462C1" w14:textId="3ACA9C7F" w:rsidR="00E24229" w:rsidRPr="007F36CB" w:rsidRDefault="00E24229" w:rsidP="007F36CB">
      <w:pPr>
        <w:pStyle w:val="SingleTxt"/>
        <w:spacing w:after="0" w:line="120" w:lineRule="exact"/>
        <w:rPr>
          <w:sz w:val="10"/>
        </w:rPr>
      </w:pPr>
    </w:p>
    <w:p w14:paraId="09E2794D" w14:textId="77777777" w:rsidR="007F36CB" w:rsidRPr="00585756" w:rsidRDefault="007F36CB" w:rsidP="00E24229">
      <w:pPr>
        <w:pStyle w:val="SingleTxt"/>
        <w:spacing w:after="0" w:line="120" w:lineRule="exact"/>
        <w:rPr>
          <w:sz w:val="10"/>
        </w:rPr>
      </w:pPr>
    </w:p>
    <w:p w14:paraId="3F0D5A1C" w14:textId="77777777" w:rsidR="00E24229" w:rsidRDefault="00E24229" w:rsidP="00E24229">
      <w:pPr>
        <w:pStyle w:val="H1"/>
        <w:ind w:right="1260"/>
      </w:pPr>
      <w:r>
        <w:tab/>
        <w:t>R.</w:t>
      </w:r>
      <w:r>
        <w:tab/>
        <w:t xml:space="preserve">Reply to paragraph 20 of the list of issues </w:t>
      </w:r>
    </w:p>
    <w:p w14:paraId="7E46AF65" w14:textId="77777777" w:rsidR="00E24229" w:rsidRPr="00585756" w:rsidRDefault="00E24229" w:rsidP="00E24229">
      <w:pPr>
        <w:pStyle w:val="SingleTxt"/>
        <w:spacing w:after="0" w:line="120" w:lineRule="exact"/>
        <w:rPr>
          <w:sz w:val="10"/>
        </w:rPr>
      </w:pPr>
    </w:p>
    <w:p w14:paraId="78C3C3FA" w14:textId="77777777" w:rsidR="00E24229" w:rsidRPr="00585756" w:rsidRDefault="00E24229" w:rsidP="00E24229">
      <w:pPr>
        <w:pStyle w:val="SingleTxt"/>
        <w:spacing w:after="0" w:line="120" w:lineRule="exact"/>
        <w:rPr>
          <w:sz w:val="10"/>
        </w:rPr>
      </w:pPr>
    </w:p>
    <w:p w14:paraId="09424BA1" w14:textId="77777777" w:rsidR="00E24229" w:rsidRDefault="00E24229" w:rsidP="00E24229">
      <w:pPr>
        <w:pStyle w:val="SingleTxt"/>
      </w:pPr>
      <w:r>
        <w:t>69.</w:t>
      </w:r>
      <w:r>
        <w:tab/>
        <w:t>Section 42 of the Criminal Law (Codification and Reform) Act (The Criminal Law Code) provides that any person who publicly makes any insulting or otherwise grossly provocative statement that causes offence to persons of a particular race, tribe, and place of origin, colour, creed or religion shall be guilty of an offence and liable to a fine or imprisonment for a period not exceeding one year. The person should have intended to cause such offence or realised there is a real risk or possibility of doing so.</w:t>
      </w:r>
    </w:p>
    <w:p w14:paraId="4F5C1210" w14:textId="77777777" w:rsidR="00E24229" w:rsidRPr="007C3CAB" w:rsidRDefault="00E24229" w:rsidP="00E24229">
      <w:pPr>
        <w:pStyle w:val="SingleTxt"/>
        <w:spacing w:after="0" w:line="120" w:lineRule="exact"/>
        <w:rPr>
          <w:sz w:val="10"/>
        </w:rPr>
      </w:pPr>
    </w:p>
    <w:p w14:paraId="1A2DE0F5" w14:textId="77777777" w:rsidR="00E24229" w:rsidRPr="007C3CAB" w:rsidRDefault="00E24229" w:rsidP="00E24229">
      <w:pPr>
        <w:pStyle w:val="SingleTxt"/>
        <w:spacing w:after="0" w:line="120" w:lineRule="exact"/>
        <w:rPr>
          <w:sz w:val="10"/>
        </w:rPr>
      </w:pPr>
    </w:p>
    <w:p w14:paraId="6D1BD51E" w14:textId="77777777" w:rsidR="00E24229" w:rsidRDefault="00E24229" w:rsidP="00061EB4">
      <w:pPr>
        <w:pStyle w:val="H1"/>
        <w:ind w:right="1260"/>
      </w:pPr>
      <w:r>
        <w:lastRenderedPageBreak/>
        <w:tab/>
        <w:t>S.</w:t>
      </w:r>
      <w:r>
        <w:tab/>
        <w:t xml:space="preserve">Reply to paragraph 22 of the list of issues </w:t>
      </w:r>
    </w:p>
    <w:p w14:paraId="5FCBCFFD" w14:textId="77777777" w:rsidR="00E24229" w:rsidRPr="007C3CAB" w:rsidRDefault="00E24229" w:rsidP="00061EB4">
      <w:pPr>
        <w:pStyle w:val="SingleTxt"/>
        <w:keepNext/>
        <w:keepLines/>
        <w:spacing w:after="0" w:line="120" w:lineRule="exact"/>
        <w:rPr>
          <w:sz w:val="10"/>
        </w:rPr>
      </w:pPr>
    </w:p>
    <w:p w14:paraId="28F712ED" w14:textId="77777777" w:rsidR="00E24229" w:rsidRPr="007C3CAB" w:rsidRDefault="00E24229" w:rsidP="00061EB4">
      <w:pPr>
        <w:pStyle w:val="SingleTxt"/>
        <w:keepNext/>
        <w:keepLines/>
        <w:spacing w:after="0" w:line="120" w:lineRule="exact"/>
        <w:rPr>
          <w:sz w:val="10"/>
        </w:rPr>
      </w:pPr>
    </w:p>
    <w:p w14:paraId="074DE435" w14:textId="77777777" w:rsidR="00477B02" w:rsidRDefault="00E24229" w:rsidP="00061EB4">
      <w:pPr>
        <w:pStyle w:val="SingleTxt"/>
        <w:keepNext/>
        <w:keepLines/>
        <w:sectPr w:rsidR="00477B02" w:rsidSect="00E617E8">
          <w:endnotePr>
            <w:numFmt w:val="decimal"/>
          </w:endnotePr>
          <w:type w:val="continuous"/>
          <w:pgSz w:w="12240" w:h="15840"/>
          <w:pgMar w:top="1440" w:right="1200" w:bottom="1152" w:left="1200" w:header="432" w:footer="504" w:gutter="0"/>
          <w:cols w:space="720"/>
          <w:noEndnote/>
          <w:docGrid w:linePitch="360"/>
        </w:sectPr>
      </w:pPr>
      <w:r>
        <w:t>70.</w:t>
      </w:r>
      <w:r>
        <w:tab/>
        <w:t>The State Party is currently reviewing its marriage laws with the aim of harmonising all marriages in the Country. A Harmonised Marriage Bill is in place and it comprehensively provides for equality of all marriage regimes.</w:t>
      </w:r>
    </w:p>
    <w:p w14:paraId="1CDA1BC5" w14:textId="77777777" w:rsidR="00477B02" w:rsidRPr="00477B02" w:rsidRDefault="00477B02" w:rsidP="00477B0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b/>
          <w:sz w:val="24"/>
        </w:rPr>
      </w:pPr>
      <w:r w:rsidRPr="00477B02">
        <w:rPr>
          <w:b/>
          <w:sz w:val="24"/>
        </w:rPr>
        <w:lastRenderedPageBreak/>
        <w:t>Annex I</w:t>
      </w:r>
    </w:p>
    <w:p w14:paraId="76680771" w14:textId="77777777" w:rsidR="00477B02" w:rsidRPr="00477B02" w:rsidRDefault="00477B02" w:rsidP="00477B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0FF260B5" w14:textId="77777777" w:rsidR="00477B02" w:rsidRPr="00477B02" w:rsidRDefault="00477B02" w:rsidP="00477B0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b/>
          <w:sz w:val="24"/>
        </w:rPr>
      </w:pPr>
      <w:r w:rsidRPr="00477B02">
        <w:rPr>
          <w:b/>
          <w:sz w:val="24"/>
        </w:rPr>
        <w:tab/>
      </w:r>
      <w:r w:rsidRPr="00477B02">
        <w:rPr>
          <w:b/>
          <w:sz w:val="24"/>
        </w:rPr>
        <w:tab/>
        <w:t>2016 statistics on GBV from the police</w:t>
      </w:r>
    </w:p>
    <w:p w14:paraId="6074AD89" w14:textId="77777777" w:rsidR="00477B02" w:rsidRPr="00477B02" w:rsidRDefault="00477B02" w:rsidP="00477B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773239EE" w14:textId="77777777" w:rsidR="00477B02" w:rsidRPr="00477B02" w:rsidRDefault="00477B02" w:rsidP="00477B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tbl>
      <w:tblPr>
        <w:tblStyle w:val="TableGrid1"/>
        <w:tblW w:w="133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99"/>
        <w:gridCol w:w="610"/>
        <w:gridCol w:w="621"/>
        <w:gridCol w:w="111"/>
        <w:gridCol w:w="498"/>
        <w:gridCol w:w="627"/>
        <w:gridCol w:w="110"/>
        <w:gridCol w:w="498"/>
        <w:gridCol w:w="626"/>
        <w:gridCol w:w="110"/>
        <w:gridCol w:w="507"/>
        <w:gridCol w:w="621"/>
        <w:gridCol w:w="110"/>
        <w:gridCol w:w="506"/>
        <w:gridCol w:w="628"/>
        <w:gridCol w:w="110"/>
        <w:gridCol w:w="506"/>
        <w:gridCol w:w="627"/>
        <w:gridCol w:w="110"/>
        <w:gridCol w:w="507"/>
        <w:gridCol w:w="627"/>
        <w:gridCol w:w="110"/>
        <w:gridCol w:w="507"/>
        <w:gridCol w:w="621"/>
        <w:gridCol w:w="110"/>
        <w:gridCol w:w="506"/>
        <w:gridCol w:w="628"/>
        <w:gridCol w:w="111"/>
        <w:gridCol w:w="516"/>
        <w:gridCol w:w="642"/>
      </w:tblGrid>
      <w:tr w:rsidR="00477B02" w:rsidRPr="00477B02" w14:paraId="4FAD249E" w14:textId="77777777" w:rsidTr="00287DFA">
        <w:trPr>
          <w:tblHeader/>
        </w:trPr>
        <w:tc>
          <w:tcPr>
            <w:tcW w:w="898" w:type="dxa"/>
            <w:tcBorders>
              <w:top w:val="single" w:sz="4" w:space="0" w:color="auto"/>
            </w:tcBorders>
            <w:shd w:val="clear" w:color="auto" w:fill="auto"/>
            <w:vAlign w:val="bottom"/>
          </w:tcPr>
          <w:p w14:paraId="5CE56582" w14:textId="77777777" w:rsidR="00477B02" w:rsidRPr="00477B02" w:rsidRDefault="00477B02" w:rsidP="00477B02">
            <w:pPr>
              <w:spacing w:before="81" w:after="81" w:line="160" w:lineRule="exact"/>
              <w:ind w:right="40"/>
              <w:jc w:val="both"/>
              <w:rPr>
                <w:i/>
                <w:sz w:val="14"/>
              </w:rPr>
            </w:pPr>
            <w:r w:rsidRPr="00477B02">
              <w:rPr>
                <w:i/>
                <w:sz w:val="14"/>
              </w:rPr>
              <w:t>2016</w:t>
            </w:r>
          </w:p>
        </w:tc>
        <w:tc>
          <w:tcPr>
            <w:tcW w:w="1239" w:type="dxa"/>
            <w:gridSpan w:val="2"/>
            <w:tcBorders>
              <w:top w:val="single" w:sz="4" w:space="0" w:color="auto"/>
              <w:bottom w:val="single" w:sz="4" w:space="0" w:color="auto"/>
            </w:tcBorders>
            <w:shd w:val="clear" w:color="auto" w:fill="auto"/>
            <w:vAlign w:val="bottom"/>
          </w:tcPr>
          <w:p w14:paraId="6774046A" w14:textId="77777777" w:rsidR="00477B02" w:rsidRPr="00477B02" w:rsidRDefault="00477B02" w:rsidP="00477B02">
            <w:pPr>
              <w:spacing w:before="81" w:after="81" w:line="160" w:lineRule="exact"/>
              <w:ind w:left="144" w:right="40"/>
              <w:jc w:val="right"/>
              <w:rPr>
                <w:i/>
                <w:sz w:val="14"/>
              </w:rPr>
            </w:pPr>
            <w:r w:rsidRPr="00477B02">
              <w:rPr>
                <w:i/>
                <w:sz w:val="14"/>
              </w:rPr>
              <w:t>0–7yrs</w:t>
            </w:r>
          </w:p>
        </w:tc>
        <w:tc>
          <w:tcPr>
            <w:tcW w:w="1244" w:type="dxa"/>
            <w:gridSpan w:val="3"/>
            <w:tcBorders>
              <w:top w:val="single" w:sz="4" w:space="0" w:color="auto"/>
            </w:tcBorders>
            <w:shd w:val="clear" w:color="auto" w:fill="auto"/>
            <w:vAlign w:val="bottom"/>
          </w:tcPr>
          <w:p w14:paraId="68DA4EB1" w14:textId="77777777" w:rsidR="00477B02" w:rsidRPr="00477B02" w:rsidRDefault="00477B02" w:rsidP="00477B02">
            <w:pPr>
              <w:spacing w:before="81" w:after="81" w:line="160" w:lineRule="exact"/>
              <w:ind w:left="144" w:right="40"/>
              <w:jc w:val="right"/>
              <w:rPr>
                <w:i/>
                <w:sz w:val="14"/>
              </w:rPr>
            </w:pPr>
            <w:r w:rsidRPr="00477B02">
              <w:rPr>
                <w:i/>
                <w:sz w:val="14"/>
              </w:rPr>
              <w:t>8–12yrs</w:t>
            </w:r>
          </w:p>
        </w:tc>
        <w:tc>
          <w:tcPr>
            <w:tcW w:w="1242" w:type="dxa"/>
            <w:gridSpan w:val="3"/>
            <w:tcBorders>
              <w:top w:val="single" w:sz="4" w:space="0" w:color="auto"/>
            </w:tcBorders>
            <w:shd w:val="clear" w:color="auto" w:fill="auto"/>
            <w:vAlign w:val="bottom"/>
          </w:tcPr>
          <w:p w14:paraId="1A09C3A1" w14:textId="77777777" w:rsidR="00477B02" w:rsidRPr="00477B02" w:rsidRDefault="00477B02" w:rsidP="00477B02">
            <w:pPr>
              <w:spacing w:before="81" w:after="81" w:line="160" w:lineRule="exact"/>
              <w:ind w:left="144" w:right="40"/>
              <w:jc w:val="right"/>
              <w:rPr>
                <w:i/>
                <w:sz w:val="14"/>
              </w:rPr>
            </w:pPr>
            <w:r w:rsidRPr="00477B02">
              <w:rPr>
                <w:i/>
                <w:sz w:val="14"/>
              </w:rPr>
              <w:t>13–15yrs</w:t>
            </w:r>
          </w:p>
        </w:tc>
        <w:tc>
          <w:tcPr>
            <w:tcW w:w="1246" w:type="dxa"/>
            <w:gridSpan w:val="3"/>
            <w:tcBorders>
              <w:top w:val="single" w:sz="4" w:space="0" w:color="auto"/>
            </w:tcBorders>
            <w:shd w:val="clear" w:color="auto" w:fill="auto"/>
            <w:vAlign w:val="bottom"/>
          </w:tcPr>
          <w:p w14:paraId="03A2BD7A" w14:textId="77777777" w:rsidR="00477B02" w:rsidRPr="00477B02" w:rsidRDefault="00477B02" w:rsidP="00477B02">
            <w:pPr>
              <w:spacing w:before="81" w:after="81" w:line="160" w:lineRule="exact"/>
              <w:ind w:left="144" w:right="40"/>
              <w:jc w:val="right"/>
              <w:rPr>
                <w:i/>
                <w:sz w:val="14"/>
              </w:rPr>
            </w:pPr>
            <w:r w:rsidRPr="00477B02">
              <w:rPr>
                <w:i/>
                <w:sz w:val="14"/>
              </w:rPr>
              <w:t>16–17yrs</w:t>
            </w:r>
          </w:p>
        </w:tc>
        <w:tc>
          <w:tcPr>
            <w:tcW w:w="1250" w:type="dxa"/>
            <w:gridSpan w:val="3"/>
            <w:tcBorders>
              <w:top w:val="single" w:sz="4" w:space="0" w:color="auto"/>
            </w:tcBorders>
            <w:shd w:val="clear" w:color="auto" w:fill="auto"/>
            <w:vAlign w:val="bottom"/>
          </w:tcPr>
          <w:p w14:paraId="154B9776" w14:textId="77777777" w:rsidR="00477B02" w:rsidRPr="00477B02" w:rsidRDefault="00477B02" w:rsidP="00477B02">
            <w:pPr>
              <w:spacing w:before="81" w:after="81" w:line="160" w:lineRule="exact"/>
              <w:ind w:left="144" w:right="40"/>
              <w:jc w:val="right"/>
              <w:rPr>
                <w:i/>
                <w:sz w:val="14"/>
              </w:rPr>
            </w:pPr>
            <w:r w:rsidRPr="00477B02">
              <w:rPr>
                <w:i/>
                <w:sz w:val="14"/>
              </w:rPr>
              <w:t>18–25yrs</w:t>
            </w:r>
          </w:p>
        </w:tc>
        <w:tc>
          <w:tcPr>
            <w:tcW w:w="1249" w:type="dxa"/>
            <w:gridSpan w:val="3"/>
            <w:tcBorders>
              <w:top w:val="single" w:sz="4" w:space="0" w:color="auto"/>
            </w:tcBorders>
            <w:shd w:val="clear" w:color="auto" w:fill="auto"/>
            <w:vAlign w:val="bottom"/>
          </w:tcPr>
          <w:p w14:paraId="0FFE4ECE" w14:textId="77777777" w:rsidR="00477B02" w:rsidRPr="00477B02" w:rsidRDefault="00477B02" w:rsidP="00477B02">
            <w:pPr>
              <w:spacing w:before="81" w:after="81" w:line="160" w:lineRule="exact"/>
              <w:ind w:left="144" w:right="40"/>
              <w:jc w:val="right"/>
              <w:rPr>
                <w:i/>
                <w:sz w:val="14"/>
              </w:rPr>
            </w:pPr>
            <w:r w:rsidRPr="00477B02">
              <w:rPr>
                <w:i/>
                <w:sz w:val="14"/>
              </w:rPr>
              <w:t>26–40yrs</w:t>
            </w:r>
          </w:p>
        </w:tc>
        <w:tc>
          <w:tcPr>
            <w:tcW w:w="1250" w:type="dxa"/>
            <w:gridSpan w:val="3"/>
            <w:tcBorders>
              <w:top w:val="single" w:sz="4" w:space="0" w:color="auto"/>
            </w:tcBorders>
            <w:shd w:val="clear" w:color="auto" w:fill="auto"/>
            <w:vAlign w:val="bottom"/>
          </w:tcPr>
          <w:p w14:paraId="2A21EC82" w14:textId="77777777" w:rsidR="00477B02" w:rsidRPr="00477B02" w:rsidRDefault="00477B02" w:rsidP="00477B02">
            <w:pPr>
              <w:spacing w:before="81" w:after="81" w:line="160" w:lineRule="exact"/>
              <w:ind w:left="144" w:right="40"/>
              <w:jc w:val="right"/>
              <w:rPr>
                <w:i/>
                <w:sz w:val="14"/>
              </w:rPr>
            </w:pPr>
            <w:r w:rsidRPr="00477B02">
              <w:rPr>
                <w:i/>
                <w:sz w:val="14"/>
              </w:rPr>
              <w:t>41–60yrs</w:t>
            </w:r>
          </w:p>
        </w:tc>
        <w:tc>
          <w:tcPr>
            <w:tcW w:w="1246" w:type="dxa"/>
            <w:gridSpan w:val="3"/>
            <w:tcBorders>
              <w:top w:val="single" w:sz="4" w:space="0" w:color="auto"/>
            </w:tcBorders>
            <w:shd w:val="clear" w:color="auto" w:fill="auto"/>
            <w:vAlign w:val="bottom"/>
          </w:tcPr>
          <w:p w14:paraId="727B0F7D" w14:textId="77777777" w:rsidR="00477B02" w:rsidRPr="00477B02" w:rsidRDefault="00477B02" w:rsidP="00477B02">
            <w:pPr>
              <w:spacing w:before="81" w:after="81" w:line="160" w:lineRule="exact"/>
              <w:ind w:left="144" w:right="40"/>
              <w:jc w:val="right"/>
              <w:rPr>
                <w:i/>
                <w:sz w:val="14"/>
              </w:rPr>
            </w:pPr>
            <w:r w:rsidRPr="00477B02">
              <w:rPr>
                <w:i/>
                <w:sz w:val="14"/>
              </w:rPr>
              <w:t>61yrs +</w:t>
            </w:r>
          </w:p>
        </w:tc>
        <w:tc>
          <w:tcPr>
            <w:tcW w:w="1250" w:type="dxa"/>
            <w:gridSpan w:val="3"/>
            <w:tcBorders>
              <w:top w:val="single" w:sz="4" w:space="0" w:color="auto"/>
            </w:tcBorders>
            <w:shd w:val="clear" w:color="auto" w:fill="auto"/>
            <w:vAlign w:val="bottom"/>
          </w:tcPr>
          <w:p w14:paraId="760E2D8F" w14:textId="77777777" w:rsidR="00477B02" w:rsidRPr="00477B02" w:rsidRDefault="00477B02" w:rsidP="00477B02">
            <w:pPr>
              <w:spacing w:before="81" w:after="81" w:line="160" w:lineRule="exact"/>
              <w:ind w:left="144" w:right="40"/>
              <w:jc w:val="right"/>
              <w:rPr>
                <w:i/>
                <w:sz w:val="14"/>
              </w:rPr>
            </w:pPr>
            <w:r w:rsidRPr="00477B02">
              <w:rPr>
                <w:i/>
                <w:sz w:val="14"/>
              </w:rPr>
              <w:t>Rural area</w:t>
            </w:r>
          </w:p>
        </w:tc>
        <w:tc>
          <w:tcPr>
            <w:tcW w:w="1206" w:type="dxa"/>
            <w:gridSpan w:val="3"/>
            <w:tcBorders>
              <w:top w:val="single" w:sz="4" w:space="0" w:color="auto"/>
            </w:tcBorders>
            <w:shd w:val="clear" w:color="auto" w:fill="auto"/>
            <w:vAlign w:val="bottom"/>
          </w:tcPr>
          <w:p w14:paraId="18F6D098" w14:textId="77777777" w:rsidR="00477B02" w:rsidRPr="00477B02" w:rsidRDefault="00477B02" w:rsidP="00477B02">
            <w:pPr>
              <w:spacing w:before="81" w:after="81" w:line="160" w:lineRule="exact"/>
              <w:ind w:left="144" w:right="40"/>
              <w:jc w:val="right"/>
              <w:rPr>
                <w:i/>
                <w:sz w:val="14"/>
              </w:rPr>
            </w:pPr>
            <w:r w:rsidRPr="00477B02">
              <w:rPr>
                <w:i/>
                <w:sz w:val="14"/>
              </w:rPr>
              <w:t>Urban area</w:t>
            </w:r>
          </w:p>
        </w:tc>
      </w:tr>
      <w:tr w:rsidR="00477B02" w:rsidRPr="00477B02" w14:paraId="6ACC6636" w14:textId="77777777" w:rsidTr="00287DFA">
        <w:trPr>
          <w:tblHeader/>
        </w:trPr>
        <w:tc>
          <w:tcPr>
            <w:tcW w:w="898" w:type="dxa"/>
            <w:tcBorders>
              <w:bottom w:val="single" w:sz="12" w:space="0" w:color="auto"/>
            </w:tcBorders>
            <w:shd w:val="clear" w:color="auto" w:fill="auto"/>
            <w:vAlign w:val="bottom"/>
          </w:tcPr>
          <w:p w14:paraId="4062B397" w14:textId="77777777" w:rsidR="00477B02" w:rsidRPr="00477B02" w:rsidRDefault="00477B02" w:rsidP="00477B02">
            <w:pPr>
              <w:spacing w:before="81" w:after="81" w:line="160" w:lineRule="exact"/>
              <w:ind w:right="40"/>
              <w:jc w:val="both"/>
              <w:rPr>
                <w:i/>
                <w:sz w:val="14"/>
              </w:rPr>
            </w:pPr>
          </w:p>
        </w:tc>
        <w:tc>
          <w:tcPr>
            <w:tcW w:w="615" w:type="dxa"/>
            <w:tcBorders>
              <w:top w:val="single" w:sz="4" w:space="0" w:color="auto"/>
              <w:bottom w:val="single" w:sz="12" w:space="0" w:color="auto"/>
            </w:tcBorders>
            <w:shd w:val="clear" w:color="auto" w:fill="auto"/>
            <w:vAlign w:val="bottom"/>
          </w:tcPr>
          <w:p w14:paraId="25907ACE" w14:textId="77777777" w:rsidR="00477B02" w:rsidRPr="00477B02" w:rsidRDefault="00477B02" w:rsidP="00477B02">
            <w:pPr>
              <w:spacing w:before="81" w:after="81" w:line="160" w:lineRule="exact"/>
              <w:ind w:left="144" w:right="40"/>
              <w:jc w:val="right"/>
              <w:rPr>
                <w:i/>
                <w:sz w:val="14"/>
              </w:rPr>
            </w:pPr>
            <w:r w:rsidRPr="00477B02">
              <w:rPr>
                <w:i/>
                <w:sz w:val="14"/>
              </w:rPr>
              <w:t>M</w:t>
            </w:r>
          </w:p>
        </w:tc>
        <w:tc>
          <w:tcPr>
            <w:tcW w:w="624" w:type="dxa"/>
            <w:tcBorders>
              <w:top w:val="single" w:sz="4" w:space="0" w:color="auto"/>
              <w:bottom w:val="single" w:sz="12" w:space="0" w:color="auto"/>
            </w:tcBorders>
            <w:shd w:val="clear" w:color="auto" w:fill="auto"/>
            <w:vAlign w:val="bottom"/>
          </w:tcPr>
          <w:p w14:paraId="32C3E73C" w14:textId="77777777" w:rsidR="00477B02" w:rsidRPr="00477B02" w:rsidRDefault="00477B02" w:rsidP="00477B02">
            <w:pPr>
              <w:spacing w:before="81" w:after="81" w:line="160" w:lineRule="exact"/>
              <w:ind w:left="144" w:right="40"/>
              <w:jc w:val="right"/>
              <w:rPr>
                <w:i/>
                <w:sz w:val="14"/>
              </w:rPr>
            </w:pPr>
            <w:r w:rsidRPr="00477B02">
              <w:rPr>
                <w:i/>
                <w:sz w:val="14"/>
              </w:rPr>
              <w:t>F</w:t>
            </w:r>
          </w:p>
        </w:tc>
        <w:tc>
          <w:tcPr>
            <w:tcW w:w="113" w:type="dxa"/>
            <w:tcBorders>
              <w:bottom w:val="single" w:sz="12" w:space="0" w:color="auto"/>
            </w:tcBorders>
            <w:shd w:val="clear" w:color="auto" w:fill="auto"/>
            <w:vAlign w:val="bottom"/>
          </w:tcPr>
          <w:p w14:paraId="208ABDB1" w14:textId="77777777" w:rsidR="00477B02" w:rsidRPr="00477B02" w:rsidRDefault="00477B02" w:rsidP="00477B02">
            <w:pPr>
              <w:spacing w:before="81" w:after="81" w:line="160" w:lineRule="exact"/>
              <w:ind w:left="144" w:right="40"/>
              <w:jc w:val="right"/>
              <w:rPr>
                <w:i/>
                <w:sz w:val="14"/>
              </w:rPr>
            </w:pPr>
          </w:p>
        </w:tc>
        <w:tc>
          <w:tcPr>
            <w:tcW w:w="502" w:type="dxa"/>
            <w:tcBorders>
              <w:top w:val="single" w:sz="4" w:space="0" w:color="auto"/>
              <w:bottom w:val="single" w:sz="12" w:space="0" w:color="auto"/>
            </w:tcBorders>
            <w:shd w:val="clear" w:color="auto" w:fill="auto"/>
            <w:vAlign w:val="bottom"/>
          </w:tcPr>
          <w:p w14:paraId="059C016D" w14:textId="77777777" w:rsidR="00477B02" w:rsidRPr="00477B02" w:rsidRDefault="00477B02" w:rsidP="00477B02">
            <w:pPr>
              <w:spacing w:before="81" w:after="81" w:line="160" w:lineRule="exact"/>
              <w:ind w:left="144" w:right="40"/>
              <w:jc w:val="right"/>
              <w:rPr>
                <w:i/>
                <w:sz w:val="14"/>
              </w:rPr>
            </w:pPr>
            <w:r w:rsidRPr="00477B02">
              <w:rPr>
                <w:i/>
                <w:sz w:val="14"/>
              </w:rPr>
              <w:t>M</w:t>
            </w:r>
          </w:p>
        </w:tc>
        <w:tc>
          <w:tcPr>
            <w:tcW w:w="629" w:type="dxa"/>
            <w:tcBorders>
              <w:top w:val="single" w:sz="4" w:space="0" w:color="auto"/>
              <w:bottom w:val="single" w:sz="12" w:space="0" w:color="auto"/>
            </w:tcBorders>
            <w:shd w:val="clear" w:color="auto" w:fill="auto"/>
            <w:vAlign w:val="bottom"/>
          </w:tcPr>
          <w:p w14:paraId="4CEF6912" w14:textId="77777777" w:rsidR="00477B02" w:rsidRPr="00477B02" w:rsidRDefault="00477B02" w:rsidP="00477B02">
            <w:pPr>
              <w:spacing w:before="81" w:after="81" w:line="160" w:lineRule="exact"/>
              <w:ind w:left="144" w:right="40"/>
              <w:jc w:val="right"/>
              <w:rPr>
                <w:i/>
                <w:sz w:val="14"/>
              </w:rPr>
            </w:pPr>
            <w:r w:rsidRPr="00477B02">
              <w:rPr>
                <w:i/>
                <w:sz w:val="14"/>
              </w:rPr>
              <w:t>F</w:t>
            </w:r>
          </w:p>
        </w:tc>
        <w:tc>
          <w:tcPr>
            <w:tcW w:w="112" w:type="dxa"/>
            <w:tcBorders>
              <w:bottom w:val="single" w:sz="12" w:space="0" w:color="auto"/>
            </w:tcBorders>
            <w:shd w:val="clear" w:color="auto" w:fill="auto"/>
            <w:vAlign w:val="bottom"/>
          </w:tcPr>
          <w:p w14:paraId="179EB367" w14:textId="77777777" w:rsidR="00477B02" w:rsidRPr="00477B02" w:rsidRDefault="00477B02" w:rsidP="00477B02">
            <w:pPr>
              <w:spacing w:before="81" w:after="81" w:line="160" w:lineRule="exact"/>
              <w:ind w:left="144" w:right="40"/>
              <w:jc w:val="right"/>
              <w:rPr>
                <w:i/>
                <w:sz w:val="14"/>
              </w:rPr>
            </w:pPr>
          </w:p>
        </w:tc>
        <w:tc>
          <w:tcPr>
            <w:tcW w:w="502" w:type="dxa"/>
            <w:tcBorders>
              <w:top w:val="single" w:sz="4" w:space="0" w:color="auto"/>
              <w:bottom w:val="single" w:sz="12" w:space="0" w:color="auto"/>
            </w:tcBorders>
            <w:shd w:val="clear" w:color="auto" w:fill="auto"/>
            <w:vAlign w:val="bottom"/>
          </w:tcPr>
          <w:p w14:paraId="3E55446B" w14:textId="77777777" w:rsidR="00477B02" w:rsidRPr="00477B02" w:rsidRDefault="00477B02" w:rsidP="00477B02">
            <w:pPr>
              <w:spacing w:before="81" w:after="81" w:line="160" w:lineRule="exact"/>
              <w:ind w:left="144" w:right="40"/>
              <w:jc w:val="right"/>
              <w:rPr>
                <w:i/>
                <w:sz w:val="14"/>
              </w:rPr>
            </w:pPr>
            <w:r w:rsidRPr="00477B02">
              <w:rPr>
                <w:i/>
                <w:sz w:val="14"/>
              </w:rPr>
              <w:t>M</w:t>
            </w:r>
          </w:p>
        </w:tc>
        <w:tc>
          <w:tcPr>
            <w:tcW w:w="628" w:type="dxa"/>
            <w:tcBorders>
              <w:top w:val="single" w:sz="4" w:space="0" w:color="auto"/>
              <w:bottom w:val="single" w:sz="12" w:space="0" w:color="auto"/>
            </w:tcBorders>
            <w:shd w:val="clear" w:color="auto" w:fill="auto"/>
            <w:vAlign w:val="bottom"/>
          </w:tcPr>
          <w:p w14:paraId="682E9A14" w14:textId="77777777" w:rsidR="00477B02" w:rsidRPr="00477B02" w:rsidRDefault="00477B02" w:rsidP="00477B02">
            <w:pPr>
              <w:spacing w:before="81" w:after="81" w:line="160" w:lineRule="exact"/>
              <w:ind w:left="144" w:right="40"/>
              <w:jc w:val="right"/>
              <w:rPr>
                <w:i/>
                <w:sz w:val="14"/>
              </w:rPr>
            </w:pPr>
            <w:r w:rsidRPr="00477B02">
              <w:rPr>
                <w:i/>
                <w:sz w:val="14"/>
              </w:rPr>
              <w:t>F</w:t>
            </w:r>
          </w:p>
        </w:tc>
        <w:tc>
          <w:tcPr>
            <w:tcW w:w="112" w:type="dxa"/>
            <w:tcBorders>
              <w:bottom w:val="single" w:sz="12" w:space="0" w:color="auto"/>
            </w:tcBorders>
            <w:shd w:val="clear" w:color="auto" w:fill="auto"/>
            <w:vAlign w:val="bottom"/>
          </w:tcPr>
          <w:p w14:paraId="5ED9EFF8" w14:textId="77777777" w:rsidR="00477B02" w:rsidRPr="00477B02" w:rsidRDefault="00477B02" w:rsidP="00477B02">
            <w:pPr>
              <w:spacing w:before="81" w:after="81" w:line="160" w:lineRule="exact"/>
              <w:ind w:left="144" w:right="40"/>
              <w:jc w:val="right"/>
              <w:rPr>
                <w:i/>
                <w:sz w:val="14"/>
              </w:rPr>
            </w:pPr>
          </w:p>
        </w:tc>
        <w:tc>
          <w:tcPr>
            <w:tcW w:w="509" w:type="dxa"/>
            <w:tcBorders>
              <w:top w:val="single" w:sz="4" w:space="0" w:color="auto"/>
              <w:bottom w:val="single" w:sz="12" w:space="0" w:color="auto"/>
            </w:tcBorders>
            <w:shd w:val="clear" w:color="auto" w:fill="auto"/>
            <w:vAlign w:val="bottom"/>
          </w:tcPr>
          <w:p w14:paraId="69D7DCDA" w14:textId="77777777" w:rsidR="00477B02" w:rsidRPr="00477B02" w:rsidRDefault="00477B02" w:rsidP="00477B02">
            <w:pPr>
              <w:spacing w:before="81" w:after="81" w:line="160" w:lineRule="exact"/>
              <w:ind w:left="144" w:right="40"/>
              <w:jc w:val="right"/>
              <w:rPr>
                <w:i/>
                <w:sz w:val="14"/>
              </w:rPr>
            </w:pPr>
            <w:r w:rsidRPr="00477B02">
              <w:rPr>
                <w:i/>
                <w:sz w:val="14"/>
              </w:rPr>
              <w:t>M</w:t>
            </w:r>
          </w:p>
        </w:tc>
        <w:tc>
          <w:tcPr>
            <w:tcW w:w="625" w:type="dxa"/>
            <w:tcBorders>
              <w:top w:val="single" w:sz="4" w:space="0" w:color="auto"/>
              <w:bottom w:val="single" w:sz="12" w:space="0" w:color="auto"/>
            </w:tcBorders>
            <w:shd w:val="clear" w:color="auto" w:fill="auto"/>
            <w:vAlign w:val="bottom"/>
          </w:tcPr>
          <w:p w14:paraId="19407648" w14:textId="77777777" w:rsidR="00477B02" w:rsidRPr="00477B02" w:rsidRDefault="00477B02" w:rsidP="00477B02">
            <w:pPr>
              <w:spacing w:before="81" w:after="81" w:line="160" w:lineRule="exact"/>
              <w:ind w:left="144" w:right="40"/>
              <w:jc w:val="right"/>
              <w:rPr>
                <w:i/>
                <w:sz w:val="14"/>
              </w:rPr>
            </w:pPr>
            <w:r w:rsidRPr="00477B02">
              <w:rPr>
                <w:i/>
                <w:sz w:val="14"/>
              </w:rPr>
              <w:t>F</w:t>
            </w:r>
          </w:p>
        </w:tc>
        <w:tc>
          <w:tcPr>
            <w:tcW w:w="112" w:type="dxa"/>
            <w:tcBorders>
              <w:bottom w:val="single" w:sz="12" w:space="0" w:color="auto"/>
            </w:tcBorders>
            <w:shd w:val="clear" w:color="auto" w:fill="auto"/>
            <w:vAlign w:val="bottom"/>
          </w:tcPr>
          <w:p w14:paraId="59066EE3" w14:textId="77777777" w:rsidR="00477B02" w:rsidRPr="00477B02" w:rsidRDefault="00477B02" w:rsidP="00477B02">
            <w:pPr>
              <w:spacing w:before="81" w:after="81" w:line="160" w:lineRule="exact"/>
              <w:ind w:left="144" w:right="40"/>
              <w:jc w:val="right"/>
              <w:rPr>
                <w:i/>
                <w:sz w:val="14"/>
              </w:rPr>
            </w:pPr>
          </w:p>
        </w:tc>
        <w:tc>
          <w:tcPr>
            <w:tcW w:w="508" w:type="dxa"/>
            <w:tcBorders>
              <w:top w:val="single" w:sz="4" w:space="0" w:color="auto"/>
              <w:bottom w:val="single" w:sz="12" w:space="0" w:color="auto"/>
            </w:tcBorders>
            <w:shd w:val="clear" w:color="auto" w:fill="auto"/>
            <w:vAlign w:val="bottom"/>
          </w:tcPr>
          <w:p w14:paraId="66D8E649" w14:textId="77777777" w:rsidR="00477B02" w:rsidRPr="00477B02" w:rsidRDefault="00477B02" w:rsidP="00477B02">
            <w:pPr>
              <w:spacing w:before="81" w:after="81" w:line="160" w:lineRule="exact"/>
              <w:ind w:left="144" w:right="40"/>
              <w:jc w:val="right"/>
              <w:rPr>
                <w:i/>
                <w:sz w:val="14"/>
              </w:rPr>
            </w:pPr>
            <w:r w:rsidRPr="00477B02">
              <w:rPr>
                <w:i/>
                <w:sz w:val="14"/>
              </w:rPr>
              <w:t>M</w:t>
            </w:r>
          </w:p>
        </w:tc>
        <w:tc>
          <w:tcPr>
            <w:tcW w:w="630" w:type="dxa"/>
            <w:tcBorders>
              <w:top w:val="single" w:sz="4" w:space="0" w:color="auto"/>
              <w:bottom w:val="single" w:sz="12" w:space="0" w:color="auto"/>
            </w:tcBorders>
            <w:shd w:val="clear" w:color="auto" w:fill="auto"/>
            <w:vAlign w:val="bottom"/>
          </w:tcPr>
          <w:p w14:paraId="2A0766F9" w14:textId="77777777" w:rsidR="00477B02" w:rsidRPr="00477B02" w:rsidRDefault="00477B02" w:rsidP="00477B02">
            <w:pPr>
              <w:spacing w:before="81" w:after="81" w:line="160" w:lineRule="exact"/>
              <w:ind w:left="144" w:right="40"/>
              <w:jc w:val="right"/>
              <w:rPr>
                <w:i/>
                <w:sz w:val="14"/>
              </w:rPr>
            </w:pPr>
            <w:r w:rsidRPr="00477B02">
              <w:rPr>
                <w:i/>
                <w:sz w:val="14"/>
              </w:rPr>
              <w:t>F</w:t>
            </w:r>
          </w:p>
        </w:tc>
        <w:tc>
          <w:tcPr>
            <w:tcW w:w="112" w:type="dxa"/>
            <w:tcBorders>
              <w:bottom w:val="single" w:sz="12" w:space="0" w:color="auto"/>
            </w:tcBorders>
            <w:shd w:val="clear" w:color="auto" w:fill="auto"/>
            <w:vAlign w:val="bottom"/>
          </w:tcPr>
          <w:p w14:paraId="790619DF" w14:textId="77777777" w:rsidR="00477B02" w:rsidRPr="00477B02" w:rsidRDefault="00477B02" w:rsidP="00477B02">
            <w:pPr>
              <w:spacing w:before="81" w:after="81" w:line="160" w:lineRule="exact"/>
              <w:ind w:left="144" w:right="40"/>
              <w:jc w:val="right"/>
              <w:rPr>
                <w:i/>
                <w:sz w:val="14"/>
              </w:rPr>
            </w:pPr>
          </w:p>
        </w:tc>
        <w:tc>
          <w:tcPr>
            <w:tcW w:w="508" w:type="dxa"/>
            <w:tcBorders>
              <w:top w:val="single" w:sz="4" w:space="0" w:color="auto"/>
              <w:bottom w:val="single" w:sz="12" w:space="0" w:color="auto"/>
            </w:tcBorders>
            <w:shd w:val="clear" w:color="auto" w:fill="auto"/>
            <w:vAlign w:val="bottom"/>
          </w:tcPr>
          <w:p w14:paraId="7A1B81C9" w14:textId="77777777" w:rsidR="00477B02" w:rsidRPr="00477B02" w:rsidRDefault="00477B02" w:rsidP="00477B02">
            <w:pPr>
              <w:spacing w:before="81" w:after="81" w:line="160" w:lineRule="exact"/>
              <w:ind w:left="144" w:right="40"/>
              <w:jc w:val="right"/>
              <w:rPr>
                <w:i/>
                <w:sz w:val="14"/>
              </w:rPr>
            </w:pPr>
            <w:r w:rsidRPr="00477B02">
              <w:rPr>
                <w:i/>
                <w:sz w:val="14"/>
              </w:rPr>
              <w:t>M</w:t>
            </w:r>
          </w:p>
        </w:tc>
        <w:tc>
          <w:tcPr>
            <w:tcW w:w="629" w:type="dxa"/>
            <w:tcBorders>
              <w:top w:val="single" w:sz="4" w:space="0" w:color="auto"/>
              <w:bottom w:val="single" w:sz="12" w:space="0" w:color="auto"/>
            </w:tcBorders>
            <w:shd w:val="clear" w:color="auto" w:fill="auto"/>
            <w:vAlign w:val="bottom"/>
          </w:tcPr>
          <w:p w14:paraId="0C4EECF1" w14:textId="77777777" w:rsidR="00477B02" w:rsidRPr="00477B02" w:rsidRDefault="00477B02" w:rsidP="00477B02">
            <w:pPr>
              <w:spacing w:before="81" w:after="81" w:line="160" w:lineRule="exact"/>
              <w:ind w:left="144" w:right="40"/>
              <w:jc w:val="right"/>
              <w:rPr>
                <w:i/>
                <w:sz w:val="14"/>
              </w:rPr>
            </w:pPr>
            <w:r w:rsidRPr="00477B02">
              <w:rPr>
                <w:i/>
                <w:sz w:val="14"/>
              </w:rPr>
              <w:t>F</w:t>
            </w:r>
          </w:p>
        </w:tc>
        <w:tc>
          <w:tcPr>
            <w:tcW w:w="112" w:type="dxa"/>
            <w:tcBorders>
              <w:bottom w:val="single" w:sz="12" w:space="0" w:color="auto"/>
            </w:tcBorders>
            <w:shd w:val="clear" w:color="auto" w:fill="auto"/>
            <w:vAlign w:val="bottom"/>
          </w:tcPr>
          <w:p w14:paraId="4AE482D6" w14:textId="77777777" w:rsidR="00477B02" w:rsidRPr="00477B02" w:rsidRDefault="00477B02" w:rsidP="00477B02">
            <w:pPr>
              <w:spacing w:before="81" w:after="81" w:line="160" w:lineRule="exact"/>
              <w:ind w:left="144" w:right="40"/>
              <w:jc w:val="right"/>
              <w:rPr>
                <w:i/>
                <w:sz w:val="14"/>
              </w:rPr>
            </w:pPr>
          </w:p>
        </w:tc>
        <w:tc>
          <w:tcPr>
            <w:tcW w:w="509" w:type="dxa"/>
            <w:tcBorders>
              <w:top w:val="single" w:sz="4" w:space="0" w:color="auto"/>
              <w:bottom w:val="single" w:sz="12" w:space="0" w:color="auto"/>
            </w:tcBorders>
            <w:shd w:val="clear" w:color="auto" w:fill="auto"/>
            <w:vAlign w:val="bottom"/>
          </w:tcPr>
          <w:p w14:paraId="3B7C28CE" w14:textId="77777777" w:rsidR="00477B02" w:rsidRPr="00477B02" w:rsidRDefault="00477B02" w:rsidP="00477B02">
            <w:pPr>
              <w:spacing w:before="81" w:after="81" w:line="160" w:lineRule="exact"/>
              <w:ind w:left="144" w:right="40"/>
              <w:jc w:val="right"/>
              <w:rPr>
                <w:i/>
                <w:sz w:val="14"/>
              </w:rPr>
            </w:pPr>
            <w:r w:rsidRPr="00477B02">
              <w:rPr>
                <w:i/>
                <w:sz w:val="14"/>
              </w:rPr>
              <w:t>M</w:t>
            </w:r>
          </w:p>
        </w:tc>
        <w:tc>
          <w:tcPr>
            <w:tcW w:w="629" w:type="dxa"/>
            <w:tcBorders>
              <w:top w:val="single" w:sz="4" w:space="0" w:color="auto"/>
              <w:bottom w:val="single" w:sz="12" w:space="0" w:color="auto"/>
            </w:tcBorders>
            <w:shd w:val="clear" w:color="auto" w:fill="auto"/>
            <w:vAlign w:val="bottom"/>
          </w:tcPr>
          <w:p w14:paraId="2536313E" w14:textId="77777777" w:rsidR="00477B02" w:rsidRPr="00477B02" w:rsidRDefault="00477B02" w:rsidP="00477B02">
            <w:pPr>
              <w:spacing w:before="81" w:after="81" w:line="160" w:lineRule="exact"/>
              <w:ind w:left="144" w:right="40"/>
              <w:jc w:val="right"/>
              <w:rPr>
                <w:i/>
                <w:sz w:val="14"/>
              </w:rPr>
            </w:pPr>
            <w:r w:rsidRPr="00477B02">
              <w:rPr>
                <w:i/>
                <w:sz w:val="14"/>
              </w:rPr>
              <w:t>F</w:t>
            </w:r>
          </w:p>
        </w:tc>
        <w:tc>
          <w:tcPr>
            <w:tcW w:w="112" w:type="dxa"/>
            <w:tcBorders>
              <w:bottom w:val="single" w:sz="12" w:space="0" w:color="auto"/>
            </w:tcBorders>
            <w:shd w:val="clear" w:color="auto" w:fill="auto"/>
            <w:vAlign w:val="bottom"/>
          </w:tcPr>
          <w:p w14:paraId="2B0BD92A" w14:textId="77777777" w:rsidR="00477B02" w:rsidRPr="00477B02" w:rsidRDefault="00477B02" w:rsidP="00477B02">
            <w:pPr>
              <w:spacing w:before="81" w:after="81" w:line="160" w:lineRule="exact"/>
              <w:ind w:left="144" w:right="40"/>
              <w:jc w:val="right"/>
              <w:rPr>
                <w:i/>
                <w:sz w:val="14"/>
              </w:rPr>
            </w:pPr>
          </w:p>
        </w:tc>
        <w:tc>
          <w:tcPr>
            <w:tcW w:w="509" w:type="dxa"/>
            <w:tcBorders>
              <w:top w:val="single" w:sz="4" w:space="0" w:color="auto"/>
              <w:bottom w:val="single" w:sz="12" w:space="0" w:color="auto"/>
            </w:tcBorders>
            <w:shd w:val="clear" w:color="auto" w:fill="auto"/>
            <w:vAlign w:val="bottom"/>
          </w:tcPr>
          <w:p w14:paraId="0096D83C" w14:textId="77777777" w:rsidR="00477B02" w:rsidRPr="00477B02" w:rsidRDefault="00477B02" w:rsidP="00477B02">
            <w:pPr>
              <w:spacing w:before="81" w:after="81" w:line="160" w:lineRule="exact"/>
              <w:ind w:left="144" w:right="40"/>
              <w:jc w:val="right"/>
              <w:rPr>
                <w:i/>
                <w:sz w:val="14"/>
              </w:rPr>
            </w:pPr>
            <w:r w:rsidRPr="00477B02">
              <w:rPr>
                <w:i/>
                <w:sz w:val="14"/>
              </w:rPr>
              <w:t>M</w:t>
            </w:r>
          </w:p>
        </w:tc>
        <w:tc>
          <w:tcPr>
            <w:tcW w:w="625" w:type="dxa"/>
            <w:tcBorders>
              <w:top w:val="single" w:sz="4" w:space="0" w:color="auto"/>
              <w:bottom w:val="single" w:sz="12" w:space="0" w:color="auto"/>
            </w:tcBorders>
            <w:shd w:val="clear" w:color="auto" w:fill="auto"/>
            <w:vAlign w:val="bottom"/>
          </w:tcPr>
          <w:p w14:paraId="35F21D36" w14:textId="77777777" w:rsidR="00477B02" w:rsidRPr="00477B02" w:rsidRDefault="00477B02" w:rsidP="00477B02">
            <w:pPr>
              <w:spacing w:before="81" w:after="81" w:line="160" w:lineRule="exact"/>
              <w:ind w:left="144" w:right="40"/>
              <w:jc w:val="right"/>
              <w:rPr>
                <w:i/>
                <w:sz w:val="14"/>
              </w:rPr>
            </w:pPr>
            <w:r w:rsidRPr="00477B02">
              <w:rPr>
                <w:i/>
                <w:sz w:val="14"/>
              </w:rPr>
              <w:t>F</w:t>
            </w:r>
          </w:p>
        </w:tc>
        <w:tc>
          <w:tcPr>
            <w:tcW w:w="112" w:type="dxa"/>
            <w:tcBorders>
              <w:bottom w:val="single" w:sz="12" w:space="0" w:color="auto"/>
            </w:tcBorders>
            <w:shd w:val="clear" w:color="auto" w:fill="auto"/>
            <w:vAlign w:val="bottom"/>
          </w:tcPr>
          <w:p w14:paraId="245768ED" w14:textId="77777777" w:rsidR="00477B02" w:rsidRPr="00477B02" w:rsidRDefault="00477B02" w:rsidP="00477B02">
            <w:pPr>
              <w:spacing w:before="81" w:after="81" w:line="160" w:lineRule="exact"/>
              <w:ind w:left="144" w:right="40"/>
              <w:jc w:val="right"/>
              <w:rPr>
                <w:i/>
                <w:sz w:val="14"/>
              </w:rPr>
            </w:pPr>
          </w:p>
        </w:tc>
        <w:tc>
          <w:tcPr>
            <w:tcW w:w="508" w:type="dxa"/>
            <w:tcBorders>
              <w:top w:val="single" w:sz="4" w:space="0" w:color="auto"/>
              <w:bottom w:val="single" w:sz="12" w:space="0" w:color="auto"/>
            </w:tcBorders>
            <w:shd w:val="clear" w:color="auto" w:fill="auto"/>
            <w:vAlign w:val="bottom"/>
          </w:tcPr>
          <w:p w14:paraId="486115E7" w14:textId="77777777" w:rsidR="00477B02" w:rsidRPr="00477B02" w:rsidRDefault="00477B02" w:rsidP="00477B02">
            <w:pPr>
              <w:spacing w:before="81" w:after="81" w:line="160" w:lineRule="exact"/>
              <w:ind w:left="144" w:right="40"/>
              <w:jc w:val="right"/>
              <w:rPr>
                <w:i/>
                <w:sz w:val="14"/>
              </w:rPr>
            </w:pPr>
            <w:r w:rsidRPr="00477B02">
              <w:rPr>
                <w:i/>
                <w:sz w:val="14"/>
              </w:rPr>
              <w:t>M</w:t>
            </w:r>
          </w:p>
        </w:tc>
        <w:tc>
          <w:tcPr>
            <w:tcW w:w="630" w:type="dxa"/>
            <w:tcBorders>
              <w:top w:val="single" w:sz="4" w:space="0" w:color="auto"/>
              <w:bottom w:val="single" w:sz="12" w:space="0" w:color="auto"/>
            </w:tcBorders>
            <w:shd w:val="clear" w:color="auto" w:fill="auto"/>
            <w:vAlign w:val="bottom"/>
          </w:tcPr>
          <w:p w14:paraId="4F921589" w14:textId="77777777" w:rsidR="00477B02" w:rsidRPr="00477B02" w:rsidRDefault="00477B02" w:rsidP="00477B02">
            <w:pPr>
              <w:spacing w:before="81" w:after="81" w:line="160" w:lineRule="exact"/>
              <w:ind w:left="144" w:right="40"/>
              <w:jc w:val="right"/>
              <w:rPr>
                <w:i/>
                <w:sz w:val="14"/>
              </w:rPr>
            </w:pPr>
            <w:r w:rsidRPr="00477B02">
              <w:rPr>
                <w:i/>
                <w:sz w:val="14"/>
              </w:rPr>
              <w:t>F</w:t>
            </w:r>
          </w:p>
        </w:tc>
        <w:tc>
          <w:tcPr>
            <w:tcW w:w="113" w:type="dxa"/>
            <w:tcBorders>
              <w:bottom w:val="single" w:sz="12" w:space="0" w:color="auto"/>
            </w:tcBorders>
            <w:shd w:val="clear" w:color="auto" w:fill="auto"/>
            <w:vAlign w:val="bottom"/>
          </w:tcPr>
          <w:p w14:paraId="325101B6" w14:textId="77777777" w:rsidR="00477B02" w:rsidRPr="00477B02" w:rsidRDefault="00477B02" w:rsidP="00477B02">
            <w:pPr>
              <w:spacing w:before="81" w:after="81" w:line="160" w:lineRule="exact"/>
              <w:ind w:left="144" w:right="40"/>
              <w:jc w:val="right"/>
              <w:rPr>
                <w:i/>
                <w:sz w:val="14"/>
              </w:rPr>
            </w:pPr>
          </w:p>
        </w:tc>
        <w:tc>
          <w:tcPr>
            <w:tcW w:w="516" w:type="dxa"/>
            <w:tcBorders>
              <w:top w:val="single" w:sz="4" w:space="0" w:color="auto"/>
              <w:bottom w:val="single" w:sz="12" w:space="0" w:color="auto"/>
            </w:tcBorders>
            <w:shd w:val="clear" w:color="auto" w:fill="auto"/>
            <w:vAlign w:val="bottom"/>
          </w:tcPr>
          <w:p w14:paraId="68BB6DE5" w14:textId="77777777" w:rsidR="00477B02" w:rsidRPr="00477B02" w:rsidRDefault="00477B02" w:rsidP="00477B02">
            <w:pPr>
              <w:spacing w:before="81" w:after="81" w:line="160" w:lineRule="exact"/>
              <w:ind w:left="144" w:right="40"/>
              <w:jc w:val="right"/>
              <w:rPr>
                <w:i/>
                <w:sz w:val="14"/>
              </w:rPr>
            </w:pPr>
            <w:r w:rsidRPr="00477B02">
              <w:rPr>
                <w:i/>
                <w:sz w:val="14"/>
              </w:rPr>
              <w:t>M</w:t>
            </w:r>
          </w:p>
        </w:tc>
        <w:tc>
          <w:tcPr>
            <w:tcW w:w="577" w:type="dxa"/>
            <w:tcBorders>
              <w:top w:val="single" w:sz="4" w:space="0" w:color="auto"/>
              <w:bottom w:val="single" w:sz="12" w:space="0" w:color="auto"/>
            </w:tcBorders>
            <w:shd w:val="clear" w:color="auto" w:fill="auto"/>
            <w:vAlign w:val="bottom"/>
          </w:tcPr>
          <w:p w14:paraId="7973CEAB" w14:textId="77777777" w:rsidR="00477B02" w:rsidRPr="00477B02" w:rsidRDefault="00477B02" w:rsidP="00477B02">
            <w:pPr>
              <w:spacing w:before="81" w:after="81" w:line="160" w:lineRule="exact"/>
              <w:ind w:left="144" w:right="40"/>
              <w:jc w:val="right"/>
              <w:rPr>
                <w:i/>
                <w:sz w:val="14"/>
              </w:rPr>
            </w:pPr>
            <w:r w:rsidRPr="00477B02">
              <w:rPr>
                <w:i/>
                <w:sz w:val="14"/>
              </w:rPr>
              <w:t>F</w:t>
            </w:r>
          </w:p>
        </w:tc>
      </w:tr>
      <w:tr w:rsidR="00477B02" w:rsidRPr="00477B02" w14:paraId="1525E716" w14:textId="77777777" w:rsidTr="00614562">
        <w:trPr>
          <w:trHeight w:hRule="exact" w:val="115"/>
          <w:tblHeader/>
        </w:trPr>
        <w:tc>
          <w:tcPr>
            <w:tcW w:w="898" w:type="dxa"/>
            <w:tcBorders>
              <w:top w:val="single" w:sz="12" w:space="0" w:color="auto"/>
            </w:tcBorders>
            <w:shd w:val="clear" w:color="auto" w:fill="auto"/>
            <w:vAlign w:val="bottom"/>
          </w:tcPr>
          <w:p w14:paraId="3E7A1BA1" w14:textId="77777777" w:rsidR="00477B02" w:rsidRPr="00477B02" w:rsidRDefault="00477B02" w:rsidP="00477B02">
            <w:pPr>
              <w:spacing w:before="40" w:after="40" w:line="210" w:lineRule="exact"/>
              <w:ind w:right="40"/>
              <w:jc w:val="both"/>
              <w:rPr>
                <w:sz w:val="17"/>
              </w:rPr>
            </w:pPr>
          </w:p>
        </w:tc>
        <w:tc>
          <w:tcPr>
            <w:tcW w:w="615" w:type="dxa"/>
            <w:tcBorders>
              <w:top w:val="single" w:sz="12" w:space="0" w:color="auto"/>
            </w:tcBorders>
            <w:shd w:val="clear" w:color="auto" w:fill="auto"/>
            <w:vAlign w:val="bottom"/>
          </w:tcPr>
          <w:p w14:paraId="6D82CC9F" w14:textId="77777777" w:rsidR="00477B02" w:rsidRPr="00477B02" w:rsidRDefault="00477B02" w:rsidP="00477B02">
            <w:pPr>
              <w:spacing w:before="40" w:after="40" w:line="210" w:lineRule="exact"/>
              <w:ind w:left="144" w:right="40"/>
              <w:jc w:val="right"/>
              <w:rPr>
                <w:sz w:val="17"/>
              </w:rPr>
            </w:pPr>
          </w:p>
        </w:tc>
        <w:tc>
          <w:tcPr>
            <w:tcW w:w="624" w:type="dxa"/>
            <w:tcBorders>
              <w:top w:val="single" w:sz="12" w:space="0" w:color="auto"/>
            </w:tcBorders>
            <w:shd w:val="clear" w:color="auto" w:fill="auto"/>
            <w:vAlign w:val="bottom"/>
          </w:tcPr>
          <w:p w14:paraId="4DF0E77F" w14:textId="77777777" w:rsidR="00477B02" w:rsidRPr="00477B02" w:rsidRDefault="00477B02" w:rsidP="00477B02">
            <w:pPr>
              <w:spacing w:before="40" w:after="40" w:line="210" w:lineRule="exact"/>
              <w:ind w:left="144" w:right="40"/>
              <w:jc w:val="right"/>
              <w:rPr>
                <w:sz w:val="17"/>
              </w:rPr>
            </w:pPr>
          </w:p>
        </w:tc>
        <w:tc>
          <w:tcPr>
            <w:tcW w:w="615" w:type="dxa"/>
            <w:gridSpan w:val="2"/>
            <w:tcBorders>
              <w:top w:val="single" w:sz="12" w:space="0" w:color="auto"/>
            </w:tcBorders>
            <w:shd w:val="clear" w:color="auto" w:fill="auto"/>
            <w:vAlign w:val="bottom"/>
          </w:tcPr>
          <w:p w14:paraId="2DEDD72B" w14:textId="77777777" w:rsidR="00477B02" w:rsidRPr="00477B02" w:rsidRDefault="00477B02" w:rsidP="00477B02">
            <w:pPr>
              <w:spacing w:before="40" w:after="40" w:line="210" w:lineRule="exact"/>
              <w:ind w:left="144" w:right="40"/>
              <w:jc w:val="right"/>
              <w:rPr>
                <w:sz w:val="17"/>
              </w:rPr>
            </w:pPr>
          </w:p>
        </w:tc>
        <w:tc>
          <w:tcPr>
            <w:tcW w:w="629" w:type="dxa"/>
            <w:tcBorders>
              <w:top w:val="single" w:sz="12" w:space="0" w:color="auto"/>
            </w:tcBorders>
            <w:shd w:val="clear" w:color="auto" w:fill="auto"/>
            <w:vAlign w:val="bottom"/>
          </w:tcPr>
          <w:p w14:paraId="186452E8" w14:textId="77777777" w:rsidR="00477B02" w:rsidRPr="00477B02" w:rsidRDefault="00477B02" w:rsidP="00477B02">
            <w:pPr>
              <w:spacing w:before="40" w:after="40" w:line="210" w:lineRule="exact"/>
              <w:ind w:left="144" w:right="40"/>
              <w:jc w:val="right"/>
              <w:rPr>
                <w:sz w:val="17"/>
              </w:rPr>
            </w:pPr>
          </w:p>
        </w:tc>
        <w:tc>
          <w:tcPr>
            <w:tcW w:w="614" w:type="dxa"/>
            <w:gridSpan w:val="2"/>
            <w:tcBorders>
              <w:top w:val="single" w:sz="12" w:space="0" w:color="auto"/>
            </w:tcBorders>
            <w:shd w:val="clear" w:color="auto" w:fill="auto"/>
            <w:vAlign w:val="bottom"/>
          </w:tcPr>
          <w:p w14:paraId="5BCD504B" w14:textId="77777777" w:rsidR="00477B02" w:rsidRPr="00477B02" w:rsidRDefault="00477B02" w:rsidP="00477B02">
            <w:pPr>
              <w:spacing w:before="40" w:after="40" w:line="210" w:lineRule="exact"/>
              <w:ind w:left="144" w:right="40"/>
              <w:jc w:val="right"/>
              <w:rPr>
                <w:sz w:val="17"/>
              </w:rPr>
            </w:pPr>
          </w:p>
        </w:tc>
        <w:tc>
          <w:tcPr>
            <w:tcW w:w="628" w:type="dxa"/>
            <w:tcBorders>
              <w:top w:val="single" w:sz="12" w:space="0" w:color="auto"/>
            </w:tcBorders>
            <w:shd w:val="clear" w:color="auto" w:fill="auto"/>
            <w:vAlign w:val="bottom"/>
          </w:tcPr>
          <w:p w14:paraId="6E8E280F" w14:textId="77777777" w:rsidR="00477B02" w:rsidRPr="00477B02" w:rsidRDefault="00477B02" w:rsidP="00477B02">
            <w:pPr>
              <w:spacing w:before="40" w:after="40" w:line="210" w:lineRule="exact"/>
              <w:ind w:left="144" w:right="40"/>
              <w:jc w:val="right"/>
              <w:rPr>
                <w:sz w:val="17"/>
              </w:rPr>
            </w:pPr>
          </w:p>
        </w:tc>
        <w:tc>
          <w:tcPr>
            <w:tcW w:w="621" w:type="dxa"/>
            <w:gridSpan w:val="2"/>
            <w:tcBorders>
              <w:top w:val="single" w:sz="12" w:space="0" w:color="auto"/>
            </w:tcBorders>
            <w:shd w:val="clear" w:color="auto" w:fill="auto"/>
            <w:vAlign w:val="bottom"/>
          </w:tcPr>
          <w:p w14:paraId="5EA3A6FB" w14:textId="77777777" w:rsidR="00477B02" w:rsidRPr="00477B02" w:rsidRDefault="00477B02" w:rsidP="00477B02">
            <w:pPr>
              <w:spacing w:before="40" w:after="40" w:line="210" w:lineRule="exact"/>
              <w:ind w:left="144" w:right="40"/>
              <w:jc w:val="right"/>
              <w:rPr>
                <w:sz w:val="17"/>
              </w:rPr>
            </w:pPr>
          </w:p>
        </w:tc>
        <w:tc>
          <w:tcPr>
            <w:tcW w:w="625" w:type="dxa"/>
            <w:tcBorders>
              <w:top w:val="single" w:sz="12" w:space="0" w:color="auto"/>
            </w:tcBorders>
            <w:shd w:val="clear" w:color="auto" w:fill="auto"/>
            <w:vAlign w:val="bottom"/>
          </w:tcPr>
          <w:p w14:paraId="4749DBCD" w14:textId="77777777" w:rsidR="00477B02" w:rsidRPr="00477B02" w:rsidRDefault="00477B02" w:rsidP="00477B02">
            <w:pPr>
              <w:spacing w:before="40" w:after="40" w:line="210" w:lineRule="exact"/>
              <w:ind w:left="144" w:right="40"/>
              <w:jc w:val="right"/>
              <w:rPr>
                <w:sz w:val="17"/>
              </w:rPr>
            </w:pPr>
          </w:p>
        </w:tc>
        <w:tc>
          <w:tcPr>
            <w:tcW w:w="620" w:type="dxa"/>
            <w:gridSpan w:val="2"/>
            <w:tcBorders>
              <w:top w:val="single" w:sz="12" w:space="0" w:color="auto"/>
            </w:tcBorders>
            <w:shd w:val="clear" w:color="auto" w:fill="auto"/>
            <w:vAlign w:val="bottom"/>
          </w:tcPr>
          <w:p w14:paraId="77822189" w14:textId="77777777" w:rsidR="00477B02" w:rsidRPr="00477B02" w:rsidRDefault="00477B02" w:rsidP="00477B02">
            <w:pPr>
              <w:spacing w:before="40" w:after="40" w:line="210" w:lineRule="exact"/>
              <w:ind w:left="144" w:right="40"/>
              <w:jc w:val="right"/>
              <w:rPr>
                <w:sz w:val="17"/>
              </w:rPr>
            </w:pPr>
          </w:p>
        </w:tc>
        <w:tc>
          <w:tcPr>
            <w:tcW w:w="630" w:type="dxa"/>
            <w:tcBorders>
              <w:top w:val="single" w:sz="12" w:space="0" w:color="auto"/>
            </w:tcBorders>
            <w:shd w:val="clear" w:color="auto" w:fill="auto"/>
            <w:vAlign w:val="bottom"/>
          </w:tcPr>
          <w:p w14:paraId="564D6B58" w14:textId="77777777" w:rsidR="00477B02" w:rsidRPr="00477B02" w:rsidRDefault="00477B02" w:rsidP="00477B02">
            <w:pPr>
              <w:spacing w:before="40" w:after="40" w:line="210" w:lineRule="exact"/>
              <w:ind w:left="144" w:right="40"/>
              <w:jc w:val="right"/>
              <w:rPr>
                <w:sz w:val="17"/>
              </w:rPr>
            </w:pPr>
          </w:p>
        </w:tc>
        <w:tc>
          <w:tcPr>
            <w:tcW w:w="620" w:type="dxa"/>
            <w:gridSpan w:val="2"/>
            <w:tcBorders>
              <w:top w:val="single" w:sz="12" w:space="0" w:color="auto"/>
            </w:tcBorders>
            <w:shd w:val="clear" w:color="auto" w:fill="auto"/>
            <w:vAlign w:val="bottom"/>
          </w:tcPr>
          <w:p w14:paraId="731C026E" w14:textId="77777777" w:rsidR="00477B02" w:rsidRPr="00477B02" w:rsidRDefault="00477B02" w:rsidP="00477B02">
            <w:pPr>
              <w:spacing w:before="40" w:after="40" w:line="210" w:lineRule="exact"/>
              <w:ind w:left="144" w:right="40"/>
              <w:jc w:val="right"/>
              <w:rPr>
                <w:sz w:val="17"/>
              </w:rPr>
            </w:pPr>
          </w:p>
        </w:tc>
        <w:tc>
          <w:tcPr>
            <w:tcW w:w="629" w:type="dxa"/>
            <w:tcBorders>
              <w:top w:val="single" w:sz="12" w:space="0" w:color="auto"/>
            </w:tcBorders>
            <w:shd w:val="clear" w:color="auto" w:fill="auto"/>
            <w:vAlign w:val="bottom"/>
          </w:tcPr>
          <w:p w14:paraId="149632A5" w14:textId="77777777" w:rsidR="00477B02" w:rsidRPr="00477B02" w:rsidRDefault="00477B02" w:rsidP="00477B02">
            <w:pPr>
              <w:spacing w:before="40" w:after="40" w:line="210" w:lineRule="exact"/>
              <w:ind w:left="144" w:right="40"/>
              <w:jc w:val="right"/>
              <w:rPr>
                <w:sz w:val="17"/>
              </w:rPr>
            </w:pPr>
          </w:p>
        </w:tc>
        <w:tc>
          <w:tcPr>
            <w:tcW w:w="621" w:type="dxa"/>
            <w:gridSpan w:val="2"/>
            <w:tcBorders>
              <w:top w:val="single" w:sz="12" w:space="0" w:color="auto"/>
            </w:tcBorders>
            <w:shd w:val="clear" w:color="auto" w:fill="auto"/>
            <w:vAlign w:val="bottom"/>
          </w:tcPr>
          <w:p w14:paraId="6121A102" w14:textId="77777777" w:rsidR="00477B02" w:rsidRPr="00477B02" w:rsidRDefault="00477B02" w:rsidP="00477B02">
            <w:pPr>
              <w:spacing w:before="40" w:after="40" w:line="210" w:lineRule="exact"/>
              <w:ind w:left="144" w:right="40"/>
              <w:jc w:val="right"/>
              <w:rPr>
                <w:sz w:val="17"/>
              </w:rPr>
            </w:pPr>
          </w:p>
        </w:tc>
        <w:tc>
          <w:tcPr>
            <w:tcW w:w="629" w:type="dxa"/>
            <w:tcBorders>
              <w:top w:val="single" w:sz="12" w:space="0" w:color="auto"/>
            </w:tcBorders>
            <w:shd w:val="clear" w:color="auto" w:fill="auto"/>
            <w:vAlign w:val="bottom"/>
          </w:tcPr>
          <w:p w14:paraId="622AA4FD" w14:textId="77777777" w:rsidR="00477B02" w:rsidRPr="00477B02" w:rsidRDefault="00477B02" w:rsidP="00477B02">
            <w:pPr>
              <w:spacing w:before="40" w:after="40" w:line="210" w:lineRule="exact"/>
              <w:ind w:left="144" w:right="40"/>
              <w:jc w:val="right"/>
              <w:rPr>
                <w:sz w:val="17"/>
              </w:rPr>
            </w:pPr>
          </w:p>
        </w:tc>
        <w:tc>
          <w:tcPr>
            <w:tcW w:w="621" w:type="dxa"/>
            <w:gridSpan w:val="2"/>
            <w:tcBorders>
              <w:top w:val="single" w:sz="12" w:space="0" w:color="auto"/>
            </w:tcBorders>
            <w:shd w:val="clear" w:color="auto" w:fill="auto"/>
            <w:vAlign w:val="bottom"/>
          </w:tcPr>
          <w:p w14:paraId="190860E5" w14:textId="77777777" w:rsidR="00477B02" w:rsidRPr="00477B02" w:rsidRDefault="00477B02" w:rsidP="00477B02">
            <w:pPr>
              <w:spacing w:before="40" w:after="40" w:line="210" w:lineRule="exact"/>
              <w:ind w:left="144" w:right="40"/>
              <w:jc w:val="right"/>
              <w:rPr>
                <w:sz w:val="17"/>
              </w:rPr>
            </w:pPr>
          </w:p>
        </w:tc>
        <w:tc>
          <w:tcPr>
            <w:tcW w:w="625" w:type="dxa"/>
            <w:tcBorders>
              <w:top w:val="single" w:sz="12" w:space="0" w:color="auto"/>
            </w:tcBorders>
            <w:shd w:val="clear" w:color="auto" w:fill="auto"/>
            <w:vAlign w:val="bottom"/>
          </w:tcPr>
          <w:p w14:paraId="7179E2A4" w14:textId="77777777" w:rsidR="00477B02" w:rsidRPr="00477B02" w:rsidRDefault="00477B02" w:rsidP="00477B02">
            <w:pPr>
              <w:spacing w:before="40" w:after="40" w:line="210" w:lineRule="exact"/>
              <w:ind w:left="144" w:right="40"/>
              <w:jc w:val="right"/>
              <w:rPr>
                <w:sz w:val="17"/>
              </w:rPr>
            </w:pPr>
          </w:p>
        </w:tc>
        <w:tc>
          <w:tcPr>
            <w:tcW w:w="620" w:type="dxa"/>
            <w:gridSpan w:val="2"/>
            <w:tcBorders>
              <w:top w:val="single" w:sz="12" w:space="0" w:color="auto"/>
            </w:tcBorders>
            <w:shd w:val="clear" w:color="auto" w:fill="auto"/>
            <w:vAlign w:val="bottom"/>
          </w:tcPr>
          <w:p w14:paraId="6BF8A948" w14:textId="77777777" w:rsidR="00477B02" w:rsidRPr="00477B02" w:rsidRDefault="00477B02" w:rsidP="00477B02">
            <w:pPr>
              <w:spacing w:before="40" w:after="40" w:line="210" w:lineRule="exact"/>
              <w:ind w:left="144" w:right="40"/>
              <w:jc w:val="right"/>
              <w:rPr>
                <w:sz w:val="17"/>
              </w:rPr>
            </w:pPr>
          </w:p>
        </w:tc>
        <w:tc>
          <w:tcPr>
            <w:tcW w:w="630" w:type="dxa"/>
            <w:tcBorders>
              <w:top w:val="single" w:sz="12" w:space="0" w:color="auto"/>
            </w:tcBorders>
            <w:shd w:val="clear" w:color="auto" w:fill="auto"/>
            <w:vAlign w:val="bottom"/>
          </w:tcPr>
          <w:p w14:paraId="3D832B2A" w14:textId="77777777" w:rsidR="00477B02" w:rsidRPr="00477B02" w:rsidRDefault="00477B02" w:rsidP="00477B02">
            <w:pPr>
              <w:spacing w:before="40" w:after="40" w:line="210" w:lineRule="exact"/>
              <w:ind w:left="144" w:right="40"/>
              <w:jc w:val="right"/>
              <w:rPr>
                <w:sz w:val="17"/>
              </w:rPr>
            </w:pPr>
          </w:p>
        </w:tc>
        <w:tc>
          <w:tcPr>
            <w:tcW w:w="629" w:type="dxa"/>
            <w:gridSpan w:val="2"/>
            <w:tcBorders>
              <w:top w:val="single" w:sz="12" w:space="0" w:color="auto"/>
            </w:tcBorders>
            <w:shd w:val="clear" w:color="auto" w:fill="auto"/>
            <w:vAlign w:val="bottom"/>
          </w:tcPr>
          <w:p w14:paraId="6C1BB569" w14:textId="77777777" w:rsidR="00477B02" w:rsidRPr="00477B02" w:rsidRDefault="00477B02" w:rsidP="00477B02">
            <w:pPr>
              <w:spacing w:before="40" w:after="40" w:line="210" w:lineRule="exact"/>
              <w:ind w:left="144" w:right="40"/>
              <w:jc w:val="right"/>
              <w:rPr>
                <w:sz w:val="17"/>
              </w:rPr>
            </w:pPr>
          </w:p>
        </w:tc>
        <w:tc>
          <w:tcPr>
            <w:tcW w:w="577" w:type="dxa"/>
            <w:tcBorders>
              <w:top w:val="single" w:sz="12" w:space="0" w:color="auto"/>
            </w:tcBorders>
            <w:shd w:val="clear" w:color="auto" w:fill="auto"/>
            <w:vAlign w:val="bottom"/>
          </w:tcPr>
          <w:p w14:paraId="7E0B5E19" w14:textId="77777777" w:rsidR="00477B02" w:rsidRPr="00477B02" w:rsidRDefault="00477B02" w:rsidP="00477B02">
            <w:pPr>
              <w:spacing w:before="40" w:after="40" w:line="210" w:lineRule="exact"/>
              <w:ind w:left="144" w:right="40"/>
              <w:jc w:val="right"/>
              <w:rPr>
                <w:sz w:val="17"/>
              </w:rPr>
            </w:pPr>
          </w:p>
        </w:tc>
      </w:tr>
      <w:tr w:rsidR="00477B02" w:rsidRPr="00477B02" w14:paraId="6B95A5FD" w14:textId="77777777" w:rsidTr="00614562">
        <w:tc>
          <w:tcPr>
            <w:tcW w:w="898" w:type="dxa"/>
            <w:shd w:val="clear" w:color="auto" w:fill="auto"/>
            <w:vAlign w:val="bottom"/>
          </w:tcPr>
          <w:p w14:paraId="6A1EF029" w14:textId="77777777" w:rsidR="00477B02" w:rsidRPr="00477B02" w:rsidRDefault="00477B02" w:rsidP="00477B02">
            <w:pPr>
              <w:tabs>
                <w:tab w:val="left" w:pos="288"/>
                <w:tab w:val="left" w:pos="576"/>
                <w:tab w:val="left" w:pos="864"/>
                <w:tab w:val="left" w:pos="1152"/>
              </w:tabs>
              <w:spacing w:before="40" w:after="40" w:line="210" w:lineRule="exact"/>
              <w:ind w:right="40"/>
              <w:jc w:val="both"/>
              <w:rPr>
                <w:sz w:val="17"/>
              </w:rPr>
            </w:pPr>
            <w:r w:rsidRPr="00477B02">
              <w:rPr>
                <w:sz w:val="17"/>
              </w:rPr>
              <w:t>Rape</w:t>
            </w:r>
          </w:p>
        </w:tc>
        <w:tc>
          <w:tcPr>
            <w:tcW w:w="615" w:type="dxa"/>
            <w:shd w:val="clear" w:color="auto" w:fill="auto"/>
            <w:vAlign w:val="bottom"/>
          </w:tcPr>
          <w:p w14:paraId="3FF04570"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p>
        </w:tc>
        <w:tc>
          <w:tcPr>
            <w:tcW w:w="624" w:type="dxa"/>
            <w:shd w:val="clear" w:color="auto" w:fill="auto"/>
            <w:vAlign w:val="bottom"/>
          </w:tcPr>
          <w:p w14:paraId="7FA4ACC8"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576</w:t>
            </w:r>
          </w:p>
        </w:tc>
        <w:tc>
          <w:tcPr>
            <w:tcW w:w="615" w:type="dxa"/>
            <w:gridSpan w:val="2"/>
            <w:shd w:val="clear" w:color="auto" w:fill="auto"/>
            <w:vAlign w:val="bottom"/>
          </w:tcPr>
          <w:p w14:paraId="6B855F5A"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p>
        </w:tc>
        <w:tc>
          <w:tcPr>
            <w:tcW w:w="629" w:type="dxa"/>
            <w:shd w:val="clear" w:color="auto" w:fill="auto"/>
            <w:vAlign w:val="bottom"/>
          </w:tcPr>
          <w:p w14:paraId="76A7F2B5"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1002</w:t>
            </w:r>
          </w:p>
        </w:tc>
        <w:tc>
          <w:tcPr>
            <w:tcW w:w="614" w:type="dxa"/>
            <w:gridSpan w:val="2"/>
            <w:shd w:val="clear" w:color="auto" w:fill="auto"/>
            <w:vAlign w:val="bottom"/>
          </w:tcPr>
          <w:p w14:paraId="24170311"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p>
        </w:tc>
        <w:tc>
          <w:tcPr>
            <w:tcW w:w="628" w:type="dxa"/>
            <w:shd w:val="clear" w:color="auto" w:fill="auto"/>
            <w:vAlign w:val="bottom"/>
          </w:tcPr>
          <w:p w14:paraId="21DD59A7"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1120</w:t>
            </w:r>
          </w:p>
        </w:tc>
        <w:tc>
          <w:tcPr>
            <w:tcW w:w="621" w:type="dxa"/>
            <w:gridSpan w:val="2"/>
            <w:shd w:val="clear" w:color="auto" w:fill="auto"/>
            <w:vAlign w:val="bottom"/>
          </w:tcPr>
          <w:p w14:paraId="43C5112B"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p>
        </w:tc>
        <w:tc>
          <w:tcPr>
            <w:tcW w:w="625" w:type="dxa"/>
            <w:shd w:val="clear" w:color="auto" w:fill="auto"/>
            <w:vAlign w:val="bottom"/>
          </w:tcPr>
          <w:p w14:paraId="7A306C9E"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614</w:t>
            </w:r>
          </w:p>
        </w:tc>
        <w:tc>
          <w:tcPr>
            <w:tcW w:w="620" w:type="dxa"/>
            <w:gridSpan w:val="2"/>
            <w:shd w:val="clear" w:color="auto" w:fill="auto"/>
            <w:vAlign w:val="bottom"/>
          </w:tcPr>
          <w:p w14:paraId="2EC3ECF9"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p>
        </w:tc>
        <w:tc>
          <w:tcPr>
            <w:tcW w:w="630" w:type="dxa"/>
            <w:shd w:val="clear" w:color="auto" w:fill="auto"/>
            <w:vAlign w:val="bottom"/>
          </w:tcPr>
          <w:p w14:paraId="2D66E4CD"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722</w:t>
            </w:r>
          </w:p>
        </w:tc>
        <w:tc>
          <w:tcPr>
            <w:tcW w:w="620" w:type="dxa"/>
            <w:gridSpan w:val="2"/>
            <w:shd w:val="clear" w:color="auto" w:fill="auto"/>
            <w:vAlign w:val="bottom"/>
          </w:tcPr>
          <w:p w14:paraId="5F6445DE"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p>
        </w:tc>
        <w:tc>
          <w:tcPr>
            <w:tcW w:w="629" w:type="dxa"/>
            <w:shd w:val="clear" w:color="auto" w:fill="auto"/>
            <w:vAlign w:val="bottom"/>
          </w:tcPr>
          <w:p w14:paraId="24D934BC"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411</w:t>
            </w:r>
          </w:p>
        </w:tc>
        <w:tc>
          <w:tcPr>
            <w:tcW w:w="621" w:type="dxa"/>
            <w:gridSpan w:val="2"/>
            <w:shd w:val="clear" w:color="auto" w:fill="auto"/>
            <w:vAlign w:val="bottom"/>
          </w:tcPr>
          <w:p w14:paraId="3BC8D708"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p>
        </w:tc>
        <w:tc>
          <w:tcPr>
            <w:tcW w:w="629" w:type="dxa"/>
            <w:shd w:val="clear" w:color="auto" w:fill="auto"/>
            <w:vAlign w:val="bottom"/>
          </w:tcPr>
          <w:p w14:paraId="22EE135E"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114</w:t>
            </w:r>
          </w:p>
        </w:tc>
        <w:tc>
          <w:tcPr>
            <w:tcW w:w="621" w:type="dxa"/>
            <w:gridSpan w:val="2"/>
            <w:shd w:val="clear" w:color="auto" w:fill="auto"/>
            <w:vAlign w:val="bottom"/>
          </w:tcPr>
          <w:p w14:paraId="2269BF3D"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p>
        </w:tc>
        <w:tc>
          <w:tcPr>
            <w:tcW w:w="625" w:type="dxa"/>
            <w:shd w:val="clear" w:color="auto" w:fill="auto"/>
            <w:vAlign w:val="bottom"/>
          </w:tcPr>
          <w:p w14:paraId="4DDA4294"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62</w:t>
            </w:r>
          </w:p>
        </w:tc>
        <w:tc>
          <w:tcPr>
            <w:tcW w:w="620" w:type="dxa"/>
            <w:gridSpan w:val="2"/>
            <w:shd w:val="clear" w:color="auto" w:fill="auto"/>
            <w:vAlign w:val="bottom"/>
          </w:tcPr>
          <w:p w14:paraId="4939032E"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p>
        </w:tc>
        <w:tc>
          <w:tcPr>
            <w:tcW w:w="630" w:type="dxa"/>
            <w:shd w:val="clear" w:color="auto" w:fill="auto"/>
            <w:vAlign w:val="bottom"/>
          </w:tcPr>
          <w:p w14:paraId="2B3BC644"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2389</w:t>
            </w:r>
          </w:p>
        </w:tc>
        <w:tc>
          <w:tcPr>
            <w:tcW w:w="629" w:type="dxa"/>
            <w:gridSpan w:val="2"/>
            <w:shd w:val="clear" w:color="auto" w:fill="auto"/>
            <w:vAlign w:val="bottom"/>
          </w:tcPr>
          <w:p w14:paraId="2F31EE47"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p>
        </w:tc>
        <w:tc>
          <w:tcPr>
            <w:tcW w:w="577" w:type="dxa"/>
            <w:shd w:val="clear" w:color="auto" w:fill="auto"/>
            <w:vAlign w:val="bottom"/>
          </w:tcPr>
          <w:p w14:paraId="298EEFE3"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2262</w:t>
            </w:r>
          </w:p>
        </w:tc>
      </w:tr>
      <w:tr w:rsidR="00477B02" w:rsidRPr="00477B02" w14:paraId="27AC34B8" w14:textId="77777777" w:rsidTr="00614562">
        <w:tc>
          <w:tcPr>
            <w:tcW w:w="898" w:type="dxa"/>
            <w:shd w:val="clear" w:color="auto" w:fill="auto"/>
            <w:vAlign w:val="bottom"/>
          </w:tcPr>
          <w:p w14:paraId="670DC289" w14:textId="77777777" w:rsidR="00477B02" w:rsidRPr="00477B02" w:rsidRDefault="00477B02" w:rsidP="00477B02">
            <w:pPr>
              <w:tabs>
                <w:tab w:val="left" w:pos="288"/>
                <w:tab w:val="left" w:pos="576"/>
                <w:tab w:val="left" w:pos="864"/>
                <w:tab w:val="left" w:pos="1152"/>
              </w:tabs>
              <w:spacing w:before="40" w:after="40" w:line="210" w:lineRule="exact"/>
              <w:ind w:right="40"/>
              <w:jc w:val="both"/>
              <w:rPr>
                <w:sz w:val="17"/>
              </w:rPr>
            </w:pPr>
            <w:r w:rsidRPr="00477B02">
              <w:rPr>
                <w:sz w:val="17"/>
              </w:rPr>
              <w:t xml:space="preserve">Domestic Violence </w:t>
            </w:r>
          </w:p>
        </w:tc>
        <w:tc>
          <w:tcPr>
            <w:tcW w:w="615" w:type="dxa"/>
            <w:shd w:val="clear" w:color="auto" w:fill="auto"/>
            <w:vAlign w:val="bottom"/>
          </w:tcPr>
          <w:p w14:paraId="15ECE3B4"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7</w:t>
            </w:r>
          </w:p>
        </w:tc>
        <w:tc>
          <w:tcPr>
            <w:tcW w:w="624" w:type="dxa"/>
            <w:shd w:val="clear" w:color="auto" w:fill="auto"/>
            <w:vAlign w:val="bottom"/>
          </w:tcPr>
          <w:p w14:paraId="3BE83361"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33</w:t>
            </w:r>
          </w:p>
        </w:tc>
        <w:tc>
          <w:tcPr>
            <w:tcW w:w="615" w:type="dxa"/>
            <w:gridSpan w:val="2"/>
            <w:shd w:val="clear" w:color="auto" w:fill="auto"/>
            <w:vAlign w:val="bottom"/>
          </w:tcPr>
          <w:p w14:paraId="5607D28C"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22</w:t>
            </w:r>
          </w:p>
        </w:tc>
        <w:tc>
          <w:tcPr>
            <w:tcW w:w="629" w:type="dxa"/>
            <w:shd w:val="clear" w:color="auto" w:fill="auto"/>
            <w:vAlign w:val="bottom"/>
          </w:tcPr>
          <w:p w14:paraId="05253B8D"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33</w:t>
            </w:r>
          </w:p>
        </w:tc>
        <w:tc>
          <w:tcPr>
            <w:tcW w:w="614" w:type="dxa"/>
            <w:gridSpan w:val="2"/>
            <w:shd w:val="clear" w:color="auto" w:fill="auto"/>
            <w:vAlign w:val="bottom"/>
          </w:tcPr>
          <w:p w14:paraId="006A38EA"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22</w:t>
            </w:r>
          </w:p>
        </w:tc>
        <w:tc>
          <w:tcPr>
            <w:tcW w:w="628" w:type="dxa"/>
            <w:shd w:val="clear" w:color="auto" w:fill="auto"/>
            <w:vAlign w:val="bottom"/>
          </w:tcPr>
          <w:p w14:paraId="06160E53"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102</w:t>
            </w:r>
          </w:p>
        </w:tc>
        <w:tc>
          <w:tcPr>
            <w:tcW w:w="621" w:type="dxa"/>
            <w:gridSpan w:val="2"/>
            <w:shd w:val="clear" w:color="auto" w:fill="auto"/>
            <w:vAlign w:val="bottom"/>
          </w:tcPr>
          <w:p w14:paraId="17304B2A"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140</w:t>
            </w:r>
          </w:p>
        </w:tc>
        <w:tc>
          <w:tcPr>
            <w:tcW w:w="625" w:type="dxa"/>
            <w:shd w:val="clear" w:color="auto" w:fill="auto"/>
            <w:vAlign w:val="bottom"/>
          </w:tcPr>
          <w:p w14:paraId="32C05465"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254</w:t>
            </w:r>
          </w:p>
        </w:tc>
        <w:tc>
          <w:tcPr>
            <w:tcW w:w="620" w:type="dxa"/>
            <w:gridSpan w:val="2"/>
            <w:shd w:val="clear" w:color="auto" w:fill="auto"/>
            <w:vAlign w:val="bottom"/>
          </w:tcPr>
          <w:p w14:paraId="177281DD"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387</w:t>
            </w:r>
          </w:p>
        </w:tc>
        <w:tc>
          <w:tcPr>
            <w:tcW w:w="630" w:type="dxa"/>
            <w:shd w:val="clear" w:color="auto" w:fill="auto"/>
            <w:vAlign w:val="bottom"/>
          </w:tcPr>
          <w:p w14:paraId="1EECB8CE"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8473</w:t>
            </w:r>
          </w:p>
        </w:tc>
        <w:tc>
          <w:tcPr>
            <w:tcW w:w="620" w:type="dxa"/>
            <w:gridSpan w:val="2"/>
            <w:shd w:val="clear" w:color="auto" w:fill="auto"/>
            <w:vAlign w:val="bottom"/>
          </w:tcPr>
          <w:p w14:paraId="7A7A6F2E"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968</w:t>
            </w:r>
          </w:p>
        </w:tc>
        <w:tc>
          <w:tcPr>
            <w:tcW w:w="629" w:type="dxa"/>
            <w:shd w:val="clear" w:color="auto" w:fill="auto"/>
            <w:vAlign w:val="bottom"/>
          </w:tcPr>
          <w:p w14:paraId="46082854"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6408</w:t>
            </w:r>
          </w:p>
        </w:tc>
        <w:tc>
          <w:tcPr>
            <w:tcW w:w="621" w:type="dxa"/>
            <w:gridSpan w:val="2"/>
            <w:shd w:val="clear" w:color="auto" w:fill="auto"/>
            <w:vAlign w:val="bottom"/>
          </w:tcPr>
          <w:p w14:paraId="41FFF8A8"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627</w:t>
            </w:r>
          </w:p>
        </w:tc>
        <w:tc>
          <w:tcPr>
            <w:tcW w:w="629" w:type="dxa"/>
            <w:shd w:val="clear" w:color="auto" w:fill="auto"/>
            <w:vAlign w:val="bottom"/>
          </w:tcPr>
          <w:p w14:paraId="13F30C37"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1756</w:t>
            </w:r>
          </w:p>
        </w:tc>
        <w:tc>
          <w:tcPr>
            <w:tcW w:w="621" w:type="dxa"/>
            <w:gridSpan w:val="2"/>
            <w:shd w:val="clear" w:color="auto" w:fill="auto"/>
            <w:vAlign w:val="bottom"/>
          </w:tcPr>
          <w:p w14:paraId="6E2862E2"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127</w:t>
            </w:r>
          </w:p>
        </w:tc>
        <w:tc>
          <w:tcPr>
            <w:tcW w:w="625" w:type="dxa"/>
            <w:shd w:val="clear" w:color="auto" w:fill="auto"/>
            <w:vAlign w:val="bottom"/>
          </w:tcPr>
          <w:p w14:paraId="1E666E31"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289</w:t>
            </w:r>
          </w:p>
        </w:tc>
        <w:tc>
          <w:tcPr>
            <w:tcW w:w="620" w:type="dxa"/>
            <w:gridSpan w:val="2"/>
            <w:shd w:val="clear" w:color="auto" w:fill="auto"/>
            <w:vAlign w:val="bottom"/>
          </w:tcPr>
          <w:p w14:paraId="5A9E0B77"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680</w:t>
            </w:r>
          </w:p>
        </w:tc>
        <w:tc>
          <w:tcPr>
            <w:tcW w:w="630" w:type="dxa"/>
            <w:shd w:val="clear" w:color="auto" w:fill="auto"/>
            <w:vAlign w:val="bottom"/>
          </w:tcPr>
          <w:p w14:paraId="7C2AC0E0"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5331</w:t>
            </w:r>
          </w:p>
        </w:tc>
        <w:tc>
          <w:tcPr>
            <w:tcW w:w="629" w:type="dxa"/>
            <w:gridSpan w:val="2"/>
            <w:shd w:val="clear" w:color="auto" w:fill="auto"/>
            <w:vAlign w:val="bottom"/>
          </w:tcPr>
          <w:p w14:paraId="0F3639C1"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1620</w:t>
            </w:r>
          </w:p>
        </w:tc>
        <w:tc>
          <w:tcPr>
            <w:tcW w:w="577" w:type="dxa"/>
            <w:shd w:val="clear" w:color="auto" w:fill="auto"/>
            <w:vAlign w:val="bottom"/>
          </w:tcPr>
          <w:p w14:paraId="2E5255A4"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12017</w:t>
            </w:r>
          </w:p>
        </w:tc>
      </w:tr>
      <w:tr w:rsidR="00477B02" w:rsidRPr="00477B02" w14:paraId="0873A2C3" w14:textId="77777777" w:rsidTr="00614562">
        <w:tc>
          <w:tcPr>
            <w:tcW w:w="898" w:type="dxa"/>
            <w:shd w:val="clear" w:color="auto" w:fill="auto"/>
            <w:vAlign w:val="bottom"/>
          </w:tcPr>
          <w:p w14:paraId="146F3CE8" w14:textId="77777777" w:rsidR="00477B02" w:rsidRPr="00477B02" w:rsidRDefault="00477B02" w:rsidP="00477B02">
            <w:pPr>
              <w:tabs>
                <w:tab w:val="left" w:pos="288"/>
                <w:tab w:val="left" w:pos="576"/>
                <w:tab w:val="left" w:pos="864"/>
                <w:tab w:val="left" w:pos="1152"/>
              </w:tabs>
              <w:spacing w:before="40" w:after="40" w:line="210" w:lineRule="exact"/>
              <w:ind w:right="40"/>
              <w:jc w:val="both"/>
              <w:rPr>
                <w:sz w:val="17"/>
              </w:rPr>
            </w:pPr>
            <w:r w:rsidRPr="00477B02">
              <w:rPr>
                <w:sz w:val="17"/>
              </w:rPr>
              <w:t>Attempted rape</w:t>
            </w:r>
          </w:p>
        </w:tc>
        <w:tc>
          <w:tcPr>
            <w:tcW w:w="615" w:type="dxa"/>
            <w:shd w:val="clear" w:color="auto" w:fill="auto"/>
            <w:vAlign w:val="bottom"/>
          </w:tcPr>
          <w:p w14:paraId="0A803D64"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p>
        </w:tc>
        <w:tc>
          <w:tcPr>
            <w:tcW w:w="624" w:type="dxa"/>
            <w:shd w:val="clear" w:color="auto" w:fill="auto"/>
            <w:vAlign w:val="bottom"/>
          </w:tcPr>
          <w:p w14:paraId="74BFE623"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24</w:t>
            </w:r>
          </w:p>
        </w:tc>
        <w:tc>
          <w:tcPr>
            <w:tcW w:w="615" w:type="dxa"/>
            <w:gridSpan w:val="2"/>
            <w:shd w:val="clear" w:color="auto" w:fill="auto"/>
            <w:vAlign w:val="bottom"/>
          </w:tcPr>
          <w:p w14:paraId="00ECD17E"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p>
        </w:tc>
        <w:tc>
          <w:tcPr>
            <w:tcW w:w="629" w:type="dxa"/>
            <w:shd w:val="clear" w:color="auto" w:fill="auto"/>
            <w:vAlign w:val="bottom"/>
          </w:tcPr>
          <w:p w14:paraId="182D7D28"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52</w:t>
            </w:r>
          </w:p>
        </w:tc>
        <w:tc>
          <w:tcPr>
            <w:tcW w:w="614" w:type="dxa"/>
            <w:gridSpan w:val="2"/>
            <w:shd w:val="clear" w:color="auto" w:fill="auto"/>
            <w:vAlign w:val="bottom"/>
          </w:tcPr>
          <w:p w14:paraId="24272BB8"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p>
        </w:tc>
        <w:tc>
          <w:tcPr>
            <w:tcW w:w="628" w:type="dxa"/>
            <w:shd w:val="clear" w:color="auto" w:fill="auto"/>
            <w:vAlign w:val="bottom"/>
          </w:tcPr>
          <w:p w14:paraId="0DC4FC10"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51</w:t>
            </w:r>
          </w:p>
        </w:tc>
        <w:tc>
          <w:tcPr>
            <w:tcW w:w="621" w:type="dxa"/>
            <w:gridSpan w:val="2"/>
            <w:shd w:val="clear" w:color="auto" w:fill="auto"/>
            <w:vAlign w:val="bottom"/>
          </w:tcPr>
          <w:p w14:paraId="5906B536"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p>
        </w:tc>
        <w:tc>
          <w:tcPr>
            <w:tcW w:w="625" w:type="dxa"/>
            <w:shd w:val="clear" w:color="auto" w:fill="auto"/>
            <w:vAlign w:val="bottom"/>
          </w:tcPr>
          <w:p w14:paraId="7162AE12"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49</w:t>
            </w:r>
          </w:p>
        </w:tc>
        <w:tc>
          <w:tcPr>
            <w:tcW w:w="620" w:type="dxa"/>
            <w:gridSpan w:val="2"/>
            <w:shd w:val="clear" w:color="auto" w:fill="auto"/>
            <w:vAlign w:val="bottom"/>
          </w:tcPr>
          <w:p w14:paraId="71BCDBC7"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p>
        </w:tc>
        <w:tc>
          <w:tcPr>
            <w:tcW w:w="630" w:type="dxa"/>
            <w:shd w:val="clear" w:color="auto" w:fill="auto"/>
            <w:vAlign w:val="bottom"/>
          </w:tcPr>
          <w:p w14:paraId="75484937"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69</w:t>
            </w:r>
          </w:p>
        </w:tc>
        <w:tc>
          <w:tcPr>
            <w:tcW w:w="620" w:type="dxa"/>
            <w:gridSpan w:val="2"/>
            <w:shd w:val="clear" w:color="auto" w:fill="auto"/>
            <w:vAlign w:val="bottom"/>
          </w:tcPr>
          <w:p w14:paraId="712DC0C8"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p>
        </w:tc>
        <w:tc>
          <w:tcPr>
            <w:tcW w:w="629" w:type="dxa"/>
            <w:shd w:val="clear" w:color="auto" w:fill="auto"/>
            <w:vAlign w:val="bottom"/>
          </w:tcPr>
          <w:p w14:paraId="0349B7F7"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50</w:t>
            </w:r>
          </w:p>
        </w:tc>
        <w:tc>
          <w:tcPr>
            <w:tcW w:w="621" w:type="dxa"/>
            <w:gridSpan w:val="2"/>
            <w:shd w:val="clear" w:color="auto" w:fill="auto"/>
            <w:vAlign w:val="bottom"/>
          </w:tcPr>
          <w:p w14:paraId="3E232339"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p>
        </w:tc>
        <w:tc>
          <w:tcPr>
            <w:tcW w:w="629" w:type="dxa"/>
            <w:shd w:val="clear" w:color="auto" w:fill="auto"/>
            <w:vAlign w:val="bottom"/>
          </w:tcPr>
          <w:p w14:paraId="650B06CB"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15</w:t>
            </w:r>
          </w:p>
        </w:tc>
        <w:tc>
          <w:tcPr>
            <w:tcW w:w="621" w:type="dxa"/>
            <w:gridSpan w:val="2"/>
            <w:shd w:val="clear" w:color="auto" w:fill="auto"/>
            <w:vAlign w:val="bottom"/>
          </w:tcPr>
          <w:p w14:paraId="7310765B"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p>
        </w:tc>
        <w:tc>
          <w:tcPr>
            <w:tcW w:w="625" w:type="dxa"/>
            <w:shd w:val="clear" w:color="auto" w:fill="auto"/>
            <w:vAlign w:val="bottom"/>
          </w:tcPr>
          <w:p w14:paraId="59996E61"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7</w:t>
            </w:r>
          </w:p>
        </w:tc>
        <w:tc>
          <w:tcPr>
            <w:tcW w:w="620" w:type="dxa"/>
            <w:gridSpan w:val="2"/>
            <w:shd w:val="clear" w:color="auto" w:fill="auto"/>
            <w:vAlign w:val="bottom"/>
          </w:tcPr>
          <w:p w14:paraId="6E2C59AD"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p>
        </w:tc>
        <w:tc>
          <w:tcPr>
            <w:tcW w:w="630" w:type="dxa"/>
            <w:shd w:val="clear" w:color="auto" w:fill="auto"/>
            <w:vAlign w:val="bottom"/>
          </w:tcPr>
          <w:p w14:paraId="367924E7"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60</w:t>
            </w:r>
          </w:p>
        </w:tc>
        <w:tc>
          <w:tcPr>
            <w:tcW w:w="629" w:type="dxa"/>
            <w:gridSpan w:val="2"/>
            <w:shd w:val="clear" w:color="auto" w:fill="auto"/>
            <w:vAlign w:val="bottom"/>
          </w:tcPr>
          <w:p w14:paraId="608990DA"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p>
        </w:tc>
        <w:tc>
          <w:tcPr>
            <w:tcW w:w="577" w:type="dxa"/>
            <w:shd w:val="clear" w:color="auto" w:fill="auto"/>
            <w:vAlign w:val="bottom"/>
          </w:tcPr>
          <w:p w14:paraId="1886DA5B"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257</w:t>
            </w:r>
          </w:p>
        </w:tc>
      </w:tr>
      <w:tr w:rsidR="00477B02" w:rsidRPr="00477B02" w14:paraId="1896E5F5" w14:textId="77777777" w:rsidTr="00614562">
        <w:tc>
          <w:tcPr>
            <w:tcW w:w="898" w:type="dxa"/>
            <w:shd w:val="clear" w:color="auto" w:fill="auto"/>
            <w:vAlign w:val="bottom"/>
          </w:tcPr>
          <w:p w14:paraId="5737D42D" w14:textId="77777777" w:rsidR="00477B02" w:rsidRPr="00477B02" w:rsidRDefault="00477B02" w:rsidP="00477B02">
            <w:pPr>
              <w:tabs>
                <w:tab w:val="left" w:pos="288"/>
                <w:tab w:val="left" w:pos="576"/>
                <w:tab w:val="left" w:pos="864"/>
                <w:tab w:val="left" w:pos="1152"/>
              </w:tabs>
              <w:spacing w:before="40" w:after="40" w:line="210" w:lineRule="exact"/>
              <w:ind w:right="40"/>
              <w:jc w:val="both"/>
              <w:rPr>
                <w:sz w:val="17"/>
              </w:rPr>
            </w:pPr>
            <w:r w:rsidRPr="00477B02">
              <w:rPr>
                <w:sz w:val="17"/>
              </w:rPr>
              <w:t>Aggregated Indecent Assault</w:t>
            </w:r>
          </w:p>
        </w:tc>
        <w:tc>
          <w:tcPr>
            <w:tcW w:w="615" w:type="dxa"/>
            <w:shd w:val="clear" w:color="auto" w:fill="auto"/>
            <w:vAlign w:val="bottom"/>
          </w:tcPr>
          <w:p w14:paraId="13D3AB2D"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40</w:t>
            </w:r>
          </w:p>
        </w:tc>
        <w:tc>
          <w:tcPr>
            <w:tcW w:w="624" w:type="dxa"/>
            <w:shd w:val="clear" w:color="auto" w:fill="auto"/>
            <w:vAlign w:val="bottom"/>
          </w:tcPr>
          <w:p w14:paraId="3A5A953F"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60</w:t>
            </w:r>
          </w:p>
        </w:tc>
        <w:tc>
          <w:tcPr>
            <w:tcW w:w="615" w:type="dxa"/>
            <w:gridSpan w:val="2"/>
            <w:shd w:val="clear" w:color="auto" w:fill="auto"/>
            <w:vAlign w:val="bottom"/>
          </w:tcPr>
          <w:p w14:paraId="401C58B2"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60</w:t>
            </w:r>
          </w:p>
        </w:tc>
        <w:tc>
          <w:tcPr>
            <w:tcW w:w="629" w:type="dxa"/>
            <w:shd w:val="clear" w:color="auto" w:fill="auto"/>
            <w:vAlign w:val="bottom"/>
          </w:tcPr>
          <w:p w14:paraId="1A837118"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38</w:t>
            </w:r>
          </w:p>
        </w:tc>
        <w:tc>
          <w:tcPr>
            <w:tcW w:w="614" w:type="dxa"/>
            <w:gridSpan w:val="2"/>
            <w:shd w:val="clear" w:color="auto" w:fill="auto"/>
            <w:vAlign w:val="bottom"/>
          </w:tcPr>
          <w:p w14:paraId="3F9663AF"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31</w:t>
            </w:r>
          </w:p>
        </w:tc>
        <w:tc>
          <w:tcPr>
            <w:tcW w:w="628" w:type="dxa"/>
            <w:shd w:val="clear" w:color="auto" w:fill="auto"/>
            <w:vAlign w:val="bottom"/>
          </w:tcPr>
          <w:p w14:paraId="077B12BC"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31</w:t>
            </w:r>
          </w:p>
        </w:tc>
        <w:tc>
          <w:tcPr>
            <w:tcW w:w="621" w:type="dxa"/>
            <w:gridSpan w:val="2"/>
            <w:shd w:val="clear" w:color="auto" w:fill="auto"/>
            <w:vAlign w:val="bottom"/>
          </w:tcPr>
          <w:p w14:paraId="178A67D4"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23</w:t>
            </w:r>
          </w:p>
        </w:tc>
        <w:tc>
          <w:tcPr>
            <w:tcW w:w="625" w:type="dxa"/>
            <w:shd w:val="clear" w:color="auto" w:fill="auto"/>
            <w:vAlign w:val="bottom"/>
          </w:tcPr>
          <w:p w14:paraId="33BDE5F7"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14</w:t>
            </w:r>
          </w:p>
        </w:tc>
        <w:tc>
          <w:tcPr>
            <w:tcW w:w="620" w:type="dxa"/>
            <w:gridSpan w:val="2"/>
            <w:shd w:val="clear" w:color="auto" w:fill="auto"/>
            <w:vAlign w:val="bottom"/>
          </w:tcPr>
          <w:p w14:paraId="172C062E"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38</w:t>
            </w:r>
          </w:p>
        </w:tc>
        <w:tc>
          <w:tcPr>
            <w:tcW w:w="630" w:type="dxa"/>
            <w:shd w:val="clear" w:color="auto" w:fill="auto"/>
            <w:vAlign w:val="bottom"/>
          </w:tcPr>
          <w:p w14:paraId="0EF5D733"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31</w:t>
            </w:r>
          </w:p>
        </w:tc>
        <w:tc>
          <w:tcPr>
            <w:tcW w:w="620" w:type="dxa"/>
            <w:gridSpan w:val="2"/>
            <w:shd w:val="clear" w:color="auto" w:fill="auto"/>
            <w:vAlign w:val="bottom"/>
          </w:tcPr>
          <w:p w14:paraId="084D73C2"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11</w:t>
            </w:r>
          </w:p>
        </w:tc>
        <w:tc>
          <w:tcPr>
            <w:tcW w:w="629" w:type="dxa"/>
            <w:shd w:val="clear" w:color="auto" w:fill="auto"/>
            <w:vAlign w:val="bottom"/>
          </w:tcPr>
          <w:p w14:paraId="1E5E7DBF"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21</w:t>
            </w:r>
          </w:p>
        </w:tc>
        <w:tc>
          <w:tcPr>
            <w:tcW w:w="621" w:type="dxa"/>
            <w:gridSpan w:val="2"/>
            <w:shd w:val="clear" w:color="auto" w:fill="auto"/>
            <w:vAlign w:val="bottom"/>
          </w:tcPr>
          <w:p w14:paraId="2A0AB891"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8</w:t>
            </w:r>
          </w:p>
        </w:tc>
        <w:tc>
          <w:tcPr>
            <w:tcW w:w="629" w:type="dxa"/>
            <w:shd w:val="clear" w:color="auto" w:fill="auto"/>
            <w:vAlign w:val="bottom"/>
          </w:tcPr>
          <w:p w14:paraId="785764A5"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2</w:t>
            </w:r>
          </w:p>
        </w:tc>
        <w:tc>
          <w:tcPr>
            <w:tcW w:w="621" w:type="dxa"/>
            <w:gridSpan w:val="2"/>
            <w:shd w:val="clear" w:color="auto" w:fill="auto"/>
            <w:vAlign w:val="bottom"/>
          </w:tcPr>
          <w:p w14:paraId="4BBD0334"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p>
        </w:tc>
        <w:tc>
          <w:tcPr>
            <w:tcW w:w="625" w:type="dxa"/>
            <w:shd w:val="clear" w:color="auto" w:fill="auto"/>
            <w:vAlign w:val="bottom"/>
          </w:tcPr>
          <w:p w14:paraId="2D30C612"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1</w:t>
            </w:r>
          </w:p>
        </w:tc>
        <w:tc>
          <w:tcPr>
            <w:tcW w:w="620" w:type="dxa"/>
            <w:gridSpan w:val="2"/>
            <w:shd w:val="clear" w:color="auto" w:fill="auto"/>
            <w:vAlign w:val="bottom"/>
          </w:tcPr>
          <w:p w14:paraId="432B74C2"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104</w:t>
            </w:r>
          </w:p>
        </w:tc>
        <w:tc>
          <w:tcPr>
            <w:tcW w:w="630" w:type="dxa"/>
            <w:shd w:val="clear" w:color="auto" w:fill="auto"/>
            <w:vAlign w:val="bottom"/>
          </w:tcPr>
          <w:p w14:paraId="752B169B"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62</w:t>
            </w:r>
          </w:p>
        </w:tc>
        <w:tc>
          <w:tcPr>
            <w:tcW w:w="629" w:type="dxa"/>
            <w:gridSpan w:val="2"/>
            <w:shd w:val="clear" w:color="auto" w:fill="auto"/>
            <w:vAlign w:val="bottom"/>
          </w:tcPr>
          <w:p w14:paraId="110F3A3D"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102</w:t>
            </w:r>
          </w:p>
        </w:tc>
        <w:tc>
          <w:tcPr>
            <w:tcW w:w="577" w:type="dxa"/>
            <w:shd w:val="clear" w:color="auto" w:fill="auto"/>
            <w:vAlign w:val="bottom"/>
          </w:tcPr>
          <w:p w14:paraId="1039E871"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141</w:t>
            </w:r>
          </w:p>
        </w:tc>
      </w:tr>
      <w:tr w:rsidR="00477B02" w:rsidRPr="00477B02" w14:paraId="2994130D" w14:textId="77777777" w:rsidTr="00614562">
        <w:tc>
          <w:tcPr>
            <w:tcW w:w="898" w:type="dxa"/>
            <w:tcBorders>
              <w:bottom w:val="single" w:sz="12" w:space="0" w:color="auto"/>
            </w:tcBorders>
            <w:shd w:val="clear" w:color="auto" w:fill="auto"/>
            <w:vAlign w:val="bottom"/>
          </w:tcPr>
          <w:p w14:paraId="7000B69A" w14:textId="77777777" w:rsidR="00477B02" w:rsidRPr="00477B02" w:rsidRDefault="00477B02" w:rsidP="00477B02">
            <w:pPr>
              <w:tabs>
                <w:tab w:val="left" w:pos="288"/>
                <w:tab w:val="left" w:pos="576"/>
                <w:tab w:val="left" w:pos="864"/>
                <w:tab w:val="left" w:pos="1152"/>
              </w:tabs>
              <w:spacing w:before="40" w:after="40" w:line="210" w:lineRule="exact"/>
              <w:ind w:right="40"/>
              <w:jc w:val="both"/>
              <w:rPr>
                <w:sz w:val="17"/>
              </w:rPr>
            </w:pPr>
            <w:r w:rsidRPr="00477B02">
              <w:rPr>
                <w:sz w:val="17"/>
              </w:rPr>
              <w:t>Indecent Assault</w:t>
            </w:r>
          </w:p>
        </w:tc>
        <w:tc>
          <w:tcPr>
            <w:tcW w:w="615" w:type="dxa"/>
            <w:tcBorders>
              <w:bottom w:val="single" w:sz="12" w:space="0" w:color="auto"/>
            </w:tcBorders>
            <w:shd w:val="clear" w:color="auto" w:fill="auto"/>
            <w:vAlign w:val="bottom"/>
          </w:tcPr>
          <w:p w14:paraId="666A208A"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2</w:t>
            </w:r>
          </w:p>
        </w:tc>
        <w:tc>
          <w:tcPr>
            <w:tcW w:w="624" w:type="dxa"/>
            <w:tcBorders>
              <w:bottom w:val="single" w:sz="12" w:space="0" w:color="auto"/>
            </w:tcBorders>
            <w:shd w:val="clear" w:color="auto" w:fill="auto"/>
            <w:vAlign w:val="bottom"/>
          </w:tcPr>
          <w:p w14:paraId="106F2BDF"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69</w:t>
            </w:r>
          </w:p>
        </w:tc>
        <w:tc>
          <w:tcPr>
            <w:tcW w:w="615" w:type="dxa"/>
            <w:gridSpan w:val="2"/>
            <w:tcBorders>
              <w:bottom w:val="single" w:sz="12" w:space="0" w:color="auto"/>
            </w:tcBorders>
            <w:shd w:val="clear" w:color="auto" w:fill="auto"/>
            <w:vAlign w:val="bottom"/>
          </w:tcPr>
          <w:p w14:paraId="13F2C668"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26</w:t>
            </w:r>
          </w:p>
        </w:tc>
        <w:tc>
          <w:tcPr>
            <w:tcW w:w="629" w:type="dxa"/>
            <w:tcBorders>
              <w:bottom w:val="single" w:sz="12" w:space="0" w:color="auto"/>
            </w:tcBorders>
            <w:shd w:val="clear" w:color="auto" w:fill="auto"/>
            <w:vAlign w:val="bottom"/>
          </w:tcPr>
          <w:p w14:paraId="63B246B1"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109</w:t>
            </w:r>
          </w:p>
        </w:tc>
        <w:tc>
          <w:tcPr>
            <w:tcW w:w="614" w:type="dxa"/>
            <w:gridSpan w:val="2"/>
            <w:tcBorders>
              <w:bottom w:val="single" w:sz="12" w:space="0" w:color="auto"/>
            </w:tcBorders>
            <w:shd w:val="clear" w:color="auto" w:fill="auto"/>
            <w:vAlign w:val="bottom"/>
          </w:tcPr>
          <w:p w14:paraId="494ED602"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23</w:t>
            </w:r>
          </w:p>
        </w:tc>
        <w:tc>
          <w:tcPr>
            <w:tcW w:w="628" w:type="dxa"/>
            <w:tcBorders>
              <w:bottom w:val="single" w:sz="12" w:space="0" w:color="auto"/>
            </w:tcBorders>
            <w:shd w:val="clear" w:color="auto" w:fill="auto"/>
            <w:vAlign w:val="bottom"/>
          </w:tcPr>
          <w:p w14:paraId="7074DF2B"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259</w:t>
            </w:r>
          </w:p>
        </w:tc>
        <w:tc>
          <w:tcPr>
            <w:tcW w:w="621" w:type="dxa"/>
            <w:gridSpan w:val="2"/>
            <w:tcBorders>
              <w:bottom w:val="single" w:sz="12" w:space="0" w:color="auto"/>
            </w:tcBorders>
            <w:shd w:val="clear" w:color="auto" w:fill="auto"/>
            <w:vAlign w:val="bottom"/>
          </w:tcPr>
          <w:p w14:paraId="4EA269A9"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6</w:t>
            </w:r>
          </w:p>
        </w:tc>
        <w:tc>
          <w:tcPr>
            <w:tcW w:w="625" w:type="dxa"/>
            <w:tcBorders>
              <w:bottom w:val="single" w:sz="12" w:space="0" w:color="auto"/>
            </w:tcBorders>
            <w:shd w:val="clear" w:color="auto" w:fill="auto"/>
            <w:vAlign w:val="bottom"/>
          </w:tcPr>
          <w:p w14:paraId="47BC47BE"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195</w:t>
            </w:r>
          </w:p>
        </w:tc>
        <w:tc>
          <w:tcPr>
            <w:tcW w:w="620" w:type="dxa"/>
            <w:gridSpan w:val="2"/>
            <w:tcBorders>
              <w:bottom w:val="single" w:sz="12" w:space="0" w:color="auto"/>
            </w:tcBorders>
            <w:shd w:val="clear" w:color="auto" w:fill="auto"/>
            <w:vAlign w:val="bottom"/>
          </w:tcPr>
          <w:p w14:paraId="1D192B94"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23</w:t>
            </w:r>
          </w:p>
        </w:tc>
        <w:tc>
          <w:tcPr>
            <w:tcW w:w="630" w:type="dxa"/>
            <w:tcBorders>
              <w:bottom w:val="single" w:sz="12" w:space="0" w:color="auto"/>
            </w:tcBorders>
            <w:shd w:val="clear" w:color="auto" w:fill="auto"/>
            <w:vAlign w:val="bottom"/>
          </w:tcPr>
          <w:p w14:paraId="69A9814A"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240</w:t>
            </w:r>
          </w:p>
        </w:tc>
        <w:tc>
          <w:tcPr>
            <w:tcW w:w="620" w:type="dxa"/>
            <w:gridSpan w:val="2"/>
            <w:tcBorders>
              <w:bottom w:val="single" w:sz="12" w:space="0" w:color="auto"/>
            </w:tcBorders>
            <w:shd w:val="clear" w:color="auto" w:fill="auto"/>
            <w:vAlign w:val="bottom"/>
          </w:tcPr>
          <w:p w14:paraId="26D1DA63"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5</w:t>
            </w:r>
          </w:p>
        </w:tc>
        <w:tc>
          <w:tcPr>
            <w:tcW w:w="629" w:type="dxa"/>
            <w:tcBorders>
              <w:bottom w:val="single" w:sz="12" w:space="0" w:color="auto"/>
            </w:tcBorders>
            <w:shd w:val="clear" w:color="auto" w:fill="auto"/>
            <w:vAlign w:val="bottom"/>
          </w:tcPr>
          <w:p w14:paraId="5BB3CE05"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261</w:t>
            </w:r>
          </w:p>
        </w:tc>
        <w:tc>
          <w:tcPr>
            <w:tcW w:w="621" w:type="dxa"/>
            <w:gridSpan w:val="2"/>
            <w:tcBorders>
              <w:bottom w:val="single" w:sz="12" w:space="0" w:color="auto"/>
            </w:tcBorders>
            <w:shd w:val="clear" w:color="auto" w:fill="auto"/>
            <w:vAlign w:val="bottom"/>
          </w:tcPr>
          <w:p w14:paraId="1BF38FA7"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9</w:t>
            </w:r>
          </w:p>
        </w:tc>
        <w:tc>
          <w:tcPr>
            <w:tcW w:w="629" w:type="dxa"/>
            <w:tcBorders>
              <w:bottom w:val="single" w:sz="12" w:space="0" w:color="auto"/>
            </w:tcBorders>
            <w:shd w:val="clear" w:color="auto" w:fill="auto"/>
            <w:vAlign w:val="bottom"/>
          </w:tcPr>
          <w:p w14:paraId="69DABA7B"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70</w:t>
            </w:r>
          </w:p>
        </w:tc>
        <w:tc>
          <w:tcPr>
            <w:tcW w:w="621" w:type="dxa"/>
            <w:gridSpan w:val="2"/>
            <w:tcBorders>
              <w:bottom w:val="single" w:sz="12" w:space="0" w:color="auto"/>
            </w:tcBorders>
            <w:shd w:val="clear" w:color="auto" w:fill="auto"/>
            <w:vAlign w:val="bottom"/>
          </w:tcPr>
          <w:p w14:paraId="0730DF19"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9</w:t>
            </w:r>
          </w:p>
        </w:tc>
        <w:tc>
          <w:tcPr>
            <w:tcW w:w="625" w:type="dxa"/>
            <w:tcBorders>
              <w:bottom w:val="single" w:sz="12" w:space="0" w:color="auto"/>
            </w:tcBorders>
            <w:shd w:val="clear" w:color="auto" w:fill="auto"/>
            <w:vAlign w:val="bottom"/>
          </w:tcPr>
          <w:p w14:paraId="78EB7076"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17</w:t>
            </w:r>
          </w:p>
        </w:tc>
        <w:tc>
          <w:tcPr>
            <w:tcW w:w="620" w:type="dxa"/>
            <w:gridSpan w:val="2"/>
            <w:tcBorders>
              <w:bottom w:val="single" w:sz="12" w:space="0" w:color="auto"/>
            </w:tcBorders>
            <w:shd w:val="clear" w:color="auto" w:fill="auto"/>
            <w:vAlign w:val="bottom"/>
          </w:tcPr>
          <w:p w14:paraId="7B464969"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224</w:t>
            </w:r>
          </w:p>
        </w:tc>
        <w:tc>
          <w:tcPr>
            <w:tcW w:w="630" w:type="dxa"/>
            <w:tcBorders>
              <w:bottom w:val="single" w:sz="12" w:space="0" w:color="auto"/>
            </w:tcBorders>
            <w:shd w:val="clear" w:color="auto" w:fill="auto"/>
            <w:vAlign w:val="bottom"/>
          </w:tcPr>
          <w:p w14:paraId="527B4CBC"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79</w:t>
            </w:r>
          </w:p>
        </w:tc>
        <w:tc>
          <w:tcPr>
            <w:tcW w:w="629" w:type="dxa"/>
            <w:gridSpan w:val="2"/>
            <w:tcBorders>
              <w:bottom w:val="single" w:sz="12" w:space="0" w:color="auto"/>
            </w:tcBorders>
            <w:shd w:val="clear" w:color="auto" w:fill="auto"/>
            <w:vAlign w:val="bottom"/>
          </w:tcPr>
          <w:p w14:paraId="5F3BB16B"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p>
        </w:tc>
        <w:tc>
          <w:tcPr>
            <w:tcW w:w="577" w:type="dxa"/>
            <w:tcBorders>
              <w:bottom w:val="single" w:sz="12" w:space="0" w:color="auto"/>
            </w:tcBorders>
            <w:shd w:val="clear" w:color="auto" w:fill="auto"/>
            <w:vAlign w:val="bottom"/>
          </w:tcPr>
          <w:p w14:paraId="10125002"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986</w:t>
            </w:r>
          </w:p>
        </w:tc>
      </w:tr>
    </w:tbl>
    <w:p w14:paraId="30ABA7A6" w14:textId="77777777" w:rsidR="00477B02" w:rsidRPr="00477B02" w:rsidRDefault="00477B02" w:rsidP="00477B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444B618C" w14:textId="77777777" w:rsidR="00477B02" w:rsidRPr="00477B02" w:rsidRDefault="00477B02" w:rsidP="00477B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1AEA1453" w14:textId="77777777" w:rsidR="00477B02" w:rsidRPr="00477B02" w:rsidRDefault="00477B02" w:rsidP="00477B02">
      <w:pPr>
        <w:suppressAutoHyphens w:val="0"/>
        <w:spacing w:after="200" w:line="276" w:lineRule="auto"/>
      </w:pPr>
    </w:p>
    <w:p w14:paraId="20EEDEDF" w14:textId="43CECA53" w:rsidR="002C702E" w:rsidRDefault="002C702E" w:rsidP="00E24229">
      <w:pPr>
        <w:pStyle w:val="SingleTxt"/>
      </w:pPr>
    </w:p>
    <w:p w14:paraId="6F34B8BA" w14:textId="549FAAF5" w:rsidR="00477B02" w:rsidRDefault="00477B02">
      <w:pPr>
        <w:suppressAutoHyphens w:val="0"/>
        <w:spacing w:after="200" w:line="276" w:lineRule="auto"/>
      </w:pPr>
      <w:r>
        <w:br w:type="page"/>
      </w:r>
    </w:p>
    <w:p w14:paraId="5F185B57" w14:textId="77777777" w:rsidR="00477B02" w:rsidRPr="00477B02" w:rsidRDefault="00477B02" w:rsidP="00477B0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b/>
          <w:sz w:val="24"/>
        </w:rPr>
      </w:pPr>
      <w:r w:rsidRPr="00477B02">
        <w:rPr>
          <w:b/>
          <w:sz w:val="24"/>
        </w:rPr>
        <w:lastRenderedPageBreak/>
        <w:t>Annex II</w:t>
      </w:r>
      <w:bookmarkStart w:id="3" w:name="BeginPage"/>
      <w:bookmarkEnd w:id="3"/>
    </w:p>
    <w:p w14:paraId="4474FFA2" w14:textId="77777777" w:rsidR="00477B02" w:rsidRPr="00477B02" w:rsidRDefault="00477B02" w:rsidP="00477B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577FBA53" w14:textId="77777777" w:rsidR="00477B02" w:rsidRPr="00477B02" w:rsidRDefault="00477B02" w:rsidP="00477B0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b/>
          <w:sz w:val="24"/>
        </w:rPr>
      </w:pPr>
      <w:r w:rsidRPr="00477B02">
        <w:rPr>
          <w:b/>
          <w:sz w:val="24"/>
        </w:rPr>
        <w:tab/>
      </w:r>
      <w:r w:rsidRPr="00477B02">
        <w:rPr>
          <w:b/>
          <w:sz w:val="24"/>
        </w:rPr>
        <w:tab/>
        <w:t>2017 Statistics on GBV from the police</w:t>
      </w:r>
    </w:p>
    <w:p w14:paraId="5A1BDF23" w14:textId="77777777" w:rsidR="00477B02" w:rsidRPr="00477B02" w:rsidRDefault="00477B02" w:rsidP="00477B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14:paraId="7A4C2B83" w14:textId="77777777" w:rsidR="00477B02" w:rsidRPr="00477B02" w:rsidRDefault="00477B02" w:rsidP="00477B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tbl>
      <w:tblPr>
        <w:tblStyle w:val="TableGrid2"/>
        <w:tblW w:w="133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97"/>
        <w:gridCol w:w="615"/>
        <w:gridCol w:w="624"/>
        <w:gridCol w:w="112"/>
        <w:gridCol w:w="502"/>
        <w:gridCol w:w="627"/>
        <w:gridCol w:w="112"/>
        <w:gridCol w:w="503"/>
        <w:gridCol w:w="629"/>
        <w:gridCol w:w="112"/>
        <w:gridCol w:w="508"/>
        <w:gridCol w:w="626"/>
        <w:gridCol w:w="112"/>
        <w:gridCol w:w="507"/>
        <w:gridCol w:w="631"/>
        <w:gridCol w:w="112"/>
        <w:gridCol w:w="507"/>
        <w:gridCol w:w="630"/>
        <w:gridCol w:w="112"/>
        <w:gridCol w:w="508"/>
        <w:gridCol w:w="630"/>
        <w:gridCol w:w="112"/>
        <w:gridCol w:w="508"/>
        <w:gridCol w:w="626"/>
        <w:gridCol w:w="113"/>
        <w:gridCol w:w="509"/>
        <w:gridCol w:w="631"/>
        <w:gridCol w:w="113"/>
        <w:gridCol w:w="515"/>
        <w:gridCol w:w="642"/>
      </w:tblGrid>
      <w:tr w:rsidR="00477B02" w:rsidRPr="00477B02" w14:paraId="75340FF3" w14:textId="77777777" w:rsidTr="00614562">
        <w:trPr>
          <w:tblHeader/>
        </w:trPr>
        <w:tc>
          <w:tcPr>
            <w:tcW w:w="806" w:type="dxa"/>
            <w:tcBorders>
              <w:top w:val="single" w:sz="4" w:space="0" w:color="auto"/>
            </w:tcBorders>
            <w:shd w:val="clear" w:color="auto" w:fill="auto"/>
            <w:vAlign w:val="bottom"/>
          </w:tcPr>
          <w:p w14:paraId="572E2CB6" w14:textId="77777777" w:rsidR="00477B02" w:rsidRPr="00477B02" w:rsidRDefault="00477B02" w:rsidP="00477B02">
            <w:pPr>
              <w:spacing w:before="81" w:after="81" w:line="160" w:lineRule="exact"/>
              <w:ind w:right="40"/>
              <w:jc w:val="both"/>
              <w:rPr>
                <w:i/>
                <w:sz w:val="14"/>
              </w:rPr>
            </w:pPr>
            <w:r w:rsidRPr="00477B02">
              <w:rPr>
                <w:i/>
                <w:sz w:val="14"/>
              </w:rPr>
              <w:t>2017</w:t>
            </w:r>
          </w:p>
        </w:tc>
        <w:tc>
          <w:tcPr>
            <w:tcW w:w="1250" w:type="dxa"/>
            <w:gridSpan w:val="2"/>
            <w:tcBorders>
              <w:top w:val="single" w:sz="4" w:space="0" w:color="auto"/>
              <w:bottom w:val="single" w:sz="2" w:space="0" w:color="auto"/>
            </w:tcBorders>
            <w:shd w:val="clear" w:color="auto" w:fill="auto"/>
            <w:vAlign w:val="bottom"/>
          </w:tcPr>
          <w:p w14:paraId="21762028" w14:textId="77777777" w:rsidR="00477B02" w:rsidRPr="00477B02" w:rsidRDefault="00477B02" w:rsidP="00477B02">
            <w:pPr>
              <w:spacing w:before="81" w:after="81" w:line="160" w:lineRule="exact"/>
              <w:ind w:left="144" w:right="40"/>
              <w:jc w:val="center"/>
              <w:rPr>
                <w:i/>
                <w:sz w:val="14"/>
              </w:rPr>
            </w:pPr>
            <w:r w:rsidRPr="00477B02">
              <w:rPr>
                <w:i/>
                <w:sz w:val="14"/>
              </w:rPr>
              <w:t>0–7yrs</w:t>
            </w:r>
          </w:p>
        </w:tc>
        <w:tc>
          <w:tcPr>
            <w:tcW w:w="1253" w:type="dxa"/>
            <w:gridSpan w:val="3"/>
            <w:tcBorders>
              <w:top w:val="single" w:sz="4" w:space="0" w:color="auto"/>
            </w:tcBorders>
            <w:shd w:val="clear" w:color="auto" w:fill="auto"/>
            <w:vAlign w:val="bottom"/>
          </w:tcPr>
          <w:p w14:paraId="4BBC506F" w14:textId="77777777" w:rsidR="00477B02" w:rsidRPr="00477B02" w:rsidRDefault="00477B02" w:rsidP="00477B02">
            <w:pPr>
              <w:spacing w:before="81" w:after="81" w:line="160" w:lineRule="exact"/>
              <w:ind w:left="144" w:right="40"/>
              <w:jc w:val="center"/>
              <w:rPr>
                <w:i/>
                <w:sz w:val="14"/>
              </w:rPr>
            </w:pPr>
            <w:r w:rsidRPr="00477B02">
              <w:rPr>
                <w:i/>
                <w:sz w:val="14"/>
              </w:rPr>
              <w:t>8–12yrs</w:t>
            </w:r>
          </w:p>
        </w:tc>
        <w:tc>
          <w:tcPr>
            <w:tcW w:w="1253" w:type="dxa"/>
            <w:gridSpan w:val="3"/>
            <w:tcBorders>
              <w:top w:val="single" w:sz="4" w:space="0" w:color="auto"/>
            </w:tcBorders>
            <w:shd w:val="clear" w:color="auto" w:fill="auto"/>
            <w:vAlign w:val="bottom"/>
          </w:tcPr>
          <w:p w14:paraId="12668B1E" w14:textId="77777777" w:rsidR="00477B02" w:rsidRPr="00477B02" w:rsidRDefault="00477B02" w:rsidP="00477B02">
            <w:pPr>
              <w:spacing w:before="81" w:after="81" w:line="160" w:lineRule="exact"/>
              <w:ind w:left="144" w:right="40"/>
              <w:jc w:val="center"/>
              <w:rPr>
                <w:i/>
                <w:sz w:val="14"/>
              </w:rPr>
            </w:pPr>
            <w:r w:rsidRPr="00477B02">
              <w:rPr>
                <w:i/>
                <w:sz w:val="14"/>
              </w:rPr>
              <w:t>13–15yrs</w:t>
            </w:r>
          </w:p>
        </w:tc>
        <w:tc>
          <w:tcPr>
            <w:tcW w:w="1257" w:type="dxa"/>
            <w:gridSpan w:val="3"/>
            <w:tcBorders>
              <w:top w:val="single" w:sz="4" w:space="0" w:color="auto"/>
            </w:tcBorders>
            <w:shd w:val="clear" w:color="auto" w:fill="auto"/>
            <w:vAlign w:val="bottom"/>
          </w:tcPr>
          <w:p w14:paraId="02F3BABF" w14:textId="77777777" w:rsidR="00477B02" w:rsidRPr="00477B02" w:rsidRDefault="00477B02" w:rsidP="00477B02">
            <w:pPr>
              <w:spacing w:before="81" w:after="81" w:line="160" w:lineRule="exact"/>
              <w:ind w:left="144" w:right="40"/>
              <w:jc w:val="center"/>
              <w:rPr>
                <w:i/>
                <w:sz w:val="14"/>
              </w:rPr>
            </w:pPr>
            <w:r w:rsidRPr="00477B02">
              <w:rPr>
                <w:i/>
                <w:sz w:val="14"/>
              </w:rPr>
              <w:t>16–17yrs</w:t>
            </w:r>
          </w:p>
        </w:tc>
        <w:tc>
          <w:tcPr>
            <w:tcW w:w="1259" w:type="dxa"/>
            <w:gridSpan w:val="3"/>
            <w:tcBorders>
              <w:top w:val="single" w:sz="4" w:space="0" w:color="auto"/>
            </w:tcBorders>
            <w:shd w:val="clear" w:color="auto" w:fill="auto"/>
            <w:vAlign w:val="bottom"/>
          </w:tcPr>
          <w:p w14:paraId="5B4FD161" w14:textId="77777777" w:rsidR="00477B02" w:rsidRPr="00477B02" w:rsidRDefault="00477B02" w:rsidP="00477B02">
            <w:pPr>
              <w:spacing w:before="81" w:after="81" w:line="160" w:lineRule="exact"/>
              <w:ind w:left="144" w:right="40"/>
              <w:jc w:val="center"/>
              <w:rPr>
                <w:i/>
                <w:sz w:val="14"/>
              </w:rPr>
            </w:pPr>
            <w:r w:rsidRPr="00477B02">
              <w:rPr>
                <w:i/>
                <w:sz w:val="14"/>
              </w:rPr>
              <w:t>18–25yrs</w:t>
            </w:r>
          </w:p>
        </w:tc>
        <w:tc>
          <w:tcPr>
            <w:tcW w:w="1258" w:type="dxa"/>
            <w:gridSpan w:val="3"/>
            <w:tcBorders>
              <w:top w:val="single" w:sz="4" w:space="0" w:color="auto"/>
            </w:tcBorders>
            <w:shd w:val="clear" w:color="auto" w:fill="auto"/>
            <w:vAlign w:val="bottom"/>
          </w:tcPr>
          <w:p w14:paraId="20206596" w14:textId="77777777" w:rsidR="00477B02" w:rsidRPr="00477B02" w:rsidRDefault="00477B02" w:rsidP="00477B02">
            <w:pPr>
              <w:spacing w:before="81" w:after="81" w:line="160" w:lineRule="exact"/>
              <w:ind w:left="144" w:right="40"/>
              <w:jc w:val="center"/>
              <w:rPr>
                <w:i/>
                <w:sz w:val="14"/>
              </w:rPr>
            </w:pPr>
            <w:r w:rsidRPr="00477B02">
              <w:rPr>
                <w:i/>
                <w:sz w:val="14"/>
              </w:rPr>
              <w:t>26–40yrs</w:t>
            </w:r>
          </w:p>
        </w:tc>
        <w:tc>
          <w:tcPr>
            <w:tcW w:w="1259" w:type="dxa"/>
            <w:gridSpan w:val="3"/>
            <w:tcBorders>
              <w:top w:val="single" w:sz="4" w:space="0" w:color="auto"/>
            </w:tcBorders>
            <w:shd w:val="clear" w:color="auto" w:fill="auto"/>
            <w:vAlign w:val="bottom"/>
          </w:tcPr>
          <w:p w14:paraId="15E5F2D4" w14:textId="77777777" w:rsidR="00477B02" w:rsidRPr="00477B02" w:rsidRDefault="00477B02" w:rsidP="00477B02">
            <w:pPr>
              <w:spacing w:before="81" w:after="81" w:line="160" w:lineRule="exact"/>
              <w:ind w:left="144" w:right="40"/>
              <w:jc w:val="center"/>
              <w:rPr>
                <w:i/>
                <w:sz w:val="14"/>
              </w:rPr>
            </w:pPr>
            <w:r w:rsidRPr="00477B02">
              <w:rPr>
                <w:i/>
                <w:sz w:val="14"/>
              </w:rPr>
              <w:t>41–60yrs</w:t>
            </w:r>
          </w:p>
        </w:tc>
        <w:tc>
          <w:tcPr>
            <w:tcW w:w="1257" w:type="dxa"/>
            <w:gridSpan w:val="3"/>
            <w:tcBorders>
              <w:top w:val="single" w:sz="4" w:space="0" w:color="auto"/>
            </w:tcBorders>
            <w:shd w:val="clear" w:color="auto" w:fill="auto"/>
            <w:vAlign w:val="bottom"/>
          </w:tcPr>
          <w:p w14:paraId="31A15F7F" w14:textId="77777777" w:rsidR="00477B02" w:rsidRPr="00477B02" w:rsidRDefault="00477B02" w:rsidP="00477B02">
            <w:pPr>
              <w:spacing w:before="81" w:after="81" w:line="160" w:lineRule="exact"/>
              <w:ind w:left="144" w:right="40"/>
              <w:jc w:val="center"/>
              <w:rPr>
                <w:i/>
                <w:sz w:val="14"/>
              </w:rPr>
            </w:pPr>
            <w:r w:rsidRPr="00477B02">
              <w:rPr>
                <w:i/>
                <w:sz w:val="14"/>
              </w:rPr>
              <w:t>61yrs +</w:t>
            </w:r>
          </w:p>
        </w:tc>
        <w:tc>
          <w:tcPr>
            <w:tcW w:w="1259" w:type="dxa"/>
            <w:gridSpan w:val="3"/>
            <w:tcBorders>
              <w:top w:val="single" w:sz="4" w:space="0" w:color="auto"/>
            </w:tcBorders>
            <w:shd w:val="clear" w:color="auto" w:fill="auto"/>
            <w:vAlign w:val="bottom"/>
          </w:tcPr>
          <w:p w14:paraId="16D9529F" w14:textId="77777777" w:rsidR="00477B02" w:rsidRPr="00477B02" w:rsidRDefault="00477B02" w:rsidP="00477B02">
            <w:pPr>
              <w:spacing w:before="81" w:after="81" w:line="160" w:lineRule="exact"/>
              <w:ind w:left="144" w:right="40"/>
              <w:jc w:val="center"/>
              <w:rPr>
                <w:i/>
                <w:sz w:val="14"/>
              </w:rPr>
            </w:pPr>
            <w:r w:rsidRPr="00477B02">
              <w:rPr>
                <w:i/>
                <w:sz w:val="14"/>
              </w:rPr>
              <w:t>Rural area</w:t>
            </w:r>
          </w:p>
        </w:tc>
        <w:tc>
          <w:tcPr>
            <w:tcW w:w="1274" w:type="dxa"/>
            <w:gridSpan w:val="3"/>
            <w:tcBorders>
              <w:top w:val="single" w:sz="4" w:space="0" w:color="auto"/>
            </w:tcBorders>
            <w:shd w:val="clear" w:color="auto" w:fill="auto"/>
            <w:vAlign w:val="bottom"/>
          </w:tcPr>
          <w:p w14:paraId="2A435C2E" w14:textId="77777777" w:rsidR="00477B02" w:rsidRPr="00477B02" w:rsidRDefault="00477B02" w:rsidP="00477B02">
            <w:pPr>
              <w:spacing w:before="81" w:after="81" w:line="160" w:lineRule="exact"/>
              <w:ind w:left="144" w:right="40"/>
              <w:jc w:val="center"/>
              <w:rPr>
                <w:i/>
                <w:sz w:val="14"/>
              </w:rPr>
            </w:pPr>
            <w:r w:rsidRPr="00477B02">
              <w:rPr>
                <w:i/>
                <w:sz w:val="14"/>
              </w:rPr>
              <w:t>Urban area</w:t>
            </w:r>
          </w:p>
        </w:tc>
      </w:tr>
      <w:tr w:rsidR="00477B02" w:rsidRPr="00477B02" w14:paraId="6957CB18" w14:textId="77777777" w:rsidTr="00614562">
        <w:trPr>
          <w:tblHeader/>
        </w:trPr>
        <w:tc>
          <w:tcPr>
            <w:tcW w:w="806" w:type="dxa"/>
            <w:tcBorders>
              <w:bottom w:val="single" w:sz="12" w:space="0" w:color="auto"/>
            </w:tcBorders>
            <w:shd w:val="clear" w:color="auto" w:fill="auto"/>
            <w:vAlign w:val="bottom"/>
          </w:tcPr>
          <w:p w14:paraId="6954C2CE" w14:textId="77777777" w:rsidR="00477B02" w:rsidRPr="00477B02" w:rsidRDefault="00477B02" w:rsidP="00477B02">
            <w:pPr>
              <w:spacing w:before="81" w:after="81" w:line="160" w:lineRule="exact"/>
              <w:ind w:right="40"/>
              <w:jc w:val="both"/>
              <w:rPr>
                <w:i/>
                <w:sz w:val="14"/>
              </w:rPr>
            </w:pPr>
          </w:p>
        </w:tc>
        <w:tc>
          <w:tcPr>
            <w:tcW w:w="622" w:type="dxa"/>
            <w:tcBorders>
              <w:top w:val="single" w:sz="2" w:space="0" w:color="auto"/>
              <w:bottom w:val="single" w:sz="12" w:space="0" w:color="auto"/>
            </w:tcBorders>
            <w:shd w:val="clear" w:color="auto" w:fill="auto"/>
            <w:vAlign w:val="bottom"/>
          </w:tcPr>
          <w:p w14:paraId="73C23778" w14:textId="77777777" w:rsidR="00477B02" w:rsidRPr="00477B02" w:rsidRDefault="00477B02" w:rsidP="00477B02">
            <w:pPr>
              <w:spacing w:before="81" w:after="81" w:line="160" w:lineRule="exact"/>
              <w:ind w:left="144" w:right="40"/>
              <w:jc w:val="right"/>
              <w:rPr>
                <w:i/>
                <w:sz w:val="14"/>
              </w:rPr>
            </w:pPr>
            <w:r w:rsidRPr="00477B02">
              <w:rPr>
                <w:i/>
                <w:sz w:val="14"/>
              </w:rPr>
              <w:t>M</w:t>
            </w:r>
          </w:p>
        </w:tc>
        <w:tc>
          <w:tcPr>
            <w:tcW w:w="628" w:type="dxa"/>
            <w:tcBorders>
              <w:top w:val="single" w:sz="2" w:space="0" w:color="auto"/>
              <w:bottom w:val="single" w:sz="12" w:space="0" w:color="auto"/>
            </w:tcBorders>
            <w:shd w:val="clear" w:color="auto" w:fill="auto"/>
            <w:vAlign w:val="bottom"/>
          </w:tcPr>
          <w:p w14:paraId="7CD6E03D" w14:textId="77777777" w:rsidR="00477B02" w:rsidRPr="00477B02" w:rsidRDefault="00477B02" w:rsidP="00477B02">
            <w:pPr>
              <w:spacing w:before="81" w:after="81" w:line="160" w:lineRule="exact"/>
              <w:ind w:left="144" w:right="40"/>
              <w:jc w:val="right"/>
              <w:rPr>
                <w:i/>
                <w:sz w:val="14"/>
              </w:rPr>
            </w:pPr>
            <w:r w:rsidRPr="00477B02">
              <w:rPr>
                <w:i/>
                <w:sz w:val="14"/>
              </w:rPr>
              <w:t>F</w:t>
            </w:r>
          </w:p>
        </w:tc>
        <w:tc>
          <w:tcPr>
            <w:tcW w:w="115" w:type="dxa"/>
            <w:tcBorders>
              <w:bottom w:val="single" w:sz="12" w:space="0" w:color="auto"/>
            </w:tcBorders>
            <w:shd w:val="clear" w:color="auto" w:fill="auto"/>
            <w:vAlign w:val="bottom"/>
          </w:tcPr>
          <w:p w14:paraId="5A6588DB" w14:textId="77777777" w:rsidR="00477B02" w:rsidRPr="00477B02" w:rsidRDefault="00477B02" w:rsidP="00477B02">
            <w:pPr>
              <w:spacing w:before="81" w:after="81" w:line="160" w:lineRule="exact"/>
              <w:ind w:left="144" w:right="40"/>
              <w:jc w:val="right"/>
              <w:rPr>
                <w:i/>
                <w:sz w:val="14"/>
              </w:rPr>
            </w:pPr>
          </w:p>
        </w:tc>
        <w:tc>
          <w:tcPr>
            <w:tcW w:w="506" w:type="dxa"/>
            <w:tcBorders>
              <w:top w:val="single" w:sz="2" w:space="0" w:color="auto"/>
              <w:bottom w:val="single" w:sz="12" w:space="0" w:color="auto"/>
            </w:tcBorders>
            <w:shd w:val="clear" w:color="auto" w:fill="auto"/>
            <w:vAlign w:val="bottom"/>
          </w:tcPr>
          <w:p w14:paraId="04402DC7" w14:textId="77777777" w:rsidR="00477B02" w:rsidRPr="00477B02" w:rsidRDefault="00477B02" w:rsidP="00477B02">
            <w:pPr>
              <w:spacing w:before="81" w:after="81" w:line="160" w:lineRule="exact"/>
              <w:ind w:left="144" w:right="40"/>
              <w:jc w:val="right"/>
              <w:rPr>
                <w:i/>
                <w:sz w:val="14"/>
              </w:rPr>
            </w:pPr>
            <w:r w:rsidRPr="00477B02">
              <w:rPr>
                <w:i/>
                <w:sz w:val="14"/>
              </w:rPr>
              <w:t>M</w:t>
            </w:r>
          </w:p>
        </w:tc>
        <w:tc>
          <w:tcPr>
            <w:tcW w:w="632" w:type="dxa"/>
            <w:tcBorders>
              <w:top w:val="single" w:sz="2" w:space="0" w:color="auto"/>
              <w:bottom w:val="single" w:sz="12" w:space="0" w:color="auto"/>
            </w:tcBorders>
            <w:shd w:val="clear" w:color="auto" w:fill="auto"/>
            <w:vAlign w:val="bottom"/>
          </w:tcPr>
          <w:p w14:paraId="2D28D435" w14:textId="77777777" w:rsidR="00477B02" w:rsidRPr="00477B02" w:rsidRDefault="00477B02" w:rsidP="00477B02">
            <w:pPr>
              <w:spacing w:before="81" w:after="81" w:line="160" w:lineRule="exact"/>
              <w:ind w:left="144" w:right="40"/>
              <w:jc w:val="right"/>
              <w:rPr>
                <w:i/>
                <w:sz w:val="14"/>
              </w:rPr>
            </w:pPr>
            <w:r w:rsidRPr="00477B02">
              <w:rPr>
                <w:i/>
                <w:sz w:val="14"/>
              </w:rPr>
              <w:t>F</w:t>
            </w:r>
          </w:p>
        </w:tc>
        <w:tc>
          <w:tcPr>
            <w:tcW w:w="115" w:type="dxa"/>
            <w:tcBorders>
              <w:bottom w:val="single" w:sz="12" w:space="0" w:color="auto"/>
            </w:tcBorders>
            <w:shd w:val="clear" w:color="auto" w:fill="auto"/>
            <w:vAlign w:val="bottom"/>
          </w:tcPr>
          <w:p w14:paraId="1261AF7A" w14:textId="77777777" w:rsidR="00477B02" w:rsidRPr="00477B02" w:rsidRDefault="00477B02" w:rsidP="00477B02">
            <w:pPr>
              <w:spacing w:before="81" w:after="81" w:line="160" w:lineRule="exact"/>
              <w:ind w:left="144" w:right="40"/>
              <w:jc w:val="right"/>
              <w:rPr>
                <w:i/>
                <w:sz w:val="14"/>
              </w:rPr>
            </w:pPr>
          </w:p>
        </w:tc>
        <w:tc>
          <w:tcPr>
            <w:tcW w:w="507" w:type="dxa"/>
            <w:tcBorders>
              <w:top w:val="single" w:sz="2" w:space="0" w:color="auto"/>
              <w:bottom w:val="single" w:sz="12" w:space="0" w:color="auto"/>
            </w:tcBorders>
            <w:shd w:val="clear" w:color="auto" w:fill="auto"/>
            <w:vAlign w:val="bottom"/>
          </w:tcPr>
          <w:p w14:paraId="489593F7" w14:textId="77777777" w:rsidR="00477B02" w:rsidRPr="00477B02" w:rsidRDefault="00477B02" w:rsidP="00477B02">
            <w:pPr>
              <w:spacing w:before="81" w:after="81" w:line="160" w:lineRule="exact"/>
              <w:ind w:left="144" w:right="40"/>
              <w:jc w:val="right"/>
              <w:rPr>
                <w:i/>
                <w:sz w:val="14"/>
              </w:rPr>
            </w:pPr>
            <w:r w:rsidRPr="00477B02">
              <w:rPr>
                <w:i/>
                <w:sz w:val="14"/>
              </w:rPr>
              <w:t>M</w:t>
            </w:r>
          </w:p>
        </w:tc>
        <w:tc>
          <w:tcPr>
            <w:tcW w:w="631" w:type="dxa"/>
            <w:tcBorders>
              <w:top w:val="single" w:sz="2" w:space="0" w:color="auto"/>
              <w:bottom w:val="single" w:sz="12" w:space="0" w:color="auto"/>
            </w:tcBorders>
            <w:shd w:val="clear" w:color="auto" w:fill="auto"/>
            <w:vAlign w:val="bottom"/>
          </w:tcPr>
          <w:p w14:paraId="2D5A50DC" w14:textId="77777777" w:rsidR="00477B02" w:rsidRPr="00477B02" w:rsidRDefault="00477B02" w:rsidP="00477B02">
            <w:pPr>
              <w:spacing w:before="81" w:after="81" w:line="160" w:lineRule="exact"/>
              <w:ind w:left="144" w:right="40"/>
              <w:jc w:val="right"/>
              <w:rPr>
                <w:i/>
                <w:sz w:val="14"/>
              </w:rPr>
            </w:pPr>
            <w:r w:rsidRPr="00477B02">
              <w:rPr>
                <w:i/>
                <w:sz w:val="14"/>
              </w:rPr>
              <w:t>F</w:t>
            </w:r>
          </w:p>
        </w:tc>
        <w:tc>
          <w:tcPr>
            <w:tcW w:w="115" w:type="dxa"/>
            <w:tcBorders>
              <w:bottom w:val="single" w:sz="12" w:space="0" w:color="auto"/>
            </w:tcBorders>
            <w:shd w:val="clear" w:color="auto" w:fill="auto"/>
            <w:vAlign w:val="bottom"/>
          </w:tcPr>
          <w:p w14:paraId="7CDCD180" w14:textId="77777777" w:rsidR="00477B02" w:rsidRPr="00477B02" w:rsidRDefault="00477B02" w:rsidP="00477B02">
            <w:pPr>
              <w:spacing w:before="81" w:after="81" w:line="160" w:lineRule="exact"/>
              <w:ind w:left="144" w:right="40"/>
              <w:jc w:val="right"/>
              <w:rPr>
                <w:i/>
                <w:sz w:val="14"/>
              </w:rPr>
            </w:pPr>
          </w:p>
        </w:tc>
        <w:tc>
          <w:tcPr>
            <w:tcW w:w="512" w:type="dxa"/>
            <w:tcBorders>
              <w:top w:val="single" w:sz="2" w:space="0" w:color="auto"/>
              <w:bottom w:val="single" w:sz="12" w:space="0" w:color="auto"/>
            </w:tcBorders>
            <w:shd w:val="clear" w:color="auto" w:fill="auto"/>
            <w:vAlign w:val="bottom"/>
          </w:tcPr>
          <w:p w14:paraId="3E5E0393" w14:textId="77777777" w:rsidR="00477B02" w:rsidRPr="00477B02" w:rsidRDefault="00477B02" w:rsidP="00477B02">
            <w:pPr>
              <w:spacing w:before="81" w:after="81" w:line="160" w:lineRule="exact"/>
              <w:ind w:left="144" w:right="40"/>
              <w:jc w:val="right"/>
              <w:rPr>
                <w:i/>
                <w:sz w:val="14"/>
              </w:rPr>
            </w:pPr>
            <w:r w:rsidRPr="00477B02">
              <w:rPr>
                <w:i/>
                <w:sz w:val="14"/>
              </w:rPr>
              <w:t>M</w:t>
            </w:r>
          </w:p>
        </w:tc>
        <w:tc>
          <w:tcPr>
            <w:tcW w:w="630" w:type="dxa"/>
            <w:tcBorders>
              <w:top w:val="single" w:sz="2" w:space="0" w:color="auto"/>
              <w:bottom w:val="single" w:sz="12" w:space="0" w:color="auto"/>
            </w:tcBorders>
            <w:shd w:val="clear" w:color="auto" w:fill="auto"/>
            <w:vAlign w:val="bottom"/>
          </w:tcPr>
          <w:p w14:paraId="37BC03C8" w14:textId="77777777" w:rsidR="00477B02" w:rsidRPr="00477B02" w:rsidRDefault="00477B02" w:rsidP="00477B02">
            <w:pPr>
              <w:spacing w:before="81" w:after="81" w:line="160" w:lineRule="exact"/>
              <w:ind w:left="144" w:right="40"/>
              <w:jc w:val="right"/>
              <w:rPr>
                <w:i/>
                <w:sz w:val="14"/>
              </w:rPr>
            </w:pPr>
            <w:r w:rsidRPr="00477B02">
              <w:rPr>
                <w:i/>
                <w:sz w:val="14"/>
              </w:rPr>
              <w:t>F</w:t>
            </w:r>
          </w:p>
        </w:tc>
        <w:tc>
          <w:tcPr>
            <w:tcW w:w="115" w:type="dxa"/>
            <w:tcBorders>
              <w:bottom w:val="single" w:sz="12" w:space="0" w:color="auto"/>
            </w:tcBorders>
            <w:shd w:val="clear" w:color="auto" w:fill="auto"/>
            <w:vAlign w:val="bottom"/>
          </w:tcPr>
          <w:p w14:paraId="42E9E047" w14:textId="77777777" w:rsidR="00477B02" w:rsidRPr="00477B02" w:rsidRDefault="00477B02" w:rsidP="00477B02">
            <w:pPr>
              <w:spacing w:before="81" w:after="81" w:line="160" w:lineRule="exact"/>
              <w:ind w:left="144" w:right="40"/>
              <w:jc w:val="right"/>
              <w:rPr>
                <w:i/>
                <w:sz w:val="14"/>
              </w:rPr>
            </w:pPr>
          </w:p>
        </w:tc>
        <w:tc>
          <w:tcPr>
            <w:tcW w:w="511" w:type="dxa"/>
            <w:tcBorders>
              <w:top w:val="single" w:sz="2" w:space="0" w:color="auto"/>
              <w:bottom w:val="single" w:sz="12" w:space="0" w:color="auto"/>
            </w:tcBorders>
            <w:shd w:val="clear" w:color="auto" w:fill="auto"/>
            <w:vAlign w:val="bottom"/>
          </w:tcPr>
          <w:p w14:paraId="214DEEB8" w14:textId="77777777" w:rsidR="00477B02" w:rsidRPr="00477B02" w:rsidRDefault="00477B02" w:rsidP="00477B02">
            <w:pPr>
              <w:spacing w:before="81" w:after="81" w:line="160" w:lineRule="exact"/>
              <w:ind w:left="144" w:right="40"/>
              <w:jc w:val="right"/>
              <w:rPr>
                <w:i/>
                <w:sz w:val="14"/>
              </w:rPr>
            </w:pPr>
            <w:r w:rsidRPr="00477B02">
              <w:rPr>
                <w:i/>
                <w:sz w:val="14"/>
              </w:rPr>
              <w:t>M</w:t>
            </w:r>
          </w:p>
        </w:tc>
        <w:tc>
          <w:tcPr>
            <w:tcW w:w="633" w:type="dxa"/>
            <w:tcBorders>
              <w:top w:val="single" w:sz="2" w:space="0" w:color="auto"/>
              <w:bottom w:val="single" w:sz="12" w:space="0" w:color="auto"/>
            </w:tcBorders>
            <w:shd w:val="clear" w:color="auto" w:fill="auto"/>
            <w:vAlign w:val="bottom"/>
          </w:tcPr>
          <w:p w14:paraId="45CBC409" w14:textId="77777777" w:rsidR="00477B02" w:rsidRPr="00477B02" w:rsidRDefault="00477B02" w:rsidP="00477B02">
            <w:pPr>
              <w:spacing w:before="81" w:after="81" w:line="160" w:lineRule="exact"/>
              <w:ind w:left="144" w:right="40"/>
              <w:jc w:val="right"/>
              <w:rPr>
                <w:i/>
                <w:sz w:val="14"/>
              </w:rPr>
            </w:pPr>
            <w:r w:rsidRPr="00477B02">
              <w:rPr>
                <w:i/>
                <w:sz w:val="14"/>
              </w:rPr>
              <w:t>F</w:t>
            </w:r>
          </w:p>
        </w:tc>
        <w:tc>
          <w:tcPr>
            <w:tcW w:w="115" w:type="dxa"/>
            <w:tcBorders>
              <w:bottom w:val="single" w:sz="12" w:space="0" w:color="auto"/>
            </w:tcBorders>
            <w:shd w:val="clear" w:color="auto" w:fill="auto"/>
            <w:vAlign w:val="bottom"/>
          </w:tcPr>
          <w:p w14:paraId="352C7A24" w14:textId="77777777" w:rsidR="00477B02" w:rsidRPr="00477B02" w:rsidRDefault="00477B02" w:rsidP="00477B02">
            <w:pPr>
              <w:spacing w:before="81" w:after="81" w:line="160" w:lineRule="exact"/>
              <w:ind w:left="144" w:right="40"/>
              <w:jc w:val="right"/>
              <w:rPr>
                <w:i/>
                <w:sz w:val="14"/>
              </w:rPr>
            </w:pPr>
          </w:p>
        </w:tc>
        <w:tc>
          <w:tcPr>
            <w:tcW w:w="511" w:type="dxa"/>
            <w:tcBorders>
              <w:top w:val="single" w:sz="2" w:space="0" w:color="auto"/>
              <w:bottom w:val="single" w:sz="12" w:space="0" w:color="auto"/>
            </w:tcBorders>
            <w:shd w:val="clear" w:color="auto" w:fill="auto"/>
            <w:vAlign w:val="bottom"/>
          </w:tcPr>
          <w:p w14:paraId="06568E00" w14:textId="77777777" w:rsidR="00477B02" w:rsidRPr="00477B02" w:rsidRDefault="00477B02" w:rsidP="00477B02">
            <w:pPr>
              <w:spacing w:before="81" w:after="81" w:line="160" w:lineRule="exact"/>
              <w:ind w:left="144" w:right="40"/>
              <w:jc w:val="right"/>
              <w:rPr>
                <w:i/>
                <w:sz w:val="14"/>
              </w:rPr>
            </w:pPr>
            <w:r w:rsidRPr="00477B02">
              <w:rPr>
                <w:i/>
                <w:sz w:val="14"/>
              </w:rPr>
              <w:t>M</w:t>
            </w:r>
          </w:p>
        </w:tc>
        <w:tc>
          <w:tcPr>
            <w:tcW w:w="632" w:type="dxa"/>
            <w:tcBorders>
              <w:top w:val="single" w:sz="2" w:space="0" w:color="auto"/>
              <w:bottom w:val="single" w:sz="12" w:space="0" w:color="auto"/>
            </w:tcBorders>
            <w:shd w:val="clear" w:color="auto" w:fill="auto"/>
            <w:vAlign w:val="bottom"/>
          </w:tcPr>
          <w:p w14:paraId="41923E16" w14:textId="77777777" w:rsidR="00477B02" w:rsidRPr="00477B02" w:rsidRDefault="00477B02" w:rsidP="00477B02">
            <w:pPr>
              <w:spacing w:before="81" w:after="81" w:line="160" w:lineRule="exact"/>
              <w:ind w:left="144" w:right="40"/>
              <w:jc w:val="right"/>
              <w:rPr>
                <w:i/>
                <w:sz w:val="14"/>
              </w:rPr>
            </w:pPr>
            <w:r w:rsidRPr="00477B02">
              <w:rPr>
                <w:i/>
                <w:sz w:val="14"/>
              </w:rPr>
              <w:t>F</w:t>
            </w:r>
          </w:p>
        </w:tc>
        <w:tc>
          <w:tcPr>
            <w:tcW w:w="115" w:type="dxa"/>
            <w:tcBorders>
              <w:bottom w:val="single" w:sz="12" w:space="0" w:color="auto"/>
            </w:tcBorders>
            <w:shd w:val="clear" w:color="auto" w:fill="auto"/>
            <w:vAlign w:val="bottom"/>
          </w:tcPr>
          <w:p w14:paraId="2264B2A7" w14:textId="77777777" w:rsidR="00477B02" w:rsidRPr="00477B02" w:rsidRDefault="00477B02" w:rsidP="00477B02">
            <w:pPr>
              <w:spacing w:before="81" w:after="81" w:line="160" w:lineRule="exact"/>
              <w:ind w:left="144" w:right="40"/>
              <w:jc w:val="right"/>
              <w:rPr>
                <w:i/>
                <w:sz w:val="14"/>
              </w:rPr>
            </w:pPr>
          </w:p>
        </w:tc>
        <w:tc>
          <w:tcPr>
            <w:tcW w:w="512" w:type="dxa"/>
            <w:tcBorders>
              <w:top w:val="single" w:sz="2" w:space="0" w:color="auto"/>
              <w:bottom w:val="single" w:sz="12" w:space="0" w:color="auto"/>
            </w:tcBorders>
            <w:shd w:val="clear" w:color="auto" w:fill="auto"/>
            <w:vAlign w:val="bottom"/>
          </w:tcPr>
          <w:p w14:paraId="0C267049" w14:textId="77777777" w:rsidR="00477B02" w:rsidRPr="00477B02" w:rsidRDefault="00477B02" w:rsidP="00477B02">
            <w:pPr>
              <w:spacing w:before="81" w:after="81" w:line="160" w:lineRule="exact"/>
              <w:ind w:left="144" w:right="40"/>
              <w:jc w:val="right"/>
              <w:rPr>
                <w:i/>
                <w:sz w:val="14"/>
              </w:rPr>
            </w:pPr>
            <w:r w:rsidRPr="00477B02">
              <w:rPr>
                <w:i/>
                <w:sz w:val="14"/>
              </w:rPr>
              <w:t>M</w:t>
            </w:r>
          </w:p>
        </w:tc>
        <w:tc>
          <w:tcPr>
            <w:tcW w:w="632" w:type="dxa"/>
            <w:tcBorders>
              <w:top w:val="single" w:sz="2" w:space="0" w:color="auto"/>
              <w:bottom w:val="single" w:sz="12" w:space="0" w:color="auto"/>
            </w:tcBorders>
            <w:shd w:val="clear" w:color="auto" w:fill="auto"/>
            <w:vAlign w:val="bottom"/>
          </w:tcPr>
          <w:p w14:paraId="39AE5C2A" w14:textId="77777777" w:rsidR="00477B02" w:rsidRPr="00477B02" w:rsidRDefault="00477B02" w:rsidP="00477B02">
            <w:pPr>
              <w:spacing w:before="81" w:after="81" w:line="160" w:lineRule="exact"/>
              <w:ind w:left="144" w:right="40"/>
              <w:jc w:val="right"/>
              <w:rPr>
                <w:i/>
                <w:sz w:val="14"/>
              </w:rPr>
            </w:pPr>
            <w:r w:rsidRPr="00477B02">
              <w:rPr>
                <w:i/>
                <w:sz w:val="14"/>
              </w:rPr>
              <w:t>F</w:t>
            </w:r>
          </w:p>
        </w:tc>
        <w:tc>
          <w:tcPr>
            <w:tcW w:w="115" w:type="dxa"/>
            <w:tcBorders>
              <w:bottom w:val="single" w:sz="12" w:space="0" w:color="auto"/>
            </w:tcBorders>
            <w:shd w:val="clear" w:color="auto" w:fill="auto"/>
            <w:vAlign w:val="bottom"/>
          </w:tcPr>
          <w:p w14:paraId="71128136" w14:textId="77777777" w:rsidR="00477B02" w:rsidRPr="00477B02" w:rsidRDefault="00477B02" w:rsidP="00477B02">
            <w:pPr>
              <w:spacing w:before="81" w:after="81" w:line="160" w:lineRule="exact"/>
              <w:ind w:left="144" w:right="40"/>
              <w:jc w:val="right"/>
              <w:rPr>
                <w:i/>
                <w:sz w:val="14"/>
              </w:rPr>
            </w:pPr>
          </w:p>
        </w:tc>
        <w:tc>
          <w:tcPr>
            <w:tcW w:w="512" w:type="dxa"/>
            <w:tcBorders>
              <w:top w:val="single" w:sz="2" w:space="0" w:color="auto"/>
              <w:bottom w:val="single" w:sz="12" w:space="0" w:color="auto"/>
            </w:tcBorders>
            <w:shd w:val="clear" w:color="auto" w:fill="auto"/>
            <w:vAlign w:val="bottom"/>
          </w:tcPr>
          <w:p w14:paraId="6DF3D92B" w14:textId="77777777" w:rsidR="00477B02" w:rsidRPr="00477B02" w:rsidRDefault="00477B02" w:rsidP="00477B02">
            <w:pPr>
              <w:spacing w:before="81" w:after="81" w:line="160" w:lineRule="exact"/>
              <w:ind w:left="144" w:right="40"/>
              <w:jc w:val="right"/>
              <w:rPr>
                <w:i/>
                <w:sz w:val="14"/>
              </w:rPr>
            </w:pPr>
            <w:r w:rsidRPr="00477B02">
              <w:rPr>
                <w:i/>
                <w:sz w:val="14"/>
              </w:rPr>
              <w:t>M</w:t>
            </w:r>
          </w:p>
        </w:tc>
        <w:tc>
          <w:tcPr>
            <w:tcW w:w="630" w:type="dxa"/>
            <w:tcBorders>
              <w:top w:val="single" w:sz="2" w:space="0" w:color="auto"/>
              <w:bottom w:val="single" w:sz="12" w:space="0" w:color="auto"/>
            </w:tcBorders>
            <w:shd w:val="clear" w:color="auto" w:fill="auto"/>
            <w:vAlign w:val="bottom"/>
          </w:tcPr>
          <w:p w14:paraId="3EDF3DD5" w14:textId="77777777" w:rsidR="00477B02" w:rsidRPr="00477B02" w:rsidRDefault="00477B02" w:rsidP="00477B02">
            <w:pPr>
              <w:spacing w:before="81" w:after="81" w:line="160" w:lineRule="exact"/>
              <w:ind w:left="144" w:right="40"/>
              <w:jc w:val="right"/>
              <w:rPr>
                <w:i/>
                <w:sz w:val="14"/>
              </w:rPr>
            </w:pPr>
            <w:r w:rsidRPr="00477B02">
              <w:rPr>
                <w:i/>
                <w:sz w:val="14"/>
              </w:rPr>
              <w:t>F</w:t>
            </w:r>
          </w:p>
        </w:tc>
        <w:tc>
          <w:tcPr>
            <w:tcW w:w="115" w:type="dxa"/>
            <w:tcBorders>
              <w:bottom w:val="single" w:sz="12" w:space="0" w:color="auto"/>
            </w:tcBorders>
            <w:shd w:val="clear" w:color="auto" w:fill="auto"/>
            <w:vAlign w:val="bottom"/>
          </w:tcPr>
          <w:p w14:paraId="1553EDEC" w14:textId="77777777" w:rsidR="00477B02" w:rsidRPr="00477B02" w:rsidRDefault="00477B02" w:rsidP="00477B02">
            <w:pPr>
              <w:spacing w:before="81" w:after="81" w:line="160" w:lineRule="exact"/>
              <w:ind w:left="144" w:right="40"/>
              <w:jc w:val="right"/>
              <w:rPr>
                <w:i/>
                <w:sz w:val="14"/>
              </w:rPr>
            </w:pPr>
          </w:p>
        </w:tc>
        <w:tc>
          <w:tcPr>
            <w:tcW w:w="511" w:type="dxa"/>
            <w:tcBorders>
              <w:top w:val="single" w:sz="2" w:space="0" w:color="auto"/>
              <w:bottom w:val="single" w:sz="12" w:space="0" w:color="auto"/>
            </w:tcBorders>
            <w:shd w:val="clear" w:color="auto" w:fill="auto"/>
            <w:vAlign w:val="bottom"/>
          </w:tcPr>
          <w:p w14:paraId="4FDB2C88" w14:textId="77777777" w:rsidR="00477B02" w:rsidRPr="00477B02" w:rsidRDefault="00477B02" w:rsidP="00477B02">
            <w:pPr>
              <w:spacing w:before="81" w:after="81" w:line="160" w:lineRule="exact"/>
              <w:ind w:left="144" w:right="40"/>
              <w:jc w:val="right"/>
              <w:rPr>
                <w:i/>
                <w:sz w:val="14"/>
              </w:rPr>
            </w:pPr>
            <w:r w:rsidRPr="00477B02">
              <w:rPr>
                <w:i/>
                <w:sz w:val="14"/>
              </w:rPr>
              <w:t>M</w:t>
            </w:r>
          </w:p>
        </w:tc>
        <w:tc>
          <w:tcPr>
            <w:tcW w:w="633" w:type="dxa"/>
            <w:tcBorders>
              <w:top w:val="single" w:sz="2" w:space="0" w:color="auto"/>
              <w:bottom w:val="single" w:sz="12" w:space="0" w:color="auto"/>
            </w:tcBorders>
            <w:shd w:val="clear" w:color="auto" w:fill="auto"/>
            <w:vAlign w:val="bottom"/>
          </w:tcPr>
          <w:p w14:paraId="26484748" w14:textId="77777777" w:rsidR="00477B02" w:rsidRPr="00477B02" w:rsidRDefault="00477B02" w:rsidP="00477B02">
            <w:pPr>
              <w:spacing w:before="81" w:after="81" w:line="160" w:lineRule="exact"/>
              <w:ind w:left="144" w:right="40"/>
              <w:jc w:val="right"/>
              <w:rPr>
                <w:i/>
                <w:sz w:val="14"/>
              </w:rPr>
            </w:pPr>
            <w:r w:rsidRPr="00477B02">
              <w:rPr>
                <w:i/>
                <w:sz w:val="14"/>
              </w:rPr>
              <w:t>F</w:t>
            </w:r>
          </w:p>
        </w:tc>
        <w:tc>
          <w:tcPr>
            <w:tcW w:w="115" w:type="dxa"/>
            <w:tcBorders>
              <w:bottom w:val="single" w:sz="12" w:space="0" w:color="auto"/>
            </w:tcBorders>
            <w:shd w:val="clear" w:color="auto" w:fill="auto"/>
            <w:vAlign w:val="bottom"/>
          </w:tcPr>
          <w:p w14:paraId="3DE361E2" w14:textId="77777777" w:rsidR="00477B02" w:rsidRPr="00477B02" w:rsidRDefault="00477B02" w:rsidP="00477B02">
            <w:pPr>
              <w:spacing w:before="81" w:after="81" w:line="160" w:lineRule="exact"/>
              <w:ind w:left="144" w:right="40"/>
              <w:jc w:val="right"/>
              <w:rPr>
                <w:i/>
                <w:sz w:val="14"/>
              </w:rPr>
            </w:pPr>
          </w:p>
        </w:tc>
        <w:tc>
          <w:tcPr>
            <w:tcW w:w="517" w:type="dxa"/>
            <w:tcBorders>
              <w:top w:val="single" w:sz="2" w:space="0" w:color="auto"/>
              <w:bottom w:val="single" w:sz="12" w:space="0" w:color="auto"/>
            </w:tcBorders>
            <w:shd w:val="clear" w:color="auto" w:fill="auto"/>
            <w:vAlign w:val="bottom"/>
          </w:tcPr>
          <w:p w14:paraId="572EF4F1" w14:textId="77777777" w:rsidR="00477B02" w:rsidRPr="00477B02" w:rsidRDefault="00477B02" w:rsidP="00477B02">
            <w:pPr>
              <w:spacing w:before="81" w:after="81" w:line="160" w:lineRule="exact"/>
              <w:ind w:left="144" w:right="40"/>
              <w:jc w:val="right"/>
              <w:rPr>
                <w:i/>
                <w:sz w:val="14"/>
              </w:rPr>
            </w:pPr>
            <w:r w:rsidRPr="00477B02">
              <w:rPr>
                <w:i/>
                <w:sz w:val="14"/>
              </w:rPr>
              <w:t>M</w:t>
            </w:r>
          </w:p>
        </w:tc>
        <w:tc>
          <w:tcPr>
            <w:tcW w:w="642" w:type="dxa"/>
            <w:tcBorders>
              <w:top w:val="single" w:sz="2" w:space="0" w:color="auto"/>
              <w:bottom w:val="single" w:sz="12" w:space="0" w:color="auto"/>
            </w:tcBorders>
            <w:shd w:val="clear" w:color="auto" w:fill="auto"/>
            <w:vAlign w:val="bottom"/>
          </w:tcPr>
          <w:p w14:paraId="3F779339" w14:textId="77777777" w:rsidR="00477B02" w:rsidRPr="00477B02" w:rsidRDefault="00477B02" w:rsidP="00477B02">
            <w:pPr>
              <w:spacing w:before="81" w:after="81" w:line="160" w:lineRule="exact"/>
              <w:ind w:left="144" w:right="40"/>
              <w:jc w:val="right"/>
              <w:rPr>
                <w:i/>
                <w:sz w:val="14"/>
              </w:rPr>
            </w:pPr>
            <w:r w:rsidRPr="00477B02">
              <w:rPr>
                <w:i/>
                <w:sz w:val="14"/>
              </w:rPr>
              <w:t>F</w:t>
            </w:r>
          </w:p>
        </w:tc>
      </w:tr>
      <w:tr w:rsidR="00477B02" w:rsidRPr="00477B02" w14:paraId="19FFF7D8" w14:textId="77777777" w:rsidTr="00614562">
        <w:trPr>
          <w:trHeight w:hRule="exact" w:val="115"/>
          <w:tblHeader/>
        </w:trPr>
        <w:tc>
          <w:tcPr>
            <w:tcW w:w="806" w:type="dxa"/>
            <w:tcBorders>
              <w:top w:val="single" w:sz="12" w:space="0" w:color="auto"/>
            </w:tcBorders>
            <w:shd w:val="clear" w:color="auto" w:fill="auto"/>
            <w:vAlign w:val="bottom"/>
          </w:tcPr>
          <w:p w14:paraId="68174C4E" w14:textId="77777777" w:rsidR="00477B02" w:rsidRPr="00477B02" w:rsidRDefault="00477B02" w:rsidP="00477B02">
            <w:pPr>
              <w:spacing w:before="40" w:after="40" w:line="210" w:lineRule="exact"/>
              <w:ind w:right="40"/>
              <w:jc w:val="both"/>
              <w:rPr>
                <w:sz w:val="17"/>
              </w:rPr>
            </w:pPr>
          </w:p>
        </w:tc>
        <w:tc>
          <w:tcPr>
            <w:tcW w:w="622" w:type="dxa"/>
            <w:tcBorders>
              <w:top w:val="single" w:sz="12" w:space="0" w:color="auto"/>
            </w:tcBorders>
            <w:shd w:val="clear" w:color="auto" w:fill="auto"/>
            <w:vAlign w:val="bottom"/>
          </w:tcPr>
          <w:p w14:paraId="60D73E73" w14:textId="77777777" w:rsidR="00477B02" w:rsidRPr="00477B02" w:rsidRDefault="00477B02" w:rsidP="00477B02">
            <w:pPr>
              <w:spacing w:before="40" w:after="40" w:line="210" w:lineRule="exact"/>
              <w:ind w:left="144" w:right="40"/>
              <w:jc w:val="right"/>
              <w:rPr>
                <w:sz w:val="17"/>
              </w:rPr>
            </w:pPr>
          </w:p>
        </w:tc>
        <w:tc>
          <w:tcPr>
            <w:tcW w:w="628" w:type="dxa"/>
            <w:tcBorders>
              <w:top w:val="single" w:sz="12" w:space="0" w:color="auto"/>
            </w:tcBorders>
            <w:shd w:val="clear" w:color="auto" w:fill="auto"/>
            <w:vAlign w:val="bottom"/>
          </w:tcPr>
          <w:p w14:paraId="3C83B41E" w14:textId="77777777" w:rsidR="00477B02" w:rsidRPr="00477B02" w:rsidRDefault="00477B02" w:rsidP="00477B02">
            <w:pPr>
              <w:spacing w:before="40" w:after="40" w:line="210" w:lineRule="exact"/>
              <w:ind w:left="144" w:right="40"/>
              <w:jc w:val="right"/>
              <w:rPr>
                <w:sz w:val="17"/>
              </w:rPr>
            </w:pPr>
          </w:p>
        </w:tc>
        <w:tc>
          <w:tcPr>
            <w:tcW w:w="621" w:type="dxa"/>
            <w:gridSpan w:val="2"/>
            <w:tcBorders>
              <w:top w:val="single" w:sz="12" w:space="0" w:color="auto"/>
            </w:tcBorders>
            <w:shd w:val="clear" w:color="auto" w:fill="auto"/>
            <w:vAlign w:val="bottom"/>
          </w:tcPr>
          <w:p w14:paraId="23A1C3C8" w14:textId="77777777" w:rsidR="00477B02" w:rsidRPr="00477B02" w:rsidRDefault="00477B02" w:rsidP="00477B02">
            <w:pPr>
              <w:spacing w:before="40" w:after="40" w:line="210" w:lineRule="exact"/>
              <w:ind w:left="144" w:right="40"/>
              <w:jc w:val="right"/>
              <w:rPr>
                <w:sz w:val="17"/>
              </w:rPr>
            </w:pPr>
          </w:p>
        </w:tc>
        <w:tc>
          <w:tcPr>
            <w:tcW w:w="632" w:type="dxa"/>
            <w:tcBorders>
              <w:top w:val="single" w:sz="12" w:space="0" w:color="auto"/>
            </w:tcBorders>
            <w:shd w:val="clear" w:color="auto" w:fill="auto"/>
            <w:vAlign w:val="bottom"/>
          </w:tcPr>
          <w:p w14:paraId="0FE0A42E" w14:textId="77777777" w:rsidR="00477B02" w:rsidRPr="00477B02" w:rsidRDefault="00477B02" w:rsidP="00477B02">
            <w:pPr>
              <w:spacing w:before="40" w:after="40" w:line="210" w:lineRule="exact"/>
              <w:ind w:left="144" w:right="40"/>
              <w:jc w:val="right"/>
              <w:rPr>
                <w:sz w:val="17"/>
              </w:rPr>
            </w:pPr>
          </w:p>
        </w:tc>
        <w:tc>
          <w:tcPr>
            <w:tcW w:w="622" w:type="dxa"/>
            <w:gridSpan w:val="2"/>
            <w:tcBorders>
              <w:top w:val="single" w:sz="12" w:space="0" w:color="auto"/>
            </w:tcBorders>
            <w:shd w:val="clear" w:color="auto" w:fill="auto"/>
            <w:vAlign w:val="bottom"/>
          </w:tcPr>
          <w:p w14:paraId="380727FE" w14:textId="77777777" w:rsidR="00477B02" w:rsidRPr="00477B02" w:rsidRDefault="00477B02" w:rsidP="00477B02">
            <w:pPr>
              <w:spacing w:before="40" w:after="40" w:line="210" w:lineRule="exact"/>
              <w:ind w:left="144" w:right="40"/>
              <w:jc w:val="right"/>
              <w:rPr>
                <w:sz w:val="17"/>
              </w:rPr>
            </w:pPr>
          </w:p>
        </w:tc>
        <w:tc>
          <w:tcPr>
            <w:tcW w:w="631" w:type="dxa"/>
            <w:tcBorders>
              <w:top w:val="single" w:sz="12" w:space="0" w:color="auto"/>
            </w:tcBorders>
            <w:shd w:val="clear" w:color="auto" w:fill="auto"/>
            <w:vAlign w:val="bottom"/>
          </w:tcPr>
          <w:p w14:paraId="0596065B" w14:textId="77777777" w:rsidR="00477B02" w:rsidRPr="00477B02" w:rsidRDefault="00477B02" w:rsidP="00477B02">
            <w:pPr>
              <w:spacing w:before="40" w:after="40" w:line="210" w:lineRule="exact"/>
              <w:ind w:left="144" w:right="40"/>
              <w:jc w:val="right"/>
              <w:rPr>
                <w:sz w:val="17"/>
              </w:rPr>
            </w:pPr>
          </w:p>
        </w:tc>
        <w:tc>
          <w:tcPr>
            <w:tcW w:w="627" w:type="dxa"/>
            <w:gridSpan w:val="2"/>
            <w:tcBorders>
              <w:top w:val="single" w:sz="12" w:space="0" w:color="auto"/>
            </w:tcBorders>
            <w:shd w:val="clear" w:color="auto" w:fill="auto"/>
            <w:vAlign w:val="bottom"/>
          </w:tcPr>
          <w:p w14:paraId="677E84AF" w14:textId="77777777" w:rsidR="00477B02" w:rsidRPr="00477B02" w:rsidRDefault="00477B02" w:rsidP="00477B02">
            <w:pPr>
              <w:spacing w:before="40" w:after="40" w:line="210" w:lineRule="exact"/>
              <w:ind w:left="144" w:right="40"/>
              <w:jc w:val="right"/>
              <w:rPr>
                <w:sz w:val="17"/>
              </w:rPr>
            </w:pPr>
          </w:p>
        </w:tc>
        <w:tc>
          <w:tcPr>
            <w:tcW w:w="630" w:type="dxa"/>
            <w:tcBorders>
              <w:top w:val="single" w:sz="12" w:space="0" w:color="auto"/>
            </w:tcBorders>
            <w:shd w:val="clear" w:color="auto" w:fill="auto"/>
            <w:vAlign w:val="bottom"/>
          </w:tcPr>
          <w:p w14:paraId="7BB50D2E" w14:textId="77777777" w:rsidR="00477B02" w:rsidRPr="00477B02" w:rsidRDefault="00477B02" w:rsidP="00477B02">
            <w:pPr>
              <w:spacing w:before="40" w:after="40" w:line="210" w:lineRule="exact"/>
              <w:ind w:left="144" w:right="40"/>
              <w:jc w:val="right"/>
              <w:rPr>
                <w:sz w:val="17"/>
              </w:rPr>
            </w:pPr>
          </w:p>
        </w:tc>
        <w:tc>
          <w:tcPr>
            <w:tcW w:w="626" w:type="dxa"/>
            <w:gridSpan w:val="2"/>
            <w:tcBorders>
              <w:top w:val="single" w:sz="12" w:space="0" w:color="auto"/>
            </w:tcBorders>
            <w:shd w:val="clear" w:color="auto" w:fill="auto"/>
            <w:vAlign w:val="bottom"/>
          </w:tcPr>
          <w:p w14:paraId="6BC79538" w14:textId="77777777" w:rsidR="00477B02" w:rsidRPr="00477B02" w:rsidRDefault="00477B02" w:rsidP="00477B02">
            <w:pPr>
              <w:spacing w:before="40" w:after="40" w:line="210" w:lineRule="exact"/>
              <w:ind w:left="144" w:right="40"/>
              <w:jc w:val="right"/>
              <w:rPr>
                <w:sz w:val="17"/>
              </w:rPr>
            </w:pPr>
          </w:p>
        </w:tc>
        <w:tc>
          <w:tcPr>
            <w:tcW w:w="633" w:type="dxa"/>
            <w:tcBorders>
              <w:top w:val="single" w:sz="12" w:space="0" w:color="auto"/>
            </w:tcBorders>
            <w:shd w:val="clear" w:color="auto" w:fill="auto"/>
            <w:vAlign w:val="bottom"/>
          </w:tcPr>
          <w:p w14:paraId="62B47AC1" w14:textId="77777777" w:rsidR="00477B02" w:rsidRPr="00477B02" w:rsidRDefault="00477B02" w:rsidP="00477B02">
            <w:pPr>
              <w:spacing w:before="40" w:after="40" w:line="210" w:lineRule="exact"/>
              <w:ind w:left="144" w:right="40"/>
              <w:jc w:val="right"/>
              <w:rPr>
                <w:sz w:val="17"/>
              </w:rPr>
            </w:pPr>
          </w:p>
        </w:tc>
        <w:tc>
          <w:tcPr>
            <w:tcW w:w="626" w:type="dxa"/>
            <w:gridSpan w:val="2"/>
            <w:tcBorders>
              <w:top w:val="single" w:sz="12" w:space="0" w:color="auto"/>
            </w:tcBorders>
            <w:shd w:val="clear" w:color="auto" w:fill="auto"/>
            <w:vAlign w:val="bottom"/>
          </w:tcPr>
          <w:p w14:paraId="40D6303B" w14:textId="77777777" w:rsidR="00477B02" w:rsidRPr="00477B02" w:rsidRDefault="00477B02" w:rsidP="00477B02">
            <w:pPr>
              <w:spacing w:before="40" w:after="40" w:line="210" w:lineRule="exact"/>
              <w:ind w:left="144" w:right="40"/>
              <w:jc w:val="right"/>
              <w:rPr>
                <w:sz w:val="17"/>
              </w:rPr>
            </w:pPr>
          </w:p>
        </w:tc>
        <w:tc>
          <w:tcPr>
            <w:tcW w:w="632" w:type="dxa"/>
            <w:tcBorders>
              <w:top w:val="single" w:sz="12" w:space="0" w:color="auto"/>
            </w:tcBorders>
            <w:shd w:val="clear" w:color="auto" w:fill="auto"/>
            <w:vAlign w:val="bottom"/>
          </w:tcPr>
          <w:p w14:paraId="74051368" w14:textId="77777777" w:rsidR="00477B02" w:rsidRPr="00477B02" w:rsidRDefault="00477B02" w:rsidP="00477B02">
            <w:pPr>
              <w:spacing w:before="40" w:after="40" w:line="210" w:lineRule="exact"/>
              <w:ind w:left="144" w:right="40"/>
              <w:jc w:val="right"/>
              <w:rPr>
                <w:sz w:val="17"/>
              </w:rPr>
            </w:pPr>
          </w:p>
        </w:tc>
        <w:tc>
          <w:tcPr>
            <w:tcW w:w="627" w:type="dxa"/>
            <w:gridSpan w:val="2"/>
            <w:tcBorders>
              <w:top w:val="single" w:sz="12" w:space="0" w:color="auto"/>
            </w:tcBorders>
            <w:shd w:val="clear" w:color="auto" w:fill="auto"/>
            <w:vAlign w:val="bottom"/>
          </w:tcPr>
          <w:p w14:paraId="01C68408" w14:textId="77777777" w:rsidR="00477B02" w:rsidRPr="00477B02" w:rsidRDefault="00477B02" w:rsidP="00477B02">
            <w:pPr>
              <w:spacing w:before="40" w:after="40" w:line="210" w:lineRule="exact"/>
              <w:ind w:left="144" w:right="40"/>
              <w:jc w:val="right"/>
              <w:rPr>
                <w:sz w:val="17"/>
              </w:rPr>
            </w:pPr>
          </w:p>
        </w:tc>
        <w:tc>
          <w:tcPr>
            <w:tcW w:w="632" w:type="dxa"/>
            <w:tcBorders>
              <w:top w:val="single" w:sz="12" w:space="0" w:color="auto"/>
            </w:tcBorders>
            <w:shd w:val="clear" w:color="auto" w:fill="auto"/>
            <w:vAlign w:val="bottom"/>
          </w:tcPr>
          <w:p w14:paraId="37C3D523" w14:textId="77777777" w:rsidR="00477B02" w:rsidRPr="00477B02" w:rsidRDefault="00477B02" w:rsidP="00477B02">
            <w:pPr>
              <w:spacing w:before="40" w:after="40" w:line="210" w:lineRule="exact"/>
              <w:ind w:left="144" w:right="40"/>
              <w:jc w:val="right"/>
              <w:rPr>
                <w:sz w:val="17"/>
              </w:rPr>
            </w:pPr>
          </w:p>
        </w:tc>
        <w:tc>
          <w:tcPr>
            <w:tcW w:w="627" w:type="dxa"/>
            <w:gridSpan w:val="2"/>
            <w:tcBorders>
              <w:top w:val="single" w:sz="12" w:space="0" w:color="auto"/>
            </w:tcBorders>
            <w:shd w:val="clear" w:color="auto" w:fill="auto"/>
            <w:vAlign w:val="bottom"/>
          </w:tcPr>
          <w:p w14:paraId="6ED47C53" w14:textId="77777777" w:rsidR="00477B02" w:rsidRPr="00477B02" w:rsidRDefault="00477B02" w:rsidP="00477B02">
            <w:pPr>
              <w:spacing w:before="40" w:after="40" w:line="210" w:lineRule="exact"/>
              <w:ind w:left="144" w:right="40"/>
              <w:jc w:val="right"/>
              <w:rPr>
                <w:sz w:val="17"/>
              </w:rPr>
            </w:pPr>
          </w:p>
        </w:tc>
        <w:tc>
          <w:tcPr>
            <w:tcW w:w="630" w:type="dxa"/>
            <w:tcBorders>
              <w:top w:val="single" w:sz="12" w:space="0" w:color="auto"/>
            </w:tcBorders>
            <w:shd w:val="clear" w:color="auto" w:fill="auto"/>
            <w:vAlign w:val="bottom"/>
          </w:tcPr>
          <w:p w14:paraId="68B28079" w14:textId="77777777" w:rsidR="00477B02" w:rsidRPr="00477B02" w:rsidRDefault="00477B02" w:rsidP="00477B02">
            <w:pPr>
              <w:spacing w:before="40" w:after="40" w:line="210" w:lineRule="exact"/>
              <w:ind w:left="144" w:right="40"/>
              <w:jc w:val="right"/>
              <w:rPr>
                <w:sz w:val="17"/>
              </w:rPr>
            </w:pPr>
          </w:p>
        </w:tc>
        <w:tc>
          <w:tcPr>
            <w:tcW w:w="626" w:type="dxa"/>
            <w:gridSpan w:val="2"/>
            <w:tcBorders>
              <w:top w:val="single" w:sz="12" w:space="0" w:color="auto"/>
            </w:tcBorders>
            <w:shd w:val="clear" w:color="auto" w:fill="auto"/>
            <w:vAlign w:val="bottom"/>
          </w:tcPr>
          <w:p w14:paraId="22F799C5" w14:textId="77777777" w:rsidR="00477B02" w:rsidRPr="00477B02" w:rsidRDefault="00477B02" w:rsidP="00477B02">
            <w:pPr>
              <w:spacing w:before="40" w:after="40" w:line="210" w:lineRule="exact"/>
              <w:ind w:left="144" w:right="40"/>
              <w:jc w:val="right"/>
              <w:rPr>
                <w:sz w:val="17"/>
              </w:rPr>
            </w:pPr>
          </w:p>
        </w:tc>
        <w:tc>
          <w:tcPr>
            <w:tcW w:w="633" w:type="dxa"/>
            <w:tcBorders>
              <w:top w:val="single" w:sz="12" w:space="0" w:color="auto"/>
            </w:tcBorders>
            <w:shd w:val="clear" w:color="auto" w:fill="auto"/>
            <w:vAlign w:val="bottom"/>
          </w:tcPr>
          <w:p w14:paraId="0FD2DF0E" w14:textId="77777777" w:rsidR="00477B02" w:rsidRPr="00477B02" w:rsidRDefault="00477B02" w:rsidP="00477B02">
            <w:pPr>
              <w:spacing w:before="40" w:after="40" w:line="210" w:lineRule="exact"/>
              <w:ind w:left="144" w:right="40"/>
              <w:jc w:val="right"/>
              <w:rPr>
                <w:sz w:val="17"/>
              </w:rPr>
            </w:pPr>
          </w:p>
        </w:tc>
        <w:tc>
          <w:tcPr>
            <w:tcW w:w="632" w:type="dxa"/>
            <w:gridSpan w:val="2"/>
            <w:tcBorders>
              <w:top w:val="single" w:sz="12" w:space="0" w:color="auto"/>
            </w:tcBorders>
            <w:shd w:val="clear" w:color="auto" w:fill="auto"/>
            <w:vAlign w:val="bottom"/>
          </w:tcPr>
          <w:p w14:paraId="27C3D050" w14:textId="77777777" w:rsidR="00477B02" w:rsidRPr="00477B02" w:rsidRDefault="00477B02" w:rsidP="00477B02">
            <w:pPr>
              <w:spacing w:before="40" w:after="40" w:line="210" w:lineRule="exact"/>
              <w:ind w:left="144" w:right="40"/>
              <w:jc w:val="right"/>
              <w:rPr>
                <w:sz w:val="17"/>
              </w:rPr>
            </w:pPr>
          </w:p>
        </w:tc>
        <w:tc>
          <w:tcPr>
            <w:tcW w:w="642" w:type="dxa"/>
            <w:tcBorders>
              <w:top w:val="single" w:sz="12" w:space="0" w:color="auto"/>
            </w:tcBorders>
            <w:shd w:val="clear" w:color="auto" w:fill="auto"/>
            <w:vAlign w:val="bottom"/>
          </w:tcPr>
          <w:p w14:paraId="1E1B57B2" w14:textId="77777777" w:rsidR="00477B02" w:rsidRPr="00477B02" w:rsidRDefault="00477B02" w:rsidP="00477B02">
            <w:pPr>
              <w:spacing w:before="40" w:after="40" w:line="210" w:lineRule="exact"/>
              <w:ind w:left="144" w:right="40"/>
              <w:jc w:val="right"/>
              <w:rPr>
                <w:sz w:val="17"/>
              </w:rPr>
            </w:pPr>
          </w:p>
        </w:tc>
      </w:tr>
      <w:tr w:rsidR="00477B02" w:rsidRPr="00477B02" w14:paraId="3225F943" w14:textId="77777777" w:rsidTr="00614562">
        <w:tc>
          <w:tcPr>
            <w:tcW w:w="806" w:type="dxa"/>
            <w:shd w:val="clear" w:color="auto" w:fill="auto"/>
            <w:vAlign w:val="bottom"/>
          </w:tcPr>
          <w:p w14:paraId="0BD3EB72" w14:textId="77777777" w:rsidR="00477B02" w:rsidRPr="00477B02" w:rsidRDefault="00477B02" w:rsidP="00477B02">
            <w:pPr>
              <w:tabs>
                <w:tab w:val="left" w:pos="288"/>
                <w:tab w:val="left" w:pos="576"/>
                <w:tab w:val="left" w:pos="864"/>
                <w:tab w:val="left" w:pos="1152"/>
              </w:tabs>
              <w:spacing w:before="40" w:after="40" w:line="210" w:lineRule="exact"/>
              <w:ind w:right="40"/>
              <w:jc w:val="both"/>
              <w:rPr>
                <w:sz w:val="17"/>
              </w:rPr>
            </w:pPr>
            <w:r w:rsidRPr="00477B02">
              <w:rPr>
                <w:sz w:val="17"/>
              </w:rPr>
              <w:t>Rape</w:t>
            </w:r>
          </w:p>
        </w:tc>
        <w:tc>
          <w:tcPr>
            <w:tcW w:w="622" w:type="dxa"/>
            <w:shd w:val="clear" w:color="auto" w:fill="auto"/>
            <w:vAlign w:val="bottom"/>
          </w:tcPr>
          <w:p w14:paraId="5BFC1CF3"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p>
        </w:tc>
        <w:tc>
          <w:tcPr>
            <w:tcW w:w="628" w:type="dxa"/>
            <w:shd w:val="clear" w:color="auto" w:fill="auto"/>
            <w:vAlign w:val="bottom"/>
          </w:tcPr>
          <w:p w14:paraId="71EF7A61"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654</w:t>
            </w:r>
          </w:p>
        </w:tc>
        <w:tc>
          <w:tcPr>
            <w:tcW w:w="621" w:type="dxa"/>
            <w:gridSpan w:val="2"/>
            <w:shd w:val="clear" w:color="auto" w:fill="auto"/>
            <w:vAlign w:val="bottom"/>
          </w:tcPr>
          <w:p w14:paraId="0B36CEDB"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p>
        </w:tc>
        <w:tc>
          <w:tcPr>
            <w:tcW w:w="632" w:type="dxa"/>
            <w:shd w:val="clear" w:color="auto" w:fill="auto"/>
            <w:vAlign w:val="bottom"/>
          </w:tcPr>
          <w:p w14:paraId="50AA6586"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954</w:t>
            </w:r>
          </w:p>
        </w:tc>
        <w:tc>
          <w:tcPr>
            <w:tcW w:w="622" w:type="dxa"/>
            <w:gridSpan w:val="2"/>
            <w:shd w:val="clear" w:color="auto" w:fill="auto"/>
            <w:vAlign w:val="bottom"/>
          </w:tcPr>
          <w:p w14:paraId="3405A7D6"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p>
        </w:tc>
        <w:tc>
          <w:tcPr>
            <w:tcW w:w="631" w:type="dxa"/>
            <w:shd w:val="clear" w:color="auto" w:fill="auto"/>
            <w:vAlign w:val="bottom"/>
          </w:tcPr>
          <w:p w14:paraId="580494A2"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1097</w:t>
            </w:r>
          </w:p>
        </w:tc>
        <w:tc>
          <w:tcPr>
            <w:tcW w:w="627" w:type="dxa"/>
            <w:gridSpan w:val="2"/>
            <w:shd w:val="clear" w:color="auto" w:fill="auto"/>
            <w:vAlign w:val="bottom"/>
          </w:tcPr>
          <w:p w14:paraId="42C6E72A"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p>
        </w:tc>
        <w:tc>
          <w:tcPr>
            <w:tcW w:w="630" w:type="dxa"/>
            <w:shd w:val="clear" w:color="auto" w:fill="auto"/>
            <w:vAlign w:val="bottom"/>
          </w:tcPr>
          <w:p w14:paraId="639F07B4"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527</w:t>
            </w:r>
          </w:p>
        </w:tc>
        <w:tc>
          <w:tcPr>
            <w:tcW w:w="626" w:type="dxa"/>
            <w:gridSpan w:val="2"/>
            <w:shd w:val="clear" w:color="auto" w:fill="auto"/>
            <w:vAlign w:val="bottom"/>
          </w:tcPr>
          <w:p w14:paraId="66F76F3C"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p>
        </w:tc>
        <w:tc>
          <w:tcPr>
            <w:tcW w:w="633" w:type="dxa"/>
            <w:shd w:val="clear" w:color="auto" w:fill="auto"/>
            <w:vAlign w:val="bottom"/>
          </w:tcPr>
          <w:p w14:paraId="3D7351C0"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596</w:t>
            </w:r>
          </w:p>
        </w:tc>
        <w:tc>
          <w:tcPr>
            <w:tcW w:w="626" w:type="dxa"/>
            <w:gridSpan w:val="2"/>
            <w:shd w:val="clear" w:color="auto" w:fill="auto"/>
            <w:vAlign w:val="bottom"/>
          </w:tcPr>
          <w:p w14:paraId="0C13FD62"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p>
        </w:tc>
        <w:tc>
          <w:tcPr>
            <w:tcW w:w="632" w:type="dxa"/>
            <w:shd w:val="clear" w:color="auto" w:fill="auto"/>
            <w:vAlign w:val="bottom"/>
          </w:tcPr>
          <w:p w14:paraId="75EC48C7"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393</w:t>
            </w:r>
          </w:p>
        </w:tc>
        <w:tc>
          <w:tcPr>
            <w:tcW w:w="627" w:type="dxa"/>
            <w:gridSpan w:val="2"/>
            <w:shd w:val="clear" w:color="auto" w:fill="auto"/>
            <w:vAlign w:val="bottom"/>
          </w:tcPr>
          <w:p w14:paraId="04B0F2A2"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p>
        </w:tc>
        <w:tc>
          <w:tcPr>
            <w:tcW w:w="632" w:type="dxa"/>
            <w:shd w:val="clear" w:color="auto" w:fill="auto"/>
            <w:vAlign w:val="bottom"/>
          </w:tcPr>
          <w:p w14:paraId="1358D98A"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szCs w:val="17"/>
              </w:rPr>
            </w:pPr>
            <w:r w:rsidRPr="00477B02">
              <w:rPr>
                <w:sz w:val="17"/>
                <w:szCs w:val="17"/>
              </w:rPr>
              <w:t>190</w:t>
            </w:r>
          </w:p>
        </w:tc>
        <w:tc>
          <w:tcPr>
            <w:tcW w:w="627" w:type="dxa"/>
            <w:gridSpan w:val="2"/>
            <w:shd w:val="clear" w:color="auto" w:fill="auto"/>
            <w:vAlign w:val="bottom"/>
          </w:tcPr>
          <w:p w14:paraId="529E4ECF"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szCs w:val="17"/>
              </w:rPr>
            </w:pPr>
          </w:p>
        </w:tc>
        <w:tc>
          <w:tcPr>
            <w:tcW w:w="630" w:type="dxa"/>
            <w:shd w:val="clear" w:color="auto" w:fill="auto"/>
            <w:vAlign w:val="bottom"/>
          </w:tcPr>
          <w:p w14:paraId="1E424693"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szCs w:val="17"/>
              </w:rPr>
            </w:pPr>
            <w:r w:rsidRPr="00477B02">
              <w:rPr>
                <w:sz w:val="17"/>
                <w:szCs w:val="17"/>
              </w:rPr>
              <w:t>19</w:t>
            </w:r>
          </w:p>
        </w:tc>
        <w:tc>
          <w:tcPr>
            <w:tcW w:w="626" w:type="dxa"/>
            <w:gridSpan w:val="2"/>
            <w:shd w:val="clear" w:color="auto" w:fill="auto"/>
            <w:vAlign w:val="bottom"/>
          </w:tcPr>
          <w:p w14:paraId="6F9A340A"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szCs w:val="17"/>
              </w:rPr>
            </w:pPr>
          </w:p>
        </w:tc>
        <w:tc>
          <w:tcPr>
            <w:tcW w:w="633" w:type="dxa"/>
            <w:shd w:val="clear" w:color="auto" w:fill="auto"/>
            <w:vAlign w:val="bottom"/>
          </w:tcPr>
          <w:p w14:paraId="09CB5E25"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szCs w:val="17"/>
              </w:rPr>
            </w:pPr>
            <w:r w:rsidRPr="00477B02">
              <w:rPr>
                <w:sz w:val="17"/>
                <w:szCs w:val="17"/>
              </w:rPr>
              <w:t>2178</w:t>
            </w:r>
          </w:p>
        </w:tc>
        <w:tc>
          <w:tcPr>
            <w:tcW w:w="632" w:type="dxa"/>
            <w:gridSpan w:val="2"/>
            <w:shd w:val="clear" w:color="auto" w:fill="auto"/>
            <w:vAlign w:val="bottom"/>
          </w:tcPr>
          <w:p w14:paraId="59E76451"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szCs w:val="17"/>
              </w:rPr>
            </w:pPr>
          </w:p>
        </w:tc>
        <w:tc>
          <w:tcPr>
            <w:tcW w:w="642" w:type="dxa"/>
            <w:shd w:val="clear" w:color="auto" w:fill="auto"/>
            <w:vAlign w:val="bottom"/>
          </w:tcPr>
          <w:p w14:paraId="1D005E14"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szCs w:val="17"/>
              </w:rPr>
            </w:pPr>
            <w:r w:rsidRPr="00477B02">
              <w:rPr>
                <w:sz w:val="17"/>
                <w:szCs w:val="17"/>
              </w:rPr>
              <w:t>2252</w:t>
            </w:r>
          </w:p>
        </w:tc>
      </w:tr>
      <w:tr w:rsidR="00477B02" w:rsidRPr="00477B02" w14:paraId="19A65734" w14:textId="77777777" w:rsidTr="00614562">
        <w:tc>
          <w:tcPr>
            <w:tcW w:w="806" w:type="dxa"/>
            <w:shd w:val="clear" w:color="auto" w:fill="auto"/>
            <w:vAlign w:val="bottom"/>
          </w:tcPr>
          <w:p w14:paraId="75D84A91" w14:textId="77777777" w:rsidR="00477B02" w:rsidRPr="00477B02" w:rsidRDefault="00477B02" w:rsidP="00477B02">
            <w:pPr>
              <w:tabs>
                <w:tab w:val="left" w:pos="288"/>
                <w:tab w:val="left" w:pos="576"/>
                <w:tab w:val="left" w:pos="864"/>
                <w:tab w:val="left" w:pos="1152"/>
              </w:tabs>
              <w:spacing w:before="40" w:after="40" w:line="210" w:lineRule="exact"/>
              <w:ind w:right="40"/>
              <w:jc w:val="both"/>
              <w:rPr>
                <w:sz w:val="17"/>
              </w:rPr>
            </w:pPr>
            <w:r w:rsidRPr="00477B02">
              <w:rPr>
                <w:sz w:val="17"/>
              </w:rPr>
              <w:t xml:space="preserve">Domestic Violence </w:t>
            </w:r>
          </w:p>
        </w:tc>
        <w:tc>
          <w:tcPr>
            <w:tcW w:w="622" w:type="dxa"/>
            <w:shd w:val="clear" w:color="auto" w:fill="auto"/>
            <w:vAlign w:val="bottom"/>
          </w:tcPr>
          <w:p w14:paraId="05B1849B"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7</w:t>
            </w:r>
          </w:p>
        </w:tc>
        <w:tc>
          <w:tcPr>
            <w:tcW w:w="628" w:type="dxa"/>
            <w:shd w:val="clear" w:color="auto" w:fill="auto"/>
            <w:vAlign w:val="bottom"/>
          </w:tcPr>
          <w:p w14:paraId="0638DF64"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33</w:t>
            </w:r>
          </w:p>
        </w:tc>
        <w:tc>
          <w:tcPr>
            <w:tcW w:w="621" w:type="dxa"/>
            <w:gridSpan w:val="2"/>
            <w:shd w:val="clear" w:color="auto" w:fill="auto"/>
            <w:vAlign w:val="bottom"/>
          </w:tcPr>
          <w:p w14:paraId="4EDEB1D4"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22</w:t>
            </w:r>
          </w:p>
        </w:tc>
        <w:tc>
          <w:tcPr>
            <w:tcW w:w="632" w:type="dxa"/>
            <w:shd w:val="clear" w:color="auto" w:fill="auto"/>
            <w:vAlign w:val="bottom"/>
          </w:tcPr>
          <w:p w14:paraId="5058FC30"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5</w:t>
            </w:r>
          </w:p>
        </w:tc>
        <w:tc>
          <w:tcPr>
            <w:tcW w:w="622" w:type="dxa"/>
            <w:gridSpan w:val="2"/>
            <w:shd w:val="clear" w:color="auto" w:fill="auto"/>
            <w:vAlign w:val="bottom"/>
          </w:tcPr>
          <w:p w14:paraId="00CFA60B"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7</w:t>
            </w:r>
          </w:p>
        </w:tc>
        <w:tc>
          <w:tcPr>
            <w:tcW w:w="631" w:type="dxa"/>
            <w:shd w:val="clear" w:color="auto" w:fill="auto"/>
            <w:vAlign w:val="bottom"/>
          </w:tcPr>
          <w:p w14:paraId="392196FD"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20</w:t>
            </w:r>
          </w:p>
        </w:tc>
        <w:tc>
          <w:tcPr>
            <w:tcW w:w="627" w:type="dxa"/>
            <w:gridSpan w:val="2"/>
            <w:shd w:val="clear" w:color="auto" w:fill="auto"/>
            <w:vAlign w:val="bottom"/>
          </w:tcPr>
          <w:p w14:paraId="58AA3B15"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7</w:t>
            </w:r>
          </w:p>
        </w:tc>
        <w:tc>
          <w:tcPr>
            <w:tcW w:w="630" w:type="dxa"/>
            <w:shd w:val="clear" w:color="auto" w:fill="auto"/>
            <w:vAlign w:val="bottom"/>
          </w:tcPr>
          <w:p w14:paraId="15A96B66"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417</w:t>
            </w:r>
          </w:p>
        </w:tc>
        <w:tc>
          <w:tcPr>
            <w:tcW w:w="626" w:type="dxa"/>
            <w:gridSpan w:val="2"/>
            <w:shd w:val="clear" w:color="auto" w:fill="auto"/>
            <w:vAlign w:val="bottom"/>
          </w:tcPr>
          <w:p w14:paraId="1F89E892"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19</w:t>
            </w:r>
          </w:p>
        </w:tc>
        <w:tc>
          <w:tcPr>
            <w:tcW w:w="633" w:type="dxa"/>
            <w:shd w:val="clear" w:color="auto" w:fill="auto"/>
            <w:vAlign w:val="bottom"/>
          </w:tcPr>
          <w:p w14:paraId="08ABEB94"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7689</w:t>
            </w:r>
          </w:p>
        </w:tc>
        <w:tc>
          <w:tcPr>
            <w:tcW w:w="626" w:type="dxa"/>
            <w:gridSpan w:val="2"/>
            <w:shd w:val="clear" w:color="auto" w:fill="auto"/>
            <w:vAlign w:val="bottom"/>
          </w:tcPr>
          <w:p w14:paraId="46794BA1"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25</w:t>
            </w:r>
          </w:p>
        </w:tc>
        <w:tc>
          <w:tcPr>
            <w:tcW w:w="632" w:type="dxa"/>
            <w:shd w:val="clear" w:color="auto" w:fill="auto"/>
            <w:vAlign w:val="bottom"/>
          </w:tcPr>
          <w:p w14:paraId="3657488A"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7132</w:t>
            </w:r>
          </w:p>
        </w:tc>
        <w:tc>
          <w:tcPr>
            <w:tcW w:w="627" w:type="dxa"/>
            <w:gridSpan w:val="2"/>
            <w:shd w:val="clear" w:color="auto" w:fill="auto"/>
            <w:vAlign w:val="bottom"/>
          </w:tcPr>
          <w:p w14:paraId="4D86A2EF"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49</w:t>
            </w:r>
          </w:p>
        </w:tc>
        <w:tc>
          <w:tcPr>
            <w:tcW w:w="632" w:type="dxa"/>
            <w:shd w:val="clear" w:color="auto" w:fill="auto"/>
            <w:vAlign w:val="bottom"/>
          </w:tcPr>
          <w:p w14:paraId="41258BA2"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szCs w:val="17"/>
              </w:rPr>
            </w:pPr>
            <w:r w:rsidRPr="00477B02">
              <w:rPr>
                <w:sz w:val="17"/>
                <w:szCs w:val="17"/>
              </w:rPr>
              <w:t>2594</w:t>
            </w:r>
          </w:p>
        </w:tc>
        <w:tc>
          <w:tcPr>
            <w:tcW w:w="627" w:type="dxa"/>
            <w:gridSpan w:val="2"/>
            <w:shd w:val="clear" w:color="auto" w:fill="auto"/>
            <w:vAlign w:val="bottom"/>
          </w:tcPr>
          <w:p w14:paraId="586A9367"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szCs w:val="17"/>
              </w:rPr>
            </w:pPr>
            <w:r w:rsidRPr="00477B02">
              <w:rPr>
                <w:sz w:val="17"/>
                <w:szCs w:val="17"/>
              </w:rPr>
              <w:t>23</w:t>
            </w:r>
          </w:p>
        </w:tc>
        <w:tc>
          <w:tcPr>
            <w:tcW w:w="630" w:type="dxa"/>
            <w:shd w:val="clear" w:color="auto" w:fill="auto"/>
            <w:vAlign w:val="bottom"/>
          </w:tcPr>
          <w:p w14:paraId="0BA5B030"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szCs w:val="17"/>
              </w:rPr>
            </w:pPr>
            <w:r w:rsidRPr="00477B02">
              <w:rPr>
                <w:sz w:val="17"/>
                <w:szCs w:val="17"/>
              </w:rPr>
              <w:t>416</w:t>
            </w:r>
          </w:p>
        </w:tc>
        <w:tc>
          <w:tcPr>
            <w:tcW w:w="626" w:type="dxa"/>
            <w:gridSpan w:val="2"/>
            <w:shd w:val="clear" w:color="auto" w:fill="auto"/>
            <w:vAlign w:val="bottom"/>
          </w:tcPr>
          <w:p w14:paraId="6E64C5C6"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szCs w:val="17"/>
              </w:rPr>
            </w:pPr>
            <w:r w:rsidRPr="00477B02">
              <w:rPr>
                <w:sz w:val="17"/>
                <w:szCs w:val="17"/>
              </w:rPr>
              <w:t>14</w:t>
            </w:r>
          </w:p>
        </w:tc>
        <w:tc>
          <w:tcPr>
            <w:tcW w:w="633" w:type="dxa"/>
            <w:shd w:val="clear" w:color="auto" w:fill="auto"/>
            <w:vAlign w:val="bottom"/>
          </w:tcPr>
          <w:p w14:paraId="2B0440CE"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szCs w:val="17"/>
              </w:rPr>
            </w:pPr>
            <w:r w:rsidRPr="00477B02">
              <w:rPr>
                <w:sz w:val="17"/>
                <w:szCs w:val="17"/>
              </w:rPr>
              <w:t>3514</w:t>
            </w:r>
          </w:p>
        </w:tc>
        <w:tc>
          <w:tcPr>
            <w:tcW w:w="632" w:type="dxa"/>
            <w:gridSpan w:val="2"/>
            <w:shd w:val="clear" w:color="auto" w:fill="auto"/>
            <w:vAlign w:val="bottom"/>
          </w:tcPr>
          <w:p w14:paraId="5D36ECAF"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szCs w:val="17"/>
              </w:rPr>
            </w:pPr>
            <w:r w:rsidRPr="00477B02">
              <w:rPr>
                <w:sz w:val="17"/>
                <w:szCs w:val="17"/>
              </w:rPr>
              <w:t>99</w:t>
            </w:r>
          </w:p>
        </w:tc>
        <w:tc>
          <w:tcPr>
            <w:tcW w:w="642" w:type="dxa"/>
            <w:shd w:val="clear" w:color="auto" w:fill="auto"/>
            <w:vAlign w:val="bottom"/>
          </w:tcPr>
          <w:p w14:paraId="1F22EB37"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szCs w:val="17"/>
              </w:rPr>
            </w:pPr>
            <w:r w:rsidRPr="00477B02">
              <w:rPr>
                <w:sz w:val="17"/>
                <w:szCs w:val="17"/>
              </w:rPr>
              <w:t>14776</w:t>
            </w:r>
          </w:p>
        </w:tc>
      </w:tr>
      <w:tr w:rsidR="00477B02" w:rsidRPr="00477B02" w14:paraId="61A7DDF7" w14:textId="77777777" w:rsidTr="00614562">
        <w:tc>
          <w:tcPr>
            <w:tcW w:w="806" w:type="dxa"/>
            <w:shd w:val="clear" w:color="auto" w:fill="auto"/>
            <w:vAlign w:val="bottom"/>
          </w:tcPr>
          <w:p w14:paraId="1D6C1E8A" w14:textId="77777777" w:rsidR="00477B02" w:rsidRPr="00477B02" w:rsidRDefault="00477B02" w:rsidP="00477B02">
            <w:pPr>
              <w:tabs>
                <w:tab w:val="left" w:pos="288"/>
                <w:tab w:val="left" w:pos="576"/>
                <w:tab w:val="left" w:pos="864"/>
                <w:tab w:val="left" w:pos="1152"/>
              </w:tabs>
              <w:spacing w:before="40" w:after="40" w:line="210" w:lineRule="exact"/>
              <w:ind w:right="40"/>
              <w:jc w:val="both"/>
              <w:rPr>
                <w:sz w:val="17"/>
              </w:rPr>
            </w:pPr>
            <w:r w:rsidRPr="00477B02">
              <w:rPr>
                <w:sz w:val="17"/>
              </w:rPr>
              <w:t>Attempted rape</w:t>
            </w:r>
          </w:p>
        </w:tc>
        <w:tc>
          <w:tcPr>
            <w:tcW w:w="622" w:type="dxa"/>
            <w:shd w:val="clear" w:color="auto" w:fill="auto"/>
            <w:vAlign w:val="bottom"/>
          </w:tcPr>
          <w:p w14:paraId="57DC53E5"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p>
        </w:tc>
        <w:tc>
          <w:tcPr>
            <w:tcW w:w="628" w:type="dxa"/>
            <w:shd w:val="clear" w:color="auto" w:fill="auto"/>
            <w:vAlign w:val="bottom"/>
          </w:tcPr>
          <w:p w14:paraId="3A8B6823"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25</w:t>
            </w:r>
          </w:p>
        </w:tc>
        <w:tc>
          <w:tcPr>
            <w:tcW w:w="621" w:type="dxa"/>
            <w:gridSpan w:val="2"/>
            <w:shd w:val="clear" w:color="auto" w:fill="auto"/>
            <w:vAlign w:val="bottom"/>
          </w:tcPr>
          <w:p w14:paraId="1126C86E"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p>
        </w:tc>
        <w:tc>
          <w:tcPr>
            <w:tcW w:w="632" w:type="dxa"/>
            <w:shd w:val="clear" w:color="auto" w:fill="auto"/>
            <w:vAlign w:val="bottom"/>
          </w:tcPr>
          <w:p w14:paraId="17E3E2E7"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49</w:t>
            </w:r>
          </w:p>
        </w:tc>
        <w:tc>
          <w:tcPr>
            <w:tcW w:w="622" w:type="dxa"/>
            <w:gridSpan w:val="2"/>
            <w:shd w:val="clear" w:color="auto" w:fill="auto"/>
            <w:vAlign w:val="bottom"/>
          </w:tcPr>
          <w:p w14:paraId="1C848193"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p>
        </w:tc>
        <w:tc>
          <w:tcPr>
            <w:tcW w:w="631" w:type="dxa"/>
            <w:shd w:val="clear" w:color="auto" w:fill="auto"/>
            <w:vAlign w:val="bottom"/>
          </w:tcPr>
          <w:p w14:paraId="226BAD16"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48</w:t>
            </w:r>
          </w:p>
        </w:tc>
        <w:tc>
          <w:tcPr>
            <w:tcW w:w="627" w:type="dxa"/>
            <w:gridSpan w:val="2"/>
            <w:shd w:val="clear" w:color="auto" w:fill="auto"/>
            <w:vAlign w:val="bottom"/>
          </w:tcPr>
          <w:p w14:paraId="17DBDFD0"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p>
        </w:tc>
        <w:tc>
          <w:tcPr>
            <w:tcW w:w="630" w:type="dxa"/>
            <w:shd w:val="clear" w:color="auto" w:fill="auto"/>
            <w:vAlign w:val="bottom"/>
          </w:tcPr>
          <w:p w14:paraId="6925F897"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34</w:t>
            </w:r>
          </w:p>
        </w:tc>
        <w:tc>
          <w:tcPr>
            <w:tcW w:w="626" w:type="dxa"/>
            <w:gridSpan w:val="2"/>
            <w:shd w:val="clear" w:color="auto" w:fill="auto"/>
            <w:vAlign w:val="bottom"/>
          </w:tcPr>
          <w:p w14:paraId="70BEA460"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p>
        </w:tc>
        <w:tc>
          <w:tcPr>
            <w:tcW w:w="633" w:type="dxa"/>
            <w:shd w:val="clear" w:color="auto" w:fill="auto"/>
            <w:vAlign w:val="bottom"/>
          </w:tcPr>
          <w:p w14:paraId="5CB4E9D0"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72</w:t>
            </w:r>
          </w:p>
        </w:tc>
        <w:tc>
          <w:tcPr>
            <w:tcW w:w="626" w:type="dxa"/>
            <w:gridSpan w:val="2"/>
            <w:shd w:val="clear" w:color="auto" w:fill="auto"/>
            <w:vAlign w:val="bottom"/>
          </w:tcPr>
          <w:p w14:paraId="237AC2FB"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p>
        </w:tc>
        <w:tc>
          <w:tcPr>
            <w:tcW w:w="632" w:type="dxa"/>
            <w:shd w:val="clear" w:color="auto" w:fill="auto"/>
            <w:vAlign w:val="bottom"/>
          </w:tcPr>
          <w:p w14:paraId="3796D8AC"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48</w:t>
            </w:r>
          </w:p>
        </w:tc>
        <w:tc>
          <w:tcPr>
            <w:tcW w:w="627" w:type="dxa"/>
            <w:gridSpan w:val="2"/>
            <w:shd w:val="clear" w:color="auto" w:fill="auto"/>
            <w:vAlign w:val="bottom"/>
          </w:tcPr>
          <w:p w14:paraId="31030EE2"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p>
        </w:tc>
        <w:tc>
          <w:tcPr>
            <w:tcW w:w="632" w:type="dxa"/>
            <w:shd w:val="clear" w:color="auto" w:fill="auto"/>
            <w:vAlign w:val="bottom"/>
          </w:tcPr>
          <w:p w14:paraId="5D5ECA1E"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szCs w:val="17"/>
              </w:rPr>
            </w:pPr>
            <w:r w:rsidRPr="00477B02">
              <w:rPr>
                <w:sz w:val="17"/>
                <w:szCs w:val="17"/>
              </w:rPr>
              <w:t>23</w:t>
            </w:r>
          </w:p>
        </w:tc>
        <w:tc>
          <w:tcPr>
            <w:tcW w:w="627" w:type="dxa"/>
            <w:gridSpan w:val="2"/>
            <w:shd w:val="clear" w:color="auto" w:fill="auto"/>
            <w:vAlign w:val="bottom"/>
          </w:tcPr>
          <w:p w14:paraId="187CCED2"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szCs w:val="17"/>
              </w:rPr>
            </w:pPr>
          </w:p>
        </w:tc>
        <w:tc>
          <w:tcPr>
            <w:tcW w:w="630" w:type="dxa"/>
            <w:shd w:val="clear" w:color="auto" w:fill="auto"/>
            <w:vAlign w:val="bottom"/>
          </w:tcPr>
          <w:p w14:paraId="071713AD"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szCs w:val="17"/>
              </w:rPr>
            </w:pPr>
            <w:r w:rsidRPr="00477B02">
              <w:rPr>
                <w:sz w:val="17"/>
                <w:szCs w:val="17"/>
              </w:rPr>
              <w:t>6</w:t>
            </w:r>
          </w:p>
        </w:tc>
        <w:tc>
          <w:tcPr>
            <w:tcW w:w="626" w:type="dxa"/>
            <w:gridSpan w:val="2"/>
            <w:shd w:val="clear" w:color="auto" w:fill="auto"/>
            <w:vAlign w:val="bottom"/>
          </w:tcPr>
          <w:p w14:paraId="1B5A8EF8"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szCs w:val="17"/>
              </w:rPr>
            </w:pPr>
          </w:p>
        </w:tc>
        <w:tc>
          <w:tcPr>
            <w:tcW w:w="633" w:type="dxa"/>
            <w:shd w:val="clear" w:color="auto" w:fill="auto"/>
            <w:vAlign w:val="bottom"/>
          </w:tcPr>
          <w:p w14:paraId="7C2B7FA1"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szCs w:val="17"/>
              </w:rPr>
            </w:pPr>
            <w:r w:rsidRPr="00477B02">
              <w:rPr>
                <w:sz w:val="17"/>
                <w:szCs w:val="17"/>
              </w:rPr>
              <w:t>149</w:t>
            </w:r>
          </w:p>
        </w:tc>
        <w:tc>
          <w:tcPr>
            <w:tcW w:w="632" w:type="dxa"/>
            <w:gridSpan w:val="2"/>
            <w:shd w:val="clear" w:color="auto" w:fill="auto"/>
            <w:vAlign w:val="bottom"/>
          </w:tcPr>
          <w:p w14:paraId="2BCC44E4"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szCs w:val="17"/>
              </w:rPr>
            </w:pPr>
          </w:p>
        </w:tc>
        <w:tc>
          <w:tcPr>
            <w:tcW w:w="642" w:type="dxa"/>
            <w:shd w:val="clear" w:color="auto" w:fill="auto"/>
            <w:vAlign w:val="bottom"/>
          </w:tcPr>
          <w:p w14:paraId="567BACFA"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szCs w:val="17"/>
              </w:rPr>
            </w:pPr>
            <w:r w:rsidRPr="00477B02">
              <w:rPr>
                <w:sz w:val="17"/>
                <w:szCs w:val="17"/>
              </w:rPr>
              <w:t>156</w:t>
            </w:r>
          </w:p>
        </w:tc>
      </w:tr>
      <w:tr w:rsidR="00477B02" w:rsidRPr="00477B02" w14:paraId="27985F9C" w14:textId="77777777" w:rsidTr="00614562">
        <w:tc>
          <w:tcPr>
            <w:tcW w:w="806" w:type="dxa"/>
            <w:shd w:val="clear" w:color="auto" w:fill="auto"/>
            <w:vAlign w:val="bottom"/>
          </w:tcPr>
          <w:p w14:paraId="7FFB4330" w14:textId="77777777" w:rsidR="00477B02" w:rsidRPr="00477B02" w:rsidRDefault="00477B02" w:rsidP="00477B02">
            <w:pPr>
              <w:tabs>
                <w:tab w:val="left" w:pos="288"/>
                <w:tab w:val="left" w:pos="576"/>
                <w:tab w:val="left" w:pos="864"/>
                <w:tab w:val="left" w:pos="1152"/>
              </w:tabs>
              <w:spacing w:before="40" w:after="40" w:line="210" w:lineRule="exact"/>
              <w:ind w:right="40"/>
              <w:jc w:val="both"/>
              <w:rPr>
                <w:sz w:val="17"/>
              </w:rPr>
            </w:pPr>
            <w:r w:rsidRPr="00477B02">
              <w:rPr>
                <w:sz w:val="17"/>
              </w:rPr>
              <w:t>Aggregated Indecent Assault</w:t>
            </w:r>
          </w:p>
        </w:tc>
        <w:tc>
          <w:tcPr>
            <w:tcW w:w="622" w:type="dxa"/>
            <w:shd w:val="clear" w:color="auto" w:fill="auto"/>
            <w:vAlign w:val="bottom"/>
          </w:tcPr>
          <w:p w14:paraId="654D8F4E"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40</w:t>
            </w:r>
          </w:p>
        </w:tc>
        <w:tc>
          <w:tcPr>
            <w:tcW w:w="628" w:type="dxa"/>
            <w:shd w:val="clear" w:color="auto" w:fill="auto"/>
            <w:vAlign w:val="bottom"/>
          </w:tcPr>
          <w:p w14:paraId="6B7FA1BD"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60</w:t>
            </w:r>
          </w:p>
        </w:tc>
        <w:tc>
          <w:tcPr>
            <w:tcW w:w="621" w:type="dxa"/>
            <w:gridSpan w:val="2"/>
            <w:shd w:val="clear" w:color="auto" w:fill="auto"/>
            <w:vAlign w:val="bottom"/>
          </w:tcPr>
          <w:p w14:paraId="1A6CB9E9"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26</w:t>
            </w:r>
          </w:p>
        </w:tc>
        <w:tc>
          <w:tcPr>
            <w:tcW w:w="632" w:type="dxa"/>
            <w:shd w:val="clear" w:color="auto" w:fill="auto"/>
            <w:vAlign w:val="bottom"/>
          </w:tcPr>
          <w:p w14:paraId="5824E900"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p>
        </w:tc>
        <w:tc>
          <w:tcPr>
            <w:tcW w:w="622" w:type="dxa"/>
            <w:gridSpan w:val="2"/>
            <w:shd w:val="clear" w:color="auto" w:fill="auto"/>
            <w:vAlign w:val="bottom"/>
          </w:tcPr>
          <w:p w14:paraId="1B0B782C"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92</w:t>
            </w:r>
          </w:p>
        </w:tc>
        <w:tc>
          <w:tcPr>
            <w:tcW w:w="631" w:type="dxa"/>
            <w:shd w:val="clear" w:color="auto" w:fill="auto"/>
            <w:vAlign w:val="bottom"/>
          </w:tcPr>
          <w:p w14:paraId="220DFB4A"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10</w:t>
            </w:r>
          </w:p>
        </w:tc>
        <w:tc>
          <w:tcPr>
            <w:tcW w:w="627" w:type="dxa"/>
            <w:gridSpan w:val="2"/>
            <w:shd w:val="clear" w:color="auto" w:fill="auto"/>
            <w:vAlign w:val="bottom"/>
          </w:tcPr>
          <w:p w14:paraId="0D6E0E6B"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67</w:t>
            </w:r>
          </w:p>
        </w:tc>
        <w:tc>
          <w:tcPr>
            <w:tcW w:w="630" w:type="dxa"/>
            <w:shd w:val="clear" w:color="auto" w:fill="auto"/>
            <w:vAlign w:val="bottom"/>
          </w:tcPr>
          <w:p w14:paraId="522BCBC1"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p>
        </w:tc>
        <w:tc>
          <w:tcPr>
            <w:tcW w:w="626" w:type="dxa"/>
            <w:gridSpan w:val="2"/>
            <w:shd w:val="clear" w:color="auto" w:fill="auto"/>
            <w:vAlign w:val="bottom"/>
          </w:tcPr>
          <w:p w14:paraId="75347D62"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54</w:t>
            </w:r>
          </w:p>
        </w:tc>
        <w:tc>
          <w:tcPr>
            <w:tcW w:w="633" w:type="dxa"/>
            <w:shd w:val="clear" w:color="auto" w:fill="auto"/>
            <w:vAlign w:val="bottom"/>
          </w:tcPr>
          <w:p w14:paraId="79BB035F"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p>
        </w:tc>
        <w:tc>
          <w:tcPr>
            <w:tcW w:w="626" w:type="dxa"/>
            <w:gridSpan w:val="2"/>
            <w:shd w:val="clear" w:color="auto" w:fill="auto"/>
            <w:vAlign w:val="bottom"/>
          </w:tcPr>
          <w:p w14:paraId="167D4D93"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38</w:t>
            </w:r>
          </w:p>
        </w:tc>
        <w:tc>
          <w:tcPr>
            <w:tcW w:w="632" w:type="dxa"/>
            <w:shd w:val="clear" w:color="auto" w:fill="auto"/>
            <w:vAlign w:val="bottom"/>
          </w:tcPr>
          <w:p w14:paraId="6015AFD5"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5</w:t>
            </w:r>
          </w:p>
        </w:tc>
        <w:tc>
          <w:tcPr>
            <w:tcW w:w="627" w:type="dxa"/>
            <w:gridSpan w:val="2"/>
            <w:shd w:val="clear" w:color="auto" w:fill="auto"/>
            <w:vAlign w:val="bottom"/>
          </w:tcPr>
          <w:p w14:paraId="3B075765"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16</w:t>
            </w:r>
          </w:p>
        </w:tc>
        <w:tc>
          <w:tcPr>
            <w:tcW w:w="632" w:type="dxa"/>
            <w:shd w:val="clear" w:color="auto" w:fill="auto"/>
            <w:vAlign w:val="bottom"/>
          </w:tcPr>
          <w:p w14:paraId="23B08F71"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szCs w:val="17"/>
              </w:rPr>
            </w:pPr>
          </w:p>
        </w:tc>
        <w:tc>
          <w:tcPr>
            <w:tcW w:w="627" w:type="dxa"/>
            <w:gridSpan w:val="2"/>
            <w:shd w:val="clear" w:color="auto" w:fill="auto"/>
            <w:vAlign w:val="bottom"/>
          </w:tcPr>
          <w:p w14:paraId="477B9C0C"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szCs w:val="17"/>
              </w:rPr>
            </w:pPr>
            <w:r w:rsidRPr="00477B02">
              <w:rPr>
                <w:sz w:val="17"/>
                <w:szCs w:val="17"/>
              </w:rPr>
              <w:t>3</w:t>
            </w:r>
          </w:p>
        </w:tc>
        <w:tc>
          <w:tcPr>
            <w:tcW w:w="630" w:type="dxa"/>
            <w:shd w:val="clear" w:color="auto" w:fill="auto"/>
            <w:vAlign w:val="bottom"/>
          </w:tcPr>
          <w:p w14:paraId="6C1E4276"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szCs w:val="17"/>
              </w:rPr>
            </w:pPr>
          </w:p>
        </w:tc>
        <w:tc>
          <w:tcPr>
            <w:tcW w:w="626" w:type="dxa"/>
            <w:gridSpan w:val="2"/>
            <w:shd w:val="clear" w:color="auto" w:fill="auto"/>
            <w:vAlign w:val="bottom"/>
          </w:tcPr>
          <w:p w14:paraId="5FE89B5B"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szCs w:val="17"/>
              </w:rPr>
            </w:pPr>
            <w:r w:rsidRPr="00477B02">
              <w:rPr>
                <w:sz w:val="17"/>
                <w:szCs w:val="17"/>
              </w:rPr>
              <w:t>109</w:t>
            </w:r>
          </w:p>
        </w:tc>
        <w:tc>
          <w:tcPr>
            <w:tcW w:w="633" w:type="dxa"/>
            <w:shd w:val="clear" w:color="auto" w:fill="auto"/>
            <w:vAlign w:val="bottom"/>
          </w:tcPr>
          <w:p w14:paraId="799CE0E0"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szCs w:val="17"/>
              </w:rPr>
            </w:pPr>
          </w:p>
        </w:tc>
        <w:tc>
          <w:tcPr>
            <w:tcW w:w="632" w:type="dxa"/>
            <w:gridSpan w:val="2"/>
            <w:shd w:val="clear" w:color="auto" w:fill="auto"/>
            <w:vAlign w:val="bottom"/>
          </w:tcPr>
          <w:p w14:paraId="126BE405"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szCs w:val="17"/>
              </w:rPr>
            </w:pPr>
            <w:r w:rsidRPr="00477B02">
              <w:rPr>
                <w:sz w:val="17"/>
                <w:szCs w:val="17"/>
              </w:rPr>
              <w:t>201</w:t>
            </w:r>
          </w:p>
        </w:tc>
        <w:tc>
          <w:tcPr>
            <w:tcW w:w="642" w:type="dxa"/>
            <w:shd w:val="clear" w:color="auto" w:fill="auto"/>
            <w:vAlign w:val="bottom"/>
          </w:tcPr>
          <w:p w14:paraId="501743FF"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szCs w:val="17"/>
              </w:rPr>
            </w:pPr>
            <w:r w:rsidRPr="00477B02">
              <w:rPr>
                <w:sz w:val="17"/>
                <w:szCs w:val="17"/>
              </w:rPr>
              <w:t>1</w:t>
            </w:r>
          </w:p>
        </w:tc>
      </w:tr>
      <w:tr w:rsidR="00477B02" w:rsidRPr="00477B02" w14:paraId="72299B12" w14:textId="77777777" w:rsidTr="00614562">
        <w:tc>
          <w:tcPr>
            <w:tcW w:w="806" w:type="dxa"/>
            <w:tcBorders>
              <w:bottom w:val="single" w:sz="12" w:space="0" w:color="auto"/>
            </w:tcBorders>
            <w:shd w:val="clear" w:color="auto" w:fill="auto"/>
            <w:vAlign w:val="bottom"/>
          </w:tcPr>
          <w:p w14:paraId="1B98B293" w14:textId="77777777" w:rsidR="00477B02" w:rsidRPr="00477B02" w:rsidRDefault="00477B02" w:rsidP="00477B02">
            <w:pPr>
              <w:tabs>
                <w:tab w:val="left" w:pos="288"/>
                <w:tab w:val="left" w:pos="576"/>
                <w:tab w:val="left" w:pos="864"/>
                <w:tab w:val="left" w:pos="1152"/>
              </w:tabs>
              <w:spacing w:before="40" w:after="40" w:line="210" w:lineRule="exact"/>
              <w:ind w:right="40"/>
              <w:jc w:val="both"/>
              <w:rPr>
                <w:sz w:val="17"/>
              </w:rPr>
            </w:pPr>
            <w:r w:rsidRPr="00477B02">
              <w:rPr>
                <w:sz w:val="17"/>
              </w:rPr>
              <w:t>Indecent Assault</w:t>
            </w:r>
          </w:p>
        </w:tc>
        <w:tc>
          <w:tcPr>
            <w:tcW w:w="622" w:type="dxa"/>
            <w:tcBorders>
              <w:bottom w:val="single" w:sz="12" w:space="0" w:color="auto"/>
            </w:tcBorders>
            <w:shd w:val="clear" w:color="auto" w:fill="auto"/>
            <w:vAlign w:val="bottom"/>
          </w:tcPr>
          <w:p w14:paraId="4C076F25"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2</w:t>
            </w:r>
          </w:p>
        </w:tc>
        <w:tc>
          <w:tcPr>
            <w:tcW w:w="628" w:type="dxa"/>
            <w:tcBorders>
              <w:bottom w:val="single" w:sz="12" w:space="0" w:color="auto"/>
            </w:tcBorders>
            <w:shd w:val="clear" w:color="auto" w:fill="auto"/>
            <w:vAlign w:val="bottom"/>
          </w:tcPr>
          <w:p w14:paraId="543FABB1"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76</w:t>
            </w:r>
          </w:p>
        </w:tc>
        <w:tc>
          <w:tcPr>
            <w:tcW w:w="621" w:type="dxa"/>
            <w:gridSpan w:val="2"/>
            <w:tcBorders>
              <w:bottom w:val="single" w:sz="12" w:space="0" w:color="auto"/>
            </w:tcBorders>
            <w:shd w:val="clear" w:color="auto" w:fill="auto"/>
            <w:vAlign w:val="bottom"/>
          </w:tcPr>
          <w:p w14:paraId="29AA898E"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p>
        </w:tc>
        <w:tc>
          <w:tcPr>
            <w:tcW w:w="632" w:type="dxa"/>
            <w:tcBorders>
              <w:bottom w:val="single" w:sz="12" w:space="0" w:color="auto"/>
            </w:tcBorders>
            <w:shd w:val="clear" w:color="auto" w:fill="auto"/>
            <w:vAlign w:val="bottom"/>
          </w:tcPr>
          <w:p w14:paraId="0E6BE7C7"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194</w:t>
            </w:r>
          </w:p>
        </w:tc>
        <w:tc>
          <w:tcPr>
            <w:tcW w:w="622" w:type="dxa"/>
            <w:gridSpan w:val="2"/>
            <w:tcBorders>
              <w:bottom w:val="single" w:sz="12" w:space="0" w:color="auto"/>
            </w:tcBorders>
            <w:shd w:val="clear" w:color="auto" w:fill="auto"/>
            <w:vAlign w:val="bottom"/>
          </w:tcPr>
          <w:p w14:paraId="5CA772F1"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p>
        </w:tc>
        <w:tc>
          <w:tcPr>
            <w:tcW w:w="631" w:type="dxa"/>
            <w:tcBorders>
              <w:bottom w:val="single" w:sz="12" w:space="0" w:color="auto"/>
            </w:tcBorders>
            <w:shd w:val="clear" w:color="auto" w:fill="auto"/>
            <w:vAlign w:val="bottom"/>
          </w:tcPr>
          <w:p w14:paraId="1EF1637D"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226</w:t>
            </w:r>
          </w:p>
        </w:tc>
        <w:tc>
          <w:tcPr>
            <w:tcW w:w="627" w:type="dxa"/>
            <w:gridSpan w:val="2"/>
            <w:tcBorders>
              <w:bottom w:val="single" w:sz="12" w:space="0" w:color="auto"/>
            </w:tcBorders>
            <w:shd w:val="clear" w:color="auto" w:fill="auto"/>
            <w:vAlign w:val="bottom"/>
          </w:tcPr>
          <w:p w14:paraId="2D828761"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p>
        </w:tc>
        <w:tc>
          <w:tcPr>
            <w:tcW w:w="630" w:type="dxa"/>
            <w:tcBorders>
              <w:bottom w:val="single" w:sz="12" w:space="0" w:color="auto"/>
            </w:tcBorders>
            <w:shd w:val="clear" w:color="auto" w:fill="auto"/>
            <w:vAlign w:val="bottom"/>
          </w:tcPr>
          <w:p w14:paraId="03906D55"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174</w:t>
            </w:r>
          </w:p>
        </w:tc>
        <w:tc>
          <w:tcPr>
            <w:tcW w:w="626" w:type="dxa"/>
            <w:gridSpan w:val="2"/>
            <w:tcBorders>
              <w:bottom w:val="single" w:sz="12" w:space="0" w:color="auto"/>
            </w:tcBorders>
            <w:shd w:val="clear" w:color="auto" w:fill="auto"/>
            <w:vAlign w:val="bottom"/>
          </w:tcPr>
          <w:p w14:paraId="56BF083B"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p>
        </w:tc>
        <w:tc>
          <w:tcPr>
            <w:tcW w:w="633" w:type="dxa"/>
            <w:tcBorders>
              <w:bottom w:val="single" w:sz="12" w:space="0" w:color="auto"/>
            </w:tcBorders>
            <w:shd w:val="clear" w:color="auto" w:fill="auto"/>
            <w:vAlign w:val="bottom"/>
          </w:tcPr>
          <w:p w14:paraId="79AB9BAB"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298</w:t>
            </w:r>
          </w:p>
        </w:tc>
        <w:tc>
          <w:tcPr>
            <w:tcW w:w="626" w:type="dxa"/>
            <w:gridSpan w:val="2"/>
            <w:tcBorders>
              <w:bottom w:val="single" w:sz="12" w:space="0" w:color="auto"/>
            </w:tcBorders>
            <w:shd w:val="clear" w:color="auto" w:fill="auto"/>
            <w:vAlign w:val="bottom"/>
          </w:tcPr>
          <w:p w14:paraId="477FDFF7"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p>
        </w:tc>
        <w:tc>
          <w:tcPr>
            <w:tcW w:w="632" w:type="dxa"/>
            <w:tcBorders>
              <w:bottom w:val="single" w:sz="12" w:space="0" w:color="auto"/>
            </w:tcBorders>
            <w:shd w:val="clear" w:color="auto" w:fill="auto"/>
            <w:vAlign w:val="bottom"/>
          </w:tcPr>
          <w:p w14:paraId="0FBFCF7D"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r w:rsidRPr="00477B02">
              <w:rPr>
                <w:sz w:val="17"/>
              </w:rPr>
              <w:t>213</w:t>
            </w:r>
          </w:p>
        </w:tc>
        <w:tc>
          <w:tcPr>
            <w:tcW w:w="627" w:type="dxa"/>
            <w:gridSpan w:val="2"/>
            <w:tcBorders>
              <w:bottom w:val="single" w:sz="12" w:space="0" w:color="auto"/>
            </w:tcBorders>
            <w:shd w:val="clear" w:color="auto" w:fill="auto"/>
            <w:vAlign w:val="bottom"/>
          </w:tcPr>
          <w:p w14:paraId="4C87B032"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rPr>
            </w:pPr>
          </w:p>
        </w:tc>
        <w:tc>
          <w:tcPr>
            <w:tcW w:w="632" w:type="dxa"/>
            <w:tcBorders>
              <w:bottom w:val="single" w:sz="12" w:space="0" w:color="auto"/>
            </w:tcBorders>
            <w:shd w:val="clear" w:color="auto" w:fill="auto"/>
            <w:vAlign w:val="bottom"/>
          </w:tcPr>
          <w:p w14:paraId="0C7F5A70"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szCs w:val="17"/>
              </w:rPr>
            </w:pPr>
            <w:r w:rsidRPr="00477B02">
              <w:rPr>
                <w:sz w:val="17"/>
                <w:szCs w:val="17"/>
              </w:rPr>
              <w:t>141</w:t>
            </w:r>
          </w:p>
        </w:tc>
        <w:tc>
          <w:tcPr>
            <w:tcW w:w="627" w:type="dxa"/>
            <w:gridSpan w:val="2"/>
            <w:tcBorders>
              <w:bottom w:val="single" w:sz="12" w:space="0" w:color="auto"/>
            </w:tcBorders>
            <w:shd w:val="clear" w:color="auto" w:fill="auto"/>
            <w:vAlign w:val="bottom"/>
          </w:tcPr>
          <w:p w14:paraId="0CBD4039"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szCs w:val="17"/>
              </w:rPr>
            </w:pPr>
          </w:p>
        </w:tc>
        <w:tc>
          <w:tcPr>
            <w:tcW w:w="630" w:type="dxa"/>
            <w:tcBorders>
              <w:bottom w:val="single" w:sz="12" w:space="0" w:color="auto"/>
            </w:tcBorders>
            <w:shd w:val="clear" w:color="auto" w:fill="auto"/>
            <w:vAlign w:val="bottom"/>
          </w:tcPr>
          <w:p w14:paraId="535593C3"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szCs w:val="17"/>
              </w:rPr>
            </w:pPr>
            <w:r w:rsidRPr="00477B02">
              <w:rPr>
                <w:sz w:val="17"/>
                <w:szCs w:val="17"/>
              </w:rPr>
              <w:t>4</w:t>
            </w:r>
          </w:p>
        </w:tc>
        <w:tc>
          <w:tcPr>
            <w:tcW w:w="626" w:type="dxa"/>
            <w:gridSpan w:val="2"/>
            <w:tcBorders>
              <w:bottom w:val="single" w:sz="12" w:space="0" w:color="auto"/>
            </w:tcBorders>
            <w:shd w:val="clear" w:color="auto" w:fill="auto"/>
            <w:vAlign w:val="bottom"/>
          </w:tcPr>
          <w:p w14:paraId="15127D81"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szCs w:val="17"/>
              </w:rPr>
            </w:pPr>
          </w:p>
        </w:tc>
        <w:tc>
          <w:tcPr>
            <w:tcW w:w="633" w:type="dxa"/>
            <w:tcBorders>
              <w:bottom w:val="single" w:sz="12" w:space="0" w:color="auto"/>
            </w:tcBorders>
            <w:shd w:val="clear" w:color="auto" w:fill="auto"/>
            <w:vAlign w:val="bottom"/>
          </w:tcPr>
          <w:p w14:paraId="0165734B"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szCs w:val="17"/>
              </w:rPr>
            </w:pPr>
            <w:r w:rsidRPr="00477B02">
              <w:rPr>
                <w:sz w:val="17"/>
                <w:szCs w:val="17"/>
              </w:rPr>
              <w:t>341</w:t>
            </w:r>
          </w:p>
        </w:tc>
        <w:tc>
          <w:tcPr>
            <w:tcW w:w="632" w:type="dxa"/>
            <w:gridSpan w:val="2"/>
            <w:tcBorders>
              <w:bottom w:val="single" w:sz="12" w:space="0" w:color="auto"/>
            </w:tcBorders>
            <w:shd w:val="clear" w:color="auto" w:fill="auto"/>
            <w:vAlign w:val="bottom"/>
          </w:tcPr>
          <w:p w14:paraId="2C04A4EB"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szCs w:val="17"/>
              </w:rPr>
            </w:pPr>
          </w:p>
        </w:tc>
        <w:tc>
          <w:tcPr>
            <w:tcW w:w="642" w:type="dxa"/>
            <w:tcBorders>
              <w:bottom w:val="single" w:sz="12" w:space="0" w:color="auto"/>
            </w:tcBorders>
            <w:shd w:val="clear" w:color="auto" w:fill="auto"/>
            <w:vAlign w:val="bottom"/>
          </w:tcPr>
          <w:p w14:paraId="49378657" w14:textId="77777777" w:rsidR="00477B02" w:rsidRPr="00477B02" w:rsidRDefault="00477B02" w:rsidP="00477B02">
            <w:pPr>
              <w:tabs>
                <w:tab w:val="left" w:pos="288"/>
                <w:tab w:val="left" w:pos="576"/>
                <w:tab w:val="left" w:pos="864"/>
                <w:tab w:val="left" w:pos="1152"/>
              </w:tabs>
              <w:spacing w:before="40" w:after="40" w:line="210" w:lineRule="exact"/>
              <w:ind w:left="144" w:right="40"/>
              <w:jc w:val="right"/>
              <w:rPr>
                <w:sz w:val="17"/>
                <w:szCs w:val="17"/>
              </w:rPr>
            </w:pPr>
            <w:r w:rsidRPr="00477B02">
              <w:rPr>
                <w:sz w:val="17"/>
                <w:szCs w:val="17"/>
              </w:rPr>
              <w:t>1012</w:t>
            </w:r>
          </w:p>
        </w:tc>
      </w:tr>
    </w:tbl>
    <w:p w14:paraId="412EF36E" w14:textId="77777777" w:rsidR="00477B02" w:rsidRPr="00477B02" w:rsidRDefault="00477B02" w:rsidP="00477B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 w:rsidRPr="00477B02">
        <w:rPr>
          <w:noProof/>
          <w:w w:val="100"/>
        </w:rPr>
        <mc:AlternateContent>
          <mc:Choice Requires="wps">
            <w:drawing>
              <wp:anchor distT="0" distB="0" distL="114300" distR="114300" simplePos="0" relativeHeight="251659264" behindDoc="0" locked="0" layoutInCell="1" allowOverlap="1" wp14:anchorId="413DA066" wp14:editId="743F2FEF">
                <wp:simplePos x="0" y="0"/>
                <wp:positionH relativeFrom="page">
                  <wp:posOffset>444830</wp:posOffset>
                </wp:positionH>
                <wp:positionV relativeFrom="page">
                  <wp:posOffset>3437602</wp:posOffset>
                </wp:positionV>
                <wp:extent cx="0" cy="914400"/>
                <wp:effectExtent l="0" t="0" r="38100" b="19050"/>
                <wp:wrapNone/>
                <wp:docPr id="4" name="Straight Connector 4"/>
                <wp:cNvGraphicFramePr/>
                <a:graphic xmlns:a="http://schemas.openxmlformats.org/drawingml/2006/main">
                  <a:graphicData uri="http://schemas.microsoft.com/office/word/2010/wordprocessingShape">
                    <wps:wsp>
                      <wps:cNvCnPr/>
                      <wps:spPr>
                        <a:xfrm>
                          <a:off x="0" y="0"/>
                          <a:ext cx="0" cy="914400"/>
                        </a:xfrm>
                        <a:prstGeom prst="line">
                          <a:avLst/>
                        </a:prstGeom>
                        <a:noFill/>
                        <a:ln w="3175" cap="flat" cmpd="sng" algn="ctr">
                          <a:solidFill>
                            <a:srgbClr val="010000"/>
                          </a:solidFill>
                          <a:prstDash val="solid"/>
                        </a:ln>
                        <a:effectLst/>
                      </wps:spPr>
                      <wps:bodyPr/>
                    </wps:wsp>
                  </a:graphicData>
                </a:graphic>
              </wp:anchor>
            </w:drawing>
          </mc:Choice>
          <mc:Fallback>
            <w:pict>
              <v:line w14:anchorId="0F825A27"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page" from="35.05pt,270.7pt" to="35.05pt,34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" strokecolor="#010000" strokeweight=".25pt">
                <w10:wrap anchorx="page" anchory="page"/>
              </v:line>
            </w:pict>
          </mc:Fallback>
        </mc:AlternateContent>
      </w:r>
    </w:p>
    <w:p w14:paraId="62ABEAD3" w14:textId="77777777" w:rsidR="00477B02" w:rsidRDefault="00477B02">
      <w:pPr>
        <w:suppressAutoHyphens w:val="0"/>
        <w:spacing w:after="200" w:line="276" w:lineRule="auto"/>
      </w:pPr>
    </w:p>
    <w:p w14:paraId="512DEF3C" w14:textId="090AB3F1" w:rsidR="00477B02" w:rsidRDefault="00477B02" w:rsidP="00E24229">
      <w:pPr>
        <w:pStyle w:val="SingleTxt"/>
      </w:pPr>
    </w:p>
    <w:p w14:paraId="2C7D6CD2" w14:textId="77777777" w:rsidR="00477B02" w:rsidRDefault="00477B02" w:rsidP="00E24229">
      <w:pPr>
        <w:pStyle w:val="SingleTxt"/>
        <w:sectPr w:rsidR="00477B02" w:rsidSect="00477B02">
          <w:headerReference w:type="even" r:id="rId16"/>
          <w:headerReference w:type="default" r:id="rId17"/>
          <w:footerReference w:type="even" r:id="rId18"/>
          <w:footerReference w:type="default" r:id="rId19"/>
          <w:endnotePr>
            <w:numFmt w:val="decimal"/>
          </w:endnotePr>
          <w:pgSz w:w="15840" w:h="12240" w:orient="landscape"/>
          <w:pgMar w:top="1195" w:right="1440" w:bottom="1195" w:left="1152" w:header="576" w:footer="1037" w:gutter="0"/>
          <w:cols w:space="720"/>
          <w:noEndnote/>
          <w:bidi/>
          <w:rtlGutter/>
          <w:docGrid w:linePitch="360"/>
        </w:sectPr>
      </w:pPr>
    </w:p>
    <w:bookmarkEnd w:id="0"/>
    <w:p w14:paraId="56B49F50" w14:textId="44FDA676" w:rsidR="00477B02" w:rsidRPr="00E24229" w:rsidRDefault="00477B02" w:rsidP="00477B02">
      <w:pPr>
        <w:suppressAutoHyphens w:val="0"/>
        <w:spacing w:after="200" w:line="276" w:lineRule="auto"/>
      </w:pPr>
    </w:p>
    <w:sectPr w:rsidR="00477B02" w:rsidRPr="00E24229" w:rsidSect="00477B02">
      <w:headerReference w:type="even" r:id="rId20"/>
      <w:headerReference w:type="default" r:id="rId21"/>
      <w:footerReference w:type="even" r:id="rId22"/>
      <w:footerReference w:type="default" r:id="rId23"/>
      <w:endnotePr>
        <w:numFmt w:val="decimal"/>
      </w:endnotePr>
      <w:type w:val="continuous"/>
      <w:pgSz w:w="15840" w:h="12240" w:orient="landscape"/>
      <w:pgMar w:top="1200" w:right="1440" w:bottom="1200" w:left="1152"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20-01-15T17:08:00Z" w:initials="Start">
    <w:p w14:paraId="7004617F" w14:textId="77777777" w:rsidR="00061EB4" w:rsidRDefault="00061EB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NO&gt;&gt;N2001157E&lt;&lt;ODS JOB NO&gt;&gt;</w:t>
      </w:r>
    </w:p>
    <w:p w14:paraId="731D2591" w14:textId="77777777" w:rsidR="00061EB4" w:rsidRDefault="00061EB4">
      <w:pPr>
        <w:pStyle w:val="CommentText"/>
      </w:pPr>
      <w:r>
        <w:t>&lt;&lt;ODS DOC SYMBOL1&gt;&gt;CEDAW/C/ZWE/RQ/6&lt;&lt;ODS DOC SYMBOL1&gt;&gt;</w:t>
      </w:r>
    </w:p>
    <w:p w14:paraId="40372330" w14:textId="77777777" w:rsidR="00061EB4" w:rsidRDefault="00061EB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037233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C5EA85" w14:textId="77777777" w:rsidR="001D47E7" w:rsidRDefault="001D47E7" w:rsidP="00556720">
      <w:r>
        <w:separator/>
      </w:r>
    </w:p>
  </w:endnote>
  <w:endnote w:type="continuationSeparator" w:id="0">
    <w:p w14:paraId="087A46C9" w14:textId="77777777" w:rsidR="001D47E7" w:rsidRDefault="001D47E7"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61EB4" w14:paraId="48619DE4" w14:textId="77777777" w:rsidTr="002C702E">
      <w:tc>
        <w:tcPr>
          <w:tcW w:w="4920" w:type="dxa"/>
          <w:shd w:val="clear" w:color="auto" w:fill="auto"/>
        </w:tcPr>
        <w:p w14:paraId="5D0B7CDA" w14:textId="42487F93" w:rsidR="00061EB4" w:rsidRPr="002C702E" w:rsidRDefault="00061EB4" w:rsidP="002C702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171EE">
            <w:rPr>
              <w:b w:val="0"/>
              <w:w w:val="103"/>
              <w:sz w:val="14"/>
            </w:rPr>
            <w:t>20-00545</w:t>
          </w:r>
          <w:r>
            <w:rPr>
              <w:b w:val="0"/>
              <w:w w:val="103"/>
              <w:sz w:val="14"/>
            </w:rPr>
            <w:fldChar w:fldCharType="end"/>
          </w:r>
        </w:p>
      </w:tc>
      <w:tc>
        <w:tcPr>
          <w:tcW w:w="4920" w:type="dxa"/>
          <w:shd w:val="clear" w:color="auto" w:fill="auto"/>
        </w:tcPr>
        <w:p w14:paraId="1CC18D97" w14:textId="77777777" w:rsidR="00061EB4" w:rsidRPr="002C702E" w:rsidRDefault="00061EB4" w:rsidP="002C702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3F30AF8" w14:textId="77777777" w:rsidR="00061EB4" w:rsidRPr="002C702E" w:rsidRDefault="00061EB4" w:rsidP="002C70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61EB4" w14:paraId="2886DAE4" w14:textId="77777777" w:rsidTr="002C702E">
      <w:tc>
        <w:tcPr>
          <w:tcW w:w="4920" w:type="dxa"/>
          <w:shd w:val="clear" w:color="auto" w:fill="auto"/>
        </w:tcPr>
        <w:p w14:paraId="486FA312" w14:textId="77777777" w:rsidR="00061EB4" w:rsidRPr="002C702E" w:rsidRDefault="00061EB4" w:rsidP="002C702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7DCFD0B6" w14:textId="755AF5C1" w:rsidR="00061EB4" w:rsidRPr="002C702E" w:rsidRDefault="00061EB4" w:rsidP="002C702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171EE">
            <w:rPr>
              <w:b w:val="0"/>
              <w:w w:val="103"/>
              <w:sz w:val="14"/>
            </w:rPr>
            <w:t>20-00545</w:t>
          </w:r>
          <w:r>
            <w:rPr>
              <w:b w:val="0"/>
              <w:w w:val="103"/>
              <w:sz w:val="14"/>
            </w:rPr>
            <w:fldChar w:fldCharType="end"/>
          </w:r>
        </w:p>
      </w:tc>
    </w:tr>
  </w:tbl>
  <w:p w14:paraId="58883192" w14:textId="77777777" w:rsidR="00061EB4" w:rsidRPr="002C702E" w:rsidRDefault="00061EB4" w:rsidP="002C70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061EB4" w14:paraId="0C0DBBAE" w14:textId="77777777" w:rsidTr="002C702E">
      <w:tc>
        <w:tcPr>
          <w:tcW w:w="3801" w:type="dxa"/>
        </w:tcPr>
        <w:p w14:paraId="5F0008E0" w14:textId="1179C16A" w:rsidR="00061EB4" w:rsidRDefault="00061EB4" w:rsidP="002C702E">
          <w:pPr>
            <w:pStyle w:val="ReleaseDate0"/>
          </w:pPr>
          <w:r>
            <w:rPr>
              <w:noProof/>
            </w:rPr>
            <w:drawing>
              <wp:anchor distT="0" distB="0" distL="114300" distR="114300" simplePos="0" relativeHeight="251658240" behindDoc="0" locked="0" layoutInCell="1" allowOverlap="1" wp14:anchorId="48544F66" wp14:editId="6576DD03">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ZWE/RQ/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ZWE/RQ/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20-00545 (E)    </w:t>
          </w:r>
          <w:r w:rsidR="004F03F6">
            <w:t>28</w:t>
          </w:r>
          <w:r>
            <w:t>0120</w:t>
          </w:r>
        </w:p>
        <w:p w14:paraId="1F6163ED" w14:textId="77777777" w:rsidR="00061EB4" w:rsidRPr="002C702E" w:rsidRDefault="00061EB4" w:rsidP="002C702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*2000545*</w:t>
          </w:r>
        </w:p>
      </w:tc>
      <w:tc>
        <w:tcPr>
          <w:tcW w:w="4920" w:type="dxa"/>
        </w:tcPr>
        <w:p w14:paraId="764339CF" w14:textId="77777777" w:rsidR="00061EB4" w:rsidRDefault="00061EB4" w:rsidP="002C702E">
          <w:pPr>
            <w:pStyle w:val="Footer"/>
            <w:jc w:val="right"/>
            <w:rPr>
              <w:b w:val="0"/>
              <w:sz w:val="20"/>
            </w:rPr>
          </w:pPr>
          <w:r>
            <w:rPr>
              <w:b w:val="0"/>
              <w:sz w:val="20"/>
            </w:rPr>
            <w:drawing>
              <wp:inline distT="0" distB="0" distL="0" distR="0" wp14:anchorId="1C099794" wp14:editId="3708DA4A">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05E5B0E5" w14:textId="77777777" w:rsidR="00061EB4" w:rsidRPr="002C702E" w:rsidRDefault="00061EB4" w:rsidP="002C702E">
    <w:pPr>
      <w:pStyle w:val="Footer"/>
      <w:spacing w:line="56" w:lineRule="auto"/>
      <w:rPr>
        <w:b w:val="0"/>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061EB4" w:rsidRPr="00477B02" w14:paraId="50CD0107" w14:textId="77777777" w:rsidTr="00477B02">
      <w:trPr>
        <w:cantSplit/>
        <w:trHeight w:val="4925"/>
      </w:trPr>
      <w:tc>
        <w:tcPr>
          <w:tcW w:w="13238" w:type="dxa"/>
          <w:shd w:val="clear" w:color="auto" w:fill="auto"/>
          <w:textDirection w:val="tbRl"/>
        </w:tcPr>
        <w:p w14:paraId="12D35769" w14:textId="5013B615" w:rsidR="00061EB4" w:rsidRPr="00477B02" w:rsidRDefault="00061EB4" w:rsidP="00477B02">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17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19</w:t>
          </w:r>
          <w:r>
            <w:rPr>
              <w:w w:val="103"/>
            </w:rPr>
            <w:fldChar w:fldCharType="end"/>
          </w:r>
        </w:p>
      </w:tc>
    </w:tr>
    <w:tr w:rsidR="00061EB4" w:rsidRPr="00477B02" w14:paraId="0C1554B6" w14:textId="77777777" w:rsidTr="00477B02">
      <w:trPr>
        <w:cantSplit/>
        <w:trHeight w:val="4925"/>
      </w:trPr>
      <w:tc>
        <w:tcPr>
          <w:tcW w:w="13238" w:type="dxa"/>
          <w:shd w:val="clear" w:color="auto" w:fill="auto"/>
          <w:textDirection w:val="tbRl"/>
        </w:tcPr>
        <w:p w14:paraId="63AD57FC" w14:textId="1973B714" w:rsidR="00061EB4" w:rsidRPr="00477B02" w:rsidRDefault="00061EB4" w:rsidP="00477B0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171EE">
            <w:rPr>
              <w:b w:val="0"/>
              <w:w w:val="103"/>
              <w:sz w:val="14"/>
            </w:rPr>
            <w:t>20-00545</w:t>
          </w:r>
          <w:r>
            <w:rPr>
              <w:b w:val="0"/>
              <w:w w:val="103"/>
              <w:sz w:val="14"/>
            </w:rPr>
            <w:fldChar w:fldCharType="end"/>
          </w:r>
        </w:p>
      </w:tc>
    </w:tr>
  </w:tbl>
  <w:p w14:paraId="03EF3FE3" w14:textId="77777777" w:rsidR="00061EB4" w:rsidRPr="00477B02" w:rsidRDefault="00061EB4" w:rsidP="00477B0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061EB4" w:rsidRPr="00477B02" w14:paraId="708E4791" w14:textId="77777777" w:rsidTr="00477B02">
      <w:trPr>
        <w:cantSplit/>
        <w:trHeight w:val="4925"/>
      </w:trPr>
      <w:tc>
        <w:tcPr>
          <w:tcW w:w="13238" w:type="dxa"/>
          <w:shd w:val="clear" w:color="auto" w:fill="auto"/>
          <w:textDirection w:val="tbRl"/>
        </w:tcPr>
        <w:p w14:paraId="4CFBBCFE" w14:textId="368F4B96" w:rsidR="00061EB4" w:rsidRPr="00477B02" w:rsidRDefault="00061EB4" w:rsidP="00477B0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171EE">
            <w:rPr>
              <w:b w:val="0"/>
              <w:w w:val="103"/>
              <w:sz w:val="14"/>
            </w:rPr>
            <w:t>20-00545</w:t>
          </w:r>
          <w:r>
            <w:rPr>
              <w:b w:val="0"/>
              <w:w w:val="103"/>
              <w:sz w:val="14"/>
            </w:rPr>
            <w:fldChar w:fldCharType="end"/>
          </w:r>
        </w:p>
      </w:tc>
    </w:tr>
    <w:tr w:rsidR="00061EB4" w:rsidRPr="00477B02" w14:paraId="0229D33F" w14:textId="77777777" w:rsidTr="00477B02">
      <w:trPr>
        <w:cantSplit/>
        <w:trHeight w:val="4925"/>
      </w:trPr>
      <w:tc>
        <w:tcPr>
          <w:tcW w:w="13238" w:type="dxa"/>
          <w:shd w:val="clear" w:color="auto" w:fill="auto"/>
          <w:textDirection w:val="tbRl"/>
        </w:tcPr>
        <w:p w14:paraId="1D5C8A14" w14:textId="4B1E5B6A" w:rsidR="00061EB4" w:rsidRPr="00477B02" w:rsidRDefault="00061EB4" w:rsidP="00477B02">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18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19</w:t>
          </w:r>
          <w:r>
            <w:rPr>
              <w:w w:val="103"/>
            </w:rPr>
            <w:fldChar w:fldCharType="end"/>
          </w:r>
        </w:p>
      </w:tc>
    </w:tr>
  </w:tbl>
  <w:p w14:paraId="222DB28E" w14:textId="77777777" w:rsidR="00061EB4" w:rsidRPr="00477B02" w:rsidRDefault="00061EB4" w:rsidP="00477B02">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61EB4" w14:paraId="38B0E2C2" w14:textId="77777777" w:rsidTr="002C702E">
      <w:tc>
        <w:tcPr>
          <w:tcW w:w="4920" w:type="dxa"/>
          <w:shd w:val="clear" w:color="auto" w:fill="auto"/>
        </w:tcPr>
        <w:p w14:paraId="21FDC05E" w14:textId="17D45BB0" w:rsidR="00061EB4" w:rsidRPr="002C702E" w:rsidRDefault="00061EB4" w:rsidP="002C702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171EE">
            <w:rPr>
              <w:b w:val="0"/>
              <w:w w:val="103"/>
              <w:sz w:val="14"/>
            </w:rPr>
            <w:t>20-00545</w:t>
          </w:r>
          <w:r>
            <w:rPr>
              <w:b w:val="0"/>
              <w:w w:val="103"/>
              <w:sz w:val="14"/>
            </w:rPr>
            <w:fldChar w:fldCharType="end"/>
          </w:r>
        </w:p>
      </w:tc>
      <w:tc>
        <w:tcPr>
          <w:tcW w:w="4920" w:type="dxa"/>
          <w:shd w:val="clear" w:color="auto" w:fill="auto"/>
        </w:tcPr>
        <w:p w14:paraId="1EC9A44D" w14:textId="77777777" w:rsidR="00061EB4" w:rsidRPr="002C702E" w:rsidRDefault="00061EB4" w:rsidP="002C702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4F7FC92" w14:textId="77777777" w:rsidR="00061EB4" w:rsidRPr="002C702E" w:rsidRDefault="00061EB4" w:rsidP="002C702E">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61EB4" w14:paraId="6490A43C" w14:textId="77777777" w:rsidTr="002C702E">
      <w:tc>
        <w:tcPr>
          <w:tcW w:w="4920" w:type="dxa"/>
          <w:shd w:val="clear" w:color="auto" w:fill="auto"/>
        </w:tcPr>
        <w:p w14:paraId="7D1D43FE" w14:textId="77777777" w:rsidR="00061EB4" w:rsidRPr="002C702E" w:rsidRDefault="00061EB4" w:rsidP="002C702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66C66800" w14:textId="27168DAA" w:rsidR="00061EB4" w:rsidRPr="002C702E" w:rsidRDefault="00061EB4" w:rsidP="002C702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171EE">
            <w:rPr>
              <w:b w:val="0"/>
              <w:w w:val="103"/>
              <w:sz w:val="14"/>
            </w:rPr>
            <w:t>20-00545</w:t>
          </w:r>
          <w:r>
            <w:rPr>
              <w:b w:val="0"/>
              <w:w w:val="103"/>
              <w:sz w:val="14"/>
            </w:rPr>
            <w:fldChar w:fldCharType="end"/>
          </w:r>
        </w:p>
      </w:tc>
    </w:tr>
  </w:tbl>
  <w:p w14:paraId="1BF982A4" w14:textId="77777777" w:rsidR="00061EB4" w:rsidRPr="002C702E" w:rsidRDefault="00061EB4" w:rsidP="002C70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14BB53" w14:textId="77777777" w:rsidR="001D47E7" w:rsidRDefault="001D47E7" w:rsidP="00556720">
      <w:r>
        <w:separator/>
      </w:r>
    </w:p>
  </w:footnote>
  <w:footnote w:type="continuationSeparator" w:id="0">
    <w:p w14:paraId="671EA184" w14:textId="77777777" w:rsidR="001D47E7" w:rsidRDefault="001D47E7"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61EB4" w14:paraId="62DBB661" w14:textId="77777777" w:rsidTr="002C702E">
      <w:trPr>
        <w:trHeight w:hRule="exact" w:val="864"/>
      </w:trPr>
      <w:tc>
        <w:tcPr>
          <w:tcW w:w="4920" w:type="dxa"/>
          <w:shd w:val="clear" w:color="auto" w:fill="auto"/>
          <w:vAlign w:val="bottom"/>
        </w:tcPr>
        <w:p w14:paraId="3F2F9E28" w14:textId="651C2664" w:rsidR="00061EB4" w:rsidRPr="002C702E" w:rsidRDefault="00061EB4" w:rsidP="002C702E">
          <w:pPr>
            <w:pStyle w:val="Header"/>
            <w:spacing w:after="80"/>
            <w:rPr>
              <w:b/>
            </w:rPr>
          </w:pPr>
          <w:r>
            <w:rPr>
              <w:b/>
            </w:rPr>
            <w:fldChar w:fldCharType="begin"/>
          </w:r>
          <w:r>
            <w:rPr>
              <w:b/>
            </w:rPr>
            <w:instrText xml:space="preserve"> DOCVARIABLE "sss1" \* MERGEFORMAT </w:instrText>
          </w:r>
          <w:r>
            <w:rPr>
              <w:b/>
            </w:rPr>
            <w:fldChar w:fldCharType="separate"/>
          </w:r>
          <w:r w:rsidR="006171EE">
            <w:rPr>
              <w:b/>
            </w:rPr>
            <w:t>CEDAW/C/ZWE/RQ/6</w:t>
          </w:r>
          <w:r>
            <w:rPr>
              <w:b/>
            </w:rPr>
            <w:fldChar w:fldCharType="end"/>
          </w:r>
        </w:p>
      </w:tc>
      <w:tc>
        <w:tcPr>
          <w:tcW w:w="4920" w:type="dxa"/>
          <w:shd w:val="clear" w:color="auto" w:fill="auto"/>
          <w:vAlign w:val="bottom"/>
        </w:tcPr>
        <w:p w14:paraId="20D33D19" w14:textId="77777777" w:rsidR="00061EB4" w:rsidRDefault="00061EB4" w:rsidP="002C702E">
          <w:pPr>
            <w:pStyle w:val="Header"/>
          </w:pPr>
        </w:p>
      </w:tc>
    </w:tr>
  </w:tbl>
  <w:p w14:paraId="21F0A053" w14:textId="77777777" w:rsidR="00061EB4" w:rsidRPr="002C702E" w:rsidRDefault="00061EB4" w:rsidP="002C70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61EB4" w14:paraId="721B8CE5" w14:textId="77777777" w:rsidTr="002C702E">
      <w:trPr>
        <w:trHeight w:hRule="exact" w:val="864"/>
      </w:trPr>
      <w:tc>
        <w:tcPr>
          <w:tcW w:w="4920" w:type="dxa"/>
          <w:shd w:val="clear" w:color="auto" w:fill="auto"/>
          <w:vAlign w:val="bottom"/>
        </w:tcPr>
        <w:p w14:paraId="5D9425FB" w14:textId="77777777" w:rsidR="00061EB4" w:rsidRDefault="00061EB4" w:rsidP="002C702E">
          <w:pPr>
            <w:pStyle w:val="Header"/>
          </w:pPr>
        </w:p>
      </w:tc>
      <w:tc>
        <w:tcPr>
          <w:tcW w:w="4920" w:type="dxa"/>
          <w:shd w:val="clear" w:color="auto" w:fill="auto"/>
          <w:vAlign w:val="bottom"/>
        </w:tcPr>
        <w:p w14:paraId="1782058C" w14:textId="1D469E56" w:rsidR="00061EB4" w:rsidRPr="002C702E" w:rsidRDefault="00061EB4" w:rsidP="002C702E">
          <w:pPr>
            <w:pStyle w:val="Header"/>
            <w:spacing w:after="80"/>
            <w:jc w:val="right"/>
            <w:rPr>
              <w:b/>
            </w:rPr>
          </w:pPr>
          <w:r>
            <w:rPr>
              <w:b/>
            </w:rPr>
            <w:fldChar w:fldCharType="begin"/>
          </w:r>
          <w:r>
            <w:rPr>
              <w:b/>
            </w:rPr>
            <w:instrText xml:space="preserve"> DOCVARIABLE "sss1" \* MERGEFORMAT </w:instrText>
          </w:r>
          <w:r>
            <w:rPr>
              <w:b/>
            </w:rPr>
            <w:fldChar w:fldCharType="separate"/>
          </w:r>
          <w:r w:rsidR="006171EE">
            <w:rPr>
              <w:b/>
            </w:rPr>
            <w:t>CEDAW/C/ZWE/RQ/6</w:t>
          </w:r>
          <w:r>
            <w:rPr>
              <w:b/>
            </w:rPr>
            <w:fldChar w:fldCharType="end"/>
          </w:r>
        </w:p>
      </w:tc>
    </w:tr>
  </w:tbl>
  <w:p w14:paraId="25F92082" w14:textId="77777777" w:rsidR="00061EB4" w:rsidRPr="002C702E" w:rsidRDefault="00061EB4" w:rsidP="002C70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61EB4" w14:paraId="7A2B94A4" w14:textId="77777777" w:rsidTr="002C702E">
      <w:trPr>
        <w:trHeight w:hRule="exact" w:val="864"/>
      </w:trPr>
      <w:tc>
        <w:tcPr>
          <w:tcW w:w="1267" w:type="dxa"/>
          <w:tcBorders>
            <w:bottom w:val="single" w:sz="4" w:space="0" w:color="auto"/>
          </w:tcBorders>
          <w:shd w:val="clear" w:color="auto" w:fill="auto"/>
          <w:vAlign w:val="bottom"/>
        </w:tcPr>
        <w:p w14:paraId="3F049792" w14:textId="77777777" w:rsidR="00061EB4" w:rsidRDefault="00061EB4" w:rsidP="002C702E">
          <w:pPr>
            <w:pStyle w:val="Header"/>
            <w:spacing w:after="120"/>
          </w:pPr>
        </w:p>
      </w:tc>
      <w:tc>
        <w:tcPr>
          <w:tcW w:w="1872" w:type="dxa"/>
          <w:tcBorders>
            <w:bottom w:val="single" w:sz="4" w:space="0" w:color="auto"/>
          </w:tcBorders>
          <w:shd w:val="clear" w:color="auto" w:fill="auto"/>
          <w:vAlign w:val="bottom"/>
        </w:tcPr>
        <w:p w14:paraId="2E37973A" w14:textId="77777777" w:rsidR="00061EB4" w:rsidRPr="002C702E" w:rsidRDefault="00061EB4" w:rsidP="002C702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5B16816" w14:textId="77777777" w:rsidR="00061EB4" w:rsidRDefault="00061EB4" w:rsidP="002C702E">
          <w:pPr>
            <w:pStyle w:val="Header"/>
            <w:spacing w:after="120"/>
          </w:pPr>
        </w:p>
      </w:tc>
      <w:tc>
        <w:tcPr>
          <w:tcW w:w="6466" w:type="dxa"/>
          <w:gridSpan w:val="4"/>
          <w:tcBorders>
            <w:bottom w:val="single" w:sz="4" w:space="0" w:color="auto"/>
          </w:tcBorders>
          <w:shd w:val="clear" w:color="auto" w:fill="auto"/>
          <w:vAlign w:val="bottom"/>
        </w:tcPr>
        <w:p w14:paraId="21F2C991" w14:textId="77777777" w:rsidR="00061EB4" w:rsidRPr="002C702E" w:rsidRDefault="00061EB4" w:rsidP="002C702E">
          <w:pPr>
            <w:spacing w:after="80" w:line="240" w:lineRule="auto"/>
            <w:jc w:val="right"/>
            <w:rPr>
              <w:position w:val="-4"/>
            </w:rPr>
          </w:pPr>
          <w:r>
            <w:rPr>
              <w:position w:val="-4"/>
              <w:sz w:val="40"/>
            </w:rPr>
            <w:t>CEDAW</w:t>
          </w:r>
          <w:r>
            <w:rPr>
              <w:position w:val="-4"/>
            </w:rPr>
            <w:t>/C/ZWE/RQ/6</w:t>
          </w:r>
        </w:p>
      </w:tc>
    </w:tr>
    <w:tr w:rsidR="00061EB4" w:rsidRPr="002C702E" w14:paraId="6A0CC488" w14:textId="77777777" w:rsidTr="002C702E">
      <w:trPr>
        <w:gridAfter w:val="1"/>
        <w:wAfter w:w="15" w:type="dxa"/>
        <w:trHeight w:hRule="exact" w:val="2880"/>
      </w:trPr>
      <w:tc>
        <w:tcPr>
          <w:tcW w:w="1267" w:type="dxa"/>
          <w:tcBorders>
            <w:top w:val="single" w:sz="4" w:space="0" w:color="auto"/>
            <w:bottom w:val="single" w:sz="12" w:space="0" w:color="auto"/>
          </w:tcBorders>
          <w:shd w:val="clear" w:color="auto" w:fill="auto"/>
        </w:tcPr>
        <w:p w14:paraId="74F25707" w14:textId="77777777" w:rsidR="00061EB4" w:rsidRPr="002C702E" w:rsidRDefault="00061EB4" w:rsidP="002C702E">
          <w:pPr>
            <w:pStyle w:val="Header"/>
            <w:spacing w:before="120"/>
            <w:jc w:val="center"/>
          </w:pPr>
          <w:r>
            <w:t xml:space="preserve"> </w:t>
          </w:r>
          <w:r>
            <w:drawing>
              <wp:inline distT="0" distB="0" distL="0" distR="0" wp14:anchorId="7F60ADDD" wp14:editId="3AFAF34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001A6B3" w14:textId="77777777" w:rsidR="00061EB4" w:rsidRPr="002C702E" w:rsidRDefault="00061EB4" w:rsidP="002C702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A64DDF2" w14:textId="77777777" w:rsidR="00061EB4" w:rsidRPr="002C702E" w:rsidRDefault="00061EB4" w:rsidP="002C702E">
          <w:pPr>
            <w:pStyle w:val="Header"/>
            <w:spacing w:before="109"/>
          </w:pPr>
        </w:p>
      </w:tc>
      <w:tc>
        <w:tcPr>
          <w:tcW w:w="3096" w:type="dxa"/>
          <w:tcBorders>
            <w:top w:val="single" w:sz="4" w:space="0" w:color="auto"/>
            <w:bottom w:val="single" w:sz="12" w:space="0" w:color="auto"/>
          </w:tcBorders>
          <w:shd w:val="clear" w:color="auto" w:fill="auto"/>
        </w:tcPr>
        <w:p w14:paraId="7AA35A3D" w14:textId="77777777" w:rsidR="00061EB4" w:rsidRDefault="00061EB4" w:rsidP="002C702E">
          <w:pPr>
            <w:pStyle w:val="Publication"/>
            <w:spacing w:before="240"/>
            <w:rPr>
              <w:color w:val="010000"/>
            </w:rPr>
          </w:pPr>
          <w:r>
            <w:rPr>
              <w:color w:val="010000"/>
            </w:rPr>
            <w:t>Distr.: General</w:t>
          </w:r>
        </w:p>
        <w:p w14:paraId="67C9C161" w14:textId="6EB75884" w:rsidR="00061EB4" w:rsidRDefault="00061EB4" w:rsidP="002C702E">
          <w:r>
            <w:t>15 January 2020</w:t>
          </w:r>
        </w:p>
        <w:p w14:paraId="420CA3BE" w14:textId="2E575E11" w:rsidR="00061EB4" w:rsidRDefault="00061EB4" w:rsidP="002C702E"/>
        <w:p w14:paraId="0BBCCD66" w14:textId="77777777" w:rsidR="00061EB4" w:rsidRDefault="00061EB4" w:rsidP="002C702E">
          <w:r>
            <w:t>Original: English</w:t>
          </w:r>
        </w:p>
        <w:p w14:paraId="79F29360" w14:textId="0B20963E" w:rsidR="00061EB4" w:rsidRPr="002C702E" w:rsidRDefault="00061EB4" w:rsidP="002C702E">
          <w:r w:rsidRPr="00E24229">
            <w:t>English, French and Spanish only</w:t>
          </w:r>
        </w:p>
      </w:tc>
    </w:tr>
  </w:tbl>
  <w:p w14:paraId="06DC7C96" w14:textId="77777777" w:rsidR="00061EB4" w:rsidRPr="002C702E" w:rsidRDefault="00061EB4" w:rsidP="002C702E">
    <w:pPr>
      <w:pStyle w:val="Header"/>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text" w:horzAnchor="page" w:tblpX="1470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061EB4" w:rsidRPr="00477B02" w14:paraId="025D6046" w14:textId="77777777" w:rsidTr="00477B02">
      <w:trPr>
        <w:cantSplit/>
        <w:trHeight w:val="4925"/>
      </w:trPr>
      <w:tc>
        <w:tcPr>
          <w:tcW w:w="13238" w:type="dxa"/>
          <w:shd w:val="clear" w:color="auto" w:fill="auto"/>
          <w:textDirection w:val="tbRl"/>
          <w:vAlign w:val="bottom"/>
        </w:tcPr>
        <w:p w14:paraId="7B1F7F23" w14:textId="4668280A" w:rsidR="00061EB4" w:rsidRPr="00477B02" w:rsidRDefault="00061EB4" w:rsidP="00477B02">
          <w:pPr>
            <w:pStyle w:val="Header"/>
            <w:ind w:left="14" w:right="14"/>
            <w:rPr>
              <w:b/>
              <w:w w:val="103"/>
            </w:rPr>
          </w:pPr>
          <w:r w:rsidRPr="00477B02">
            <w:rPr>
              <w:b/>
              <w:w w:val="103"/>
            </w:rPr>
            <w:fldChar w:fldCharType="begin"/>
          </w:r>
          <w:r w:rsidRPr="00477B02">
            <w:rPr>
              <w:b/>
              <w:w w:val="103"/>
            </w:rPr>
            <w:instrText xml:space="preserve"> DOCVARIABLE "sss1" \* MERGEFORMAT </w:instrText>
          </w:r>
          <w:r w:rsidRPr="00477B02">
            <w:rPr>
              <w:b/>
              <w:w w:val="103"/>
            </w:rPr>
            <w:fldChar w:fldCharType="separate"/>
          </w:r>
          <w:r w:rsidR="006171EE">
            <w:rPr>
              <w:b/>
              <w:w w:val="103"/>
            </w:rPr>
            <w:t>CEDAW/C/ZWE/RQ/6</w:t>
          </w:r>
          <w:r w:rsidRPr="00477B02">
            <w:rPr>
              <w:b/>
              <w:w w:val="103"/>
            </w:rPr>
            <w:fldChar w:fldCharType="end"/>
          </w:r>
        </w:p>
      </w:tc>
    </w:tr>
    <w:tr w:rsidR="00061EB4" w:rsidRPr="00477B02" w14:paraId="4DBBB3AA" w14:textId="77777777" w:rsidTr="00477B02">
      <w:trPr>
        <w:cantSplit/>
        <w:trHeight w:val="4925"/>
      </w:trPr>
      <w:tc>
        <w:tcPr>
          <w:tcW w:w="13238" w:type="dxa"/>
          <w:shd w:val="clear" w:color="auto" w:fill="auto"/>
          <w:textDirection w:val="tbRl"/>
          <w:vAlign w:val="bottom"/>
        </w:tcPr>
        <w:p w14:paraId="534308F6" w14:textId="77777777" w:rsidR="00061EB4" w:rsidRPr="00477B02" w:rsidRDefault="00061EB4" w:rsidP="00477B02">
          <w:pPr>
            <w:pStyle w:val="Header"/>
            <w:ind w:left="14" w:right="14"/>
            <w:rPr>
              <w:b/>
              <w:w w:val="103"/>
            </w:rPr>
          </w:pPr>
        </w:p>
      </w:tc>
    </w:tr>
  </w:tbl>
  <w:p w14:paraId="371EDD95" w14:textId="77777777" w:rsidR="00061EB4" w:rsidRPr="00477B02" w:rsidRDefault="00061EB4" w:rsidP="00477B0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text" w:horzAnchor="page" w:tblpX="1470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061EB4" w:rsidRPr="00477B02" w14:paraId="44C68F7E" w14:textId="77777777" w:rsidTr="00477B02">
      <w:trPr>
        <w:trHeight w:val="4925"/>
      </w:trPr>
      <w:tc>
        <w:tcPr>
          <w:tcW w:w="13238" w:type="dxa"/>
          <w:shd w:val="clear" w:color="auto" w:fill="auto"/>
          <w:vAlign w:val="bottom"/>
        </w:tcPr>
        <w:p w14:paraId="65D202E9" w14:textId="77777777" w:rsidR="00061EB4" w:rsidRPr="00477B02" w:rsidRDefault="00061EB4" w:rsidP="00477B02">
          <w:pPr>
            <w:pStyle w:val="Header"/>
            <w:ind w:left="14" w:right="14"/>
            <w:jc w:val="right"/>
            <w:rPr>
              <w:b/>
              <w:bCs/>
              <w:w w:val="103"/>
              <w:szCs w:val="26"/>
            </w:rPr>
          </w:pPr>
        </w:p>
      </w:tc>
    </w:tr>
    <w:tr w:rsidR="00061EB4" w:rsidRPr="00477B02" w14:paraId="74034D69" w14:textId="77777777" w:rsidTr="00477B02">
      <w:trPr>
        <w:cantSplit/>
        <w:trHeight w:val="4925"/>
      </w:trPr>
      <w:tc>
        <w:tcPr>
          <w:tcW w:w="13238" w:type="dxa"/>
          <w:shd w:val="clear" w:color="auto" w:fill="auto"/>
          <w:textDirection w:val="tbRl"/>
          <w:vAlign w:val="bottom"/>
        </w:tcPr>
        <w:p w14:paraId="107BAF5D" w14:textId="13DDE786" w:rsidR="00061EB4" w:rsidRPr="00477B02" w:rsidRDefault="00061EB4" w:rsidP="00477B02">
          <w:pPr>
            <w:pStyle w:val="Header"/>
            <w:ind w:left="14" w:right="14"/>
            <w:jc w:val="right"/>
            <w:rPr>
              <w:b/>
              <w:bCs/>
              <w:w w:val="103"/>
              <w:szCs w:val="26"/>
            </w:rPr>
          </w:pPr>
          <w:r w:rsidRPr="00477B02">
            <w:rPr>
              <w:b/>
              <w:bCs/>
              <w:w w:val="103"/>
              <w:szCs w:val="26"/>
            </w:rPr>
            <w:fldChar w:fldCharType="begin"/>
          </w:r>
          <w:r w:rsidRPr="00477B02">
            <w:rPr>
              <w:b/>
              <w:bCs/>
              <w:w w:val="103"/>
              <w:szCs w:val="26"/>
            </w:rPr>
            <w:instrText xml:space="preserve"> DOCVARIABLE "sss1" \* MERGEFORMAT </w:instrText>
          </w:r>
          <w:r w:rsidRPr="00477B02">
            <w:rPr>
              <w:b/>
              <w:bCs/>
              <w:w w:val="103"/>
              <w:szCs w:val="26"/>
            </w:rPr>
            <w:fldChar w:fldCharType="separate"/>
          </w:r>
          <w:r w:rsidR="006171EE">
            <w:rPr>
              <w:b/>
              <w:bCs/>
              <w:w w:val="103"/>
              <w:szCs w:val="26"/>
            </w:rPr>
            <w:t>CEDAW/C/ZWE/RQ/6</w:t>
          </w:r>
          <w:r w:rsidRPr="00477B02">
            <w:rPr>
              <w:b/>
              <w:bCs/>
              <w:w w:val="103"/>
              <w:szCs w:val="26"/>
            </w:rPr>
            <w:fldChar w:fldCharType="end"/>
          </w:r>
        </w:p>
      </w:tc>
    </w:tr>
  </w:tbl>
  <w:p w14:paraId="24030EA5" w14:textId="77777777" w:rsidR="00061EB4" w:rsidRPr="00477B02" w:rsidRDefault="00061EB4" w:rsidP="00477B0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61EB4" w14:paraId="28F7B602" w14:textId="77777777" w:rsidTr="002C702E">
      <w:trPr>
        <w:trHeight w:hRule="exact" w:val="864"/>
      </w:trPr>
      <w:tc>
        <w:tcPr>
          <w:tcW w:w="4920" w:type="dxa"/>
          <w:shd w:val="clear" w:color="auto" w:fill="auto"/>
          <w:vAlign w:val="bottom"/>
        </w:tcPr>
        <w:p w14:paraId="63FD84A3" w14:textId="48A473F1" w:rsidR="00061EB4" w:rsidRPr="002C702E" w:rsidRDefault="00061EB4" w:rsidP="002C702E">
          <w:pPr>
            <w:pStyle w:val="Header"/>
            <w:spacing w:after="80"/>
            <w:rPr>
              <w:b/>
            </w:rPr>
          </w:pPr>
          <w:r>
            <w:rPr>
              <w:b/>
            </w:rPr>
            <w:fldChar w:fldCharType="begin"/>
          </w:r>
          <w:r>
            <w:rPr>
              <w:b/>
            </w:rPr>
            <w:instrText xml:space="preserve"> DOCVARIABLE "sss1" \* MERGEFORMAT </w:instrText>
          </w:r>
          <w:r>
            <w:rPr>
              <w:b/>
            </w:rPr>
            <w:fldChar w:fldCharType="separate"/>
          </w:r>
          <w:r w:rsidR="006171EE">
            <w:rPr>
              <w:b/>
            </w:rPr>
            <w:t>CEDAW/C/ZWE/RQ/6</w:t>
          </w:r>
          <w:r>
            <w:rPr>
              <w:b/>
            </w:rPr>
            <w:fldChar w:fldCharType="end"/>
          </w:r>
        </w:p>
      </w:tc>
      <w:tc>
        <w:tcPr>
          <w:tcW w:w="4920" w:type="dxa"/>
          <w:shd w:val="clear" w:color="auto" w:fill="auto"/>
          <w:vAlign w:val="bottom"/>
        </w:tcPr>
        <w:p w14:paraId="0FD63D3B" w14:textId="77777777" w:rsidR="00061EB4" w:rsidRDefault="00061EB4" w:rsidP="002C702E">
          <w:pPr>
            <w:pStyle w:val="Header"/>
          </w:pPr>
        </w:p>
      </w:tc>
    </w:tr>
  </w:tbl>
  <w:p w14:paraId="420E3FB2" w14:textId="77777777" w:rsidR="00061EB4" w:rsidRPr="002C702E" w:rsidRDefault="00061EB4" w:rsidP="002C702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61EB4" w14:paraId="05992DD8" w14:textId="77777777" w:rsidTr="002C702E">
      <w:trPr>
        <w:trHeight w:hRule="exact" w:val="864"/>
      </w:trPr>
      <w:tc>
        <w:tcPr>
          <w:tcW w:w="4920" w:type="dxa"/>
          <w:shd w:val="clear" w:color="auto" w:fill="auto"/>
          <w:vAlign w:val="bottom"/>
        </w:tcPr>
        <w:p w14:paraId="4613EF1C" w14:textId="77777777" w:rsidR="00061EB4" w:rsidRDefault="00061EB4" w:rsidP="002C702E">
          <w:pPr>
            <w:pStyle w:val="Header"/>
          </w:pPr>
        </w:p>
      </w:tc>
      <w:tc>
        <w:tcPr>
          <w:tcW w:w="4920" w:type="dxa"/>
          <w:shd w:val="clear" w:color="auto" w:fill="auto"/>
          <w:vAlign w:val="bottom"/>
        </w:tcPr>
        <w:p w14:paraId="05C8DB7E" w14:textId="00EAE49D" w:rsidR="00061EB4" w:rsidRPr="002C702E" w:rsidRDefault="00061EB4" w:rsidP="002C702E">
          <w:pPr>
            <w:pStyle w:val="Header"/>
            <w:spacing w:after="80"/>
            <w:jc w:val="right"/>
            <w:rPr>
              <w:b/>
            </w:rPr>
          </w:pPr>
          <w:r>
            <w:rPr>
              <w:b/>
            </w:rPr>
            <w:fldChar w:fldCharType="begin"/>
          </w:r>
          <w:r>
            <w:rPr>
              <w:b/>
            </w:rPr>
            <w:instrText xml:space="preserve"> DOCVARIABLE "sss1" \* MERGEFORMAT </w:instrText>
          </w:r>
          <w:r>
            <w:rPr>
              <w:b/>
            </w:rPr>
            <w:fldChar w:fldCharType="separate"/>
          </w:r>
          <w:r w:rsidR="006171EE">
            <w:rPr>
              <w:b/>
            </w:rPr>
            <w:t>CEDAW/C/ZWE/RQ/6</w:t>
          </w:r>
          <w:r>
            <w:rPr>
              <w:b/>
            </w:rPr>
            <w:fldChar w:fldCharType="end"/>
          </w:r>
        </w:p>
      </w:tc>
    </w:tr>
  </w:tbl>
  <w:p w14:paraId="60806C5E" w14:textId="77777777" w:rsidR="00061EB4" w:rsidRPr="002C702E" w:rsidRDefault="00061EB4" w:rsidP="002C70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isplayBackgroundShape/>
  <w:defaultTabStop w:val="720"/>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0545*"/>
    <w:docVar w:name="CreationDt" w:val="15/01/2020 5:08: PM"/>
    <w:docVar w:name="DocCategory" w:val="Doc"/>
    <w:docVar w:name="DocType" w:val="Final"/>
    <w:docVar w:name="DutyStation" w:val="New York"/>
    <w:docVar w:name="FooterJN" w:val="20-00545"/>
    <w:docVar w:name="jobn" w:val="20-00545 (E)"/>
    <w:docVar w:name="jobnDT" w:val="20-00545 (E)   150120"/>
    <w:docVar w:name="jobnDTDT" w:val="20-00545 (E)   150120   150120"/>
    <w:docVar w:name="JobNo" w:val="2000545E"/>
    <w:docVar w:name="JobNo2" w:val="2001157E"/>
    <w:docVar w:name="LocalDrive" w:val="0"/>
    <w:docVar w:name="OandT" w:val=" "/>
    <w:docVar w:name="sss1" w:val="CEDAW/C/ZWE/RQ/6"/>
    <w:docVar w:name="sss2" w:val="-"/>
    <w:docVar w:name="Symbol1" w:val="CEDAW/C/ZWE/RQ/6"/>
    <w:docVar w:name="Symbol2" w:val="-"/>
  </w:docVars>
  <w:rsids>
    <w:rsidRoot w:val="00F25A7E"/>
    <w:rsid w:val="00012805"/>
    <w:rsid w:val="0001325F"/>
    <w:rsid w:val="00017FCF"/>
    <w:rsid w:val="00024D1E"/>
    <w:rsid w:val="000408AB"/>
    <w:rsid w:val="000437C6"/>
    <w:rsid w:val="00061EB4"/>
    <w:rsid w:val="00085608"/>
    <w:rsid w:val="000B3288"/>
    <w:rsid w:val="000C4C9C"/>
    <w:rsid w:val="00105686"/>
    <w:rsid w:val="0011766D"/>
    <w:rsid w:val="001A207A"/>
    <w:rsid w:val="001C22A4"/>
    <w:rsid w:val="001C66B8"/>
    <w:rsid w:val="001D47E7"/>
    <w:rsid w:val="001D79B0"/>
    <w:rsid w:val="002007C7"/>
    <w:rsid w:val="00200F9C"/>
    <w:rsid w:val="00201732"/>
    <w:rsid w:val="00214645"/>
    <w:rsid w:val="002652EB"/>
    <w:rsid w:val="002706A2"/>
    <w:rsid w:val="00287DFA"/>
    <w:rsid w:val="002C633D"/>
    <w:rsid w:val="002C702E"/>
    <w:rsid w:val="002D5AB8"/>
    <w:rsid w:val="002E09A8"/>
    <w:rsid w:val="00300B6A"/>
    <w:rsid w:val="00346E64"/>
    <w:rsid w:val="0037182B"/>
    <w:rsid w:val="00371A3B"/>
    <w:rsid w:val="003A0A16"/>
    <w:rsid w:val="003D159A"/>
    <w:rsid w:val="003D7FC3"/>
    <w:rsid w:val="003E3B08"/>
    <w:rsid w:val="003E723B"/>
    <w:rsid w:val="003F25BA"/>
    <w:rsid w:val="003F261E"/>
    <w:rsid w:val="0044179B"/>
    <w:rsid w:val="00477B02"/>
    <w:rsid w:val="004856CD"/>
    <w:rsid w:val="00492ED8"/>
    <w:rsid w:val="004A199E"/>
    <w:rsid w:val="004A6554"/>
    <w:rsid w:val="004B0B18"/>
    <w:rsid w:val="004B4C46"/>
    <w:rsid w:val="004D17DB"/>
    <w:rsid w:val="004F03F6"/>
    <w:rsid w:val="00525648"/>
    <w:rsid w:val="0054091E"/>
    <w:rsid w:val="00545A81"/>
    <w:rsid w:val="00556720"/>
    <w:rsid w:val="005C49C8"/>
    <w:rsid w:val="005E309A"/>
    <w:rsid w:val="005F2F1C"/>
    <w:rsid w:val="00612565"/>
    <w:rsid w:val="006137E4"/>
    <w:rsid w:val="00614562"/>
    <w:rsid w:val="006171EE"/>
    <w:rsid w:val="00636929"/>
    <w:rsid w:val="0064252E"/>
    <w:rsid w:val="00651750"/>
    <w:rsid w:val="00674235"/>
    <w:rsid w:val="006D6278"/>
    <w:rsid w:val="006E2FA3"/>
    <w:rsid w:val="00707CAD"/>
    <w:rsid w:val="00747697"/>
    <w:rsid w:val="00764DD9"/>
    <w:rsid w:val="00772E48"/>
    <w:rsid w:val="00777887"/>
    <w:rsid w:val="007A4C14"/>
    <w:rsid w:val="007A620C"/>
    <w:rsid w:val="007D4814"/>
    <w:rsid w:val="007F1EE6"/>
    <w:rsid w:val="007F36CB"/>
    <w:rsid w:val="00811400"/>
    <w:rsid w:val="00846D29"/>
    <w:rsid w:val="00855FFA"/>
    <w:rsid w:val="008723C3"/>
    <w:rsid w:val="00890662"/>
    <w:rsid w:val="0089085F"/>
    <w:rsid w:val="008A156F"/>
    <w:rsid w:val="008D374D"/>
    <w:rsid w:val="008F1C5D"/>
    <w:rsid w:val="00942E1A"/>
    <w:rsid w:val="00947922"/>
    <w:rsid w:val="009517EC"/>
    <w:rsid w:val="009D3C45"/>
    <w:rsid w:val="009E1969"/>
    <w:rsid w:val="009E6342"/>
    <w:rsid w:val="00A20AC0"/>
    <w:rsid w:val="00A30DCB"/>
    <w:rsid w:val="00A36122"/>
    <w:rsid w:val="00A67B69"/>
    <w:rsid w:val="00A73452"/>
    <w:rsid w:val="00A81678"/>
    <w:rsid w:val="00A93A73"/>
    <w:rsid w:val="00AA2E74"/>
    <w:rsid w:val="00AA31F4"/>
    <w:rsid w:val="00AB2BAB"/>
    <w:rsid w:val="00AC617F"/>
    <w:rsid w:val="00AE72A3"/>
    <w:rsid w:val="00B27E2C"/>
    <w:rsid w:val="00B40842"/>
    <w:rsid w:val="00BA666B"/>
    <w:rsid w:val="00BB5C7D"/>
    <w:rsid w:val="00BE196B"/>
    <w:rsid w:val="00BF5B27"/>
    <w:rsid w:val="00BF6BE0"/>
    <w:rsid w:val="00C43EC9"/>
    <w:rsid w:val="00C779E4"/>
    <w:rsid w:val="00CB1DE1"/>
    <w:rsid w:val="00CD4AC4"/>
    <w:rsid w:val="00D526E8"/>
    <w:rsid w:val="00D94A42"/>
    <w:rsid w:val="00DC7B16"/>
    <w:rsid w:val="00DD42F7"/>
    <w:rsid w:val="00E24229"/>
    <w:rsid w:val="00E35301"/>
    <w:rsid w:val="00E617E8"/>
    <w:rsid w:val="00E75A39"/>
    <w:rsid w:val="00E82810"/>
    <w:rsid w:val="00E870C2"/>
    <w:rsid w:val="00E9726E"/>
    <w:rsid w:val="00EB2B7A"/>
    <w:rsid w:val="00ED42F5"/>
    <w:rsid w:val="00ED5AA7"/>
    <w:rsid w:val="00F25A7E"/>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69AB1455"/>
  <w15:chartTrackingRefBased/>
  <w15:docId w15:val="{7F521FD5-7954-4575-A5C4-480A81CF1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F261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3F26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3F261E"/>
    <w:pPr>
      <w:spacing w:line="300" w:lineRule="exact"/>
      <w:ind w:left="0" w:right="0" w:firstLine="0"/>
    </w:pPr>
    <w:rPr>
      <w:spacing w:val="-2"/>
      <w:sz w:val="28"/>
    </w:rPr>
  </w:style>
  <w:style w:type="paragraph" w:customStyle="1" w:styleId="HM">
    <w:name w:val="_ H __M"/>
    <w:basedOn w:val="HCh"/>
    <w:next w:val="Normal"/>
    <w:rsid w:val="003F261E"/>
    <w:pPr>
      <w:spacing w:line="360" w:lineRule="exact"/>
    </w:pPr>
    <w:rPr>
      <w:spacing w:val="-3"/>
      <w:w w:val="99"/>
      <w:sz w:val="34"/>
    </w:rPr>
  </w:style>
  <w:style w:type="paragraph" w:customStyle="1" w:styleId="H23">
    <w:name w:val="_ H_2/3"/>
    <w:basedOn w:val="Normal"/>
    <w:next w:val="Normal"/>
    <w:rsid w:val="003F261E"/>
    <w:pPr>
      <w:outlineLvl w:val="1"/>
    </w:pPr>
    <w:rPr>
      <w:b/>
      <w:lang w:val="en-US"/>
    </w:rPr>
  </w:style>
  <w:style w:type="paragraph" w:customStyle="1" w:styleId="H4">
    <w:name w:val="_ H_4"/>
    <w:basedOn w:val="Normal"/>
    <w:next w:val="Normal"/>
    <w:rsid w:val="003F26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3F26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3F26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3F26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3F261E"/>
    <w:pPr>
      <w:spacing w:line="540" w:lineRule="exact"/>
    </w:pPr>
    <w:rPr>
      <w:spacing w:val="-8"/>
      <w:w w:val="96"/>
      <w:sz w:val="57"/>
    </w:rPr>
  </w:style>
  <w:style w:type="paragraph" w:customStyle="1" w:styleId="SS">
    <w:name w:val="__S_S"/>
    <w:basedOn w:val="HCh"/>
    <w:next w:val="Normal"/>
    <w:rsid w:val="003F261E"/>
    <w:pPr>
      <w:ind w:left="1267" w:right="1267"/>
    </w:pPr>
  </w:style>
  <w:style w:type="paragraph" w:customStyle="1" w:styleId="SingleTxt">
    <w:name w:val="__Single Txt"/>
    <w:basedOn w:val="Normal"/>
    <w:rsid w:val="003F26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3F261E"/>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3F26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3F261E"/>
    <w:pPr>
      <w:spacing w:line="240" w:lineRule="exact"/>
      <w:ind w:left="0" w:right="5040" w:firstLine="0"/>
      <w:outlineLvl w:val="1"/>
    </w:pPr>
    <w:rPr>
      <w:sz w:val="20"/>
    </w:rPr>
  </w:style>
  <w:style w:type="paragraph" w:styleId="BalloonText">
    <w:name w:val="Balloon Text"/>
    <w:basedOn w:val="Normal"/>
    <w:link w:val="BalloonTextChar"/>
    <w:semiHidden/>
    <w:rsid w:val="003F261E"/>
    <w:rPr>
      <w:rFonts w:ascii="Tahoma" w:hAnsi="Tahoma" w:cs="Tahoma"/>
      <w:sz w:val="16"/>
      <w:szCs w:val="16"/>
    </w:rPr>
  </w:style>
  <w:style w:type="character" w:customStyle="1" w:styleId="BalloonTextChar">
    <w:name w:val="Balloon Text Char"/>
    <w:basedOn w:val="DefaultParagraphFont"/>
    <w:link w:val="BalloonText"/>
    <w:semiHidden/>
    <w:rsid w:val="003F261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3F261E"/>
    <w:pPr>
      <w:numPr>
        <w:numId w:val="21"/>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3F261E"/>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3F261E"/>
    <w:rPr>
      <w:sz w:val="6"/>
    </w:rPr>
  </w:style>
  <w:style w:type="paragraph" w:customStyle="1" w:styleId="Distribution">
    <w:name w:val="Distribution"/>
    <w:next w:val="Normal"/>
    <w:rsid w:val="003F261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3F26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F261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3F261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3F261E"/>
  </w:style>
  <w:style w:type="character" w:customStyle="1" w:styleId="EndnoteTextChar">
    <w:name w:val="Endnote Text Char"/>
    <w:basedOn w:val="DefaultParagraphFont"/>
    <w:link w:val="EndnoteText"/>
    <w:semiHidden/>
    <w:rsid w:val="003F261E"/>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3F261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3F261E"/>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3F261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3F261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3F261E"/>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3F261E"/>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3F261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3F261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3F261E"/>
    <w:pPr>
      <w:tabs>
        <w:tab w:val="right" w:pos="9965"/>
      </w:tabs>
      <w:spacing w:line="210" w:lineRule="exact"/>
    </w:pPr>
    <w:rPr>
      <w:spacing w:val="5"/>
      <w:w w:val="104"/>
      <w:sz w:val="17"/>
    </w:rPr>
  </w:style>
  <w:style w:type="paragraph" w:customStyle="1" w:styleId="SmallX">
    <w:name w:val="SmallX"/>
    <w:basedOn w:val="Small"/>
    <w:next w:val="Normal"/>
    <w:rsid w:val="003F261E"/>
    <w:pPr>
      <w:spacing w:line="180" w:lineRule="exact"/>
      <w:jc w:val="right"/>
    </w:pPr>
    <w:rPr>
      <w:spacing w:val="6"/>
      <w:w w:val="106"/>
      <w:sz w:val="14"/>
    </w:rPr>
  </w:style>
  <w:style w:type="paragraph" w:customStyle="1" w:styleId="TitleHCH">
    <w:name w:val="Title_H_CH"/>
    <w:basedOn w:val="H1"/>
    <w:next w:val="Normal"/>
    <w:qFormat/>
    <w:rsid w:val="003F261E"/>
    <w:pPr>
      <w:spacing w:line="300" w:lineRule="exact"/>
      <w:ind w:left="0" w:right="0" w:firstLine="0"/>
    </w:pPr>
    <w:rPr>
      <w:spacing w:val="-2"/>
      <w:sz w:val="28"/>
    </w:rPr>
  </w:style>
  <w:style w:type="paragraph" w:customStyle="1" w:styleId="TitleH2">
    <w:name w:val="Title_H2"/>
    <w:basedOn w:val="Normal"/>
    <w:next w:val="Normal"/>
    <w:qFormat/>
    <w:rsid w:val="003F261E"/>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3F261E"/>
    <w:pPr>
      <w:spacing w:line="390" w:lineRule="exact"/>
    </w:pPr>
    <w:rPr>
      <w:spacing w:val="-4"/>
      <w:w w:val="98"/>
      <w:sz w:val="40"/>
    </w:rPr>
  </w:style>
  <w:style w:type="character" w:styleId="Hyperlink">
    <w:name w:val="Hyperlink"/>
    <w:basedOn w:val="DefaultParagraphFont"/>
    <w:rsid w:val="003F261E"/>
    <w:rPr>
      <w:color w:val="0000FF"/>
      <w:u w:val="none"/>
    </w:rPr>
  </w:style>
  <w:style w:type="paragraph" w:styleId="PlainText">
    <w:name w:val="Plain Text"/>
    <w:basedOn w:val="Normal"/>
    <w:link w:val="PlainTextChar"/>
    <w:rsid w:val="003F26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3F261E"/>
    <w:rPr>
      <w:rFonts w:ascii="Courier New" w:eastAsia="Times New Roman" w:hAnsi="Courier New" w:cs="Times New Roman"/>
      <w:sz w:val="20"/>
      <w:szCs w:val="20"/>
      <w:lang w:val="en-US" w:eastAsia="en-GB"/>
    </w:rPr>
  </w:style>
  <w:style w:type="paragraph" w:customStyle="1" w:styleId="ReleaseDate0">
    <w:name w:val="Release Date"/>
    <w:next w:val="Footer"/>
    <w:rsid w:val="003F261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3F261E"/>
  </w:style>
  <w:style w:type="table" w:styleId="TableGrid">
    <w:name w:val="Table Grid"/>
    <w:basedOn w:val="TableNormal"/>
    <w:rsid w:val="003F261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2C702E"/>
    <w:pPr>
      <w:spacing w:line="240" w:lineRule="auto"/>
    </w:pPr>
  </w:style>
  <w:style w:type="character" w:customStyle="1" w:styleId="CommentTextChar">
    <w:name w:val="Comment Text Char"/>
    <w:basedOn w:val="DefaultParagraphFont"/>
    <w:link w:val="CommentText"/>
    <w:uiPriority w:val="99"/>
    <w:semiHidden/>
    <w:rsid w:val="002C702E"/>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2C702E"/>
    <w:rPr>
      <w:b/>
      <w:bCs/>
    </w:rPr>
  </w:style>
  <w:style w:type="character" w:customStyle="1" w:styleId="CommentSubjectChar">
    <w:name w:val="Comment Subject Char"/>
    <w:basedOn w:val="CommentTextChar"/>
    <w:link w:val="CommentSubject"/>
    <w:uiPriority w:val="99"/>
    <w:semiHidden/>
    <w:rsid w:val="002C702E"/>
    <w:rPr>
      <w:rFonts w:ascii="Times New Roman" w:eastAsiaTheme="minorHAnsi" w:hAnsi="Times New Roman" w:cs="Times New Roman"/>
      <w:b/>
      <w:bCs/>
      <w:spacing w:val="4"/>
      <w:w w:val="103"/>
      <w:kern w:val="14"/>
      <w:sz w:val="20"/>
      <w:szCs w:val="20"/>
      <w:lang w:eastAsia="en-US"/>
    </w:rPr>
  </w:style>
  <w:style w:type="table" w:customStyle="1" w:styleId="TableGrid1">
    <w:name w:val="Table Grid1"/>
    <w:basedOn w:val="TableNormal"/>
    <w:next w:val="TableGrid"/>
    <w:rsid w:val="00477B02"/>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477B02"/>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E9726E"/>
    <w:pPr>
      <w:spacing w:after="0" w:line="240" w:lineRule="auto"/>
    </w:pPr>
    <w:rPr>
      <w:rFonts w:ascii="Times New Roman" w:eastAsiaTheme="minorHAnsi"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545A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en/CEDAW/C/ZWE/Q/6" TargetMode="External"/><Relationship Id="rId23" Type="http://schemas.openxmlformats.org/officeDocument/2006/relationships/footer" Target="footer7.xml"/><Relationship Id="rId10" Type="http://schemas.openxmlformats.org/officeDocument/2006/relationships/footer" Target="footer2.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footer" Target="footer6.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5607</Words>
  <Characters>31964</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Argenis Santana</dc:creator>
  <cp:keywords/>
  <dc:description/>
  <cp:lastModifiedBy>Gregory Horvath</cp:lastModifiedBy>
  <cp:revision>3</cp:revision>
  <cp:lastPrinted>2020-01-28T19:59:00Z</cp:lastPrinted>
  <dcterms:created xsi:type="dcterms:W3CDTF">2020-01-28T19:59:00Z</dcterms:created>
  <dcterms:modified xsi:type="dcterms:W3CDTF">2020-01-28T19:59:00Z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2000545</vt:lpwstr>
  </property>
  <property fmtid="{D5CDD505-2E9C-101B-9397-08002B2CF9AE}" pid="3" name="ODSRefJobNo">
    <vt:lpwstr>2001157E</vt:lpwstr>
  </property>
  <property fmtid="{D5CDD505-2E9C-101B-9397-08002B2CF9AE}" pid="4" name="Symbol1">
    <vt:lpwstr>CEDAW/C/ZWE/RQ/6</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Session1">
    <vt:lpwstr>Seventy-fifth session_x000d_</vt:lpwstr>
  </property>
  <property fmtid="{D5CDD505-2E9C-101B-9397-08002B2CF9AE}" pid="13" name="Agenda1">
    <vt:lpwstr>Item 4 of the provisional agenda_x000d_</vt:lpwstr>
  </property>
  <property fmtid="{D5CDD505-2E9C-101B-9397-08002B2CF9AE}" pid="14" name="Agenda Title1">
    <vt:lpwstr>Consideration of reports submitted by States parties under article 18 of the Convention on the Elimination of All Forms of Discrimination against Women_x000d_</vt:lpwstr>
  </property>
  <property fmtid="{D5CDD505-2E9C-101B-9397-08002B2CF9AE}" pid="15" name="Title1">
    <vt:lpwstr>		Replies of Zimbabwe to the list of issues and questions in relation to its sixth periodic report*_x000d_</vt:lpwstr>
  </property>
  <property fmtid="{D5CDD505-2E9C-101B-9397-08002B2CF9AE}" pid="16" name="Comment">
    <vt:lpwstr/>
  </property>
  <property fmtid="{D5CDD505-2E9C-101B-9397-08002B2CF9AE}" pid="17" name="DraftPages">
    <vt:lpwstr/>
  </property>
  <property fmtid="{D5CDD505-2E9C-101B-9397-08002B2CF9AE}" pid="18" name="Operator">
    <vt:lpwstr/>
  </property>
</Properties>
</file>