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F473665" w14:textId="77777777" w:rsidTr="00AB52AE">
        <w:trPr>
          <w:cantSplit/>
          <w:trHeight w:hRule="exact" w:val="851"/>
        </w:trPr>
        <w:tc>
          <w:tcPr>
            <w:tcW w:w="1276" w:type="dxa"/>
            <w:tcBorders>
              <w:bottom w:val="single" w:sz="4" w:space="0" w:color="auto"/>
            </w:tcBorders>
            <w:vAlign w:val="bottom"/>
          </w:tcPr>
          <w:p w14:paraId="7F6C9D09"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4D15BF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C178E1" w14:textId="7DF3CAD4" w:rsidR="00271924" w:rsidRDefault="003369E9" w:rsidP="003369E9">
            <w:pPr>
              <w:suppressAutoHyphens w:val="0"/>
              <w:spacing w:after="20"/>
              <w:jc w:val="right"/>
            </w:pPr>
            <w:r w:rsidRPr="003369E9">
              <w:rPr>
                <w:sz w:val="40"/>
              </w:rPr>
              <w:t>CMW</w:t>
            </w:r>
            <w:r>
              <w:t>/C/</w:t>
            </w:r>
            <w:r w:rsidR="00F47E7F">
              <w:t>STP</w:t>
            </w:r>
            <w:r>
              <w:t>/1</w:t>
            </w:r>
          </w:p>
        </w:tc>
      </w:tr>
      <w:tr w:rsidR="00271924" w14:paraId="2D42D10F" w14:textId="77777777" w:rsidTr="00AB52AE">
        <w:trPr>
          <w:cantSplit/>
          <w:trHeight w:hRule="exact" w:val="2835"/>
        </w:trPr>
        <w:tc>
          <w:tcPr>
            <w:tcW w:w="1276" w:type="dxa"/>
            <w:tcBorders>
              <w:top w:val="single" w:sz="4" w:space="0" w:color="auto"/>
              <w:bottom w:val="single" w:sz="12" w:space="0" w:color="auto"/>
            </w:tcBorders>
          </w:tcPr>
          <w:p w14:paraId="39FE6E79" w14:textId="77777777" w:rsidR="00271924" w:rsidRDefault="00271924" w:rsidP="00AB52AE">
            <w:pPr>
              <w:spacing w:before="120"/>
              <w:jc w:val="center"/>
            </w:pPr>
            <w:r>
              <w:rPr>
                <w:noProof/>
                <w:lang w:val="fr-CH" w:eastAsia="fr-CH"/>
              </w:rPr>
              <w:drawing>
                <wp:inline distT="0" distB="0" distL="0" distR="0" wp14:anchorId="0303F60A" wp14:editId="4A02A2C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E0F11E"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2EB716A" w14:textId="77777777" w:rsidR="003369E9" w:rsidRPr="00024E82" w:rsidRDefault="003369E9" w:rsidP="003369E9">
            <w:pPr>
              <w:suppressAutoHyphens w:val="0"/>
              <w:spacing w:before="240" w:line="240" w:lineRule="exact"/>
            </w:pPr>
            <w:r w:rsidRPr="00024E82">
              <w:t>Distr.: General</w:t>
            </w:r>
          </w:p>
          <w:p w14:paraId="7D6AE870" w14:textId="05636332" w:rsidR="003369E9" w:rsidRPr="00024E82" w:rsidRDefault="003369E9" w:rsidP="003369E9">
            <w:pPr>
              <w:suppressAutoHyphens w:val="0"/>
            </w:pPr>
            <w:r>
              <w:t>1</w:t>
            </w:r>
            <w:r w:rsidR="00E2551A">
              <w:t>9</w:t>
            </w:r>
            <w:r>
              <w:t xml:space="preserve"> April 2024</w:t>
            </w:r>
          </w:p>
          <w:p w14:paraId="09641756" w14:textId="77777777" w:rsidR="003369E9" w:rsidRPr="00024E82" w:rsidRDefault="003369E9" w:rsidP="003369E9">
            <w:pPr>
              <w:suppressAutoHyphens w:val="0"/>
            </w:pPr>
          </w:p>
          <w:p w14:paraId="5FE00174" w14:textId="77777777" w:rsidR="003369E9" w:rsidRPr="00024E82" w:rsidRDefault="003369E9" w:rsidP="003369E9">
            <w:pPr>
              <w:suppressAutoHyphens w:val="0"/>
            </w:pPr>
            <w:r w:rsidRPr="00024E82">
              <w:t>Original: English</w:t>
            </w:r>
          </w:p>
          <w:p w14:paraId="3B61AD51" w14:textId="2FA4965C" w:rsidR="003369E9" w:rsidRDefault="003369E9" w:rsidP="003369E9">
            <w:pPr>
              <w:suppressAutoHyphens w:val="0"/>
            </w:pPr>
            <w:r w:rsidRPr="00024E82">
              <w:t>English, French and Spanish only</w:t>
            </w:r>
          </w:p>
        </w:tc>
      </w:tr>
    </w:tbl>
    <w:p w14:paraId="4E501B6D" w14:textId="737E2D77" w:rsidR="003369E9" w:rsidRDefault="003369E9" w:rsidP="003369E9">
      <w:pPr>
        <w:spacing w:before="120"/>
        <w:rPr>
          <w:b/>
          <w:sz w:val="24"/>
        </w:rPr>
      </w:pPr>
      <w:r>
        <w:rPr>
          <w:b/>
          <w:sz w:val="24"/>
        </w:rPr>
        <w:t>Committee on the Protection of the Rights of All</w:t>
      </w:r>
      <w:r>
        <w:rPr>
          <w:b/>
          <w:sz w:val="24"/>
        </w:rPr>
        <w:br/>
        <w:t>Migrant Workers and Members of Their Families</w:t>
      </w:r>
      <w:r w:rsidR="006E29C5">
        <w:rPr>
          <w:b/>
          <w:sz w:val="24"/>
        </w:rPr>
        <w:t xml:space="preserve"> </w:t>
      </w:r>
    </w:p>
    <w:p w14:paraId="723908ED" w14:textId="5DDA11F7" w:rsidR="003369E9" w:rsidRDefault="003369E9" w:rsidP="003369E9">
      <w:pPr>
        <w:pStyle w:val="HMG"/>
      </w:pPr>
      <w:r>
        <w:tab/>
      </w:r>
      <w:r>
        <w:tab/>
        <w:t xml:space="preserve">Initial report submitted by Sao Tome and Principe under article 73 of the Convention, </w:t>
      </w:r>
      <w:r w:rsidR="00F47E7F">
        <w:br/>
      </w:r>
      <w:r>
        <w:t>due in 2018</w:t>
      </w:r>
      <w:r w:rsidR="000C5E32" w:rsidRPr="00A434BD">
        <w:rPr>
          <w:rStyle w:val="FootnoteReference"/>
          <w:b w:val="0"/>
          <w:bCs/>
          <w:sz w:val="20"/>
          <w:szCs w:val="22"/>
          <w:vertAlign w:val="baseline"/>
        </w:rPr>
        <w:footnoteReference w:customMarkFollows="1" w:id="1"/>
        <w:t>*</w:t>
      </w:r>
      <w:r w:rsidR="000C5E32" w:rsidRPr="00A434BD">
        <w:rPr>
          <w:rStyle w:val="FootnoteReference"/>
          <w:b w:val="0"/>
          <w:bCs/>
          <w:position w:val="8"/>
          <w:sz w:val="20"/>
          <w:szCs w:val="22"/>
          <w:vertAlign w:val="baseline"/>
        </w:rPr>
        <w:t>,</w:t>
      </w:r>
      <w:r w:rsidR="000C5E32" w:rsidRPr="00A434BD">
        <w:rPr>
          <w:b w:val="0"/>
          <w:bCs/>
          <w:sz w:val="20"/>
          <w:szCs w:val="22"/>
        </w:rPr>
        <w:t xml:space="preserve"> </w:t>
      </w:r>
      <w:r w:rsidRPr="003369E9">
        <w:rPr>
          <w:rStyle w:val="FootnoteReference"/>
          <w:b w:val="0"/>
          <w:bCs/>
          <w:sz w:val="20"/>
          <w:szCs w:val="22"/>
          <w:vertAlign w:val="baseline"/>
        </w:rPr>
        <w:footnoteReference w:customMarkFollows="1" w:id="2"/>
        <w:t>*</w:t>
      </w:r>
      <w:r w:rsidR="00F47E7F">
        <w:rPr>
          <w:b w:val="0"/>
          <w:bCs/>
          <w:sz w:val="20"/>
          <w:szCs w:val="22"/>
        </w:rPr>
        <w:t>*</w:t>
      </w:r>
      <w:r w:rsidRPr="003369E9">
        <w:rPr>
          <w:rStyle w:val="FootnoteReference"/>
          <w:b w:val="0"/>
          <w:bCs/>
          <w:position w:val="8"/>
          <w:sz w:val="20"/>
          <w:szCs w:val="22"/>
          <w:vertAlign w:val="baseline"/>
        </w:rPr>
        <w:t>,</w:t>
      </w:r>
      <w:r>
        <w:rPr>
          <w:b w:val="0"/>
          <w:bCs/>
          <w:sz w:val="20"/>
          <w:szCs w:val="22"/>
        </w:rPr>
        <w:t xml:space="preserve"> </w:t>
      </w:r>
      <w:r w:rsidRPr="003369E9">
        <w:rPr>
          <w:rStyle w:val="FootnoteReference"/>
          <w:b w:val="0"/>
          <w:bCs/>
          <w:sz w:val="20"/>
          <w:szCs w:val="22"/>
          <w:vertAlign w:val="baseline"/>
        </w:rPr>
        <w:footnoteReference w:customMarkFollows="1" w:id="3"/>
        <w:t>**</w:t>
      </w:r>
      <w:r w:rsidR="00F47E7F">
        <w:rPr>
          <w:b w:val="0"/>
          <w:bCs/>
          <w:sz w:val="20"/>
          <w:szCs w:val="22"/>
        </w:rPr>
        <w:t>*</w:t>
      </w:r>
    </w:p>
    <w:p w14:paraId="11184E42" w14:textId="77777777" w:rsidR="003369E9" w:rsidRPr="00D718C9" w:rsidRDefault="003369E9" w:rsidP="003369E9">
      <w:pPr>
        <w:pStyle w:val="SingleTxtG"/>
        <w:jc w:val="right"/>
      </w:pPr>
      <w:r w:rsidRPr="00D718C9">
        <w:t>[Date received: 2</w:t>
      </w:r>
      <w:r>
        <w:t>1</w:t>
      </w:r>
      <w:r w:rsidRPr="00D718C9">
        <w:t xml:space="preserve"> November 2023]</w:t>
      </w:r>
    </w:p>
    <w:p w14:paraId="6C7EEBA7" w14:textId="77777777" w:rsidR="003369E9" w:rsidRPr="003369E9" w:rsidRDefault="003369E9" w:rsidP="003369E9">
      <w:pPr>
        <w:suppressAutoHyphens w:val="0"/>
        <w:spacing w:after="200" w:line="276" w:lineRule="auto"/>
        <w:rPr>
          <w:rFonts w:eastAsiaTheme="minorHAnsi"/>
        </w:rPr>
      </w:pPr>
      <w:r>
        <w:rPr>
          <w:color w:val="0000FF"/>
        </w:rPr>
        <w:br w:type="page"/>
      </w:r>
    </w:p>
    <w:p w14:paraId="5C234FEA" w14:textId="77777777" w:rsidR="003369E9" w:rsidRPr="0059033B" w:rsidRDefault="003369E9" w:rsidP="003369E9">
      <w:pPr>
        <w:pStyle w:val="HChG"/>
      </w:pPr>
      <w:r>
        <w:lastRenderedPageBreak/>
        <w:tab/>
        <w:t>I.</w:t>
      </w:r>
      <w:r>
        <w:tab/>
        <w:t>Methodology</w:t>
      </w:r>
    </w:p>
    <w:p w14:paraId="51BDB3BA" w14:textId="77777777" w:rsidR="003369E9" w:rsidRPr="00B708D1" w:rsidRDefault="003369E9" w:rsidP="003369E9">
      <w:pPr>
        <w:pStyle w:val="SingleTxtG"/>
      </w:pPr>
      <w:r>
        <w:t>1.</w:t>
      </w:r>
      <w:r>
        <w:tab/>
      </w:r>
      <w:r w:rsidRPr="00B708D1">
        <w:t>The report presented here covers the period from 2017 to 2022, and included contributions from a Multisectoral Technical Team, made up of representatives from the following institutions:</w:t>
      </w:r>
    </w:p>
    <w:p w14:paraId="75A4B9BD"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Ministry of Justice, Public Administration and Human Rights/Human Rights Office;</w:t>
      </w:r>
    </w:p>
    <w:p w14:paraId="4B767953"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Ministry of Foreign Affairs and Communities;</w:t>
      </w:r>
    </w:p>
    <w:p w14:paraId="1B195420"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Ministry of Health and Social Affairs;</w:t>
      </w:r>
    </w:p>
    <w:p w14:paraId="35BD037A"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Ministry of Labor and Employment</w:t>
      </w:r>
      <w:r>
        <w:t>;</w:t>
      </w:r>
    </w:p>
    <w:p w14:paraId="2F3B2D79" w14:textId="77777777" w:rsidR="003369E9" w:rsidRPr="00705AE1" w:rsidRDefault="003369E9" w:rsidP="003369E9">
      <w:pPr>
        <w:pStyle w:val="Bullet1G"/>
        <w:numPr>
          <w:ilvl w:val="0"/>
          <w:numId w:val="8"/>
        </w:numPr>
        <w:kinsoku w:val="0"/>
        <w:overflowPunct w:val="0"/>
        <w:autoSpaceDE w:val="0"/>
        <w:autoSpaceDN w:val="0"/>
        <w:adjustRightInd w:val="0"/>
        <w:snapToGrid w:val="0"/>
      </w:pPr>
      <w:r w:rsidRPr="0059033B">
        <w:t xml:space="preserve">Ministry of Education, Culture and </w:t>
      </w:r>
      <w:r w:rsidRPr="00705AE1">
        <w:t>Science;</w:t>
      </w:r>
    </w:p>
    <w:p w14:paraId="0C4C3FBF" w14:textId="77777777" w:rsidR="003369E9" w:rsidRPr="00705AE1" w:rsidRDefault="003369E9" w:rsidP="003369E9">
      <w:pPr>
        <w:pStyle w:val="Bullet1G"/>
        <w:numPr>
          <w:ilvl w:val="0"/>
          <w:numId w:val="8"/>
        </w:numPr>
        <w:kinsoku w:val="0"/>
        <w:overflowPunct w:val="0"/>
        <w:autoSpaceDE w:val="0"/>
        <w:autoSpaceDN w:val="0"/>
        <w:adjustRightInd w:val="0"/>
        <w:snapToGrid w:val="0"/>
      </w:pPr>
      <w:r w:rsidRPr="00705AE1">
        <w:rPr>
          <w:i/>
          <w:iCs/>
        </w:rPr>
        <w:t>Ad hoc</w:t>
      </w:r>
      <w:r w:rsidRPr="00705AE1">
        <w:t xml:space="preserve"> </w:t>
      </w:r>
      <w:proofErr w:type="spellStart"/>
      <w:r w:rsidRPr="00705AE1">
        <w:t>Interministerial</w:t>
      </w:r>
      <w:proofErr w:type="spellEnd"/>
      <w:r w:rsidRPr="00705AE1">
        <w:t xml:space="preserve"> Commission for Human Rights in Sao Tome and Principe;</w:t>
      </w:r>
    </w:p>
    <w:p w14:paraId="64362C1F" w14:textId="77777777" w:rsidR="003369E9" w:rsidRPr="00705AE1" w:rsidRDefault="003369E9" w:rsidP="003369E9">
      <w:pPr>
        <w:pStyle w:val="Bullet1G"/>
        <w:numPr>
          <w:ilvl w:val="0"/>
          <w:numId w:val="8"/>
        </w:numPr>
        <w:kinsoku w:val="0"/>
        <w:overflowPunct w:val="0"/>
        <w:autoSpaceDE w:val="0"/>
        <w:autoSpaceDN w:val="0"/>
        <w:adjustRightInd w:val="0"/>
        <w:snapToGrid w:val="0"/>
      </w:pPr>
      <w:r w:rsidRPr="00705AE1">
        <w:t>Social Protection, Solidarity and Family Directorate;</w:t>
      </w:r>
    </w:p>
    <w:p w14:paraId="0D4781C6"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Migration and Border Services</w:t>
      </w:r>
      <w:r>
        <w:t>;</w:t>
      </w:r>
    </w:p>
    <w:p w14:paraId="0B4A3A9C"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General Directorate of Customs</w:t>
      </w:r>
      <w:r>
        <w:t>;</w:t>
      </w:r>
    </w:p>
    <w:p w14:paraId="39B7368F"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Platform for Human Rights and Gender Equality;</w:t>
      </w:r>
    </w:p>
    <w:p w14:paraId="44B4D527" w14:textId="77777777" w:rsidR="003369E9" w:rsidRPr="006217AF" w:rsidRDefault="003369E9" w:rsidP="003369E9">
      <w:pPr>
        <w:pStyle w:val="Bullet1G"/>
        <w:numPr>
          <w:ilvl w:val="0"/>
          <w:numId w:val="8"/>
        </w:numPr>
        <w:kinsoku w:val="0"/>
        <w:overflowPunct w:val="0"/>
        <w:autoSpaceDE w:val="0"/>
        <w:autoSpaceDN w:val="0"/>
        <w:adjustRightInd w:val="0"/>
        <w:snapToGrid w:val="0"/>
      </w:pPr>
      <w:r w:rsidRPr="006217AF">
        <w:t xml:space="preserve">Sao Tomean Association of Women Jurists; </w:t>
      </w:r>
    </w:p>
    <w:p w14:paraId="686224C3" w14:textId="77777777" w:rsidR="003369E9" w:rsidRPr="0059033B" w:rsidRDefault="003369E9" w:rsidP="003369E9">
      <w:pPr>
        <w:pStyle w:val="Bullet1G"/>
        <w:numPr>
          <w:ilvl w:val="0"/>
          <w:numId w:val="8"/>
        </w:numPr>
        <w:kinsoku w:val="0"/>
        <w:overflowPunct w:val="0"/>
        <w:autoSpaceDE w:val="0"/>
        <w:autoSpaceDN w:val="0"/>
        <w:adjustRightInd w:val="0"/>
        <w:snapToGrid w:val="0"/>
      </w:pPr>
      <w:r w:rsidRPr="0059033B">
        <w:t>Santomean Association for Family Promotion</w:t>
      </w:r>
      <w:r>
        <w:t>.</w:t>
      </w:r>
    </w:p>
    <w:p w14:paraId="182946C0" w14:textId="77777777" w:rsidR="003369E9" w:rsidRPr="00B708D1" w:rsidRDefault="003369E9" w:rsidP="003369E9">
      <w:pPr>
        <w:pStyle w:val="SingleTxtG"/>
      </w:pPr>
      <w:r>
        <w:t>2.</w:t>
      </w:r>
      <w:r>
        <w:tab/>
      </w:r>
      <w:r w:rsidRPr="00B708D1">
        <w:t xml:space="preserve">The team worked according to the general guidelines established by the Committee for the Protection of the Rights of Migrant Workers and Members of Their Families, in close collaboration with the ad hoc </w:t>
      </w:r>
      <w:proofErr w:type="spellStart"/>
      <w:r w:rsidRPr="00B708D1">
        <w:t>Interministerial</w:t>
      </w:r>
      <w:proofErr w:type="spellEnd"/>
      <w:r w:rsidRPr="00B708D1">
        <w:t xml:space="preserve"> Commission for the preparation of this report.</w:t>
      </w:r>
    </w:p>
    <w:p w14:paraId="028BFB89" w14:textId="77777777" w:rsidR="003369E9" w:rsidRPr="00B708D1" w:rsidRDefault="003369E9" w:rsidP="003369E9">
      <w:pPr>
        <w:pStyle w:val="SingleTxtG"/>
      </w:pPr>
      <w:r>
        <w:t>3.</w:t>
      </w:r>
      <w:r>
        <w:tab/>
      </w:r>
      <w:r w:rsidRPr="00B708D1">
        <w:t xml:space="preserve">The process of drafting the report </w:t>
      </w:r>
      <w:proofErr w:type="spellStart"/>
      <w:r w:rsidRPr="00B708D1">
        <w:t>favored</w:t>
      </w:r>
      <w:proofErr w:type="spellEnd"/>
      <w:r w:rsidRPr="00B708D1">
        <w:t xml:space="preserve"> a participatory approach and consultation with the different actors involved in the promotion of human rights, including national and international governmental, non-governmental and civil society organizations, during which the contributions, findings and observations of those involved were taken into account.</w:t>
      </w:r>
    </w:p>
    <w:p w14:paraId="4F3D6AB2" w14:textId="77777777" w:rsidR="003369E9" w:rsidRPr="00B708D1" w:rsidRDefault="003369E9" w:rsidP="003369E9">
      <w:pPr>
        <w:pStyle w:val="SingleTxtG"/>
      </w:pPr>
      <w:r>
        <w:t>4.</w:t>
      </w:r>
      <w:r>
        <w:tab/>
      </w:r>
      <w:r w:rsidRPr="00B708D1">
        <w:t>In order to collect the data, a document review was carried out and the information made available by the Advisory Committee, whose functions and attributions are to participate in the collection of information and in the analysis sessions of the report, was processed.</w:t>
      </w:r>
    </w:p>
    <w:p w14:paraId="023303CA" w14:textId="77777777" w:rsidR="003369E9" w:rsidRPr="00B708D1" w:rsidRDefault="003369E9" w:rsidP="003369E9">
      <w:pPr>
        <w:pStyle w:val="SingleTxtG"/>
      </w:pPr>
      <w:r>
        <w:t>5.</w:t>
      </w:r>
      <w:r>
        <w:tab/>
      </w:r>
      <w:r w:rsidRPr="00B708D1">
        <w:t>The process concluded with an extended workshop with the multisectoral team, enabling the first report to be drawn up.</w:t>
      </w:r>
    </w:p>
    <w:p w14:paraId="7A250DAF" w14:textId="6674092F" w:rsidR="003369E9" w:rsidRDefault="003369E9" w:rsidP="003369E9">
      <w:pPr>
        <w:pStyle w:val="HChG"/>
      </w:pPr>
      <w:r w:rsidRPr="00B708D1">
        <w:tab/>
        <w:t>II.</w:t>
      </w:r>
      <w:r w:rsidRPr="00B708D1">
        <w:tab/>
      </w:r>
      <w:r w:rsidRPr="003A6381">
        <w:t>Replies to the list of issues prior to reporting</w:t>
      </w:r>
      <w:r>
        <w:t xml:space="preserve"> (</w:t>
      </w:r>
      <w:r w:rsidRPr="00E2551A">
        <w:t>CMW/C/STP/QPR/1</w:t>
      </w:r>
      <w:r>
        <w:t>)</w:t>
      </w:r>
    </w:p>
    <w:p w14:paraId="7A8AE058" w14:textId="77777777" w:rsidR="003369E9" w:rsidRPr="003A6381" w:rsidRDefault="003369E9" w:rsidP="003369E9">
      <w:pPr>
        <w:pStyle w:val="H1G"/>
      </w:pPr>
      <w:r w:rsidRPr="003A6381">
        <w:tab/>
        <w:t>A.</w:t>
      </w:r>
      <w:r w:rsidRPr="003A6381">
        <w:tab/>
        <w:t xml:space="preserve">Reply to paragraph </w:t>
      </w:r>
      <w:r>
        <w:t>1</w:t>
      </w:r>
      <w:r w:rsidRPr="003A6381">
        <w:t xml:space="preserve"> of the list of issues</w:t>
      </w:r>
    </w:p>
    <w:p w14:paraId="3CCD84C8" w14:textId="77777777" w:rsidR="003369E9" w:rsidRPr="0059033B" w:rsidRDefault="003369E9" w:rsidP="003369E9">
      <w:pPr>
        <w:pStyle w:val="SingleTxtG"/>
      </w:pPr>
      <w:r>
        <w:t>6.</w:t>
      </w:r>
      <w:r>
        <w:tab/>
      </w:r>
      <w:r w:rsidRPr="0059033B">
        <w:t>According to the 2003 Constitution of the Democratic Republic of S</w:t>
      </w:r>
      <w:r>
        <w:t>ao Tome</w:t>
      </w:r>
      <w:r w:rsidRPr="0059033B">
        <w:t xml:space="preserve"> and Pr</w:t>
      </w:r>
      <w:r>
        <w:t>i</w:t>
      </w:r>
      <w:r w:rsidRPr="0059033B">
        <w:t xml:space="preserve">ncipe, it has always enshrined respect for rights, freedoms and guarantees. To this end, Article 13/2 states that the rules contained in international conventions, treaties and agreements validly approved and ratified by the respective competent bodies shall be in force </w:t>
      </w:r>
      <w:r w:rsidRPr="006217AF">
        <w:t>in the Sao Tomean legal order after their official publication and for as long as they are internationally binding on the Sao Tomean state.</w:t>
      </w:r>
    </w:p>
    <w:p w14:paraId="336BCD64" w14:textId="421183C9" w:rsidR="003369E9" w:rsidRPr="0059033B" w:rsidRDefault="003369E9" w:rsidP="003369E9">
      <w:pPr>
        <w:pStyle w:val="SingleTxtG"/>
      </w:pPr>
      <w:r>
        <w:t>7.</w:t>
      </w:r>
      <w:r>
        <w:tab/>
      </w:r>
      <w:r w:rsidRPr="0059033B">
        <w:t xml:space="preserve">Article 13/3 </w:t>
      </w:r>
      <w:r w:rsidR="003065A1">
        <w:t>–</w:t>
      </w:r>
      <w:r w:rsidRPr="0059033B">
        <w:t xml:space="preserve"> The norms contained in international conventions, treaties and agreements validly approved and ratified by the respective competent bodies take precedence, after their entry into force in the international and internal order, over all internal legislative and normative acts of infra-constitutional value.</w:t>
      </w:r>
    </w:p>
    <w:p w14:paraId="49B33BE9" w14:textId="22EF88FF" w:rsidR="003369E9" w:rsidRPr="0059033B" w:rsidRDefault="003369E9" w:rsidP="003369E9">
      <w:pPr>
        <w:pStyle w:val="SingleTxtG"/>
      </w:pPr>
      <w:r>
        <w:t>8.</w:t>
      </w:r>
      <w:r>
        <w:tab/>
      </w:r>
      <w:r w:rsidRPr="0059033B">
        <w:t xml:space="preserve">In addition, the Constitution of the Republic provides in Article 16, no. 1 and 2 that </w:t>
      </w:r>
      <w:r w:rsidRPr="006217AF">
        <w:t>Sao Tomean citizens</w:t>
      </w:r>
      <w:r w:rsidRPr="0059033B">
        <w:t xml:space="preserve"> residing abroad enjoy the same rights and duties as other citizens, and </w:t>
      </w:r>
      <w:r w:rsidRPr="0059033B">
        <w:lastRenderedPageBreak/>
        <w:t xml:space="preserve">enjoy the care and protection of the State, as well as Art. 17, no. 1, which states </w:t>
      </w:r>
      <w:r w:rsidR="00E2551A">
        <w:t>“</w:t>
      </w:r>
      <w:r w:rsidRPr="0059033B">
        <w:t xml:space="preserve">that foreigners and stateless persons residing or present in </w:t>
      </w:r>
      <w:r>
        <w:t xml:space="preserve">Sao Tome and Principe </w:t>
      </w:r>
      <w:r w:rsidRPr="0059033B">
        <w:t>enjoy the same rights and duties as other citizens and enjoy the care and protection of the State</w:t>
      </w:r>
      <w:r w:rsidR="00E2551A">
        <w:t>”</w:t>
      </w:r>
      <w:r w:rsidRPr="0059033B">
        <w:t xml:space="preserve">. </w:t>
      </w:r>
    </w:p>
    <w:p w14:paraId="7C0E3787" w14:textId="5F6340EE" w:rsidR="003369E9" w:rsidRPr="0059033B" w:rsidRDefault="003369E9" w:rsidP="003369E9">
      <w:pPr>
        <w:pStyle w:val="SingleTxtG"/>
      </w:pPr>
      <w:r>
        <w:t>9.</w:t>
      </w:r>
      <w:r>
        <w:tab/>
      </w:r>
      <w:r w:rsidRPr="0059033B">
        <w:t xml:space="preserve">These fundamental rights include: the </w:t>
      </w:r>
      <w:r w:rsidR="00E2551A">
        <w:t>“</w:t>
      </w:r>
      <w:r w:rsidRPr="0059033B">
        <w:t>Right to Life</w:t>
      </w:r>
      <w:r w:rsidR="00E2551A">
        <w:t>”</w:t>
      </w:r>
      <w:r w:rsidRPr="0059033B">
        <w:t xml:space="preserve"> Article 22, the </w:t>
      </w:r>
      <w:r w:rsidR="00E2551A">
        <w:t>“</w:t>
      </w:r>
      <w:r w:rsidRPr="0059033B">
        <w:t>Right to Personal Integrity</w:t>
      </w:r>
      <w:r w:rsidR="00E2551A">
        <w:t>”</w:t>
      </w:r>
      <w:r w:rsidRPr="0059033B">
        <w:t xml:space="preserve"> Article 23, Freedom to leave any State and to return to one</w:t>
      </w:r>
      <w:r w:rsidR="00B70408">
        <w:t>’</w:t>
      </w:r>
      <w:r w:rsidRPr="0059033B">
        <w:t>s State of origin, Prohibition of Torture or Cruel, Inhuman or Degrading Treatment or Punishment, Freedom from Slavery, Servitude and Forced Labor, Freedom of Thought, Conscience and Religion, Freedom of Opinion and Expression, the Right to</w:t>
      </w:r>
      <w:r>
        <w:t xml:space="preserve"> </w:t>
      </w:r>
      <w:r w:rsidRPr="0059033B">
        <w:t>Privacy, the right to equality with nationals of the state concerned before the courts, the right to liberty and security of person, the right to recognition everywhere as a person before the law, the rights of migrants deprived of their liberty, the right of children of migrant workers to a name, a birth registration and a nationality, among many other rights conferred by the Constitution on Migrant Workers and the members of their Families.</w:t>
      </w:r>
    </w:p>
    <w:p w14:paraId="487526BC" w14:textId="77777777" w:rsidR="003369E9" w:rsidRPr="0059033B" w:rsidRDefault="003369E9" w:rsidP="003369E9">
      <w:pPr>
        <w:pStyle w:val="SingleTxtG"/>
      </w:pPr>
      <w:r>
        <w:t>10.</w:t>
      </w:r>
      <w:r>
        <w:tab/>
      </w:r>
      <w:r w:rsidRPr="0059033B">
        <w:t>The Labor Code approved by Law no. 6/2009 of April 11 (which replaced the old Law no. 6/92 adopting the Legal Regime of Individual Working Conditions) established in articles 296 to 302 of Chapter XI the conditions for migrants to work in Portugal.</w:t>
      </w:r>
    </w:p>
    <w:p w14:paraId="515BDB54" w14:textId="18102D4A" w:rsidR="003369E9" w:rsidRDefault="003369E9" w:rsidP="003369E9">
      <w:pPr>
        <w:pStyle w:val="SingleTxtG"/>
      </w:pPr>
      <w:r>
        <w:t>11.</w:t>
      </w:r>
      <w:r>
        <w:tab/>
      </w:r>
      <w:r w:rsidRPr="0059033B">
        <w:t xml:space="preserve">It is important to note that Article 296(2) states that </w:t>
      </w:r>
      <w:r w:rsidR="00E2551A">
        <w:t>“</w:t>
      </w:r>
      <w:r w:rsidRPr="0059033B">
        <w:t>migrant workers have the right to equal treatment and opportunities with nationals</w:t>
      </w:r>
      <w:r w:rsidR="00E2551A">
        <w:t>”</w:t>
      </w:r>
      <w:r w:rsidRPr="0059033B">
        <w:t xml:space="preserve">, while Article 6 states that they are subject to the provisions of the </w:t>
      </w:r>
      <w:r>
        <w:t>L</w:t>
      </w:r>
      <w:r w:rsidRPr="0059033B">
        <w:t xml:space="preserve">abor </w:t>
      </w:r>
      <w:r>
        <w:t>C</w:t>
      </w:r>
      <w:r w:rsidRPr="0059033B">
        <w:t>ode.</w:t>
      </w:r>
      <w:r>
        <w:t xml:space="preserve"> </w:t>
      </w:r>
      <w:r w:rsidRPr="0059033B">
        <w:t>We can therefore affirm that the rights safeguarded for nationals will be the same for</w:t>
      </w:r>
      <w:r>
        <w:t xml:space="preserve"> </w:t>
      </w:r>
      <w:r w:rsidRPr="0059033B">
        <w:t xml:space="preserve">migrants, and the Constitution of the Republic has established this. Furthermore, we can affirm that the legislation in our legal system, especially the Constitution of the Republic, the Labor Code, the Penal Code, and other laws respect and safeguard the rights of foreigners who are </w:t>
      </w:r>
      <w:r w:rsidR="00E2551A">
        <w:t>“</w:t>
      </w:r>
      <w:r w:rsidRPr="0059033B">
        <w:t>migrant workers</w:t>
      </w:r>
      <w:r w:rsidR="00E2551A">
        <w:t>”</w:t>
      </w:r>
      <w:r w:rsidRPr="0059033B">
        <w:t xml:space="preserve"> in national territory.</w:t>
      </w:r>
    </w:p>
    <w:p w14:paraId="4BFA07F9" w14:textId="0A21CE1D" w:rsidR="003369E9" w:rsidRDefault="003369E9" w:rsidP="003369E9">
      <w:pPr>
        <w:pStyle w:val="SingleTxtG"/>
      </w:pPr>
      <w:r>
        <w:t>12.</w:t>
      </w:r>
      <w:r>
        <w:tab/>
      </w:r>
      <w:r w:rsidRPr="0059033B">
        <w:t xml:space="preserve">With respect to bilateral and multilateral agreements on the rights of migrant workers and members of their families concluded with other states, the Democratic Republic of </w:t>
      </w:r>
      <w:r>
        <w:t xml:space="preserve">Sao Tome and Principe </w:t>
      </w:r>
      <w:r w:rsidRPr="0059033B">
        <w:t xml:space="preserve">concluded the </w:t>
      </w:r>
      <w:r w:rsidR="00E2551A">
        <w:t>“</w:t>
      </w:r>
      <w:r w:rsidRPr="0059033B">
        <w:t xml:space="preserve">Agreement on Mobility between the Member States of the Community of Portuguese Language </w:t>
      </w:r>
      <w:r w:rsidRPr="00245695">
        <w:t>Countries - CPLP</w:t>
      </w:r>
      <w:r w:rsidR="00E2551A">
        <w:t>”</w:t>
      </w:r>
      <w:r w:rsidRPr="00245695">
        <w:t>, initialled</w:t>
      </w:r>
      <w:r w:rsidRPr="0059033B">
        <w:t xml:space="preserve"> in Luanda, Republic of Angola, on July 17, 2024, between Member States of that community. The Government and the Republic of Ghana also signed the </w:t>
      </w:r>
      <w:r w:rsidR="00E2551A">
        <w:t>“</w:t>
      </w:r>
      <w:r w:rsidRPr="0059033B">
        <w:t>Agreement on the Exemption of Visa Requirements for Holders of Diplomatic, Service/Official and Ordinary Passports</w:t>
      </w:r>
      <w:r w:rsidR="00E2551A">
        <w:t>”</w:t>
      </w:r>
      <w:r w:rsidRPr="0059033B">
        <w:t>.</w:t>
      </w:r>
    </w:p>
    <w:p w14:paraId="5210A8DB" w14:textId="77777777" w:rsidR="003369E9" w:rsidRPr="0059033B" w:rsidRDefault="003369E9" w:rsidP="003369E9">
      <w:pPr>
        <w:pStyle w:val="H1G"/>
      </w:pPr>
      <w:r w:rsidRPr="003A6381">
        <w:tab/>
      </w:r>
      <w:r>
        <w:t>B</w:t>
      </w:r>
      <w:r w:rsidRPr="003A6381">
        <w:t>.</w:t>
      </w:r>
      <w:r w:rsidRPr="003A6381">
        <w:tab/>
        <w:t xml:space="preserve">Reply to paragraph </w:t>
      </w:r>
      <w:r>
        <w:t>2</w:t>
      </w:r>
      <w:r w:rsidRPr="003A6381">
        <w:t xml:space="preserve"> of the list of issues</w:t>
      </w:r>
    </w:p>
    <w:p w14:paraId="642ACBBF" w14:textId="77777777" w:rsidR="003369E9" w:rsidRPr="0059033B" w:rsidRDefault="003369E9" w:rsidP="003369E9">
      <w:pPr>
        <w:pStyle w:val="SingleTxtG"/>
      </w:pPr>
      <w:r>
        <w:t>13.</w:t>
      </w:r>
      <w:r>
        <w:tab/>
      </w:r>
      <w:r w:rsidRPr="0059033B">
        <w:t>With regard to policies and strategies adopted to guarantee the protection of the rights of migrant workers and members of their families, as well as specific targets, objectives and deadlines defined to effectively monitor progress in the realization of these rights, the country has not developed any specific policies aimed at this group.</w:t>
      </w:r>
    </w:p>
    <w:p w14:paraId="58D757B2" w14:textId="77777777" w:rsidR="003369E9" w:rsidRDefault="003369E9" w:rsidP="003369E9">
      <w:pPr>
        <w:pStyle w:val="SingleTxtG"/>
      </w:pPr>
      <w:r>
        <w:t>14.</w:t>
      </w:r>
      <w:r>
        <w:tab/>
      </w:r>
      <w:r w:rsidRPr="0059033B">
        <w:t>Likewise, it does not have the human, technical and financial resources allocated to its application, nor the results obtained.</w:t>
      </w:r>
    </w:p>
    <w:p w14:paraId="584C246D" w14:textId="77777777" w:rsidR="003369E9" w:rsidRPr="0059033B" w:rsidRDefault="003369E9" w:rsidP="003369E9">
      <w:pPr>
        <w:pStyle w:val="H1G"/>
      </w:pPr>
      <w:r w:rsidRPr="003A6381">
        <w:tab/>
      </w:r>
      <w:r>
        <w:t>C</w:t>
      </w:r>
      <w:r w:rsidRPr="003A6381">
        <w:t>.</w:t>
      </w:r>
      <w:r w:rsidRPr="003A6381">
        <w:tab/>
        <w:t xml:space="preserve">Reply to paragraph </w:t>
      </w:r>
      <w:r>
        <w:t>3</w:t>
      </w:r>
      <w:r w:rsidRPr="003A6381">
        <w:t xml:space="preserve"> of the list of issues</w:t>
      </w:r>
    </w:p>
    <w:p w14:paraId="7C1E3E7D" w14:textId="77777777" w:rsidR="003369E9" w:rsidRPr="0059033B" w:rsidRDefault="003369E9" w:rsidP="003369E9">
      <w:pPr>
        <w:pStyle w:val="SingleTxtG"/>
      </w:pPr>
      <w:r>
        <w:t>15.</w:t>
      </w:r>
      <w:r>
        <w:tab/>
      </w:r>
      <w:r w:rsidRPr="0059033B">
        <w:t xml:space="preserve">It is the Ministry of Justice, Public Administration and Human Rights, through the Human Rights Office, created in 2014, which, among other activities, coordinates the activities of the </w:t>
      </w:r>
      <w:proofErr w:type="spellStart"/>
      <w:r w:rsidRPr="0059033B">
        <w:t>Interministerial</w:t>
      </w:r>
      <w:proofErr w:type="spellEnd"/>
      <w:r w:rsidRPr="0059033B">
        <w:t xml:space="preserve"> Human Rights Commission (IACHR). The latter, in turn, is an observer member of the Network of Ombudsmen, Human Rights</w:t>
      </w:r>
      <w:r>
        <w:t xml:space="preserve"> </w:t>
      </w:r>
      <w:r w:rsidRPr="0059033B">
        <w:t>Commissions and other National Human Rights Institutions of the Communities of</w:t>
      </w:r>
      <w:r>
        <w:t xml:space="preserve"> </w:t>
      </w:r>
      <w:r w:rsidRPr="0059033B">
        <w:t>Portuguese-Speaking Countries (CPLP), recognized by the other NHRIs and the African Union.</w:t>
      </w:r>
    </w:p>
    <w:p w14:paraId="2F5039E5" w14:textId="77777777" w:rsidR="003369E9" w:rsidRPr="0059033B" w:rsidRDefault="003369E9" w:rsidP="003369E9">
      <w:pPr>
        <w:pStyle w:val="H1G"/>
      </w:pPr>
      <w:r w:rsidRPr="003A6381">
        <w:tab/>
      </w:r>
      <w:r>
        <w:t>D</w:t>
      </w:r>
      <w:r w:rsidRPr="003A6381">
        <w:t>.</w:t>
      </w:r>
      <w:r w:rsidRPr="003A6381">
        <w:tab/>
        <w:t xml:space="preserve">Reply to paragraph </w:t>
      </w:r>
      <w:r>
        <w:t>4</w:t>
      </w:r>
      <w:r w:rsidRPr="003A6381">
        <w:t xml:space="preserve"> of the list of issues</w:t>
      </w:r>
    </w:p>
    <w:p w14:paraId="33C9E307" w14:textId="77777777" w:rsidR="003369E9" w:rsidRPr="0059033B" w:rsidRDefault="003369E9" w:rsidP="003369E9">
      <w:pPr>
        <w:pStyle w:val="SingleTxtG"/>
      </w:pPr>
      <w:r>
        <w:t>16.</w:t>
      </w:r>
      <w:r>
        <w:tab/>
      </w:r>
      <w:r w:rsidRPr="0059033B">
        <w:t>Regarding the migratory situation or migratory movements, we know that during the period between 2017 and 2023, 79,068 and 101,237 Saint Lucians entered and left the country. However, we have no information on the current situation of all those who left.</w:t>
      </w:r>
    </w:p>
    <w:p w14:paraId="63175F67" w14:textId="77777777" w:rsidR="003369E9" w:rsidRDefault="003369E9" w:rsidP="003369E9">
      <w:pPr>
        <w:pStyle w:val="SingleTxtG"/>
      </w:pPr>
      <w:r>
        <w:lastRenderedPageBreak/>
        <w:t>17.</w:t>
      </w:r>
      <w:r>
        <w:tab/>
      </w:r>
      <w:r w:rsidRPr="0059033B">
        <w:t>With regard to foreign citizens who used our services to legalize</w:t>
      </w:r>
      <w:r>
        <w:rPr>
          <w:spacing w:val="-4"/>
        </w:rPr>
        <w:t xml:space="preserve"> </w:t>
      </w:r>
      <w:r>
        <w:t>themselves,</w:t>
      </w:r>
      <w:r>
        <w:rPr>
          <w:spacing w:val="-2"/>
        </w:rPr>
        <w:t xml:space="preserve"> </w:t>
      </w:r>
      <w:r>
        <w:t>during</w:t>
      </w:r>
      <w:r>
        <w:rPr>
          <w:spacing w:val="-3"/>
        </w:rPr>
        <w:t xml:space="preserve"> </w:t>
      </w:r>
      <w:r>
        <w:t>the</w:t>
      </w:r>
      <w:r>
        <w:rPr>
          <w:spacing w:val="-58"/>
        </w:rPr>
        <w:t xml:space="preserve"> </w:t>
      </w:r>
      <w:r>
        <w:t>period described above, the country granted a total of 2683 Certificates of Residence to</w:t>
      </w:r>
      <w:r>
        <w:rPr>
          <w:spacing w:val="-57"/>
        </w:rPr>
        <w:t xml:space="preserve"> </w:t>
      </w:r>
      <w:r>
        <w:t>foreign</w:t>
      </w:r>
      <w:r>
        <w:rPr>
          <w:spacing w:val="-4"/>
        </w:rPr>
        <w:t xml:space="preserve"> </w:t>
      </w:r>
      <w:r>
        <w:t>citizens.</w:t>
      </w:r>
    </w:p>
    <w:p w14:paraId="12B3E6C9" w14:textId="77777777" w:rsidR="003369E9" w:rsidRPr="0059033B" w:rsidRDefault="003369E9" w:rsidP="003369E9">
      <w:pPr>
        <w:pStyle w:val="H1G"/>
      </w:pPr>
      <w:r w:rsidRPr="003A6381">
        <w:tab/>
      </w:r>
      <w:r>
        <w:t>E</w:t>
      </w:r>
      <w:r w:rsidRPr="003A6381">
        <w:t>.</w:t>
      </w:r>
      <w:r w:rsidRPr="003A6381">
        <w:tab/>
        <w:t xml:space="preserve">Reply to paragraph </w:t>
      </w:r>
      <w:r>
        <w:t>5</w:t>
      </w:r>
      <w:r w:rsidRPr="003A6381">
        <w:t xml:space="preserve"> of the list of issues</w:t>
      </w:r>
    </w:p>
    <w:p w14:paraId="1AA963DF" w14:textId="77777777" w:rsidR="003369E9" w:rsidRDefault="003369E9" w:rsidP="003369E9">
      <w:pPr>
        <w:pStyle w:val="SingleTxtG"/>
      </w:pPr>
      <w:r>
        <w:t>18.</w:t>
      </w:r>
      <w:r>
        <w:tab/>
      </w:r>
      <w:r w:rsidRPr="0059033B">
        <w:t xml:space="preserve">To date, </w:t>
      </w:r>
      <w:r>
        <w:t xml:space="preserve">Sao Tome and Principe </w:t>
      </w:r>
      <w:r w:rsidRPr="0059033B">
        <w:t>has not established an independent mechanism, such as a National Human Rights Commission, in accordance with the Paris principle, despite its notorious commitment to creating this desired institution.</w:t>
      </w:r>
    </w:p>
    <w:p w14:paraId="6F6913FC" w14:textId="77777777" w:rsidR="003369E9" w:rsidRPr="0059033B" w:rsidRDefault="003369E9" w:rsidP="003369E9">
      <w:pPr>
        <w:pStyle w:val="H1G"/>
      </w:pPr>
      <w:r w:rsidRPr="003A6381">
        <w:tab/>
      </w:r>
      <w:r>
        <w:t>F</w:t>
      </w:r>
      <w:r w:rsidRPr="003A6381">
        <w:t>.</w:t>
      </w:r>
      <w:r w:rsidRPr="003A6381">
        <w:tab/>
        <w:t xml:space="preserve">Reply to paragraph </w:t>
      </w:r>
      <w:r>
        <w:t>6</w:t>
      </w:r>
      <w:r w:rsidRPr="003A6381">
        <w:t xml:space="preserve"> of the list of issues</w:t>
      </w:r>
    </w:p>
    <w:p w14:paraId="2D30B0AC" w14:textId="77777777" w:rsidR="003369E9" w:rsidRDefault="003369E9" w:rsidP="003369E9">
      <w:pPr>
        <w:pStyle w:val="SingleTxtG"/>
      </w:pPr>
      <w:r>
        <w:t>19.</w:t>
      </w:r>
      <w:r>
        <w:tab/>
      </w:r>
      <w:r w:rsidRPr="0059033B">
        <w:t>Since the ratification of the Convention, there has been no campaign to raise awareness of its existence.</w:t>
      </w:r>
    </w:p>
    <w:p w14:paraId="3FF66F5B" w14:textId="77777777" w:rsidR="003369E9" w:rsidRPr="0059033B" w:rsidRDefault="003369E9" w:rsidP="003369E9">
      <w:pPr>
        <w:pStyle w:val="H1G"/>
      </w:pPr>
      <w:r w:rsidRPr="003A6381">
        <w:tab/>
      </w:r>
      <w:r>
        <w:t>G</w:t>
      </w:r>
      <w:r w:rsidRPr="003A6381">
        <w:t>.</w:t>
      </w:r>
      <w:r w:rsidRPr="003A6381">
        <w:tab/>
        <w:t xml:space="preserve">Reply to paragraph </w:t>
      </w:r>
      <w:r>
        <w:t xml:space="preserve">7 </w:t>
      </w:r>
      <w:r w:rsidRPr="003A6381">
        <w:t>of the list of issues</w:t>
      </w:r>
    </w:p>
    <w:p w14:paraId="6C1ACABA" w14:textId="1F37B933" w:rsidR="003369E9" w:rsidRDefault="003369E9" w:rsidP="003369E9">
      <w:pPr>
        <w:pStyle w:val="SingleTxtG"/>
      </w:pPr>
      <w:r>
        <w:t>20.</w:t>
      </w:r>
      <w:r>
        <w:tab/>
      </w:r>
      <w:r w:rsidRPr="0059033B">
        <w:t>The State Party has not adopted any specific measures to promote the implementation of training programs on the human rights of migrant workers and members of their</w:t>
      </w:r>
      <w:r>
        <w:t xml:space="preserve"> </w:t>
      </w:r>
      <w:r w:rsidRPr="0059033B">
        <w:t>families, for example on issues such as gender sensitivity and children</w:t>
      </w:r>
      <w:r w:rsidR="00B70408">
        <w:t>’</w:t>
      </w:r>
      <w:r w:rsidRPr="0059033B">
        <w:t>s rights, which are aimed at civil servants who provide legal and consular assistance to nationals of the State Party abroad, in relation to migration and related issues such as discrimination, abuse and exploitation in the workplace, detention, pre-trial detention, immigration detention, arrest, expulsion and repatriation. All the work that has been carried out in this regard has been aimed at the general population, including migrant workers and members of their families.</w:t>
      </w:r>
    </w:p>
    <w:p w14:paraId="5AE02526" w14:textId="77777777" w:rsidR="003369E9" w:rsidRPr="0059033B" w:rsidRDefault="003369E9" w:rsidP="003369E9">
      <w:pPr>
        <w:pStyle w:val="H1G"/>
      </w:pPr>
      <w:r w:rsidRPr="003A6381">
        <w:tab/>
      </w:r>
      <w:r>
        <w:t>H</w:t>
      </w:r>
      <w:r w:rsidRPr="003A6381">
        <w:t>.</w:t>
      </w:r>
      <w:r w:rsidRPr="003A6381">
        <w:tab/>
        <w:t xml:space="preserve">Reply to paragraph </w:t>
      </w:r>
      <w:r>
        <w:t xml:space="preserve">8 </w:t>
      </w:r>
      <w:r w:rsidRPr="003A6381">
        <w:t>of the list of issues</w:t>
      </w:r>
    </w:p>
    <w:p w14:paraId="63FE0C14" w14:textId="77777777" w:rsidR="003369E9" w:rsidRDefault="003369E9" w:rsidP="003369E9">
      <w:pPr>
        <w:pStyle w:val="SingleTxtG"/>
      </w:pPr>
      <w:r>
        <w:t>21.</w:t>
      </w:r>
      <w:r>
        <w:tab/>
      </w:r>
      <w:r w:rsidRPr="0059033B">
        <w:t>Regarding cooperation and relations between the State party, civil society organizations and other social partners concerned with the rights of migrant workers with regard to the implementation of the Convention, we would like to inform you that civil society organizations are always taken into consideration, invited to join working groups, and are not only participating now in the drafting of this report, but also in previous ones, including awareness-raising campaigns, due to the important role they play in society.</w:t>
      </w:r>
    </w:p>
    <w:p w14:paraId="24223CF9" w14:textId="77777777" w:rsidR="003369E9" w:rsidRPr="0059033B" w:rsidRDefault="003369E9" w:rsidP="003369E9">
      <w:pPr>
        <w:pStyle w:val="H1G"/>
      </w:pPr>
      <w:r w:rsidRPr="003A6381">
        <w:tab/>
      </w:r>
      <w:r>
        <w:t>I</w:t>
      </w:r>
      <w:r w:rsidRPr="003A6381">
        <w:t>.</w:t>
      </w:r>
      <w:r w:rsidRPr="003A6381">
        <w:tab/>
        <w:t xml:space="preserve">Reply to paragraph </w:t>
      </w:r>
      <w:r>
        <w:t xml:space="preserve">9 </w:t>
      </w:r>
      <w:r w:rsidRPr="003A6381">
        <w:t>of the list of issues</w:t>
      </w:r>
    </w:p>
    <w:p w14:paraId="5089F0E7" w14:textId="77777777" w:rsidR="003369E9" w:rsidRDefault="003369E9" w:rsidP="003369E9">
      <w:pPr>
        <w:pStyle w:val="SingleTxtG"/>
      </w:pPr>
      <w:r>
        <w:t>22.</w:t>
      </w:r>
      <w:r>
        <w:tab/>
      </w:r>
      <w:r w:rsidRPr="0059033B">
        <w:t>We have no record of any private employment agency recruiting migrant workers to work abroad. What does happen is that some foreign companies do directly hire both</w:t>
      </w:r>
      <w:r>
        <w:t xml:space="preserve"> </w:t>
      </w:r>
      <w:r w:rsidRPr="0059033B">
        <w:t>foreigners and nationals to work abroad. And this process does not come from a private employment agency.</w:t>
      </w:r>
    </w:p>
    <w:p w14:paraId="56EB9C97" w14:textId="77777777" w:rsidR="003369E9" w:rsidRPr="0059033B" w:rsidRDefault="003369E9" w:rsidP="003369E9">
      <w:pPr>
        <w:pStyle w:val="H1G"/>
      </w:pPr>
      <w:r w:rsidRPr="003A6381">
        <w:tab/>
      </w:r>
      <w:r>
        <w:t>J</w:t>
      </w:r>
      <w:r w:rsidRPr="003A6381">
        <w:t>.</w:t>
      </w:r>
      <w:r w:rsidRPr="003A6381">
        <w:tab/>
        <w:t xml:space="preserve">Reply to paragraph </w:t>
      </w:r>
      <w:r>
        <w:t xml:space="preserve">10 </w:t>
      </w:r>
      <w:r w:rsidRPr="003A6381">
        <w:t>of the list of issues</w:t>
      </w:r>
    </w:p>
    <w:p w14:paraId="27E3426B" w14:textId="74A727C2" w:rsidR="003369E9" w:rsidRDefault="003369E9" w:rsidP="003369E9">
      <w:pPr>
        <w:pStyle w:val="SingleTxtG"/>
      </w:pPr>
      <w:r>
        <w:t>23.</w:t>
      </w:r>
      <w:r>
        <w:tab/>
      </w:r>
      <w:r w:rsidRPr="0059033B">
        <w:t>To date, the convention in question has not been directly invoked in the courts.</w:t>
      </w:r>
      <w:r>
        <w:t xml:space="preserve"> </w:t>
      </w:r>
      <w:r w:rsidRPr="0059033B">
        <w:t xml:space="preserve">According to information from the Ministry of Labor, the majority of foreign workers in </w:t>
      </w:r>
      <w:r>
        <w:t xml:space="preserve">Sao Tome and Principe </w:t>
      </w:r>
      <w:r w:rsidRPr="0059033B">
        <w:t xml:space="preserve">have already signed employment contracts. The rest are owners of their own businesses, </w:t>
      </w:r>
      <w:r w:rsidR="00E2551A">
        <w:t>“</w:t>
      </w:r>
      <w:proofErr w:type="spellStart"/>
      <w:r w:rsidRPr="00517AEA">
        <w:rPr>
          <w:i/>
          <w:iCs/>
        </w:rPr>
        <w:t>patrões</w:t>
      </w:r>
      <w:proofErr w:type="spellEnd"/>
      <w:r w:rsidR="00E2551A">
        <w:t>”</w:t>
      </w:r>
      <w:r w:rsidRPr="0059033B">
        <w:t>. As a result, the foreigners who come to their offices are usually looking for additional information and clarification on procedures, which they are given.</w:t>
      </w:r>
      <w:r>
        <w:t xml:space="preserve"> </w:t>
      </w:r>
      <w:r w:rsidRPr="0059033B">
        <w:t>Therefore, they have no record of reports of violations of their rights.</w:t>
      </w:r>
    </w:p>
    <w:p w14:paraId="5477DC7C" w14:textId="77777777" w:rsidR="003369E9" w:rsidRPr="0059033B" w:rsidRDefault="003369E9" w:rsidP="003369E9">
      <w:pPr>
        <w:pStyle w:val="H1G"/>
      </w:pPr>
      <w:r w:rsidRPr="003A6381">
        <w:tab/>
      </w:r>
      <w:r>
        <w:t>K</w:t>
      </w:r>
      <w:r w:rsidRPr="003A6381">
        <w:t>.</w:t>
      </w:r>
      <w:r w:rsidRPr="003A6381">
        <w:tab/>
        <w:t xml:space="preserve">Reply to paragraph </w:t>
      </w:r>
      <w:r>
        <w:t xml:space="preserve">11 </w:t>
      </w:r>
      <w:r w:rsidRPr="003A6381">
        <w:t>of the list of issues</w:t>
      </w:r>
    </w:p>
    <w:p w14:paraId="1552642E" w14:textId="77777777" w:rsidR="003369E9" w:rsidRPr="0059033B" w:rsidRDefault="003369E9" w:rsidP="003369E9">
      <w:pPr>
        <w:pStyle w:val="SingleTxtG"/>
      </w:pPr>
      <w:r>
        <w:t>24.</w:t>
      </w:r>
      <w:r>
        <w:tab/>
      </w:r>
      <w:r w:rsidRPr="0059033B">
        <w:t>As stated in answer number 1, the Constitution and the Labor Code equate foreigners with nationals and for this reason they benefit from the same rights and duties.</w:t>
      </w:r>
    </w:p>
    <w:p w14:paraId="14D9F81A" w14:textId="77777777" w:rsidR="003369E9" w:rsidRPr="0059033B" w:rsidRDefault="003369E9" w:rsidP="003369E9">
      <w:pPr>
        <w:pStyle w:val="H1G"/>
      </w:pPr>
      <w:r w:rsidRPr="003A6381">
        <w:lastRenderedPageBreak/>
        <w:tab/>
      </w:r>
      <w:r>
        <w:t>L</w:t>
      </w:r>
      <w:r w:rsidRPr="003A6381">
        <w:t>.</w:t>
      </w:r>
      <w:r w:rsidRPr="003A6381">
        <w:tab/>
        <w:t xml:space="preserve">Reply to paragraph </w:t>
      </w:r>
      <w:r>
        <w:t xml:space="preserve">12 </w:t>
      </w:r>
      <w:r w:rsidRPr="003A6381">
        <w:t>of the list of issues</w:t>
      </w:r>
    </w:p>
    <w:p w14:paraId="090FCA8D" w14:textId="77777777" w:rsidR="003369E9" w:rsidRDefault="003369E9" w:rsidP="003369E9">
      <w:pPr>
        <w:pStyle w:val="SingleTxtG"/>
      </w:pPr>
      <w:r>
        <w:t>25.</w:t>
      </w:r>
      <w:r>
        <w:tab/>
      </w:r>
      <w:r w:rsidRPr="0059033B">
        <w:t xml:space="preserve">The State Party has no record of cases of exploitation of migrant workers or their families, in a regular or irregular situation, in particular workers in the agricultural and service sectors, nor of cases of domestic servitude, forced </w:t>
      </w:r>
      <w:proofErr w:type="spellStart"/>
      <w:r w:rsidRPr="0059033B">
        <w:t>labor</w:t>
      </w:r>
      <w:proofErr w:type="spellEnd"/>
      <w:r w:rsidRPr="0059033B">
        <w:t xml:space="preserve"> or sexual exploitation of the group in question, in particular women and children, in areas of travel or tourism. Therefore, the measures that have been applied to prevent and combat these phenomena are domestic legislation and the convention itself, which applies to everyone.</w:t>
      </w:r>
    </w:p>
    <w:p w14:paraId="3DDA332D" w14:textId="77777777" w:rsidR="003369E9" w:rsidRPr="0059033B" w:rsidRDefault="003369E9" w:rsidP="003369E9">
      <w:pPr>
        <w:pStyle w:val="H1G"/>
      </w:pPr>
      <w:r w:rsidRPr="003A6381">
        <w:tab/>
      </w:r>
      <w:r>
        <w:t>M</w:t>
      </w:r>
      <w:r w:rsidRPr="003A6381">
        <w:t>.</w:t>
      </w:r>
      <w:r w:rsidRPr="003A6381">
        <w:tab/>
        <w:t xml:space="preserve">Reply to paragraph </w:t>
      </w:r>
      <w:r>
        <w:t xml:space="preserve">13 </w:t>
      </w:r>
      <w:r w:rsidRPr="003A6381">
        <w:t>of the list of issues</w:t>
      </w:r>
    </w:p>
    <w:p w14:paraId="76EA28C6" w14:textId="77777777" w:rsidR="003369E9" w:rsidRDefault="003369E9" w:rsidP="003369E9">
      <w:pPr>
        <w:pStyle w:val="SingleTxtG"/>
      </w:pPr>
      <w:r>
        <w:t>26.</w:t>
      </w:r>
      <w:r>
        <w:tab/>
      </w:r>
      <w:r w:rsidRPr="0059033B">
        <w:t>We have no measures to record.</w:t>
      </w:r>
    </w:p>
    <w:p w14:paraId="102B358F" w14:textId="77777777" w:rsidR="003369E9" w:rsidRPr="0059033B" w:rsidRDefault="003369E9" w:rsidP="003369E9">
      <w:pPr>
        <w:pStyle w:val="H1G"/>
      </w:pPr>
      <w:r w:rsidRPr="003A6381">
        <w:tab/>
      </w:r>
      <w:r>
        <w:t>N</w:t>
      </w:r>
      <w:r w:rsidRPr="003A6381">
        <w:t>.</w:t>
      </w:r>
      <w:r w:rsidRPr="003A6381">
        <w:tab/>
        <w:t xml:space="preserve">Reply to paragraph </w:t>
      </w:r>
      <w:r>
        <w:t xml:space="preserve">14 </w:t>
      </w:r>
      <w:r w:rsidRPr="003A6381">
        <w:t>of the list of issues</w:t>
      </w:r>
    </w:p>
    <w:p w14:paraId="64B26BB7" w14:textId="77777777" w:rsidR="003369E9" w:rsidRDefault="003369E9" w:rsidP="003369E9">
      <w:pPr>
        <w:pStyle w:val="SingleTxtG"/>
      </w:pPr>
      <w:r>
        <w:t>27.</w:t>
      </w:r>
      <w:r>
        <w:tab/>
      </w:r>
      <w:r w:rsidRPr="0059033B">
        <w:t>Yes, immigration offenses are criminalized in S</w:t>
      </w:r>
      <w:r>
        <w:t>a</w:t>
      </w:r>
      <w:r w:rsidRPr="0059033B">
        <w:t>o Tom</w:t>
      </w:r>
      <w:r>
        <w:t>e</w:t>
      </w:r>
      <w:r w:rsidRPr="0059033B">
        <w:t xml:space="preserve"> and Pr</w:t>
      </w:r>
      <w:r>
        <w:t>i</w:t>
      </w:r>
      <w:r w:rsidRPr="0059033B">
        <w:t>ncipe, since in the national territory everyone is equal, susceptible to the same rights and responsibilities.</w:t>
      </w:r>
    </w:p>
    <w:p w14:paraId="2BDB313C" w14:textId="77777777" w:rsidR="003369E9" w:rsidRPr="0059033B" w:rsidRDefault="003369E9" w:rsidP="003369E9">
      <w:pPr>
        <w:pStyle w:val="H1G"/>
      </w:pPr>
      <w:r w:rsidRPr="003A6381">
        <w:tab/>
      </w:r>
      <w:r>
        <w:t>O</w:t>
      </w:r>
      <w:r w:rsidRPr="003A6381">
        <w:t>.</w:t>
      </w:r>
      <w:r w:rsidRPr="003A6381">
        <w:tab/>
        <w:t xml:space="preserve">Reply to paragraph </w:t>
      </w:r>
      <w:r>
        <w:t xml:space="preserve">15 </w:t>
      </w:r>
      <w:r w:rsidRPr="003A6381">
        <w:t>of the list of issues</w:t>
      </w:r>
    </w:p>
    <w:p w14:paraId="12FC97E7" w14:textId="77777777" w:rsidR="003369E9" w:rsidRPr="0059033B" w:rsidRDefault="003369E9" w:rsidP="003369E9">
      <w:pPr>
        <w:pStyle w:val="SingleTxtG"/>
      </w:pPr>
      <w:r>
        <w:t>28.</w:t>
      </w:r>
      <w:r>
        <w:tab/>
      </w:r>
      <w:r w:rsidRPr="0059033B">
        <w:t>Normally, citizens who enter national territory legally and</w:t>
      </w:r>
      <w:r>
        <w:t xml:space="preserve"> </w:t>
      </w:r>
      <w:r w:rsidRPr="0059033B">
        <w:t>do not regularize their stay in the country, becoming irregular, after</w:t>
      </w:r>
      <w:r>
        <w:t xml:space="preserve"> </w:t>
      </w:r>
      <w:r w:rsidRPr="0059033B">
        <w:t>notification by the Migration and Border Service to appear at the Institution, the possibility is granted to</w:t>
      </w:r>
      <w:r>
        <w:t xml:space="preserve"> </w:t>
      </w:r>
      <w:r w:rsidRPr="0059033B">
        <w:t>initiate a regularization process, based on article 97 of the Law nº5/2008.</w:t>
      </w:r>
    </w:p>
    <w:p w14:paraId="7F5C28DE" w14:textId="77777777" w:rsidR="003369E9" w:rsidRPr="0059033B" w:rsidRDefault="003369E9" w:rsidP="003369E9">
      <w:pPr>
        <w:pStyle w:val="SingleTxtG"/>
      </w:pPr>
      <w:r>
        <w:t>29.</w:t>
      </w:r>
      <w:r>
        <w:tab/>
      </w:r>
      <w:r w:rsidRPr="0059033B">
        <w:t>If the foreigner concerned is unable to regularize their stay in</w:t>
      </w:r>
      <w:r>
        <w:t xml:space="preserve"> </w:t>
      </w:r>
      <w:r w:rsidRPr="0059033B">
        <w:t>National Territory, the Service invites you to leave on a voluntary basis using</w:t>
      </w:r>
      <w:r>
        <w:t xml:space="preserve"> </w:t>
      </w:r>
      <w:r w:rsidRPr="0059033B">
        <w:t>Article 73 of Law 5/2008, and notifying the diplomatic representation of their country, if any.</w:t>
      </w:r>
    </w:p>
    <w:p w14:paraId="0D98D672" w14:textId="283CFE57" w:rsidR="003369E9" w:rsidRDefault="003369E9" w:rsidP="003369E9">
      <w:pPr>
        <w:pStyle w:val="SingleTxtG"/>
      </w:pPr>
      <w:r>
        <w:t>30.</w:t>
      </w:r>
      <w:r>
        <w:tab/>
      </w:r>
      <w:r w:rsidRPr="0059033B">
        <w:t>If the passport of the individual concerned has expired and there is a</w:t>
      </w:r>
      <w:r>
        <w:t xml:space="preserve"> </w:t>
      </w:r>
      <w:r w:rsidRPr="0059033B">
        <w:t>diplomatic representation of your country on national territory, it is advisable to even renew the document. If you have no representation</w:t>
      </w:r>
      <w:r>
        <w:t xml:space="preserve"> </w:t>
      </w:r>
      <w:r w:rsidRPr="0059033B">
        <w:t>your country</w:t>
      </w:r>
      <w:r w:rsidR="00B70408">
        <w:t>’</w:t>
      </w:r>
      <w:r w:rsidRPr="0059033B">
        <w:t xml:space="preserve">s diplomatic service, the S.M.F. will issue a </w:t>
      </w:r>
      <w:r>
        <w:t>safe conduct</w:t>
      </w:r>
      <w:r w:rsidRPr="0059033B">
        <w:t>. If the foreigner refuses to leave voluntarily, we have recourse to Article 74,</w:t>
      </w:r>
      <w:r>
        <w:t xml:space="preserve"> </w:t>
      </w:r>
      <w:r w:rsidRPr="0059033B">
        <w:t>of the aforementioned Law, which supports administrative expulsion, in which the State is responsible for the whole process, until the foreigner leaves</w:t>
      </w:r>
      <w:r>
        <w:t xml:space="preserve"> </w:t>
      </w:r>
      <w:r w:rsidRPr="0059033B">
        <w:t>of the national territory.</w:t>
      </w:r>
    </w:p>
    <w:p w14:paraId="3B678864" w14:textId="77777777" w:rsidR="003369E9" w:rsidRPr="0059033B" w:rsidRDefault="003369E9" w:rsidP="003369E9">
      <w:pPr>
        <w:pStyle w:val="H1G"/>
      </w:pPr>
      <w:r w:rsidRPr="003A6381">
        <w:tab/>
      </w:r>
      <w:r>
        <w:t>P</w:t>
      </w:r>
      <w:r w:rsidRPr="003A6381">
        <w:t>.</w:t>
      </w:r>
      <w:r w:rsidRPr="003A6381">
        <w:tab/>
        <w:t xml:space="preserve">Reply to paragraph </w:t>
      </w:r>
      <w:r>
        <w:t xml:space="preserve">16 </w:t>
      </w:r>
      <w:r w:rsidRPr="003A6381">
        <w:t>of the list of issues</w:t>
      </w:r>
    </w:p>
    <w:p w14:paraId="0DE827EB" w14:textId="77777777" w:rsidR="003369E9" w:rsidRPr="0059033B" w:rsidRDefault="003369E9" w:rsidP="003369E9">
      <w:pPr>
        <w:pStyle w:val="SingleTxtG"/>
      </w:pPr>
      <w:r>
        <w:t>31.</w:t>
      </w:r>
      <w:r>
        <w:tab/>
      </w:r>
      <w:r w:rsidRPr="0059033B">
        <w:t xml:space="preserve">All the foreigners who have been detained in </w:t>
      </w:r>
      <w:r>
        <w:t xml:space="preserve">Sao Tome and Principe </w:t>
      </w:r>
      <w:r w:rsidRPr="0059033B">
        <w:t>have been in the only Prison and Social Reintegration Services facility we have in the country, under the same regime and conditions as nationals.</w:t>
      </w:r>
    </w:p>
    <w:p w14:paraId="1E500FB5" w14:textId="77777777" w:rsidR="003369E9" w:rsidRPr="0059033B" w:rsidRDefault="003369E9" w:rsidP="003369E9">
      <w:pPr>
        <w:pStyle w:val="SingleTxtG"/>
      </w:pPr>
      <w:r>
        <w:t>32.</w:t>
      </w:r>
      <w:r>
        <w:tab/>
      </w:r>
      <w:r w:rsidRPr="0059033B">
        <w:t xml:space="preserve">By way of example, you can see in the table below a nominal list of Ex. Reclused Foreigners who attended the </w:t>
      </w:r>
      <w:r>
        <w:t>PSRS</w:t>
      </w:r>
      <w:r w:rsidRPr="0059033B">
        <w:t xml:space="preserve"> between 2007 and 2022.</w:t>
      </w:r>
    </w:p>
    <w:p w14:paraId="0077421D" w14:textId="77777777" w:rsidR="003369E9" w:rsidRDefault="003369E9" w:rsidP="003369E9">
      <w:pPr>
        <w:pStyle w:val="SingleTxtG"/>
      </w:pPr>
      <w:r>
        <w:t>33.</w:t>
      </w:r>
      <w:r>
        <w:tab/>
      </w:r>
      <w:r w:rsidRPr="0059033B">
        <w:t>Here you can see what kind of crimes they have been detained for, and based on this you can see that no foreigner has been detained for the crime of illegally staying in national territory.</w:t>
      </w:r>
    </w:p>
    <w:p w14:paraId="7A2FFE37" w14:textId="77777777" w:rsidR="003369E9" w:rsidRDefault="003369E9" w:rsidP="003369E9">
      <w:pPr>
        <w:suppressAutoHyphens w:val="0"/>
        <w:spacing w:after="200" w:line="276" w:lineRule="auto"/>
        <w:rPr>
          <w:rFonts w:eastAsiaTheme="minorHAnsi"/>
        </w:rPr>
      </w:pPr>
      <w:r>
        <w:br w:type="page"/>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
        <w:gridCol w:w="377"/>
        <w:gridCol w:w="1001"/>
        <w:gridCol w:w="1001"/>
        <w:gridCol w:w="818"/>
        <w:gridCol w:w="810"/>
        <w:gridCol w:w="720"/>
        <w:gridCol w:w="906"/>
        <w:gridCol w:w="795"/>
        <w:gridCol w:w="1083"/>
        <w:gridCol w:w="902"/>
        <w:gridCol w:w="850"/>
      </w:tblGrid>
      <w:tr w:rsidR="008638BE" w:rsidRPr="008638BE" w14:paraId="309ACF65" w14:textId="77777777" w:rsidTr="008638BE">
        <w:trPr>
          <w:tblHeader/>
        </w:trPr>
        <w:tc>
          <w:tcPr>
            <w:tcW w:w="376" w:type="dxa"/>
            <w:tcBorders>
              <w:top w:val="single" w:sz="4" w:space="0" w:color="auto"/>
              <w:bottom w:val="single" w:sz="12" w:space="0" w:color="auto"/>
            </w:tcBorders>
            <w:shd w:val="clear" w:color="auto" w:fill="auto"/>
            <w:vAlign w:val="bottom"/>
          </w:tcPr>
          <w:p w14:paraId="1E388037" w14:textId="77777777" w:rsidR="003369E9" w:rsidRPr="008638BE" w:rsidRDefault="003369E9" w:rsidP="008638BE">
            <w:pPr>
              <w:suppressAutoHyphens w:val="0"/>
              <w:spacing w:before="80" w:after="80" w:line="200" w:lineRule="exact"/>
              <w:ind w:right="57"/>
              <w:rPr>
                <w:i/>
                <w:sz w:val="16"/>
              </w:rPr>
            </w:pPr>
            <w:r w:rsidRPr="008638BE">
              <w:rPr>
                <w:i/>
                <w:sz w:val="16"/>
              </w:rPr>
              <w:lastRenderedPageBreak/>
              <w:t>N°</w:t>
            </w:r>
          </w:p>
        </w:tc>
        <w:tc>
          <w:tcPr>
            <w:tcW w:w="377" w:type="dxa"/>
            <w:tcBorders>
              <w:top w:val="single" w:sz="4" w:space="0" w:color="auto"/>
              <w:bottom w:val="single" w:sz="12" w:space="0" w:color="auto"/>
            </w:tcBorders>
            <w:shd w:val="clear" w:color="auto" w:fill="auto"/>
            <w:vAlign w:val="bottom"/>
          </w:tcPr>
          <w:p w14:paraId="789B8323" w14:textId="77777777" w:rsidR="003369E9" w:rsidRPr="008638BE" w:rsidRDefault="003369E9" w:rsidP="008638BE">
            <w:pPr>
              <w:suppressAutoHyphens w:val="0"/>
              <w:spacing w:before="80" w:after="80" w:line="200" w:lineRule="exact"/>
              <w:ind w:right="57"/>
              <w:rPr>
                <w:i/>
                <w:sz w:val="16"/>
              </w:rPr>
            </w:pPr>
            <w:r w:rsidRPr="008638BE">
              <w:rPr>
                <w:i/>
                <w:sz w:val="16"/>
              </w:rPr>
              <w:t>Sex</w:t>
            </w:r>
          </w:p>
        </w:tc>
        <w:tc>
          <w:tcPr>
            <w:tcW w:w="1001" w:type="dxa"/>
            <w:tcBorders>
              <w:top w:val="single" w:sz="4" w:space="0" w:color="auto"/>
              <w:bottom w:val="single" w:sz="12" w:space="0" w:color="auto"/>
            </w:tcBorders>
            <w:shd w:val="clear" w:color="auto" w:fill="auto"/>
            <w:vAlign w:val="bottom"/>
          </w:tcPr>
          <w:p w14:paraId="0102C8A9" w14:textId="77777777" w:rsidR="003369E9" w:rsidRPr="008638BE" w:rsidRDefault="003369E9" w:rsidP="008638BE">
            <w:pPr>
              <w:suppressAutoHyphens w:val="0"/>
              <w:spacing w:before="80" w:after="80" w:line="200" w:lineRule="exact"/>
              <w:ind w:right="57"/>
              <w:rPr>
                <w:i/>
                <w:sz w:val="16"/>
              </w:rPr>
            </w:pPr>
            <w:r w:rsidRPr="008638BE">
              <w:rPr>
                <w:i/>
                <w:sz w:val="16"/>
              </w:rPr>
              <w:t>Entry date</w:t>
            </w:r>
          </w:p>
        </w:tc>
        <w:tc>
          <w:tcPr>
            <w:tcW w:w="1001" w:type="dxa"/>
            <w:tcBorders>
              <w:top w:val="single" w:sz="4" w:space="0" w:color="auto"/>
              <w:bottom w:val="single" w:sz="12" w:space="0" w:color="auto"/>
            </w:tcBorders>
            <w:shd w:val="clear" w:color="auto" w:fill="auto"/>
            <w:vAlign w:val="bottom"/>
          </w:tcPr>
          <w:p w14:paraId="62D8A115" w14:textId="77777777" w:rsidR="003369E9" w:rsidRPr="008638BE" w:rsidRDefault="003369E9" w:rsidP="008638BE">
            <w:pPr>
              <w:suppressAutoHyphens w:val="0"/>
              <w:spacing w:before="80" w:after="80" w:line="200" w:lineRule="exact"/>
              <w:ind w:right="57"/>
              <w:rPr>
                <w:i/>
                <w:sz w:val="16"/>
              </w:rPr>
            </w:pPr>
            <w:r w:rsidRPr="008638BE">
              <w:rPr>
                <w:i/>
                <w:sz w:val="16"/>
              </w:rPr>
              <w:t>Crimes</w:t>
            </w:r>
          </w:p>
        </w:tc>
        <w:tc>
          <w:tcPr>
            <w:tcW w:w="818" w:type="dxa"/>
            <w:tcBorders>
              <w:top w:val="single" w:sz="4" w:space="0" w:color="auto"/>
              <w:bottom w:val="single" w:sz="12" w:space="0" w:color="auto"/>
            </w:tcBorders>
            <w:shd w:val="clear" w:color="auto" w:fill="auto"/>
            <w:vAlign w:val="bottom"/>
          </w:tcPr>
          <w:p w14:paraId="2BA88A7B" w14:textId="77777777" w:rsidR="003369E9" w:rsidRPr="008638BE" w:rsidRDefault="003369E9" w:rsidP="008638BE">
            <w:pPr>
              <w:suppressAutoHyphens w:val="0"/>
              <w:spacing w:before="80" w:after="80" w:line="200" w:lineRule="exact"/>
              <w:ind w:right="57"/>
              <w:rPr>
                <w:i/>
                <w:sz w:val="16"/>
              </w:rPr>
            </w:pPr>
            <w:r w:rsidRPr="008638BE">
              <w:rPr>
                <w:i/>
                <w:sz w:val="16"/>
              </w:rPr>
              <w:t>Marital Status</w:t>
            </w:r>
          </w:p>
        </w:tc>
        <w:tc>
          <w:tcPr>
            <w:tcW w:w="810" w:type="dxa"/>
            <w:tcBorders>
              <w:top w:val="single" w:sz="4" w:space="0" w:color="auto"/>
              <w:bottom w:val="single" w:sz="12" w:space="0" w:color="auto"/>
            </w:tcBorders>
            <w:shd w:val="clear" w:color="auto" w:fill="auto"/>
            <w:vAlign w:val="bottom"/>
          </w:tcPr>
          <w:p w14:paraId="7BD56C8B" w14:textId="1256DEA2" w:rsidR="003369E9" w:rsidRPr="008638BE" w:rsidRDefault="003369E9" w:rsidP="008638BE">
            <w:pPr>
              <w:suppressAutoHyphens w:val="0"/>
              <w:spacing w:before="80" w:after="80" w:line="200" w:lineRule="exact"/>
              <w:ind w:right="57"/>
              <w:rPr>
                <w:i/>
                <w:sz w:val="16"/>
              </w:rPr>
            </w:pPr>
            <w:r w:rsidRPr="008638BE">
              <w:rPr>
                <w:i/>
                <w:sz w:val="16"/>
              </w:rPr>
              <w:t>First-time offender/</w:t>
            </w:r>
            <w:r w:rsidR="008638BE">
              <w:rPr>
                <w:i/>
                <w:sz w:val="16"/>
              </w:rPr>
              <w:t xml:space="preserve"> </w:t>
            </w:r>
            <w:r w:rsidRPr="008638BE">
              <w:rPr>
                <w:i/>
                <w:sz w:val="16"/>
              </w:rPr>
              <w:t>Repeat offender</w:t>
            </w:r>
          </w:p>
        </w:tc>
        <w:tc>
          <w:tcPr>
            <w:tcW w:w="720" w:type="dxa"/>
            <w:tcBorders>
              <w:top w:val="single" w:sz="4" w:space="0" w:color="auto"/>
              <w:bottom w:val="single" w:sz="12" w:space="0" w:color="auto"/>
            </w:tcBorders>
            <w:shd w:val="clear" w:color="auto" w:fill="auto"/>
            <w:vAlign w:val="bottom"/>
          </w:tcPr>
          <w:p w14:paraId="45B204DC" w14:textId="77777777" w:rsidR="003369E9" w:rsidRPr="008638BE" w:rsidRDefault="003369E9" w:rsidP="008638BE">
            <w:pPr>
              <w:suppressAutoHyphens w:val="0"/>
              <w:spacing w:before="80" w:after="80" w:line="200" w:lineRule="exact"/>
              <w:ind w:right="57"/>
              <w:rPr>
                <w:i/>
                <w:sz w:val="16"/>
              </w:rPr>
            </w:pPr>
            <w:r w:rsidRPr="008638BE">
              <w:rPr>
                <w:i/>
                <w:sz w:val="16"/>
              </w:rPr>
              <w:t>Age</w:t>
            </w:r>
          </w:p>
        </w:tc>
        <w:tc>
          <w:tcPr>
            <w:tcW w:w="906" w:type="dxa"/>
            <w:tcBorders>
              <w:top w:val="single" w:sz="4" w:space="0" w:color="auto"/>
              <w:bottom w:val="single" w:sz="12" w:space="0" w:color="auto"/>
            </w:tcBorders>
            <w:shd w:val="clear" w:color="auto" w:fill="auto"/>
            <w:vAlign w:val="bottom"/>
          </w:tcPr>
          <w:p w14:paraId="59714935" w14:textId="77777777" w:rsidR="003369E9" w:rsidRPr="008638BE" w:rsidRDefault="003369E9" w:rsidP="008638BE">
            <w:pPr>
              <w:suppressAutoHyphens w:val="0"/>
              <w:spacing w:before="80" w:after="80" w:line="200" w:lineRule="exact"/>
              <w:ind w:right="57"/>
              <w:rPr>
                <w:i/>
                <w:sz w:val="16"/>
              </w:rPr>
            </w:pPr>
            <w:r w:rsidRPr="008638BE">
              <w:rPr>
                <w:i/>
                <w:sz w:val="16"/>
              </w:rPr>
              <w:t>Profession</w:t>
            </w:r>
          </w:p>
        </w:tc>
        <w:tc>
          <w:tcPr>
            <w:tcW w:w="795" w:type="dxa"/>
            <w:tcBorders>
              <w:top w:val="single" w:sz="4" w:space="0" w:color="auto"/>
              <w:bottom w:val="single" w:sz="12" w:space="0" w:color="auto"/>
            </w:tcBorders>
            <w:shd w:val="clear" w:color="auto" w:fill="auto"/>
            <w:vAlign w:val="bottom"/>
          </w:tcPr>
          <w:p w14:paraId="6A12558F" w14:textId="77777777" w:rsidR="003369E9" w:rsidRPr="008638BE" w:rsidRDefault="003369E9" w:rsidP="008638BE">
            <w:pPr>
              <w:suppressAutoHyphens w:val="0"/>
              <w:spacing w:before="80" w:after="80" w:line="200" w:lineRule="exact"/>
              <w:ind w:right="57"/>
              <w:rPr>
                <w:i/>
                <w:sz w:val="16"/>
              </w:rPr>
            </w:pPr>
            <w:r w:rsidRPr="008638BE">
              <w:rPr>
                <w:i/>
                <w:sz w:val="16"/>
              </w:rPr>
              <w:t>Behaviour</w:t>
            </w:r>
          </w:p>
        </w:tc>
        <w:tc>
          <w:tcPr>
            <w:tcW w:w="1083" w:type="dxa"/>
            <w:tcBorders>
              <w:top w:val="single" w:sz="4" w:space="0" w:color="auto"/>
              <w:bottom w:val="single" w:sz="12" w:space="0" w:color="auto"/>
            </w:tcBorders>
            <w:shd w:val="clear" w:color="auto" w:fill="auto"/>
            <w:vAlign w:val="bottom"/>
          </w:tcPr>
          <w:p w14:paraId="5C6950F3" w14:textId="77777777" w:rsidR="003369E9" w:rsidRPr="008638BE" w:rsidRDefault="003369E9" w:rsidP="008638BE">
            <w:pPr>
              <w:suppressAutoHyphens w:val="0"/>
              <w:spacing w:before="80" w:after="80" w:line="200" w:lineRule="exact"/>
              <w:ind w:right="57"/>
              <w:rPr>
                <w:i/>
                <w:sz w:val="16"/>
              </w:rPr>
            </w:pPr>
            <w:r w:rsidRPr="008638BE">
              <w:rPr>
                <w:i/>
                <w:sz w:val="16"/>
              </w:rPr>
              <w:t>Nationality</w:t>
            </w:r>
          </w:p>
        </w:tc>
        <w:tc>
          <w:tcPr>
            <w:tcW w:w="902" w:type="dxa"/>
            <w:tcBorders>
              <w:top w:val="single" w:sz="4" w:space="0" w:color="auto"/>
              <w:bottom w:val="single" w:sz="12" w:space="0" w:color="auto"/>
            </w:tcBorders>
            <w:shd w:val="clear" w:color="auto" w:fill="auto"/>
            <w:vAlign w:val="bottom"/>
          </w:tcPr>
          <w:p w14:paraId="4F5359BC" w14:textId="77777777" w:rsidR="003369E9" w:rsidRPr="008638BE" w:rsidRDefault="003369E9" w:rsidP="008638BE">
            <w:pPr>
              <w:suppressAutoHyphens w:val="0"/>
              <w:spacing w:before="80" w:after="80" w:line="200" w:lineRule="exact"/>
              <w:ind w:right="57"/>
              <w:rPr>
                <w:i/>
                <w:sz w:val="16"/>
              </w:rPr>
            </w:pPr>
            <w:r w:rsidRPr="008638BE">
              <w:rPr>
                <w:i/>
                <w:sz w:val="16"/>
              </w:rPr>
              <w:t>Residence</w:t>
            </w:r>
          </w:p>
        </w:tc>
        <w:tc>
          <w:tcPr>
            <w:tcW w:w="850" w:type="dxa"/>
            <w:tcBorders>
              <w:top w:val="single" w:sz="4" w:space="0" w:color="auto"/>
              <w:bottom w:val="single" w:sz="12" w:space="0" w:color="auto"/>
            </w:tcBorders>
            <w:shd w:val="clear" w:color="auto" w:fill="auto"/>
            <w:vAlign w:val="bottom"/>
          </w:tcPr>
          <w:p w14:paraId="4A5EC43A" w14:textId="0748BC89" w:rsidR="003369E9" w:rsidRPr="008638BE" w:rsidRDefault="003369E9" w:rsidP="008638BE">
            <w:pPr>
              <w:suppressAutoHyphens w:val="0"/>
              <w:spacing w:before="80" w:after="80" w:line="200" w:lineRule="exact"/>
              <w:ind w:right="57"/>
              <w:rPr>
                <w:i/>
                <w:sz w:val="16"/>
              </w:rPr>
            </w:pPr>
            <w:r w:rsidRPr="008638BE">
              <w:rPr>
                <w:i/>
                <w:sz w:val="16"/>
              </w:rPr>
              <w:t>Departure</w:t>
            </w:r>
            <w:r w:rsidR="008638BE">
              <w:rPr>
                <w:i/>
                <w:sz w:val="16"/>
              </w:rPr>
              <w:t xml:space="preserve"> </w:t>
            </w:r>
            <w:r w:rsidRPr="008638BE">
              <w:rPr>
                <w:i/>
                <w:sz w:val="16"/>
              </w:rPr>
              <w:t>date</w:t>
            </w:r>
          </w:p>
        </w:tc>
      </w:tr>
      <w:tr w:rsidR="008638BE" w:rsidRPr="008638BE" w14:paraId="46CA0E91" w14:textId="77777777" w:rsidTr="008638BE">
        <w:trPr>
          <w:trHeight w:hRule="exact" w:val="113"/>
          <w:tblHeader/>
        </w:trPr>
        <w:tc>
          <w:tcPr>
            <w:tcW w:w="376" w:type="dxa"/>
            <w:tcBorders>
              <w:top w:val="single" w:sz="12" w:space="0" w:color="auto"/>
              <w:bottom w:val="nil"/>
            </w:tcBorders>
            <w:shd w:val="clear" w:color="auto" w:fill="auto"/>
          </w:tcPr>
          <w:p w14:paraId="3E1325DD" w14:textId="77777777" w:rsidR="003369E9" w:rsidRPr="008638BE" w:rsidRDefault="003369E9" w:rsidP="008638BE">
            <w:pPr>
              <w:suppressAutoHyphens w:val="0"/>
              <w:spacing w:before="40" w:after="120" w:line="220" w:lineRule="exact"/>
              <w:ind w:right="57"/>
            </w:pPr>
          </w:p>
        </w:tc>
        <w:tc>
          <w:tcPr>
            <w:tcW w:w="377" w:type="dxa"/>
            <w:tcBorders>
              <w:top w:val="single" w:sz="12" w:space="0" w:color="auto"/>
              <w:bottom w:val="nil"/>
            </w:tcBorders>
            <w:shd w:val="clear" w:color="auto" w:fill="auto"/>
          </w:tcPr>
          <w:p w14:paraId="7FA076C2" w14:textId="77777777" w:rsidR="003369E9" w:rsidRPr="008638BE" w:rsidRDefault="003369E9" w:rsidP="008638BE">
            <w:pPr>
              <w:suppressAutoHyphens w:val="0"/>
              <w:spacing w:before="40" w:after="120" w:line="220" w:lineRule="exact"/>
              <w:ind w:right="57"/>
            </w:pPr>
          </w:p>
        </w:tc>
        <w:tc>
          <w:tcPr>
            <w:tcW w:w="1001" w:type="dxa"/>
            <w:tcBorders>
              <w:top w:val="single" w:sz="12" w:space="0" w:color="auto"/>
              <w:bottom w:val="nil"/>
            </w:tcBorders>
            <w:shd w:val="clear" w:color="auto" w:fill="auto"/>
          </w:tcPr>
          <w:p w14:paraId="49F8EAC2" w14:textId="77777777" w:rsidR="003369E9" w:rsidRPr="008638BE" w:rsidRDefault="003369E9" w:rsidP="008638BE">
            <w:pPr>
              <w:suppressAutoHyphens w:val="0"/>
              <w:spacing w:before="40" w:after="120" w:line="220" w:lineRule="exact"/>
              <w:ind w:right="57"/>
            </w:pPr>
          </w:p>
        </w:tc>
        <w:tc>
          <w:tcPr>
            <w:tcW w:w="1001" w:type="dxa"/>
            <w:tcBorders>
              <w:top w:val="single" w:sz="12" w:space="0" w:color="auto"/>
              <w:bottom w:val="nil"/>
            </w:tcBorders>
            <w:shd w:val="clear" w:color="auto" w:fill="auto"/>
          </w:tcPr>
          <w:p w14:paraId="6D52FF19" w14:textId="77777777" w:rsidR="003369E9" w:rsidRPr="008638BE" w:rsidRDefault="003369E9" w:rsidP="008638BE">
            <w:pPr>
              <w:suppressAutoHyphens w:val="0"/>
              <w:spacing w:before="40" w:after="120" w:line="220" w:lineRule="exact"/>
              <w:ind w:right="57"/>
            </w:pPr>
          </w:p>
        </w:tc>
        <w:tc>
          <w:tcPr>
            <w:tcW w:w="818" w:type="dxa"/>
            <w:tcBorders>
              <w:top w:val="single" w:sz="12" w:space="0" w:color="auto"/>
              <w:bottom w:val="nil"/>
            </w:tcBorders>
            <w:shd w:val="clear" w:color="auto" w:fill="auto"/>
          </w:tcPr>
          <w:p w14:paraId="24114E21" w14:textId="77777777" w:rsidR="003369E9" w:rsidRPr="008638BE" w:rsidRDefault="003369E9" w:rsidP="008638BE">
            <w:pPr>
              <w:suppressAutoHyphens w:val="0"/>
              <w:spacing w:before="40" w:after="120" w:line="220" w:lineRule="exact"/>
              <w:ind w:right="57"/>
            </w:pPr>
          </w:p>
        </w:tc>
        <w:tc>
          <w:tcPr>
            <w:tcW w:w="810" w:type="dxa"/>
            <w:tcBorders>
              <w:top w:val="single" w:sz="12" w:space="0" w:color="auto"/>
              <w:bottom w:val="nil"/>
            </w:tcBorders>
            <w:shd w:val="clear" w:color="auto" w:fill="auto"/>
          </w:tcPr>
          <w:p w14:paraId="46EF1F21" w14:textId="77777777" w:rsidR="003369E9" w:rsidRPr="008638BE" w:rsidRDefault="003369E9" w:rsidP="008638BE">
            <w:pPr>
              <w:suppressAutoHyphens w:val="0"/>
              <w:spacing w:before="40" w:after="120" w:line="220" w:lineRule="exact"/>
              <w:ind w:right="57"/>
            </w:pPr>
          </w:p>
        </w:tc>
        <w:tc>
          <w:tcPr>
            <w:tcW w:w="720" w:type="dxa"/>
            <w:tcBorders>
              <w:top w:val="single" w:sz="12" w:space="0" w:color="auto"/>
              <w:bottom w:val="nil"/>
            </w:tcBorders>
            <w:shd w:val="clear" w:color="auto" w:fill="auto"/>
          </w:tcPr>
          <w:p w14:paraId="5E8A1857" w14:textId="77777777" w:rsidR="003369E9" w:rsidRPr="008638BE" w:rsidRDefault="003369E9" w:rsidP="008638BE">
            <w:pPr>
              <w:suppressAutoHyphens w:val="0"/>
              <w:spacing w:before="40" w:after="120" w:line="220" w:lineRule="exact"/>
              <w:ind w:right="57"/>
            </w:pPr>
          </w:p>
        </w:tc>
        <w:tc>
          <w:tcPr>
            <w:tcW w:w="906" w:type="dxa"/>
            <w:tcBorders>
              <w:top w:val="single" w:sz="12" w:space="0" w:color="auto"/>
              <w:bottom w:val="nil"/>
            </w:tcBorders>
            <w:shd w:val="clear" w:color="auto" w:fill="auto"/>
          </w:tcPr>
          <w:p w14:paraId="72D4BC43" w14:textId="77777777" w:rsidR="003369E9" w:rsidRPr="008638BE" w:rsidRDefault="003369E9" w:rsidP="008638BE">
            <w:pPr>
              <w:suppressAutoHyphens w:val="0"/>
              <w:spacing w:before="40" w:after="120" w:line="220" w:lineRule="exact"/>
              <w:ind w:right="57"/>
            </w:pPr>
          </w:p>
        </w:tc>
        <w:tc>
          <w:tcPr>
            <w:tcW w:w="795" w:type="dxa"/>
            <w:tcBorders>
              <w:top w:val="single" w:sz="12" w:space="0" w:color="auto"/>
              <w:bottom w:val="nil"/>
            </w:tcBorders>
            <w:shd w:val="clear" w:color="auto" w:fill="auto"/>
          </w:tcPr>
          <w:p w14:paraId="66473D70" w14:textId="77777777" w:rsidR="003369E9" w:rsidRPr="008638BE" w:rsidRDefault="003369E9" w:rsidP="008638BE">
            <w:pPr>
              <w:suppressAutoHyphens w:val="0"/>
              <w:spacing w:before="40" w:after="120" w:line="220" w:lineRule="exact"/>
              <w:ind w:right="57"/>
            </w:pPr>
          </w:p>
        </w:tc>
        <w:tc>
          <w:tcPr>
            <w:tcW w:w="1083" w:type="dxa"/>
            <w:tcBorders>
              <w:top w:val="single" w:sz="12" w:space="0" w:color="auto"/>
              <w:bottom w:val="nil"/>
            </w:tcBorders>
            <w:shd w:val="clear" w:color="auto" w:fill="auto"/>
          </w:tcPr>
          <w:p w14:paraId="560CEF7E" w14:textId="77777777" w:rsidR="003369E9" w:rsidRPr="008638BE" w:rsidRDefault="003369E9" w:rsidP="008638BE">
            <w:pPr>
              <w:suppressAutoHyphens w:val="0"/>
              <w:spacing w:before="40" w:after="120" w:line="220" w:lineRule="exact"/>
              <w:ind w:right="57"/>
            </w:pPr>
          </w:p>
        </w:tc>
        <w:tc>
          <w:tcPr>
            <w:tcW w:w="902" w:type="dxa"/>
            <w:tcBorders>
              <w:top w:val="single" w:sz="12" w:space="0" w:color="auto"/>
              <w:bottom w:val="nil"/>
            </w:tcBorders>
            <w:shd w:val="clear" w:color="auto" w:fill="auto"/>
          </w:tcPr>
          <w:p w14:paraId="494C8DA3" w14:textId="77777777" w:rsidR="003369E9" w:rsidRPr="008638BE" w:rsidRDefault="003369E9" w:rsidP="008638BE">
            <w:pPr>
              <w:suppressAutoHyphens w:val="0"/>
              <w:spacing w:before="40" w:after="120" w:line="220" w:lineRule="exact"/>
              <w:ind w:right="57"/>
            </w:pPr>
          </w:p>
        </w:tc>
        <w:tc>
          <w:tcPr>
            <w:tcW w:w="850" w:type="dxa"/>
            <w:tcBorders>
              <w:top w:val="single" w:sz="12" w:space="0" w:color="auto"/>
              <w:bottom w:val="nil"/>
            </w:tcBorders>
            <w:shd w:val="clear" w:color="auto" w:fill="auto"/>
          </w:tcPr>
          <w:p w14:paraId="18E29064" w14:textId="77777777" w:rsidR="003369E9" w:rsidRPr="008638BE" w:rsidRDefault="003369E9" w:rsidP="008638BE">
            <w:pPr>
              <w:suppressAutoHyphens w:val="0"/>
              <w:spacing w:before="40" w:after="120" w:line="220" w:lineRule="exact"/>
              <w:ind w:right="57"/>
            </w:pPr>
          </w:p>
        </w:tc>
      </w:tr>
      <w:tr w:rsidR="008638BE" w:rsidRPr="008638BE" w14:paraId="69A0FC12" w14:textId="77777777" w:rsidTr="008638BE">
        <w:tc>
          <w:tcPr>
            <w:tcW w:w="376" w:type="dxa"/>
            <w:tcBorders>
              <w:top w:val="nil"/>
              <w:bottom w:val="nil"/>
            </w:tcBorders>
            <w:shd w:val="clear" w:color="auto" w:fill="auto"/>
          </w:tcPr>
          <w:p w14:paraId="509D9A0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w:t>
            </w:r>
          </w:p>
        </w:tc>
        <w:tc>
          <w:tcPr>
            <w:tcW w:w="377" w:type="dxa"/>
            <w:tcBorders>
              <w:top w:val="nil"/>
              <w:bottom w:val="nil"/>
            </w:tcBorders>
            <w:shd w:val="clear" w:color="auto" w:fill="auto"/>
          </w:tcPr>
          <w:p w14:paraId="492AF81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107BE29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06/07/2007</w:t>
            </w:r>
          </w:p>
        </w:tc>
        <w:tc>
          <w:tcPr>
            <w:tcW w:w="1001" w:type="dxa"/>
            <w:tcBorders>
              <w:top w:val="nil"/>
              <w:bottom w:val="nil"/>
            </w:tcBorders>
            <w:shd w:val="clear" w:color="auto" w:fill="auto"/>
          </w:tcPr>
          <w:p w14:paraId="7BAFC39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Grand theft</w:t>
            </w:r>
          </w:p>
        </w:tc>
        <w:tc>
          <w:tcPr>
            <w:tcW w:w="818" w:type="dxa"/>
            <w:tcBorders>
              <w:top w:val="nil"/>
              <w:bottom w:val="nil"/>
            </w:tcBorders>
            <w:shd w:val="clear" w:color="auto" w:fill="auto"/>
          </w:tcPr>
          <w:p w14:paraId="20EE8B4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7A6241D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2685AD07"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714BB53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Stonemason</w:t>
            </w:r>
          </w:p>
        </w:tc>
        <w:tc>
          <w:tcPr>
            <w:tcW w:w="795" w:type="dxa"/>
            <w:tcBorders>
              <w:top w:val="nil"/>
              <w:bottom w:val="nil"/>
            </w:tcBorders>
            <w:shd w:val="clear" w:color="auto" w:fill="auto"/>
          </w:tcPr>
          <w:p w14:paraId="0072F5D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554EE9D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Angolan</w:t>
            </w:r>
          </w:p>
        </w:tc>
        <w:tc>
          <w:tcPr>
            <w:tcW w:w="902" w:type="dxa"/>
            <w:tcBorders>
              <w:top w:val="nil"/>
              <w:bottom w:val="nil"/>
            </w:tcBorders>
            <w:shd w:val="clear" w:color="auto" w:fill="auto"/>
          </w:tcPr>
          <w:p w14:paraId="4F6DACA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Sao Tome</w:t>
            </w:r>
          </w:p>
        </w:tc>
        <w:tc>
          <w:tcPr>
            <w:tcW w:w="850" w:type="dxa"/>
            <w:tcBorders>
              <w:top w:val="nil"/>
              <w:bottom w:val="nil"/>
            </w:tcBorders>
            <w:shd w:val="clear" w:color="auto" w:fill="auto"/>
          </w:tcPr>
          <w:p w14:paraId="3D8670C5" w14:textId="77777777" w:rsidR="003369E9" w:rsidRPr="008638BE" w:rsidRDefault="003369E9" w:rsidP="008638BE">
            <w:pPr>
              <w:suppressAutoHyphens w:val="0"/>
              <w:spacing w:before="40" w:after="120" w:line="220" w:lineRule="exact"/>
              <w:rPr>
                <w:sz w:val="18"/>
                <w:szCs w:val="18"/>
              </w:rPr>
            </w:pPr>
            <w:r w:rsidRPr="008638BE">
              <w:rPr>
                <w:sz w:val="18"/>
                <w:szCs w:val="18"/>
              </w:rPr>
              <w:t>06/12/2007</w:t>
            </w:r>
          </w:p>
        </w:tc>
      </w:tr>
      <w:tr w:rsidR="008638BE" w:rsidRPr="008638BE" w14:paraId="434CBDB2" w14:textId="77777777" w:rsidTr="008638BE">
        <w:tc>
          <w:tcPr>
            <w:tcW w:w="376" w:type="dxa"/>
            <w:tcBorders>
              <w:top w:val="nil"/>
              <w:bottom w:val="nil"/>
            </w:tcBorders>
            <w:shd w:val="clear" w:color="auto" w:fill="auto"/>
          </w:tcPr>
          <w:p w14:paraId="5FF33BD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w:t>
            </w:r>
          </w:p>
        </w:tc>
        <w:tc>
          <w:tcPr>
            <w:tcW w:w="377" w:type="dxa"/>
            <w:tcBorders>
              <w:top w:val="nil"/>
              <w:bottom w:val="nil"/>
            </w:tcBorders>
            <w:shd w:val="clear" w:color="auto" w:fill="auto"/>
          </w:tcPr>
          <w:p w14:paraId="114AB5B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w:t>
            </w:r>
          </w:p>
        </w:tc>
        <w:tc>
          <w:tcPr>
            <w:tcW w:w="1001" w:type="dxa"/>
            <w:tcBorders>
              <w:top w:val="nil"/>
              <w:bottom w:val="nil"/>
            </w:tcBorders>
            <w:shd w:val="clear" w:color="auto" w:fill="auto"/>
          </w:tcPr>
          <w:p w14:paraId="7A2AF45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11/07/2018</w:t>
            </w:r>
          </w:p>
        </w:tc>
        <w:tc>
          <w:tcPr>
            <w:tcW w:w="1001" w:type="dxa"/>
            <w:tcBorders>
              <w:top w:val="nil"/>
              <w:bottom w:val="nil"/>
            </w:tcBorders>
            <w:shd w:val="clear" w:color="auto" w:fill="auto"/>
          </w:tcPr>
          <w:p w14:paraId="5CEBAD6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58682A7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2F33416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5C61ACA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54 years old</w:t>
            </w:r>
          </w:p>
        </w:tc>
        <w:tc>
          <w:tcPr>
            <w:tcW w:w="906" w:type="dxa"/>
            <w:tcBorders>
              <w:top w:val="nil"/>
              <w:bottom w:val="nil"/>
            </w:tcBorders>
            <w:shd w:val="clear" w:color="auto" w:fill="auto"/>
          </w:tcPr>
          <w:p w14:paraId="2A29ED3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257D5F2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55B8E3D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Brazilian</w:t>
            </w:r>
          </w:p>
        </w:tc>
        <w:tc>
          <w:tcPr>
            <w:tcW w:w="902" w:type="dxa"/>
            <w:tcBorders>
              <w:top w:val="nil"/>
              <w:bottom w:val="nil"/>
            </w:tcBorders>
            <w:shd w:val="clear" w:color="auto" w:fill="auto"/>
          </w:tcPr>
          <w:p w14:paraId="310891A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Sao Paulo Brazil</w:t>
            </w:r>
          </w:p>
        </w:tc>
        <w:tc>
          <w:tcPr>
            <w:tcW w:w="850" w:type="dxa"/>
            <w:tcBorders>
              <w:top w:val="nil"/>
              <w:bottom w:val="nil"/>
            </w:tcBorders>
            <w:shd w:val="clear" w:color="auto" w:fill="auto"/>
          </w:tcPr>
          <w:p w14:paraId="30C9A85D" w14:textId="77777777" w:rsidR="003369E9" w:rsidRPr="008638BE" w:rsidRDefault="003369E9" w:rsidP="008638BE">
            <w:pPr>
              <w:suppressAutoHyphens w:val="0"/>
              <w:spacing w:before="40" w:after="120" w:line="220" w:lineRule="exact"/>
              <w:rPr>
                <w:sz w:val="18"/>
                <w:szCs w:val="18"/>
              </w:rPr>
            </w:pPr>
            <w:r w:rsidRPr="008638BE">
              <w:rPr>
                <w:sz w:val="18"/>
                <w:szCs w:val="18"/>
              </w:rPr>
              <w:t>11/03/2019</w:t>
            </w:r>
          </w:p>
        </w:tc>
      </w:tr>
      <w:tr w:rsidR="008638BE" w:rsidRPr="008638BE" w14:paraId="4C744DE0" w14:textId="77777777" w:rsidTr="008638BE">
        <w:tc>
          <w:tcPr>
            <w:tcW w:w="376" w:type="dxa"/>
            <w:tcBorders>
              <w:top w:val="nil"/>
              <w:bottom w:val="nil"/>
            </w:tcBorders>
            <w:shd w:val="clear" w:color="auto" w:fill="auto"/>
          </w:tcPr>
          <w:p w14:paraId="72161B3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w:t>
            </w:r>
          </w:p>
        </w:tc>
        <w:tc>
          <w:tcPr>
            <w:tcW w:w="377" w:type="dxa"/>
            <w:tcBorders>
              <w:top w:val="nil"/>
              <w:bottom w:val="nil"/>
            </w:tcBorders>
            <w:shd w:val="clear" w:color="auto" w:fill="auto"/>
          </w:tcPr>
          <w:p w14:paraId="551E3C9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w:t>
            </w:r>
          </w:p>
        </w:tc>
        <w:tc>
          <w:tcPr>
            <w:tcW w:w="1001" w:type="dxa"/>
            <w:tcBorders>
              <w:top w:val="nil"/>
              <w:bottom w:val="nil"/>
            </w:tcBorders>
            <w:shd w:val="clear" w:color="auto" w:fill="auto"/>
          </w:tcPr>
          <w:p w14:paraId="0406FDD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16/12/2019</w:t>
            </w:r>
          </w:p>
        </w:tc>
        <w:tc>
          <w:tcPr>
            <w:tcW w:w="1001" w:type="dxa"/>
            <w:tcBorders>
              <w:top w:val="nil"/>
              <w:bottom w:val="nil"/>
            </w:tcBorders>
            <w:shd w:val="clear" w:color="auto" w:fill="auto"/>
          </w:tcPr>
          <w:p w14:paraId="1B45EA0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64306AE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308227F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0C44E95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20 years old</w:t>
            </w:r>
          </w:p>
        </w:tc>
        <w:tc>
          <w:tcPr>
            <w:tcW w:w="906" w:type="dxa"/>
            <w:tcBorders>
              <w:top w:val="nil"/>
              <w:bottom w:val="nil"/>
            </w:tcBorders>
            <w:shd w:val="clear" w:color="auto" w:fill="auto"/>
          </w:tcPr>
          <w:p w14:paraId="4AB916B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Prostitution</w:t>
            </w:r>
          </w:p>
        </w:tc>
        <w:tc>
          <w:tcPr>
            <w:tcW w:w="795" w:type="dxa"/>
            <w:tcBorders>
              <w:top w:val="nil"/>
              <w:bottom w:val="nil"/>
            </w:tcBorders>
            <w:shd w:val="clear" w:color="auto" w:fill="auto"/>
          </w:tcPr>
          <w:p w14:paraId="39A9F97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48D556C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Brazilian</w:t>
            </w:r>
          </w:p>
        </w:tc>
        <w:tc>
          <w:tcPr>
            <w:tcW w:w="902" w:type="dxa"/>
            <w:tcBorders>
              <w:top w:val="nil"/>
              <w:bottom w:val="nil"/>
            </w:tcBorders>
            <w:shd w:val="clear" w:color="auto" w:fill="auto"/>
          </w:tcPr>
          <w:p w14:paraId="3B6DE6E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w:t>
            </w:r>
          </w:p>
        </w:tc>
        <w:tc>
          <w:tcPr>
            <w:tcW w:w="850" w:type="dxa"/>
            <w:tcBorders>
              <w:top w:val="nil"/>
              <w:bottom w:val="nil"/>
            </w:tcBorders>
            <w:shd w:val="clear" w:color="auto" w:fill="auto"/>
          </w:tcPr>
          <w:p w14:paraId="023F2B7F" w14:textId="77777777" w:rsidR="003369E9" w:rsidRPr="008638BE" w:rsidRDefault="003369E9" w:rsidP="008638BE">
            <w:pPr>
              <w:suppressAutoHyphens w:val="0"/>
              <w:spacing w:before="40" w:after="120" w:line="220" w:lineRule="exact"/>
              <w:rPr>
                <w:sz w:val="18"/>
                <w:szCs w:val="18"/>
              </w:rPr>
            </w:pPr>
            <w:r w:rsidRPr="008638BE">
              <w:rPr>
                <w:sz w:val="18"/>
                <w:szCs w:val="18"/>
              </w:rPr>
              <w:t>06/01/2020</w:t>
            </w:r>
          </w:p>
        </w:tc>
      </w:tr>
      <w:tr w:rsidR="008638BE" w:rsidRPr="008638BE" w14:paraId="39D07465" w14:textId="77777777" w:rsidTr="008638BE">
        <w:tc>
          <w:tcPr>
            <w:tcW w:w="376" w:type="dxa"/>
            <w:tcBorders>
              <w:top w:val="nil"/>
              <w:bottom w:val="nil"/>
            </w:tcBorders>
            <w:shd w:val="clear" w:color="auto" w:fill="auto"/>
          </w:tcPr>
          <w:p w14:paraId="24DC60B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4</w:t>
            </w:r>
          </w:p>
        </w:tc>
        <w:tc>
          <w:tcPr>
            <w:tcW w:w="377" w:type="dxa"/>
            <w:tcBorders>
              <w:top w:val="nil"/>
              <w:bottom w:val="nil"/>
            </w:tcBorders>
            <w:shd w:val="clear" w:color="auto" w:fill="auto"/>
          </w:tcPr>
          <w:p w14:paraId="357660B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1969DE7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01/10/2021</w:t>
            </w:r>
          </w:p>
        </w:tc>
        <w:tc>
          <w:tcPr>
            <w:tcW w:w="1001" w:type="dxa"/>
            <w:tcBorders>
              <w:top w:val="nil"/>
              <w:bottom w:val="nil"/>
            </w:tcBorders>
            <w:shd w:val="clear" w:color="auto" w:fill="auto"/>
          </w:tcPr>
          <w:p w14:paraId="0D896B9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6BF0E48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137B1D9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752B76C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43 years old</w:t>
            </w:r>
          </w:p>
        </w:tc>
        <w:tc>
          <w:tcPr>
            <w:tcW w:w="906" w:type="dxa"/>
            <w:tcBorders>
              <w:top w:val="nil"/>
              <w:bottom w:val="nil"/>
            </w:tcBorders>
            <w:shd w:val="clear" w:color="auto" w:fill="auto"/>
          </w:tcPr>
          <w:p w14:paraId="1F78CEB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789E35D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6884554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Brazilian</w:t>
            </w:r>
          </w:p>
        </w:tc>
        <w:tc>
          <w:tcPr>
            <w:tcW w:w="902" w:type="dxa"/>
            <w:tcBorders>
              <w:top w:val="nil"/>
              <w:bottom w:val="nil"/>
            </w:tcBorders>
            <w:shd w:val="clear" w:color="auto" w:fill="auto"/>
          </w:tcPr>
          <w:p w14:paraId="37C7FBB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w:t>
            </w:r>
          </w:p>
        </w:tc>
        <w:tc>
          <w:tcPr>
            <w:tcW w:w="850" w:type="dxa"/>
            <w:tcBorders>
              <w:top w:val="nil"/>
              <w:bottom w:val="nil"/>
            </w:tcBorders>
            <w:shd w:val="clear" w:color="auto" w:fill="auto"/>
          </w:tcPr>
          <w:p w14:paraId="0E10E93D" w14:textId="77777777" w:rsidR="003369E9" w:rsidRPr="008638BE" w:rsidRDefault="003369E9" w:rsidP="008638BE">
            <w:pPr>
              <w:suppressAutoHyphens w:val="0"/>
              <w:spacing w:before="40" w:after="120" w:line="220" w:lineRule="exact"/>
              <w:rPr>
                <w:sz w:val="18"/>
                <w:szCs w:val="18"/>
              </w:rPr>
            </w:pPr>
            <w:r w:rsidRPr="008638BE">
              <w:rPr>
                <w:sz w:val="18"/>
                <w:szCs w:val="18"/>
              </w:rPr>
              <w:t>29/06/2022</w:t>
            </w:r>
          </w:p>
        </w:tc>
      </w:tr>
      <w:tr w:rsidR="008638BE" w:rsidRPr="008638BE" w14:paraId="6098D99A" w14:textId="77777777" w:rsidTr="008638BE">
        <w:tc>
          <w:tcPr>
            <w:tcW w:w="376" w:type="dxa"/>
            <w:tcBorders>
              <w:top w:val="nil"/>
              <w:bottom w:val="nil"/>
            </w:tcBorders>
            <w:shd w:val="clear" w:color="auto" w:fill="auto"/>
          </w:tcPr>
          <w:p w14:paraId="0D0E191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5</w:t>
            </w:r>
          </w:p>
        </w:tc>
        <w:tc>
          <w:tcPr>
            <w:tcW w:w="377" w:type="dxa"/>
            <w:tcBorders>
              <w:top w:val="nil"/>
              <w:bottom w:val="nil"/>
            </w:tcBorders>
            <w:shd w:val="clear" w:color="auto" w:fill="auto"/>
          </w:tcPr>
          <w:p w14:paraId="70E63FE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4C2D8C7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01/10/2021</w:t>
            </w:r>
          </w:p>
        </w:tc>
        <w:tc>
          <w:tcPr>
            <w:tcW w:w="1001" w:type="dxa"/>
            <w:tcBorders>
              <w:top w:val="nil"/>
              <w:bottom w:val="nil"/>
            </w:tcBorders>
            <w:shd w:val="clear" w:color="auto" w:fill="auto"/>
          </w:tcPr>
          <w:p w14:paraId="0A731A5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7CC60BF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54C4E6F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20DD06B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37 years old</w:t>
            </w:r>
          </w:p>
        </w:tc>
        <w:tc>
          <w:tcPr>
            <w:tcW w:w="906" w:type="dxa"/>
            <w:tcBorders>
              <w:top w:val="nil"/>
              <w:bottom w:val="nil"/>
            </w:tcBorders>
            <w:shd w:val="clear" w:color="auto" w:fill="auto"/>
          </w:tcPr>
          <w:p w14:paraId="5A577FC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69CE0BA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20A2B48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Brazilian</w:t>
            </w:r>
          </w:p>
        </w:tc>
        <w:tc>
          <w:tcPr>
            <w:tcW w:w="902" w:type="dxa"/>
            <w:tcBorders>
              <w:top w:val="nil"/>
              <w:bottom w:val="nil"/>
            </w:tcBorders>
            <w:shd w:val="clear" w:color="auto" w:fill="auto"/>
          </w:tcPr>
          <w:p w14:paraId="1CF4803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Brazil</w:t>
            </w:r>
          </w:p>
        </w:tc>
        <w:tc>
          <w:tcPr>
            <w:tcW w:w="850" w:type="dxa"/>
            <w:tcBorders>
              <w:top w:val="nil"/>
              <w:bottom w:val="nil"/>
            </w:tcBorders>
            <w:shd w:val="clear" w:color="auto" w:fill="auto"/>
          </w:tcPr>
          <w:p w14:paraId="6AE7FB19" w14:textId="77777777" w:rsidR="003369E9" w:rsidRPr="008638BE" w:rsidRDefault="003369E9" w:rsidP="008638BE">
            <w:pPr>
              <w:suppressAutoHyphens w:val="0"/>
              <w:spacing w:before="40" w:after="120" w:line="220" w:lineRule="exact"/>
              <w:rPr>
                <w:sz w:val="18"/>
                <w:szCs w:val="18"/>
              </w:rPr>
            </w:pPr>
            <w:r w:rsidRPr="008638BE">
              <w:rPr>
                <w:sz w:val="18"/>
                <w:szCs w:val="18"/>
              </w:rPr>
              <w:t>29/06/2022</w:t>
            </w:r>
          </w:p>
        </w:tc>
      </w:tr>
      <w:tr w:rsidR="008638BE" w:rsidRPr="008638BE" w14:paraId="504F1DB5" w14:textId="77777777" w:rsidTr="008638BE">
        <w:tc>
          <w:tcPr>
            <w:tcW w:w="376" w:type="dxa"/>
            <w:tcBorders>
              <w:top w:val="nil"/>
              <w:bottom w:val="nil"/>
            </w:tcBorders>
            <w:shd w:val="clear" w:color="auto" w:fill="auto"/>
          </w:tcPr>
          <w:p w14:paraId="62E0DBF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6</w:t>
            </w:r>
          </w:p>
        </w:tc>
        <w:tc>
          <w:tcPr>
            <w:tcW w:w="377" w:type="dxa"/>
            <w:tcBorders>
              <w:top w:val="nil"/>
              <w:bottom w:val="nil"/>
            </w:tcBorders>
            <w:shd w:val="clear" w:color="auto" w:fill="auto"/>
          </w:tcPr>
          <w:p w14:paraId="67633F3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57DDCF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26/08/2015</w:t>
            </w:r>
          </w:p>
        </w:tc>
        <w:tc>
          <w:tcPr>
            <w:tcW w:w="1001" w:type="dxa"/>
            <w:tcBorders>
              <w:top w:val="nil"/>
              <w:bottom w:val="nil"/>
            </w:tcBorders>
            <w:shd w:val="clear" w:color="auto" w:fill="auto"/>
          </w:tcPr>
          <w:p w14:paraId="289255A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10ECDFC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6A51B5A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5BB291C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36 years old</w:t>
            </w:r>
          </w:p>
        </w:tc>
        <w:tc>
          <w:tcPr>
            <w:tcW w:w="906" w:type="dxa"/>
            <w:tcBorders>
              <w:top w:val="nil"/>
              <w:bottom w:val="nil"/>
            </w:tcBorders>
            <w:shd w:val="clear" w:color="auto" w:fill="auto"/>
          </w:tcPr>
          <w:p w14:paraId="6C8F250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Mechanic</w:t>
            </w:r>
          </w:p>
        </w:tc>
        <w:tc>
          <w:tcPr>
            <w:tcW w:w="795" w:type="dxa"/>
            <w:tcBorders>
              <w:top w:val="nil"/>
              <w:bottom w:val="nil"/>
            </w:tcBorders>
            <w:shd w:val="clear" w:color="auto" w:fill="auto"/>
          </w:tcPr>
          <w:p w14:paraId="4A8D78E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306428A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Cape Verdean</w:t>
            </w:r>
          </w:p>
        </w:tc>
        <w:tc>
          <w:tcPr>
            <w:tcW w:w="902" w:type="dxa"/>
            <w:tcBorders>
              <w:top w:val="nil"/>
              <w:bottom w:val="nil"/>
            </w:tcBorders>
            <w:shd w:val="clear" w:color="auto" w:fill="auto"/>
          </w:tcPr>
          <w:p w14:paraId="0D77AC3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Cape Verde</w:t>
            </w:r>
          </w:p>
        </w:tc>
        <w:tc>
          <w:tcPr>
            <w:tcW w:w="850" w:type="dxa"/>
            <w:tcBorders>
              <w:top w:val="nil"/>
              <w:bottom w:val="nil"/>
            </w:tcBorders>
            <w:shd w:val="clear" w:color="auto" w:fill="auto"/>
          </w:tcPr>
          <w:p w14:paraId="431679E5" w14:textId="77777777" w:rsidR="003369E9" w:rsidRPr="008638BE" w:rsidRDefault="003369E9" w:rsidP="008638BE">
            <w:pPr>
              <w:suppressAutoHyphens w:val="0"/>
              <w:spacing w:before="40" w:after="120" w:line="220" w:lineRule="exact"/>
              <w:rPr>
                <w:sz w:val="18"/>
                <w:szCs w:val="18"/>
              </w:rPr>
            </w:pPr>
            <w:r w:rsidRPr="008638BE">
              <w:rPr>
                <w:sz w:val="18"/>
                <w:szCs w:val="18"/>
              </w:rPr>
              <w:t>24/08/2020</w:t>
            </w:r>
          </w:p>
        </w:tc>
      </w:tr>
      <w:tr w:rsidR="008638BE" w:rsidRPr="008638BE" w14:paraId="3EE30505" w14:textId="77777777" w:rsidTr="008638BE">
        <w:tc>
          <w:tcPr>
            <w:tcW w:w="376" w:type="dxa"/>
            <w:tcBorders>
              <w:top w:val="nil"/>
              <w:bottom w:val="nil"/>
            </w:tcBorders>
            <w:shd w:val="clear" w:color="auto" w:fill="auto"/>
          </w:tcPr>
          <w:p w14:paraId="0633889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7</w:t>
            </w:r>
          </w:p>
        </w:tc>
        <w:tc>
          <w:tcPr>
            <w:tcW w:w="377" w:type="dxa"/>
            <w:tcBorders>
              <w:top w:val="nil"/>
              <w:bottom w:val="nil"/>
            </w:tcBorders>
            <w:shd w:val="clear" w:color="auto" w:fill="auto"/>
          </w:tcPr>
          <w:p w14:paraId="020BC88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1919657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24/11/2015</w:t>
            </w:r>
          </w:p>
        </w:tc>
        <w:tc>
          <w:tcPr>
            <w:tcW w:w="1001" w:type="dxa"/>
            <w:tcBorders>
              <w:top w:val="nil"/>
              <w:bottom w:val="nil"/>
            </w:tcBorders>
            <w:shd w:val="clear" w:color="auto" w:fill="auto"/>
          </w:tcPr>
          <w:p w14:paraId="7E5698C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5B30795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6DAADCA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4EE1119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27 years old</w:t>
            </w:r>
          </w:p>
        </w:tc>
        <w:tc>
          <w:tcPr>
            <w:tcW w:w="906" w:type="dxa"/>
            <w:tcBorders>
              <w:top w:val="nil"/>
              <w:bottom w:val="nil"/>
            </w:tcBorders>
            <w:shd w:val="clear" w:color="auto" w:fill="auto"/>
          </w:tcPr>
          <w:p w14:paraId="2B6DD7E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Fisherman</w:t>
            </w:r>
          </w:p>
        </w:tc>
        <w:tc>
          <w:tcPr>
            <w:tcW w:w="795" w:type="dxa"/>
            <w:tcBorders>
              <w:top w:val="nil"/>
              <w:bottom w:val="nil"/>
            </w:tcBorders>
            <w:shd w:val="clear" w:color="auto" w:fill="auto"/>
          </w:tcPr>
          <w:p w14:paraId="30009C4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2277FDB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Cape Verdean</w:t>
            </w:r>
          </w:p>
        </w:tc>
        <w:tc>
          <w:tcPr>
            <w:tcW w:w="902" w:type="dxa"/>
            <w:tcBorders>
              <w:top w:val="nil"/>
              <w:bottom w:val="nil"/>
            </w:tcBorders>
            <w:shd w:val="clear" w:color="auto" w:fill="auto"/>
          </w:tcPr>
          <w:p w14:paraId="704D894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Cape Verde</w:t>
            </w:r>
          </w:p>
        </w:tc>
        <w:tc>
          <w:tcPr>
            <w:tcW w:w="850" w:type="dxa"/>
            <w:tcBorders>
              <w:top w:val="nil"/>
              <w:bottom w:val="nil"/>
            </w:tcBorders>
            <w:shd w:val="clear" w:color="auto" w:fill="auto"/>
          </w:tcPr>
          <w:p w14:paraId="69997323" w14:textId="77777777" w:rsidR="003369E9" w:rsidRPr="008638BE" w:rsidRDefault="003369E9" w:rsidP="008638BE">
            <w:pPr>
              <w:suppressAutoHyphens w:val="0"/>
              <w:spacing w:before="40" w:after="120" w:line="220" w:lineRule="exact"/>
              <w:rPr>
                <w:sz w:val="18"/>
                <w:szCs w:val="18"/>
              </w:rPr>
            </w:pPr>
            <w:r w:rsidRPr="008638BE">
              <w:rPr>
                <w:sz w:val="18"/>
                <w:szCs w:val="18"/>
              </w:rPr>
              <w:t>18/09/2020</w:t>
            </w:r>
          </w:p>
        </w:tc>
      </w:tr>
      <w:tr w:rsidR="008638BE" w:rsidRPr="008638BE" w14:paraId="0B9B0D93" w14:textId="77777777" w:rsidTr="008638BE">
        <w:tc>
          <w:tcPr>
            <w:tcW w:w="376" w:type="dxa"/>
            <w:tcBorders>
              <w:top w:val="nil"/>
              <w:bottom w:val="nil"/>
            </w:tcBorders>
            <w:shd w:val="clear" w:color="auto" w:fill="auto"/>
          </w:tcPr>
          <w:p w14:paraId="26445B9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8</w:t>
            </w:r>
          </w:p>
        </w:tc>
        <w:tc>
          <w:tcPr>
            <w:tcW w:w="377" w:type="dxa"/>
            <w:tcBorders>
              <w:top w:val="nil"/>
              <w:bottom w:val="nil"/>
            </w:tcBorders>
            <w:shd w:val="clear" w:color="auto" w:fill="auto"/>
          </w:tcPr>
          <w:p w14:paraId="277ABAB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w:t>
            </w:r>
          </w:p>
        </w:tc>
        <w:tc>
          <w:tcPr>
            <w:tcW w:w="1001" w:type="dxa"/>
            <w:tcBorders>
              <w:top w:val="nil"/>
              <w:bottom w:val="nil"/>
            </w:tcBorders>
            <w:shd w:val="clear" w:color="auto" w:fill="auto"/>
          </w:tcPr>
          <w:p w14:paraId="2A592EC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05/01/2018</w:t>
            </w:r>
          </w:p>
        </w:tc>
        <w:tc>
          <w:tcPr>
            <w:tcW w:w="1001" w:type="dxa"/>
            <w:tcBorders>
              <w:top w:val="nil"/>
              <w:bottom w:val="nil"/>
            </w:tcBorders>
            <w:shd w:val="clear" w:color="auto" w:fill="auto"/>
          </w:tcPr>
          <w:p w14:paraId="3A63982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19CFE0B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56EB8A5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2527139C"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6727FFA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Teacher</w:t>
            </w:r>
          </w:p>
        </w:tc>
        <w:tc>
          <w:tcPr>
            <w:tcW w:w="795" w:type="dxa"/>
            <w:tcBorders>
              <w:top w:val="nil"/>
              <w:bottom w:val="nil"/>
            </w:tcBorders>
            <w:shd w:val="clear" w:color="auto" w:fill="auto"/>
          </w:tcPr>
          <w:p w14:paraId="04872AB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507E9D2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Ecuadorian</w:t>
            </w:r>
          </w:p>
        </w:tc>
        <w:tc>
          <w:tcPr>
            <w:tcW w:w="902" w:type="dxa"/>
            <w:tcBorders>
              <w:top w:val="nil"/>
              <w:bottom w:val="nil"/>
            </w:tcBorders>
            <w:shd w:val="clear" w:color="auto" w:fill="auto"/>
          </w:tcPr>
          <w:p w14:paraId="245F9F8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Ecuador</w:t>
            </w:r>
          </w:p>
        </w:tc>
        <w:tc>
          <w:tcPr>
            <w:tcW w:w="850" w:type="dxa"/>
            <w:tcBorders>
              <w:top w:val="nil"/>
              <w:bottom w:val="nil"/>
            </w:tcBorders>
            <w:shd w:val="clear" w:color="auto" w:fill="auto"/>
          </w:tcPr>
          <w:p w14:paraId="03771CDD" w14:textId="77777777" w:rsidR="003369E9" w:rsidRPr="008638BE" w:rsidRDefault="003369E9" w:rsidP="008638BE">
            <w:pPr>
              <w:suppressAutoHyphens w:val="0"/>
              <w:spacing w:before="40" w:after="120" w:line="220" w:lineRule="exact"/>
              <w:rPr>
                <w:sz w:val="18"/>
                <w:szCs w:val="18"/>
              </w:rPr>
            </w:pPr>
            <w:r w:rsidRPr="008638BE">
              <w:rPr>
                <w:sz w:val="18"/>
                <w:szCs w:val="18"/>
              </w:rPr>
              <w:t>20/11/2018</w:t>
            </w:r>
          </w:p>
        </w:tc>
      </w:tr>
      <w:tr w:rsidR="008638BE" w:rsidRPr="008638BE" w14:paraId="5F7BF123" w14:textId="77777777" w:rsidTr="008638BE">
        <w:tc>
          <w:tcPr>
            <w:tcW w:w="376" w:type="dxa"/>
            <w:tcBorders>
              <w:top w:val="nil"/>
              <w:bottom w:val="nil"/>
            </w:tcBorders>
            <w:shd w:val="clear" w:color="auto" w:fill="auto"/>
          </w:tcPr>
          <w:p w14:paraId="5664783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9</w:t>
            </w:r>
          </w:p>
        </w:tc>
        <w:tc>
          <w:tcPr>
            <w:tcW w:w="377" w:type="dxa"/>
            <w:tcBorders>
              <w:top w:val="nil"/>
              <w:bottom w:val="nil"/>
            </w:tcBorders>
            <w:shd w:val="clear" w:color="auto" w:fill="auto"/>
          </w:tcPr>
          <w:p w14:paraId="676508E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2A13A33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08/08/2018</w:t>
            </w:r>
          </w:p>
        </w:tc>
        <w:tc>
          <w:tcPr>
            <w:tcW w:w="1001" w:type="dxa"/>
            <w:tcBorders>
              <w:top w:val="nil"/>
              <w:bottom w:val="nil"/>
            </w:tcBorders>
            <w:shd w:val="clear" w:color="auto" w:fill="auto"/>
          </w:tcPr>
          <w:p w14:paraId="4E6872C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Alteration of the Rule of Law</w:t>
            </w:r>
          </w:p>
        </w:tc>
        <w:tc>
          <w:tcPr>
            <w:tcW w:w="818" w:type="dxa"/>
            <w:tcBorders>
              <w:top w:val="nil"/>
              <w:bottom w:val="nil"/>
            </w:tcBorders>
            <w:shd w:val="clear" w:color="auto" w:fill="auto"/>
          </w:tcPr>
          <w:p w14:paraId="18073BC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Divorced</w:t>
            </w:r>
          </w:p>
        </w:tc>
        <w:tc>
          <w:tcPr>
            <w:tcW w:w="810" w:type="dxa"/>
            <w:tcBorders>
              <w:top w:val="nil"/>
              <w:bottom w:val="nil"/>
            </w:tcBorders>
            <w:shd w:val="clear" w:color="auto" w:fill="auto"/>
          </w:tcPr>
          <w:p w14:paraId="688DA0E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1C61B22E"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6AFD4B6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Sawyer</w:t>
            </w:r>
          </w:p>
        </w:tc>
        <w:tc>
          <w:tcPr>
            <w:tcW w:w="795" w:type="dxa"/>
            <w:tcBorders>
              <w:top w:val="nil"/>
              <w:bottom w:val="nil"/>
            </w:tcBorders>
            <w:shd w:val="clear" w:color="auto" w:fill="auto"/>
          </w:tcPr>
          <w:p w14:paraId="12428D3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1E2FD53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Spanish</w:t>
            </w:r>
          </w:p>
        </w:tc>
        <w:tc>
          <w:tcPr>
            <w:tcW w:w="902" w:type="dxa"/>
            <w:tcBorders>
              <w:top w:val="nil"/>
              <w:bottom w:val="nil"/>
            </w:tcBorders>
            <w:shd w:val="clear" w:color="auto" w:fill="auto"/>
          </w:tcPr>
          <w:p w14:paraId="2C126F5A" w14:textId="77777777" w:rsidR="003369E9" w:rsidRPr="008638BE" w:rsidRDefault="003369E9" w:rsidP="008638BE">
            <w:pPr>
              <w:suppressAutoHyphens w:val="0"/>
              <w:spacing w:before="40" w:after="120" w:line="220" w:lineRule="exact"/>
              <w:ind w:right="57"/>
              <w:rPr>
                <w:sz w:val="18"/>
                <w:szCs w:val="18"/>
              </w:rPr>
            </w:pPr>
          </w:p>
        </w:tc>
        <w:tc>
          <w:tcPr>
            <w:tcW w:w="850" w:type="dxa"/>
            <w:tcBorders>
              <w:top w:val="nil"/>
              <w:bottom w:val="nil"/>
            </w:tcBorders>
            <w:shd w:val="clear" w:color="auto" w:fill="auto"/>
          </w:tcPr>
          <w:p w14:paraId="5A468C29" w14:textId="77777777" w:rsidR="003369E9" w:rsidRPr="008638BE" w:rsidRDefault="003369E9" w:rsidP="008638BE">
            <w:pPr>
              <w:suppressAutoHyphens w:val="0"/>
              <w:spacing w:before="40" w:after="120" w:line="220" w:lineRule="exact"/>
              <w:rPr>
                <w:sz w:val="18"/>
                <w:szCs w:val="18"/>
              </w:rPr>
            </w:pPr>
            <w:r w:rsidRPr="008638BE">
              <w:rPr>
                <w:sz w:val="18"/>
                <w:szCs w:val="18"/>
              </w:rPr>
              <w:t>23/07/2019</w:t>
            </w:r>
          </w:p>
        </w:tc>
      </w:tr>
      <w:tr w:rsidR="008638BE" w:rsidRPr="008638BE" w14:paraId="6219EE27" w14:textId="77777777" w:rsidTr="008638BE">
        <w:tc>
          <w:tcPr>
            <w:tcW w:w="376" w:type="dxa"/>
            <w:tcBorders>
              <w:top w:val="nil"/>
              <w:bottom w:val="nil"/>
            </w:tcBorders>
            <w:shd w:val="clear" w:color="auto" w:fill="auto"/>
          </w:tcPr>
          <w:p w14:paraId="30DEA94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10</w:t>
            </w:r>
          </w:p>
        </w:tc>
        <w:tc>
          <w:tcPr>
            <w:tcW w:w="377" w:type="dxa"/>
            <w:tcBorders>
              <w:top w:val="nil"/>
              <w:bottom w:val="nil"/>
            </w:tcBorders>
            <w:shd w:val="clear" w:color="auto" w:fill="auto"/>
          </w:tcPr>
          <w:p w14:paraId="6911C3C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9910DE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08/08/2018</w:t>
            </w:r>
          </w:p>
        </w:tc>
        <w:tc>
          <w:tcPr>
            <w:tcW w:w="1001" w:type="dxa"/>
            <w:tcBorders>
              <w:top w:val="nil"/>
              <w:bottom w:val="nil"/>
            </w:tcBorders>
            <w:shd w:val="clear" w:color="auto" w:fill="auto"/>
          </w:tcPr>
          <w:p w14:paraId="7CCF118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Alteration of the Rule of Law</w:t>
            </w:r>
          </w:p>
        </w:tc>
        <w:tc>
          <w:tcPr>
            <w:tcW w:w="818" w:type="dxa"/>
            <w:tcBorders>
              <w:top w:val="nil"/>
              <w:bottom w:val="nil"/>
            </w:tcBorders>
            <w:shd w:val="clear" w:color="auto" w:fill="auto"/>
          </w:tcPr>
          <w:p w14:paraId="2EDFAA1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Divorced</w:t>
            </w:r>
          </w:p>
        </w:tc>
        <w:tc>
          <w:tcPr>
            <w:tcW w:w="810" w:type="dxa"/>
            <w:tcBorders>
              <w:top w:val="nil"/>
              <w:bottom w:val="nil"/>
            </w:tcBorders>
            <w:shd w:val="clear" w:color="auto" w:fill="auto"/>
          </w:tcPr>
          <w:p w14:paraId="558C92D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0CEAFAB6"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2DA0C41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0B8FE4D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2A4A422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Spanish</w:t>
            </w:r>
          </w:p>
        </w:tc>
        <w:tc>
          <w:tcPr>
            <w:tcW w:w="902" w:type="dxa"/>
            <w:tcBorders>
              <w:top w:val="nil"/>
              <w:bottom w:val="nil"/>
            </w:tcBorders>
            <w:shd w:val="clear" w:color="auto" w:fill="auto"/>
          </w:tcPr>
          <w:p w14:paraId="7DD8A14A" w14:textId="77777777" w:rsidR="003369E9" w:rsidRPr="008638BE" w:rsidRDefault="003369E9" w:rsidP="008638BE">
            <w:pPr>
              <w:suppressAutoHyphens w:val="0"/>
              <w:spacing w:before="40" w:after="120" w:line="220" w:lineRule="exact"/>
              <w:ind w:right="57"/>
              <w:rPr>
                <w:sz w:val="18"/>
                <w:szCs w:val="18"/>
              </w:rPr>
            </w:pPr>
          </w:p>
        </w:tc>
        <w:tc>
          <w:tcPr>
            <w:tcW w:w="850" w:type="dxa"/>
            <w:tcBorders>
              <w:top w:val="nil"/>
              <w:bottom w:val="nil"/>
            </w:tcBorders>
            <w:shd w:val="clear" w:color="auto" w:fill="auto"/>
          </w:tcPr>
          <w:p w14:paraId="7AB08CE4" w14:textId="77777777" w:rsidR="003369E9" w:rsidRPr="008638BE" w:rsidRDefault="003369E9" w:rsidP="008638BE">
            <w:pPr>
              <w:suppressAutoHyphens w:val="0"/>
              <w:spacing w:before="40" w:after="120" w:line="220" w:lineRule="exact"/>
              <w:rPr>
                <w:sz w:val="18"/>
                <w:szCs w:val="18"/>
              </w:rPr>
            </w:pPr>
            <w:r w:rsidRPr="008638BE">
              <w:rPr>
                <w:sz w:val="18"/>
                <w:szCs w:val="18"/>
              </w:rPr>
              <w:t>25/07/2019</w:t>
            </w:r>
          </w:p>
        </w:tc>
      </w:tr>
      <w:tr w:rsidR="008638BE" w:rsidRPr="008638BE" w14:paraId="209F8B54" w14:textId="77777777" w:rsidTr="008638BE">
        <w:tc>
          <w:tcPr>
            <w:tcW w:w="376" w:type="dxa"/>
            <w:tcBorders>
              <w:top w:val="nil"/>
              <w:bottom w:val="nil"/>
            </w:tcBorders>
            <w:shd w:val="clear" w:color="auto" w:fill="auto"/>
          </w:tcPr>
          <w:p w14:paraId="17D23A9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11</w:t>
            </w:r>
          </w:p>
        </w:tc>
        <w:tc>
          <w:tcPr>
            <w:tcW w:w="377" w:type="dxa"/>
            <w:tcBorders>
              <w:top w:val="nil"/>
              <w:bottom w:val="nil"/>
            </w:tcBorders>
            <w:shd w:val="clear" w:color="auto" w:fill="auto"/>
          </w:tcPr>
          <w:p w14:paraId="771E865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914055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08/08/2018</w:t>
            </w:r>
          </w:p>
        </w:tc>
        <w:tc>
          <w:tcPr>
            <w:tcW w:w="1001" w:type="dxa"/>
            <w:tcBorders>
              <w:top w:val="nil"/>
              <w:bottom w:val="nil"/>
            </w:tcBorders>
            <w:shd w:val="clear" w:color="auto" w:fill="auto"/>
          </w:tcPr>
          <w:p w14:paraId="401D460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Alteration of the Rule of Law</w:t>
            </w:r>
          </w:p>
        </w:tc>
        <w:tc>
          <w:tcPr>
            <w:tcW w:w="818" w:type="dxa"/>
            <w:tcBorders>
              <w:top w:val="nil"/>
              <w:bottom w:val="nil"/>
            </w:tcBorders>
            <w:shd w:val="clear" w:color="auto" w:fill="auto"/>
          </w:tcPr>
          <w:p w14:paraId="3E1349B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Divorced</w:t>
            </w:r>
          </w:p>
        </w:tc>
        <w:tc>
          <w:tcPr>
            <w:tcW w:w="810" w:type="dxa"/>
            <w:tcBorders>
              <w:top w:val="nil"/>
              <w:bottom w:val="nil"/>
            </w:tcBorders>
            <w:shd w:val="clear" w:color="auto" w:fill="auto"/>
          </w:tcPr>
          <w:p w14:paraId="04FFB18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604B06F3"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39566FD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Sawyer</w:t>
            </w:r>
          </w:p>
        </w:tc>
        <w:tc>
          <w:tcPr>
            <w:tcW w:w="795" w:type="dxa"/>
            <w:tcBorders>
              <w:top w:val="nil"/>
              <w:bottom w:val="nil"/>
            </w:tcBorders>
            <w:shd w:val="clear" w:color="auto" w:fill="auto"/>
          </w:tcPr>
          <w:p w14:paraId="440E7E7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7B15E3B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Spanish</w:t>
            </w:r>
          </w:p>
        </w:tc>
        <w:tc>
          <w:tcPr>
            <w:tcW w:w="902" w:type="dxa"/>
            <w:tcBorders>
              <w:top w:val="nil"/>
              <w:bottom w:val="nil"/>
            </w:tcBorders>
            <w:shd w:val="clear" w:color="auto" w:fill="auto"/>
          </w:tcPr>
          <w:p w14:paraId="11CD801B" w14:textId="77777777" w:rsidR="003369E9" w:rsidRPr="008638BE" w:rsidRDefault="003369E9" w:rsidP="008638BE">
            <w:pPr>
              <w:suppressAutoHyphens w:val="0"/>
              <w:spacing w:before="40" w:after="120" w:line="220" w:lineRule="exact"/>
              <w:ind w:right="57"/>
              <w:rPr>
                <w:sz w:val="18"/>
                <w:szCs w:val="18"/>
              </w:rPr>
            </w:pPr>
          </w:p>
        </w:tc>
        <w:tc>
          <w:tcPr>
            <w:tcW w:w="850" w:type="dxa"/>
            <w:tcBorders>
              <w:top w:val="nil"/>
              <w:bottom w:val="nil"/>
            </w:tcBorders>
            <w:shd w:val="clear" w:color="auto" w:fill="auto"/>
          </w:tcPr>
          <w:p w14:paraId="13B84E46" w14:textId="77777777" w:rsidR="003369E9" w:rsidRPr="008638BE" w:rsidRDefault="003369E9" w:rsidP="008638BE">
            <w:pPr>
              <w:suppressAutoHyphens w:val="0"/>
              <w:spacing w:before="40" w:after="120" w:line="220" w:lineRule="exact"/>
              <w:rPr>
                <w:sz w:val="18"/>
                <w:szCs w:val="18"/>
              </w:rPr>
            </w:pPr>
            <w:r w:rsidRPr="008638BE">
              <w:rPr>
                <w:sz w:val="18"/>
                <w:szCs w:val="18"/>
              </w:rPr>
              <w:t>25/07/2019</w:t>
            </w:r>
          </w:p>
        </w:tc>
      </w:tr>
      <w:tr w:rsidR="008638BE" w:rsidRPr="008638BE" w14:paraId="47D0C78D" w14:textId="77777777" w:rsidTr="008638BE">
        <w:trPr>
          <w:trHeight w:val="663"/>
        </w:trPr>
        <w:tc>
          <w:tcPr>
            <w:tcW w:w="376" w:type="dxa"/>
            <w:tcBorders>
              <w:top w:val="nil"/>
              <w:bottom w:val="nil"/>
            </w:tcBorders>
            <w:shd w:val="clear" w:color="auto" w:fill="auto"/>
          </w:tcPr>
          <w:p w14:paraId="23B0DC5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12</w:t>
            </w:r>
          </w:p>
        </w:tc>
        <w:tc>
          <w:tcPr>
            <w:tcW w:w="377" w:type="dxa"/>
            <w:tcBorders>
              <w:top w:val="nil"/>
              <w:bottom w:val="nil"/>
            </w:tcBorders>
            <w:shd w:val="clear" w:color="auto" w:fill="auto"/>
          </w:tcPr>
          <w:p w14:paraId="5301289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E7E9A1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15/05/2015</w:t>
            </w:r>
          </w:p>
        </w:tc>
        <w:tc>
          <w:tcPr>
            <w:tcW w:w="1001" w:type="dxa"/>
            <w:tcBorders>
              <w:top w:val="nil"/>
              <w:bottom w:val="nil"/>
            </w:tcBorders>
            <w:shd w:val="clear" w:color="auto" w:fill="auto"/>
          </w:tcPr>
          <w:p w14:paraId="09EA6CE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Sexual abuse</w:t>
            </w:r>
          </w:p>
        </w:tc>
        <w:tc>
          <w:tcPr>
            <w:tcW w:w="818" w:type="dxa"/>
            <w:tcBorders>
              <w:top w:val="nil"/>
              <w:bottom w:val="nil"/>
            </w:tcBorders>
            <w:shd w:val="clear" w:color="auto" w:fill="auto"/>
          </w:tcPr>
          <w:p w14:paraId="015FA56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Divorced</w:t>
            </w:r>
          </w:p>
        </w:tc>
        <w:tc>
          <w:tcPr>
            <w:tcW w:w="810" w:type="dxa"/>
            <w:tcBorders>
              <w:top w:val="nil"/>
              <w:bottom w:val="nil"/>
            </w:tcBorders>
            <w:shd w:val="clear" w:color="auto" w:fill="auto"/>
          </w:tcPr>
          <w:p w14:paraId="4D59BDC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Repeat offender</w:t>
            </w:r>
          </w:p>
        </w:tc>
        <w:tc>
          <w:tcPr>
            <w:tcW w:w="720" w:type="dxa"/>
            <w:tcBorders>
              <w:top w:val="nil"/>
              <w:bottom w:val="nil"/>
            </w:tcBorders>
            <w:shd w:val="clear" w:color="auto" w:fill="auto"/>
          </w:tcPr>
          <w:p w14:paraId="06D184B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75 years old</w:t>
            </w:r>
          </w:p>
        </w:tc>
        <w:tc>
          <w:tcPr>
            <w:tcW w:w="906" w:type="dxa"/>
            <w:tcBorders>
              <w:top w:val="nil"/>
              <w:bottom w:val="nil"/>
            </w:tcBorders>
            <w:shd w:val="clear" w:color="auto" w:fill="auto"/>
          </w:tcPr>
          <w:p w14:paraId="2EDBFE4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Retired</w:t>
            </w:r>
          </w:p>
        </w:tc>
        <w:tc>
          <w:tcPr>
            <w:tcW w:w="795" w:type="dxa"/>
            <w:tcBorders>
              <w:top w:val="nil"/>
              <w:bottom w:val="nil"/>
            </w:tcBorders>
            <w:shd w:val="clear" w:color="auto" w:fill="auto"/>
          </w:tcPr>
          <w:p w14:paraId="48B68EF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1E972A7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French</w:t>
            </w:r>
          </w:p>
        </w:tc>
        <w:tc>
          <w:tcPr>
            <w:tcW w:w="902" w:type="dxa"/>
            <w:tcBorders>
              <w:top w:val="nil"/>
              <w:bottom w:val="nil"/>
            </w:tcBorders>
            <w:shd w:val="clear" w:color="auto" w:fill="auto"/>
          </w:tcPr>
          <w:p w14:paraId="2843F7E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 xml:space="preserve">Sam </w:t>
            </w:r>
            <w:proofErr w:type="spellStart"/>
            <w:r w:rsidRPr="008638BE">
              <w:rPr>
                <w:sz w:val="18"/>
                <w:szCs w:val="18"/>
              </w:rPr>
              <w:t>Grabriel</w:t>
            </w:r>
            <w:proofErr w:type="spellEnd"/>
          </w:p>
        </w:tc>
        <w:tc>
          <w:tcPr>
            <w:tcW w:w="850" w:type="dxa"/>
            <w:tcBorders>
              <w:top w:val="nil"/>
              <w:bottom w:val="nil"/>
            </w:tcBorders>
            <w:shd w:val="clear" w:color="auto" w:fill="auto"/>
          </w:tcPr>
          <w:p w14:paraId="528B5F38" w14:textId="77777777" w:rsidR="003369E9" w:rsidRPr="008638BE" w:rsidRDefault="003369E9" w:rsidP="008638BE">
            <w:pPr>
              <w:suppressAutoHyphens w:val="0"/>
              <w:spacing w:before="40" w:after="120" w:line="220" w:lineRule="exact"/>
              <w:rPr>
                <w:sz w:val="18"/>
                <w:szCs w:val="18"/>
              </w:rPr>
            </w:pPr>
            <w:r w:rsidRPr="008638BE">
              <w:rPr>
                <w:sz w:val="18"/>
                <w:szCs w:val="18"/>
              </w:rPr>
              <w:t>16/08/2017</w:t>
            </w:r>
          </w:p>
        </w:tc>
      </w:tr>
      <w:tr w:rsidR="008638BE" w:rsidRPr="008638BE" w14:paraId="5A95B7D1" w14:textId="77777777" w:rsidTr="008638BE">
        <w:tc>
          <w:tcPr>
            <w:tcW w:w="376" w:type="dxa"/>
            <w:tcBorders>
              <w:top w:val="nil"/>
              <w:bottom w:val="nil"/>
            </w:tcBorders>
            <w:shd w:val="clear" w:color="auto" w:fill="auto"/>
          </w:tcPr>
          <w:p w14:paraId="2F844EC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13</w:t>
            </w:r>
          </w:p>
        </w:tc>
        <w:tc>
          <w:tcPr>
            <w:tcW w:w="377" w:type="dxa"/>
            <w:tcBorders>
              <w:top w:val="nil"/>
              <w:bottom w:val="nil"/>
            </w:tcBorders>
            <w:shd w:val="clear" w:color="auto" w:fill="auto"/>
          </w:tcPr>
          <w:p w14:paraId="01CE167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5A415AC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26/11/2013</w:t>
            </w:r>
          </w:p>
        </w:tc>
        <w:tc>
          <w:tcPr>
            <w:tcW w:w="1001" w:type="dxa"/>
            <w:tcBorders>
              <w:top w:val="nil"/>
              <w:bottom w:val="nil"/>
            </w:tcBorders>
            <w:shd w:val="clear" w:color="auto" w:fill="auto"/>
          </w:tcPr>
          <w:p w14:paraId="1843717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Passing counterfeit currency</w:t>
            </w:r>
          </w:p>
        </w:tc>
        <w:tc>
          <w:tcPr>
            <w:tcW w:w="818" w:type="dxa"/>
            <w:tcBorders>
              <w:top w:val="nil"/>
              <w:bottom w:val="nil"/>
            </w:tcBorders>
            <w:shd w:val="clear" w:color="auto" w:fill="auto"/>
          </w:tcPr>
          <w:p w14:paraId="6E639F9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Married</w:t>
            </w:r>
          </w:p>
        </w:tc>
        <w:tc>
          <w:tcPr>
            <w:tcW w:w="810" w:type="dxa"/>
            <w:tcBorders>
              <w:top w:val="nil"/>
              <w:bottom w:val="nil"/>
            </w:tcBorders>
            <w:shd w:val="clear" w:color="auto" w:fill="auto"/>
          </w:tcPr>
          <w:p w14:paraId="7EED5B4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72D2EE3B"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210A45F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222C052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0DCE87E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Welsh</w:t>
            </w:r>
          </w:p>
        </w:tc>
        <w:tc>
          <w:tcPr>
            <w:tcW w:w="902" w:type="dxa"/>
            <w:tcBorders>
              <w:top w:val="nil"/>
              <w:bottom w:val="nil"/>
            </w:tcBorders>
            <w:shd w:val="clear" w:color="auto" w:fill="auto"/>
          </w:tcPr>
          <w:p w14:paraId="473F8CF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Gabon</w:t>
            </w:r>
          </w:p>
        </w:tc>
        <w:tc>
          <w:tcPr>
            <w:tcW w:w="850" w:type="dxa"/>
            <w:tcBorders>
              <w:top w:val="nil"/>
              <w:bottom w:val="nil"/>
            </w:tcBorders>
            <w:shd w:val="clear" w:color="auto" w:fill="auto"/>
          </w:tcPr>
          <w:p w14:paraId="6C10C656" w14:textId="77777777" w:rsidR="003369E9" w:rsidRPr="008638BE" w:rsidRDefault="003369E9" w:rsidP="008638BE">
            <w:pPr>
              <w:suppressAutoHyphens w:val="0"/>
              <w:spacing w:before="40" w:after="120" w:line="220" w:lineRule="exact"/>
              <w:rPr>
                <w:sz w:val="18"/>
                <w:szCs w:val="18"/>
              </w:rPr>
            </w:pPr>
            <w:r w:rsidRPr="008638BE">
              <w:rPr>
                <w:sz w:val="18"/>
                <w:szCs w:val="18"/>
              </w:rPr>
              <w:t>28/03/2014</w:t>
            </w:r>
          </w:p>
        </w:tc>
      </w:tr>
      <w:tr w:rsidR="008638BE" w:rsidRPr="008638BE" w14:paraId="16B95ACE" w14:textId="77777777" w:rsidTr="008638BE">
        <w:tc>
          <w:tcPr>
            <w:tcW w:w="376" w:type="dxa"/>
            <w:tcBorders>
              <w:top w:val="nil"/>
              <w:bottom w:val="nil"/>
            </w:tcBorders>
            <w:shd w:val="clear" w:color="auto" w:fill="auto"/>
          </w:tcPr>
          <w:p w14:paraId="3CB9C06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14</w:t>
            </w:r>
          </w:p>
        </w:tc>
        <w:tc>
          <w:tcPr>
            <w:tcW w:w="377" w:type="dxa"/>
            <w:tcBorders>
              <w:top w:val="nil"/>
              <w:bottom w:val="nil"/>
            </w:tcBorders>
            <w:shd w:val="clear" w:color="auto" w:fill="auto"/>
          </w:tcPr>
          <w:p w14:paraId="3D1692A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2604A76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02/02/2007</w:t>
            </w:r>
          </w:p>
        </w:tc>
        <w:tc>
          <w:tcPr>
            <w:tcW w:w="1001" w:type="dxa"/>
            <w:tcBorders>
              <w:top w:val="nil"/>
              <w:bottom w:val="nil"/>
            </w:tcBorders>
            <w:shd w:val="clear" w:color="auto" w:fill="auto"/>
          </w:tcPr>
          <w:p w14:paraId="1B95C2C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5B5E08E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4188AA7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33004636"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2C925B3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Business</w:t>
            </w:r>
          </w:p>
        </w:tc>
        <w:tc>
          <w:tcPr>
            <w:tcW w:w="795" w:type="dxa"/>
            <w:tcBorders>
              <w:top w:val="nil"/>
              <w:bottom w:val="nil"/>
            </w:tcBorders>
            <w:shd w:val="clear" w:color="auto" w:fill="auto"/>
          </w:tcPr>
          <w:p w14:paraId="05C1048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58D84CF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Bissau-Guinean</w:t>
            </w:r>
          </w:p>
        </w:tc>
        <w:tc>
          <w:tcPr>
            <w:tcW w:w="902" w:type="dxa"/>
            <w:tcBorders>
              <w:top w:val="nil"/>
              <w:bottom w:val="nil"/>
            </w:tcBorders>
            <w:shd w:val="clear" w:color="auto" w:fill="auto"/>
          </w:tcPr>
          <w:p w14:paraId="7D0DA55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Guinea Bissau</w:t>
            </w:r>
          </w:p>
        </w:tc>
        <w:tc>
          <w:tcPr>
            <w:tcW w:w="850" w:type="dxa"/>
            <w:tcBorders>
              <w:top w:val="nil"/>
              <w:bottom w:val="nil"/>
            </w:tcBorders>
            <w:shd w:val="clear" w:color="auto" w:fill="auto"/>
          </w:tcPr>
          <w:p w14:paraId="0F8C5C30" w14:textId="77777777" w:rsidR="003369E9" w:rsidRPr="008638BE" w:rsidRDefault="003369E9" w:rsidP="008638BE">
            <w:pPr>
              <w:suppressAutoHyphens w:val="0"/>
              <w:spacing w:before="40" w:after="120" w:line="220" w:lineRule="exact"/>
              <w:rPr>
                <w:sz w:val="18"/>
                <w:szCs w:val="18"/>
              </w:rPr>
            </w:pPr>
            <w:r w:rsidRPr="008638BE">
              <w:rPr>
                <w:sz w:val="18"/>
                <w:szCs w:val="18"/>
              </w:rPr>
              <w:t>08/02/2007</w:t>
            </w:r>
          </w:p>
        </w:tc>
      </w:tr>
      <w:tr w:rsidR="008638BE" w:rsidRPr="008638BE" w14:paraId="5E290144" w14:textId="77777777" w:rsidTr="008638BE">
        <w:tc>
          <w:tcPr>
            <w:tcW w:w="376" w:type="dxa"/>
            <w:tcBorders>
              <w:top w:val="nil"/>
              <w:bottom w:val="nil"/>
            </w:tcBorders>
            <w:shd w:val="clear" w:color="auto" w:fill="auto"/>
          </w:tcPr>
          <w:p w14:paraId="5FDD619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15</w:t>
            </w:r>
          </w:p>
        </w:tc>
        <w:tc>
          <w:tcPr>
            <w:tcW w:w="377" w:type="dxa"/>
            <w:tcBorders>
              <w:top w:val="nil"/>
              <w:bottom w:val="nil"/>
            </w:tcBorders>
            <w:shd w:val="clear" w:color="auto" w:fill="auto"/>
          </w:tcPr>
          <w:p w14:paraId="4AF6702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B39FAE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18/06/2019</w:t>
            </w:r>
          </w:p>
        </w:tc>
        <w:tc>
          <w:tcPr>
            <w:tcW w:w="1001" w:type="dxa"/>
            <w:tcBorders>
              <w:top w:val="nil"/>
              <w:bottom w:val="nil"/>
            </w:tcBorders>
            <w:shd w:val="clear" w:color="auto" w:fill="auto"/>
          </w:tcPr>
          <w:p w14:paraId="2A5C907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3C1E355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Married</w:t>
            </w:r>
          </w:p>
        </w:tc>
        <w:tc>
          <w:tcPr>
            <w:tcW w:w="810" w:type="dxa"/>
            <w:tcBorders>
              <w:top w:val="nil"/>
              <w:bottom w:val="nil"/>
            </w:tcBorders>
            <w:shd w:val="clear" w:color="auto" w:fill="auto"/>
          </w:tcPr>
          <w:p w14:paraId="6DF2035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78779A5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45 years old</w:t>
            </w:r>
          </w:p>
        </w:tc>
        <w:tc>
          <w:tcPr>
            <w:tcW w:w="906" w:type="dxa"/>
            <w:tcBorders>
              <w:top w:val="nil"/>
              <w:bottom w:val="nil"/>
            </w:tcBorders>
            <w:shd w:val="clear" w:color="auto" w:fill="auto"/>
          </w:tcPr>
          <w:p w14:paraId="1F68E52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162CED0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548D0A4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Mozambican</w:t>
            </w:r>
          </w:p>
        </w:tc>
        <w:tc>
          <w:tcPr>
            <w:tcW w:w="902" w:type="dxa"/>
            <w:tcBorders>
              <w:top w:val="nil"/>
              <w:bottom w:val="nil"/>
            </w:tcBorders>
            <w:shd w:val="clear" w:color="auto" w:fill="auto"/>
          </w:tcPr>
          <w:p w14:paraId="41D0AB4C" w14:textId="77777777" w:rsidR="003369E9" w:rsidRPr="008638BE" w:rsidRDefault="003369E9" w:rsidP="008638BE">
            <w:pPr>
              <w:suppressAutoHyphens w:val="0"/>
              <w:spacing w:before="40" w:after="120" w:line="220" w:lineRule="exact"/>
              <w:ind w:right="57"/>
              <w:rPr>
                <w:sz w:val="18"/>
                <w:szCs w:val="18"/>
              </w:rPr>
            </w:pPr>
            <w:proofErr w:type="spellStart"/>
            <w:r w:rsidRPr="008638BE">
              <w:rPr>
                <w:sz w:val="18"/>
                <w:szCs w:val="18"/>
              </w:rPr>
              <w:t>Vargem</w:t>
            </w:r>
            <w:proofErr w:type="spellEnd"/>
          </w:p>
        </w:tc>
        <w:tc>
          <w:tcPr>
            <w:tcW w:w="850" w:type="dxa"/>
            <w:tcBorders>
              <w:top w:val="nil"/>
              <w:bottom w:val="nil"/>
            </w:tcBorders>
            <w:shd w:val="clear" w:color="auto" w:fill="auto"/>
          </w:tcPr>
          <w:p w14:paraId="7D486A75" w14:textId="77777777" w:rsidR="003369E9" w:rsidRPr="008638BE" w:rsidRDefault="003369E9" w:rsidP="008638BE">
            <w:pPr>
              <w:suppressAutoHyphens w:val="0"/>
              <w:spacing w:before="40" w:after="120" w:line="220" w:lineRule="exact"/>
              <w:rPr>
                <w:sz w:val="18"/>
                <w:szCs w:val="18"/>
              </w:rPr>
            </w:pPr>
            <w:r w:rsidRPr="008638BE">
              <w:rPr>
                <w:sz w:val="18"/>
                <w:szCs w:val="18"/>
              </w:rPr>
              <w:t>26/07/2019</w:t>
            </w:r>
          </w:p>
        </w:tc>
      </w:tr>
      <w:tr w:rsidR="008638BE" w:rsidRPr="008638BE" w14:paraId="522DEF7D" w14:textId="77777777" w:rsidTr="008638BE">
        <w:tc>
          <w:tcPr>
            <w:tcW w:w="376" w:type="dxa"/>
            <w:tcBorders>
              <w:top w:val="nil"/>
              <w:bottom w:val="nil"/>
            </w:tcBorders>
            <w:shd w:val="clear" w:color="auto" w:fill="auto"/>
          </w:tcPr>
          <w:p w14:paraId="662263C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16</w:t>
            </w:r>
          </w:p>
        </w:tc>
        <w:tc>
          <w:tcPr>
            <w:tcW w:w="377" w:type="dxa"/>
            <w:tcBorders>
              <w:top w:val="nil"/>
              <w:bottom w:val="nil"/>
            </w:tcBorders>
            <w:shd w:val="clear" w:color="auto" w:fill="auto"/>
          </w:tcPr>
          <w:p w14:paraId="505B57A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5B3DC97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17/06/2019</w:t>
            </w:r>
          </w:p>
        </w:tc>
        <w:tc>
          <w:tcPr>
            <w:tcW w:w="1001" w:type="dxa"/>
            <w:tcBorders>
              <w:top w:val="nil"/>
              <w:bottom w:val="nil"/>
            </w:tcBorders>
            <w:shd w:val="clear" w:color="auto" w:fill="auto"/>
          </w:tcPr>
          <w:p w14:paraId="6C672F2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4D89B3B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Married</w:t>
            </w:r>
          </w:p>
        </w:tc>
        <w:tc>
          <w:tcPr>
            <w:tcW w:w="810" w:type="dxa"/>
            <w:tcBorders>
              <w:top w:val="nil"/>
              <w:bottom w:val="nil"/>
            </w:tcBorders>
            <w:shd w:val="clear" w:color="auto" w:fill="auto"/>
          </w:tcPr>
          <w:p w14:paraId="36C0D37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1E7C6CF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56 years old</w:t>
            </w:r>
          </w:p>
        </w:tc>
        <w:tc>
          <w:tcPr>
            <w:tcW w:w="906" w:type="dxa"/>
            <w:tcBorders>
              <w:top w:val="nil"/>
              <w:bottom w:val="nil"/>
            </w:tcBorders>
            <w:shd w:val="clear" w:color="auto" w:fill="auto"/>
          </w:tcPr>
          <w:p w14:paraId="266D348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4685992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0E51532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Mozambican</w:t>
            </w:r>
          </w:p>
        </w:tc>
        <w:tc>
          <w:tcPr>
            <w:tcW w:w="902" w:type="dxa"/>
            <w:tcBorders>
              <w:top w:val="nil"/>
              <w:bottom w:val="nil"/>
            </w:tcBorders>
            <w:shd w:val="clear" w:color="auto" w:fill="auto"/>
          </w:tcPr>
          <w:p w14:paraId="60EF9472" w14:textId="77777777" w:rsidR="003369E9" w:rsidRPr="008638BE" w:rsidRDefault="003369E9" w:rsidP="008638BE">
            <w:pPr>
              <w:suppressAutoHyphens w:val="0"/>
              <w:spacing w:before="40" w:after="120" w:line="220" w:lineRule="exact"/>
              <w:ind w:right="57"/>
              <w:rPr>
                <w:sz w:val="18"/>
                <w:szCs w:val="18"/>
              </w:rPr>
            </w:pPr>
            <w:proofErr w:type="spellStart"/>
            <w:r w:rsidRPr="008638BE">
              <w:rPr>
                <w:sz w:val="18"/>
                <w:szCs w:val="18"/>
              </w:rPr>
              <w:t>Atrás</w:t>
            </w:r>
            <w:proofErr w:type="spellEnd"/>
            <w:r w:rsidRPr="008638BE">
              <w:rPr>
                <w:sz w:val="18"/>
                <w:szCs w:val="18"/>
              </w:rPr>
              <w:t xml:space="preserve"> da </w:t>
            </w:r>
            <w:proofErr w:type="spellStart"/>
            <w:r w:rsidRPr="008638BE">
              <w:rPr>
                <w:sz w:val="18"/>
                <w:szCs w:val="18"/>
              </w:rPr>
              <w:t>Cadeia</w:t>
            </w:r>
            <w:proofErr w:type="spellEnd"/>
          </w:p>
        </w:tc>
        <w:tc>
          <w:tcPr>
            <w:tcW w:w="850" w:type="dxa"/>
            <w:tcBorders>
              <w:top w:val="nil"/>
              <w:bottom w:val="nil"/>
            </w:tcBorders>
            <w:shd w:val="clear" w:color="auto" w:fill="auto"/>
          </w:tcPr>
          <w:p w14:paraId="621EC9BB" w14:textId="77777777" w:rsidR="003369E9" w:rsidRPr="008638BE" w:rsidRDefault="003369E9" w:rsidP="008638BE">
            <w:pPr>
              <w:suppressAutoHyphens w:val="0"/>
              <w:spacing w:before="40" w:after="120" w:line="220" w:lineRule="exact"/>
              <w:rPr>
                <w:sz w:val="18"/>
                <w:szCs w:val="18"/>
              </w:rPr>
            </w:pPr>
            <w:r w:rsidRPr="008638BE">
              <w:rPr>
                <w:sz w:val="18"/>
                <w:szCs w:val="18"/>
              </w:rPr>
              <w:t>26/07/2019</w:t>
            </w:r>
          </w:p>
        </w:tc>
      </w:tr>
      <w:tr w:rsidR="008638BE" w:rsidRPr="008638BE" w14:paraId="5E2C5485" w14:textId="77777777" w:rsidTr="008638BE">
        <w:tc>
          <w:tcPr>
            <w:tcW w:w="376" w:type="dxa"/>
            <w:tcBorders>
              <w:top w:val="nil"/>
              <w:bottom w:val="nil"/>
            </w:tcBorders>
            <w:shd w:val="clear" w:color="auto" w:fill="auto"/>
          </w:tcPr>
          <w:p w14:paraId="47495F1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17</w:t>
            </w:r>
          </w:p>
        </w:tc>
        <w:tc>
          <w:tcPr>
            <w:tcW w:w="377" w:type="dxa"/>
            <w:tcBorders>
              <w:top w:val="nil"/>
              <w:bottom w:val="nil"/>
            </w:tcBorders>
            <w:shd w:val="clear" w:color="auto" w:fill="auto"/>
          </w:tcPr>
          <w:p w14:paraId="64D280B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7AA0307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19/09/2017</w:t>
            </w:r>
          </w:p>
        </w:tc>
        <w:tc>
          <w:tcPr>
            <w:tcW w:w="1001" w:type="dxa"/>
            <w:tcBorders>
              <w:top w:val="nil"/>
              <w:bottom w:val="nil"/>
            </w:tcBorders>
            <w:shd w:val="clear" w:color="auto" w:fill="auto"/>
          </w:tcPr>
          <w:p w14:paraId="6E700C1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Reception</w:t>
            </w:r>
          </w:p>
        </w:tc>
        <w:tc>
          <w:tcPr>
            <w:tcW w:w="818" w:type="dxa"/>
            <w:tcBorders>
              <w:top w:val="nil"/>
              <w:bottom w:val="nil"/>
            </w:tcBorders>
            <w:shd w:val="clear" w:color="auto" w:fill="auto"/>
          </w:tcPr>
          <w:p w14:paraId="5B8D881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5FAA557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249E574E"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69881C5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25B3D04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7E4A271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7DCB258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 xml:space="preserve">Budo </w:t>
            </w:r>
            <w:proofErr w:type="spellStart"/>
            <w:r w:rsidRPr="008638BE">
              <w:rPr>
                <w:sz w:val="18"/>
                <w:szCs w:val="18"/>
              </w:rPr>
              <w:t>Budo</w:t>
            </w:r>
            <w:proofErr w:type="spellEnd"/>
          </w:p>
        </w:tc>
        <w:tc>
          <w:tcPr>
            <w:tcW w:w="850" w:type="dxa"/>
            <w:tcBorders>
              <w:top w:val="nil"/>
              <w:bottom w:val="nil"/>
            </w:tcBorders>
            <w:shd w:val="clear" w:color="auto" w:fill="auto"/>
          </w:tcPr>
          <w:p w14:paraId="756C7E0B" w14:textId="77777777" w:rsidR="003369E9" w:rsidRPr="008638BE" w:rsidRDefault="003369E9" w:rsidP="008638BE">
            <w:pPr>
              <w:suppressAutoHyphens w:val="0"/>
              <w:spacing w:before="40" w:after="120" w:line="220" w:lineRule="exact"/>
              <w:rPr>
                <w:sz w:val="18"/>
                <w:szCs w:val="18"/>
              </w:rPr>
            </w:pPr>
            <w:r w:rsidRPr="008638BE">
              <w:rPr>
                <w:sz w:val="18"/>
                <w:szCs w:val="18"/>
              </w:rPr>
              <w:t>30/01/2018</w:t>
            </w:r>
          </w:p>
        </w:tc>
      </w:tr>
      <w:tr w:rsidR="008638BE" w:rsidRPr="008638BE" w14:paraId="62125508" w14:textId="77777777" w:rsidTr="008638BE">
        <w:tc>
          <w:tcPr>
            <w:tcW w:w="376" w:type="dxa"/>
            <w:tcBorders>
              <w:top w:val="nil"/>
              <w:bottom w:val="nil"/>
            </w:tcBorders>
            <w:shd w:val="clear" w:color="auto" w:fill="auto"/>
          </w:tcPr>
          <w:p w14:paraId="65B35B2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18</w:t>
            </w:r>
          </w:p>
        </w:tc>
        <w:tc>
          <w:tcPr>
            <w:tcW w:w="377" w:type="dxa"/>
            <w:tcBorders>
              <w:top w:val="nil"/>
              <w:bottom w:val="nil"/>
            </w:tcBorders>
            <w:shd w:val="clear" w:color="auto" w:fill="auto"/>
          </w:tcPr>
          <w:p w14:paraId="2CBC525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4FAF9A6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09/11/2017</w:t>
            </w:r>
          </w:p>
        </w:tc>
        <w:tc>
          <w:tcPr>
            <w:tcW w:w="1001" w:type="dxa"/>
            <w:tcBorders>
              <w:top w:val="nil"/>
              <w:bottom w:val="nil"/>
            </w:tcBorders>
            <w:shd w:val="clear" w:color="auto" w:fill="auto"/>
          </w:tcPr>
          <w:p w14:paraId="1EC3A0F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5201D52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2B5B1B5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6134170B"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2664DD4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Sailor</w:t>
            </w:r>
          </w:p>
        </w:tc>
        <w:tc>
          <w:tcPr>
            <w:tcW w:w="795" w:type="dxa"/>
            <w:tcBorders>
              <w:top w:val="nil"/>
              <w:bottom w:val="nil"/>
            </w:tcBorders>
            <w:shd w:val="clear" w:color="auto" w:fill="auto"/>
          </w:tcPr>
          <w:p w14:paraId="068AF12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1B52034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3455087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w:t>
            </w:r>
          </w:p>
        </w:tc>
        <w:tc>
          <w:tcPr>
            <w:tcW w:w="850" w:type="dxa"/>
            <w:tcBorders>
              <w:top w:val="nil"/>
              <w:bottom w:val="nil"/>
            </w:tcBorders>
            <w:shd w:val="clear" w:color="auto" w:fill="auto"/>
          </w:tcPr>
          <w:p w14:paraId="3D32D496" w14:textId="77777777" w:rsidR="003369E9" w:rsidRPr="008638BE" w:rsidRDefault="003369E9" w:rsidP="008638BE">
            <w:pPr>
              <w:suppressAutoHyphens w:val="0"/>
              <w:spacing w:before="40" w:after="120" w:line="220" w:lineRule="exact"/>
              <w:rPr>
                <w:sz w:val="18"/>
                <w:szCs w:val="18"/>
              </w:rPr>
            </w:pPr>
            <w:r w:rsidRPr="008638BE">
              <w:rPr>
                <w:sz w:val="18"/>
                <w:szCs w:val="18"/>
              </w:rPr>
              <w:t>18/04/2018</w:t>
            </w:r>
          </w:p>
        </w:tc>
      </w:tr>
      <w:tr w:rsidR="008638BE" w:rsidRPr="008638BE" w14:paraId="213A9453" w14:textId="77777777" w:rsidTr="008638BE">
        <w:tc>
          <w:tcPr>
            <w:tcW w:w="376" w:type="dxa"/>
            <w:tcBorders>
              <w:top w:val="nil"/>
              <w:bottom w:val="nil"/>
            </w:tcBorders>
            <w:shd w:val="clear" w:color="auto" w:fill="auto"/>
          </w:tcPr>
          <w:p w14:paraId="74550C3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19</w:t>
            </w:r>
          </w:p>
        </w:tc>
        <w:tc>
          <w:tcPr>
            <w:tcW w:w="377" w:type="dxa"/>
            <w:tcBorders>
              <w:top w:val="nil"/>
              <w:bottom w:val="nil"/>
            </w:tcBorders>
            <w:shd w:val="clear" w:color="auto" w:fill="auto"/>
          </w:tcPr>
          <w:p w14:paraId="7DC3756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4E7C946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05/01/2018</w:t>
            </w:r>
          </w:p>
        </w:tc>
        <w:tc>
          <w:tcPr>
            <w:tcW w:w="1001" w:type="dxa"/>
            <w:tcBorders>
              <w:top w:val="nil"/>
              <w:bottom w:val="nil"/>
            </w:tcBorders>
            <w:shd w:val="clear" w:color="auto" w:fill="auto"/>
          </w:tcPr>
          <w:p w14:paraId="1C567AC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3CB1F19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118D6BD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Repeat offender</w:t>
            </w:r>
          </w:p>
        </w:tc>
        <w:tc>
          <w:tcPr>
            <w:tcW w:w="720" w:type="dxa"/>
            <w:tcBorders>
              <w:top w:val="nil"/>
              <w:bottom w:val="nil"/>
            </w:tcBorders>
            <w:shd w:val="clear" w:color="auto" w:fill="auto"/>
          </w:tcPr>
          <w:p w14:paraId="796F165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55 years old</w:t>
            </w:r>
          </w:p>
        </w:tc>
        <w:tc>
          <w:tcPr>
            <w:tcW w:w="906" w:type="dxa"/>
            <w:tcBorders>
              <w:top w:val="nil"/>
              <w:bottom w:val="nil"/>
            </w:tcBorders>
            <w:shd w:val="clear" w:color="auto" w:fill="auto"/>
          </w:tcPr>
          <w:p w14:paraId="35B8A50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Hoteliers</w:t>
            </w:r>
          </w:p>
        </w:tc>
        <w:tc>
          <w:tcPr>
            <w:tcW w:w="795" w:type="dxa"/>
            <w:tcBorders>
              <w:top w:val="nil"/>
              <w:bottom w:val="nil"/>
            </w:tcBorders>
            <w:shd w:val="clear" w:color="auto" w:fill="auto"/>
          </w:tcPr>
          <w:p w14:paraId="07A0CC6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3ECE356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07E2994B" w14:textId="77777777" w:rsidR="003369E9" w:rsidRPr="008638BE" w:rsidRDefault="003369E9" w:rsidP="008638BE">
            <w:pPr>
              <w:suppressAutoHyphens w:val="0"/>
              <w:spacing w:before="40" w:after="120" w:line="220" w:lineRule="exact"/>
              <w:ind w:right="57"/>
              <w:rPr>
                <w:sz w:val="18"/>
                <w:szCs w:val="18"/>
              </w:rPr>
            </w:pPr>
            <w:proofErr w:type="spellStart"/>
            <w:r w:rsidRPr="008638BE">
              <w:rPr>
                <w:sz w:val="18"/>
                <w:szCs w:val="18"/>
              </w:rPr>
              <w:t>Atrás</w:t>
            </w:r>
            <w:proofErr w:type="spellEnd"/>
            <w:r w:rsidRPr="008638BE">
              <w:rPr>
                <w:sz w:val="18"/>
                <w:szCs w:val="18"/>
              </w:rPr>
              <w:t xml:space="preserve"> da </w:t>
            </w:r>
            <w:proofErr w:type="spellStart"/>
            <w:r w:rsidRPr="008638BE">
              <w:rPr>
                <w:sz w:val="18"/>
                <w:szCs w:val="18"/>
              </w:rPr>
              <w:t>Cadeia</w:t>
            </w:r>
            <w:proofErr w:type="spellEnd"/>
          </w:p>
        </w:tc>
        <w:tc>
          <w:tcPr>
            <w:tcW w:w="850" w:type="dxa"/>
            <w:tcBorders>
              <w:top w:val="nil"/>
              <w:bottom w:val="nil"/>
            </w:tcBorders>
            <w:shd w:val="clear" w:color="auto" w:fill="auto"/>
          </w:tcPr>
          <w:p w14:paraId="1B1F7790" w14:textId="77777777" w:rsidR="003369E9" w:rsidRPr="008638BE" w:rsidRDefault="003369E9" w:rsidP="008638BE">
            <w:pPr>
              <w:suppressAutoHyphens w:val="0"/>
              <w:spacing w:before="40" w:after="120" w:line="220" w:lineRule="exact"/>
              <w:rPr>
                <w:sz w:val="18"/>
                <w:szCs w:val="18"/>
              </w:rPr>
            </w:pPr>
            <w:r w:rsidRPr="008638BE">
              <w:rPr>
                <w:sz w:val="18"/>
                <w:szCs w:val="18"/>
              </w:rPr>
              <w:t>08/05/2018</w:t>
            </w:r>
          </w:p>
        </w:tc>
      </w:tr>
      <w:tr w:rsidR="008638BE" w:rsidRPr="008638BE" w14:paraId="6D444FEA" w14:textId="77777777" w:rsidTr="008638BE">
        <w:tc>
          <w:tcPr>
            <w:tcW w:w="376" w:type="dxa"/>
            <w:tcBorders>
              <w:top w:val="nil"/>
              <w:bottom w:val="nil"/>
            </w:tcBorders>
            <w:shd w:val="clear" w:color="auto" w:fill="auto"/>
          </w:tcPr>
          <w:p w14:paraId="5F58F2C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20</w:t>
            </w:r>
          </w:p>
        </w:tc>
        <w:tc>
          <w:tcPr>
            <w:tcW w:w="377" w:type="dxa"/>
            <w:tcBorders>
              <w:top w:val="nil"/>
              <w:bottom w:val="nil"/>
            </w:tcBorders>
            <w:shd w:val="clear" w:color="auto" w:fill="auto"/>
          </w:tcPr>
          <w:p w14:paraId="726729E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7ABEE8F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16/03/2018</w:t>
            </w:r>
          </w:p>
        </w:tc>
        <w:tc>
          <w:tcPr>
            <w:tcW w:w="1001" w:type="dxa"/>
            <w:tcBorders>
              <w:top w:val="nil"/>
              <w:bottom w:val="nil"/>
            </w:tcBorders>
            <w:shd w:val="clear" w:color="auto" w:fill="auto"/>
          </w:tcPr>
          <w:p w14:paraId="08FD381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755E49E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3D4745C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724C586D"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75E940D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106939A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2FD62C9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4678692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 xml:space="preserve">Cova </w:t>
            </w:r>
            <w:proofErr w:type="spellStart"/>
            <w:r w:rsidRPr="008638BE">
              <w:rPr>
                <w:sz w:val="18"/>
                <w:szCs w:val="18"/>
              </w:rPr>
              <w:t>Água</w:t>
            </w:r>
            <w:proofErr w:type="spellEnd"/>
          </w:p>
        </w:tc>
        <w:tc>
          <w:tcPr>
            <w:tcW w:w="850" w:type="dxa"/>
            <w:tcBorders>
              <w:top w:val="nil"/>
              <w:bottom w:val="nil"/>
            </w:tcBorders>
            <w:shd w:val="clear" w:color="auto" w:fill="auto"/>
          </w:tcPr>
          <w:p w14:paraId="1467CD86" w14:textId="77777777" w:rsidR="003369E9" w:rsidRPr="008638BE" w:rsidRDefault="003369E9" w:rsidP="008638BE">
            <w:pPr>
              <w:suppressAutoHyphens w:val="0"/>
              <w:spacing w:before="40" w:after="120" w:line="220" w:lineRule="exact"/>
              <w:rPr>
                <w:sz w:val="18"/>
                <w:szCs w:val="18"/>
              </w:rPr>
            </w:pPr>
            <w:r w:rsidRPr="008638BE">
              <w:rPr>
                <w:sz w:val="18"/>
                <w:szCs w:val="18"/>
              </w:rPr>
              <w:t>08/11/2018</w:t>
            </w:r>
          </w:p>
        </w:tc>
      </w:tr>
      <w:tr w:rsidR="008638BE" w:rsidRPr="008638BE" w14:paraId="1FADD886" w14:textId="77777777" w:rsidTr="008638BE">
        <w:tc>
          <w:tcPr>
            <w:tcW w:w="376" w:type="dxa"/>
            <w:tcBorders>
              <w:top w:val="nil"/>
              <w:bottom w:val="nil"/>
            </w:tcBorders>
            <w:shd w:val="clear" w:color="auto" w:fill="auto"/>
          </w:tcPr>
          <w:p w14:paraId="70BAB3B9"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lastRenderedPageBreak/>
              <w:t>21</w:t>
            </w:r>
          </w:p>
        </w:tc>
        <w:tc>
          <w:tcPr>
            <w:tcW w:w="377" w:type="dxa"/>
            <w:tcBorders>
              <w:top w:val="nil"/>
              <w:bottom w:val="nil"/>
            </w:tcBorders>
            <w:shd w:val="clear" w:color="auto" w:fill="auto"/>
          </w:tcPr>
          <w:p w14:paraId="458DB9D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91E594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12/01/2018</w:t>
            </w:r>
          </w:p>
        </w:tc>
        <w:tc>
          <w:tcPr>
            <w:tcW w:w="1001" w:type="dxa"/>
            <w:tcBorders>
              <w:top w:val="nil"/>
              <w:bottom w:val="nil"/>
            </w:tcBorders>
            <w:shd w:val="clear" w:color="auto" w:fill="auto"/>
          </w:tcPr>
          <w:p w14:paraId="4C539DC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Money Laundering</w:t>
            </w:r>
          </w:p>
        </w:tc>
        <w:tc>
          <w:tcPr>
            <w:tcW w:w="818" w:type="dxa"/>
            <w:tcBorders>
              <w:top w:val="nil"/>
              <w:bottom w:val="nil"/>
            </w:tcBorders>
            <w:shd w:val="clear" w:color="auto" w:fill="auto"/>
          </w:tcPr>
          <w:p w14:paraId="3ED9DDB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471AEB2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6EBC09D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32 years old</w:t>
            </w:r>
          </w:p>
        </w:tc>
        <w:tc>
          <w:tcPr>
            <w:tcW w:w="906" w:type="dxa"/>
            <w:tcBorders>
              <w:top w:val="nil"/>
              <w:bottom w:val="nil"/>
            </w:tcBorders>
            <w:shd w:val="clear" w:color="auto" w:fill="auto"/>
          </w:tcPr>
          <w:p w14:paraId="3ED157D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Banknote Collector</w:t>
            </w:r>
          </w:p>
        </w:tc>
        <w:tc>
          <w:tcPr>
            <w:tcW w:w="795" w:type="dxa"/>
            <w:tcBorders>
              <w:top w:val="nil"/>
              <w:bottom w:val="nil"/>
            </w:tcBorders>
            <w:shd w:val="clear" w:color="auto" w:fill="auto"/>
          </w:tcPr>
          <w:p w14:paraId="0022AC1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4D30CCE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64320FB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Hotel Miramar</w:t>
            </w:r>
          </w:p>
        </w:tc>
        <w:tc>
          <w:tcPr>
            <w:tcW w:w="850" w:type="dxa"/>
            <w:tcBorders>
              <w:top w:val="nil"/>
              <w:bottom w:val="nil"/>
            </w:tcBorders>
            <w:shd w:val="clear" w:color="auto" w:fill="auto"/>
          </w:tcPr>
          <w:p w14:paraId="6F90C3A1" w14:textId="77777777" w:rsidR="003369E9" w:rsidRPr="008638BE" w:rsidRDefault="003369E9" w:rsidP="008638BE">
            <w:pPr>
              <w:suppressAutoHyphens w:val="0"/>
              <w:spacing w:before="40" w:after="120" w:line="220" w:lineRule="exact"/>
              <w:rPr>
                <w:sz w:val="18"/>
                <w:szCs w:val="18"/>
              </w:rPr>
            </w:pPr>
          </w:p>
        </w:tc>
      </w:tr>
      <w:tr w:rsidR="008638BE" w:rsidRPr="008638BE" w14:paraId="76C9E043" w14:textId="77777777" w:rsidTr="008638BE">
        <w:tc>
          <w:tcPr>
            <w:tcW w:w="376" w:type="dxa"/>
            <w:tcBorders>
              <w:top w:val="nil"/>
              <w:bottom w:val="nil"/>
            </w:tcBorders>
            <w:shd w:val="clear" w:color="auto" w:fill="auto"/>
          </w:tcPr>
          <w:p w14:paraId="6B5848D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22</w:t>
            </w:r>
          </w:p>
        </w:tc>
        <w:tc>
          <w:tcPr>
            <w:tcW w:w="377" w:type="dxa"/>
            <w:tcBorders>
              <w:top w:val="nil"/>
              <w:bottom w:val="nil"/>
            </w:tcBorders>
            <w:shd w:val="clear" w:color="auto" w:fill="auto"/>
          </w:tcPr>
          <w:p w14:paraId="34EF813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633C6FB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12/01/2018</w:t>
            </w:r>
          </w:p>
        </w:tc>
        <w:tc>
          <w:tcPr>
            <w:tcW w:w="1001" w:type="dxa"/>
            <w:tcBorders>
              <w:top w:val="nil"/>
              <w:bottom w:val="nil"/>
            </w:tcBorders>
            <w:shd w:val="clear" w:color="auto" w:fill="auto"/>
          </w:tcPr>
          <w:p w14:paraId="2097D3A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Money Laundering</w:t>
            </w:r>
          </w:p>
        </w:tc>
        <w:tc>
          <w:tcPr>
            <w:tcW w:w="818" w:type="dxa"/>
            <w:tcBorders>
              <w:top w:val="nil"/>
              <w:bottom w:val="nil"/>
            </w:tcBorders>
            <w:shd w:val="clear" w:color="auto" w:fill="auto"/>
          </w:tcPr>
          <w:p w14:paraId="7B9F31F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254BAB9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63028CC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38 years old</w:t>
            </w:r>
          </w:p>
        </w:tc>
        <w:tc>
          <w:tcPr>
            <w:tcW w:w="906" w:type="dxa"/>
            <w:tcBorders>
              <w:top w:val="nil"/>
              <w:bottom w:val="nil"/>
            </w:tcBorders>
            <w:shd w:val="clear" w:color="auto" w:fill="auto"/>
          </w:tcPr>
          <w:p w14:paraId="73E0A99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Banknote Collector</w:t>
            </w:r>
          </w:p>
        </w:tc>
        <w:tc>
          <w:tcPr>
            <w:tcW w:w="795" w:type="dxa"/>
            <w:tcBorders>
              <w:top w:val="nil"/>
              <w:bottom w:val="nil"/>
            </w:tcBorders>
            <w:shd w:val="clear" w:color="auto" w:fill="auto"/>
          </w:tcPr>
          <w:p w14:paraId="0CD67E7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1BBD694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4C7C936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Hotel Miramar</w:t>
            </w:r>
          </w:p>
        </w:tc>
        <w:tc>
          <w:tcPr>
            <w:tcW w:w="850" w:type="dxa"/>
            <w:tcBorders>
              <w:top w:val="nil"/>
              <w:bottom w:val="nil"/>
            </w:tcBorders>
            <w:shd w:val="clear" w:color="auto" w:fill="auto"/>
          </w:tcPr>
          <w:p w14:paraId="62306CC6" w14:textId="77777777" w:rsidR="003369E9" w:rsidRPr="008638BE" w:rsidRDefault="003369E9" w:rsidP="008638BE">
            <w:pPr>
              <w:suppressAutoHyphens w:val="0"/>
              <w:spacing w:before="40" w:after="120" w:line="220" w:lineRule="exact"/>
              <w:rPr>
                <w:sz w:val="18"/>
                <w:szCs w:val="18"/>
              </w:rPr>
            </w:pPr>
          </w:p>
        </w:tc>
      </w:tr>
      <w:tr w:rsidR="008638BE" w:rsidRPr="008638BE" w14:paraId="34A9B6FC" w14:textId="77777777" w:rsidTr="008638BE">
        <w:tc>
          <w:tcPr>
            <w:tcW w:w="376" w:type="dxa"/>
            <w:tcBorders>
              <w:top w:val="nil"/>
              <w:bottom w:val="nil"/>
            </w:tcBorders>
            <w:shd w:val="clear" w:color="auto" w:fill="auto"/>
          </w:tcPr>
          <w:p w14:paraId="39AD5F9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23</w:t>
            </w:r>
          </w:p>
        </w:tc>
        <w:tc>
          <w:tcPr>
            <w:tcW w:w="377" w:type="dxa"/>
            <w:tcBorders>
              <w:top w:val="nil"/>
              <w:bottom w:val="nil"/>
            </w:tcBorders>
            <w:shd w:val="clear" w:color="auto" w:fill="auto"/>
          </w:tcPr>
          <w:p w14:paraId="4B397B2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77354ED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11/07/2018</w:t>
            </w:r>
          </w:p>
        </w:tc>
        <w:tc>
          <w:tcPr>
            <w:tcW w:w="1001" w:type="dxa"/>
            <w:tcBorders>
              <w:top w:val="nil"/>
              <w:bottom w:val="nil"/>
            </w:tcBorders>
            <w:shd w:val="clear" w:color="auto" w:fill="auto"/>
          </w:tcPr>
          <w:p w14:paraId="531E949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5737B39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0EF13A9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5761761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45 years old</w:t>
            </w:r>
          </w:p>
        </w:tc>
        <w:tc>
          <w:tcPr>
            <w:tcW w:w="906" w:type="dxa"/>
            <w:tcBorders>
              <w:top w:val="nil"/>
              <w:bottom w:val="nil"/>
            </w:tcBorders>
            <w:shd w:val="clear" w:color="auto" w:fill="auto"/>
          </w:tcPr>
          <w:p w14:paraId="50FB416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Merchant</w:t>
            </w:r>
          </w:p>
        </w:tc>
        <w:tc>
          <w:tcPr>
            <w:tcW w:w="795" w:type="dxa"/>
            <w:tcBorders>
              <w:top w:val="nil"/>
              <w:bottom w:val="nil"/>
            </w:tcBorders>
            <w:shd w:val="clear" w:color="auto" w:fill="auto"/>
          </w:tcPr>
          <w:p w14:paraId="520883A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2BAF6DD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0415B89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Vila Dolores</w:t>
            </w:r>
          </w:p>
        </w:tc>
        <w:tc>
          <w:tcPr>
            <w:tcW w:w="850" w:type="dxa"/>
            <w:tcBorders>
              <w:top w:val="nil"/>
              <w:bottom w:val="nil"/>
            </w:tcBorders>
            <w:shd w:val="clear" w:color="auto" w:fill="auto"/>
          </w:tcPr>
          <w:p w14:paraId="5057000C" w14:textId="77777777" w:rsidR="003369E9" w:rsidRPr="008638BE" w:rsidRDefault="003369E9" w:rsidP="008638BE">
            <w:pPr>
              <w:suppressAutoHyphens w:val="0"/>
              <w:spacing w:before="40" w:after="120" w:line="220" w:lineRule="exact"/>
              <w:rPr>
                <w:sz w:val="18"/>
                <w:szCs w:val="18"/>
              </w:rPr>
            </w:pPr>
            <w:r w:rsidRPr="008638BE">
              <w:rPr>
                <w:sz w:val="18"/>
                <w:szCs w:val="18"/>
              </w:rPr>
              <w:t>01/11/2018</w:t>
            </w:r>
          </w:p>
        </w:tc>
      </w:tr>
      <w:tr w:rsidR="008638BE" w:rsidRPr="008638BE" w14:paraId="3891BD25" w14:textId="77777777" w:rsidTr="008638BE">
        <w:tc>
          <w:tcPr>
            <w:tcW w:w="376" w:type="dxa"/>
            <w:tcBorders>
              <w:top w:val="nil"/>
              <w:bottom w:val="nil"/>
            </w:tcBorders>
            <w:shd w:val="clear" w:color="auto" w:fill="auto"/>
          </w:tcPr>
          <w:p w14:paraId="6DDDA73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24</w:t>
            </w:r>
          </w:p>
        </w:tc>
        <w:tc>
          <w:tcPr>
            <w:tcW w:w="377" w:type="dxa"/>
            <w:tcBorders>
              <w:top w:val="nil"/>
              <w:bottom w:val="nil"/>
            </w:tcBorders>
            <w:shd w:val="clear" w:color="auto" w:fill="auto"/>
          </w:tcPr>
          <w:p w14:paraId="6B65596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2A24801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18/07/2020</w:t>
            </w:r>
          </w:p>
        </w:tc>
        <w:tc>
          <w:tcPr>
            <w:tcW w:w="1001" w:type="dxa"/>
            <w:tcBorders>
              <w:top w:val="nil"/>
              <w:bottom w:val="nil"/>
            </w:tcBorders>
            <w:shd w:val="clear" w:color="auto" w:fill="auto"/>
          </w:tcPr>
          <w:p w14:paraId="5552D5E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65E61B0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47A78FE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024902F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44 years old</w:t>
            </w:r>
          </w:p>
        </w:tc>
        <w:tc>
          <w:tcPr>
            <w:tcW w:w="906" w:type="dxa"/>
            <w:tcBorders>
              <w:top w:val="nil"/>
              <w:bottom w:val="nil"/>
            </w:tcBorders>
            <w:shd w:val="clear" w:color="auto" w:fill="auto"/>
          </w:tcPr>
          <w:p w14:paraId="46027F7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68E1B12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35554436"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2326A3CF"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Ponta Mina</w:t>
            </w:r>
          </w:p>
        </w:tc>
        <w:tc>
          <w:tcPr>
            <w:tcW w:w="850" w:type="dxa"/>
            <w:tcBorders>
              <w:top w:val="nil"/>
              <w:bottom w:val="nil"/>
            </w:tcBorders>
            <w:shd w:val="clear" w:color="auto" w:fill="auto"/>
          </w:tcPr>
          <w:p w14:paraId="1C670E06" w14:textId="77777777" w:rsidR="003369E9" w:rsidRPr="008638BE" w:rsidRDefault="003369E9" w:rsidP="008638BE">
            <w:pPr>
              <w:suppressAutoHyphens w:val="0"/>
              <w:spacing w:before="40" w:after="120" w:line="220" w:lineRule="exact"/>
              <w:rPr>
                <w:sz w:val="18"/>
                <w:szCs w:val="18"/>
              </w:rPr>
            </w:pPr>
            <w:r w:rsidRPr="008638BE">
              <w:rPr>
                <w:sz w:val="18"/>
                <w:szCs w:val="18"/>
              </w:rPr>
              <w:t>26/07/2019</w:t>
            </w:r>
          </w:p>
        </w:tc>
      </w:tr>
      <w:tr w:rsidR="008638BE" w:rsidRPr="008638BE" w14:paraId="1C2275A4" w14:textId="77777777" w:rsidTr="008638BE">
        <w:tc>
          <w:tcPr>
            <w:tcW w:w="376" w:type="dxa"/>
            <w:tcBorders>
              <w:top w:val="nil"/>
              <w:bottom w:val="nil"/>
            </w:tcBorders>
            <w:shd w:val="clear" w:color="auto" w:fill="auto"/>
          </w:tcPr>
          <w:p w14:paraId="4A11FA6D"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25</w:t>
            </w:r>
          </w:p>
        </w:tc>
        <w:tc>
          <w:tcPr>
            <w:tcW w:w="377" w:type="dxa"/>
            <w:tcBorders>
              <w:top w:val="nil"/>
              <w:bottom w:val="nil"/>
            </w:tcBorders>
            <w:shd w:val="clear" w:color="auto" w:fill="auto"/>
          </w:tcPr>
          <w:p w14:paraId="2EC0F41A"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3B614E6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31/08/2020</w:t>
            </w:r>
          </w:p>
        </w:tc>
        <w:tc>
          <w:tcPr>
            <w:tcW w:w="1001" w:type="dxa"/>
            <w:tcBorders>
              <w:top w:val="nil"/>
              <w:bottom w:val="nil"/>
            </w:tcBorders>
            <w:shd w:val="clear" w:color="auto" w:fill="auto"/>
          </w:tcPr>
          <w:p w14:paraId="1F08BD4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Drug trafficking</w:t>
            </w:r>
          </w:p>
        </w:tc>
        <w:tc>
          <w:tcPr>
            <w:tcW w:w="818" w:type="dxa"/>
            <w:tcBorders>
              <w:top w:val="nil"/>
              <w:bottom w:val="nil"/>
            </w:tcBorders>
            <w:shd w:val="clear" w:color="auto" w:fill="auto"/>
          </w:tcPr>
          <w:p w14:paraId="2D51FEB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Married</w:t>
            </w:r>
          </w:p>
        </w:tc>
        <w:tc>
          <w:tcPr>
            <w:tcW w:w="810" w:type="dxa"/>
            <w:tcBorders>
              <w:top w:val="nil"/>
              <w:bottom w:val="nil"/>
            </w:tcBorders>
            <w:shd w:val="clear" w:color="auto" w:fill="auto"/>
          </w:tcPr>
          <w:p w14:paraId="3DA4CB7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Repeat offender</w:t>
            </w:r>
          </w:p>
        </w:tc>
        <w:tc>
          <w:tcPr>
            <w:tcW w:w="720" w:type="dxa"/>
            <w:tcBorders>
              <w:top w:val="nil"/>
              <w:bottom w:val="nil"/>
            </w:tcBorders>
            <w:shd w:val="clear" w:color="auto" w:fill="auto"/>
          </w:tcPr>
          <w:p w14:paraId="761E045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50 years old</w:t>
            </w:r>
          </w:p>
        </w:tc>
        <w:tc>
          <w:tcPr>
            <w:tcW w:w="906" w:type="dxa"/>
            <w:tcBorders>
              <w:top w:val="nil"/>
              <w:bottom w:val="nil"/>
            </w:tcBorders>
            <w:shd w:val="clear" w:color="auto" w:fill="auto"/>
          </w:tcPr>
          <w:p w14:paraId="789990B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Dealer</w:t>
            </w:r>
          </w:p>
        </w:tc>
        <w:tc>
          <w:tcPr>
            <w:tcW w:w="795" w:type="dxa"/>
            <w:tcBorders>
              <w:top w:val="nil"/>
              <w:bottom w:val="nil"/>
            </w:tcBorders>
            <w:shd w:val="clear" w:color="auto" w:fill="auto"/>
          </w:tcPr>
          <w:p w14:paraId="36509F5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4DFE43C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Nigerian</w:t>
            </w:r>
          </w:p>
        </w:tc>
        <w:tc>
          <w:tcPr>
            <w:tcW w:w="902" w:type="dxa"/>
            <w:tcBorders>
              <w:top w:val="nil"/>
              <w:bottom w:val="nil"/>
            </w:tcBorders>
            <w:shd w:val="clear" w:color="auto" w:fill="auto"/>
          </w:tcPr>
          <w:p w14:paraId="2E7BA58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 xml:space="preserve">Vila </w:t>
            </w:r>
            <w:proofErr w:type="spellStart"/>
            <w:r w:rsidRPr="008638BE">
              <w:rPr>
                <w:sz w:val="18"/>
                <w:szCs w:val="18"/>
              </w:rPr>
              <w:t>Dilores</w:t>
            </w:r>
            <w:proofErr w:type="spellEnd"/>
          </w:p>
        </w:tc>
        <w:tc>
          <w:tcPr>
            <w:tcW w:w="850" w:type="dxa"/>
            <w:tcBorders>
              <w:top w:val="nil"/>
              <w:bottom w:val="nil"/>
            </w:tcBorders>
            <w:shd w:val="clear" w:color="auto" w:fill="auto"/>
          </w:tcPr>
          <w:p w14:paraId="588908C6" w14:textId="77777777" w:rsidR="003369E9" w:rsidRPr="008638BE" w:rsidRDefault="003369E9" w:rsidP="008638BE">
            <w:pPr>
              <w:suppressAutoHyphens w:val="0"/>
              <w:spacing w:before="40" w:after="120" w:line="220" w:lineRule="exact"/>
              <w:rPr>
                <w:sz w:val="18"/>
                <w:szCs w:val="18"/>
              </w:rPr>
            </w:pPr>
            <w:r w:rsidRPr="008638BE">
              <w:rPr>
                <w:sz w:val="18"/>
                <w:szCs w:val="18"/>
              </w:rPr>
              <w:t>02/06/2021</w:t>
            </w:r>
          </w:p>
        </w:tc>
      </w:tr>
      <w:tr w:rsidR="008638BE" w:rsidRPr="008638BE" w14:paraId="0CE0D0C4" w14:textId="77777777" w:rsidTr="008638BE">
        <w:tc>
          <w:tcPr>
            <w:tcW w:w="376" w:type="dxa"/>
            <w:tcBorders>
              <w:top w:val="nil"/>
              <w:bottom w:val="nil"/>
            </w:tcBorders>
            <w:shd w:val="clear" w:color="auto" w:fill="auto"/>
          </w:tcPr>
          <w:p w14:paraId="7107C2A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26</w:t>
            </w:r>
          </w:p>
        </w:tc>
        <w:tc>
          <w:tcPr>
            <w:tcW w:w="377" w:type="dxa"/>
            <w:tcBorders>
              <w:top w:val="nil"/>
              <w:bottom w:val="nil"/>
            </w:tcBorders>
            <w:shd w:val="clear" w:color="auto" w:fill="auto"/>
          </w:tcPr>
          <w:p w14:paraId="51C39C1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bottom w:val="nil"/>
            </w:tcBorders>
            <w:shd w:val="clear" w:color="auto" w:fill="auto"/>
          </w:tcPr>
          <w:p w14:paraId="58472DE3"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24/06/2013</w:t>
            </w:r>
          </w:p>
        </w:tc>
        <w:tc>
          <w:tcPr>
            <w:tcW w:w="1001" w:type="dxa"/>
            <w:tcBorders>
              <w:top w:val="nil"/>
              <w:bottom w:val="nil"/>
            </w:tcBorders>
            <w:shd w:val="clear" w:color="auto" w:fill="auto"/>
          </w:tcPr>
          <w:p w14:paraId="3DB8450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Smuggling</w:t>
            </w:r>
          </w:p>
        </w:tc>
        <w:tc>
          <w:tcPr>
            <w:tcW w:w="818" w:type="dxa"/>
            <w:tcBorders>
              <w:top w:val="nil"/>
              <w:bottom w:val="nil"/>
            </w:tcBorders>
            <w:shd w:val="clear" w:color="auto" w:fill="auto"/>
          </w:tcPr>
          <w:p w14:paraId="613C855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bottom w:val="nil"/>
            </w:tcBorders>
            <w:shd w:val="clear" w:color="auto" w:fill="auto"/>
          </w:tcPr>
          <w:p w14:paraId="69D4411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bottom w:val="nil"/>
            </w:tcBorders>
            <w:shd w:val="clear" w:color="auto" w:fill="auto"/>
          </w:tcPr>
          <w:p w14:paraId="0ED2953C"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bottom w:val="nil"/>
            </w:tcBorders>
            <w:shd w:val="clear" w:color="auto" w:fill="auto"/>
          </w:tcPr>
          <w:p w14:paraId="3FB3CBE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Ship Captain</w:t>
            </w:r>
          </w:p>
        </w:tc>
        <w:tc>
          <w:tcPr>
            <w:tcW w:w="795" w:type="dxa"/>
            <w:tcBorders>
              <w:top w:val="nil"/>
              <w:bottom w:val="nil"/>
            </w:tcBorders>
            <w:shd w:val="clear" w:color="auto" w:fill="auto"/>
          </w:tcPr>
          <w:p w14:paraId="6FA24417"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bottom w:val="nil"/>
            </w:tcBorders>
            <w:shd w:val="clear" w:color="auto" w:fill="auto"/>
          </w:tcPr>
          <w:p w14:paraId="3F1B2B21"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Turkish</w:t>
            </w:r>
          </w:p>
        </w:tc>
        <w:tc>
          <w:tcPr>
            <w:tcW w:w="902" w:type="dxa"/>
            <w:tcBorders>
              <w:top w:val="nil"/>
              <w:bottom w:val="nil"/>
            </w:tcBorders>
            <w:shd w:val="clear" w:color="auto" w:fill="auto"/>
          </w:tcPr>
          <w:p w14:paraId="105265BC"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Türkiye</w:t>
            </w:r>
          </w:p>
        </w:tc>
        <w:tc>
          <w:tcPr>
            <w:tcW w:w="850" w:type="dxa"/>
            <w:tcBorders>
              <w:top w:val="nil"/>
              <w:bottom w:val="nil"/>
            </w:tcBorders>
            <w:shd w:val="clear" w:color="auto" w:fill="auto"/>
          </w:tcPr>
          <w:p w14:paraId="4415A17B" w14:textId="77777777" w:rsidR="003369E9" w:rsidRPr="008638BE" w:rsidRDefault="003369E9" w:rsidP="008638BE">
            <w:pPr>
              <w:suppressAutoHyphens w:val="0"/>
              <w:spacing w:before="40" w:after="120" w:line="220" w:lineRule="exact"/>
              <w:rPr>
                <w:sz w:val="18"/>
                <w:szCs w:val="18"/>
              </w:rPr>
            </w:pPr>
            <w:r w:rsidRPr="008638BE">
              <w:rPr>
                <w:sz w:val="18"/>
                <w:szCs w:val="18"/>
              </w:rPr>
              <w:t>02/10/2013</w:t>
            </w:r>
          </w:p>
        </w:tc>
      </w:tr>
      <w:tr w:rsidR="008638BE" w:rsidRPr="008638BE" w14:paraId="4A795041" w14:textId="77777777" w:rsidTr="008638BE">
        <w:tc>
          <w:tcPr>
            <w:tcW w:w="376" w:type="dxa"/>
            <w:tcBorders>
              <w:top w:val="nil"/>
            </w:tcBorders>
            <w:shd w:val="clear" w:color="auto" w:fill="auto"/>
          </w:tcPr>
          <w:p w14:paraId="27B5A3F4"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27</w:t>
            </w:r>
          </w:p>
        </w:tc>
        <w:tc>
          <w:tcPr>
            <w:tcW w:w="377" w:type="dxa"/>
            <w:tcBorders>
              <w:top w:val="nil"/>
            </w:tcBorders>
            <w:shd w:val="clear" w:color="auto" w:fill="auto"/>
          </w:tcPr>
          <w:p w14:paraId="7E5F9CA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M</w:t>
            </w:r>
          </w:p>
        </w:tc>
        <w:tc>
          <w:tcPr>
            <w:tcW w:w="1001" w:type="dxa"/>
            <w:tcBorders>
              <w:top w:val="nil"/>
            </w:tcBorders>
            <w:shd w:val="clear" w:color="auto" w:fill="auto"/>
          </w:tcPr>
          <w:p w14:paraId="350AC5A2"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24/06/2013</w:t>
            </w:r>
          </w:p>
        </w:tc>
        <w:tc>
          <w:tcPr>
            <w:tcW w:w="1001" w:type="dxa"/>
            <w:tcBorders>
              <w:top w:val="nil"/>
            </w:tcBorders>
            <w:shd w:val="clear" w:color="auto" w:fill="auto"/>
          </w:tcPr>
          <w:p w14:paraId="794CAC98"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Smuggling</w:t>
            </w:r>
          </w:p>
        </w:tc>
        <w:tc>
          <w:tcPr>
            <w:tcW w:w="818" w:type="dxa"/>
            <w:tcBorders>
              <w:top w:val="nil"/>
            </w:tcBorders>
            <w:shd w:val="clear" w:color="auto" w:fill="auto"/>
          </w:tcPr>
          <w:p w14:paraId="0D862DC5"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Single</w:t>
            </w:r>
          </w:p>
        </w:tc>
        <w:tc>
          <w:tcPr>
            <w:tcW w:w="810" w:type="dxa"/>
            <w:tcBorders>
              <w:top w:val="nil"/>
            </w:tcBorders>
            <w:shd w:val="clear" w:color="auto" w:fill="auto"/>
          </w:tcPr>
          <w:p w14:paraId="6F969D6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First-time offender</w:t>
            </w:r>
          </w:p>
        </w:tc>
        <w:tc>
          <w:tcPr>
            <w:tcW w:w="720" w:type="dxa"/>
            <w:tcBorders>
              <w:top w:val="nil"/>
            </w:tcBorders>
            <w:shd w:val="clear" w:color="auto" w:fill="auto"/>
          </w:tcPr>
          <w:p w14:paraId="00226E04" w14:textId="77777777" w:rsidR="003369E9" w:rsidRPr="008638BE" w:rsidRDefault="003369E9" w:rsidP="008638BE">
            <w:pPr>
              <w:suppressAutoHyphens w:val="0"/>
              <w:spacing w:before="40" w:after="120" w:line="220" w:lineRule="exact"/>
              <w:ind w:right="57"/>
              <w:rPr>
                <w:sz w:val="18"/>
                <w:szCs w:val="18"/>
              </w:rPr>
            </w:pPr>
          </w:p>
        </w:tc>
        <w:tc>
          <w:tcPr>
            <w:tcW w:w="906" w:type="dxa"/>
            <w:tcBorders>
              <w:top w:val="nil"/>
            </w:tcBorders>
            <w:shd w:val="clear" w:color="auto" w:fill="auto"/>
          </w:tcPr>
          <w:p w14:paraId="43E3360B"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Ship Captain</w:t>
            </w:r>
          </w:p>
        </w:tc>
        <w:tc>
          <w:tcPr>
            <w:tcW w:w="795" w:type="dxa"/>
            <w:tcBorders>
              <w:top w:val="nil"/>
            </w:tcBorders>
            <w:shd w:val="clear" w:color="auto" w:fill="auto"/>
          </w:tcPr>
          <w:p w14:paraId="7E9D0C60"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Regular</w:t>
            </w:r>
          </w:p>
        </w:tc>
        <w:tc>
          <w:tcPr>
            <w:tcW w:w="1083" w:type="dxa"/>
            <w:tcBorders>
              <w:top w:val="nil"/>
            </w:tcBorders>
            <w:shd w:val="clear" w:color="auto" w:fill="auto"/>
          </w:tcPr>
          <w:p w14:paraId="69F0B8E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Ukrainian</w:t>
            </w:r>
          </w:p>
        </w:tc>
        <w:tc>
          <w:tcPr>
            <w:tcW w:w="902" w:type="dxa"/>
            <w:tcBorders>
              <w:top w:val="nil"/>
            </w:tcBorders>
            <w:shd w:val="clear" w:color="auto" w:fill="auto"/>
          </w:tcPr>
          <w:p w14:paraId="52F37E9E" w14:textId="77777777" w:rsidR="003369E9" w:rsidRPr="008638BE" w:rsidRDefault="003369E9" w:rsidP="008638BE">
            <w:pPr>
              <w:suppressAutoHyphens w:val="0"/>
              <w:spacing w:before="40" w:after="120" w:line="220" w:lineRule="exact"/>
              <w:ind w:right="57"/>
              <w:rPr>
                <w:sz w:val="18"/>
                <w:szCs w:val="18"/>
              </w:rPr>
            </w:pPr>
            <w:r w:rsidRPr="008638BE">
              <w:rPr>
                <w:sz w:val="18"/>
                <w:szCs w:val="18"/>
              </w:rPr>
              <w:t>Ukraine</w:t>
            </w:r>
          </w:p>
        </w:tc>
        <w:tc>
          <w:tcPr>
            <w:tcW w:w="850" w:type="dxa"/>
            <w:tcBorders>
              <w:top w:val="nil"/>
            </w:tcBorders>
            <w:shd w:val="clear" w:color="auto" w:fill="auto"/>
          </w:tcPr>
          <w:p w14:paraId="624D4C69" w14:textId="77777777" w:rsidR="003369E9" w:rsidRPr="008638BE" w:rsidRDefault="003369E9" w:rsidP="008638BE">
            <w:pPr>
              <w:suppressAutoHyphens w:val="0"/>
              <w:spacing w:before="40" w:after="120" w:line="220" w:lineRule="exact"/>
              <w:rPr>
                <w:sz w:val="18"/>
                <w:szCs w:val="18"/>
              </w:rPr>
            </w:pPr>
            <w:r w:rsidRPr="008638BE">
              <w:rPr>
                <w:sz w:val="18"/>
                <w:szCs w:val="18"/>
              </w:rPr>
              <w:t>02/10/2013</w:t>
            </w:r>
          </w:p>
        </w:tc>
      </w:tr>
    </w:tbl>
    <w:p w14:paraId="2B08ADF9" w14:textId="77777777" w:rsidR="003369E9" w:rsidRPr="008638BE" w:rsidRDefault="003369E9" w:rsidP="000976BF">
      <w:pPr>
        <w:pStyle w:val="SingleTxtG"/>
        <w:spacing w:before="120"/>
        <w:ind w:right="57"/>
        <w:rPr>
          <w:sz w:val="18"/>
          <w:szCs w:val="18"/>
        </w:rPr>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B70408" w:rsidRPr="00B70408" w14:paraId="06EDE182" w14:textId="77777777" w:rsidTr="00B70408">
        <w:trPr>
          <w:tblHeader/>
        </w:trPr>
        <w:tc>
          <w:tcPr>
            <w:tcW w:w="2457" w:type="dxa"/>
            <w:vMerge w:val="restart"/>
            <w:tcBorders>
              <w:top w:val="single" w:sz="4" w:space="0" w:color="auto"/>
              <w:bottom w:val="single" w:sz="12" w:space="0" w:color="auto"/>
            </w:tcBorders>
            <w:shd w:val="clear" w:color="auto" w:fill="auto"/>
            <w:vAlign w:val="bottom"/>
          </w:tcPr>
          <w:p w14:paraId="30BAA771" w14:textId="77777777" w:rsidR="003369E9" w:rsidRPr="00B70408" w:rsidRDefault="003369E9" w:rsidP="00B70408">
            <w:pPr>
              <w:suppressAutoHyphens w:val="0"/>
              <w:spacing w:before="80" w:after="80" w:line="200" w:lineRule="exact"/>
              <w:ind w:right="113"/>
              <w:rPr>
                <w:i/>
                <w:sz w:val="16"/>
              </w:rPr>
            </w:pPr>
            <w:r w:rsidRPr="00B70408">
              <w:rPr>
                <w:i/>
                <w:sz w:val="16"/>
              </w:rPr>
              <w:t>Nationality</w:t>
            </w:r>
          </w:p>
        </w:tc>
        <w:tc>
          <w:tcPr>
            <w:tcW w:w="4913" w:type="dxa"/>
            <w:gridSpan w:val="2"/>
            <w:tcBorders>
              <w:top w:val="single" w:sz="4" w:space="0" w:color="auto"/>
              <w:bottom w:val="single" w:sz="4" w:space="0" w:color="auto"/>
            </w:tcBorders>
            <w:shd w:val="clear" w:color="auto" w:fill="auto"/>
            <w:vAlign w:val="bottom"/>
          </w:tcPr>
          <w:p w14:paraId="03B66283" w14:textId="77777777" w:rsidR="003369E9" w:rsidRPr="00B70408" w:rsidRDefault="003369E9" w:rsidP="00B70408">
            <w:pPr>
              <w:suppressAutoHyphens w:val="0"/>
              <w:spacing w:before="80" w:after="80" w:line="200" w:lineRule="exact"/>
              <w:ind w:right="113"/>
              <w:jc w:val="center"/>
              <w:rPr>
                <w:i/>
                <w:sz w:val="16"/>
              </w:rPr>
            </w:pPr>
            <w:r w:rsidRPr="00B70408">
              <w:rPr>
                <w:i/>
                <w:sz w:val="16"/>
              </w:rPr>
              <w:t>Sex</w:t>
            </w:r>
          </w:p>
        </w:tc>
      </w:tr>
      <w:tr w:rsidR="00B70408" w:rsidRPr="00B70408" w14:paraId="56AC0CCA" w14:textId="77777777" w:rsidTr="00B70408">
        <w:trPr>
          <w:tblHeader/>
        </w:trPr>
        <w:tc>
          <w:tcPr>
            <w:tcW w:w="2457" w:type="dxa"/>
            <w:vMerge/>
            <w:tcBorders>
              <w:top w:val="single" w:sz="12" w:space="0" w:color="auto"/>
              <w:bottom w:val="single" w:sz="12" w:space="0" w:color="auto"/>
            </w:tcBorders>
            <w:shd w:val="clear" w:color="auto" w:fill="auto"/>
            <w:vAlign w:val="bottom"/>
          </w:tcPr>
          <w:p w14:paraId="6EF0E841" w14:textId="77777777" w:rsidR="003369E9" w:rsidRPr="00B70408" w:rsidRDefault="003369E9" w:rsidP="00B70408">
            <w:pPr>
              <w:suppressAutoHyphens w:val="0"/>
              <w:spacing w:before="40" w:after="40" w:line="220" w:lineRule="exact"/>
              <w:ind w:right="113"/>
              <w:rPr>
                <w:sz w:val="18"/>
              </w:rPr>
            </w:pPr>
          </w:p>
        </w:tc>
        <w:tc>
          <w:tcPr>
            <w:tcW w:w="2456" w:type="dxa"/>
            <w:tcBorders>
              <w:top w:val="single" w:sz="4" w:space="0" w:color="auto"/>
              <w:bottom w:val="single" w:sz="12" w:space="0" w:color="auto"/>
            </w:tcBorders>
            <w:shd w:val="clear" w:color="auto" w:fill="auto"/>
            <w:vAlign w:val="bottom"/>
          </w:tcPr>
          <w:p w14:paraId="2B0AF003" w14:textId="77777777" w:rsidR="003369E9" w:rsidRPr="00B70408" w:rsidRDefault="003369E9" w:rsidP="00B70408">
            <w:pPr>
              <w:suppressAutoHyphens w:val="0"/>
              <w:spacing w:before="80" w:after="80" w:line="200" w:lineRule="exact"/>
              <w:ind w:right="113"/>
              <w:jc w:val="right"/>
              <w:rPr>
                <w:i/>
                <w:sz w:val="16"/>
              </w:rPr>
            </w:pPr>
            <w:r w:rsidRPr="00B70408">
              <w:rPr>
                <w:i/>
                <w:sz w:val="16"/>
              </w:rPr>
              <w:t>Male</w:t>
            </w:r>
          </w:p>
        </w:tc>
        <w:tc>
          <w:tcPr>
            <w:tcW w:w="2457" w:type="dxa"/>
            <w:tcBorders>
              <w:top w:val="single" w:sz="4" w:space="0" w:color="auto"/>
              <w:bottom w:val="single" w:sz="12" w:space="0" w:color="auto"/>
            </w:tcBorders>
            <w:shd w:val="clear" w:color="auto" w:fill="auto"/>
            <w:vAlign w:val="bottom"/>
          </w:tcPr>
          <w:p w14:paraId="5DA67A3B" w14:textId="77777777" w:rsidR="003369E9" w:rsidRPr="00B70408" w:rsidRDefault="003369E9" w:rsidP="00B70408">
            <w:pPr>
              <w:suppressAutoHyphens w:val="0"/>
              <w:spacing w:before="80" w:after="80" w:line="200" w:lineRule="exact"/>
              <w:ind w:right="113"/>
              <w:jc w:val="right"/>
              <w:rPr>
                <w:i/>
                <w:sz w:val="16"/>
              </w:rPr>
            </w:pPr>
            <w:r w:rsidRPr="00B70408">
              <w:rPr>
                <w:i/>
                <w:sz w:val="16"/>
              </w:rPr>
              <w:t>Female</w:t>
            </w:r>
          </w:p>
        </w:tc>
      </w:tr>
      <w:tr w:rsidR="003369E9" w:rsidRPr="00B70408" w14:paraId="7D9EFCB5" w14:textId="77777777" w:rsidTr="00B70408">
        <w:tc>
          <w:tcPr>
            <w:tcW w:w="2457" w:type="dxa"/>
            <w:tcBorders>
              <w:top w:val="single" w:sz="12" w:space="0" w:color="auto"/>
            </w:tcBorders>
            <w:shd w:val="clear" w:color="auto" w:fill="auto"/>
          </w:tcPr>
          <w:p w14:paraId="217375AE" w14:textId="77777777" w:rsidR="003369E9" w:rsidRPr="00B70408" w:rsidRDefault="003369E9" w:rsidP="00B70408">
            <w:pPr>
              <w:suppressAutoHyphens w:val="0"/>
              <w:spacing w:before="40" w:after="40" w:line="220" w:lineRule="exact"/>
              <w:ind w:right="113"/>
              <w:rPr>
                <w:sz w:val="18"/>
              </w:rPr>
            </w:pPr>
            <w:r w:rsidRPr="00B70408">
              <w:rPr>
                <w:sz w:val="18"/>
              </w:rPr>
              <w:t>Angolan</w:t>
            </w:r>
          </w:p>
        </w:tc>
        <w:tc>
          <w:tcPr>
            <w:tcW w:w="2456" w:type="dxa"/>
            <w:tcBorders>
              <w:top w:val="single" w:sz="12" w:space="0" w:color="auto"/>
            </w:tcBorders>
            <w:shd w:val="clear" w:color="auto" w:fill="auto"/>
            <w:vAlign w:val="bottom"/>
          </w:tcPr>
          <w:p w14:paraId="657654F2"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tcBorders>
              <w:top w:val="single" w:sz="12" w:space="0" w:color="auto"/>
            </w:tcBorders>
            <w:shd w:val="clear" w:color="auto" w:fill="auto"/>
            <w:vAlign w:val="bottom"/>
          </w:tcPr>
          <w:p w14:paraId="07A5C5B9"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34AE4DAA" w14:textId="77777777" w:rsidTr="00B70408">
        <w:tc>
          <w:tcPr>
            <w:tcW w:w="2457" w:type="dxa"/>
            <w:shd w:val="clear" w:color="auto" w:fill="auto"/>
          </w:tcPr>
          <w:p w14:paraId="575195ED" w14:textId="77777777" w:rsidR="003369E9" w:rsidRPr="00B70408" w:rsidRDefault="003369E9" w:rsidP="00B70408">
            <w:pPr>
              <w:suppressAutoHyphens w:val="0"/>
              <w:spacing w:before="40" w:after="40" w:line="220" w:lineRule="exact"/>
              <w:ind w:right="113"/>
              <w:rPr>
                <w:sz w:val="18"/>
              </w:rPr>
            </w:pPr>
            <w:r w:rsidRPr="00B70408">
              <w:rPr>
                <w:sz w:val="18"/>
              </w:rPr>
              <w:t>Brazilian</w:t>
            </w:r>
          </w:p>
        </w:tc>
        <w:tc>
          <w:tcPr>
            <w:tcW w:w="2456" w:type="dxa"/>
            <w:shd w:val="clear" w:color="auto" w:fill="auto"/>
            <w:vAlign w:val="bottom"/>
          </w:tcPr>
          <w:p w14:paraId="6FF18DC5" w14:textId="77777777" w:rsidR="003369E9" w:rsidRPr="00B70408" w:rsidRDefault="003369E9" w:rsidP="00B70408">
            <w:pPr>
              <w:suppressAutoHyphens w:val="0"/>
              <w:spacing w:before="40" w:after="40" w:line="220" w:lineRule="exact"/>
              <w:ind w:right="113"/>
              <w:jc w:val="right"/>
              <w:rPr>
                <w:sz w:val="18"/>
              </w:rPr>
            </w:pPr>
            <w:r w:rsidRPr="00B70408">
              <w:rPr>
                <w:sz w:val="18"/>
              </w:rPr>
              <w:t>2</w:t>
            </w:r>
          </w:p>
        </w:tc>
        <w:tc>
          <w:tcPr>
            <w:tcW w:w="2457" w:type="dxa"/>
            <w:shd w:val="clear" w:color="auto" w:fill="auto"/>
            <w:vAlign w:val="bottom"/>
          </w:tcPr>
          <w:p w14:paraId="20D8B541" w14:textId="77777777" w:rsidR="003369E9" w:rsidRPr="00B70408" w:rsidRDefault="003369E9" w:rsidP="00B70408">
            <w:pPr>
              <w:suppressAutoHyphens w:val="0"/>
              <w:spacing w:before="40" w:after="40" w:line="220" w:lineRule="exact"/>
              <w:ind w:right="113"/>
              <w:jc w:val="right"/>
              <w:rPr>
                <w:sz w:val="18"/>
              </w:rPr>
            </w:pPr>
            <w:r w:rsidRPr="00B70408">
              <w:rPr>
                <w:sz w:val="18"/>
              </w:rPr>
              <w:t>2</w:t>
            </w:r>
          </w:p>
        </w:tc>
      </w:tr>
      <w:tr w:rsidR="003369E9" w:rsidRPr="00B70408" w14:paraId="36480C44" w14:textId="77777777" w:rsidTr="00B70408">
        <w:tc>
          <w:tcPr>
            <w:tcW w:w="2457" w:type="dxa"/>
            <w:shd w:val="clear" w:color="auto" w:fill="auto"/>
          </w:tcPr>
          <w:p w14:paraId="1DE63E70" w14:textId="77777777" w:rsidR="003369E9" w:rsidRPr="00B70408" w:rsidRDefault="003369E9" w:rsidP="00B70408">
            <w:pPr>
              <w:suppressAutoHyphens w:val="0"/>
              <w:spacing w:before="40" w:after="40" w:line="220" w:lineRule="exact"/>
              <w:ind w:right="113"/>
              <w:rPr>
                <w:sz w:val="18"/>
              </w:rPr>
            </w:pPr>
            <w:r w:rsidRPr="00B70408">
              <w:rPr>
                <w:sz w:val="18"/>
              </w:rPr>
              <w:t xml:space="preserve">Cape Verdean </w:t>
            </w:r>
          </w:p>
        </w:tc>
        <w:tc>
          <w:tcPr>
            <w:tcW w:w="2456" w:type="dxa"/>
            <w:shd w:val="clear" w:color="auto" w:fill="auto"/>
            <w:vAlign w:val="bottom"/>
          </w:tcPr>
          <w:p w14:paraId="24F613B3" w14:textId="77777777" w:rsidR="003369E9" w:rsidRPr="00B70408" w:rsidRDefault="003369E9" w:rsidP="00B70408">
            <w:pPr>
              <w:suppressAutoHyphens w:val="0"/>
              <w:spacing w:before="40" w:after="40" w:line="220" w:lineRule="exact"/>
              <w:ind w:right="113"/>
              <w:jc w:val="right"/>
              <w:rPr>
                <w:sz w:val="18"/>
              </w:rPr>
            </w:pPr>
            <w:r w:rsidRPr="00B70408">
              <w:rPr>
                <w:sz w:val="18"/>
              </w:rPr>
              <w:t>2</w:t>
            </w:r>
          </w:p>
        </w:tc>
        <w:tc>
          <w:tcPr>
            <w:tcW w:w="2457" w:type="dxa"/>
            <w:shd w:val="clear" w:color="auto" w:fill="auto"/>
            <w:vAlign w:val="bottom"/>
          </w:tcPr>
          <w:p w14:paraId="0F5E78AC"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4265027E" w14:textId="77777777" w:rsidTr="00B70408">
        <w:tc>
          <w:tcPr>
            <w:tcW w:w="2457" w:type="dxa"/>
            <w:shd w:val="clear" w:color="auto" w:fill="auto"/>
          </w:tcPr>
          <w:p w14:paraId="050B65DF" w14:textId="77777777" w:rsidR="003369E9" w:rsidRPr="00B70408" w:rsidRDefault="003369E9" w:rsidP="00B70408">
            <w:pPr>
              <w:suppressAutoHyphens w:val="0"/>
              <w:spacing w:before="40" w:after="40" w:line="220" w:lineRule="exact"/>
              <w:ind w:right="113"/>
              <w:rPr>
                <w:sz w:val="18"/>
              </w:rPr>
            </w:pPr>
            <w:r w:rsidRPr="00B70408">
              <w:rPr>
                <w:sz w:val="18"/>
              </w:rPr>
              <w:t>Ecuador</w:t>
            </w:r>
          </w:p>
        </w:tc>
        <w:tc>
          <w:tcPr>
            <w:tcW w:w="2456" w:type="dxa"/>
            <w:shd w:val="clear" w:color="auto" w:fill="auto"/>
            <w:vAlign w:val="bottom"/>
          </w:tcPr>
          <w:p w14:paraId="214FD556"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c>
          <w:tcPr>
            <w:tcW w:w="2457" w:type="dxa"/>
            <w:shd w:val="clear" w:color="auto" w:fill="auto"/>
            <w:vAlign w:val="bottom"/>
          </w:tcPr>
          <w:p w14:paraId="0EB7F5FF"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r>
      <w:tr w:rsidR="003369E9" w:rsidRPr="00B70408" w14:paraId="2D776780" w14:textId="77777777" w:rsidTr="00B70408">
        <w:tc>
          <w:tcPr>
            <w:tcW w:w="2457" w:type="dxa"/>
            <w:shd w:val="clear" w:color="auto" w:fill="auto"/>
          </w:tcPr>
          <w:p w14:paraId="381D60DC" w14:textId="77777777" w:rsidR="003369E9" w:rsidRPr="00B70408" w:rsidRDefault="003369E9" w:rsidP="00B70408">
            <w:pPr>
              <w:suppressAutoHyphens w:val="0"/>
              <w:spacing w:before="40" w:after="40" w:line="220" w:lineRule="exact"/>
              <w:ind w:right="113"/>
              <w:rPr>
                <w:sz w:val="18"/>
              </w:rPr>
            </w:pPr>
            <w:r w:rsidRPr="00B70408">
              <w:rPr>
                <w:sz w:val="18"/>
              </w:rPr>
              <w:t>Spanish</w:t>
            </w:r>
          </w:p>
        </w:tc>
        <w:tc>
          <w:tcPr>
            <w:tcW w:w="2456" w:type="dxa"/>
            <w:shd w:val="clear" w:color="auto" w:fill="auto"/>
            <w:vAlign w:val="bottom"/>
          </w:tcPr>
          <w:p w14:paraId="5A199D87" w14:textId="77777777" w:rsidR="003369E9" w:rsidRPr="00B70408" w:rsidRDefault="003369E9" w:rsidP="00B70408">
            <w:pPr>
              <w:suppressAutoHyphens w:val="0"/>
              <w:spacing w:before="40" w:after="40" w:line="220" w:lineRule="exact"/>
              <w:ind w:right="113"/>
              <w:jc w:val="right"/>
              <w:rPr>
                <w:sz w:val="18"/>
              </w:rPr>
            </w:pPr>
            <w:r w:rsidRPr="00B70408">
              <w:rPr>
                <w:sz w:val="18"/>
              </w:rPr>
              <w:t>3</w:t>
            </w:r>
          </w:p>
        </w:tc>
        <w:tc>
          <w:tcPr>
            <w:tcW w:w="2457" w:type="dxa"/>
            <w:shd w:val="clear" w:color="auto" w:fill="auto"/>
            <w:vAlign w:val="bottom"/>
          </w:tcPr>
          <w:p w14:paraId="23BD3A6F"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47302A96" w14:textId="77777777" w:rsidTr="00B70408">
        <w:tc>
          <w:tcPr>
            <w:tcW w:w="2457" w:type="dxa"/>
            <w:shd w:val="clear" w:color="auto" w:fill="auto"/>
          </w:tcPr>
          <w:p w14:paraId="58CA75A9" w14:textId="77777777" w:rsidR="003369E9" w:rsidRPr="00B70408" w:rsidRDefault="003369E9" w:rsidP="00B70408">
            <w:pPr>
              <w:suppressAutoHyphens w:val="0"/>
              <w:spacing w:before="40" w:after="40" w:line="220" w:lineRule="exact"/>
              <w:ind w:right="113"/>
              <w:rPr>
                <w:sz w:val="18"/>
              </w:rPr>
            </w:pPr>
            <w:r w:rsidRPr="00B70408">
              <w:rPr>
                <w:sz w:val="18"/>
              </w:rPr>
              <w:t>French</w:t>
            </w:r>
          </w:p>
        </w:tc>
        <w:tc>
          <w:tcPr>
            <w:tcW w:w="2456" w:type="dxa"/>
            <w:shd w:val="clear" w:color="auto" w:fill="auto"/>
            <w:vAlign w:val="bottom"/>
          </w:tcPr>
          <w:p w14:paraId="6A10BE44"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shd w:val="clear" w:color="auto" w:fill="auto"/>
            <w:vAlign w:val="bottom"/>
          </w:tcPr>
          <w:p w14:paraId="1F6029CC"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4D896D29" w14:textId="77777777" w:rsidTr="00B70408">
        <w:tc>
          <w:tcPr>
            <w:tcW w:w="2457" w:type="dxa"/>
            <w:shd w:val="clear" w:color="auto" w:fill="auto"/>
          </w:tcPr>
          <w:p w14:paraId="1DDE8E2B" w14:textId="77777777" w:rsidR="003369E9" w:rsidRPr="00B70408" w:rsidRDefault="003369E9" w:rsidP="00B70408">
            <w:pPr>
              <w:suppressAutoHyphens w:val="0"/>
              <w:spacing w:before="40" w:after="40" w:line="220" w:lineRule="exact"/>
              <w:ind w:right="113"/>
              <w:rPr>
                <w:sz w:val="18"/>
              </w:rPr>
            </w:pPr>
            <w:r w:rsidRPr="00B70408">
              <w:rPr>
                <w:sz w:val="18"/>
              </w:rPr>
              <w:t>Welsh</w:t>
            </w:r>
          </w:p>
        </w:tc>
        <w:tc>
          <w:tcPr>
            <w:tcW w:w="2456" w:type="dxa"/>
            <w:shd w:val="clear" w:color="auto" w:fill="auto"/>
            <w:vAlign w:val="bottom"/>
          </w:tcPr>
          <w:p w14:paraId="7E00BAA5"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shd w:val="clear" w:color="auto" w:fill="auto"/>
            <w:vAlign w:val="bottom"/>
          </w:tcPr>
          <w:p w14:paraId="7D054087"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52B66CF6" w14:textId="77777777" w:rsidTr="00B70408">
        <w:tc>
          <w:tcPr>
            <w:tcW w:w="2457" w:type="dxa"/>
            <w:shd w:val="clear" w:color="auto" w:fill="auto"/>
          </w:tcPr>
          <w:p w14:paraId="2C2D89F3" w14:textId="77777777" w:rsidR="003369E9" w:rsidRPr="00B70408" w:rsidRDefault="003369E9" w:rsidP="00B70408">
            <w:pPr>
              <w:suppressAutoHyphens w:val="0"/>
              <w:spacing w:before="40" w:after="40" w:line="220" w:lineRule="exact"/>
              <w:ind w:right="113"/>
              <w:rPr>
                <w:sz w:val="18"/>
              </w:rPr>
            </w:pPr>
            <w:r w:rsidRPr="00B70408">
              <w:rPr>
                <w:sz w:val="18"/>
              </w:rPr>
              <w:t>Bissau-Guinean</w:t>
            </w:r>
          </w:p>
        </w:tc>
        <w:tc>
          <w:tcPr>
            <w:tcW w:w="2456" w:type="dxa"/>
            <w:shd w:val="clear" w:color="auto" w:fill="auto"/>
            <w:vAlign w:val="bottom"/>
          </w:tcPr>
          <w:p w14:paraId="6A11F0C3"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shd w:val="clear" w:color="auto" w:fill="auto"/>
            <w:vAlign w:val="bottom"/>
          </w:tcPr>
          <w:p w14:paraId="4D4E5F9A"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123C59FB" w14:textId="77777777" w:rsidTr="00B70408">
        <w:tc>
          <w:tcPr>
            <w:tcW w:w="2457" w:type="dxa"/>
            <w:shd w:val="clear" w:color="auto" w:fill="auto"/>
          </w:tcPr>
          <w:p w14:paraId="3B7F074A" w14:textId="77777777" w:rsidR="003369E9" w:rsidRPr="00B70408" w:rsidRDefault="003369E9" w:rsidP="00B70408">
            <w:pPr>
              <w:suppressAutoHyphens w:val="0"/>
              <w:spacing w:before="40" w:after="40" w:line="220" w:lineRule="exact"/>
              <w:ind w:right="113"/>
              <w:rPr>
                <w:sz w:val="18"/>
              </w:rPr>
            </w:pPr>
            <w:r w:rsidRPr="00B70408">
              <w:rPr>
                <w:sz w:val="18"/>
              </w:rPr>
              <w:t>Mozambican</w:t>
            </w:r>
          </w:p>
        </w:tc>
        <w:tc>
          <w:tcPr>
            <w:tcW w:w="2456" w:type="dxa"/>
            <w:shd w:val="clear" w:color="auto" w:fill="auto"/>
            <w:vAlign w:val="bottom"/>
          </w:tcPr>
          <w:p w14:paraId="13476745" w14:textId="77777777" w:rsidR="003369E9" w:rsidRPr="00B70408" w:rsidRDefault="003369E9" w:rsidP="00B70408">
            <w:pPr>
              <w:suppressAutoHyphens w:val="0"/>
              <w:spacing w:before="40" w:after="40" w:line="220" w:lineRule="exact"/>
              <w:ind w:right="113"/>
              <w:jc w:val="right"/>
              <w:rPr>
                <w:sz w:val="18"/>
              </w:rPr>
            </w:pPr>
            <w:r w:rsidRPr="00B70408">
              <w:rPr>
                <w:sz w:val="18"/>
              </w:rPr>
              <w:t>2</w:t>
            </w:r>
          </w:p>
        </w:tc>
        <w:tc>
          <w:tcPr>
            <w:tcW w:w="2457" w:type="dxa"/>
            <w:shd w:val="clear" w:color="auto" w:fill="auto"/>
            <w:vAlign w:val="bottom"/>
          </w:tcPr>
          <w:p w14:paraId="35517D30"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14508326" w14:textId="77777777" w:rsidTr="00B70408">
        <w:tc>
          <w:tcPr>
            <w:tcW w:w="2457" w:type="dxa"/>
            <w:shd w:val="clear" w:color="auto" w:fill="auto"/>
          </w:tcPr>
          <w:p w14:paraId="3054A6DC" w14:textId="77777777" w:rsidR="003369E9" w:rsidRPr="00B70408" w:rsidRDefault="003369E9" w:rsidP="00B70408">
            <w:pPr>
              <w:suppressAutoHyphens w:val="0"/>
              <w:spacing w:before="40" w:after="40" w:line="220" w:lineRule="exact"/>
              <w:ind w:right="113"/>
              <w:rPr>
                <w:sz w:val="18"/>
              </w:rPr>
            </w:pPr>
            <w:r w:rsidRPr="00B70408">
              <w:rPr>
                <w:sz w:val="18"/>
              </w:rPr>
              <w:t>Nigerian</w:t>
            </w:r>
          </w:p>
        </w:tc>
        <w:tc>
          <w:tcPr>
            <w:tcW w:w="2456" w:type="dxa"/>
            <w:shd w:val="clear" w:color="auto" w:fill="auto"/>
            <w:vAlign w:val="bottom"/>
          </w:tcPr>
          <w:p w14:paraId="3A9213FF" w14:textId="77777777" w:rsidR="003369E9" w:rsidRPr="00B70408" w:rsidRDefault="003369E9" w:rsidP="00B70408">
            <w:pPr>
              <w:suppressAutoHyphens w:val="0"/>
              <w:spacing w:before="40" w:after="40" w:line="220" w:lineRule="exact"/>
              <w:ind w:right="113"/>
              <w:jc w:val="right"/>
              <w:rPr>
                <w:sz w:val="18"/>
              </w:rPr>
            </w:pPr>
            <w:r w:rsidRPr="00B70408">
              <w:rPr>
                <w:sz w:val="18"/>
              </w:rPr>
              <w:t>9</w:t>
            </w:r>
          </w:p>
        </w:tc>
        <w:tc>
          <w:tcPr>
            <w:tcW w:w="2457" w:type="dxa"/>
            <w:shd w:val="clear" w:color="auto" w:fill="auto"/>
            <w:vAlign w:val="bottom"/>
          </w:tcPr>
          <w:p w14:paraId="111601D2"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068179C9" w14:textId="77777777" w:rsidTr="00B70408">
        <w:tc>
          <w:tcPr>
            <w:tcW w:w="2457" w:type="dxa"/>
            <w:shd w:val="clear" w:color="auto" w:fill="auto"/>
          </w:tcPr>
          <w:p w14:paraId="6FC40292" w14:textId="77777777" w:rsidR="003369E9" w:rsidRPr="00B70408" w:rsidRDefault="003369E9" w:rsidP="00B70408">
            <w:pPr>
              <w:suppressAutoHyphens w:val="0"/>
              <w:spacing w:before="40" w:after="40" w:line="220" w:lineRule="exact"/>
              <w:ind w:right="113"/>
              <w:rPr>
                <w:sz w:val="18"/>
              </w:rPr>
            </w:pPr>
            <w:r w:rsidRPr="00B70408">
              <w:rPr>
                <w:sz w:val="18"/>
              </w:rPr>
              <w:t xml:space="preserve">Turkish </w:t>
            </w:r>
          </w:p>
        </w:tc>
        <w:tc>
          <w:tcPr>
            <w:tcW w:w="2456" w:type="dxa"/>
            <w:shd w:val="clear" w:color="auto" w:fill="auto"/>
            <w:vAlign w:val="bottom"/>
          </w:tcPr>
          <w:p w14:paraId="4DA39CF7"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shd w:val="clear" w:color="auto" w:fill="auto"/>
            <w:vAlign w:val="bottom"/>
          </w:tcPr>
          <w:p w14:paraId="18C98860"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5DCF5AAA" w14:textId="77777777" w:rsidTr="00B70408">
        <w:tc>
          <w:tcPr>
            <w:tcW w:w="2457" w:type="dxa"/>
            <w:tcBorders>
              <w:bottom w:val="single" w:sz="4" w:space="0" w:color="auto"/>
            </w:tcBorders>
            <w:shd w:val="clear" w:color="auto" w:fill="auto"/>
          </w:tcPr>
          <w:p w14:paraId="3029BC42" w14:textId="77777777" w:rsidR="003369E9" w:rsidRPr="00B70408" w:rsidRDefault="003369E9" w:rsidP="00B70408">
            <w:pPr>
              <w:suppressAutoHyphens w:val="0"/>
              <w:spacing w:before="40" w:after="40" w:line="220" w:lineRule="exact"/>
              <w:ind w:right="113"/>
              <w:rPr>
                <w:sz w:val="18"/>
              </w:rPr>
            </w:pPr>
            <w:r w:rsidRPr="00B70408">
              <w:rPr>
                <w:sz w:val="18"/>
              </w:rPr>
              <w:t xml:space="preserve">Ukrainian </w:t>
            </w:r>
          </w:p>
        </w:tc>
        <w:tc>
          <w:tcPr>
            <w:tcW w:w="2456" w:type="dxa"/>
            <w:tcBorders>
              <w:bottom w:val="single" w:sz="4" w:space="0" w:color="auto"/>
            </w:tcBorders>
            <w:shd w:val="clear" w:color="auto" w:fill="auto"/>
            <w:vAlign w:val="bottom"/>
          </w:tcPr>
          <w:p w14:paraId="4C27F835" w14:textId="77777777" w:rsidR="003369E9" w:rsidRPr="00B70408" w:rsidRDefault="003369E9" w:rsidP="00B70408">
            <w:pPr>
              <w:suppressAutoHyphens w:val="0"/>
              <w:spacing w:before="40" w:after="40" w:line="220" w:lineRule="exact"/>
              <w:ind w:right="113"/>
              <w:jc w:val="right"/>
              <w:rPr>
                <w:sz w:val="18"/>
              </w:rPr>
            </w:pPr>
            <w:r w:rsidRPr="00B70408">
              <w:rPr>
                <w:sz w:val="18"/>
              </w:rPr>
              <w:t>1</w:t>
            </w:r>
          </w:p>
        </w:tc>
        <w:tc>
          <w:tcPr>
            <w:tcW w:w="2457" w:type="dxa"/>
            <w:tcBorders>
              <w:bottom w:val="single" w:sz="4" w:space="0" w:color="auto"/>
            </w:tcBorders>
            <w:shd w:val="clear" w:color="auto" w:fill="auto"/>
            <w:vAlign w:val="bottom"/>
          </w:tcPr>
          <w:p w14:paraId="3469E6FD" w14:textId="77777777" w:rsidR="003369E9" w:rsidRPr="00B70408" w:rsidRDefault="003369E9" w:rsidP="00B70408">
            <w:pPr>
              <w:suppressAutoHyphens w:val="0"/>
              <w:spacing w:before="40" w:after="40" w:line="220" w:lineRule="exact"/>
              <w:ind w:right="113"/>
              <w:jc w:val="right"/>
              <w:rPr>
                <w:sz w:val="18"/>
              </w:rPr>
            </w:pPr>
            <w:r w:rsidRPr="00B70408">
              <w:rPr>
                <w:sz w:val="18"/>
              </w:rPr>
              <w:t>0</w:t>
            </w:r>
          </w:p>
        </w:tc>
      </w:tr>
      <w:tr w:rsidR="003369E9" w:rsidRPr="00B70408" w14:paraId="4D3E695C" w14:textId="77777777" w:rsidTr="00B70408">
        <w:tc>
          <w:tcPr>
            <w:tcW w:w="2457" w:type="dxa"/>
            <w:tcBorders>
              <w:top w:val="single" w:sz="4" w:space="0" w:color="auto"/>
              <w:bottom w:val="single" w:sz="4" w:space="0" w:color="auto"/>
            </w:tcBorders>
            <w:shd w:val="clear" w:color="auto" w:fill="auto"/>
          </w:tcPr>
          <w:p w14:paraId="76D61507" w14:textId="77777777" w:rsidR="003369E9" w:rsidRPr="00B70408" w:rsidRDefault="003369E9" w:rsidP="00B70408">
            <w:pPr>
              <w:suppressAutoHyphens w:val="0"/>
              <w:spacing w:before="80" w:after="80" w:line="220" w:lineRule="exact"/>
              <w:ind w:left="283"/>
              <w:rPr>
                <w:b/>
                <w:bCs/>
                <w:sz w:val="18"/>
              </w:rPr>
            </w:pPr>
            <w:r w:rsidRPr="00B70408">
              <w:rPr>
                <w:b/>
                <w:bCs/>
                <w:sz w:val="18"/>
              </w:rPr>
              <w:t>Sub-total</w:t>
            </w:r>
          </w:p>
        </w:tc>
        <w:tc>
          <w:tcPr>
            <w:tcW w:w="2456" w:type="dxa"/>
            <w:tcBorders>
              <w:top w:val="single" w:sz="4" w:space="0" w:color="auto"/>
              <w:bottom w:val="single" w:sz="4" w:space="0" w:color="auto"/>
            </w:tcBorders>
            <w:shd w:val="clear" w:color="auto" w:fill="auto"/>
            <w:vAlign w:val="bottom"/>
          </w:tcPr>
          <w:p w14:paraId="0DF1B59E" w14:textId="77777777" w:rsidR="003369E9" w:rsidRPr="00B70408" w:rsidRDefault="003369E9" w:rsidP="00B70408">
            <w:pPr>
              <w:suppressAutoHyphens w:val="0"/>
              <w:spacing w:before="80" w:after="80" w:line="220" w:lineRule="exact"/>
              <w:ind w:right="113"/>
              <w:jc w:val="right"/>
              <w:rPr>
                <w:b/>
                <w:bCs/>
                <w:sz w:val="18"/>
              </w:rPr>
            </w:pPr>
            <w:r w:rsidRPr="00B70408">
              <w:rPr>
                <w:b/>
                <w:bCs/>
                <w:sz w:val="18"/>
              </w:rPr>
              <w:t>24</w:t>
            </w:r>
          </w:p>
        </w:tc>
        <w:tc>
          <w:tcPr>
            <w:tcW w:w="2457" w:type="dxa"/>
            <w:tcBorders>
              <w:top w:val="single" w:sz="4" w:space="0" w:color="auto"/>
              <w:bottom w:val="single" w:sz="4" w:space="0" w:color="auto"/>
            </w:tcBorders>
            <w:shd w:val="clear" w:color="auto" w:fill="auto"/>
            <w:vAlign w:val="bottom"/>
          </w:tcPr>
          <w:p w14:paraId="0CD11C7C" w14:textId="77777777" w:rsidR="003369E9" w:rsidRPr="00B70408" w:rsidRDefault="003369E9" w:rsidP="00B70408">
            <w:pPr>
              <w:suppressAutoHyphens w:val="0"/>
              <w:spacing w:before="80" w:after="80" w:line="220" w:lineRule="exact"/>
              <w:ind w:right="113"/>
              <w:jc w:val="right"/>
              <w:rPr>
                <w:b/>
                <w:bCs/>
                <w:sz w:val="18"/>
              </w:rPr>
            </w:pPr>
            <w:r w:rsidRPr="00B70408">
              <w:rPr>
                <w:b/>
                <w:bCs/>
                <w:sz w:val="18"/>
              </w:rPr>
              <w:t>3</w:t>
            </w:r>
          </w:p>
        </w:tc>
      </w:tr>
      <w:tr w:rsidR="003369E9" w:rsidRPr="00B70408" w14:paraId="0A758402" w14:textId="77777777" w:rsidTr="00B70408">
        <w:tc>
          <w:tcPr>
            <w:tcW w:w="2457" w:type="dxa"/>
            <w:tcBorders>
              <w:top w:val="single" w:sz="4" w:space="0" w:color="auto"/>
            </w:tcBorders>
            <w:shd w:val="clear" w:color="auto" w:fill="auto"/>
          </w:tcPr>
          <w:p w14:paraId="6E5CBD9E" w14:textId="77777777" w:rsidR="003369E9" w:rsidRPr="00B70408" w:rsidRDefault="003369E9" w:rsidP="00B70408">
            <w:pPr>
              <w:suppressAutoHyphens w:val="0"/>
              <w:spacing w:before="80" w:after="80" w:line="220" w:lineRule="exact"/>
              <w:ind w:left="283"/>
              <w:rPr>
                <w:b/>
                <w:bCs/>
                <w:sz w:val="18"/>
              </w:rPr>
            </w:pPr>
            <w:r w:rsidRPr="00B70408">
              <w:rPr>
                <w:b/>
                <w:bCs/>
                <w:sz w:val="18"/>
              </w:rPr>
              <w:t>Total</w:t>
            </w:r>
          </w:p>
        </w:tc>
        <w:tc>
          <w:tcPr>
            <w:tcW w:w="4913" w:type="dxa"/>
            <w:gridSpan w:val="2"/>
            <w:tcBorders>
              <w:top w:val="single" w:sz="4" w:space="0" w:color="auto"/>
            </w:tcBorders>
            <w:shd w:val="clear" w:color="auto" w:fill="auto"/>
            <w:vAlign w:val="bottom"/>
          </w:tcPr>
          <w:p w14:paraId="76E3565F" w14:textId="77777777" w:rsidR="003369E9" w:rsidRPr="00B70408" w:rsidRDefault="003369E9" w:rsidP="00631D07">
            <w:pPr>
              <w:suppressAutoHyphens w:val="0"/>
              <w:spacing w:before="80" w:after="80" w:line="220" w:lineRule="exact"/>
              <w:ind w:right="113"/>
              <w:jc w:val="center"/>
              <w:rPr>
                <w:b/>
                <w:bCs/>
                <w:sz w:val="18"/>
              </w:rPr>
            </w:pPr>
            <w:r w:rsidRPr="00B70408">
              <w:rPr>
                <w:b/>
                <w:bCs/>
                <w:sz w:val="18"/>
              </w:rPr>
              <w:t>27</w:t>
            </w:r>
          </w:p>
        </w:tc>
      </w:tr>
    </w:tbl>
    <w:p w14:paraId="59560031" w14:textId="77777777" w:rsidR="003369E9" w:rsidRPr="0059033B" w:rsidRDefault="003369E9" w:rsidP="00073ED6">
      <w:pPr>
        <w:pStyle w:val="H1G"/>
      </w:pPr>
      <w:r w:rsidRPr="003A6381">
        <w:lastRenderedPageBreak/>
        <w:tab/>
      </w:r>
      <w:r>
        <w:t>Q</w:t>
      </w:r>
      <w:r w:rsidRPr="003A6381">
        <w:t>.</w:t>
      </w:r>
      <w:r w:rsidRPr="003A6381">
        <w:tab/>
        <w:t xml:space="preserve">Reply to paragraph </w:t>
      </w:r>
      <w:r>
        <w:t xml:space="preserve">17 </w:t>
      </w:r>
      <w:r w:rsidRPr="003A6381">
        <w:t>of the list of issues</w:t>
      </w:r>
    </w:p>
    <w:p w14:paraId="53522BDF" w14:textId="77777777" w:rsidR="003369E9" w:rsidRPr="00806F46" w:rsidRDefault="003369E9" w:rsidP="00073ED6">
      <w:pPr>
        <w:pStyle w:val="SingleTxtG"/>
        <w:keepNext/>
        <w:keepLines/>
        <w:spacing w:after="240"/>
      </w:pPr>
      <w:r>
        <w:t>34.</w:t>
      </w:r>
      <w:r>
        <w:tab/>
      </w:r>
      <w:r w:rsidRPr="00806F46">
        <w:t xml:space="preserve">The Democratic Republic of </w:t>
      </w:r>
      <w:r>
        <w:t xml:space="preserve">Sao Tome and Principe </w:t>
      </w:r>
      <w:r w:rsidRPr="00806F46">
        <w:t>has embassies in the following countries: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32"/>
        <w:gridCol w:w="1841"/>
        <w:gridCol w:w="1844"/>
        <w:gridCol w:w="1853"/>
      </w:tblGrid>
      <w:tr w:rsidR="00B70408" w:rsidRPr="00B70408" w14:paraId="779E5109" w14:textId="77777777" w:rsidTr="002B49AB">
        <w:trPr>
          <w:trHeight w:val="20"/>
          <w:tblHeader/>
        </w:trPr>
        <w:tc>
          <w:tcPr>
            <w:tcW w:w="1832" w:type="dxa"/>
            <w:tcBorders>
              <w:top w:val="single" w:sz="4" w:space="0" w:color="auto"/>
              <w:bottom w:val="single" w:sz="12" w:space="0" w:color="auto"/>
            </w:tcBorders>
            <w:shd w:val="clear" w:color="auto" w:fill="auto"/>
            <w:vAlign w:val="bottom"/>
          </w:tcPr>
          <w:p w14:paraId="1269DC36" w14:textId="77777777" w:rsidR="003369E9" w:rsidRPr="00B70408" w:rsidRDefault="003369E9" w:rsidP="00073ED6">
            <w:pPr>
              <w:keepNext/>
              <w:keepLines/>
              <w:suppressAutoHyphens w:val="0"/>
              <w:spacing w:before="80" w:after="80" w:line="200" w:lineRule="exact"/>
              <w:ind w:right="113"/>
              <w:rPr>
                <w:i/>
                <w:sz w:val="16"/>
              </w:rPr>
            </w:pPr>
            <w:r w:rsidRPr="00B70408">
              <w:rPr>
                <w:i/>
                <w:sz w:val="16"/>
              </w:rPr>
              <w:t>African continent</w:t>
            </w:r>
          </w:p>
        </w:tc>
        <w:tc>
          <w:tcPr>
            <w:tcW w:w="1841" w:type="dxa"/>
            <w:tcBorders>
              <w:top w:val="single" w:sz="4" w:space="0" w:color="auto"/>
              <w:bottom w:val="single" w:sz="12" w:space="0" w:color="auto"/>
            </w:tcBorders>
            <w:shd w:val="clear" w:color="auto" w:fill="auto"/>
            <w:vAlign w:val="bottom"/>
          </w:tcPr>
          <w:p w14:paraId="0231C110" w14:textId="77777777" w:rsidR="003369E9" w:rsidRPr="00B70408" w:rsidRDefault="003369E9" w:rsidP="00073ED6">
            <w:pPr>
              <w:keepNext/>
              <w:keepLines/>
              <w:suppressAutoHyphens w:val="0"/>
              <w:spacing w:before="80" w:after="80" w:line="200" w:lineRule="exact"/>
              <w:ind w:right="113"/>
              <w:rPr>
                <w:i/>
                <w:sz w:val="16"/>
              </w:rPr>
            </w:pPr>
            <w:r w:rsidRPr="00B70408">
              <w:rPr>
                <w:i/>
                <w:sz w:val="16"/>
              </w:rPr>
              <w:t>European continent</w:t>
            </w:r>
          </w:p>
        </w:tc>
        <w:tc>
          <w:tcPr>
            <w:tcW w:w="1844" w:type="dxa"/>
            <w:tcBorders>
              <w:top w:val="single" w:sz="4" w:space="0" w:color="auto"/>
              <w:bottom w:val="single" w:sz="12" w:space="0" w:color="auto"/>
            </w:tcBorders>
            <w:shd w:val="clear" w:color="auto" w:fill="auto"/>
            <w:vAlign w:val="bottom"/>
          </w:tcPr>
          <w:p w14:paraId="49C83431" w14:textId="77777777" w:rsidR="003369E9" w:rsidRPr="00B70408" w:rsidRDefault="003369E9" w:rsidP="00073ED6">
            <w:pPr>
              <w:keepNext/>
              <w:keepLines/>
              <w:suppressAutoHyphens w:val="0"/>
              <w:spacing w:before="80" w:after="80" w:line="200" w:lineRule="exact"/>
              <w:ind w:right="113"/>
              <w:rPr>
                <w:i/>
                <w:sz w:val="16"/>
              </w:rPr>
            </w:pPr>
            <w:r w:rsidRPr="00B70408">
              <w:rPr>
                <w:i/>
                <w:sz w:val="16"/>
              </w:rPr>
              <w:t>American continent</w:t>
            </w:r>
          </w:p>
        </w:tc>
        <w:tc>
          <w:tcPr>
            <w:tcW w:w="1853" w:type="dxa"/>
            <w:tcBorders>
              <w:top w:val="single" w:sz="4" w:space="0" w:color="auto"/>
              <w:bottom w:val="single" w:sz="12" w:space="0" w:color="auto"/>
            </w:tcBorders>
            <w:shd w:val="clear" w:color="auto" w:fill="auto"/>
            <w:vAlign w:val="bottom"/>
          </w:tcPr>
          <w:p w14:paraId="20870A2E" w14:textId="77777777" w:rsidR="003369E9" w:rsidRPr="00B70408" w:rsidRDefault="003369E9" w:rsidP="00073ED6">
            <w:pPr>
              <w:keepNext/>
              <w:keepLines/>
              <w:suppressAutoHyphens w:val="0"/>
              <w:spacing w:before="80" w:after="80" w:line="200" w:lineRule="exact"/>
              <w:ind w:right="113"/>
              <w:rPr>
                <w:i/>
                <w:sz w:val="16"/>
              </w:rPr>
            </w:pPr>
            <w:r w:rsidRPr="00B70408">
              <w:rPr>
                <w:i/>
                <w:sz w:val="16"/>
              </w:rPr>
              <w:t>Asian continent</w:t>
            </w:r>
          </w:p>
        </w:tc>
      </w:tr>
      <w:tr w:rsidR="003369E9" w:rsidRPr="00B70408" w14:paraId="4F551A2F" w14:textId="77777777" w:rsidTr="002B49AB">
        <w:trPr>
          <w:trHeight w:val="20"/>
        </w:trPr>
        <w:tc>
          <w:tcPr>
            <w:tcW w:w="1832" w:type="dxa"/>
            <w:tcBorders>
              <w:top w:val="single" w:sz="12" w:space="0" w:color="auto"/>
            </w:tcBorders>
            <w:shd w:val="clear" w:color="auto" w:fill="auto"/>
          </w:tcPr>
          <w:p w14:paraId="0F97CDAB" w14:textId="77777777" w:rsidR="003369E9" w:rsidRPr="00B70408" w:rsidRDefault="003369E9" w:rsidP="00073ED6">
            <w:pPr>
              <w:keepNext/>
              <w:keepLines/>
              <w:suppressAutoHyphens w:val="0"/>
              <w:spacing w:before="40" w:after="120" w:line="220" w:lineRule="exact"/>
              <w:ind w:right="113"/>
            </w:pPr>
            <w:r w:rsidRPr="00B70408">
              <w:t>Republic of Gabon</w:t>
            </w:r>
          </w:p>
        </w:tc>
        <w:tc>
          <w:tcPr>
            <w:tcW w:w="1841" w:type="dxa"/>
            <w:tcBorders>
              <w:top w:val="single" w:sz="12" w:space="0" w:color="auto"/>
            </w:tcBorders>
            <w:shd w:val="clear" w:color="auto" w:fill="auto"/>
          </w:tcPr>
          <w:p w14:paraId="4DB9D54A" w14:textId="77777777" w:rsidR="003369E9" w:rsidRPr="00B70408" w:rsidRDefault="003369E9" w:rsidP="00073ED6">
            <w:pPr>
              <w:keepNext/>
              <w:keepLines/>
              <w:suppressAutoHyphens w:val="0"/>
              <w:spacing w:before="40" w:after="120" w:line="220" w:lineRule="exact"/>
              <w:ind w:right="113"/>
            </w:pPr>
            <w:r w:rsidRPr="00B70408">
              <w:t>Republic of Portugal</w:t>
            </w:r>
          </w:p>
        </w:tc>
        <w:tc>
          <w:tcPr>
            <w:tcW w:w="1844" w:type="dxa"/>
            <w:tcBorders>
              <w:top w:val="single" w:sz="12" w:space="0" w:color="auto"/>
            </w:tcBorders>
            <w:shd w:val="clear" w:color="auto" w:fill="auto"/>
          </w:tcPr>
          <w:p w14:paraId="6D384C40" w14:textId="77777777" w:rsidR="003369E9" w:rsidRPr="00B70408" w:rsidRDefault="003369E9" w:rsidP="00073ED6">
            <w:pPr>
              <w:keepNext/>
              <w:keepLines/>
              <w:suppressAutoHyphens w:val="0"/>
              <w:spacing w:before="40" w:after="120" w:line="220" w:lineRule="exact"/>
              <w:ind w:right="113"/>
            </w:pPr>
            <w:r w:rsidRPr="00B70408">
              <w:t>Embassy in Washington</w:t>
            </w:r>
          </w:p>
        </w:tc>
        <w:tc>
          <w:tcPr>
            <w:tcW w:w="1853" w:type="dxa"/>
            <w:tcBorders>
              <w:top w:val="single" w:sz="12" w:space="0" w:color="auto"/>
            </w:tcBorders>
            <w:shd w:val="clear" w:color="auto" w:fill="auto"/>
          </w:tcPr>
          <w:p w14:paraId="23D22152" w14:textId="3F6B79B7" w:rsidR="003369E9" w:rsidRPr="00B70408" w:rsidRDefault="003369E9" w:rsidP="00073ED6">
            <w:pPr>
              <w:keepNext/>
              <w:keepLines/>
              <w:suppressAutoHyphens w:val="0"/>
              <w:spacing w:before="40" w:after="120" w:line="220" w:lineRule="exact"/>
              <w:ind w:right="113"/>
            </w:pPr>
            <w:r w:rsidRPr="00B70408">
              <w:t>People</w:t>
            </w:r>
            <w:r w:rsidR="00B70408">
              <w:t>’</w:t>
            </w:r>
            <w:r w:rsidRPr="00B70408">
              <w:t>s Republic of China</w:t>
            </w:r>
          </w:p>
        </w:tc>
      </w:tr>
      <w:tr w:rsidR="003369E9" w:rsidRPr="00B70408" w14:paraId="0F34EC1B" w14:textId="77777777" w:rsidTr="002B49AB">
        <w:trPr>
          <w:trHeight w:val="20"/>
        </w:trPr>
        <w:tc>
          <w:tcPr>
            <w:tcW w:w="1832" w:type="dxa"/>
            <w:shd w:val="clear" w:color="auto" w:fill="auto"/>
          </w:tcPr>
          <w:p w14:paraId="0EDA5D49" w14:textId="77777777" w:rsidR="003369E9" w:rsidRPr="00B70408" w:rsidRDefault="003369E9" w:rsidP="00073ED6">
            <w:pPr>
              <w:keepNext/>
              <w:keepLines/>
              <w:suppressAutoHyphens w:val="0"/>
              <w:spacing w:before="40" w:after="120" w:line="220" w:lineRule="exact"/>
              <w:ind w:right="113"/>
            </w:pPr>
            <w:r w:rsidRPr="00B70408">
              <w:t>Republic of Equatorial Guinea</w:t>
            </w:r>
          </w:p>
        </w:tc>
        <w:tc>
          <w:tcPr>
            <w:tcW w:w="1841" w:type="dxa"/>
            <w:shd w:val="clear" w:color="auto" w:fill="auto"/>
          </w:tcPr>
          <w:p w14:paraId="6A3975AF" w14:textId="77777777" w:rsidR="003369E9" w:rsidRPr="00B70408" w:rsidRDefault="003369E9" w:rsidP="00073ED6">
            <w:pPr>
              <w:keepNext/>
              <w:keepLines/>
              <w:suppressAutoHyphens w:val="0"/>
              <w:spacing w:before="40" w:after="120" w:line="220" w:lineRule="exact"/>
              <w:ind w:right="113"/>
            </w:pPr>
            <w:r w:rsidRPr="00B70408">
              <w:t>Kingdom of Belgium</w:t>
            </w:r>
          </w:p>
        </w:tc>
        <w:tc>
          <w:tcPr>
            <w:tcW w:w="1844" w:type="dxa"/>
            <w:shd w:val="clear" w:color="auto" w:fill="auto"/>
          </w:tcPr>
          <w:p w14:paraId="3964B54F" w14:textId="77777777" w:rsidR="003369E9" w:rsidRPr="00B70408" w:rsidRDefault="003369E9" w:rsidP="00073ED6">
            <w:pPr>
              <w:keepNext/>
              <w:keepLines/>
              <w:suppressAutoHyphens w:val="0"/>
              <w:spacing w:before="40" w:after="120" w:line="220" w:lineRule="exact"/>
              <w:ind w:right="113"/>
            </w:pPr>
            <w:r w:rsidRPr="00B70408">
              <w:t>Permanent Mission to the United Nations</w:t>
            </w:r>
          </w:p>
        </w:tc>
        <w:tc>
          <w:tcPr>
            <w:tcW w:w="1853" w:type="dxa"/>
            <w:shd w:val="clear" w:color="auto" w:fill="auto"/>
          </w:tcPr>
          <w:p w14:paraId="678C5F67" w14:textId="77777777" w:rsidR="003369E9" w:rsidRPr="00B70408" w:rsidRDefault="003369E9" w:rsidP="00073ED6">
            <w:pPr>
              <w:keepNext/>
              <w:keepLines/>
              <w:suppressAutoHyphens w:val="0"/>
              <w:spacing w:before="40" w:after="120" w:line="220" w:lineRule="exact"/>
              <w:ind w:right="113"/>
            </w:pPr>
          </w:p>
        </w:tc>
      </w:tr>
      <w:tr w:rsidR="003369E9" w:rsidRPr="00B70408" w14:paraId="5C6B8420" w14:textId="77777777" w:rsidTr="002B49AB">
        <w:trPr>
          <w:trHeight w:val="20"/>
        </w:trPr>
        <w:tc>
          <w:tcPr>
            <w:tcW w:w="1832" w:type="dxa"/>
            <w:shd w:val="clear" w:color="auto" w:fill="auto"/>
          </w:tcPr>
          <w:p w14:paraId="7C527AAE" w14:textId="77777777" w:rsidR="003369E9" w:rsidRPr="00B70408" w:rsidRDefault="003369E9" w:rsidP="00B70408">
            <w:pPr>
              <w:suppressAutoHyphens w:val="0"/>
              <w:spacing w:before="40" w:after="120" w:line="220" w:lineRule="exact"/>
              <w:ind w:right="113"/>
            </w:pPr>
            <w:r w:rsidRPr="00B70408">
              <w:t>Republic of Angola</w:t>
            </w:r>
          </w:p>
        </w:tc>
        <w:tc>
          <w:tcPr>
            <w:tcW w:w="1841" w:type="dxa"/>
            <w:shd w:val="clear" w:color="auto" w:fill="auto"/>
          </w:tcPr>
          <w:p w14:paraId="0339723B" w14:textId="77777777" w:rsidR="003369E9" w:rsidRPr="00B70408" w:rsidRDefault="003369E9" w:rsidP="00B70408">
            <w:pPr>
              <w:suppressAutoHyphens w:val="0"/>
              <w:spacing w:before="40" w:after="120" w:line="220" w:lineRule="exact"/>
              <w:ind w:right="113"/>
            </w:pPr>
          </w:p>
        </w:tc>
        <w:tc>
          <w:tcPr>
            <w:tcW w:w="1844" w:type="dxa"/>
            <w:shd w:val="clear" w:color="auto" w:fill="auto"/>
          </w:tcPr>
          <w:p w14:paraId="4DDFEF37" w14:textId="77777777" w:rsidR="003369E9" w:rsidRPr="00B70408" w:rsidRDefault="003369E9" w:rsidP="00B70408">
            <w:pPr>
              <w:suppressAutoHyphens w:val="0"/>
              <w:spacing w:before="40" w:after="120" w:line="220" w:lineRule="exact"/>
              <w:ind w:right="113"/>
            </w:pPr>
          </w:p>
        </w:tc>
        <w:tc>
          <w:tcPr>
            <w:tcW w:w="1853" w:type="dxa"/>
            <w:shd w:val="clear" w:color="auto" w:fill="auto"/>
          </w:tcPr>
          <w:p w14:paraId="22E8EA26" w14:textId="77777777" w:rsidR="003369E9" w:rsidRPr="00B70408" w:rsidRDefault="003369E9" w:rsidP="00B70408">
            <w:pPr>
              <w:suppressAutoHyphens w:val="0"/>
              <w:spacing w:before="40" w:after="120" w:line="220" w:lineRule="exact"/>
              <w:ind w:right="113"/>
            </w:pPr>
          </w:p>
        </w:tc>
      </w:tr>
      <w:tr w:rsidR="003369E9" w:rsidRPr="00B70408" w14:paraId="295E1F4C" w14:textId="77777777" w:rsidTr="002B49AB">
        <w:trPr>
          <w:trHeight w:val="20"/>
        </w:trPr>
        <w:tc>
          <w:tcPr>
            <w:tcW w:w="1832" w:type="dxa"/>
            <w:shd w:val="clear" w:color="auto" w:fill="auto"/>
          </w:tcPr>
          <w:p w14:paraId="23B8B50A" w14:textId="77777777" w:rsidR="003369E9" w:rsidRPr="00B70408" w:rsidRDefault="003369E9" w:rsidP="00B70408">
            <w:pPr>
              <w:suppressAutoHyphens w:val="0"/>
              <w:spacing w:before="40" w:after="120" w:line="220" w:lineRule="exact"/>
              <w:ind w:right="113"/>
            </w:pPr>
            <w:r w:rsidRPr="00B70408">
              <w:t>Federal Republic of Nigeria</w:t>
            </w:r>
          </w:p>
        </w:tc>
        <w:tc>
          <w:tcPr>
            <w:tcW w:w="1841" w:type="dxa"/>
            <w:shd w:val="clear" w:color="auto" w:fill="auto"/>
          </w:tcPr>
          <w:p w14:paraId="00060C51" w14:textId="77777777" w:rsidR="003369E9" w:rsidRPr="00B70408" w:rsidRDefault="003369E9" w:rsidP="00B70408">
            <w:pPr>
              <w:suppressAutoHyphens w:val="0"/>
              <w:spacing w:before="40" w:after="120" w:line="220" w:lineRule="exact"/>
              <w:ind w:right="113"/>
            </w:pPr>
          </w:p>
        </w:tc>
        <w:tc>
          <w:tcPr>
            <w:tcW w:w="1844" w:type="dxa"/>
            <w:shd w:val="clear" w:color="auto" w:fill="auto"/>
          </w:tcPr>
          <w:p w14:paraId="03131E13" w14:textId="77777777" w:rsidR="003369E9" w:rsidRPr="00B70408" w:rsidRDefault="003369E9" w:rsidP="00B70408">
            <w:pPr>
              <w:suppressAutoHyphens w:val="0"/>
              <w:spacing w:before="40" w:after="120" w:line="220" w:lineRule="exact"/>
              <w:ind w:right="113"/>
            </w:pPr>
          </w:p>
        </w:tc>
        <w:tc>
          <w:tcPr>
            <w:tcW w:w="1853" w:type="dxa"/>
            <w:shd w:val="clear" w:color="auto" w:fill="auto"/>
          </w:tcPr>
          <w:p w14:paraId="0F757D8C" w14:textId="77777777" w:rsidR="003369E9" w:rsidRPr="00B70408" w:rsidRDefault="003369E9" w:rsidP="00B70408">
            <w:pPr>
              <w:suppressAutoHyphens w:val="0"/>
              <w:spacing w:before="40" w:after="120" w:line="220" w:lineRule="exact"/>
              <w:ind w:right="113"/>
            </w:pPr>
          </w:p>
        </w:tc>
      </w:tr>
      <w:tr w:rsidR="003369E9" w:rsidRPr="00B70408" w14:paraId="20ACE862" w14:textId="77777777" w:rsidTr="002B49AB">
        <w:trPr>
          <w:trHeight w:val="20"/>
        </w:trPr>
        <w:tc>
          <w:tcPr>
            <w:tcW w:w="1832" w:type="dxa"/>
            <w:shd w:val="clear" w:color="auto" w:fill="auto"/>
          </w:tcPr>
          <w:p w14:paraId="1AE37A2D" w14:textId="77777777" w:rsidR="003369E9" w:rsidRPr="00B70408" w:rsidRDefault="003369E9" w:rsidP="008C7A70">
            <w:pPr>
              <w:suppressAutoHyphens w:val="0"/>
              <w:spacing w:before="40" w:after="120" w:line="220" w:lineRule="exact"/>
            </w:pPr>
            <w:r w:rsidRPr="00B70408">
              <w:t>Kingdom of Morocco</w:t>
            </w:r>
          </w:p>
        </w:tc>
        <w:tc>
          <w:tcPr>
            <w:tcW w:w="1841" w:type="dxa"/>
            <w:shd w:val="clear" w:color="auto" w:fill="auto"/>
          </w:tcPr>
          <w:p w14:paraId="23D2D043" w14:textId="77777777" w:rsidR="003369E9" w:rsidRPr="00B70408" w:rsidRDefault="003369E9" w:rsidP="00B70408">
            <w:pPr>
              <w:suppressAutoHyphens w:val="0"/>
              <w:spacing w:before="40" w:after="120" w:line="220" w:lineRule="exact"/>
              <w:ind w:right="113"/>
            </w:pPr>
          </w:p>
        </w:tc>
        <w:tc>
          <w:tcPr>
            <w:tcW w:w="1844" w:type="dxa"/>
            <w:shd w:val="clear" w:color="auto" w:fill="auto"/>
          </w:tcPr>
          <w:p w14:paraId="698C71DB" w14:textId="77777777" w:rsidR="003369E9" w:rsidRPr="00B70408" w:rsidRDefault="003369E9" w:rsidP="00B70408">
            <w:pPr>
              <w:suppressAutoHyphens w:val="0"/>
              <w:spacing w:before="40" w:after="120" w:line="220" w:lineRule="exact"/>
              <w:ind w:right="113"/>
            </w:pPr>
          </w:p>
        </w:tc>
        <w:tc>
          <w:tcPr>
            <w:tcW w:w="1853" w:type="dxa"/>
            <w:shd w:val="clear" w:color="auto" w:fill="auto"/>
          </w:tcPr>
          <w:p w14:paraId="4BF8BE64" w14:textId="77777777" w:rsidR="003369E9" w:rsidRPr="00B70408" w:rsidRDefault="003369E9" w:rsidP="00B70408">
            <w:pPr>
              <w:suppressAutoHyphens w:val="0"/>
              <w:spacing w:before="40" w:after="120" w:line="220" w:lineRule="exact"/>
              <w:ind w:right="113"/>
            </w:pPr>
          </w:p>
        </w:tc>
      </w:tr>
    </w:tbl>
    <w:p w14:paraId="245BBA37" w14:textId="77777777" w:rsidR="003369E9" w:rsidRPr="0059033B" w:rsidRDefault="003369E9" w:rsidP="003369E9">
      <w:pPr>
        <w:pStyle w:val="H1G"/>
      </w:pPr>
      <w:r w:rsidRPr="003A6381">
        <w:tab/>
      </w:r>
      <w:r>
        <w:t>R</w:t>
      </w:r>
      <w:r w:rsidRPr="003A6381">
        <w:t>.</w:t>
      </w:r>
      <w:r w:rsidRPr="003A6381">
        <w:tab/>
        <w:t xml:space="preserve">Reply to paragraph </w:t>
      </w:r>
      <w:r>
        <w:t xml:space="preserve">21 </w:t>
      </w:r>
      <w:r w:rsidRPr="003A6381">
        <w:t>of the list of issues</w:t>
      </w:r>
    </w:p>
    <w:p w14:paraId="6E0395D0" w14:textId="77777777" w:rsidR="003369E9" w:rsidRDefault="003369E9" w:rsidP="003369E9">
      <w:pPr>
        <w:pStyle w:val="SingleTxtG"/>
      </w:pPr>
      <w:r>
        <w:t>35.</w:t>
      </w:r>
      <w:r>
        <w:tab/>
      </w:r>
      <w:r w:rsidRPr="00806F46">
        <w:t xml:space="preserve">In addition to the embassies, the Border Migration Service </w:t>
      </w:r>
      <w:r w:rsidRPr="00DA2B34">
        <w:t xml:space="preserve">has a website </w:t>
      </w:r>
      <w:hyperlink r:id="rId9">
        <w:r w:rsidRPr="00DA2B34">
          <w:rPr>
            <w:rStyle w:val="Hyperlink"/>
          </w:rPr>
          <w:t>(</w:t>
        </w:r>
      </w:hyperlink>
      <w:hyperlink r:id="rId10" w:history="1">
        <w:r w:rsidRPr="002E077E">
          <w:rPr>
            <w:rStyle w:val="Hyperlink"/>
          </w:rPr>
          <w:t>www.smf.st</w:t>
        </w:r>
      </w:hyperlink>
      <w:r w:rsidRPr="00DA2B34">
        <w:t>), where information is available, as well as the electronic services provided by the institution</w:t>
      </w:r>
      <w:r w:rsidRPr="00806F46">
        <w:t>, forms, applicable legislation and some information of public interest.</w:t>
      </w:r>
    </w:p>
    <w:p w14:paraId="1A97317E" w14:textId="77777777" w:rsidR="003369E9" w:rsidRPr="0059033B" w:rsidRDefault="003369E9" w:rsidP="003369E9">
      <w:pPr>
        <w:pStyle w:val="H1G"/>
      </w:pPr>
      <w:r w:rsidRPr="003A6381">
        <w:tab/>
      </w:r>
      <w:r>
        <w:t>S</w:t>
      </w:r>
      <w:r w:rsidRPr="003A6381">
        <w:t>.</w:t>
      </w:r>
      <w:r w:rsidRPr="003A6381">
        <w:tab/>
        <w:t xml:space="preserve">Reply to paragraph </w:t>
      </w:r>
      <w:r>
        <w:t xml:space="preserve">22 </w:t>
      </w:r>
      <w:r w:rsidRPr="003A6381">
        <w:t>of the list of issues</w:t>
      </w:r>
    </w:p>
    <w:p w14:paraId="35527C07" w14:textId="77777777" w:rsidR="003369E9" w:rsidRDefault="003369E9" w:rsidP="003369E9">
      <w:pPr>
        <w:pStyle w:val="SingleTxtG"/>
      </w:pPr>
      <w:r>
        <w:t>36.</w:t>
      </w:r>
      <w:r>
        <w:tab/>
      </w:r>
      <w:r w:rsidRPr="00806F46">
        <w:t xml:space="preserve">The institution responsible for </w:t>
      </w:r>
      <w:proofErr w:type="spellStart"/>
      <w:r w:rsidRPr="00806F46">
        <w:t>labor</w:t>
      </w:r>
      <w:proofErr w:type="spellEnd"/>
      <w:r w:rsidRPr="00806F46">
        <w:t xml:space="preserve"> issues is the Ministry of Labor, through the General Labor Inspectorate.</w:t>
      </w:r>
    </w:p>
    <w:p w14:paraId="386CD66F" w14:textId="77777777" w:rsidR="003369E9" w:rsidRPr="0059033B" w:rsidRDefault="003369E9" w:rsidP="003369E9">
      <w:pPr>
        <w:pStyle w:val="H1G"/>
      </w:pPr>
      <w:r w:rsidRPr="003A6381">
        <w:tab/>
      </w:r>
      <w:r>
        <w:t>T</w:t>
      </w:r>
      <w:r w:rsidRPr="003A6381">
        <w:t>.</w:t>
      </w:r>
      <w:r w:rsidRPr="003A6381">
        <w:tab/>
        <w:t xml:space="preserve">Reply to paragraph </w:t>
      </w:r>
      <w:r>
        <w:t xml:space="preserve">23 </w:t>
      </w:r>
      <w:r w:rsidRPr="003A6381">
        <w:t>of the list of issues</w:t>
      </w:r>
    </w:p>
    <w:p w14:paraId="426B3B83" w14:textId="77777777" w:rsidR="003369E9" w:rsidRPr="00806F46" w:rsidRDefault="003369E9" w:rsidP="003369E9">
      <w:pPr>
        <w:pStyle w:val="H23G"/>
      </w:pPr>
      <w:r w:rsidRPr="009E4D0B">
        <w:tab/>
      </w:r>
      <w:r w:rsidRPr="009E4D0B">
        <w:tab/>
        <w:t>The right to participate in the public affairs of the State Party</w:t>
      </w:r>
    </w:p>
    <w:p w14:paraId="26D6EC9B" w14:textId="77777777" w:rsidR="003369E9" w:rsidRPr="00806F46" w:rsidRDefault="003369E9" w:rsidP="003369E9">
      <w:pPr>
        <w:pStyle w:val="SingleTxtG"/>
      </w:pPr>
      <w:r>
        <w:t>37.</w:t>
      </w:r>
      <w:r>
        <w:tab/>
      </w:r>
      <w:r w:rsidRPr="00806F46">
        <w:t>Based on Article 59 of the CRSTP</w:t>
      </w:r>
      <w:r>
        <w:t>,</w:t>
      </w:r>
      <w:r>
        <w:rPr>
          <w:rStyle w:val="FootnoteReference"/>
        </w:rPr>
        <w:footnoteReference w:id="4"/>
      </w:r>
      <w:r w:rsidRPr="00806F46">
        <w:t xml:space="preserve"> all citizens have the right to equal and free access to public office</w:t>
      </w:r>
      <w:r>
        <w:t>.</w:t>
      </w:r>
    </w:p>
    <w:p w14:paraId="1E3FABE2" w14:textId="18471ADA" w:rsidR="003369E9" w:rsidRPr="00BC6E97" w:rsidRDefault="003369E9" w:rsidP="003369E9">
      <w:pPr>
        <w:pStyle w:val="SingleTxtG"/>
      </w:pPr>
      <w:r>
        <w:t>38.</w:t>
      </w:r>
      <w:r>
        <w:tab/>
      </w:r>
      <w:r w:rsidRPr="00806F46">
        <w:t xml:space="preserve">Article 16(1) and (2) of the CRSTP states that </w:t>
      </w:r>
      <w:r w:rsidR="00E2551A">
        <w:t>“</w:t>
      </w:r>
      <w:r w:rsidRPr="00806F46">
        <w:t>every S</w:t>
      </w:r>
      <w:r>
        <w:t>a</w:t>
      </w:r>
      <w:r w:rsidRPr="00806F46">
        <w:t>o Tom</w:t>
      </w:r>
      <w:r>
        <w:t>e</w:t>
      </w:r>
      <w:r w:rsidRPr="00806F46">
        <w:t xml:space="preserve">an citizen who resides or is abroad shall enjoy </w:t>
      </w:r>
      <w:r w:rsidRPr="00BC6E97">
        <w:t>the same rights and be subject to the same duties as other citizens, except insofar as this is incompatible with absence from the country. Sao Tomean citizens living abroad enjoy the care and protection of the state</w:t>
      </w:r>
      <w:r w:rsidR="00E2551A">
        <w:t>”</w:t>
      </w:r>
      <w:r>
        <w:t>.</w:t>
      </w:r>
    </w:p>
    <w:p w14:paraId="0BB1D213" w14:textId="2F11D88C" w:rsidR="003369E9" w:rsidRPr="00806F46" w:rsidRDefault="003369E9" w:rsidP="003369E9">
      <w:pPr>
        <w:pStyle w:val="SingleTxtG"/>
      </w:pPr>
      <w:r>
        <w:t>39.</w:t>
      </w:r>
      <w:r>
        <w:tab/>
      </w:r>
      <w:r w:rsidRPr="00BC6E97">
        <w:t xml:space="preserve">Article 17(1) of the CRSTP states that </w:t>
      </w:r>
      <w:r w:rsidR="00E2551A">
        <w:t>“</w:t>
      </w:r>
      <w:r>
        <w:t>f</w:t>
      </w:r>
      <w:r w:rsidRPr="00BC6E97">
        <w:t>oreigners and stateless persons residing or present in Sao Tome and Principe enjoy the same rights and are subject to the same duties as Sao Tomean citizens, except with regard to political rights, the exercise of functions and other rights and duties expressly</w:t>
      </w:r>
      <w:r w:rsidRPr="00806F46">
        <w:t xml:space="preserve"> reserved by law for national citizens</w:t>
      </w:r>
      <w:r w:rsidR="00E2551A">
        <w:t>”</w:t>
      </w:r>
      <w:r>
        <w:t>.</w:t>
      </w:r>
    </w:p>
    <w:p w14:paraId="3FD4D5A1" w14:textId="41C6AA58" w:rsidR="003369E9" w:rsidRPr="00806F46" w:rsidRDefault="003369E9" w:rsidP="003369E9">
      <w:pPr>
        <w:pStyle w:val="SingleTxtG"/>
      </w:pPr>
      <w:r>
        <w:t>40.</w:t>
      </w:r>
      <w:r>
        <w:tab/>
      </w:r>
      <w:r w:rsidRPr="00806F46">
        <w:t xml:space="preserve">Paragraph 2 of the same article also states that </w:t>
      </w:r>
      <w:r w:rsidR="00E2551A">
        <w:t>“</w:t>
      </w:r>
      <w:r w:rsidRPr="00806F46">
        <w:t>foreigners may only exercise public functions if they are predominantly of a technical nature, unless there is an international agreement or convention</w:t>
      </w:r>
      <w:r w:rsidR="00E2551A">
        <w:t>”</w:t>
      </w:r>
      <w:r w:rsidRPr="00806F46">
        <w:t xml:space="preserve">. On the other hand, paragraph 3 of the same article stresses that </w:t>
      </w:r>
      <w:r w:rsidR="00E2551A">
        <w:t>“</w:t>
      </w:r>
      <w:r w:rsidRPr="00806F46">
        <w:t>the law may grant foreign citizens residing in national territory, under conditions of reciprocity, active and passive electoral capacity for the election of members of local authority bodies</w:t>
      </w:r>
      <w:r w:rsidR="00E2551A">
        <w:t>”</w:t>
      </w:r>
      <w:r w:rsidRPr="00806F46">
        <w:t>.</w:t>
      </w:r>
    </w:p>
    <w:p w14:paraId="63145A34" w14:textId="77777777" w:rsidR="003369E9" w:rsidRPr="00806F46" w:rsidRDefault="003369E9" w:rsidP="003369E9">
      <w:pPr>
        <w:pStyle w:val="H23G"/>
      </w:pPr>
      <w:r>
        <w:lastRenderedPageBreak/>
        <w:tab/>
      </w:r>
      <w:r>
        <w:tab/>
      </w:r>
      <w:r w:rsidRPr="00806F46">
        <w:t xml:space="preserve">The </w:t>
      </w:r>
      <w:r w:rsidRPr="009E4D0B">
        <w:t>exercise</w:t>
      </w:r>
      <w:r w:rsidRPr="00806F46">
        <w:t xml:space="preserve"> of the right to vote in the State Party</w:t>
      </w:r>
    </w:p>
    <w:p w14:paraId="1ED55921" w14:textId="0C3C1E2B" w:rsidR="003369E9" w:rsidRPr="00806F46" w:rsidRDefault="003369E9" w:rsidP="003369E9">
      <w:pPr>
        <w:pStyle w:val="SingleTxtG"/>
      </w:pPr>
      <w:r>
        <w:t>41.</w:t>
      </w:r>
      <w:r>
        <w:tab/>
      </w:r>
      <w:r w:rsidRPr="00806F46">
        <w:t>Article 2(2) of Law no. 06/2021, the Electoral Law, published in DR no. 13/2021 (I</w:t>
      </w:r>
      <w:r w:rsidR="00EC3211">
        <w:t> </w:t>
      </w:r>
      <w:r w:rsidRPr="00806F46">
        <w:t>Series), of February 15, states that the exercise of suffrage depends on registration in the electoral register</w:t>
      </w:r>
      <w:r>
        <w:t>.</w:t>
      </w:r>
    </w:p>
    <w:p w14:paraId="79C91177" w14:textId="042E3C2F" w:rsidR="003369E9" w:rsidRPr="00BC6E97" w:rsidRDefault="003369E9" w:rsidP="003369E9">
      <w:pPr>
        <w:pStyle w:val="SingleTxtG"/>
      </w:pPr>
      <w:r>
        <w:t>42.</w:t>
      </w:r>
      <w:r>
        <w:tab/>
        <w:t>Law no. 08/2021, Law on the Right to Suffrage and Voter Registration,</w:t>
      </w:r>
      <w:r>
        <w:rPr>
          <w:spacing w:val="1"/>
        </w:rPr>
        <w:t xml:space="preserve"> </w:t>
      </w:r>
      <w:r>
        <w:t>published in DR. no. 13/2021 (</w:t>
      </w:r>
      <w:proofErr w:type="spellStart"/>
      <w:r>
        <w:t>i</w:t>
      </w:r>
      <w:proofErr w:type="spellEnd"/>
      <w:r>
        <w:t xml:space="preserve"> series), of February 15, provides in its article</w:t>
      </w:r>
      <w:r w:rsidR="00E2551A">
        <w:t xml:space="preserve"> </w:t>
      </w:r>
      <w:r w:rsidR="00E2551A">
        <w:rPr>
          <w:spacing w:val="-57"/>
        </w:rPr>
        <w:t xml:space="preserve">  </w:t>
      </w:r>
      <w:r>
        <w:t>6</w:t>
      </w:r>
      <w:r>
        <w:rPr>
          <w:spacing w:val="-11"/>
        </w:rPr>
        <w:t xml:space="preserve"> </w:t>
      </w:r>
      <w:r>
        <w:t>that</w:t>
      </w:r>
      <w:r>
        <w:rPr>
          <w:spacing w:val="-2"/>
        </w:rPr>
        <w:t xml:space="preserve"> </w:t>
      </w:r>
      <w:r w:rsidR="00E2551A">
        <w:t>“</w:t>
      </w:r>
      <w:r>
        <w:t>all</w:t>
      </w:r>
      <w:r>
        <w:rPr>
          <w:spacing w:val="-15"/>
        </w:rPr>
        <w:t xml:space="preserve"> </w:t>
      </w:r>
      <w:r>
        <w:t>citizens</w:t>
      </w:r>
      <w:r>
        <w:rPr>
          <w:spacing w:val="-8"/>
        </w:rPr>
        <w:t xml:space="preserve"> </w:t>
      </w:r>
      <w:r>
        <w:t>have</w:t>
      </w:r>
      <w:r>
        <w:rPr>
          <w:spacing w:val="-7"/>
        </w:rPr>
        <w:t xml:space="preserve"> </w:t>
      </w:r>
      <w:r>
        <w:t>the</w:t>
      </w:r>
      <w:r>
        <w:rPr>
          <w:spacing w:val="-7"/>
        </w:rPr>
        <w:t xml:space="preserve"> </w:t>
      </w:r>
      <w:r>
        <w:t>right</w:t>
      </w:r>
      <w:r>
        <w:rPr>
          <w:spacing w:val="-6"/>
        </w:rPr>
        <w:t xml:space="preserve"> </w:t>
      </w:r>
      <w:r>
        <w:t>to</w:t>
      </w:r>
      <w:r>
        <w:rPr>
          <w:spacing w:val="-1"/>
        </w:rPr>
        <w:t xml:space="preserve"> </w:t>
      </w:r>
      <w:r>
        <w:t>promote</w:t>
      </w:r>
      <w:r>
        <w:rPr>
          <w:spacing w:val="-12"/>
        </w:rPr>
        <w:t xml:space="preserve"> </w:t>
      </w:r>
      <w:r>
        <w:t>their</w:t>
      </w:r>
      <w:r>
        <w:rPr>
          <w:spacing w:val="-5"/>
        </w:rPr>
        <w:t xml:space="preserve"> </w:t>
      </w:r>
      <w:r>
        <w:t>registration</w:t>
      </w:r>
      <w:r>
        <w:rPr>
          <w:spacing w:val="-6"/>
        </w:rPr>
        <w:t xml:space="preserve"> </w:t>
      </w:r>
      <w:r>
        <w:t>in</w:t>
      </w:r>
      <w:r>
        <w:rPr>
          <w:spacing w:val="-11"/>
        </w:rPr>
        <w:t xml:space="preserve"> </w:t>
      </w:r>
      <w:r>
        <w:t>the</w:t>
      </w:r>
      <w:r>
        <w:rPr>
          <w:spacing w:val="-7"/>
        </w:rPr>
        <w:t xml:space="preserve"> </w:t>
      </w:r>
      <w:r>
        <w:t>census,</w:t>
      </w:r>
      <w:r>
        <w:rPr>
          <w:spacing w:val="-4"/>
        </w:rPr>
        <w:t xml:space="preserve"> </w:t>
      </w:r>
      <w:r>
        <w:t>as</w:t>
      </w:r>
      <w:r w:rsidRPr="00806F46">
        <w:t xml:space="preserve"> </w:t>
      </w:r>
      <w:r>
        <w:t>well as to verify that they are registered and, in case of error or omission, to</w:t>
      </w:r>
      <w:r>
        <w:rPr>
          <w:spacing w:val="1"/>
        </w:rPr>
        <w:t xml:space="preserve"> </w:t>
      </w:r>
      <w:r>
        <w:t>request</w:t>
      </w:r>
      <w:r>
        <w:rPr>
          <w:spacing w:val="-8"/>
        </w:rPr>
        <w:t xml:space="preserve"> </w:t>
      </w:r>
      <w:r>
        <w:t>the</w:t>
      </w:r>
      <w:r>
        <w:rPr>
          <w:spacing w:val="-9"/>
        </w:rPr>
        <w:t xml:space="preserve"> </w:t>
      </w:r>
      <w:r>
        <w:t>respective</w:t>
      </w:r>
      <w:r>
        <w:rPr>
          <w:spacing w:val="-8"/>
        </w:rPr>
        <w:t xml:space="preserve"> </w:t>
      </w:r>
      <w:r>
        <w:t>rectification</w:t>
      </w:r>
      <w:r w:rsidR="00E2551A">
        <w:t>”</w:t>
      </w:r>
      <w:r>
        <w:t>.</w:t>
      </w:r>
      <w:r>
        <w:rPr>
          <w:spacing w:val="-14"/>
        </w:rPr>
        <w:t xml:space="preserve"> </w:t>
      </w:r>
      <w:r>
        <w:t>Article</w:t>
      </w:r>
      <w:r>
        <w:rPr>
          <w:spacing w:val="-9"/>
        </w:rPr>
        <w:t xml:space="preserve"> </w:t>
      </w:r>
      <w:r>
        <w:t>7</w:t>
      </w:r>
      <w:r>
        <w:rPr>
          <w:spacing w:val="-7"/>
        </w:rPr>
        <w:t xml:space="preserve"> </w:t>
      </w:r>
      <w:r>
        <w:t>of</w:t>
      </w:r>
      <w:r>
        <w:rPr>
          <w:spacing w:val="-15"/>
        </w:rPr>
        <w:t xml:space="preserve"> </w:t>
      </w:r>
      <w:r>
        <w:t>the</w:t>
      </w:r>
      <w:r>
        <w:rPr>
          <w:spacing w:val="-9"/>
        </w:rPr>
        <w:t xml:space="preserve"> </w:t>
      </w:r>
      <w:r>
        <w:t>same</w:t>
      </w:r>
      <w:r>
        <w:rPr>
          <w:spacing w:val="-4"/>
        </w:rPr>
        <w:t xml:space="preserve"> </w:t>
      </w:r>
      <w:r>
        <w:t>law,</w:t>
      </w:r>
      <w:r>
        <w:rPr>
          <w:spacing w:val="-1"/>
        </w:rPr>
        <w:t xml:space="preserve"> </w:t>
      </w:r>
      <w:r>
        <w:t>in</w:t>
      </w:r>
      <w:r>
        <w:rPr>
          <w:spacing w:val="-12"/>
        </w:rPr>
        <w:t xml:space="preserve"> </w:t>
      </w:r>
      <w:r>
        <w:t>paragraph</w:t>
      </w:r>
      <w:r>
        <w:rPr>
          <w:spacing w:val="-12"/>
        </w:rPr>
        <w:t xml:space="preserve"> </w:t>
      </w:r>
      <w:r w:rsidRPr="00BC6E97">
        <w:t>1,</w:t>
      </w:r>
      <w:r w:rsidR="00E2551A">
        <w:t xml:space="preserve"> </w:t>
      </w:r>
      <w:r w:rsidRPr="00BC6E97">
        <w:t xml:space="preserve">also states that </w:t>
      </w:r>
      <w:r w:rsidR="00E2551A">
        <w:t>“</w:t>
      </w:r>
      <w:r w:rsidRPr="00BC6E97">
        <w:t>registration in the electoral register is compulsory for all</w:t>
      </w:r>
      <w:r w:rsidRPr="00BC6E97">
        <w:rPr>
          <w:spacing w:val="1"/>
        </w:rPr>
        <w:t xml:space="preserve"> </w:t>
      </w:r>
      <w:r w:rsidRPr="00BC6E97">
        <w:t>citizens residing in the national territory and is carried out ex officio by the</w:t>
      </w:r>
      <w:r w:rsidRPr="00BC6E97">
        <w:rPr>
          <w:spacing w:val="1"/>
        </w:rPr>
        <w:t xml:space="preserve"> </w:t>
      </w:r>
      <w:r w:rsidRPr="00BC6E97">
        <w:t>respective registration authority</w:t>
      </w:r>
      <w:r w:rsidR="00E2551A">
        <w:t>”</w:t>
      </w:r>
      <w:r w:rsidRPr="00BC6E97">
        <w:t>. In paragraph 2, registration in the electoral</w:t>
      </w:r>
      <w:r w:rsidRPr="00BC6E97">
        <w:rPr>
          <w:spacing w:val="1"/>
        </w:rPr>
        <w:t xml:space="preserve"> </w:t>
      </w:r>
      <w:r w:rsidRPr="00BC6E97">
        <w:t>register</w:t>
      </w:r>
      <w:r w:rsidRPr="00BC6E97">
        <w:rPr>
          <w:spacing w:val="-3"/>
        </w:rPr>
        <w:t xml:space="preserve"> </w:t>
      </w:r>
      <w:r w:rsidRPr="00BC6E97">
        <w:t>is</w:t>
      </w:r>
      <w:r w:rsidRPr="00BC6E97">
        <w:rPr>
          <w:spacing w:val="-6"/>
        </w:rPr>
        <w:t xml:space="preserve"> </w:t>
      </w:r>
      <w:r w:rsidRPr="00BC6E97">
        <w:t>also compulsory</w:t>
      </w:r>
      <w:r w:rsidRPr="00BC6E97">
        <w:rPr>
          <w:spacing w:val="-8"/>
        </w:rPr>
        <w:t xml:space="preserve"> </w:t>
      </w:r>
      <w:r w:rsidRPr="00BC6E97">
        <w:t>for</w:t>
      </w:r>
      <w:r w:rsidRPr="00BC6E97">
        <w:rPr>
          <w:spacing w:val="-6"/>
        </w:rPr>
        <w:t xml:space="preserve"> </w:t>
      </w:r>
      <w:r w:rsidRPr="00BC6E97">
        <w:t>all</w:t>
      </w:r>
      <w:r w:rsidRPr="00BC6E97">
        <w:rPr>
          <w:spacing w:val="-12"/>
        </w:rPr>
        <w:t xml:space="preserve"> </w:t>
      </w:r>
      <w:r w:rsidRPr="00BC6E97">
        <w:t>Sao</w:t>
      </w:r>
      <w:r w:rsidRPr="00BC6E97">
        <w:rPr>
          <w:spacing w:val="-8"/>
        </w:rPr>
        <w:t xml:space="preserve"> </w:t>
      </w:r>
      <w:r w:rsidRPr="00BC6E97">
        <w:t>Tomean</w:t>
      </w:r>
      <w:r w:rsidRPr="00BC6E97">
        <w:rPr>
          <w:spacing w:val="-8"/>
        </w:rPr>
        <w:t xml:space="preserve"> </w:t>
      </w:r>
      <w:r w:rsidRPr="00BC6E97">
        <w:t>citizens</w:t>
      </w:r>
      <w:r w:rsidRPr="00BC6E97">
        <w:rPr>
          <w:spacing w:val="-2"/>
        </w:rPr>
        <w:t xml:space="preserve"> </w:t>
      </w:r>
      <w:r w:rsidRPr="00BC6E97">
        <w:t>in</w:t>
      </w:r>
      <w:r w:rsidRPr="00BC6E97">
        <w:rPr>
          <w:spacing w:val="-8"/>
        </w:rPr>
        <w:t xml:space="preserve"> </w:t>
      </w:r>
      <w:r w:rsidRPr="00BC6E97">
        <w:t>the</w:t>
      </w:r>
      <w:r w:rsidRPr="00BC6E97">
        <w:rPr>
          <w:spacing w:val="-4"/>
        </w:rPr>
        <w:t xml:space="preserve"> </w:t>
      </w:r>
      <w:r w:rsidRPr="00BC6E97">
        <w:t>diaspora,</w:t>
      </w:r>
      <w:r w:rsidRPr="00BC6E97">
        <w:rPr>
          <w:spacing w:val="-2"/>
        </w:rPr>
        <w:t xml:space="preserve"> </w:t>
      </w:r>
      <w:r w:rsidRPr="00BC6E97">
        <w:t>where</w:t>
      </w:r>
      <w:r w:rsidRPr="00BC6E97">
        <w:rPr>
          <w:spacing w:val="-57"/>
        </w:rPr>
        <w:t xml:space="preserve"> </w:t>
      </w:r>
      <w:r w:rsidRPr="00BC6E97">
        <w:t>there is a significant community, in consultation with the diplomatic and</w:t>
      </w:r>
      <w:r w:rsidRPr="00BC6E97">
        <w:rPr>
          <w:spacing w:val="1"/>
        </w:rPr>
        <w:t xml:space="preserve"> </w:t>
      </w:r>
      <w:r w:rsidRPr="00BC6E97">
        <w:t>consular</w:t>
      </w:r>
      <w:r w:rsidRPr="00BC6E97">
        <w:rPr>
          <w:spacing w:val="2"/>
        </w:rPr>
        <w:t xml:space="preserve"> </w:t>
      </w:r>
      <w:r w:rsidRPr="00BC6E97">
        <w:t>representation</w:t>
      </w:r>
      <w:r w:rsidRPr="00BC6E97">
        <w:rPr>
          <w:spacing w:val="-4"/>
        </w:rPr>
        <w:t xml:space="preserve"> </w:t>
      </w:r>
      <w:r w:rsidRPr="00BC6E97">
        <w:t>of</w:t>
      </w:r>
      <w:r w:rsidRPr="00BC6E97">
        <w:rPr>
          <w:spacing w:val="-7"/>
        </w:rPr>
        <w:t xml:space="preserve"> </w:t>
      </w:r>
      <w:r w:rsidRPr="00BC6E97">
        <w:t>Sao</w:t>
      </w:r>
      <w:r w:rsidRPr="00BC6E97">
        <w:rPr>
          <w:spacing w:val="-4"/>
        </w:rPr>
        <w:t xml:space="preserve"> </w:t>
      </w:r>
      <w:r w:rsidRPr="00BC6E97">
        <w:t>Tome</w:t>
      </w:r>
      <w:r w:rsidRPr="00BC6E97">
        <w:rPr>
          <w:spacing w:val="5"/>
        </w:rPr>
        <w:t xml:space="preserve"> </w:t>
      </w:r>
      <w:r w:rsidRPr="00BC6E97">
        <w:t>and</w:t>
      </w:r>
      <w:r w:rsidRPr="00BC6E97">
        <w:rPr>
          <w:spacing w:val="1"/>
        </w:rPr>
        <w:t xml:space="preserve"> </w:t>
      </w:r>
      <w:r w:rsidRPr="00BC6E97">
        <w:t>Principe.</w:t>
      </w:r>
    </w:p>
    <w:p w14:paraId="31AFF133" w14:textId="77777777" w:rsidR="003369E9" w:rsidRPr="00BC6E97" w:rsidRDefault="003369E9" w:rsidP="003369E9">
      <w:pPr>
        <w:pStyle w:val="H23G"/>
      </w:pPr>
      <w:r>
        <w:tab/>
      </w:r>
      <w:r>
        <w:tab/>
      </w:r>
      <w:r w:rsidRPr="009E4D0B">
        <w:t>The right to passive suffrage in the State Party</w:t>
      </w:r>
    </w:p>
    <w:p w14:paraId="45C50BD1" w14:textId="77777777" w:rsidR="003369E9" w:rsidRPr="00BC6E97" w:rsidRDefault="003369E9" w:rsidP="003369E9">
      <w:pPr>
        <w:pStyle w:val="SingleTxtG"/>
      </w:pPr>
      <w:r>
        <w:t>43.</w:t>
      </w:r>
      <w:r>
        <w:tab/>
      </w:r>
      <w:r w:rsidRPr="00BC6E97">
        <w:t>CRSTP in article 58 - all citizens over the age of eighteen have the right to vote, with the exception of the incapacities provided for in the general law</w:t>
      </w:r>
      <w:r>
        <w:t>.</w:t>
      </w:r>
    </w:p>
    <w:p w14:paraId="3363260C" w14:textId="56AF26FD" w:rsidR="003369E9" w:rsidRPr="00BC6E97" w:rsidRDefault="003369E9" w:rsidP="003369E9">
      <w:pPr>
        <w:pStyle w:val="SingleTxtG"/>
      </w:pPr>
      <w:r>
        <w:t>44.</w:t>
      </w:r>
      <w:r>
        <w:tab/>
      </w:r>
      <w:r w:rsidRPr="00BC6E97">
        <w:t xml:space="preserve">Law no. 06/2021, the Electoral Law, published in DR no. 13/2021 (I Series), of February 15, in article 10 - </w:t>
      </w:r>
      <w:r w:rsidR="00E2551A">
        <w:t>“</w:t>
      </w:r>
      <w:r w:rsidRPr="00BC6E97">
        <w:t>Every citizen who has active electoral capacity enjoys passive electoral capacity</w:t>
      </w:r>
      <w:r w:rsidR="00E2551A">
        <w:t>”</w:t>
      </w:r>
      <w:r>
        <w:t>.</w:t>
      </w:r>
    </w:p>
    <w:p w14:paraId="7DB75B05" w14:textId="77777777" w:rsidR="003369E9" w:rsidRPr="00BC6E97" w:rsidRDefault="003369E9" w:rsidP="003369E9">
      <w:pPr>
        <w:pStyle w:val="SingleTxtG"/>
      </w:pPr>
      <w:r>
        <w:t>45.</w:t>
      </w:r>
      <w:r>
        <w:tab/>
      </w:r>
      <w:r w:rsidRPr="00BC6E97">
        <w:t>Therefore, active electoral capacity (Article 6) is understood to mean all Sao Tomean citizens over the age of eighteen, except as provided for in the following article</w:t>
      </w:r>
      <w:r>
        <w:t>.</w:t>
      </w:r>
      <w:r w:rsidRPr="00560415">
        <w:rPr>
          <w:rStyle w:val="FootnoteReference"/>
        </w:rPr>
        <w:t xml:space="preserve"> </w:t>
      </w:r>
      <w:r w:rsidRPr="00BC6E97">
        <w:rPr>
          <w:rStyle w:val="FootnoteReference"/>
        </w:rPr>
        <w:footnoteReference w:id="5"/>
      </w:r>
    </w:p>
    <w:p w14:paraId="7E2BC5A6" w14:textId="77777777" w:rsidR="003369E9" w:rsidRPr="00BC6E97" w:rsidRDefault="003369E9" w:rsidP="003369E9">
      <w:pPr>
        <w:pStyle w:val="SingleTxtG"/>
      </w:pPr>
      <w:r>
        <w:t>46.</w:t>
      </w:r>
      <w:r>
        <w:tab/>
      </w:r>
      <w:r w:rsidRPr="00BC6E97">
        <w:t xml:space="preserve">Article 9 of the law also states that Sao Tomean citizens residing abroad have active electoral capacity, exercising their right to vote at the respective diplomatic representation of the Democratic Republic of Sao Tome and Principe or at the </w:t>
      </w:r>
      <w:proofErr w:type="spellStart"/>
      <w:r w:rsidRPr="00BC6E97">
        <w:t>centers</w:t>
      </w:r>
      <w:proofErr w:type="spellEnd"/>
      <w:r w:rsidRPr="00BC6E97">
        <w:t xml:space="preserve"> set up under the terms assigned to the National Electoral Commission by law.</w:t>
      </w:r>
    </w:p>
    <w:p w14:paraId="704A74CD" w14:textId="77777777" w:rsidR="003369E9" w:rsidRPr="007740DA" w:rsidRDefault="003369E9" w:rsidP="003369E9">
      <w:pPr>
        <w:pStyle w:val="SingleTxtG"/>
      </w:pPr>
      <w:r w:rsidRPr="00BC6E97">
        <w:t>4</w:t>
      </w:r>
      <w:r>
        <w:t>7</w:t>
      </w:r>
      <w:r w:rsidRPr="00BC6E97">
        <w:t>.</w:t>
      </w:r>
      <w:r w:rsidRPr="00BC6E97">
        <w:tab/>
      </w:r>
      <w:r w:rsidRPr="009E4D0B">
        <w:t>Law no. 08/2021</w:t>
      </w:r>
      <w:r w:rsidRPr="00BC6E97">
        <w:t xml:space="preserve">, the Right to Suffrage and Voter Registration Law, published in DR. </w:t>
      </w:r>
      <w:r>
        <w:t>n</w:t>
      </w:r>
      <w:r w:rsidRPr="00BC6E97">
        <w:t>o. 13/2021 (</w:t>
      </w:r>
      <w:proofErr w:type="spellStart"/>
      <w:r w:rsidRPr="00BC6E97">
        <w:t>i</w:t>
      </w:r>
      <w:proofErr w:type="spellEnd"/>
      <w:r w:rsidRPr="00BC6E97">
        <w:t xml:space="preserve"> series), of February 15, in article 12, provides</w:t>
      </w:r>
      <w:r w:rsidRPr="007740DA">
        <w:t xml:space="preserve"> for the census to have a geographical unit:</w:t>
      </w:r>
    </w:p>
    <w:p w14:paraId="736FD448" w14:textId="77777777" w:rsidR="003369E9" w:rsidRPr="007740DA" w:rsidRDefault="003369E9" w:rsidP="003369E9">
      <w:pPr>
        <w:pStyle w:val="SingleTxtG"/>
      </w:pPr>
      <w:r>
        <w:tab/>
        <w:t>(a)</w:t>
      </w:r>
      <w:r>
        <w:tab/>
      </w:r>
      <w:r w:rsidRPr="007740DA">
        <w:t>On national territory: The Districts and the Autonomous Region of Pr</w:t>
      </w:r>
      <w:r>
        <w:t>i</w:t>
      </w:r>
      <w:r w:rsidRPr="007740DA">
        <w:t>ncipe</w:t>
      </w:r>
      <w:r>
        <w:t>;</w:t>
      </w:r>
    </w:p>
    <w:p w14:paraId="242FB915" w14:textId="77777777" w:rsidR="003369E9" w:rsidRDefault="003369E9" w:rsidP="003369E9">
      <w:pPr>
        <w:pStyle w:val="SingleTxtG"/>
      </w:pPr>
      <w:r>
        <w:tab/>
        <w:t>(b)</w:t>
      </w:r>
      <w:r>
        <w:tab/>
      </w:r>
      <w:r w:rsidRPr="007740DA">
        <w:t xml:space="preserve">Abroad: </w:t>
      </w:r>
      <w:r>
        <w:t>T</w:t>
      </w:r>
      <w:r w:rsidRPr="007740DA">
        <w:t xml:space="preserve">he country of residence, if there is diplomatic or consular representation of </w:t>
      </w:r>
      <w:r w:rsidRPr="00BC6E97">
        <w:t>the State of Sao Tome, according</w:t>
      </w:r>
      <w:r w:rsidRPr="007740DA">
        <w:t xml:space="preserve"> to the table below.</w:t>
      </w:r>
    </w:p>
    <w:p w14:paraId="55DC15E5" w14:textId="40B78907" w:rsidR="003369E9" w:rsidRPr="00FC571D" w:rsidRDefault="00066A41" w:rsidP="00066A41">
      <w:pPr>
        <w:pStyle w:val="H23G"/>
      </w:pPr>
      <w:r>
        <w:tab/>
      </w:r>
      <w:r>
        <w:tab/>
      </w:r>
      <w:r w:rsidR="003369E9" w:rsidRPr="00FC571D">
        <w:t>Number of voters and polling stations by district and diaspora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82"/>
        <w:gridCol w:w="1226"/>
        <w:gridCol w:w="1247"/>
        <w:gridCol w:w="1121"/>
        <w:gridCol w:w="1494"/>
      </w:tblGrid>
      <w:tr w:rsidR="00D842F2" w:rsidRPr="00D842F2" w14:paraId="3D9C7029" w14:textId="77777777" w:rsidTr="005710B2">
        <w:trPr>
          <w:tblHeader/>
        </w:trPr>
        <w:tc>
          <w:tcPr>
            <w:tcW w:w="2282" w:type="dxa"/>
            <w:vMerge w:val="restart"/>
            <w:tcBorders>
              <w:top w:val="single" w:sz="4" w:space="0" w:color="auto"/>
              <w:bottom w:val="single" w:sz="12" w:space="0" w:color="auto"/>
            </w:tcBorders>
            <w:shd w:val="clear" w:color="auto" w:fill="auto"/>
            <w:vAlign w:val="bottom"/>
          </w:tcPr>
          <w:p w14:paraId="7740E607" w14:textId="77777777" w:rsidR="003369E9" w:rsidRPr="00D842F2" w:rsidRDefault="003369E9" w:rsidP="00D842F2">
            <w:pPr>
              <w:suppressAutoHyphens w:val="0"/>
              <w:spacing w:before="80" w:after="80" w:line="200" w:lineRule="exact"/>
              <w:ind w:right="113"/>
              <w:rPr>
                <w:i/>
                <w:sz w:val="16"/>
              </w:rPr>
            </w:pPr>
            <w:bookmarkStart w:id="0" w:name="_Hlk159227048"/>
            <w:r w:rsidRPr="00D842F2">
              <w:rPr>
                <w:i/>
                <w:sz w:val="16"/>
              </w:rPr>
              <w:t>Districts</w:t>
            </w:r>
          </w:p>
        </w:tc>
        <w:tc>
          <w:tcPr>
            <w:tcW w:w="1226" w:type="dxa"/>
            <w:vMerge w:val="restart"/>
            <w:tcBorders>
              <w:top w:val="single" w:sz="4" w:space="0" w:color="auto"/>
              <w:bottom w:val="single" w:sz="12" w:space="0" w:color="auto"/>
            </w:tcBorders>
            <w:shd w:val="clear" w:color="auto" w:fill="auto"/>
            <w:vAlign w:val="bottom"/>
          </w:tcPr>
          <w:p w14:paraId="0FC593B5" w14:textId="77777777" w:rsidR="003369E9" w:rsidRPr="00D842F2" w:rsidRDefault="003369E9" w:rsidP="00D842F2">
            <w:pPr>
              <w:suppressAutoHyphens w:val="0"/>
              <w:spacing w:before="80" w:after="80" w:line="200" w:lineRule="exact"/>
              <w:ind w:right="113"/>
              <w:jc w:val="right"/>
              <w:rPr>
                <w:i/>
                <w:sz w:val="16"/>
              </w:rPr>
            </w:pPr>
            <w:r w:rsidRPr="00D842F2">
              <w:rPr>
                <w:i/>
                <w:sz w:val="16"/>
              </w:rPr>
              <w:t>Nº of voters</w:t>
            </w:r>
          </w:p>
        </w:tc>
        <w:tc>
          <w:tcPr>
            <w:tcW w:w="2368" w:type="dxa"/>
            <w:gridSpan w:val="2"/>
            <w:tcBorders>
              <w:top w:val="single" w:sz="4" w:space="0" w:color="auto"/>
              <w:bottom w:val="single" w:sz="4" w:space="0" w:color="auto"/>
            </w:tcBorders>
            <w:shd w:val="clear" w:color="auto" w:fill="auto"/>
            <w:vAlign w:val="bottom"/>
          </w:tcPr>
          <w:p w14:paraId="29C02F4B" w14:textId="77777777" w:rsidR="003369E9" w:rsidRPr="00D842F2" w:rsidRDefault="003369E9" w:rsidP="009574E8">
            <w:pPr>
              <w:suppressAutoHyphens w:val="0"/>
              <w:spacing w:before="80" w:after="80" w:line="200" w:lineRule="exact"/>
              <w:ind w:right="113"/>
              <w:jc w:val="center"/>
              <w:rPr>
                <w:i/>
                <w:sz w:val="16"/>
              </w:rPr>
            </w:pPr>
            <w:r w:rsidRPr="00D842F2">
              <w:rPr>
                <w:i/>
                <w:sz w:val="16"/>
              </w:rPr>
              <w:t>Gender</w:t>
            </w:r>
          </w:p>
        </w:tc>
        <w:tc>
          <w:tcPr>
            <w:tcW w:w="1494" w:type="dxa"/>
            <w:vMerge w:val="restart"/>
            <w:tcBorders>
              <w:top w:val="single" w:sz="4" w:space="0" w:color="auto"/>
              <w:bottom w:val="single" w:sz="12" w:space="0" w:color="auto"/>
            </w:tcBorders>
            <w:shd w:val="clear" w:color="auto" w:fill="auto"/>
            <w:vAlign w:val="bottom"/>
          </w:tcPr>
          <w:p w14:paraId="4CE30DFD" w14:textId="77777777" w:rsidR="003369E9" w:rsidRPr="00D842F2" w:rsidRDefault="003369E9" w:rsidP="00D842F2">
            <w:pPr>
              <w:suppressAutoHyphens w:val="0"/>
              <w:spacing w:before="80" w:after="80" w:line="200" w:lineRule="exact"/>
              <w:ind w:right="113"/>
              <w:jc w:val="right"/>
              <w:rPr>
                <w:i/>
                <w:sz w:val="16"/>
                <w:lang w:val="es-ES"/>
              </w:rPr>
            </w:pPr>
            <w:r w:rsidRPr="00D842F2">
              <w:rPr>
                <w:i/>
                <w:sz w:val="16"/>
                <w:lang w:val="es-ES"/>
              </w:rPr>
              <w:t xml:space="preserve">No. </w:t>
            </w:r>
            <w:proofErr w:type="spellStart"/>
            <w:r w:rsidRPr="00D842F2">
              <w:rPr>
                <w:i/>
                <w:sz w:val="16"/>
                <w:lang w:val="es-ES"/>
              </w:rPr>
              <w:t>of</w:t>
            </w:r>
            <w:proofErr w:type="spellEnd"/>
            <w:r w:rsidRPr="00D842F2">
              <w:rPr>
                <w:i/>
                <w:sz w:val="16"/>
                <w:lang w:val="es-ES"/>
              </w:rPr>
              <w:t xml:space="preserve"> </w:t>
            </w:r>
            <w:proofErr w:type="spellStart"/>
            <w:r w:rsidRPr="00D842F2">
              <w:rPr>
                <w:i/>
                <w:sz w:val="16"/>
                <w:lang w:val="es-ES"/>
              </w:rPr>
              <w:t>polling</w:t>
            </w:r>
            <w:proofErr w:type="spellEnd"/>
            <w:r w:rsidRPr="00D842F2">
              <w:rPr>
                <w:i/>
                <w:sz w:val="16"/>
                <w:lang w:val="es-ES"/>
              </w:rPr>
              <w:t xml:space="preserve"> </w:t>
            </w:r>
            <w:proofErr w:type="spellStart"/>
            <w:r w:rsidRPr="00D842F2">
              <w:rPr>
                <w:i/>
                <w:sz w:val="16"/>
                <w:lang w:val="es-ES"/>
              </w:rPr>
              <w:t>stations</w:t>
            </w:r>
            <w:proofErr w:type="spellEnd"/>
          </w:p>
        </w:tc>
      </w:tr>
      <w:tr w:rsidR="00D842F2" w:rsidRPr="00D842F2" w14:paraId="5F9BFCEB" w14:textId="77777777" w:rsidTr="005710B2">
        <w:trPr>
          <w:tblHeader/>
        </w:trPr>
        <w:tc>
          <w:tcPr>
            <w:tcW w:w="2282" w:type="dxa"/>
            <w:vMerge/>
            <w:tcBorders>
              <w:top w:val="single" w:sz="12" w:space="0" w:color="auto"/>
              <w:bottom w:val="single" w:sz="12" w:space="0" w:color="auto"/>
            </w:tcBorders>
            <w:shd w:val="clear" w:color="auto" w:fill="auto"/>
            <w:vAlign w:val="bottom"/>
          </w:tcPr>
          <w:p w14:paraId="3587B926" w14:textId="77777777" w:rsidR="003369E9" w:rsidRPr="00D842F2" w:rsidRDefault="003369E9" w:rsidP="00D842F2">
            <w:pPr>
              <w:suppressAutoHyphens w:val="0"/>
              <w:spacing w:before="80" w:after="80" w:line="200" w:lineRule="exact"/>
              <w:ind w:right="113"/>
              <w:jc w:val="right"/>
              <w:rPr>
                <w:i/>
                <w:sz w:val="16"/>
              </w:rPr>
            </w:pPr>
          </w:p>
        </w:tc>
        <w:tc>
          <w:tcPr>
            <w:tcW w:w="1226" w:type="dxa"/>
            <w:vMerge/>
            <w:tcBorders>
              <w:top w:val="single" w:sz="12" w:space="0" w:color="auto"/>
              <w:bottom w:val="single" w:sz="12" w:space="0" w:color="auto"/>
            </w:tcBorders>
            <w:shd w:val="clear" w:color="auto" w:fill="auto"/>
            <w:vAlign w:val="bottom"/>
          </w:tcPr>
          <w:p w14:paraId="32D6C1FE" w14:textId="77777777" w:rsidR="003369E9" w:rsidRPr="00D842F2" w:rsidRDefault="003369E9" w:rsidP="00D842F2">
            <w:pPr>
              <w:suppressAutoHyphens w:val="0"/>
              <w:spacing w:before="80" w:after="80" w:line="200" w:lineRule="exact"/>
              <w:ind w:right="113"/>
              <w:jc w:val="right"/>
              <w:rPr>
                <w:i/>
                <w:sz w:val="16"/>
              </w:rPr>
            </w:pPr>
          </w:p>
        </w:tc>
        <w:tc>
          <w:tcPr>
            <w:tcW w:w="1247" w:type="dxa"/>
            <w:tcBorders>
              <w:top w:val="single" w:sz="4" w:space="0" w:color="auto"/>
              <w:bottom w:val="single" w:sz="12" w:space="0" w:color="auto"/>
            </w:tcBorders>
            <w:shd w:val="clear" w:color="auto" w:fill="auto"/>
            <w:vAlign w:val="bottom"/>
          </w:tcPr>
          <w:p w14:paraId="73DD0948" w14:textId="77777777" w:rsidR="003369E9" w:rsidRPr="00D842F2" w:rsidRDefault="003369E9" w:rsidP="00D842F2">
            <w:pPr>
              <w:suppressAutoHyphens w:val="0"/>
              <w:spacing w:before="80" w:after="80" w:line="200" w:lineRule="exact"/>
              <w:ind w:right="113"/>
              <w:jc w:val="right"/>
              <w:rPr>
                <w:i/>
                <w:sz w:val="16"/>
              </w:rPr>
            </w:pPr>
            <w:r w:rsidRPr="00D842F2">
              <w:rPr>
                <w:i/>
                <w:sz w:val="16"/>
              </w:rPr>
              <w:t>Male</w:t>
            </w:r>
          </w:p>
        </w:tc>
        <w:tc>
          <w:tcPr>
            <w:tcW w:w="1121" w:type="dxa"/>
            <w:tcBorders>
              <w:top w:val="single" w:sz="4" w:space="0" w:color="auto"/>
              <w:bottom w:val="single" w:sz="12" w:space="0" w:color="auto"/>
            </w:tcBorders>
            <w:shd w:val="clear" w:color="auto" w:fill="auto"/>
            <w:vAlign w:val="bottom"/>
          </w:tcPr>
          <w:p w14:paraId="01BA1176" w14:textId="77777777" w:rsidR="003369E9" w:rsidRPr="00D842F2" w:rsidRDefault="003369E9" w:rsidP="00D842F2">
            <w:pPr>
              <w:suppressAutoHyphens w:val="0"/>
              <w:spacing w:before="80" w:after="80" w:line="200" w:lineRule="exact"/>
              <w:ind w:right="113"/>
              <w:jc w:val="right"/>
              <w:rPr>
                <w:i/>
                <w:sz w:val="16"/>
              </w:rPr>
            </w:pPr>
            <w:r w:rsidRPr="00D842F2">
              <w:rPr>
                <w:i/>
                <w:sz w:val="16"/>
              </w:rPr>
              <w:t>Female</w:t>
            </w:r>
          </w:p>
        </w:tc>
        <w:tc>
          <w:tcPr>
            <w:tcW w:w="1494" w:type="dxa"/>
            <w:vMerge/>
            <w:tcBorders>
              <w:top w:val="single" w:sz="12" w:space="0" w:color="auto"/>
              <w:bottom w:val="single" w:sz="12" w:space="0" w:color="auto"/>
            </w:tcBorders>
            <w:shd w:val="clear" w:color="auto" w:fill="auto"/>
            <w:vAlign w:val="bottom"/>
          </w:tcPr>
          <w:p w14:paraId="5A3C8A8C" w14:textId="77777777" w:rsidR="003369E9" w:rsidRPr="00D842F2" w:rsidRDefault="003369E9" w:rsidP="00D842F2">
            <w:pPr>
              <w:suppressAutoHyphens w:val="0"/>
              <w:spacing w:before="40" w:after="40" w:line="220" w:lineRule="exact"/>
              <w:ind w:right="113"/>
              <w:jc w:val="right"/>
              <w:rPr>
                <w:sz w:val="18"/>
                <w:szCs w:val="2"/>
              </w:rPr>
            </w:pPr>
          </w:p>
        </w:tc>
      </w:tr>
      <w:tr w:rsidR="005710B2" w:rsidRPr="00D842F2" w14:paraId="3465E215" w14:textId="77777777" w:rsidTr="005710B2">
        <w:trPr>
          <w:trHeight w:hRule="exact" w:val="113"/>
          <w:tblHeader/>
        </w:trPr>
        <w:tc>
          <w:tcPr>
            <w:tcW w:w="2282" w:type="dxa"/>
            <w:tcBorders>
              <w:top w:val="single" w:sz="12" w:space="0" w:color="auto"/>
              <w:bottom w:val="nil"/>
            </w:tcBorders>
            <w:shd w:val="clear" w:color="auto" w:fill="auto"/>
          </w:tcPr>
          <w:p w14:paraId="74FEE06A" w14:textId="77777777" w:rsidR="005710B2" w:rsidRPr="00D842F2" w:rsidRDefault="005710B2" w:rsidP="00D842F2">
            <w:pPr>
              <w:suppressAutoHyphens w:val="0"/>
              <w:spacing w:before="40" w:after="40" w:line="220" w:lineRule="exact"/>
              <w:ind w:right="113"/>
              <w:rPr>
                <w:sz w:val="18"/>
              </w:rPr>
            </w:pPr>
          </w:p>
        </w:tc>
        <w:tc>
          <w:tcPr>
            <w:tcW w:w="1226" w:type="dxa"/>
            <w:tcBorders>
              <w:top w:val="single" w:sz="12" w:space="0" w:color="auto"/>
              <w:bottom w:val="nil"/>
            </w:tcBorders>
            <w:shd w:val="clear" w:color="auto" w:fill="auto"/>
            <w:vAlign w:val="bottom"/>
          </w:tcPr>
          <w:p w14:paraId="70F42F9A" w14:textId="77777777" w:rsidR="005710B2" w:rsidRPr="00D842F2" w:rsidRDefault="005710B2" w:rsidP="00D842F2">
            <w:pPr>
              <w:suppressAutoHyphens w:val="0"/>
              <w:spacing w:before="40" w:after="40" w:line="220" w:lineRule="exact"/>
              <w:ind w:right="113"/>
              <w:jc w:val="right"/>
              <w:rPr>
                <w:sz w:val="18"/>
              </w:rPr>
            </w:pPr>
          </w:p>
        </w:tc>
        <w:tc>
          <w:tcPr>
            <w:tcW w:w="1247" w:type="dxa"/>
            <w:tcBorders>
              <w:top w:val="single" w:sz="12" w:space="0" w:color="auto"/>
              <w:bottom w:val="nil"/>
            </w:tcBorders>
            <w:shd w:val="clear" w:color="auto" w:fill="auto"/>
            <w:vAlign w:val="bottom"/>
          </w:tcPr>
          <w:p w14:paraId="62D312C4" w14:textId="77777777" w:rsidR="005710B2" w:rsidRPr="00D842F2" w:rsidRDefault="005710B2" w:rsidP="00D842F2">
            <w:pPr>
              <w:suppressAutoHyphens w:val="0"/>
              <w:spacing w:before="40" w:after="40" w:line="220" w:lineRule="exact"/>
              <w:ind w:right="113"/>
              <w:jc w:val="right"/>
              <w:rPr>
                <w:sz w:val="18"/>
              </w:rPr>
            </w:pPr>
          </w:p>
        </w:tc>
        <w:tc>
          <w:tcPr>
            <w:tcW w:w="1121" w:type="dxa"/>
            <w:tcBorders>
              <w:top w:val="single" w:sz="12" w:space="0" w:color="auto"/>
              <w:bottom w:val="nil"/>
            </w:tcBorders>
            <w:shd w:val="clear" w:color="auto" w:fill="auto"/>
            <w:vAlign w:val="bottom"/>
          </w:tcPr>
          <w:p w14:paraId="5683D1BA" w14:textId="77777777" w:rsidR="005710B2" w:rsidRPr="00D842F2" w:rsidRDefault="005710B2" w:rsidP="00D842F2">
            <w:pPr>
              <w:suppressAutoHyphens w:val="0"/>
              <w:spacing w:before="40" w:after="40" w:line="220" w:lineRule="exact"/>
              <w:ind w:right="113"/>
              <w:jc w:val="right"/>
              <w:rPr>
                <w:sz w:val="18"/>
              </w:rPr>
            </w:pPr>
          </w:p>
        </w:tc>
        <w:tc>
          <w:tcPr>
            <w:tcW w:w="1494" w:type="dxa"/>
            <w:tcBorders>
              <w:top w:val="single" w:sz="12" w:space="0" w:color="auto"/>
              <w:bottom w:val="nil"/>
            </w:tcBorders>
            <w:shd w:val="clear" w:color="auto" w:fill="auto"/>
            <w:vAlign w:val="bottom"/>
          </w:tcPr>
          <w:p w14:paraId="1A11B553" w14:textId="77777777" w:rsidR="005710B2" w:rsidRPr="00D842F2" w:rsidRDefault="005710B2" w:rsidP="00D842F2">
            <w:pPr>
              <w:suppressAutoHyphens w:val="0"/>
              <w:spacing w:before="40" w:after="40" w:line="220" w:lineRule="exact"/>
              <w:ind w:right="113"/>
              <w:jc w:val="right"/>
              <w:rPr>
                <w:sz w:val="18"/>
              </w:rPr>
            </w:pPr>
          </w:p>
        </w:tc>
      </w:tr>
      <w:tr w:rsidR="003369E9" w:rsidRPr="00D842F2" w14:paraId="47276907" w14:textId="77777777" w:rsidTr="005710B2">
        <w:tc>
          <w:tcPr>
            <w:tcW w:w="2282" w:type="dxa"/>
            <w:tcBorders>
              <w:top w:val="nil"/>
              <w:bottom w:val="nil"/>
            </w:tcBorders>
            <w:shd w:val="clear" w:color="auto" w:fill="auto"/>
          </w:tcPr>
          <w:p w14:paraId="7E42AEF7" w14:textId="77777777" w:rsidR="003369E9" w:rsidRPr="00D842F2" w:rsidRDefault="003369E9" w:rsidP="00D842F2">
            <w:pPr>
              <w:suppressAutoHyphens w:val="0"/>
              <w:spacing w:before="40" w:after="40" w:line="220" w:lineRule="exact"/>
              <w:ind w:right="113"/>
              <w:rPr>
                <w:sz w:val="18"/>
              </w:rPr>
            </w:pPr>
            <w:proofErr w:type="spellStart"/>
            <w:r w:rsidRPr="00D842F2">
              <w:rPr>
                <w:sz w:val="18"/>
              </w:rPr>
              <w:t>Água</w:t>
            </w:r>
            <w:proofErr w:type="spellEnd"/>
            <w:r w:rsidRPr="00D842F2">
              <w:rPr>
                <w:sz w:val="18"/>
              </w:rPr>
              <w:t>-Grande</w:t>
            </w:r>
          </w:p>
        </w:tc>
        <w:tc>
          <w:tcPr>
            <w:tcW w:w="1226" w:type="dxa"/>
            <w:tcBorders>
              <w:top w:val="nil"/>
              <w:bottom w:val="nil"/>
            </w:tcBorders>
            <w:shd w:val="clear" w:color="auto" w:fill="auto"/>
            <w:vAlign w:val="bottom"/>
          </w:tcPr>
          <w:p w14:paraId="5F3F33A3" w14:textId="1C9F9D6E" w:rsidR="003369E9" w:rsidRPr="00D842F2" w:rsidRDefault="003369E9" w:rsidP="00D842F2">
            <w:pPr>
              <w:suppressAutoHyphens w:val="0"/>
              <w:spacing w:before="40" w:after="40" w:line="220" w:lineRule="exact"/>
              <w:ind w:right="113"/>
              <w:jc w:val="right"/>
              <w:rPr>
                <w:sz w:val="18"/>
              </w:rPr>
            </w:pPr>
            <w:r w:rsidRPr="00D842F2">
              <w:rPr>
                <w:sz w:val="18"/>
              </w:rPr>
              <w:t>40</w:t>
            </w:r>
            <w:r w:rsidR="005710B2">
              <w:rPr>
                <w:sz w:val="18"/>
              </w:rPr>
              <w:t xml:space="preserve"> </w:t>
            </w:r>
            <w:r w:rsidRPr="00D842F2">
              <w:rPr>
                <w:sz w:val="18"/>
              </w:rPr>
              <w:t>942</w:t>
            </w:r>
          </w:p>
        </w:tc>
        <w:tc>
          <w:tcPr>
            <w:tcW w:w="1247" w:type="dxa"/>
            <w:tcBorders>
              <w:top w:val="nil"/>
              <w:bottom w:val="nil"/>
            </w:tcBorders>
            <w:shd w:val="clear" w:color="auto" w:fill="auto"/>
            <w:vAlign w:val="bottom"/>
          </w:tcPr>
          <w:p w14:paraId="16ACE270" w14:textId="32674D31" w:rsidR="003369E9" w:rsidRPr="00D842F2" w:rsidRDefault="003369E9" w:rsidP="00D842F2">
            <w:pPr>
              <w:suppressAutoHyphens w:val="0"/>
              <w:spacing w:before="40" w:after="40" w:line="220" w:lineRule="exact"/>
              <w:ind w:right="113"/>
              <w:jc w:val="right"/>
              <w:rPr>
                <w:sz w:val="18"/>
              </w:rPr>
            </w:pPr>
            <w:r w:rsidRPr="00D842F2">
              <w:rPr>
                <w:sz w:val="18"/>
              </w:rPr>
              <w:t>19</w:t>
            </w:r>
            <w:r w:rsidR="005710B2">
              <w:rPr>
                <w:sz w:val="18"/>
              </w:rPr>
              <w:t xml:space="preserve"> </w:t>
            </w:r>
            <w:r w:rsidRPr="00D842F2">
              <w:rPr>
                <w:sz w:val="18"/>
              </w:rPr>
              <w:t>093</w:t>
            </w:r>
          </w:p>
        </w:tc>
        <w:tc>
          <w:tcPr>
            <w:tcW w:w="1121" w:type="dxa"/>
            <w:tcBorders>
              <w:top w:val="nil"/>
              <w:bottom w:val="nil"/>
            </w:tcBorders>
            <w:shd w:val="clear" w:color="auto" w:fill="auto"/>
            <w:vAlign w:val="bottom"/>
          </w:tcPr>
          <w:p w14:paraId="01779D96" w14:textId="40092E89" w:rsidR="003369E9" w:rsidRPr="00D842F2" w:rsidRDefault="003369E9" w:rsidP="00D842F2">
            <w:pPr>
              <w:suppressAutoHyphens w:val="0"/>
              <w:spacing w:before="40" w:after="40" w:line="220" w:lineRule="exact"/>
              <w:ind w:right="113"/>
              <w:jc w:val="right"/>
              <w:rPr>
                <w:sz w:val="18"/>
              </w:rPr>
            </w:pPr>
            <w:r w:rsidRPr="00D842F2">
              <w:rPr>
                <w:sz w:val="18"/>
              </w:rPr>
              <w:t>21</w:t>
            </w:r>
            <w:r w:rsidR="005710B2">
              <w:rPr>
                <w:sz w:val="18"/>
              </w:rPr>
              <w:t xml:space="preserve"> </w:t>
            </w:r>
            <w:r w:rsidRPr="00D842F2">
              <w:rPr>
                <w:sz w:val="18"/>
              </w:rPr>
              <w:t>849</w:t>
            </w:r>
          </w:p>
        </w:tc>
        <w:tc>
          <w:tcPr>
            <w:tcW w:w="1494" w:type="dxa"/>
            <w:tcBorders>
              <w:top w:val="nil"/>
              <w:bottom w:val="nil"/>
            </w:tcBorders>
            <w:shd w:val="clear" w:color="auto" w:fill="auto"/>
            <w:vAlign w:val="bottom"/>
          </w:tcPr>
          <w:p w14:paraId="64E52E20" w14:textId="77777777" w:rsidR="003369E9" w:rsidRPr="00D842F2" w:rsidRDefault="003369E9" w:rsidP="00D842F2">
            <w:pPr>
              <w:suppressAutoHyphens w:val="0"/>
              <w:spacing w:before="40" w:after="40" w:line="220" w:lineRule="exact"/>
              <w:ind w:right="113"/>
              <w:jc w:val="right"/>
              <w:rPr>
                <w:sz w:val="18"/>
              </w:rPr>
            </w:pPr>
            <w:r w:rsidRPr="00D842F2">
              <w:rPr>
                <w:sz w:val="18"/>
              </w:rPr>
              <w:t>87</w:t>
            </w:r>
          </w:p>
        </w:tc>
      </w:tr>
      <w:bookmarkEnd w:id="0"/>
      <w:tr w:rsidR="003369E9" w:rsidRPr="00D842F2" w14:paraId="3C987F82" w14:textId="77777777" w:rsidTr="005710B2">
        <w:tc>
          <w:tcPr>
            <w:tcW w:w="2282" w:type="dxa"/>
            <w:tcBorders>
              <w:top w:val="nil"/>
            </w:tcBorders>
            <w:shd w:val="clear" w:color="auto" w:fill="auto"/>
          </w:tcPr>
          <w:p w14:paraId="4DF509F5" w14:textId="77777777" w:rsidR="003369E9" w:rsidRPr="00D842F2" w:rsidRDefault="003369E9" w:rsidP="00D842F2">
            <w:pPr>
              <w:suppressAutoHyphens w:val="0"/>
              <w:spacing w:before="40" w:after="40" w:line="220" w:lineRule="exact"/>
              <w:ind w:right="113"/>
              <w:rPr>
                <w:sz w:val="18"/>
              </w:rPr>
            </w:pPr>
            <w:proofErr w:type="spellStart"/>
            <w:r w:rsidRPr="00D842F2">
              <w:rPr>
                <w:sz w:val="18"/>
              </w:rPr>
              <w:t>Mé-Zochi</w:t>
            </w:r>
            <w:proofErr w:type="spellEnd"/>
          </w:p>
        </w:tc>
        <w:tc>
          <w:tcPr>
            <w:tcW w:w="1226" w:type="dxa"/>
            <w:tcBorders>
              <w:top w:val="nil"/>
            </w:tcBorders>
            <w:shd w:val="clear" w:color="auto" w:fill="auto"/>
            <w:vAlign w:val="bottom"/>
          </w:tcPr>
          <w:p w14:paraId="4C8BE2BB" w14:textId="3B4B2087" w:rsidR="003369E9" w:rsidRPr="00D842F2" w:rsidRDefault="003369E9" w:rsidP="00D842F2">
            <w:pPr>
              <w:suppressAutoHyphens w:val="0"/>
              <w:spacing w:before="40" w:after="40" w:line="220" w:lineRule="exact"/>
              <w:ind w:right="113"/>
              <w:jc w:val="right"/>
              <w:rPr>
                <w:sz w:val="18"/>
              </w:rPr>
            </w:pPr>
            <w:r w:rsidRPr="00D842F2">
              <w:rPr>
                <w:sz w:val="18"/>
              </w:rPr>
              <w:t>26</w:t>
            </w:r>
            <w:r w:rsidR="005710B2">
              <w:rPr>
                <w:sz w:val="18"/>
              </w:rPr>
              <w:t xml:space="preserve"> </w:t>
            </w:r>
            <w:r w:rsidRPr="00D842F2">
              <w:rPr>
                <w:sz w:val="18"/>
              </w:rPr>
              <w:t>855</w:t>
            </w:r>
          </w:p>
        </w:tc>
        <w:tc>
          <w:tcPr>
            <w:tcW w:w="1247" w:type="dxa"/>
            <w:tcBorders>
              <w:top w:val="nil"/>
            </w:tcBorders>
            <w:shd w:val="clear" w:color="auto" w:fill="auto"/>
            <w:vAlign w:val="bottom"/>
          </w:tcPr>
          <w:p w14:paraId="2D85FAE6" w14:textId="4C2B9DF4" w:rsidR="003369E9" w:rsidRPr="00D842F2" w:rsidRDefault="003369E9" w:rsidP="00D842F2">
            <w:pPr>
              <w:suppressAutoHyphens w:val="0"/>
              <w:spacing w:before="40" w:after="40" w:line="220" w:lineRule="exact"/>
              <w:ind w:right="113"/>
              <w:jc w:val="right"/>
              <w:rPr>
                <w:sz w:val="18"/>
              </w:rPr>
            </w:pPr>
            <w:r w:rsidRPr="00D842F2">
              <w:rPr>
                <w:sz w:val="18"/>
              </w:rPr>
              <w:t>13</w:t>
            </w:r>
            <w:r w:rsidR="005710B2">
              <w:rPr>
                <w:sz w:val="18"/>
              </w:rPr>
              <w:t xml:space="preserve"> </w:t>
            </w:r>
            <w:r w:rsidRPr="00D842F2">
              <w:rPr>
                <w:sz w:val="18"/>
              </w:rPr>
              <w:t>112</w:t>
            </w:r>
          </w:p>
        </w:tc>
        <w:tc>
          <w:tcPr>
            <w:tcW w:w="1121" w:type="dxa"/>
            <w:tcBorders>
              <w:top w:val="nil"/>
            </w:tcBorders>
            <w:shd w:val="clear" w:color="auto" w:fill="auto"/>
            <w:vAlign w:val="bottom"/>
          </w:tcPr>
          <w:p w14:paraId="07F710AA" w14:textId="40577B59" w:rsidR="003369E9" w:rsidRPr="00D842F2" w:rsidRDefault="003369E9" w:rsidP="00D842F2">
            <w:pPr>
              <w:suppressAutoHyphens w:val="0"/>
              <w:spacing w:before="40" w:after="40" w:line="220" w:lineRule="exact"/>
              <w:ind w:right="113"/>
              <w:jc w:val="right"/>
              <w:rPr>
                <w:sz w:val="18"/>
              </w:rPr>
            </w:pPr>
            <w:r w:rsidRPr="00D842F2">
              <w:rPr>
                <w:sz w:val="18"/>
              </w:rPr>
              <w:t>13</w:t>
            </w:r>
            <w:r w:rsidR="005710B2">
              <w:rPr>
                <w:sz w:val="18"/>
              </w:rPr>
              <w:t xml:space="preserve"> </w:t>
            </w:r>
            <w:r w:rsidRPr="00D842F2">
              <w:rPr>
                <w:sz w:val="18"/>
              </w:rPr>
              <w:t>743</w:t>
            </w:r>
          </w:p>
        </w:tc>
        <w:tc>
          <w:tcPr>
            <w:tcW w:w="1494" w:type="dxa"/>
            <w:tcBorders>
              <w:top w:val="nil"/>
            </w:tcBorders>
            <w:shd w:val="clear" w:color="auto" w:fill="auto"/>
            <w:vAlign w:val="bottom"/>
          </w:tcPr>
          <w:p w14:paraId="2C470BB2" w14:textId="77777777" w:rsidR="003369E9" w:rsidRPr="00D842F2" w:rsidRDefault="003369E9" w:rsidP="00D842F2">
            <w:pPr>
              <w:suppressAutoHyphens w:val="0"/>
              <w:spacing w:before="40" w:after="40" w:line="220" w:lineRule="exact"/>
              <w:ind w:right="113"/>
              <w:jc w:val="right"/>
              <w:rPr>
                <w:sz w:val="18"/>
              </w:rPr>
            </w:pPr>
            <w:r w:rsidRPr="00D842F2">
              <w:rPr>
                <w:sz w:val="18"/>
              </w:rPr>
              <w:t>60</w:t>
            </w:r>
          </w:p>
        </w:tc>
      </w:tr>
      <w:tr w:rsidR="003369E9" w:rsidRPr="00D842F2" w14:paraId="34B9D5A3" w14:textId="77777777" w:rsidTr="00D842F2">
        <w:tc>
          <w:tcPr>
            <w:tcW w:w="2282" w:type="dxa"/>
            <w:shd w:val="clear" w:color="auto" w:fill="auto"/>
          </w:tcPr>
          <w:p w14:paraId="416081E2" w14:textId="77777777" w:rsidR="003369E9" w:rsidRPr="00D842F2" w:rsidRDefault="003369E9" w:rsidP="00D842F2">
            <w:pPr>
              <w:suppressAutoHyphens w:val="0"/>
              <w:spacing w:before="40" w:after="40" w:line="220" w:lineRule="exact"/>
              <w:ind w:right="113"/>
              <w:rPr>
                <w:sz w:val="18"/>
              </w:rPr>
            </w:pPr>
            <w:r w:rsidRPr="00D842F2">
              <w:rPr>
                <w:sz w:val="18"/>
              </w:rPr>
              <w:t>Lobata</w:t>
            </w:r>
          </w:p>
        </w:tc>
        <w:tc>
          <w:tcPr>
            <w:tcW w:w="1226" w:type="dxa"/>
            <w:shd w:val="clear" w:color="auto" w:fill="auto"/>
            <w:vAlign w:val="bottom"/>
          </w:tcPr>
          <w:p w14:paraId="2E6384E8" w14:textId="36C87A72" w:rsidR="003369E9" w:rsidRPr="00D842F2" w:rsidRDefault="003369E9" w:rsidP="00D842F2">
            <w:pPr>
              <w:suppressAutoHyphens w:val="0"/>
              <w:spacing w:before="40" w:after="40" w:line="220" w:lineRule="exact"/>
              <w:ind w:right="113"/>
              <w:jc w:val="right"/>
              <w:rPr>
                <w:sz w:val="18"/>
              </w:rPr>
            </w:pPr>
            <w:r w:rsidRPr="00D842F2">
              <w:rPr>
                <w:sz w:val="18"/>
              </w:rPr>
              <w:t>11</w:t>
            </w:r>
            <w:r w:rsidR="005710B2">
              <w:rPr>
                <w:sz w:val="18"/>
              </w:rPr>
              <w:t xml:space="preserve"> </w:t>
            </w:r>
            <w:r w:rsidRPr="00D842F2">
              <w:rPr>
                <w:sz w:val="18"/>
              </w:rPr>
              <w:t>082</w:t>
            </w:r>
          </w:p>
        </w:tc>
        <w:tc>
          <w:tcPr>
            <w:tcW w:w="1247" w:type="dxa"/>
            <w:shd w:val="clear" w:color="auto" w:fill="auto"/>
            <w:vAlign w:val="bottom"/>
          </w:tcPr>
          <w:p w14:paraId="3AEE8EE6" w14:textId="356675F8" w:rsidR="003369E9" w:rsidRPr="00D842F2" w:rsidRDefault="003369E9" w:rsidP="00D842F2">
            <w:pPr>
              <w:suppressAutoHyphens w:val="0"/>
              <w:spacing w:before="40" w:after="40" w:line="220" w:lineRule="exact"/>
              <w:ind w:right="113"/>
              <w:jc w:val="right"/>
              <w:rPr>
                <w:sz w:val="18"/>
              </w:rPr>
            </w:pPr>
            <w:r w:rsidRPr="00D842F2">
              <w:rPr>
                <w:sz w:val="18"/>
              </w:rPr>
              <w:t>5</w:t>
            </w:r>
            <w:r w:rsidR="005710B2">
              <w:rPr>
                <w:sz w:val="18"/>
              </w:rPr>
              <w:t xml:space="preserve"> </w:t>
            </w:r>
            <w:r w:rsidRPr="00D842F2">
              <w:rPr>
                <w:sz w:val="18"/>
              </w:rPr>
              <w:t>639</w:t>
            </w:r>
          </w:p>
        </w:tc>
        <w:tc>
          <w:tcPr>
            <w:tcW w:w="1121" w:type="dxa"/>
            <w:shd w:val="clear" w:color="auto" w:fill="auto"/>
            <w:vAlign w:val="bottom"/>
          </w:tcPr>
          <w:p w14:paraId="6CECE67E" w14:textId="7723D9C6" w:rsidR="003369E9" w:rsidRPr="00D842F2" w:rsidRDefault="003369E9" w:rsidP="00D842F2">
            <w:pPr>
              <w:suppressAutoHyphens w:val="0"/>
              <w:spacing w:before="40" w:after="40" w:line="220" w:lineRule="exact"/>
              <w:ind w:right="113"/>
              <w:jc w:val="right"/>
              <w:rPr>
                <w:sz w:val="18"/>
              </w:rPr>
            </w:pPr>
            <w:r w:rsidRPr="00D842F2">
              <w:rPr>
                <w:sz w:val="18"/>
              </w:rPr>
              <w:t>5</w:t>
            </w:r>
            <w:r w:rsidR="005710B2">
              <w:rPr>
                <w:sz w:val="18"/>
              </w:rPr>
              <w:t xml:space="preserve"> </w:t>
            </w:r>
            <w:r w:rsidRPr="00D842F2">
              <w:rPr>
                <w:sz w:val="18"/>
              </w:rPr>
              <w:t>443</w:t>
            </w:r>
          </w:p>
        </w:tc>
        <w:tc>
          <w:tcPr>
            <w:tcW w:w="1494" w:type="dxa"/>
            <w:shd w:val="clear" w:color="auto" w:fill="auto"/>
            <w:vAlign w:val="bottom"/>
          </w:tcPr>
          <w:p w14:paraId="575360EA" w14:textId="77777777" w:rsidR="003369E9" w:rsidRPr="00D842F2" w:rsidRDefault="003369E9" w:rsidP="00D842F2">
            <w:pPr>
              <w:suppressAutoHyphens w:val="0"/>
              <w:spacing w:before="40" w:after="40" w:line="220" w:lineRule="exact"/>
              <w:ind w:right="113"/>
              <w:jc w:val="right"/>
              <w:rPr>
                <w:sz w:val="18"/>
              </w:rPr>
            </w:pPr>
            <w:r w:rsidRPr="00D842F2">
              <w:rPr>
                <w:sz w:val="18"/>
              </w:rPr>
              <w:t>29</w:t>
            </w:r>
          </w:p>
        </w:tc>
      </w:tr>
      <w:tr w:rsidR="003369E9" w:rsidRPr="00D842F2" w14:paraId="54A3B5FA" w14:textId="77777777" w:rsidTr="00D842F2">
        <w:tc>
          <w:tcPr>
            <w:tcW w:w="2282" w:type="dxa"/>
            <w:shd w:val="clear" w:color="auto" w:fill="auto"/>
          </w:tcPr>
          <w:p w14:paraId="5845A5E1" w14:textId="77777777" w:rsidR="003369E9" w:rsidRPr="00D842F2" w:rsidRDefault="003369E9" w:rsidP="00D842F2">
            <w:pPr>
              <w:suppressAutoHyphens w:val="0"/>
              <w:spacing w:before="40" w:after="40" w:line="220" w:lineRule="exact"/>
              <w:ind w:right="113"/>
              <w:rPr>
                <w:sz w:val="18"/>
              </w:rPr>
            </w:pPr>
            <w:proofErr w:type="spellStart"/>
            <w:r w:rsidRPr="00D842F2">
              <w:rPr>
                <w:sz w:val="18"/>
              </w:rPr>
              <w:t>Cantagalo</w:t>
            </w:r>
            <w:proofErr w:type="spellEnd"/>
          </w:p>
        </w:tc>
        <w:tc>
          <w:tcPr>
            <w:tcW w:w="1226" w:type="dxa"/>
            <w:shd w:val="clear" w:color="auto" w:fill="auto"/>
            <w:vAlign w:val="bottom"/>
          </w:tcPr>
          <w:p w14:paraId="02F99683" w14:textId="440E289A" w:rsidR="003369E9" w:rsidRPr="00D842F2" w:rsidRDefault="003369E9" w:rsidP="00D842F2">
            <w:pPr>
              <w:suppressAutoHyphens w:val="0"/>
              <w:spacing w:before="40" w:after="40" w:line="220" w:lineRule="exact"/>
              <w:ind w:right="113"/>
              <w:jc w:val="right"/>
              <w:rPr>
                <w:sz w:val="18"/>
              </w:rPr>
            </w:pPr>
            <w:r w:rsidRPr="00D842F2">
              <w:rPr>
                <w:sz w:val="18"/>
              </w:rPr>
              <w:t>10</w:t>
            </w:r>
            <w:r w:rsidR="005710B2">
              <w:rPr>
                <w:sz w:val="18"/>
              </w:rPr>
              <w:t xml:space="preserve"> </w:t>
            </w:r>
            <w:r w:rsidRPr="00D842F2">
              <w:rPr>
                <w:sz w:val="18"/>
              </w:rPr>
              <w:t>552</w:t>
            </w:r>
          </w:p>
        </w:tc>
        <w:tc>
          <w:tcPr>
            <w:tcW w:w="1247" w:type="dxa"/>
            <w:shd w:val="clear" w:color="auto" w:fill="auto"/>
            <w:vAlign w:val="bottom"/>
          </w:tcPr>
          <w:p w14:paraId="3C0FD70A" w14:textId="6E3876D5" w:rsidR="003369E9" w:rsidRPr="00D842F2" w:rsidRDefault="003369E9" w:rsidP="00D842F2">
            <w:pPr>
              <w:suppressAutoHyphens w:val="0"/>
              <w:spacing w:before="40" w:after="40" w:line="220" w:lineRule="exact"/>
              <w:ind w:right="113"/>
              <w:jc w:val="right"/>
              <w:rPr>
                <w:sz w:val="18"/>
              </w:rPr>
            </w:pPr>
            <w:r w:rsidRPr="00D842F2">
              <w:rPr>
                <w:sz w:val="18"/>
              </w:rPr>
              <w:t>5</w:t>
            </w:r>
            <w:r w:rsidR="005710B2">
              <w:rPr>
                <w:sz w:val="18"/>
              </w:rPr>
              <w:t xml:space="preserve"> </w:t>
            </w:r>
            <w:r w:rsidRPr="00D842F2">
              <w:rPr>
                <w:sz w:val="18"/>
              </w:rPr>
              <w:t>354</w:t>
            </w:r>
          </w:p>
        </w:tc>
        <w:tc>
          <w:tcPr>
            <w:tcW w:w="1121" w:type="dxa"/>
            <w:shd w:val="clear" w:color="auto" w:fill="auto"/>
            <w:vAlign w:val="bottom"/>
          </w:tcPr>
          <w:p w14:paraId="46B95DFF" w14:textId="0733AFE2" w:rsidR="003369E9" w:rsidRPr="00D842F2" w:rsidRDefault="003369E9" w:rsidP="00D842F2">
            <w:pPr>
              <w:suppressAutoHyphens w:val="0"/>
              <w:spacing w:before="40" w:after="40" w:line="220" w:lineRule="exact"/>
              <w:ind w:right="113"/>
              <w:jc w:val="right"/>
              <w:rPr>
                <w:sz w:val="18"/>
              </w:rPr>
            </w:pPr>
            <w:r w:rsidRPr="00D842F2">
              <w:rPr>
                <w:sz w:val="18"/>
              </w:rPr>
              <w:t>5</w:t>
            </w:r>
            <w:r w:rsidR="005710B2">
              <w:rPr>
                <w:sz w:val="18"/>
              </w:rPr>
              <w:t xml:space="preserve"> </w:t>
            </w:r>
            <w:r w:rsidRPr="00D842F2">
              <w:rPr>
                <w:sz w:val="18"/>
              </w:rPr>
              <w:t>198</w:t>
            </w:r>
          </w:p>
        </w:tc>
        <w:tc>
          <w:tcPr>
            <w:tcW w:w="1494" w:type="dxa"/>
            <w:shd w:val="clear" w:color="auto" w:fill="auto"/>
            <w:vAlign w:val="bottom"/>
          </w:tcPr>
          <w:p w14:paraId="5057D56E" w14:textId="77777777" w:rsidR="003369E9" w:rsidRPr="00D842F2" w:rsidRDefault="003369E9" w:rsidP="00D842F2">
            <w:pPr>
              <w:suppressAutoHyphens w:val="0"/>
              <w:spacing w:before="40" w:after="40" w:line="220" w:lineRule="exact"/>
              <w:ind w:right="113"/>
              <w:jc w:val="right"/>
              <w:rPr>
                <w:sz w:val="18"/>
              </w:rPr>
            </w:pPr>
            <w:r w:rsidRPr="00D842F2">
              <w:rPr>
                <w:sz w:val="18"/>
              </w:rPr>
              <w:t>30</w:t>
            </w:r>
          </w:p>
        </w:tc>
      </w:tr>
      <w:tr w:rsidR="003369E9" w:rsidRPr="00D842F2" w14:paraId="7EF33090" w14:textId="77777777" w:rsidTr="002632DB">
        <w:tc>
          <w:tcPr>
            <w:tcW w:w="2282" w:type="dxa"/>
            <w:tcBorders>
              <w:bottom w:val="nil"/>
            </w:tcBorders>
            <w:shd w:val="clear" w:color="auto" w:fill="auto"/>
          </w:tcPr>
          <w:p w14:paraId="27890992" w14:textId="77777777" w:rsidR="003369E9" w:rsidRPr="00D842F2" w:rsidRDefault="003369E9" w:rsidP="00D842F2">
            <w:pPr>
              <w:suppressAutoHyphens w:val="0"/>
              <w:spacing w:before="40" w:after="40" w:line="220" w:lineRule="exact"/>
              <w:ind w:right="113"/>
              <w:rPr>
                <w:sz w:val="18"/>
              </w:rPr>
            </w:pPr>
            <w:proofErr w:type="spellStart"/>
            <w:r w:rsidRPr="00D842F2">
              <w:rPr>
                <w:sz w:val="18"/>
              </w:rPr>
              <w:t>Lembá</w:t>
            </w:r>
            <w:proofErr w:type="spellEnd"/>
          </w:p>
        </w:tc>
        <w:tc>
          <w:tcPr>
            <w:tcW w:w="1226" w:type="dxa"/>
            <w:tcBorders>
              <w:bottom w:val="nil"/>
            </w:tcBorders>
            <w:shd w:val="clear" w:color="auto" w:fill="auto"/>
            <w:vAlign w:val="bottom"/>
          </w:tcPr>
          <w:p w14:paraId="4F40E008" w14:textId="64EF3728" w:rsidR="003369E9" w:rsidRPr="00D842F2" w:rsidRDefault="003369E9" w:rsidP="00D842F2">
            <w:pPr>
              <w:suppressAutoHyphens w:val="0"/>
              <w:spacing w:before="40" w:after="40" w:line="220" w:lineRule="exact"/>
              <w:ind w:right="113"/>
              <w:jc w:val="right"/>
              <w:rPr>
                <w:sz w:val="18"/>
              </w:rPr>
            </w:pPr>
            <w:r w:rsidRPr="00D842F2">
              <w:rPr>
                <w:sz w:val="18"/>
              </w:rPr>
              <w:t>8</w:t>
            </w:r>
            <w:r w:rsidR="005710B2">
              <w:rPr>
                <w:sz w:val="18"/>
              </w:rPr>
              <w:t xml:space="preserve"> </w:t>
            </w:r>
            <w:r w:rsidRPr="00D842F2">
              <w:rPr>
                <w:sz w:val="18"/>
              </w:rPr>
              <w:t>766</w:t>
            </w:r>
          </w:p>
        </w:tc>
        <w:tc>
          <w:tcPr>
            <w:tcW w:w="1247" w:type="dxa"/>
            <w:tcBorders>
              <w:bottom w:val="nil"/>
            </w:tcBorders>
            <w:shd w:val="clear" w:color="auto" w:fill="auto"/>
            <w:vAlign w:val="bottom"/>
          </w:tcPr>
          <w:p w14:paraId="06DF8361" w14:textId="4823F35D" w:rsidR="003369E9" w:rsidRPr="00D842F2" w:rsidRDefault="003369E9" w:rsidP="00D842F2">
            <w:pPr>
              <w:suppressAutoHyphens w:val="0"/>
              <w:spacing w:before="40" w:after="40" w:line="220" w:lineRule="exact"/>
              <w:ind w:right="113"/>
              <w:jc w:val="right"/>
              <w:rPr>
                <w:sz w:val="18"/>
              </w:rPr>
            </w:pPr>
            <w:r w:rsidRPr="00D842F2">
              <w:rPr>
                <w:sz w:val="18"/>
              </w:rPr>
              <w:t>4</w:t>
            </w:r>
            <w:r w:rsidR="005710B2">
              <w:rPr>
                <w:sz w:val="18"/>
              </w:rPr>
              <w:t xml:space="preserve"> </w:t>
            </w:r>
            <w:r w:rsidRPr="00D842F2">
              <w:rPr>
                <w:sz w:val="18"/>
              </w:rPr>
              <w:t>430</w:t>
            </w:r>
          </w:p>
        </w:tc>
        <w:tc>
          <w:tcPr>
            <w:tcW w:w="1121" w:type="dxa"/>
            <w:tcBorders>
              <w:bottom w:val="nil"/>
            </w:tcBorders>
            <w:shd w:val="clear" w:color="auto" w:fill="auto"/>
            <w:vAlign w:val="bottom"/>
          </w:tcPr>
          <w:p w14:paraId="47BFC601" w14:textId="263C1DF7" w:rsidR="003369E9" w:rsidRPr="00D842F2" w:rsidRDefault="003369E9" w:rsidP="00D842F2">
            <w:pPr>
              <w:suppressAutoHyphens w:val="0"/>
              <w:spacing w:before="40" w:after="40" w:line="220" w:lineRule="exact"/>
              <w:ind w:right="113"/>
              <w:jc w:val="right"/>
              <w:rPr>
                <w:sz w:val="18"/>
              </w:rPr>
            </w:pPr>
            <w:r w:rsidRPr="00D842F2">
              <w:rPr>
                <w:sz w:val="18"/>
              </w:rPr>
              <w:t>4</w:t>
            </w:r>
            <w:r w:rsidR="005710B2">
              <w:rPr>
                <w:sz w:val="18"/>
              </w:rPr>
              <w:t xml:space="preserve"> </w:t>
            </w:r>
            <w:r w:rsidRPr="00D842F2">
              <w:rPr>
                <w:sz w:val="18"/>
              </w:rPr>
              <w:t>336</w:t>
            </w:r>
          </w:p>
        </w:tc>
        <w:tc>
          <w:tcPr>
            <w:tcW w:w="1494" w:type="dxa"/>
            <w:tcBorders>
              <w:bottom w:val="nil"/>
            </w:tcBorders>
            <w:shd w:val="clear" w:color="auto" w:fill="auto"/>
            <w:vAlign w:val="bottom"/>
          </w:tcPr>
          <w:p w14:paraId="231BDCD2" w14:textId="77777777" w:rsidR="003369E9" w:rsidRPr="00D842F2" w:rsidRDefault="003369E9" w:rsidP="00D842F2">
            <w:pPr>
              <w:suppressAutoHyphens w:val="0"/>
              <w:spacing w:before="40" w:after="40" w:line="220" w:lineRule="exact"/>
              <w:ind w:right="113"/>
              <w:jc w:val="right"/>
              <w:rPr>
                <w:sz w:val="18"/>
              </w:rPr>
            </w:pPr>
            <w:r w:rsidRPr="00D842F2">
              <w:rPr>
                <w:sz w:val="18"/>
              </w:rPr>
              <w:t>24</w:t>
            </w:r>
          </w:p>
        </w:tc>
      </w:tr>
      <w:tr w:rsidR="003369E9" w:rsidRPr="00D842F2" w14:paraId="4828E4E1" w14:textId="77777777" w:rsidTr="002632DB">
        <w:tc>
          <w:tcPr>
            <w:tcW w:w="2282" w:type="dxa"/>
            <w:tcBorders>
              <w:top w:val="nil"/>
              <w:bottom w:val="nil"/>
            </w:tcBorders>
            <w:shd w:val="clear" w:color="auto" w:fill="auto"/>
          </w:tcPr>
          <w:p w14:paraId="529B0111" w14:textId="77777777" w:rsidR="003369E9" w:rsidRPr="00D842F2" w:rsidRDefault="003369E9" w:rsidP="00D842F2">
            <w:pPr>
              <w:suppressAutoHyphens w:val="0"/>
              <w:spacing w:before="40" w:after="40" w:line="220" w:lineRule="exact"/>
              <w:ind w:right="113"/>
              <w:rPr>
                <w:sz w:val="18"/>
              </w:rPr>
            </w:pPr>
            <w:proofErr w:type="spellStart"/>
            <w:r w:rsidRPr="00D842F2">
              <w:rPr>
                <w:sz w:val="18"/>
              </w:rPr>
              <w:t>Caué</w:t>
            </w:r>
            <w:proofErr w:type="spellEnd"/>
          </w:p>
        </w:tc>
        <w:tc>
          <w:tcPr>
            <w:tcW w:w="1226" w:type="dxa"/>
            <w:tcBorders>
              <w:top w:val="nil"/>
              <w:bottom w:val="nil"/>
            </w:tcBorders>
            <w:shd w:val="clear" w:color="auto" w:fill="auto"/>
            <w:vAlign w:val="bottom"/>
          </w:tcPr>
          <w:p w14:paraId="1F84D3A7" w14:textId="014652E6" w:rsidR="003369E9" w:rsidRPr="00D842F2" w:rsidRDefault="003369E9" w:rsidP="00D842F2">
            <w:pPr>
              <w:suppressAutoHyphens w:val="0"/>
              <w:spacing w:before="40" w:after="40" w:line="220" w:lineRule="exact"/>
              <w:ind w:right="113"/>
              <w:jc w:val="right"/>
              <w:rPr>
                <w:sz w:val="18"/>
              </w:rPr>
            </w:pPr>
            <w:r w:rsidRPr="00D842F2">
              <w:rPr>
                <w:sz w:val="18"/>
              </w:rPr>
              <w:t>4</w:t>
            </w:r>
            <w:r w:rsidR="005710B2">
              <w:rPr>
                <w:sz w:val="18"/>
              </w:rPr>
              <w:t xml:space="preserve"> </w:t>
            </w:r>
            <w:r w:rsidRPr="00D842F2">
              <w:rPr>
                <w:sz w:val="18"/>
              </w:rPr>
              <w:t>448</w:t>
            </w:r>
          </w:p>
        </w:tc>
        <w:tc>
          <w:tcPr>
            <w:tcW w:w="1247" w:type="dxa"/>
            <w:tcBorders>
              <w:top w:val="nil"/>
              <w:bottom w:val="nil"/>
            </w:tcBorders>
            <w:shd w:val="clear" w:color="auto" w:fill="auto"/>
            <w:vAlign w:val="bottom"/>
          </w:tcPr>
          <w:p w14:paraId="45B8656A" w14:textId="67995B09" w:rsidR="003369E9" w:rsidRPr="00D842F2" w:rsidRDefault="003369E9" w:rsidP="00D842F2">
            <w:pPr>
              <w:suppressAutoHyphens w:val="0"/>
              <w:spacing w:before="40" w:after="40" w:line="220" w:lineRule="exact"/>
              <w:ind w:right="113"/>
              <w:jc w:val="right"/>
              <w:rPr>
                <w:sz w:val="18"/>
              </w:rPr>
            </w:pPr>
            <w:r w:rsidRPr="00D842F2">
              <w:rPr>
                <w:sz w:val="18"/>
              </w:rPr>
              <w:t>2</w:t>
            </w:r>
            <w:r w:rsidR="005710B2">
              <w:rPr>
                <w:sz w:val="18"/>
              </w:rPr>
              <w:t xml:space="preserve"> </w:t>
            </w:r>
            <w:r w:rsidRPr="00D842F2">
              <w:rPr>
                <w:sz w:val="18"/>
              </w:rPr>
              <w:t>394</w:t>
            </w:r>
          </w:p>
        </w:tc>
        <w:tc>
          <w:tcPr>
            <w:tcW w:w="1121" w:type="dxa"/>
            <w:tcBorders>
              <w:top w:val="nil"/>
              <w:bottom w:val="nil"/>
            </w:tcBorders>
            <w:shd w:val="clear" w:color="auto" w:fill="auto"/>
            <w:vAlign w:val="bottom"/>
          </w:tcPr>
          <w:p w14:paraId="4E1772BE" w14:textId="6B5644C6" w:rsidR="003369E9" w:rsidRPr="00D842F2" w:rsidRDefault="003369E9" w:rsidP="00D842F2">
            <w:pPr>
              <w:suppressAutoHyphens w:val="0"/>
              <w:spacing w:before="40" w:after="40" w:line="220" w:lineRule="exact"/>
              <w:ind w:right="113"/>
              <w:jc w:val="right"/>
              <w:rPr>
                <w:sz w:val="18"/>
              </w:rPr>
            </w:pPr>
            <w:r w:rsidRPr="00D842F2">
              <w:rPr>
                <w:sz w:val="18"/>
              </w:rPr>
              <w:t>2</w:t>
            </w:r>
            <w:r w:rsidR="005710B2">
              <w:rPr>
                <w:sz w:val="18"/>
              </w:rPr>
              <w:t xml:space="preserve"> </w:t>
            </w:r>
            <w:r w:rsidRPr="00D842F2">
              <w:rPr>
                <w:sz w:val="18"/>
              </w:rPr>
              <w:t>054</w:t>
            </w:r>
          </w:p>
        </w:tc>
        <w:tc>
          <w:tcPr>
            <w:tcW w:w="1494" w:type="dxa"/>
            <w:tcBorders>
              <w:top w:val="nil"/>
              <w:bottom w:val="nil"/>
            </w:tcBorders>
            <w:shd w:val="clear" w:color="auto" w:fill="auto"/>
            <w:vAlign w:val="bottom"/>
          </w:tcPr>
          <w:p w14:paraId="7499B7B1" w14:textId="77777777" w:rsidR="003369E9" w:rsidRPr="00D842F2" w:rsidRDefault="003369E9" w:rsidP="00D842F2">
            <w:pPr>
              <w:suppressAutoHyphens w:val="0"/>
              <w:spacing w:before="40" w:after="40" w:line="220" w:lineRule="exact"/>
              <w:ind w:right="113"/>
              <w:jc w:val="right"/>
              <w:rPr>
                <w:sz w:val="18"/>
              </w:rPr>
            </w:pPr>
            <w:r w:rsidRPr="00D842F2">
              <w:rPr>
                <w:sz w:val="18"/>
              </w:rPr>
              <w:t>16</w:t>
            </w:r>
          </w:p>
        </w:tc>
      </w:tr>
      <w:tr w:rsidR="003369E9" w:rsidRPr="00D842F2" w14:paraId="3C8185BF" w14:textId="77777777" w:rsidTr="002632DB">
        <w:tc>
          <w:tcPr>
            <w:tcW w:w="2282" w:type="dxa"/>
            <w:tcBorders>
              <w:top w:val="nil"/>
              <w:bottom w:val="single" w:sz="4" w:space="0" w:color="auto"/>
            </w:tcBorders>
            <w:shd w:val="clear" w:color="auto" w:fill="auto"/>
          </w:tcPr>
          <w:p w14:paraId="63E17503" w14:textId="77777777" w:rsidR="003369E9" w:rsidRPr="00D842F2" w:rsidRDefault="003369E9" w:rsidP="003F0F9F">
            <w:pPr>
              <w:suppressAutoHyphens w:val="0"/>
              <w:spacing w:before="40" w:after="40" w:line="220" w:lineRule="exact"/>
              <w:ind w:right="113"/>
              <w:rPr>
                <w:sz w:val="18"/>
              </w:rPr>
            </w:pPr>
            <w:r w:rsidRPr="00D842F2">
              <w:rPr>
                <w:sz w:val="18"/>
              </w:rPr>
              <w:lastRenderedPageBreak/>
              <w:t>RAP</w:t>
            </w:r>
          </w:p>
        </w:tc>
        <w:tc>
          <w:tcPr>
            <w:tcW w:w="1226" w:type="dxa"/>
            <w:tcBorders>
              <w:top w:val="nil"/>
              <w:bottom w:val="single" w:sz="4" w:space="0" w:color="auto"/>
            </w:tcBorders>
            <w:shd w:val="clear" w:color="auto" w:fill="auto"/>
            <w:vAlign w:val="bottom"/>
          </w:tcPr>
          <w:p w14:paraId="5B52D5CC" w14:textId="6F27F89C" w:rsidR="003369E9" w:rsidRPr="00D842F2" w:rsidRDefault="003369E9" w:rsidP="003F0F9F">
            <w:pPr>
              <w:suppressAutoHyphens w:val="0"/>
              <w:spacing w:before="40" w:after="40" w:line="220" w:lineRule="exact"/>
              <w:ind w:right="113"/>
              <w:jc w:val="right"/>
              <w:rPr>
                <w:sz w:val="18"/>
              </w:rPr>
            </w:pPr>
            <w:r w:rsidRPr="00D842F2">
              <w:rPr>
                <w:sz w:val="18"/>
              </w:rPr>
              <w:t>5</w:t>
            </w:r>
            <w:r w:rsidR="00AB7475">
              <w:rPr>
                <w:sz w:val="18"/>
              </w:rPr>
              <w:t xml:space="preserve"> </w:t>
            </w:r>
            <w:r w:rsidRPr="00D842F2">
              <w:rPr>
                <w:sz w:val="18"/>
              </w:rPr>
              <w:t>964</w:t>
            </w:r>
          </w:p>
        </w:tc>
        <w:tc>
          <w:tcPr>
            <w:tcW w:w="1247" w:type="dxa"/>
            <w:tcBorders>
              <w:top w:val="nil"/>
              <w:bottom w:val="single" w:sz="4" w:space="0" w:color="auto"/>
            </w:tcBorders>
            <w:shd w:val="clear" w:color="auto" w:fill="auto"/>
            <w:vAlign w:val="bottom"/>
          </w:tcPr>
          <w:p w14:paraId="13E0C78E" w14:textId="6B7965B1" w:rsidR="003369E9" w:rsidRPr="00D842F2" w:rsidRDefault="003369E9" w:rsidP="003F0F9F">
            <w:pPr>
              <w:suppressAutoHyphens w:val="0"/>
              <w:spacing w:before="40" w:after="40" w:line="220" w:lineRule="exact"/>
              <w:ind w:right="113"/>
              <w:jc w:val="right"/>
              <w:rPr>
                <w:sz w:val="18"/>
              </w:rPr>
            </w:pPr>
            <w:r w:rsidRPr="00D842F2">
              <w:rPr>
                <w:sz w:val="18"/>
              </w:rPr>
              <w:t>32</w:t>
            </w:r>
            <w:r w:rsidR="00AB7475">
              <w:rPr>
                <w:sz w:val="18"/>
              </w:rPr>
              <w:t xml:space="preserve"> </w:t>
            </w:r>
            <w:r w:rsidRPr="00D842F2">
              <w:rPr>
                <w:sz w:val="18"/>
              </w:rPr>
              <w:t>25</w:t>
            </w:r>
          </w:p>
        </w:tc>
        <w:tc>
          <w:tcPr>
            <w:tcW w:w="1121" w:type="dxa"/>
            <w:tcBorders>
              <w:top w:val="nil"/>
              <w:bottom w:val="single" w:sz="4" w:space="0" w:color="auto"/>
            </w:tcBorders>
            <w:shd w:val="clear" w:color="auto" w:fill="auto"/>
            <w:vAlign w:val="bottom"/>
          </w:tcPr>
          <w:p w14:paraId="31546143" w14:textId="2B3F1C3B" w:rsidR="003369E9" w:rsidRPr="00D842F2" w:rsidRDefault="003369E9" w:rsidP="003F0F9F">
            <w:pPr>
              <w:suppressAutoHyphens w:val="0"/>
              <w:spacing w:before="40" w:after="40" w:line="220" w:lineRule="exact"/>
              <w:ind w:right="113"/>
              <w:jc w:val="right"/>
              <w:rPr>
                <w:sz w:val="18"/>
              </w:rPr>
            </w:pPr>
            <w:r w:rsidRPr="00D842F2">
              <w:rPr>
                <w:sz w:val="18"/>
              </w:rPr>
              <w:t>2</w:t>
            </w:r>
            <w:r w:rsidR="00AB7475">
              <w:rPr>
                <w:sz w:val="18"/>
              </w:rPr>
              <w:t xml:space="preserve"> </w:t>
            </w:r>
            <w:r w:rsidRPr="00D842F2">
              <w:rPr>
                <w:sz w:val="18"/>
              </w:rPr>
              <w:t>739</w:t>
            </w:r>
          </w:p>
        </w:tc>
        <w:tc>
          <w:tcPr>
            <w:tcW w:w="1494" w:type="dxa"/>
            <w:tcBorders>
              <w:top w:val="nil"/>
              <w:bottom w:val="single" w:sz="4" w:space="0" w:color="auto"/>
            </w:tcBorders>
            <w:shd w:val="clear" w:color="auto" w:fill="auto"/>
            <w:vAlign w:val="bottom"/>
          </w:tcPr>
          <w:p w14:paraId="0D24168B" w14:textId="77777777" w:rsidR="003369E9" w:rsidRPr="00D842F2" w:rsidRDefault="003369E9" w:rsidP="003F0F9F">
            <w:pPr>
              <w:suppressAutoHyphens w:val="0"/>
              <w:spacing w:before="40" w:after="40" w:line="220" w:lineRule="exact"/>
              <w:ind w:right="113"/>
              <w:jc w:val="right"/>
              <w:rPr>
                <w:sz w:val="18"/>
              </w:rPr>
            </w:pPr>
            <w:r w:rsidRPr="00D842F2">
              <w:rPr>
                <w:sz w:val="18"/>
              </w:rPr>
              <w:t>16</w:t>
            </w:r>
          </w:p>
        </w:tc>
      </w:tr>
      <w:tr w:rsidR="003369E9" w:rsidRPr="002632DB" w14:paraId="54B896FD" w14:textId="77777777" w:rsidTr="00D842F2">
        <w:tc>
          <w:tcPr>
            <w:tcW w:w="2282" w:type="dxa"/>
            <w:tcBorders>
              <w:top w:val="single" w:sz="4" w:space="0" w:color="auto"/>
            </w:tcBorders>
            <w:shd w:val="clear" w:color="auto" w:fill="auto"/>
          </w:tcPr>
          <w:p w14:paraId="4FF4D384" w14:textId="77777777" w:rsidR="003369E9" w:rsidRPr="002632DB" w:rsidRDefault="003369E9" w:rsidP="003F0F9F">
            <w:pPr>
              <w:suppressAutoHyphens w:val="0"/>
              <w:spacing w:before="80" w:after="80" w:line="220" w:lineRule="exact"/>
              <w:ind w:left="283"/>
              <w:rPr>
                <w:b/>
                <w:sz w:val="18"/>
              </w:rPr>
            </w:pPr>
            <w:r w:rsidRPr="002632DB">
              <w:rPr>
                <w:b/>
                <w:sz w:val="18"/>
              </w:rPr>
              <w:t>Total</w:t>
            </w:r>
          </w:p>
        </w:tc>
        <w:tc>
          <w:tcPr>
            <w:tcW w:w="1226" w:type="dxa"/>
            <w:tcBorders>
              <w:top w:val="single" w:sz="4" w:space="0" w:color="auto"/>
            </w:tcBorders>
            <w:shd w:val="clear" w:color="auto" w:fill="auto"/>
            <w:vAlign w:val="bottom"/>
          </w:tcPr>
          <w:p w14:paraId="7E6354B4" w14:textId="2F2AD0B0" w:rsidR="003369E9" w:rsidRPr="002632DB" w:rsidRDefault="003369E9" w:rsidP="003F0F9F">
            <w:pPr>
              <w:suppressAutoHyphens w:val="0"/>
              <w:spacing w:before="80" w:after="80" w:line="220" w:lineRule="exact"/>
              <w:ind w:right="113"/>
              <w:jc w:val="right"/>
              <w:rPr>
                <w:b/>
                <w:sz w:val="18"/>
              </w:rPr>
            </w:pPr>
            <w:r w:rsidRPr="002632DB">
              <w:rPr>
                <w:b/>
                <w:sz w:val="18"/>
              </w:rPr>
              <w:t>108</w:t>
            </w:r>
            <w:r w:rsidR="00AB7475">
              <w:rPr>
                <w:b/>
                <w:sz w:val="18"/>
              </w:rPr>
              <w:t xml:space="preserve"> </w:t>
            </w:r>
            <w:r w:rsidRPr="002632DB">
              <w:rPr>
                <w:b/>
                <w:sz w:val="18"/>
              </w:rPr>
              <w:t>609</w:t>
            </w:r>
          </w:p>
        </w:tc>
        <w:tc>
          <w:tcPr>
            <w:tcW w:w="1247" w:type="dxa"/>
            <w:tcBorders>
              <w:top w:val="single" w:sz="4" w:space="0" w:color="auto"/>
            </w:tcBorders>
            <w:shd w:val="clear" w:color="auto" w:fill="auto"/>
            <w:vAlign w:val="bottom"/>
          </w:tcPr>
          <w:p w14:paraId="43B570DB" w14:textId="1894ADD5" w:rsidR="003369E9" w:rsidRPr="002632DB" w:rsidRDefault="003369E9" w:rsidP="003F0F9F">
            <w:pPr>
              <w:suppressAutoHyphens w:val="0"/>
              <w:spacing w:before="80" w:after="80" w:line="220" w:lineRule="exact"/>
              <w:ind w:right="113"/>
              <w:jc w:val="right"/>
              <w:rPr>
                <w:b/>
                <w:sz w:val="18"/>
              </w:rPr>
            </w:pPr>
            <w:r w:rsidRPr="002632DB">
              <w:rPr>
                <w:b/>
                <w:sz w:val="18"/>
              </w:rPr>
              <w:t>53</w:t>
            </w:r>
            <w:r w:rsidR="00AB7475">
              <w:rPr>
                <w:b/>
                <w:sz w:val="18"/>
              </w:rPr>
              <w:t xml:space="preserve"> </w:t>
            </w:r>
            <w:r w:rsidRPr="002632DB">
              <w:rPr>
                <w:b/>
                <w:sz w:val="18"/>
              </w:rPr>
              <w:t>247</w:t>
            </w:r>
          </w:p>
        </w:tc>
        <w:tc>
          <w:tcPr>
            <w:tcW w:w="1121" w:type="dxa"/>
            <w:tcBorders>
              <w:top w:val="single" w:sz="4" w:space="0" w:color="auto"/>
            </w:tcBorders>
            <w:shd w:val="clear" w:color="auto" w:fill="auto"/>
            <w:vAlign w:val="bottom"/>
          </w:tcPr>
          <w:p w14:paraId="22B757F4" w14:textId="1ADD7935" w:rsidR="003369E9" w:rsidRPr="002632DB" w:rsidRDefault="003369E9" w:rsidP="003F0F9F">
            <w:pPr>
              <w:suppressAutoHyphens w:val="0"/>
              <w:spacing w:before="80" w:after="80" w:line="220" w:lineRule="exact"/>
              <w:ind w:right="113"/>
              <w:jc w:val="right"/>
              <w:rPr>
                <w:b/>
                <w:sz w:val="18"/>
              </w:rPr>
            </w:pPr>
            <w:r w:rsidRPr="002632DB">
              <w:rPr>
                <w:b/>
                <w:sz w:val="18"/>
              </w:rPr>
              <w:t>55</w:t>
            </w:r>
            <w:r w:rsidR="00AB7475">
              <w:rPr>
                <w:b/>
                <w:sz w:val="18"/>
              </w:rPr>
              <w:t xml:space="preserve"> </w:t>
            </w:r>
            <w:r w:rsidRPr="002632DB">
              <w:rPr>
                <w:b/>
                <w:sz w:val="18"/>
              </w:rPr>
              <w:t>362</w:t>
            </w:r>
          </w:p>
        </w:tc>
        <w:tc>
          <w:tcPr>
            <w:tcW w:w="1494" w:type="dxa"/>
            <w:tcBorders>
              <w:top w:val="single" w:sz="4" w:space="0" w:color="auto"/>
            </w:tcBorders>
            <w:shd w:val="clear" w:color="auto" w:fill="auto"/>
            <w:vAlign w:val="bottom"/>
          </w:tcPr>
          <w:p w14:paraId="6EB5EFAC" w14:textId="77777777" w:rsidR="003369E9" w:rsidRPr="002632DB" w:rsidRDefault="003369E9" w:rsidP="003F0F9F">
            <w:pPr>
              <w:suppressAutoHyphens w:val="0"/>
              <w:spacing w:before="80" w:after="80" w:line="220" w:lineRule="exact"/>
              <w:ind w:right="113"/>
              <w:jc w:val="right"/>
              <w:rPr>
                <w:b/>
                <w:sz w:val="18"/>
              </w:rPr>
            </w:pPr>
            <w:r w:rsidRPr="002632DB">
              <w:rPr>
                <w:b/>
                <w:sz w:val="18"/>
              </w:rPr>
              <w:t>262</w:t>
            </w:r>
          </w:p>
        </w:tc>
      </w:tr>
    </w:tbl>
    <w:p w14:paraId="74E0DF7B" w14:textId="77777777" w:rsidR="003F0F9F" w:rsidRPr="000F74E0" w:rsidRDefault="003F0F9F" w:rsidP="007A59E7">
      <w:pPr>
        <w:spacing w:line="720" w:lineRule="auto"/>
        <w:rPr>
          <w:sz w:val="6"/>
          <w:szCs w:val="6"/>
        </w:rPr>
      </w:pPr>
    </w:p>
    <w:tbl>
      <w:tblPr>
        <w:tblW w:w="7370" w:type="dxa"/>
        <w:tblInd w:w="1134" w:type="dxa"/>
        <w:tblLayout w:type="fixed"/>
        <w:tblLook w:val="01E0" w:firstRow="1" w:lastRow="1" w:firstColumn="1" w:lastColumn="1" w:noHBand="0" w:noVBand="0"/>
      </w:tblPr>
      <w:tblGrid>
        <w:gridCol w:w="2282"/>
        <w:gridCol w:w="1226"/>
        <w:gridCol w:w="1247"/>
        <w:gridCol w:w="1121"/>
        <w:gridCol w:w="1494"/>
      </w:tblGrid>
      <w:tr w:rsidR="003F0F9F" w:rsidRPr="00DA2B34" w14:paraId="2C8154A4" w14:textId="77777777" w:rsidTr="00407F25">
        <w:trPr>
          <w:tblHeader/>
        </w:trPr>
        <w:tc>
          <w:tcPr>
            <w:tcW w:w="2282" w:type="dxa"/>
            <w:vMerge w:val="restart"/>
            <w:tcBorders>
              <w:top w:val="single" w:sz="4" w:space="0" w:color="auto"/>
              <w:bottom w:val="single" w:sz="12" w:space="0" w:color="auto"/>
            </w:tcBorders>
            <w:shd w:val="clear" w:color="auto" w:fill="auto"/>
            <w:vAlign w:val="bottom"/>
          </w:tcPr>
          <w:p w14:paraId="77B3F5B8" w14:textId="77777777" w:rsidR="003F0F9F" w:rsidRPr="00DA2B34" w:rsidRDefault="003F0F9F" w:rsidP="00407F25">
            <w:pPr>
              <w:pStyle w:val="TableParagraph"/>
              <w:widowControl/>
              <w:spacing w:before="80" w:after="80" w:line="200" w:lineRule="exact"/>
              <w:rPr>
                <w:rFonts w:ascii="Times New Roman" w:hAnsi="Times New Roman" w:cs="Times New Roman"/>
                <w:i/>
                <w:sz w:val="16"/>
              </w:rPr>
            </w:pPr>
            <w:r w:rsidRPr="00B70BD7">
              <w:rPr>
                <w:rFonts w:ascii="Times New Roman" w:hAnsi="Times New Roman" w:cs="Times New Roman"/>
                <w:i/>
                <w:sz w:val="16"/>
              </w:rPr>
              <w:t>Diaspora</w:t>
            </w:r>
          </w:p>
        </w:tc>
        <w:tc>
          <w:tcPr>
            <w:tcW w:w="1226" w:type="dxa"/>
            <w:vMerge w:val="restart"/>
            <w:tcBorders>
              <w:top w:val="single" w:sz="4" w:space="0" w:color="auto"/>
              <w:bottom w:val="single" w:sz="12" w:space="0" w:color="auto"/>
            </w:tcBorders>
            <w:shd w:val="clear" w:color="auto" w:fill="auto"/>
            <w:vAlign w:val="bottom"/>
          </w:tcPr>
          <w:p w14:paraId="4DE68C41" w14:textId="77777777" w:rsidR="003F0F9F" w:rsidRPr="00DA2B34" w:rsidRDefault="003F0F9F" w:rsidP="00407F25">
            <w:pPr>
              <w:pStyle w:val="TableParagraph"/>
              <w:widowControl/>
              <w:spacing w:before="80" w:after="80" w:line="200" w:lineRule="exact"/>
              <w:jc w:val="right"/>
              <w:rPr>
                <w:rFonts w:ascii="Times New Roman" w:hAnsi="Times New Roman" w:cs="Times New Roman"/>
                <w:i/>
                <w:sz w:val="16"/>
              </w:rPr>
            </w:pPr>
            <w:r w:rsidRPr="00DA2B34">
              <w:rPr>
                <w:rFonts w:ascii="Times New Roman" w:hAnsi="Times New Roman" w:cs="Times New Roman"/>
                <w:i/>
                <w:sz w:val="16"/>
              </w:rPr>
              <w:t xml:space="preserve">Nº </w:t>
            </w:r>
            <w:r>
              <w:rPr>
                <w:rFonts w:ascii="Times New Roman" w:hAnsi="Times New Roman" w:cs="Times New Roman"/>
                <w:i/>
                <w:sz w:val="16"/>
              </w:rPr>
              <w:t>of voters</w:t>
            </w:r>
          </w:p>
        </w:tc>
        <w:tc>
          <w:tcPr>
            <w:tcW w:w="2368" w:type="dxa"/>
            <w:gridSpan w:val="2"/>
            <w:tcBorders>
              <w:top w:val="single" w:sz="4" w:space="0" w:color="auto"/>
              <w:bottom w:val="single" w:sz="4" w:space="0" w:color="auto"/>
            </w:tcBorders>
            <w:shd w:val="clear" w:color="auto" w:fill="auto"/>
            <w:vAlign w:val="bottom"/>
          </w:tcPr>
          <w:p w14:paraId="209F6F8F" w14:textId="77777777" w:rsidR="003F0F9F" w:rsidRPr="00DA2B34" w:rsidRDefault="003F0F9F" w:rsidP="00407F25">
            <w:pPr>
              <w:pStyle w:val="TableParagraph"/>
              <w:widowControl/>
              <w:spacing w:before="80" w:after="80" w:line="200" w:lineRule="exact"/>
              <w:jc w:val="center"/>
              <w:rPr>
                <w:rFonts w:ascii="Times New Roman" w:hAnsi="Times New Roman" w:cs="Times New Roman"/>
                <w:i/>
                <w:sz w:val="16"/>
              </w:rPr>
            </w:pPr>
            <w:r w:rsidRPr="00DA2B34">
              <w:rPr>
                <w:rFonts w:ascii="Times New Roman" w:hAnsi="Times New Roman" w:cs="Times New Roman"/>
                <w:i/>
                <w:sz w:val="16"/>
              </w:rPr>
              <w:t>G</w:t>
            </w:r>
            <w:r>
              <w:rPr>
                <w:rFonts w:ascii="Times New Roman" w:hAnsi="Times New Roman" w:cs="Times New Roman"/>
                <w:i/>
                <w:sz w:val="16"/>
              </w:rPr>
              <w:t>ender</w:t>
            </w:r>
          </w:p>
        </w:tc>
        <w:tc>
          <w:tcPr>
            <w:tcW w:w="1494" w:type="dxa"/>
            <w:vMerge w:val="restart"/>
            <w:tcBorders>
              <w:top w:val="single" w:sz="4" w:space="0" w:color="auto"/>
              <w:bottom w:val="single" w:sz="12" w:space="0" w:color="auto"/>
            </w:tcBorders>
            <w:shd w:val="clear" w:color="auto" w:fill="auto"/>
            <w:vAlign w:val="bottom"/>
          </w:tcPr>
          <w:p w14:paraId="1F87818A" w14:textId="77777777" w:rsidR="003F0F9F" w:rsidRPr="00DA2B34" w:rsidRDefault="003F0F9F" w:rsidP="00407F25">
            <w:pPr>
              <w:pStyle w:val="TableParagraph"/>
              <w:widowControl/>
              <w:spacing w:before="80" w:after="80" w:line="200" w:lineRule="exact"/>
              <w:jc w:val="right"/>
              <w:rPr>
                <w:rFonts w:ascii="Times New Roman" w:hAnsi="Times New Roman" w:cs="Times New Roman"/>
                <w:i/>
                <w:sz w:val="16"/>
                <w:lang w:val="es-ES"/>
              </w:rPr>
            </w:pPr>
            <w:r w:rsidRPr="00DA2B34">
              <w:rPr>
                <w:rFonts w:ascii="Times New Roman" w:hAnsi="Times New Roman" w:cs="Times New Roman"/>
                <w:i/>
                <w:sz w:val="16"/>
                <w:lang w:val="es-ES"/>
              </w:rPr>
              <w:t xml:space="preserve">No. </w:t>
            </w:r>
            <w:proofErr w:type="spellStart"/>
            <w:r w:rsidRPr="00DA2B34">
              <w:rPr>
                <w:rFonts w:ascii="Times New Roman" w:hAnsi="Times New Roman" w:cs="Times New Roman"/>
                <w:i/>
                <w:sz w:val="16"/>
                <w:lang w:val="es-ES"/>
              </w:rPr>
              <w:t>of</w:t>
            </w:r>
            <w:proofErr w:type="spellEnd"/>
            <w:r w:rsidRPr="00DA2B34">
              <w:rPr>
                <w:rFonts w:ascii="Times New Roman" w:hAnsi="Times New Roman" w:cs="Times New Roman"/>
                <w:i/>
                <w:sz w:val="16"/>
                <w:lang w:val="es-ES"/>
              </w:rPr>
              <w:t xml:space="preserve"> </w:t>
            </w:r>
            <w:proofErr w:type="spellStart"/>
            <w:r>
              <w:rPr>
                <w:rFonts w:ascii="Times New Roman" w:hAnsi="Times New Roman" w:cs="Times New Roman"/>
                <w:i/>
                <w:sz w:val="16"/>
                <w:lang w:val="es-ES"/>
              </w:rPr>
              <w:t>p</w:t>
            </w:r>
            <w:r w:rsidRPr="00DA2B34">
              <w:rPr>
                <w:rFonts w:ascii="Times New Roman" w:hAnsi="Times New Roman" w:cs="Times New Roman"/>
                <w:i/>
                <w:sz w:val="16"/>
                <w:lang w:val="es-ES"/>
              </w:rPr>
              <w:t>olling</w:t>
            </w:r>
            <w:proofErr w:type="spellEnd"/>
            <w:r w:rsidRPr="00DA2B34">
              <w:rPr>
                <w:rFonts w:ascii="Times New Roman" w:hAnsi="Times New Roman" w:cs="Times New Roman"/>
                <w:i/>
                <w:sz w:val="16"/>
                <w:lang w:val="es-ES"/>
              </w:rPr>
              <w:t xml:space="preserve"> </w:t>
            </w:r>
            <w:proofErr w:type="spellStart"/>
            <w:r>
              <w:rPr>
                <w:rFonts w:ascii="Times New Roman" w:hAnsi="Times New Roman" w:cs="Times New Roman"/>
                <w:i/>
                <w:sz w:val="16"/>
                <w:lang w:val="es-ES"/>
              </w:rPr>
              <w:t>s</w:t>
            </w:r>
            <w:r w:rsidRPr="00DA2B34">
              <w:rPr>
                <w:rFonts w:ascii="Times New Roman" w:hAnsi="Times New Roman" w:cs="Times New Roman"/>
                <w:i/>
                <w:sz w:val="16"/>
                <w:lang w:val="es-ES"/>
              </w:rPr>
              <w:t>tations</w:t>
            </w:r>
            <w:proofErr w:type="spellEnd"/>
          </w:p>
        </w:tc>
      </w:tr>
      <w:tr w:rsidR="003F0F9F" w:rsidRPr="00DA2B34" w14:paraId="3B7DE318" w14:textId="77777777" w:rsidTr="00407F25">
        <w:trPr>
          <w:tblHeader/>
        </w:trPr>
        <w:tc>
          <w:tcPr>
            <w:tcW w:w="2282" w:type="dxa"/>
            <w:vMerge/>
            <w:tcBorders>
              <w:top w:val="single" w:sz="12" w:space="0" w:color="auto"/>
              <w:bottom w:val="single" w:sz="12" w:space="0" w:color="auto"/>
            </w:tcBorders>
            <w:shd w:val="clear" w:color="auto" w:fill="auto"/>
            <w:vAlign w:val="bottom"/>
          </w:tcPr>
          <w:p w14:paraId="7898D252" w14:textId="77777777" w:rsidR="003F0F9F" w:rsidRPr="00DA2B34" w:rsidRDefault="003F0F9F" w:rsidP="00407F25">
            <w:pPr>
              <w:suppressAutoHyphens w:val="0"/>
              <w:spacing w:before="40" w:after="40" w:line="220" w:lineRule="exact"/>
              <w:rPr>
                <w:sz w:val="18"/>
                <w:szCs w:val="2"/>
                <w:lang w:val="es-ES"/>
              </w:rPr>
            </w:pPr>
          </w:p>
        </w:tc>
        <w:tc>
          <w:tcPr>
            <w:tcW w:w="1226" w:type="dxa"/>
            <w:vMerge/>
            <w:tcBorders>
              <w:top w:val="single" w:sz="12" w:space="0" w:color="auto"/>
              <w:bottom w:val="single" w:sz="12" w:space="0" w:color="auto"/>
            </w:tcBorders>
            <w:shd w:val="clear" w:color="auto" w:fill="auto"/>
            <w:vAlign w:val="bottom"/>
          </w:tcPr>
          <w:p w14:paraId="19C97D37" w14:textId="77777777" w:rsidR="003F0F9F" w:rsidRPr="00DA2B34" w:rsidRDefault="003F0F9F" w:rsidP="00407F25">
            <w:pPr>
              <w:suppressAutoHyphens w:val="0"/>
              <w:spacing w:before="40" w:after="40" w:line="220" w:lineRule="exact"/>
              <w:jc w:val="right"/>
              <w:rPr>
                <w:sz w:val="18"/>
                <w:szCs w:val="2"/>
                <w:lang w:val="es-ES"/>
              </w:rPr>
            </w:pPr>
          </w:p>
        </w:tc>
        <w:tc>
          <w:tcPr>
            <w:tcW w:w="1247" w:type="dxa"/>
            <w:tcBorders>
              <w:top w:val="single" w:sz="4" w:space="0" w:color="auto"/>
              <w:bottom w:val="single" w:sz="12" w:space="0" w:color="auto"/>
            </w:tcBorders>
            <w:shd w:val="clear" w:color="auto" w:fill="auto"/>
            <w:vAlign w:val="bottom"/>
          </w:tcPr>
          <w:p w14:paraId="61D57055" w14:textId="77777777" w:rsidR="003F0F9F" w:rsidRPr="00DA2B34" w:rsidRDefault="003F0F9F" w:rsidP="00407F25">
            <w:pPr>
              <w:pStyle w:val="TableParagraph"/>
              <w:widowControl/>
              <w:spacing w:before="40" w:after="40" w:line="220" w:lineRule="exact"/>
              <w:jc w:val="right"/>
              <w:rPr>
                <w:rFonts w:ascii="Times New Roman" w:hAnsi="Times New Roman" w:cs="Times New Roman"/>
                <w:i/>
                <w:sz w:val="16"/>
              </w:rPr>
            </w:pPr>
            <w:r w:rsidRPr="00DA2B34">
              <w:rPr>
                <w:rFonts w:ascii="Times New Roman" w:hAnsi="Times New Roman" w:cs="Times New Roman"/>
                <w:i/>
                <w:sz w:val="16"/>
              </w:rPr>
              <w:t>Ma</w:t>
            </w:r>
            <w:r>
              <w:rPr>
                <w:rFonts w:ascii="Times New Roman" w:hAnsi="Times New Roman" w:cs="Times New Roman"/>
                <w:i/>
                <w:sz w:val="16"/>
              </w:rPr>
              <w:t>le</w:t>
            </w:r>
          </w:p>
        </w:tc>
        <w:tc>
          <w:tcPr>
            <w:tcW w:w="1121" w:type="dxa"/>
            <w:tcBorders>
              <w:top w:val="single" w:sz="4" w:space="0" w:color="auto"/>
              <w:bottom w:val="single" w:sz="12" w:space="0" w:color="auto"/>
            </w:tcBorders>
            <w:shd w:val="clear" w:color="auto" w:fill="auto"/>
            <w:vAlign w:val="bottom"/>
          </w:tcPr>
          <w:p w14:paraId="54436669" w14:textId="77777777" w:rsidR="003F0F9F" w:rsidRPr="00DA2B34" w:rsidRDefault="003F0F9F" w:rsidP="00407F25">
            <w:pPr>
              <w:pStyle w:val="TableParagraph"/>
              <w:widowControl/>
              <w:spacing w:before="40" w:after="40" w:line="220" w:lineRule="exact"/>
              <w:jc w:val="right"/>
              <w:rPr>
                <w:rFonts w:ascii="Times New Roman" w:hAnsi="Times New Roman" w:cs="Times New Roman"/>
                <w:i/>
                <w:sz w:val="16"/>
              </w:rPr>
            </w:pPr>
            <w:r>
              <w:rPr>
                <w:rFonts w:ascii="Times New Roman" w:hAnsi="Times New Roman" w:cs="Times New Roman"/>
                <w:i/>
                <w:sz w:val="16"/>
              </w:rPr>
              <w:t>Female</w:t>
            </w:r>
          </w:p>
        </w:tc>
        <w:tc>
          <w:tcPr>
            <w:tcW w:w="1494" w:type="dxa"/>
            <w:vMerge/>
            <w:tcBorders>
              <w:top w:val="single" w:sz="12" w:space="0" w:color="auto"/>
              <w:bottom w:val="single" w:sz="12" w:space="0" w:color="auto"/>
            </w:tcBorders>
            <w:shd w:val="clear" w:color="auto" w:fill="auto"/>
            <w:vAlign w:val="bottom"/>
          </w:tcPr>
          <w:p w14:paraId="38BCBBD0" w14:textId="77777777" w:rsidR="003F0F9F" w:rsidRPr="00DA2B34" w:rsidRDefault="003F0F9F" w:rsidP="00407F25">
            <w:pPr>
              <w:suppressAutoHyphens w:val="0"/>
              <w:spacing w:before="40" w:after="40" w:line="220" w:lineRule="exact"/>
              <w:jc w:val="right"/>
              <w:rPr>
                <w:sz w:val="18"/>
                <w:szCs w:val="2"/>
              </w:rPr>
            </w:pPr>
          </w:p>
        </w:tc>
      </w:tr>
      <w:tr w:rsidR="003369E9" w:rsidRPr="00D842F2" w14:paraId="639E5E1A" w14:textId="77777777" w:rsidTr="005710B2">
        <w:tblPrEx>
          <w:tblBorders>
            <w:top w:val="single" w:sz="4" w:space="0" w:color="auto"/>
            <w:bottom w:val="single" w:sz="12" w:space="0" w:color="auto"/>
          </w:tblBorders>
          <w:tblCellMar>
            <w:left w:w="0" w:type="dxa"/>
            <w:right w:w="0" w:type="dxa"/>
          </w:tblCellMar>
        </w:tblPrEx>
        <w:tc>
          <w:tcPr>
            <w:tcW w:w="2282" w:type="dxa"/>
            <w:tcBorders>
              <w:top w:val="single" w:sz="4" w:space="0" w:color="auto"/>
            </w:tcBorders>
            <w:shd w:val="clear" w:color="auto" w:fill="auto"/>
          </w:tcPr>
          <w:p w14:paraId="29672BBC" w14:textId="77777777" w:rsidR="003369E9" w:rsidRPr="00D842F2" w:rsidRDefault="003369E9" w:rsidP="00D842F2">
            <w:pPr>
              <w:suppressAutoHyphens w:val="0"/>
              <w:spacing w:before="40" w:after="40" w:line="220" w:lineRule="exact"/>
              <w:ind w:right="113"/>
              <w:rPr>
                <w:sz w:val="18"/>
              </w:rPr>
            </w:pPr>
            <w:r w:rsidRPr="00D842F2">
              <w:rPr>
                <w:sz w:val="18"/>
              </w:rPr>
              <w:t>Angola</w:t>
            </w:r>
          </w:p>
        </w:tc>
        <w:tc>
          <w:tcPr>
            <w:tcW w:w="1226" w:type="dxa"/>
            <w:tcBorders>
              <w:top w:val="single" w:sz="4" w:space="0" w:color="auto"/>
            </w:tcBorders>
            <w:shd w:val="clear" w:color="auto" w:fill="auto"/>
            <w:vAlign w:val="bottom"/>
          </w:tcPr>
          <w:p w14:paraId="7605A44F" w14:textId="3D7F9BE7" w:rsidR="003369E9" w:rsidRPr="00D842F2" w:rsidRDefault="003369E9" w:rsidP="00D842F2">
            <w:pPr>
              <w:suppressAutoHyphens w:val="0"/>
              <w:spacing w:before="40" w:after="40" w:line="220" w:lineRule="exact"/>
              <w:ind w:right="113"/>
              <w:jc w:val="right"/>
              <w:rPr>
                <w:sz w:val="18"/>
              </w:rPr>
            </w:pPr>
            <w:r w:rsidRPr="00D842F2">
              <w:rPr>
                <w:sz w:val="18"/>
              </w:rPr>
              <w:t>3</w:t>
            </w:r>
            <w:r w:rsidR="00AB7475">
              <w:rPr>
                <w:sz w:val="18"/>
              </w:rPr>
              <w:t xml:space="preserve"> </w:t>
            </w:r>
            <w:r w:rsidRPr="00D842F2">
              <w:rPr>
                <w:sz w:val="18"/>
              </w:rPr>
              <w:t>254</w:t>
            </w:r>
          </w:p>
        </w:tc>
        <w:tc>
          <w:tcPr>
            <w:tcW w:w="1247" w:type="dxa"/>
            <w:tcBorders>
              <w:top w:val="single" w:sz="4" w:space="0" w:color="auto"/>
            </w:tcBorders>
            <w:shd w:val="clear" w:color="auto" w:fill="auto"/>
            <w:vAlign w:val="bottom"/>
          </w:tcPr>
          <w:p w14:paraId="517D62CF" w14:textId="638CC8DA" w:rsidR="003369E9" w:rsidRPr="00D842F2" w:rsidRDefault="003369E9" w:rsidP="00D842F2">
            <w:pPr>
              <w:suppressAutoHyphens w:val="0"/>
              <w:spacing w:before="40" w:after="40" w:line="220" w:lineRule="exact"/>
              <w:ind w:right="113"/>
              <w:jc w:val="right"/>
              <w:rPr>
                <w:sz w:val="18"/>
              </w:rPr>
            </w:pPr>
            <w:r w:rsidRPr="00D842F2">
              <w:rPr>
                <w:sz w:val="18"/>
              </w:rPr>
              <w:t>2</w:t>
            </w:r>
            <w:r w:rsidR="00AB7475">
              <w:rPr>
                <w:sz w:val="18"/>
              </w:rPr>
              <w:t xml:space="preserve"> </w:t>
            </w:r>
            <w:r w:rsidRPr="00D842F2">
              <w:rPr>
                <w:sz w:val="18"/>
              </w:rPr>
              <w:t>057</w:t>
            </w:r>
          </w:p>
        </w:tc>
        <w:tc>
          <w:tcPr>
            <w:tcW w:w="1121" w:type="dxa"/>
            <w:tcBorders>
              <w:top w:val="single" w:sz="4" w:space="0" w:color="auto"/>
            </w:tcBorders>
            <w:shd w:val="clear" w:color="auto" w:fill="auto"/>
            <w:vAlign w:val="bottom"/>
          </w:tcPr>
          <w:p w14:paraId="52447FA2" w14:textId="2B024E87" w:rsidR="003369E9" w:rsidRPr="00D842F2" w:rsidRDefault="003369E9" w:rsidP="00D842F2">
            <w:pPr>
              <w:suppressAutoHyphens w:val="0"/>
              <w:spacing w:before="40" w:after="40" w:line="220" w:lineRule="exact"/>
              <w:ind w:right="113"/>
              <w:jc w:val="right"/>
              <w:rPr>
                <w:sz w:val="18"/>
              </w:rPr>
            </w:pPr>
            <w:r w:rsidRPr="00D842F2">
              <w:rPr>
                <w:sz w:val="18"/>
              </w:rPr>
              <w:t>1</w:t>
            </w:r>
            <w:r w:rsidR="00AB7475">
              <w:rPr>
                <w:sz w:val="18"/>
              </w:rPr>
              <w:t xml:space="preserve"> </w:t>
            </w:r>
            <w:r w:rsidRPr="00D842F2">
              <w:rPr>
                <w:sz w:val="18"/>
              </w:rPr>
              <w:t>197</w:t>
            </w:r>
          </w:p>
        </w:tc>
        <w:tc>
          <w:tcPr>
            <w:tcW w:w="1494" w:type="dxa"/>
            <w:tcBorders>
              <w:top w:val="single" w:sz="4" w:space="0" w:color="auto"/>
            </w:tcBorders>
            <w:shd w:val="clear" w:color="auto" w:fill="auto"/>
            <w:vAlign w:val="bottom"/>
          </w:tcPr>
          <w:p w14:paraId="28E13AED" w14:textId="77777777" w:rsidR="003369E9" w:rsidRPr="00D842F2" w:rsidRDefault="003369E9" w:rsidP="00D842F2">
            <w:pPr>
              <w:suppressAutoHyphens w:val="0"/>
              <w:spacing w:before="40" w:after="40" w:line="220" w:lineRule="exact"/>
              <w:ind w:right="113"/>
              <w:jc w:val="right"/>
              <w:rPr>
                <w:sz w:val="18"/>
              </w:rPr>
            </w:pPr>
            <w:r w:rsidRPr="00D842F2">
              <w:rPr>
                <w:sz w:val="18"/>
              </w:rPr>
              <w:t>8</w:t>
            </w:r>
          </w:p>
        </w:tc>
      </w:tr>
      <w:tr w:rsidR="003369E9" w:rsidRPr="00D842F2" w14:paraId="1BA45D6D"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4D8CFAA3" w14:textId="77777777" w:rsidR="003369E9" w:rsidRPr="00D842F2" w:rsidRDefault="003369E9" w:rsidP="00D842F2">
            <w:pPr>
              <w:suppressAutoHyphens w:val="0"/>
              <w:spacing w:before="40" w:after="40" w:line="220" w:lineRule="exact"/>
              <w:ind w:right="113"/>
              <w:rPr>
                <w:sz w:val="18"/>
              </w:rPr>
            </w:pPr>
            <w:r w:rsidRPr="00D842F2">
              <w:rPr>
                <w:sz w:val="18"/>
              </w:rPr>
              <w:t>Belgium/Luxemburg</w:t>
            </w:r>
          </w:p>
        </w:tc>
        <w:tc>
          <w:tcPr>
            <w:tcW w:w="1226" w:type="dxa"/>
            <w:shd w:val="clear" w:color="auto" w:fill="auto"/>
            <w:vAlign w:val="bottom"/>
          </w:tcPr>
          <w:p w14:paraId="34782E56" w14:textId="77777777" w:rsidR="003369E9" w:rsidRPr="00D842F2" w:rsidRDefault="003369E9" w:rsidP="00D842F2">
            <w:pPr>
              <w:suppressAutoHyphens w:val="0"/>
              <w:spacing w:before="40" w:after="40" w:line="220" w:lineRule="exact"/>
              <w:ind w:right="113"/>
              <w:jc w:val="right"/>
              <w:rPr>
                <w:sz w:val="18"/>
              </w:rPr>
            </w:pPr>
            <w:r w:rsidRPr="00D842F2">
              <w:rPr>
                <w:sz w:val="18"/>
              </w:rPr>
              <w:t>153</w:t>
            </w:r>
          </w:p>
        </w:tc>
        <w:tc>
          <w:tcPr>
            <w:tcW w:w="1247" w:type="dxa"/>
            <w:shd w:val="clear" w:color="auto" w:fill="auto"/>
            <w:vAlign w:val="bottom"/>
          </w:tcPr>
          <w:p w14:paraId="01965B09" w14:textId="77777777" w:rsidR="003369E9" w:rsidRPr="00D842F2" w:rsidRDefault="003369E9" w:rsidP="00D842F2">
            <w:pPr>
              <w:suppressAutoHyphens w:val="0"/>
              <w:spacing w:before="40" w:after="40" w:line="220" w:lineRule="exact"/>
              <w:ind w:right="113"/>
              <w:jc w:val="right"/>
              <w:rPr>
                <w:sz w:val="18"/>
              </w:rPr>
            </w:pPr>
            <w:r w:rsidRPr="00D842F2">
              <w:rPr>
                <w:sz w:val="18"/>
              </w:rPr>
              <w:t>89</w:t>
            </w:r>
          </w:p>
        </w:tc>
        <w:tc>
          <w:tcPr>
            <w:tcW w:w="1121" w:type="dxa"/>
            <w:shd w:val="clear" w:color="auto" w:fill="auto"/>
            <w:vAlign w:val="bottom"/>
          </w:tcPr>
          <w:p w14:paraId="002F07D2" w14:textId="77777777" w:rsidR="003369E9" w:rsidRPr="00D842F2" w:rsidRDefault="003369E9" w:rsidP="00D842F2">
            <w:pPr>
              <w:suppressAutoHyphens w:val="0"/>
              <w:spacing w:before="40" w:after="40" w:line="220" w:lineRule="exact"/>
              <w:ind w:right="113"/>
              <w:jc w:val="right"/>
              <w:rPr>
                <w:sz w:val="18"/>
              </w:rPr>
            </w:pPr>
            <w:r w:rsidRPr="00D842F2">
              <w:rPr>
                <w:sz w:val="18"/>
              </w:rPr>
              <w:t>64</w:t>
            </w:r>
          </w:p>
        </w:tc>
        <w:tc>
          <w:tcPr>
            <w:tcW w:w="1494" w:type="dxa"/>
            <w:shd w:val="clear" w:color="auto" w:fill="auto"/>
            <w:vAlign w:val="bottom"/>
          </w:tcPr>
          <w:p w14:paraId="274BA276" w14:textId="77777777" w:rsidR="003369E9" w:rsidRPr="00D842F2" w:rsidRDefault="003369E9" w:rsidP="00D842F2">
            <w:pPr>
              <w:suppressAutoHyphens w:val="0"/>
              <w:spacing w:before="40" w:after="40" w:line="220" w:lineRule="exact"/>
              <w:ind w:right="113"/>
              <w:jc w:val="right"/>
              <w:rPr>
                <w:sz w:val="18"/>
              </w:rPr>
            </w:pPr>
            <w:r w:rsidRPr="00D842F2">
              <w:rPr>
                <w:sz w:val="18"/>
              </w:rPr>
              <w:t>2</w:t>
            </w:r>
          </w:p>
        </w:tc>
      </w:tr>
      <w:tr w:rsidR="003369E9" w:rsidRPr="00D842F2" w14:paraId="1EA4A4BB"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0BA0D06E" w14:textId="77777777" w:rsidR="003369E9" w:rsidRPr="00D842F2" w:rsidRDefault="003369E9" w:rsidP="00D842F2">
            <w:pPr>
              <w:suppressAutoHyphens w:val="0"/>
              <w:spacing w:before="40" w:after="40" w:line="220" w:lineRule="exact"/>
              <w:ind w:right="113"/>
              <w:rPr>
                <w:sz w:val="18"/>
              </w:rPr>
            </w:pPr>
            <w:r w:rsidRPr="00D842F2">
              <w:rPr>
                <w:sz w:val="18"/>
              </w:rPr>
              <w:t>Cabo Verde</w:t>
            </w:r>
          </w:p>
        </w:tc>
        <w:tc>
          <w:tcPr>
            <w:tcW w:w="1226" w:type="dxa"/>
            <w:shd w:val="clear" w:color="auto" w:fill="auto"/>
            <w:vAlign w:val="bottom"/>
          </w:tcPr>
          <w:p w14:paraId="3368B76C" w14:textId="77777777" w:rsidR="003369E9" w:rsidRPr="00D842F2" w:rsidRDefault="003369E9" w:rsidP="00D842F2">
            <w:pPr>
              <w:suppressAutoHyphens w:val="0"/>
              <w:spacing w:before="40" w:after="40" w:line="220" w:lineRule="exact"/>
              <w:ind w:right="113"/>
              <w:jc w:val="right"/>
              <w:rPr>
                <w:sz w:val="18"/>
              </w:rPr>
            </w:pPr>
            <w:r w:rsidRPr="00D842F2">
              <w:rPr>
                <w:sz w:val="18"/>
              </w:rPr>
              <w:t>481</w:t>
            </w:r>
          </w:p>
        </w:tc>
        <w:tc>
          <w:tcPr>
            <w:tcW w:w="1247" w:type="dxa"/>
            <w:shd w:val="clear" w:color="auto" w:fill="auto"/>
            <w:vAlign w:val="bottom"/>
          </w:tcPr>
          <w:p w14:paraId="53516B32" w14:textId="77777777" w:rsidR="003369E9" w:rsidRPr="00D842F2" w:rsidRDefault="003369E9" w:rsidP="00D842F2">
            <w:pPr>
              <w:suppressAutoHyphens w:val="0"/>
              <w:spacing w:before="40" w:after="40" w:line="220" w:lineRule="exact"/>
              <w:ind w:right="113"/>
              <w:jc w:val="right"/>
              <w:rPr>
                <w:sz w:val="18"/>
              </w:rPr>
            </w:pPr>
            <w:r w:rsidRPr="00D842F2">
              <w:rPr>
                <w:sz w:val="18"/>
              </w:rPr>
              <w:t>295</w:t>
            </w:r>
          </w:p>
        </w:tc>
        <w:tc>
          <w:tcPr>
            <w:tcW w:w="1121" w:type="dxa"/>
            <w:shd w:val="clear" w:color="auto" w:fill="auto"/>
            <w:vAlign w:val="bottom"/>
          </w:tcPr>
          <w:p w14:paraId="758A4982" w14:textId="77777777" w:rsidR="003369E9" w:rsidRPr="00D842F2" w:rsidRDefault="003369E9" w:rsidP="00D842F2">
            <w:pPr>
              <w:suppressAutoHyphens w:val="0"/>
              <w:spacing w:before="40" w:after="40" w:line="220" w:lineRule="exact"/>
              <w:ind w:right="113"/>
              <w:jc w:val="right"/>
              <w:rPr>
                <w:sz w:val="18"/>
              </w:rPr>
            </w:pPr>
            <w:r w:rsidRPr="00D842F2">
              <w:rPr>
                <w:sz w:val="18"/>
              </w:rPr>
              <w:t>186</w:t>
            </w:r>
          </w:p>
        </w:tc>
        <w:tc>
          <w:tcPr>
            <w:tcW w:w="1494" w:type="dxa"/>
            <w:shd w:val="clear" w:color="auto" w:fill="auto"/>
            <w:vAlign w:val="bottom"/>
          </w:tcPr>
          <w:p w14:paraId="5532F317" w14:textId="77777777" w:rsidR="003369E9" w:rsidRPr="00D842F2" w:rsidRDefault="003369E9" w:rsidP="00D842F2">
            <w:pPr>
              <w:suppressAutoHyphens w:val="0"/>
              <w:spacing w:before="40" w:after="40" w:line="220" w:lineRule="exact"/>
              <w:ind w:right="113"/>
              <w:jc w:val="right"/>
              <w:rPr>
                <w:sz w:val="18"/>
              </w:rPr>
            </w:pPr>
            <w:r w:rsidRPr="00D842F2">
              <w:rPr>
                <w:sz w:val="18"/>
              </w:rPr>
              <w:t>5</w:t>
            </w:r>
          </w:p>
        </w:tc>
      </w:tr>
      <w:tr w:rsidR="003369E9" w:rsidRPr="00D842F2" w14:paraId="0FFC800E"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2D505893" w14:textId="77777777" w:rsidR="003369E9" w:rsidRPr="00D842F2" w:rsidRDefault="003369E9" w:rsidP="00D842F2">
            <w:pPr>
              <w:suppressAutoHyphens w:val="0"/>
              <w:spacing w:before="40" w:after="40" w:line="220" w:lineRule="exact"/>
              <w:ind w:right="113"/>
              <w:rPr>
                <w:sz w:val="18"/>
              </w:rPr>
            </w:pPr>
            <w:r w:rsidRPr="00D842F2">
              <w:rPr>
                <w:sz w:val="18"/>
              </w:rPr>
              <w:t>France</w:t>
            </w:r>
          </w:p>
        </w:tc>
        <w:tc>
          <w:tcPr>
            <w:tcW w:w="1226" w:type="dxa"/>
            <w:shd w:val="clear" w:color="auto" w:fill="auto"/>
            <w:vAlign w:val="bottom"/>
          </w:tcPr>
          <w:p w14:paraId="7E62D38B" w14:textId="77777777" w:rsidR="003369E9" w:rsidRPr="00D842F2" w:rsidRDefault="003369E9" w:rsidP="00D842F2">
            <w:pPr>
              <w:suppressAutoHyphens w:val="0"/>
              <w:spacing w:before="40" w:after="40" w:line="220" w:lineRule="exact"/>
              <w:ind w:right="113"/>
              <w:jc w:val="right"/>
              <w:rPr>
                <w:sz w:val="18"/>
              </w:rPr>
            </w:pPr>
            <w:r w:rsidRPr="00D842F2">
              <w:rPr>
                <w:sz w:val="18"/>
              </w:rPr>
              <w:t>204</w:t>
            </w:r>
          </w:p>
        </w:tc>
        <w:tc>
          <w:tcPr>
            <w:tcW w:w="1247" w:type="dxa"/>
            <w:shd w:val="clear" w:color="auto" w:fill="auto"/>
            <w:vAlign w:val="bottom"/>
          </w:tcPr>
          <w:p w14:paraId="305A7B06" w14:textId="77777777" w:rsidR="003369E9" w:rsidRPr="00D842F2" w:rsidRDefault="003369E9" w:rsidP="00D842F2">
            <w:pPr>
              <w:suppressAutoHyphens w:val="0"/>
              <w:spacing w:before="40" w:after="40" w:line="220" w:lineRule="exact"/>
              <w:ind w:right="113"/>
              <w:jc w:val="right"/>
              <w:rPr>
                <w:sz w:val="18"/>
              </w:rPr>
            </w:pPr>
            <w:r w:rsidRPr="00D842F2">
              <w:rPr>
                <w:sz w:val="18"/>
              </w:rPr>
              <w:t>94</w:t>
            </w:r>
          </w:p>
        </w:tc>
        <w:tc>
          <w:tcPr>
            <w:tcW w:w="1121" w:type="dxa"/>
            <w:shd w:val="clear" w:color="auto" w:fill="auto"/>
            <w:vAlign w:val="bottom"/>
          </w:tcPr>
          <w:p w14:paraId="1A2E7504" w14:textId="77777777" w:rsidR="003369E9" w:rsidRPr="00D842F2" w:rsidRDefault="003369E9" w:rsidP="00D842F2">
            <w:pPr>
              <w:suppressAutoHyphens w:val="0"/>
              <w:spacing w:before="40" w:after="40" w:line="220" w:lineRule="exact"/>
              <w:ind w:right="113"/>
              <w:jc w:val="right"/>
              <w:rPr>
                <w:sz w:val="18"/>
              </w:rPr>
            </w:pPr>
            <w:r w:rsidRPr="00D842F2">
              <w:rPr>
                <w:sz w:val="18"/>
              </w:rPr>
              <w:t>110</w:t>
            </w:r>
          </w:p>
        </w:tc>
        <w:tc>
          <w:tcPr>
            <w:tcW w:w="1494" w:type="dxa"/>
            <w:shd w:val="clear" w:color="auto" w:fill="auto"/>
            <w:vAlign w:val="bottom"/>
          </w:tcPr>
          <w:p w14:paraId="034BDA25" w14:textId="77777777" w:rsidR="003369E9" w:rsidRPr="00D842F2" w:rsidRDefault="003369E9" w:rsidP="00D842F2">
            <w:pPr>
              <w:suppressAutoHyphens w:val="0"/>
              <w:spacing w:before="40" w:after="40" w:line="220" w:lineRule="exact"/>
              <w:ind w:right="113"/>
              <w:jc w:val="right"/>
              <w:rPr>
                <w:sz w:val="18"/>
              </w:rPr>
            </w:pPr>
            <w:r w:rsidRPr="00D842F2">
              <w:rPr>
                <w:sz w:val="18"/>
              </w:rPr>
              <w:t>2</w:t>
            </w:r>
          </w:p>
        </w:tc>
      </w:tr>
      <w:tr w:rsidR="003369E9" w:rsidRPr="00D842F2" w14:paraId="5691E4AD"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64C95EEB" w14:textId="77777777" w:rsidR="003369E9" w:rsidRPr="00D842F2" w:rsidRDefault="003369E9" w:rsidP="00D842F2">
            <w:pPr>
              <w:suppressAutoHyphens w:val="0"/>
              <w:spacing w:before="40" w:after="40" w:line="220" w:lineRule="exact"/>
              <w:ind w:right="113"/>
              <w:rPr>
                <w:sz w:val="18"/>
              </w:rPr>
            </w:pPr>
            <w:r w:rsidRPr="00D842F2">
              <w:rPr>
                <w:sz w:val="18"/>
              </w:rPr>
              <w:t>Gabon</w:t>
            </w:r>
          </w:p>
        </w:tc>
        <w:tc>
          <w:tcPr>
            <w:tcW w:w="1226" w:type="dxa"/>
            <w:shd w:val="clear" w:color="auto" w:fill="auto"/>
            <w:vAlign w:val="bottom"/>
          </w:tcPr>
          <w:p w14:paraId="1C4B594E" w14:textId="128B6A23" w:rsidR="003369E9" w:rsidRPr="00D842F2" w:rsidRDefault="003369E9" w:rsidP="00D842F2">
            <w:pPr>
              <w:suppressAutoHyphens w:val="0"/>
              <w:spacing w:before="40" w:after="40" w:line="220" w:lineRule="exact"/>
              <w:ind w:right="113"/>
              <w:jc w:val="right"/>
              <w:rPr>
                <w:sz w:val="18"/>
              </w:rPr>
            </w:pPr>
            <w:r w:rsidRPr="00D842F2">
              <w:rPr>
                <w:sz w:val="18"/>
              </w:rPr>
              <w:t>1</w:t>
            </w:r>
            <w:r w:rsidR="00AB7475">
              <w:rPr>
                <w:sz w:val="18"/>
              </w:rPr>
              <w:t xml:space="preserve"> </w:t>
            </w:r>
            <w:r w:rsidRPr="00D842F2">
              <w:rPr>
                <w:sz w:val="18"/>
              </w:rPr>
              <w:t>498</w:t>
            </w:r>
          </w:p>
        </w:tc>
        <w:tc>
          <w:tcPr>
            <w:tcW w:w="1247" w:type="dxa"/>
            <w:shd w:val="clear" w:color="auto" w:fill="auto"/>
            <w:vAlign w:val="bottom"/>
          </w:tcPr>
          <w:p w14:paraId="11ADC973" w14:textId="77777777" w:rsidR="003369E9" w:rsidRPr="00D842F2" w:rsidRDefault="003369E9" w:rsidP="00D842F2">
            <w:pPr>
              <w:suppressAutoHyphens w:val="0"/>
              <w:spacing w:before="40" w:after="40" w:line="220" w:lineRule="exact"/>
              <w:ind w:right="113"/>
              <w:jc w:val="right"/>
              <w:rPr>
                <w:sz w:val="18"/>
              </w:rPr>
            </w:pPr>
            <w:r w:rsidRPr="00D842F2">
              <w:rPr>
                <w:sz w:val="18"/>
              </w:rPr>
              <w:t>703</w:t>
            </w:r>
          </w:p>
        </w:tc>
        <w:tc>
          <w:tcPr>
            <w:tcW w:w="1121" w:type="dxa"/>
            <w:shd w:val="clear" w:color="auto" w:fill="auto"/>
            <w:vAlign w:val="bottom"/>
          </w:tcPr>
          <w:p w14:paraId="5315F886" w14:textId="77777777" w:rsidR="003369E9" w:rsidRPr="00D842F2" w:rsidRDefault="003369E9" w:rsidP="00D842F2">
            <w:pPr>
              <w:suppressAutoHyphens w:val="0"/>
              <w:spacing w:before="40" w:after="40" w:line="220" w:lineRule="exact"/>
              <w:ind w:right="113"/>
              <w:jc w:val="right"/>
              <w:rPr>
                <w:sz w:val="18"/>
              </w:rPr>
            </w:pPr>
            <w:r w:rsidRPr="00D842F2">
              <w:rPr>
                <w:sz w:val="18"/>
              </w:rPr>
              <w:t>795</w:t>
            </w:r>
          </w:p>
        </w:tc>
        <w:tc>
          <w:tcPr>
            <w:tcW w:w="1494" w:type="dxa"/>
            <w:shd w:val="clear" w:color="auto" w:fill="auto"/>
            <w:vAlign w:val="bottom"/>
          </w:tcPr>
          <w:p w14:paraId="0CEC0BEB" w14:textId="77777777" w:rsidR="003369E9" w:rsidRPr="00D842F2" w:rsidRDefault="003369E9" w:rsidP="00D842F2">
            <w:pPr>
              <w:suppressAutoHyphens w:val="0"/>
              <w:spacing w:before="40" w:after="40" w:line="220" w:lineRule="exact"/>
              <w:ind w:right="113"/>
              <w:jc w:val="right"/>
              <w:rPr>
                <w:sz w:val="18"/>
              </w:rPr>
            </w:pPr>
            <w:r w:rsidRPr="00D842F2">
              <w:rPr>
                <w:sz w:val="18"/>
              </w:rPr>
              <w:t>9</w:t>
            </w:r>
          </w:p>
        </w:tc>
      </w:tr>
      <w:tr w:rsidR="003369E9" w:rsidRPr="00D842F2" w14:paraId="6B3863C7"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35FEA46E" w14:textId="77777777" w:rsidR="003369E9" w:rsidRPr="00D842F2" w:rsidRDefault="003369E9" w:rsidP="00D842F2">
            <w:pPr>
              <w:suppressAutoHyphens w:val="0"/>
              <w:spacing w:before="40" w:after="40" w:line="220" w:lineRule="exact"/>
              <w:ind w:right="113"/>
              <w:rPr>
                <w:sz w:val="18"/>
              </w:rPr>
            </w:pPr>
            <w:r w:rsidRPr="00D842F2">
              <w:rPr>
                <w:sz w:val="18"/>
              </w:rPr>
              <w:t>Guinea Equatorial</w:t>
            </w:r>
          </w:p>
        </w:tc>
        <w:tc>
          <w:tcPr>
            <w:tcW w:w="1226" w:type="dxa"/>
            <w:shd w:val="clear" w:color="auto" w:fill="auto"/>
            <w:vAlign w:val="bottom"/>
          </w:tcPr>
          <w:p w14:paraId="04F6D2CD" w14:textId="77777777" w:rsidR="003369E9" w:rsidRPr="00D842F2" w:rsidRDefault="003369E9" w:rsidP="00D842F2">
            <w:pPr>
              <w:suppressAutoHyphens w:val="0"/>
              <w:spacing w:before="40" w:after="40" w:line="220" w:lineRule="exact"/>
              <w:ind w:right="113"/>
              <w:jc w:val="right"/>
              <w:rPr>
                <w:sz w:val="18"/>
              </w:rPr>
            </w:pPr>
            <w:r w:rsidRPr="00D842F2">
              <w:rPr>
                <w:sz w:val="18"/>
              </w:rPr>
              <w:t>216</w:t>
            </w:r>
          </w:p>
        </w:tc>
        <w:tc>
          <w:tcPr>
            <w:tcW w:w="1247" w:type="dxa"/>
            <w:shd w:val="clear" w:color="auto" w:fill="auto"/>
            <w:vAlign w:val="bottom"/>
          </w:tcPr>
          <w:p w14:paraId="0C01B6DA" w14:textId="77777777" w:rsidR="003369E9" w:rsidRPr="00D842F2" w:rsidRDefault="003369E9" w:rsidP="00D842F2">
            <w:pPr>
              <w:suppressAutoHyphens w:val="0"/>
              <w:spacing w:before="40" w:after="40" w:line="220" w:lineRule="exact"/>
              <w:ind w:right="113"/>
              <w:jc w:val="right"/>
              <w:rPr>
                <w:sz w:val="18"/>
              </w:rPr>
            </w:pPr>
            <w:r w:rsidRPr="00D842F2">
              <w:rPr>
                <w:sz w:val="18"/>
              </w:rPr>
              <w:t>147</w:t>
            </w:r>
          </w:p>
        </w:tc>
        <w:tc>
          <w:tcPr>
            <w:tcW w:w="1121" w:type="dxa"/>
            <w:shd w:val="clear" w:color="auto" w:fill="auto"/>
            <w:vAlign w:val="bottom"/>
          </w:tcPr>
          <w:p w14:paraId="38D07B66" w14:textId="77777777" w:rsidR="003369E9" w:rsidRPr="00D842F2" w:rsidRDefault="003369E9" w:rsidP="00D842F2">
            <w:pPr>
              <w:suppressAutoHyphens w:val="0"/>
              <w:spacing w:before="40" w:after="40" w:line="220" w:lineRule="exact"/>
              <w:ind w:right="113"/>
              <w:jc w:val="right"/>
              <w:rPr>
                <w:sz w:val="18"/>
              </w:rPr>
            </w:pPr>
            <w:r w:rsidRPr="00D842F2">
              <w:rPr>
                <w:sz w:val="18"/>
              </w:rPr>
              <w:t>69</w:t>
            </w:r>
          </w:p>
        </w:tc>
        <w:tc>
          <w:tcPr>
            <w:tcW w:w="1494" w:type="dxa"/>
            <w:shd w:val="clear" w:color="auto" w:fill="auto"/>
            <w:vAlign w:val="bottom"/>
          </w:tcPr>
          <w:p w14:paraId="311AC65B" w14:textId="77777777" w:rsidR="003369E9" w:rsidRPr="00D842F2" w:rsidRDefault="003369E9" w:rsidP="00D842F2">
            <w:pPr>
              <w:suppressAutoHyphens w:val="0"/>
              <w:spacing w:before="40" w:after="40" w:line="220" w:lineRule="exact"/>
              <w:ind w:right="113"/>
              <w:jc w:val="right"/>
              <w:rPr>
                <w:sz w:val="18"/>
              </w:rPr>
            </w:pPr>
            <w:r w:rsidRPr="00D842F2">
              <w:rPr>
                <w:sz w:val="18"/>
              </w:rPr>
              <w:t>3</w:t>
            </w:r>
          </w:p>
        </w:tc>
      </w:tr>
      <w:tr w:rsidR="003369E9" w:rsidRPr="00D842F2" w14:paraId="182E9B80" w14:textId="77777777" w:rsidTr="00D842F2">
        <w:tblPrEx>
          <w:tblBorders>
            <w:top w:val="single" w:sz="4" w:space="0" w:color="auto"/>
            <w:bottom w:val="single" w:sz="12" w:space="0" w:color="auto"/>
          </w:tblBorders>
          <w:tblCellMar>
            <w:left w:w="0" w:type="dxa"/>
            <w:right w:w="0" w:type="dxa"/>
          </w:tblCellMar>
        </w:tblPrEx>
        <w:tc>
          <w:tcPr>
            <w:tcW w:w="2282" w:type="dxa"/>
            <w:shd w:val="clear" w:color="auto" w:fill="auto"/>
          </w:tcPr>
          <w:p w14:paraId="6D58B783" w14:textId="77777777" w:rsidR="003369E9" w:rsidRPr="00D842F2" w:rsidRDefault="003369E9" w:rsidP="00D842F2">
            <w:pPr>
              <w:suppressAutoHyphens w:val="0"/>
              <w:spacing w:before="40" w:after="40" w:line="220" w:lineRule="exact"/>
              <w:ind w:right="113"/>
              <w:rPr>
                <w:sz w:val="18"/>
              </w:rPr>
            </w:pPr>
            <w:r w:rsidRPr="00D842F2">
              <w:rPr>
                <w:sz w:val="18"/>
              </w:rPr>
              <w:t>Portugal</w:t>
            </w:r>
          </w:p>
        </w:tc>
        <w:tc>
          <w:tcPr>
            <w:tcW w:w="1226" w:type="dxa"/>
            <w:shd w:val="clear" w:color="auto" w:fill="auto"/>
            <w:vAlign w:val="bottom"/>
          </w:tcPr>
          <w:p w14:paraId="7F84FDEB" w14:textId="09737312" w:rsidR="003369E9" w:rsidRPr="00D842F2" w:rsidRDefault="003369E9" w:rsidP="00D842F2">
            <w:pPr>
              <w:suppressAutoHyphens w:val="0"/>
              <w:spacing w:before="40" w:after="40" w:line="220" w:lineRule="exact"/>
              <w:ind w:right="113"/>
              <w:jc w:val="right"/>
              <w:rPr>
                <w:sz w:val="18"/>
              </w:rPr>
            </w:pPr>
            <w:r w:rsidRPr="00D842F2">
              <w:rPr>
                <w:sz w:val="18"/>
              </w:rPr>
              <w:t>7</w:t>
            </w:r>
            <w:r w:rsidR="00AB7475">
              <w:rPr>
                <w:sz w:val="18"/>
              </w:rPr>
              <w:t xml:space="preserve"> </w:t>
            </w:r>
            <w:r w:rsidRPr="00D842F2">
              <w:rPr>
                <w:sz w:val="18"/>
              </w:rPr>
              <w:t>378</w:t>
            </w:r>
          </w:p>
        </w:tc>
        <w:tc>
          <w:tcPr>
            <w:tcW w:w="1247" w:type="dxa"/>
            <w:shd w:val="clear" w:color="auto" w:fill="auto"/>
            <w:vAlign w:val="bottom"/>
          </w:tcPr>
          <w:p w14:paraId="2C0E1EC7" w14:textId="77777777" w:rsidR="003369E9" w:rsidRPr="00D842F2" w:rsidRDefault="003369E9" w:rsidP="00D842F2">
            <w:pPr>
              <w:suppressAutoHyphens w:val="0"/>
              <w:spacing w:before="40" w:after="40" w:line="220" w:lineRule="exact"/>
              <w:ind w:right="113"/>
              <w:jc w:val="right"/>
              <w:rPr>
                <w:sz w:val="18"/>
              </w:rPr>
            </w:pPr>
            <w:r w:rsidRPr="00D842F2">
              <w:rPr>
                <w:sz w:val="18"/>
              </w:rPr>
              <w:t>3252</w:t>
            </w:r>
          </w:p>
        </w:tc>
        <w:tc>
          <w:tcPr>
            <w:tcW w:w="1121" w:type="dxa"/>
            <w:shd w:val="clear" w:color="auto" w:fill="auto"/>
            <w:vAlign w:val="bottom"/>
          </w:tcPr>
          <w:p w14:paraId="34BF7C41" w14:textId="1B99C3A9" w:rsidR="003369E9" w:rsidRPr="00D842F2" w:rsidRDefault="003369E9" w:rsidP="00D842F2">
            <w:pPr>
              <w:suppressAutoHyphens w:val="0"/>
              <w:spacing w:before="40" w:after="40" w:line="220" w:lineRule="exact"/>
              <w:ind w:right="113"/>
              <w:jc w:val="right"/>
              <w:rPr>
                <w:sz w:val="18"/>
              </w:rPr>
            </w:pPr>
            <w:r w:rsidRPr="00D842F2">
              <w:rPr>
                <w:sz w:val="18"/>
              </w:rPr>
              <w:t>4</w:t>
            </w:r>
            <w:r w:rsidR="00BE3958">
              <w:rPr>
                <w:sz w:val="18"/>
              </w:rPr>
              <w:t xml:space="preserve"> </w:t>
            </w:r>
            <w:r w:rsidRPr="00D842F2">
              <w:rPr>
                <w:sz w:val="18"/>
              </w:rPr>
              <w:t>126</w:t>
            </w:r>
          </w:p>
        </w:tc>
        <w:tc>
          <w:tcPr>
            <w:tcW w:w="1494" w:type="dxa"/>
            <w:shd w:val="clear" w:color="auto" w:fill="auto"/>
            <w:vAlign w:val="bottom"/>
          </w:tcPr>
          <w:p w14:paraId="310E99CA" w14:textId="77777777" w:rsidR="003369E9" w:rsidRPr="00D842F2" w:rsidRDefault="003369E9" w:rsidP="00D842F2">
            <w:pPr>
              <w:suppressAutoHyphens w:val="0"/>
              <w:spacing w:before="40" w:after="40" w:line="220" w:lineRule="exact"/>
              <w:ind w:right="113"/>
              <w:jc w:val="right"/>
              <w:rPr>
                <w:sz w:val="18"/>
              </w:rPr>
            </w:pPr>
            <w:r w:rsidRPr="00D842F2">
              <w:rPr>
                <w:sz w:val="18"/>
              </w:rPr>
              <w:t>16</w:t>
            </w:r>
          </w:p>
        </w:tc>
      </w:tr>
      <w:tr w:rsidR="003369E9" w:rsidRPr="00D842F2" w14:paraId="5FAE3ED7" w14:textId="77777777" w:rsidTr="00AB7475">
        <w:tblPrEx>
          <w:tblBorders>
            <w:top w:val="single" w:sz="4" w:space="0" w:color="auto"/>
            <w:bottom w:val="single" w:sz="12" w:space="0" w:color="auto"/>
          </w:tblBorders>
          <w:tblCellMar>
            <w:left w:w="0" w:type="dxa"/>
            <w:right w:w="0" w:type="dxa"/>
          </w:tblCellMar>
        </w:tblPrEx>
        <w:tc>
          <w:tcPr>
            <w:tcW w:w="2282" w:type="dxa"/>
            <w:tcBorders>
              <w:bottom w:val="single" w:sz="4" w:space="0" w:color="auto"/>
            </w:tcBorders>
            <w:shd w:val="clear" w:color="auto" w:fill="auto"/>
          </w:tcPr>
          <w:p w14:paraId="4F102B0E" w14:textId="77777777" w:rsidR="003369E9" w:rsidRPr="00D842F2" w:rsidRDefault="003369E9" w:rsidP="00D842F2">
            <w:pPr>
              <w:suppressAutoHyphens w:val="0"/>
              <w:spacing w:before="40" w:after="40" w:line="220" w:lineRule="exact"/>
              <w:ind w:right="113"/>
              <w:rPr>
                <w:sz w:val="18"/>
              </w:rPr>
            </w:pPr>
            <w:r w:rsidRPr="00D842F2">
              <w:rPr>
                <w:sz w:val="18"/>
              </w:rPr>
              <w:t>United Kingdom</w:t>
            </w:r>
          </w:p>
        </w:tc>
        <w:tc>
          <w:tcPr>
            <w:tcW w:w="1226" w:type="dxa"/>
            <w:tcBorders>
              <w:bottom w:val="single" w:sz="4" w:space="0" w:color="auto"/>
            </w:tcBorders>
            <w:shd w:val="clear" w:color="auto" w:fill="auto"/>
            <w:vAlign w:val="bottom"/>
          </w:tcPr>
          <w:p w14:paraId="3A50A2B6" w14:textId="2D122F6A" w:rsidR="003369E9" w:rsidRPr="00D842F2" w:rsidRDefault="003369E9" w:rsidP="00D842F2">
            <w:pPr>
              <w:suppressAutoHyphens w:val="0"/>
              <w:spacing w:before="40" w:after="40" w:line="220" w:lineRule="exact"/>
              <w:ind w:right="113"/>
              <w:jc w:val="right"/>
              <w:rPr>
                <w:sz w:val="18"/>
              </w:rPr>
            </w:pPr>
            <w:r w:rsidRPr="00D842F2">
              <w:rPr>
                <w:sz w:val="18"/>
              </w:rPr>
              <w:t>1</w:t>
            </w:r>
            <w:r w:rsidR="00AB7475">
              <w:rPr>
                <w:sz w:val="18"/>
              </w:rPr>
              <w:t xml:space="preserve"> </w:t>
            </w:r>
            <w:r w:rsidRPr="00D842F2">
              <w:rPr>
                <w:sz w:val="18"/>
              </w:rPr>
              <w:t>508</w:t>
            </w:r>
          </w:p>
        </w:tc>
        <w:tc>
          <w:tcPr>
            <w:tcW w:w="1247" w:type="dxa"/>
            <w:tcBorders>
              <w:bottom w:val="single" w:sz="4" w:space="0" w:color="auto"/>
            </w:tcBorders>
            <w:shd w:val="clear" w:color="auto" w:fill="auto"/>
            <w:vAlign w:val="bottom"/>
          </w:tcPr>
          <w:p w14:paraId="427EE5CD" w14:textId="77777777" w:rsidR="003369E9" w:rsidRPr="00D842F2" w:rsidRDefault="003369E9" w:rsidP="00D842F2">
            <w:pPr>
              <w:suppressAutoHyphens w:val="0"/>
              <w:spacing w:before="40" w:after="40" w:line="220" w:lineRule="exact"/>
              <w:ind w:right="113"/>
              <w:jc w:val="right"/>
              <w:rPr>
                <w:sz w:val="18"/>
              </w:rPr>
            </w:pPr>
            <w:r w:rsidRPr="00D842F2">
              <w:rPr>
                <w:sz w:val="18"/>
              </w:rPr>
              <w:t>749</w:t>
            </w:r>
          </w:p>
        </w:tc>
        <w:tc>
          <w:tcPr>
            <w:tcW w:w="1121" w:type="dxa"/>
            <w:tcBorders>
              <w:bottom w:val="single" w:sz="4" w:space="0" w:color="auto"/>
            </w:tcBorders>
            <w:shd w:val="clear" w:color="auto" w:fill="auto"/>
            <w:vAlign w:val="bottom"/>
          </w:tcPr>
          <w:p w14:paraId="1942C078" w14:textId="77777777" w:rsidR="003369E9" w:rsidRPr="00D842F2" w:rsidRDefault="003369E9" w:rsidP="00D842F2">
            <w:pPr>
              <w:suppressAutoHyphens w:val="0"/>
              <w:spacing w:before="40" w:after="40" w:line="220" w:lineRule="exact"/>
              <w:ind w:right="113"/>
              <w:jc w:val="right"/>
              <w:rPr>
                <w:sz w:val="18"/>
              </w:rPr>
            </w:pPr>
            <w:r w:rsidRPr="00D842F2">
              <w:rPr>
                <w:sz w:val="18"/>
              </w:rPr>
              <w:t>759</w:t>
            </w:r>
          </w:p>
        </w:tc>
        <w:tc>
          <w:tcPr>
            <w:tcW w:w="1494" w:type="dxa"/>
            <w:tcBorders>
              <w:bottom w:val="single" w:sz="4" w:space="0" w:color="auto"/>
            </w:tcBorders>
            <w:shd w:val="clear" w:color="auto" w:fill="auto"/>
            <w:vAlign w:val="bottom"/>
          </w:tcPr>
          <w:p w14:paraId="30DE6AA6" w14:textId="77777777" w:rsidR="003369E9" w:rsidRPr="00D842F2" w:rsidRDefault="003369E9" w:rsidP="00D842F2">
            <w:pPr>
              <w:suppressAutoHyphens w:val="0"/>
              <w:spacing w:before="40" w:after="40" w:line="220" w:lineRule="exact"/>
              <w:ind w:right="113"/>
              <w:jc w:val="right"/>
              <w:rPr>
                <w:sz w:val="18"/>
              </w:rPr>
            </w:pPr>
            <w:r w:rsidRPr="00D842F2">
              <w:rPr>
                <w:sz w:val="18"/>
              </w:rPr>
              <w:t>5</w:t>
            </w:r>
          </w:p>
        </w:tc>
      </w:tr>
      <w:tr w:rsidR="00AB7475" w:rsidRPr="00D842F2" w14:paraId="1ED8FD6C" w14:textId="77777777" w:rsidTr="00AB7475">
        <w:tblPrEx>
          <w:tblBorders>
            <w:top w:val="single" w:sz="4" w:space="0" w:color="auto"/>
            <w:bottom w:val="single" w:sz="12" w:space="0" w:color="auto"/>
          </w:tblBorders>
          <w:tblCellMar>
            <w:left w:w="0" w:type="dxa"/>
            <w:right w:w="0" w:type="dxa"/>
          </w:tblCellMar>
        </w:tblPrEx>
        <w:tc>
          <w:tcPr>
            <w:tcW w:w="2282" w:type="dxa"/>
            <w:tcBorders>
              <w:top w:val="single" w:sz="4" w:space="0" w:color="auto"/>
              <w:bottom w:val="single" w:sz="4" w:space="0" w:color="auto"/>
            </w:tcBorders>
            <w:shd w:val="clear" w:color="auto" w:fill="auto"/>
          </w:tcPr>
          <w:p w14:paraId="3AADA475" w14:textId="77777777" w:rsidR="003369E9" w:rsidRPr="00AB7475" w:rsidRDefault="003369E9" w:rsidP="00AB7475">
            <w:pPr>
              <w:suppressAutoHyphens w:val="0"/>
              <w:spacing w:before="80" w:after="80" w:line="220" w:lineRule="exact"/>
              <w:ind w:left="283"/>
              <w:rPr>
                <w:b/>
                <w:sz w:val="18"/>
              </w:rPr>
            </w:pPr>
            <w:r w:rsidRPr="00AB7475">
              <w:rPr>
                <w:b/>
                <w:sz w:val="18"/>
              </w:rPr>
              <w:t>Total</w:t>
            </w:r>
          </w:p>
        </w:tc>
        <w:tc>
          <w:tcPr>
            <w:tcW w:w="1226" w:type="dxa"/>
            <w:tcBorders>
              <w:top w:val="single" w:sz="4" w:space="0" w:color="auto"/>
              <w:bottom w:val="single" w:sz="4" w:space="0" w:color="auto"/>
            </w:tcBorders>
            <w:shd w:val="clear" w:color="auto" w:fill="auto"/>
            <w:vAlign w:val="bottom"/>
          </w:tcPr>
          <w:p w14:paraId="328AFAFD" w14:textId="2DB1BFFD" w:rsidR="003369E9" w:rsidRPr="00AB7475" w:rsidRDefault="003369E9" w:rsidP="00AB7475">
            <w:pPr>
              <w:suppressAutoHyphens w:val="0"/>
              <w:spacing w:before="80" w:after="80" w:line="220" w:lineRule="exact"/>
              <w:ind w:right="113"/>
              <w:jc w:val="right"/>
              <w:rPr>
                <w:b/>
                <w:sz w:val="18"/>
              </w:rPr>
            </w:pPr>
            <w:r w:rsidRPr="00AB7475">
              <w:rPr>
                <w:b/>
                <w:sz w:val="18"/>
              </w:rPr>
              <w:t>14</w:t>
            </w:r>
            <w:r w:rsidR="00AB7475" w:rsidRPr="00AB7475">
              <w:rPr>
                <w:b/>
                <w:sz w:val="18"/>
              </w:rPr>
              <w:t xml:space="preserve"> </w:t>
            </w:r>
            <w:r w:rsidRPr="00AB7475">
              <w:rPr>
                <w:b/>
                <w:sz w:val="18"/>
              </w:rPr>
              <w:t>692</w:t>
            </w:r>
          </w:p>
        </w:tc>
        <w:tc>
          <w:tcPr>
            <w:tcW w:w="1247" w:type="dxa"/>
            <w:tcBorders>
              <w:top w:val="single" w:sz="4" w:space="0" w:color="auto"/>
              <w:bottom w:val="single" w:sz="4" w:space="0" w:color="auto"/>
            </w:tcBorders>
            <w:shd w:val="clear" w:color="auto" w:fill="auto"/>
            <w:vAlign w:val="bottom"/>
          </w:tcPr>
          <w:p w14:paraId="18CB97A0" w14:textId="12E296C6" w:rsidR="003369E9" w:rsidRPr="00AB7475" w:rsidRDefault="003369E9" w:rsidP="00AB7475">
            <w:pPr>
              <w:suppressAutoHyphens w:val="0"/>
              <w:spacing w:before="80" w:after="80" w:line="220" w:lineRule="exact"/>
              <w:ind w:right="113"/>
              <w:jc w:val="right"/>
              <w:rPr>
                <w:b/>
                <w:sz w:val="18"/>
              </w:rPr>
            </w:pPr>
            <w:r w:rsidRPr="00AB7475">
              <w:rPr>
                <w:b/>
                <w:sz w:val="18"/>
              </w:rPr>
              <w:t>7</w:t>
            </w:r>
            <w:r w:rsidR="00AB7475" w:rsidRPr="00AB7475">
              <w:rPr>
                <w:b/>
                <w:sz w:val="18"/>
              </w:rPr>
              <w:t xml:space="preserve"> </w:t>
            </w:r>
            <w:r w:rsidRPr="00AB7475">
              <w:rPr>
                <w:b/>
                <w:sz w:val="18"/>
              </w:rPr>
              <w:t>386</w:t>
            </w:r>
          </w:p>
        </w:tc>
        <w:tc>
          <w:tcPr>
            <w:tcW w:w="1121" w:type="dxa"/>
            <w:tcBorders>
              <w:top w:val="single" w:sz="4" w:space="0" w:color="auto"/>
              <w:bottom w:val="single" w:sz="4" w:space="0" w:color="auto"/>
            </w:tcBorders>
            <w:shd w:val="clear" w:color="auto" w:fill="auto"/>
            <w:vAlign w:val="bottom"/>
          </w:tcPr>
          <w:p w14:paraId="55849530" w14:textId="19BEEEB7" w:rsidR="003369E9" w:rsidRPr="00AB7475" w:rsidRDefault="003369E9" w:rsidP="00AB7475">
            <w:pPr>
              <w:suppressAutoHyphens w:val="0"/>
              <w:spacing w:before="80" w:after="80" w:line="220" w:lineRule="exact"/>
              <w:ind w:right="113"/>
              <w:jc w:val="right"/>
              <w:rPr>
                <w:b/>
                <w:sz w:val="18"/>
              </w:rPr>
            </w:pPr>
            <w:r w:rsidRPr="00AB7475">
              <w:rPr>
                <w:b/>
                <w:sz w:val="18"/>
              </w:rPr>
              <w:t>7</w:t>
            </w:r>
            <w:r w:rsidR="00AB7475" w:rsidRPr="00AB7475">
              <w:rPr>
                <w:b/>
                <w:sz w:val="18"/>
              </w:rPr>
              <w:t xml:space="preserve"> </w:t>
            </w:r>
            <w:r w:rsidRPr="00AB7475">
              <w:rPr>
                <w:b/>
                <w:sz w:val="18"/>
              </w:rPr>
              <w:t>306</w:t>
            </w:r>
          </w:p>
        </w:tc>
        <w:tc>
          <w:tcPr>
            <w:tcW w:w="1494" w:type="dxa"/>
            <w:tcBorders>
              <w:top w:val="single" w:sz="4" w:space="0" w:color="auto"/>
              <w:bottom w:val="single" w:sz="4" w:space="0" w:color="auto"/>
            </w:tcBorders>
            <w:shd w:val="clear" w:color="auto" w:fill="auto"/>
            <w:vAlign w:val="bottom"/>
          </w:tcPr>
          <w:p w14:paraId="5A5C37E4" w14:textId="77777777" w:rsidR="003369E9" w:rsidRPr="00AB7475" w:rsidRDefault="003369E9" w:rsidP="00AB7475">
            <w:pPr>
              <w:suppressAutoHyphens w:val="0"/>
              <w:spacing w:before="80" w:after="80" w:line="220" w:lineRule="exact"/>
              <w:ind w:right="113"/>
              <w:jc w:val="right"/>
              <w:rPr>
                <w:b/>
                <w:sz w:val="18"/>
              </w:rPr>
            </w:pPr>
            <w:r w:rsidRPr="00AB7475">
              <w:rPr>
                <w:b/>
                <w:sz w:val="18"/>
              </w:rPr>
              <w:t>50</w:t>
            </w:r>
          </w:p>
        </w:tc>
      </w:tr>
      <w:tr w:rsidR="003369E9" w:rsidRPr="00D842F2" w14:paraId="06B43F19" w14:textId="77777777" w:rsidTr="00AB7475">
        <w:tblPrEx>
          <w:tblBorders>
            <w:top w:val="single" w:sz="4" w:space="0" w:color="auto"/>
            <w:bottom w:val="single" w:sz="12" w:space="0" w:color="auto"/>
          </w:tblBorders>
          <w:tblCellMar>
            <w:left w:w="0" w:type="dxa"/>
            <w:right w:w="0" w:type="dxa"/>
          </w:tblCellMar>
        </w:tblPrEx>
        <w:tc>
          <w:tcPr>
            <w:tcW w:w="2282" w:type="dxa"/>
            <w:tcBorders>
              <w:top w:val="single" w:sz="4" w:space="0" w:color="auto"/>
            </w:tcBorders>
            <w:shd w:val="clear" w:color="auto" w:fill="auto"/>
          </w:tcPr>
          <w:p w14:paraId="057ED8AD" w14:textId="77777777" w:rsidR="003369E9" w:rsidRPr="00AB7475" w:rsidRDefault="003369E9" w:rsidP="00AB7475">
            <w:pPr>
              <w:suppressAutoHyphens w:val="0"/>
              <w:spacing w:before="80" w:after="80" w:line="220" w:lineRule="exact"/>
              <w:ind w:left="283"/>
              <w:rPr>
                <w:b/>
                <w:sz w:val="18"/>
              </w:rPr>
            </w:pPr>
            <w:r w:rsidRPr="00AB7475">
              <w:rPr>
                <w:b/>
                <w:sz w:val="18"/>
              </w:rPr>
              <w:t xml:space="preserve">Grand total </w:t>
            </w:r>
          </w:p>
        </w:tc>
        <w:tc>
          <w:tcPr>
            <w:tcW w:w="1226" w:type="dxa"/>
            <w:tcBorders>
              <w:top w:val="single" w:sz="4" w:space="0" w:color="auto"/>
            </w:tcBorders>
            <w:shd w:val="clear" w:color="auto" w:fill="auto"/>
            <w:vAlign w:val="bottom"/>
          </w:tcPr>
          <w:p w14:paraId="6E4B206A" w14:textId="171F1585" w:rsidR="003369E9" w:rsidRPr="00AB7475" w:rsidRDefault="003369E9" w:rsidP="00AB7475">
            <w:pPr>
              <w:suppressAutoHyphens w:val="0"/>
              <w:spacing w:before="80" w:after="80" w:line="220" w:lineRule="exact"/>
              <w:ind w:right="113"/>
              <w:jc w:val="right"/>
              <w:rPr>
                <w:b/>
                <w:sz w:val="18"/>
              </w:rPr>
            </w:pPr>
            <w:r w:rsidRPr="00AB7475">
              <w:rPr>
                <w:b/>
                <w:sz w:val="18"/>
              </w:rPr>
              <w:t>123</w:t>
            </w:r>
            <w:r w:rsidR="00AB7475" w:rsidRPr="00AB7475">
              <w:rPr>
                <w:b/>
                <w:sz w:val="18"/>
              </w:rPr>
              <w:t xml:space="preserve"> </w:t>
            </w:r>
            <w:r w:rsidRPr="00AB7475">
              <w:rPr>
                <w:b/>
                <w:sz w:val="18"/>
              </w:rPr>
              <w:t>301</w:t>
            </w:r>
          </w:p>
        </w:tc>
        <w:tc>
          <w:tcPr>
            <w:tcW w:w="1247" w:type="dxa"/>
            <w:tcBorders>
              <w:top w:val="single" w:sz="4" w:space="0" w:color="auto"/>
            </w:tcBorders>
            <w:shd w:val="clear" w:color="auto" w:fill="auto"/>
            <w:vAlign w:val="bottom"/>
          </w:tcPr>
          <w:p w14:paraId="53276BDB" w14:textId="1E89432B" w:rsidR="003369E9" w:rsidRPr="00AB7475" w:rsidRDefault="003369E9" w:rsidP="00AB7475">
            <w:pPr>
              <w:suppressAutoHyphens w:val="0"/>
              <w:spacing w:before="80" w:after="80" w:line="220" w:lineRule="exact"/>
              <w:ind w:right="113"/>
              <w:jc w:val="right"/>
              <w:rPr>
                <w:b/>
                <w:sz w:val="18"/>
              </w:rPr>
            </w:pPr>
            <w:r w:rsidRPr="00AB7475">
              <w:rPr>
                <w:b/>
                <w:sz w:val="18"/>
              </w:rPr>
              <w:t>60</w:t>
            </w:r>
            <w:r w:rsidR="00AB7475" w:rsidRPr="00AB7475">
              <w:rPr>
                <w:b/>
                <w:sz w:val="18"/>
              </w:rPr>
              <w:t xml:space="preserve"> </w:t>
            </w:r>
            <w:r w:rsidRPr="00AB7475">
              <w:rPr>
                <w:b/>
                <w:sz w:val="18"/>
              </w:rPr>
              <w:t>633</w:t>
            </w:r>
          </w:p>
        </w:tc>
        <w:tc>
          <w:tcPr>
            <w:tcW w:w="1121" w:type="dxa"/>
            <w:tcBorders>
              <w:top w:val="single" w:sz="4" w:space="0" w:color="auto"/>
            </w:tcBorders>
            <w:shd w:val="clear" w:color="auto" w:fill="auto"/>
            <w:vAlign w:val="bottom"/>
          </w:tcPr>
          <w:p w14:paraId="2A619963" w14:textId="4CD8B294" w:rsidR="003369E9" w:rsidRPr="00AB7475" w:rsidRDefault="003369E9" w:rsidP="00AB7475">
            <w:pPr>
              <w:suppressAutoHyphens w:val="0"/>
              <w:spacing w:before="80" w:after="80" w:line="220" w:lineRule="exact"/>
              <w:ind w:right="113"/>
              <w:jc w:val="right"/>
              <w:rPr>
                <w:b/>
                <w:sz w:val="18"/>
              </w:rPr>
            </w:pPr>
            <w:r w:rsidRPr="00AB7475">
              <w:rPr>
                <w:b/>
                <w:sz w:val="18"/>
              </w:rPr>
              <w:t>62</w:t>
            </w:r>
            <w:r w:rsidR="00AB7475" w:rsidRPr="00AB7475">
              <w:rPr>
                <w:b/>
                <w:sz w:val="18"/>
              </w:rPr>
              <w:t xml:space="preserve"> </w:t>
            </w:r>
            <w:r w:rsidRPr="00AB7475">
              <w:rPr>
                <w:b/>
                <w:sz w:val="18"/>
              </w:rPr>
              <w:t>668</w:t>
            </w:r>
          </w:p>
        </w:tc>
        <w:tc>
          <w:tcPr>
            <w:tcW w:w="1494" w:type="dxa"/>
            <w:tcBorders>
              <w:top w:val="single" w:sz="4" w:space="0" w:color="auto"/>
            </w:tcBorders>
            <w:shd w:val="clear" w:color="auto" w:fill="auto"/>
            <w:vAlign w:val="bottom"/>
          </w:tcPr>
          <w:p w14:paraId="7D4622DC" w14:textId="77777777" w:rsidR="003369E9" w:rsidRPr="00AB7475" w:rsidRDefault="003369E9" w:rsidP="00AB7475">
            <w:pPr>
              <w:suppressAutoHyphens w:val="0"/>
              <w:spacing w:before="80" w:after="80" w:line="220" w:lineRule="exact"/>
              <w:ind w:right="113"/>
              <w:jc w:val="right"/>
              <w:rPr>
                <w:b/>
                <w:sz w:val="18"/>
              </w:rPr>
            </w:pPr>
            <w:r w:rsidRPr="00AB7475">
              <w:rPr>
                <w:b/>
                <w:sz w:val="18"/>
              </w:rPr>
              <w:t>312</w:t>
            </w:r>
          </w:p>
        </w:tc>
      </w:tr>
    </w:tbl>
    <w:p w14:paraId="4BE54838" w14:textId="77777777" w:rsidR="003369E9" w:rsidRDefault="003369E9" w:rsidP="003369E9">
      <w:pPr>
        <w:pStyle w:val="H1G"/>
      </w:pPr>
      <w:r w:rsidRPr="003A6381">
        <w:tab/>
      </w:r>
      <w:r>
        <w:t>U</w:t>
      </w:r>
      <w:r w:rsidRPr="003A6381">
        <w:t>.</w:t>
      </w:r>
      <w:r w:rsidRPr="003A6381">
        <w:tab/>
        <w:t xml:space="preserve">Reply to paragraph </w:t>
      </w:r>
      <w:r>
        <w:t xml:space="preserve">24 </w:t>
      </w:r>
      <w:r w:rsidRPr="003A6381">
        <w:t>of the list of issues</w:t>
      </w:r>
    </w:p>
    <w:p w14:paraId="361077A4" w14:textId="77777777" w:rsidR="003369E9" w:rsidRPr="007740DA" w:rsidRDefault="003369E9" w:rsidP="003369E9">
      <w:pPr>
        <w:pStyle w:val="SingleTxtG"/>
      </w:pPr>
      <w:r>
        <w:t>48.</w:t>
      </w:r>
      <w:r>
        <w:tab/>
      </w:r>
      <w:r w:rsidRPr="007740DA">
        <w:t>The General Directorate of Customs deals specifically with imports and exports. Therefore, within the framework of the plan for the first ten years of the 2063 Agenda, it directs that all member states of the African Union should initiate policies that promote migration flows and more responsible workforces, including the protection of the rights of migrant workers and their families.</w:t>
      </w:r>
    </w:p>
    <w:p w14:paraId="30CAAC9D" w14:textId="77777777" w:rsidR="003369E9" w:rsidRDefault="003369E9" w:rsidP="003369E9">
      <w:pPr>
        <w:pStyle w:val="SingleTxtG"/>
      </w:pPr>
      <w:r>
        <w:t>49.</w:t>
      </w:r>
      <w:r>
        <w:tab/>
      </w:r>
      <w:r w:rsidRPr="007740DA">
        <w:t>As far as customs procedures are concerned, particularly when importing and/or exporting, we have to say that both nationals and migrants are subject to the same fees and the same procedures for customs clearance and export.</w:t>
      </w:r>
      <w:r>
        <w:t xml:space="preserve"> </w:t>
      </w:r>
      <w:r w:rsidRPr="007740DA">
        <w:t>As far as providing the necessary information is concerned, the Customs Directorate has an official Facebook page where some information is published.</w:t>
      </w:r>
      <w:r>
        <w:t xml:space="preserve"> </w:t>
      </w:r>
      <w:r w:rsidRPr="007740DA">
        <w:t>Diplomas and regulations with information on imports and exports are available at some STP embassies abroad.</w:t>
      </w:r>
    </w:p>
    <w:p w14:paraId="6A4CDB4C" w14:textId="77777777" w:rsidR="003369E9" w:rsidRDefault="003369E9" w:rsidP="003369E9">
      <w:pPr>
        <w:pStyle w:val="H1G"/>
      </w:pPr>
      <w:r w:rsidRPr="003A6381">
        <w:tab/>
      </w:r>
      <w:r>
        <w:t>V</w:t>
      </w:r>
      <w:r w:rsidRPr="003A6381">
        <w:t>.</w:t>
      </w:r>
      <w:r w:rsidRPr="003A6381">
        <w:tab/>
        <w:t>Repl</w:t>
      </w:r>
      <w:r>
        <w:t>ies</w:t>
      </w:r>
      <w:r w:rsidRPr="003A6381">
        <w:t xml:space="preserve"> to paragraph</w:t>
      </w:r>
      <w:r>
        <w:t>s</w:t>
      </w:r>
      <w:r w:rsidRPr="003A6381">
        <w:t xml:space="preserve"> </w:t>
      </w:r>
      <w:r>
        <w:t>25 and 26 of</w:t>
      </w:r>
      <w:r w:rsidRPr="003A6381">
        <w:t xml:space="preserve"> the list of issues</w:t>
      </w:r>
    </w:p>
    <w:p w14:paraId="2185F1C4" w14:textId="77777777" w:rsidR="003369E9" w:rsidRDefault="003369E9" w:rsidP="003369E9">
      <w:pPr>
        <w:pStyle w:val="SingleTxtG"/>
      </w:pPr>
      <w:r>
        <w:t>50.</w:t>
      </w:r>
      <w:r>
        <w:tab/>
      </w:r>
      <w:r w:rsidRPr="007740DA">
        <w:t>We would like to highlight the two agreements mentioned in question number two (2).</w:t>
      </w:r>
    </w:p>
    <w:p w14:paraId="2A98A90C" w14:textId="77777777" w:rsidR="003369E9" w:rsidRPr="007740DA" w:rsidRDefault="003369E9" w:rsidP="003369E9">
      <w:pPr>
        <w:pStyle w:val="H1G"/>
      </w:pPr>
      <w:r w:rsidRPr="003A6381">
        <w:tab/>
      </w:r>
      <w:r>
        <w:t>W</w:t>
      </w:r>
      <w:r w:rsidRPr="003A6381">
        <w:t>.</w:t>
      </w:r>
      <w:r w:rsidRPr="003A6381">
        <w:tab/>
        <w:t>Repl</w:t>
      </w:r>
      <w:r>
        <w:t>y</w:t>
      </w:r>
      <w:r w:rsidRPr="003A6381">
        <w:t xml:space="preserve"> to paragraph </w:t>
      </w:r>
      <w:r>
        <w:t>27 of</w:t>
      </w:r>
      <w:r w:rsidRPr="003A6381">
        <w:t xml:space="preserve"> the list of issues</w:t>
      </w:r>
    </w:p>
    <w:p w14:paraId="3D99F7B8" w14:textId="77777777" w:rsidR="003369E9" w:rsidRPr="007740DA" w:rsidRDefault="003369E9" w:rsidP="003369E9">
      <w:pPr>
        <w:pStyle w:val="SingleTxtG"/>
      </w:pPr>
      <w:r>
        <w:t>51.</w:t>
      </w:r>
      <w:r>
        <w:tab/>
      </w:r>
      <w:r w:rsidRPr="007740DA">
        <w:t>As stated in Article 6 of Law 7/04 (Social Protection Framework Law), citizenship social protection covers the resident population who find themselves in a situation of lack or diminished means of subsistence and are unable to fully assume their own protection, namely:</w:t>
      </w:r>
    </w:p>
    <w:p w14:paraId="56C116D3" w14:textId="77777777" w:rsidR="003369E9" w:rsidRPr="007740DA" w:rsidRDefault="003369E9" w:rsidP="003369E9">
      <w:pPr>
        <w:pStyle w:val="SingleTxtG"/>
      </w:pPr>
      <w:r>
        <w:tab/>
        <w:t>(a)</w:t>
      </w:r>
      <w:r>
        <w:tab/>
      </w:r>
      <w:r w:rsidRPr="007740DA">
        <w:t>People or families in serious poverty;</w:t>
      </w:r>
    </w:p>
    <w:p w14:paraId="48957358" w14:textId="77777777" w:rsidR="003369E9" w:rsidRPr="007740DA" w:rsidRDefault="003369E9" w:rsidP="003369E9">
      <w:pPr>
        <w:pStyle w:val="SingleTxtG"/>
      </w:pPr>
      <w:r>
        <w:tab/>
        <w:t>(b)</w:t>
      </w:r>
      <w:r>
        <w:tab/>
      </w:r>
      <w:r w:rsidRPr="007740DA">
        <w:t>Women in disadvantaged situations;</w:t>
      </w:r>
    </w:p>
    <w:p w14:paraId="2876D6E1" w14:textId="77777777" w:rsidR="003369E9" w:rsidRPr="007740DA" w:rsidRDefault="003369E9" w:rsidP="003369E9">
      <w:pPr>
        <w:pStyle w:val="SingleTxtG"/>
      </w:pPr>
      <w:r>
        <w:tab/>
        <w:t>(c)</w:t>
      </w:r>
      <w:r>
        <w:tab/>
      </w:r>
      <w:r w:rsidRPr="007740DA">
        <w:t>Children and adolescents with special needs or in situations of risk;</w:t>
      </w:r>
    </w:p>
    <w:p w14:paraId="721E3C65" w14:textId="77777777" w:rsidR="003369E9" w:rsidRPr="007740DA" w:rsidRDefault="003369E9" w:rsidP="003369E9">
      <w:pPr>
        <w:pStyle w:val="SingleTxtG"/>
      </w:pPr>
      <w:r>
        <w:tab/>
        <w:t>(d)</w:t>
      </w:r>
      <w:r>
        <w:tab/>
      </w:r>
      <w:r w:rsidRPr="007740DA">
        <w:t>Elderly people in a situation of physical or economic disability and isolation;</w:t>
      </w:r>
    </w:p>
    <w:p w14:paraId="0CFFD38C" w14:textId="77777777" w:rsidR="003369E9" w:rsidRPr="007740DA" w:rsidRDefault="003369E9" w:rsidP="003369E9">
      <w:pPr>
        <w:pStyle w:val="SingleTxtG"/>
      </w:pPr>
      <w:r>
        <w:tab/>
        <w:t>(e)</w:t>
      </w:r>
      <w:r>
        <w:tab/>
      </w:r>
      <w:r w:rsidRPr="007740DA">
        <w:t>People with disabilities, at risk or socially excluded;</w:t>
      </w:r>
    </w:p>
    <w:p w14:paraId="4D636837" w14:textId="77777777" w:rsidR="003369E9" w:rsidRPr="007740DA" w:rsidRDefault="003369E9" w:rsidP="003369E9">
      <w:pPr>
        <w:pStyle w:val="SingleTxtG"/>
      </w:pPr>
      <w:r>
        <w:tab/>
        <w:t>(f)</w:t>
      </w:r>
      <w:r>
        <w:tab/>
      </w:r>
      <w:r w:rsidRPr="007740DA">
        <w:t>Unemployed people in marginalized situations</w:t>
      </w:r>
      <w:r>
        <w:t>.</w:t>
      </w:r>
    </w:p>
    <w:p w14:paraId="79A1F552" w14:textId="77777777" w:rsidR="003369E9" w:rsidRPr="007740DA" w:rsidRDefault="003369E9" w:rsidP="003369E9">
      <w:pPr>
        <w:pStyle w:val="SingleTxtG"/>
      </w:pPr>
      <w:r>
        <w:lastRenderedPageBreak/>
        <w:t>52.</w:t>
      </w:r>
      <w:r>
        <w:tab/>
      </w:r>
      <w:r w:rsidRPr="007740DA">
        <w:t>Children, as one of the key target groups, are protected by Citizenship Social Protection, with the Directorate for Social Protection, Solidarity and Family as a fundamental pillar; the institution responsible for social policies to protect the most vulnerable groups and those at risk of social exclusion.</w:t>
      </w:r>
    </w:p>
    <w:p w14:paraId="554D47D8" w14:textId="6CEF4313" w:rsidR="003369E9" w:rsidRPr="007740DA" w:rsidRDefault="003369E9" w:rsidP="003369E9">
      <w:pPr>
        <w:pStyle w:val="SingleTxtG"/>
      </w:pPr>
      <w:r>
        <w:t>53.</w:t>
      </w:r>
      <w:r>
        <w:tab/>
      </w:r>
      <w:r w:rsidRPr="007740DA">
        <w:t>In terms of the cases of migrant minors accompanied in transit, the Directorate for Social Protection, Solidarity and the Family (DPSSF) does not confirm the existence of this phenomenon, which is flagged up by the institution. What has been evident for years is the existence of abandoned minors or those left by their parents to close relatives, grandparents, uncles, cousins, etc. This phenomenon has been gaining more emphasis with the opening up of circulation in Europe through Portugal, and has consequently made this social problem even worse, putting minors in a more vulnerable situation, especially those who don</w:t>
      </w:r>
      <w:r w:rsidR="00B70408">
        <w:t>’</w:t>
      </w:r>
      <w:r w:rsidRPr="007740DA">
        <w:t>t benefit from foreign currency remittances.</w:t>
      </w:r>
    </w:p>
    <w:p w14:paraId="10CA0975" w14:textId="70111385" w:rsidR="003369E9" w:rsidRDefault="003369E9" w:rsidP="003369E9">
      <w:pPr>
        <w:pStyle w:val="SingleTxtG"/>
      </w:pPr>
      <w:r>
        <w:t>54.</w:t>
      </w:r>
      <w:r>
        <w:tab/>
      </w:r>
      <w:r w:rsidRPr="007740DA">
        <w:t xml:space="preserve">The Directorate for Social Protection, Solidarity and the Family has no specific action to mitigate this phenomenon, but it does have some programs and actions that it has been implementing with the help of partners (WB, UNICEF), such as the Vulnerable Family Program (PFV), a conditional cash transfer program aimed at households in extreme poverty. It benefits 2,543 households throughout the country, and we are currently working to finalize the expansion phase with the aim of reaching 4,500 households in extreme poverty. Another program that makes sense to highlight, as part of the subcomponent of the current VFP (PSRRC), is the Parental Education Program (PEP), which aims to adopt positive parenting practices in </w:t>
      </w:r>
      <w:proofErr w:type="spellStart"/>
      <w:r w:rsidRPr="007740DA">
        <w:t>favor</w:t>
      </w:r>
      <w:proofErr w:type="spellEnd"/>
      <w:r w:rsidRPr="007740DA">
        <w:t xml:space="preserve"> of the child. In the PEP, we have been working on various topics that are fundamental to the holistic development of the child, with around 173 training sessions attended by 2064 parents who are beneficiaries of the PFV. In addition to these programs, we have actions to promote and protect the rights of children and adolescents who are victims of sexual abuse, mistreatment, neglect, physical violence and abandonment; the social report is produced and sent to the Public Prosecutor</w:t>
      </w:r>
      <w:r w:rsidR="00B70408">
        <w:t>’</w:t>
      </w:r>
      <w:r w:rsidRPr="007740DA">
        <w:t>s Office, which in turn initiates the judicial process by sending it to the court, which applies the Civil Guardianship Mediation (19 cases have already been sent this year).</w:t>
      </w:r>
    </w:p>
    <w:p w14:paraId="31D974C4" w14:textId="77777777" w:rsidR="003369E9" w:rsidRPr="007740DA" w:rsidRDefault="003369E9" w:rsidP="003369E9">
      <w:pPr>
        <w:pStyle w:val="H1G"/>
      </w:pPr>
      <w:r w:rsidRPr="003A6381">
        <w:tab/>
      </w:r>
      <w:r>
        <w:t>X</w:t>
      </w:r>
      <w:r w:rsidRPr="003A6381">
        <w:t>.</w:t>
      </w:r>
      <w:r w:rsidRPr="003A6381">
        <w:tab/>
        <w:t>Repl</w:t>
      </w:r>
      <w:r>
        <w:t>y</w:t>
      </w:r>
      <w:r w:rsidRPr="003A6381">
        <w:t xml:space="preserve"> to paragraph </w:t>
      </w:r>
      <w:r>
        <w:t>32 of</w:t>
      </w:r>
      <w:r w:rsidRPr="003A6381">
        <w:t xml:space="preserve"> the list of issues</w:t>
      </w:r>
    </w:p>
    <w:p w14:paraId="7E6163EF" w14:textId="77777777" w:rsidR="003369E9" w:rsidRPr="007740DA" w:rsidRDefault="003369E9" w:rsidP="003369E9">
      <w:pPr>
        <w:pStyle w:val="SingleTxtG"/>
      </w:pPr>
      <w:r>
        <w:t>55.</w:t>
      </w:r>
      <w:r>
        <w:tab/>
      </w:r>
      <w:r w:rsidRPr="007740DA">
        <w:t>Regarding migratory movements, we know that during the period between 2017 and 2023, 79,068 and 101,237 Saint Lucians entered and left the country.</w:t>
      </w:r>
    </w:p>
    <w:p w14:paraId="7943B4C4" w14:textId="77777777" w:rsidR="003369E9" w:rsidRPr="007740DA" w:rsidRDefault="003369E9" w:rsidP="003369E9">
      <w:pPr>
        <w:pStyle w:val="SingleTxtG"/>
      </w:pPr>
      <w:r>
        <w:t>56.</w:t>
      </w:r>
      <w:r>
        <w:tab/>
      </w:r>
      <w:r w:rsidRPr="007740DA">
        <w:t>The entry and stay of foreigners in national territory is governed by Law</w:t>
      </w:r>
      <w:r>
        <w:t xml:space="preserve"> </w:t>
      </w:r>
      <w:r w:rsidRPr="007740DA">
        <w:t>No. 5/2008 and Decree Law No. 11/2009, which establish the following requirements:</w:t>
      </w:r>
    </w:p>
    <w:p w14:paraId="357AC79A" w14:textId="77777777" w:rsidR="003369E9" w:rsidRPr="007740DA" w:rsidRDefault="003369E9" w:rsidP="003369E9">
      <w:pPr>
        <w:pStyle w:val="SingleTxtG"/>
      </w:pPr>
      <w:r>
        <w:tab/>
        <w:t>(a)</w:t>
      </w:r>
      <w:r>
        <w:tab/>
      </w:r>
      <w:r w:rsidRPr="007740DA">
        <w:t>To obtain a Certificate of Residence through Independent Professional Activity</w:t>
      </w:r>
      <w:r>
        <w:t>:</w:t>
      </w:r>
    </w:p>
    <w:p w14:paraId="42483749"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Application duly completed and notarized;</w:t>
      </w:r>
    </w:p>
    <w:p w14:paraId="677DCB47"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Copy of passport and residence visa, or other visa used to enter the country</w:t>
      </w:r>
      <w:r>
        <w:t>,</w:t>
      </w:r>
      <w:r w:rsidRPr="007740DA">
        <w:t xml:space="preserve"> national territory;</w:t>
      </w:r>
    </w:p>
    <w:p w14:paraId="5FEC41E0"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Consular card;</w:t>
      </w:r>
    </w:p>
    <w:p w14:paraId="05A81B79"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Birth certificate;</w:t>
      </w:r>
    </w:p>
    <w:p w14:paraId="1D32B66B"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Criminal record of country of origin in Portuguese;</w:t>
      </w:r>
    </w:p>
    <w:p w14:paraId="3D8CE8F5"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Medical certificate;</w:t>
      </w:r>
    </w:p>
    <w:p w14:paraId="61D1E0C9"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Certificate of Residence (requested from the district council of the district where the person</w:t>
      </w:r>
      <w:r>
        <w:t xml:space="preserve"> </w:t>
      </w:r>
      <w:r w:rsidRPr="007740DA">
        <w:t>resides);</w:t>
      </w:r>
    </w:p>
    <w:p w14:paraId="4BA95A6F"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Tax status certificate (issued by the tax office);</w:t>
      </w:r>
    </w:p>
    <w:p w14:paraId="3AFF1EE1"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Debt Clearance Certificate (issued by the Social Security);</w:t>
      </w:r>
    </w:p>
    <w:p w14:paraId="68506D4F" w14:textId="1DDA4CA7" w:rsidR="003369E9" w:rsidRPr="007740DA" w:rsidRDefault="003369E9" w:rsidP="003369E9">
      <w:pPr>
        <w:pStyle w:val="Bullet2G"/>
        <w:numPr>
          <w:ilvl w:val="0"/>
          <w:numId w:val="9"/>
        </w:numPr>
        <w:kinsoku w:val="0"/>
        <w:overflowPunct w:val="0"/>
        <w:autoSpaceDE w:val="0"/>
        <w:autoSpaceDN w:val="0"/>
        <w:adjustRightInd w:val="0"/>
        <w:snapToGrid w:val="0"/>
      </w:pPr>
      <w:r w:rsidRPr="007740DA">
        <w:t>The company</w:t>
      </w:r>
      <w:r w:rsidR="00B70408">
        <w:t>’</w:t>
      </w:r>
      <w:r w:rsidRPr="007740DA">
        <w:t>s single window if you are an entrepreneur;</w:t>
      </w:r>
    </w:p>
    <w:p w14:paraId="707E6C27"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Lease agreement for the company and also for the house where the person lives interested party, approved by the Ministry of Finance;</w:t>
      </w:r>
    </w:p>
    <w:p w14:paraId="3D08090E"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lastRenderedPageBreak/>
        <w:t>If you are an owner, you must present the urban contribution payment from the last year</w:t>
      </w:r>
      <w:r>
        <w:t>;</w:t>
      </w:r>
    </w:p>
    <w:p w14:paraId="785045B5" w14:textId="77777777" w:rsidR="003369E9" w:rsidRPr="007740DA" w:rsidRDefault="003369E9" w:rsidP="003369E9">
      <w:pPr>
        <w:pStyle w:val="SingleTxtG"/>
      </w:pPr>
      <w:r>
        <w:tab/>
        <w:t>(b)</w:t>
      </w:r>
      <w:r>
        <w:tab/>
      </w:r>
      <w:r w:rsidRPr="007740DA">
        <w:t>To obtain a CR through a Subordinate Professional Activity</w:t>
      </w:r>
      <w:r>
        <w:t>:</w:t>
      </w:r>
    </w:p>
    <w:p w14:paraId="3A8F38F9"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Application duly completed and notarized;</w:t>
      </w:r>
    </w:p>
    <w:p w14:paraId="23898AFD"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 xml:space="preserve">Copy of passport and residence visa, or other visa used to enter the </w:t>
      </w:r>
      <w:r>
        <w:t>country,</w:t>
      </w:r>
      <w:r w:rsidRPr="007740DA">
        <w:t xml:space="preserve"> national territory;</w:t>
      </w:r>
    </w:p>
    <w:p w14:paraId="6EA5E047"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Consular card;</w:t>
      </w:r>
    </w:p>
    <w:p w14:paraId="6C99F1DC"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Birth certificate;</w:t>
      </w:r>
    </w:p>
    <w:p w14:paraId="68E07EAE"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Criminal record of country of origin in Portuguese;</w:t>
      </w:r>
    </w:p>
    <w:p w14:paraId="0768B97F"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Medical certificate;</w:t>
      </w:r>
    </w:p>
    <w:p w14:paraId="57A10045"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Certificate of Residence (requested from the district council of the district where the person</w:t>
      </w:r>
      <w:r>
        <w:t xml:space="preserve"> </w:t>
      </w:r>
      <w:r w:rsidRPr="007740DA">
        <w:t>resides);</w:t>
      </w:r>
    </w:p>
    <w:p w14:paraId="56944DAD"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Tax status certificate (issued by the tax office);</w:t>
      </w:r>
    </w:p>
    <w:p w14:paraId="1274D44C"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Debt Clearance Certificate (issued by Social Security);</w:t>
      </w:r>
    </w:p>
    <w:p w14:paraId="2701110C"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Company formation;</w:t>
      </w:r>
    </w:p>
    <w:p w14:paraId="6EF7BDFE"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Employment contract, approved by the Directorate of Employment and Training professional or a declaration;</w:t>
      </w:r>
    </w:p>
    <w:p w14:paraId="3140A1CD"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Rental contract for the company and also for the house where the person lives interested party, approved by the Ministry of Finance;</w:t>
      </w:r>
    </w:p>
    <w:p w14:paraId="178BF7F0"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If you are an owner, you must present the urban contribution payment from the last year</w:t>
      </w:r>
      <w:r>
        <w:t>;</w:t>
      </w:r>
    </w:p>
    <w:p w14:paraId="6FB36A15" w14:textId="77777777" w:rsidR="003369E9" w:rsidRPr="007740DA" w:rsidRDefault="003369E9" w:rsidP="003369E9">
      <w:pPr>
        <w:pStyle w:val="SingleTxtG"/>
      </w:pPr>
      <w:r>
        <w:tab/>
        <w:t>(c)</w:t>
      </w:r>
      <w:r>
        <w:tab/>
      </w:r>
      <w:r w:rsidRPr="007740DA">
        <w:t>Obtaining a residence card through family reunification</w:t>
      </w:r>
      <w:r>
        <w:t>:</w:t>
      </w:r>
    </w:p>
    <w:p w14:paraId="50F994CC"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These are all the documents mentioned above in point a), with the addition of one term of responsibility, copy of residence card or residence visa and</w:t>
      </w:r>
      <w:r>
        <w:t xml:space="preserve"> </w:t>
      </w:r>
      <w:r w:rsidRPr="007740DA">
        <w:t>declaration of service from the person who issued the certificate, marriage or civil partnership certificate and, in the case of minors, birth certificate</w:t>
      </w:r>
      <w:r>
        <w:t>;</w:t>
      </w:r>
    </w:p>
    <w:p w14:paraId="11CE48FA" w14:textId="77777777" w:rsidR="003369E9" w:rsidRPr="007740DA" w:rsidRDefault="003369E9" w:rsidP="003369E9">
      <w:pPr>
        <w:pStyle w:val="SingleTxtG"/>
      </w:pPr>
      <w:r>
        <w:tab/>
        <w:t>(d)</w:t>
      </w:r>
      <w:r>
        <w:tab/>
      </w:r>
      <w:r w:rsidRPr="007740DA">
        <w:t>Obtaining a residence card through Voluntary Service</w:t>
      </w:r>
      <w:r>
        <w:t>:</w:t>
      </w:r>
    </w:p>
    <w:p w14:paraId="31D263C1" w14:textId="77777777" w:rsidR="003369E9" w:rsidRPr="007740DA" w:rsidRDefault="003369E9" w:rsidP="003369E9">
      <w:pPr>
        <w:pStyle w:val="Bullet2G"/>
        <w:numPr>
          <w:ilvl w:val="0"/>
          <w:numId w:val="9"/>
        </w:numPr>
        <w:kinsoku w:val="0"/>
        <w:overflowPunct w:val="0"/>
        <w:autoSpaceDE w:val="0"/>
        <w:autoSpaceDN w:val="0"/>
        <w:adjustRightInd w:val="0"/>
        <w:snapToGrid w:val="0"/>
      </w:pPr>
      <w:r w:rsidRPr="007740DA">
        <w:t>These are all the documents mentioned above in point a), with the addition of the</w:t>
      </w:r>
      <w:r>
        <w:t xml:space="preserve"> </w:t>
      </w:r>
      <w:r w:rsidRPr="007740DA">
        <w:t>employment contract between the volunteer and the NGO, constitution of the church or NGO, if</w:t>
      </w:r>
      <w:r>
        <w:t xml:space="preserve"> </w:t>
      </w:r>
      <w:r w:rsidRPr="007740DA">
        <w:t xml:space="preserve">is the owner of the NGO, you will have to present the property register and </w:t>
      </w:r>
      <w:proofErr w:type="spellStart"/>
      <w:r w:rsidRPr="00517AEA">
        <w:rPr>
          <w:i/>
          <w:iCs/>
        </w:rPr>
        <w:t>Diário</w:t>
      </w:r>
      <w:proofErr w:type="spellEnd"/>
      <w:r w:rsidRPr="00517AEA">
        <w:rPr>
          <w:i/>
          <w:iCs/>
        </w:rPr>
        <w:t xml:space="preserve"> da Republic</w:t>
      </w:r>
      <w:r w:rsidRPr="007740DA">
        <w:t xml:space="preserve"> that proves the legalization of the NGO.</w:t>
      </w:r>
    </w:p>
    <w:p w14:paraId="6F49C125" w14:textId="77777777" w:rsidR="003369E9" w:rsidRPr="007740DA" w:rsidRDefault="003369E9" w:rsidP="003369E9">
      <w:pPr>
        <w:pStyle w:val="H1G"/>
      </w:pPr>
      <w:r w:rsidRPr="003A6381">
        <w:tab/>
      </w:r>
      <w:r>
        <w:t>Y</w:t>
      </w:r>
      <w:r w:rsidRPr="003A6381">
        <w:t>.</w:t>
      </w:r>
      <w:r w:rsidRPr="003A6381">
        <w:tab/>
        <w:t>Repl</w:t>
      </w:r>
      <w:r>
        <w:t>y</w:t>
      </w:r>
      <w:r w:rsidRPr="003A6381">
        <w:t xml:space="preserve"> to paragraph </w:t>
      </w:r>
      <w:r>
        <w:t>33 of</w:t>
      </w:r>
      <w:r w:rsidRPr="003A6381">
        <w:t xml:space="preserve"> the list of issues</w:t>
      </w:r>
    </w:p>
    <w:p w14:paraId="7B83A711" w14:textId="77777777" w:rsidR="003369E9" w:rsidRPr="001E065C" w:rsidRDefault="003369E9" w:rsidP="003369E9">
      <w:pPr>
        <w:pStyle w:val="SingleTxtG"/>
      </w:pPr>
      <w:r>
        <w:t>57.</w:t>
      </w:r>
      <w:r>
        <w:tab/>
      </w:r>
      <w:r w:rsidRPr="00517AEA">
        <w:t>In general, from the interviews conducted with forei</w:t>
      </w:r>
      <w:r w:rsidRPr="001E065C">
        <w:t>gners in Sao Tome and Principe, we observed that they feel comfortable here, they are very well integrated into society, whether it be those who have businesses or companies set up, or those who carry out subordinate professional activities.</w:t>
      </w:r>
    </w:p>
    <w:p w14:paraId="04AD367C" w14:textId="77777777" w:rsidR="003369E9" w:rsidRPr="00517AEA" w:rsidRDefault="003369E9" w:rsidP="003369E9">
      <w:pPr>
        <w:pStyle w:val="SingleTxtG"/>
      </w:pPr>
      <w:r w:rsidRPr="001E065C">
        <w:t>5</w:t>
      </w:r>
      <w:r>
        <w:t>8</w:t>
      </w:r>
      <w:r w:rsidRPr="001E065C">
        <w:t>.</w:t>
      </w:r>
      <w:r w:rsidRPr="001E065C">
        <w:tab/>
        <w:t xml:space="preserve">They know our laws and procedures, our customs, our culture (we even have a Lebanese citizen who is our greatest example of integration, as he not only does business here, but is also a singer. He sings and speaks our </w:t>
      </w:r>
      <w:proofErr w:type="spellStart"/>
      <w:r w:rsidRPr="001E065C">
        <w:rPr>
          <w:i/>
          <w:iCs/>
        </w:rPr>
        <w:t>Forro</w:t>
      </w:r>
      <w:proofErr w:type="spellEnd"/>
      <w:r w:rsidRPr="001E065C">
        <w:rPr>
          <w:i/>
          <w:iCs/>
        </w:rPr>
        <w:t xml:space="preserve"> creole</w:t>
      </w:r>
      <w:r w:rsidRPr="001E065C">
        <w:t>, and more</w:t>
      </w:r>
      <w:r w:rsidRPr="00517AEA">
        <w:t>).</w:t>
      </w:r>
    </w:p>
    <w:p w14:paraId="6DC78650" w14:textId="77777777" w:rsidR="001978FB" w:rsidRDefault="001978F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978FB" w:rsidSect="00701DAB">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3AB44" w14:textId="77777777" w:rsidR="00A86E66" w:rsidRPr="00767541" w:rsidRDefault="00A86E66" w:rsidP="00767541">
      <w:pPr>
        <w:pStyle w:val="Footer"/>
      </w:pPr>
    </w:p>
  </w:endnote>
  <w:endnote w:type="continuationSeparator" w:id="0">
    <w:p w14:paraId="6BDCF6FE" w14:textId="77777777" w:rsidR="00A86E66" w:rsidRPr="00767541" w:rsidRDefault="00A86E66"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E0363" w14:textId="77777777" w:rsidR="003369E9" w:rsidRDefault="003369E9" w:rsidP="003369E9">
    <w:pPr>
      <w:pStyle w:val="Footer"/>
      <w:tabs>
        <w:tab w:val="right" w:pos="9638"/>
      </w:tabs>
    </w:pPr>
    <w:r w:rsidRPr="003369E9">
      <w:rPr>
        <w:b/>
        <w:bCs/>
        <w:sz w:val="18"/>
      </w:rPr>
      <w:fldChar w:fldCharType="begin"/>
    </w:r>
    <w:r w:rsidRPr="003369E9">
      <w:rPr>
        <w:b/>
        <w:bCs/>
        <w:sz w:val="18"/>
      </w:rPr>
      <w:instrText xml:space="preserve"> PAGE  \* MERGEFORMAT </w:instrText>
    </w:r>
    <w:r w:rsidRPr="003369E9">
      <w:rPr>
        <w:b/>
        <w:bCs/>
        <w:sz w:val="18"/>
      </w:rPr>
      <w:fldChar w:fldCharType="separate"/>
    </w:r>
    <w:r w:rsidRPr="003369E9">
      <w:rPr>
        <w:b/>
        <w:bCs/>
        <w:noProof/>
        <w:sz w:val="18"/>
      </w:rPr>
      <w:t>2</w:t>
    </w:r>
    <w:r w:rsidRPr="003369E9">
      <w:rPr>
        <w:b/>
        <w:bCs/>
        <w:sz w:val="18"/>
      </w:rPr>
      <w:fldChar w:fldCharType="end"/>
    </w:r>
    <w:r>
      <w:tab/>
      <w:t>GE.24-06816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00E78" w14:textId="77777777" w:rsidR="003369E9" w:rsidRDefault="003369E9" w:rsidP="003369E9">
    <w:pPr>
      <w:pStyle w:val="Footer"/>
      <w:tabs>
        <w:tab w:val="right" w:pos="9638"/>
      </w:tabs>
    </w:pPr>
    <w:r>
      <w:t>GE.24-06816</w:t>
    </w:r>
    <w:r>
      <w:tab/>
    </w:r>
    <w:r w:rsidRPr="003369E9">
      <w:rPr>
        <w:b/>
        <w:bCs/>
        <w:sz w:val="18"/>
      </w:rPr>
      <w:fldChar w:fldCharType="begin"/>
    </w:r>
    <w:r w:rsidRPr="003369E9">
      <w:rPr>
        <w:b/>
        <w:bCs/>
        <w:sz w:val="18"/>
      </w:rPr>
      <w:instrText xml:space="preserve"> PAGE  \* MERGEFORMAT </w:instrText>
    </w:r>
    <w:r w:rsidRPr="003369E9">
      <w:rPr>
        <w:b/>
        <w:bCs/>
        <w:sz w:val="18"/>
      </w:rPr>
      <w:fldChar w:fldCharType="separate"/>
    </w:r>
    <w:r w:rsidRPr="003369E9">
      <w:rPr>
        <w:b/>
        <w:bCs/>
        <w:noProof/>
        <w:sz w:val="18"/>
      </w:rPr>
      <w:t>3</w:t>
    </w:r>
    <w:r w:rsidRPr="003369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6E6D8" w14:textId="089AFF24" w:rsidR="003369E9" w:rsidRDefault="004C07DC">
    <w:pPr>
      <w:pStyle w:val="Footer"/>
      <w:rPr>
        <w:sz w:val="20"/>
      </w:rPr>
    </w:pPr>
    <w:r>
      <w:rPr>
        <w:noProof/>
        <w:sz w:val="20"/>
      </w:rPr>
      <w:drawing>
        <wp:anchor distT="0" distB="0" distL="114300" distR="114300" simplePos="0" relativeHeight="251663360" behindDoc="0" locked="0" layoutInCell="1" allowOverlap="1" wp14:anchorId="68B96234" wp14:editId="6EEC5944">
          <wp:simplePos x="0" y="0"/>
          <wp:positionH relativeFrom="column">
            <wp:posOffset>5551763</wp:posOffset>
          </wp:positionH>
          <wp:positionV relativeFrom="paragraph">
            <wp:posOffset>-175134</wp:posOffset>
          </wp:positionV>
          <wp:extent cx="571500" cy="5715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69E9" w:rsidRPr="0027112F">
      <w:rPr>
        <w:noProof/>
        <w:lang w:val="en-US"/>
      </w:rPr>
      <w:drawing>
        <wp:anchor distT="0" distB="0" distL="114300" distR="114300" simplePos="0" relativeHeight="251659264" behindDoc="0" locked="1" layoutInCell="1" allowOverlap="1" wp14:anchorId="3AC6A824" wp14:editId="3D3AB7C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98BF21" w14:textId="21C4CB2A" w:rsidR="004C07DC" w:rsidRPr="004C07DC" w:rsidRDefault="004C07DC" w:rsidP="004C07DC">
    <w:pPr>
      <w:pStyle w:val="Footer"/>
      <w:tabs>
        <w:tab w:val="right" w:pos="7370"/>
      </w:tabs>
      <w:ind w:right="1134"/>
      <w:rPr>
        <w:sz w:val="20"/>
      </w:rPr>
    </w:pPr>
    <w:r>
      <w:rPr>
        <w:sz w:val="20"/>
      </w:rPr>
      <w:t>GE.24-06816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A4E55" w14:textId="77777777" w:rsidR="00A86E66" w:rsidRPr="00767541" w:rsidRDefault="00A86E66" w:rsidP="00767541">
      <w:pPr>
        <w:tabs>
          <w:tab w:val="right" w:pos="2155"/>
        </w:tabs>
        <w:spacing w:after="80" w:line="240" w:lineRule="auto"/>
        <w:ind w:left="680"/>
      </w:pPr>
      <w:r>
        <w:rPr>
          <w:u w:val="single"/>
        </w:rPr>
        <w:tab/>
      </w:r>
    </w:p>
  </w:footnote>
  <w:footnote w:type="continuationSeparator" w:id="0">
    <w:p w14:paraId="626267E7" w14:textId="77777777" w:rsidR="00A86E66" w:rsidRPr="00767541" w:rsidRDefault="00A86E66" w:rsidP="00767541">
      <w:pPr>
        <w:tabs>
          <w:tab w:val="right" w:pos="2155"/>
        </w:tabs>
        <w:spacing w:after="80" w:line="240" w:lineRule="auto"/>
        <w:ind w:left="680"/>
      </w:pPr>
      <w:r>
        <w:rPr>
          <w:u w:val="single"/>
        </w:rPr>
        <w:tab/>
      </w:r>
    </w:p>
  </w:footnote>
  <w:footnote w:id="1">
    <w:p w14:paraId="1A698526" w14:textId="4BFD9685" w:rsidR="000C5E32" w:rsidRPr="00A434BD" w:rsidRDefault="000C5E32">
      <w:pPr>
        <w:pStyle w:val="FootnoteText"/>
        <w:rPr>
          <w:lang w:val="fr-CH"/>
        </w:rPr>
      </w:pPr>
      <w:r w:rsidRPr="00A434BD">
        <w:rPr>
          <w:rStyle w:val="FootnoteReference"/>
          <w:vertAlign w:val="baseline"/>
        </w:rPr>
        <w:tab/>
        <w:t>*</w:t>
      </w:r>
      <w:r w:rsidRPr="000C5E32">
        <w:tab/>
      </w:r>
      <w:r>
        <w:rPr>
          <w:sz w:val="20"/>
        </w:rPr>
        <w:tab/>
      </w:r>
      <w:r w:rsidRPr="003E6335">
        <w:rPr>
          <w:szCs w:val="18"/>
        </w:rPr>
        <w:t>Reissued</w:t>
      </w:r>
      <w:r>
        <w:rPr>
          <w:szCs w:val="18"/>
        </w:rPr>
        <w:t xml:space="preserve"> for technical reasons on 25 April 2024; </w:t>
      </w:r>
      <w:r>
        <w:t xml:space="preserve">previously issued under the symbol </w:t>
      </w:r>
      <w:r w:rsidRPr="004E57D4">
        <w:t>CMW/C/SPT</w:t>
      </w:r>
      <w:r>
        <w:t>/1</w:t>
      </w:r>
      <w:r>
        <w:rPr>
          <w:szCs w:val="18"/>
        </w:rPr>
        <w:t>.</w:t>
      </w:r>
    </w:p>
  </w:footnote>
  <w:footnote w:id="2">
    <w:p w14:paraId="6ECC8E37" w14:textId="3F367CEA" w:rsidR="003369E9" w:rsidRDefault="003369E9" w:rsidP="003369E9">
      <w:pPr>
        <w:pStyle w:val="FootnoteText"/>
      </w:pPr>
      <w:r w:rsidRPr="00F42503">
        <w:tab/>
      </w:r>
      <w:r w:rsidRPr="00F42503">
        <w:rPr>
          <w:rStyle w:val="FootnoteReference"/>
          <w:sz w:val="20"/>
          <w:vertAlign w:val="baseline"/>
        </w:rPr>
        <w:t>*</w:t>
      </w:r>
      <w:r w:rsidR="00F47E7F">
        <w:rPr>
          <w:sz w:val="20"/>
        </w:rPr>
        <w:t>*</w:t>
      </w:r>
      <w:r w:rsidRPr="00F42503">
        <w:rPr>
          <w:sz w:val="20"/>
        </w:rPr>
        <w:tab/>
      </w:r>
      <w:r>
        <w:t>The present document is being issued without formal editing.</w:t>
      </w:r>
    </w:p>
  </w:footnote>
  <w:footnote w:id="3">
    <w:p w14:paraId="0B68C3BE" w14:textId="324C9F16" w:rsidR="003369E9" w:rsidRPr="00521066" w:rsidRDefault="003369E9" w:rsidP="00F42503">
      <w:pPr>
        <w:pStyle w:val="FootnoteText"/>
      </w:pPr>
      <w:r w:rsidRPr="00F42503">
        <w:rPr>
          <w:rStyle w:val="FootnoteReference"/>
          <w:vertAlign w:val="baseline"/>
        </w:rPr>
        <w:tab/>
      </w:r>
      <w:r w:rsidRPr="00F42503">
        <w:rPr>
          <w:rStyle w:val="FootnoteReference"/>
          <w:sz w:val="20"/>
          <w:vertAlign w:val="baseline"/>
        </w:rPr>
        <w:t>**</w:t>
      </w:r>
      <w:r w:rsidR="00F47E7F">
        <w:rPr>
          <w:sz w:val="20"/>
        </w:rPr>
        <w:t>*</w:t>
      </w:r>
      <w:r w:rsidRPr="00F42503">
        <w:rPr>
          <w:rStyle w:val="FootnoteReference"/>
          <w:sz w:val="20"/>
          <w:vertAlign w:val="baseline"/>
        </w:rPr>
        <w:tab/>
      </w:r>
      <w:r w:rsidRPr="00D47252">
        <w:t>The present document was submitted pursuant to the simplified reporting procedure. It contains the responses of the State party to the Committee</w:t>
      </w:r>
      <w:r w:rsidR="00B70408">
        <w:t>’</w:t>
      </w:r>
      <w:r w:rsidRPr="00D47252">
        <w:t>s list of issues prior to reporting (</w:t>
      </w:r>
      <w:r w:rsidRPr="00E2551A">
        <w:t>CMW/C/STP/QPR/1</w:t>
      </w:r>
      <w:r w:rsidRPr="00D47252">
        <w:t>).</w:t>
      </w:r>
    </w:p>
  </w:footnote>
  <w:footnote w:id="4">
    <w:p w14:paraId="4D2A0A2B" w14:textId="77777777" w:rsidR="003369E9" w:rsidRDefault="003369E9" w:rsidP="003369E9">
      <w:pPr>
        <w:pStyle w:val="FootnoteText"/>
        <w:widowControl w:val="0"/>
        <w:tabs>
          <w:tab w:val="clear" w:pos="1021"/>
          <w:tab w:val="right" w:pos="1020"/>
        </w:tabs>
      </w:pPr>
      <w:r>
        <w:tab/>
      </w:r>
      <w:r>
        <w:rPr>
          <w:rStyle w:val="FootnoteReference"/>
        </w:rPr>
        <w:footnoteRef/>
      </w:r>
      <w:r>
        <w:tab/>
      </w:r>
      <w:r w:rsidRPr="00DA2B34">
        <w:t xml:space="preserve">Constitution of the Democratic </w:t>
      </w:r>
      <w:r w:rsidRPr="00BC6E97">
        <w:t>Republic of Sao Tome and Principe.</w:t>
      </w:r>
    </w:p>
  </w:footnote>
  <w:footnote w:id="5">
    <w:p w14:paraId="60D4EBA9" w14:textId="77777777" w:rsidR="003369E9" w:rsidRDefault="003369E9" w:rsidP="003C37EC">
      <w:pPr>
        <w:pStyle w:val="FootnoteText"/>
        <w:widowControl w:val="0"/>
        <w:tabs>
          <w:tab w:val="clear" w:pos="1021"/>
          <w:tab w:val="right" w:pos="1020"/>
        </w:tabs>
        <w:spacing w:after="60"/>
      </w:pPr>
      <w:r>
        <w:tab/>
      </w:r>
      <w:r>
        <w:rPr>
          <w:rStyle w:val="FootnoteReference"/>
        </w:rPr>
        <w:footnoteRef/>
      </w:r>
      <w:r>
        <w:tab/>
        <w:t>Article 7 – suffer from active electoral incapacity:</w:t>
      </w:r>
    </w:p>
    <w:p w14:paraId="63619CA4" w14:textId="08F4FB1F" w:rsidR="003369E9" w:rsidRDefault="003C37EC" w:rsidP="003C37EC">
      <w:pPr>
        <w:pStyle w:val="FootnoteText"/>
        <w:widowControl w:val="0"/>
        <w:tabs>
          <w:tab w:val="clear" w:pos="1021"/>
          <w:tab w:val="left" w:pos="1418"/>
        </w:tabs>
        <w:spacing w:after="60"/>
      </w:pPr>
      <w:r>
        <w:tab/>
      </w:r>
      <w:r>
        <w:tab/>
      </w:r>
      <w:proofErr w:type="spellStart"/>
      <w:r w:rsidR="003369E9">
        <w:t>i</w:t>
      </w:r>
      <w:proofErr w:type="spellEnd"/>
      <w:r w:rsidR="003369E9">
        <w:t>.</w:t>
      </w:r>
      <w:r w:rsidR="003369E9">
        <w:tab/>
        <w:t>Those banned by a final judgment;</w:t>
      </w:r>
    </w:p>
    <w:p w14:paraId="32C32F26" w14:textId="6D4FA5AB" w:rsidR="003369E9" w:rsidRDefault="003C37EC" w:rsidP="003C37EC">
      <w:pPr>
        <w:pStyle w:val="FootnoteText"/>
        <w:widowControl w:val="0"/>
        <w:tabs>
          <w:tab w:val="clear" w:pos="1021"/>
          <w:tab w:val="left" w:pos="1418"/>
        </w:tabs>
        <w:spacing w:after="60"/>
      </w:pPr>
      <w:r>
        <w:tab/>
      </w:r>
      <w:r>
        <w:tab/>
      </w:r>
      <w:r w:rsidR="003369E9">
        <w:t>ii.</w:t>
      </w:r>
      <w:r w:rsidR="003369E9">
        <w:tab/>
        <w:t xml:space="preserve">Those notoriously recognized as demented, even if not interdicted by sentence, when interned </w:t>
      </w:r>
      <w:r>
        <w:tab/>
      </w:r>
      <w:r w:rsidR="003369E9">
        <w:t>in psychiatric establishments or declared as such by a board of three doctors;</w:t>
      </w:r>
    </w:p>
    <w:p w14:paraId="04F48A0B" w14:textId="00290628" w:rsidR="003369E9" w:rsidRDefault="003369E9" w:rsidP="003C37EC">
      <w:pPr>
        <w:pStyle w:val="FootnoteText"/>
        <w:widowControl w:val="0"/>
        <w:tabs>
          <w:tab w:val="clear" w:pos="1021"/>
          <w:tab w:val="left" w:pos="1418"/>
        </w:tabs>
        <w:spacing w:after="60"/>
      </w:pPr>
      <w:r>
        <w:tab/>
      </w:r>
      <w:r>
        <w:tab/>
        <w:t>iii.</w:t>
      </w:r>
      <w:r>
        <w:tab/>
        <w:t xml:space="preserve">Those who have been definitively sentenced to imprisonment for an intentional crime until </w:t>
      </w:r>
      <w:r w:rsidR="003C37EC">
        <w:tab/>
      </w:r>
      <w:r>
        <w:t xml:space="preserve">they have served their sentence and those who have been judicially deprived of their political </w:t>
      </w:r>
      <w:r w:rsidR="003C37EC">
        <w:tab/>
      </w:r>
      <w:r>
        <w:t>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4900" w14:textId="0CB93250" w:rsidR="003369E9" w:rsidRDefault="003369E9" w:rsidP="003369E9">
    <w:pPr>
      <w:pStyle w:val="Header"/>
    </w:pPr>
    <w:r>
      <w:t>CMW/C/</w:t>
    </w:r>
    <w:r w:rsidR="00F47E7F">
      <w:t>STP</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4EFD" w14:textId="37CBCDF3" w:rsidR="003369E9" w:rsidRDefault="003369E9" w:rsidP="003369E9">
    <w:pPr>
      <w:pStyle w:val="Header"/>
      <w:jc w:val="right"/>
    </w:pPr>
    <w:r>
      <w:t>CMW/C/</w:t>
    </w:r>
    <w:r w:rsidR="00F47E7F">
      <w:t>STP</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EA4523"/>
    <w:multiLevelType w:val="hybridMultilevel"/>
    <w:tmpl w:val="421A3636"/>
    <w:lvl w:ilvl="0" w:tplc="0646FE9A">
      <w:start w:val="1"/>
      <w:numFmt w:val="lowerLetter"/>
      <w:lvlText w:val="%1)"/>
      <w:lvlJc w:val="left"/>
      <w:pPr>
        <w:ind w:left="2775" w:hanging="356"/>
      </w:pPr>
      <w:rPr>
        <w:rFonts w:hint="default"/>
        <w:b/>
        <w:bCs/>
        <w:w w:val="100"/>
        <w:lang w:val="en-US" w:eastAsia="en-US" w:bidi="ar-SA"/>
      </w:rPr>
    </w:lvl>
    <w:lvl w:ilvl="1" w:tplc="109A56D4">
      <w:numFmt w:val="bullet"/>
      <w:lvlText w:val="•"/>
      <w:lvlJc w:val="left"/>
      <w:pPr>
        <w:ind w:left="3692" w:hanging="356"/>
      </w:pPr>
      <w:rPr>
        <w:rFonts w:hint="default"/>
        <w:lang w:val="en-US" w:eastAsia="en-US" w:bidi="ar-SA"/>
      </w:rPr>
    </w:lvl>
    <w:lvl w:ilvl="2" w:tplc="95C405B6">
      <w:numFmt w:val="bullet"/>
      <w:lvlText w:val="•"/>
      <w:lvlJc w:val="left"/>
      <w:pPr>
        <w:ind w:left="4604" w:hanging="356"/>
      </w:pPr>
      <w:rPr>
        <w:rFonts w:hint="default"/>
        <w:lang w:val="en-US" w:eastAsia="en-US" w:bidi="ar-SA"/>
      </w:rPr>
    </w:lvl>
    <w:lvl w:ilvl="3" w:tplc="7D0486E4">
      <w:numFmt w:val="bullet"/>
      <w:lvlText w:val="•"/>
      <w:lvlJc w:val="left"/>
      <w:pPr>
        <w:ind w:left="5517" w:hanging="356"/>
      </w:pPr>
      <w:rPr>
        <w:rFonts w:hint="default"/>
        <w:lang w:val="en-US" w:eastAsia="en-US" w:bidi="ar-SA"/>
      </w:rPr>
    </w:lvl>
    <w:lvl w:ilvl="4" w:tplc="7570D388">
      <w:numFmt w:val="bullet"/>
      <w:lvlText w:val="•"/>
      <w:lvlJc w:val="left"/>
      <w:pPr>
        <w:ind w:left="6429" w:hanging="356"/>
      </w:pPr>
      <w:rPr>
        <w:rFonts w:hint="default"/>
        <w:lang w:val="en-US" w:eastAsia="en-US" w:bidi="ar-SA"/>
      </w:rPr>
    </w:lvl>
    <w:lvl w:ilvl="5" w:tplc="AD507000">
      <w:numFmt w:val="bullet"/>
      <w:lvlText w:val="•"/>
      <w:lvlJc w:val="left"/>
      <w:pPr>
        <w:ind w:left="7342" w:hanging="356"/>
      </w:pPr>
      <w:rPr>
        <w:rFonts w:hint="default"/>
        <w:lang w:val="en-US" w:eastAsia="en-US" w:bidi="ar-SA"/>
      </w:rPr>
    </w:lvl>
    <w:lvl w:ilvl="6" w:tplc="256C0202">
      <w:numFmt w:val="bullet"/>
      <w:lvlText w:val="•"/>
      <w:lvlJc w:val="left"/>
      <w:pPr>
        <w:ind w:left="8254" w:hanging="356"/>
      </w:pPr>
      <w:rPr>
        <w:rFonts w:hint="default"/>
        <w:lang w:val="en-US" w:eastAsia="en-US" w:bidi="ar-SA"/>
      </w:rPr>
    </w:lvl>
    <w:lvl w:ilvl="7" w:tplc="5E7417D0">
      <w:numFmt w:val="bullet"/>
      <w:lvlText w:val="•"/>
      <w:lvlJc w:val="left"/>
      <w:pPr>
        <w:ind w:left="9166" w:hanging="356"/>
      </w:pPr>
      <w:rPr>
        <w:rFonts w:hint="default"/>
        <w:lang w:val="en-US" w:eastAsia="en-US" w:bidi="ar-SA"/>
      </w:rPr>
    </w:lvl>
    <w:lvl w:ilvl="8" w:tplc="EF9A84A8">
      <w:numFmt w:val="bullet"/>
      <w:lvlText w:val="•"/>
      <w:lvlJc w:val="left"/>
      <w:pPr>
        <w:ind w:left="10079" w:hanging="356"/>
      </w:pPr>
      <w:rPr>
        <w:rFonts w:hint="default"/>
        <w:lang w:val="en-US" w:eastAsia="en-US" w:bidi="ar-SA"/>
      </w:rPr>
    </w:lvl>
  </w:abstractNum>
  <w:abstractNum w:abstractNumId="12" w15:restartNumberingAfterBreak="0">
    <w:nsid w:val="0C780DE1"/>
    <w:multiLevelType w:val="hybridMultilevel"/>
    <w:tmpl w:val="49D00102"/>
    <w:lvl w:ilvl="0" w:tplc="2C2E6A5C">
      <w:start w:val="24"/>
      <w:numFmt w:val="decimal"/>
      <w:lvlText w:val="%1."/>
      <w:lvlJc w:val="left"/>
      <w:pPr>
        <w:ind w:left="1699" w:hanging="366"/>
      </w:pPr>
      <w:rPr>
        <w:rFonts w:ascii="Times New Roman" w:eastAsia="Times New Roman" w:hAnsi="Times New Roman" w:cs="Times New Roman" w:hint="default"/>
        <w:w w:val="100"/>
        <w:sz w:val="24"/>
        <w:szCs w:val="24"/>
        <w:lang w:val="en-US" w:eastAsia="en-US" w:bidi="ar-SA"/>
      </w:rPr>
    </w:lvl>
    <w:lvl w:ilvl="1" w:tplc="A484E4A6">
      <w:numFmt w:val="bullet"/>
      <w:lvlText w:val="•"/>
      <w:lvlJc w:val="left"/>
      <w:pPr>
        <w:ind w:left="2720" w:hanging="366"/>
      </w:pPr>
      <w:rPr>
        <w:rFonts w:hint="default"/>
        <w:lang w:val="en-US" w:eastAsia="en-US" w:bidi="ar-SA"/>
      </w:rPr>
    </w:lvl>
    <w:lvl w:ilvl="2" w:tplc="3400441A">
      <w:numFmt w:val="bullet"/>
      <w:lvlText w:val="•"/>
      <w:lvlJc w:val="left"/>
      <w:pPr>
        <w:ind w:left="3740" w:hanging="366"/>
      </w:pPr>
      <w:rPr>
        <w:rFonts w:hint="default"/>
        <w:lang w:val="en-US" w:eastAsia="en-US" w:bidi="ar-SA"/>
      </w:rPr>
    </w:lvl>
    <w:lvl w:ilvl="3" w:tplc="EF96F226">
      <w:numFmt w:val="bullet"/>
      <w:lvlText w:val="•"/>
      <w:lvlJc w:val="left"/>
      <w:pPr>
        <w:ind w:left="4761" w:hanging="366"/>
      </w:pPr>
      <w:rPr>
        <w:rFonts w:hint="default"/>
        <w:lang w:val="en-US" w:eastAsia="en-US" w:bidi="ar-SA"/>
      </w:rPr>
    </w:lvl>
    <w:lvl w:ilvl="4" w:tplc="670A6980">
      <w:numFmt w:val="bullet"/>
      <w:lvlText w:val="•"/>
      <w:lvlJc w:val="left"/>
      <w:pPr>
        <w:ind w:left="5781" w:hanging="366"/>
      </w:pPr>
      <w:rPr>
        <w:rFonts w:hint="default"/>
        <w:lang w:val="en-US" w:eastAsia="en-US" w:bidi="ar-SA"/>
      </w:rPr>
    </w:lvl>
    <w:lvl w:ilvl="5" w:tplc="E5C6A268">
      <w:numFmt w:val="bullet"/>
      <w:lvlText w:val="•"/>
      <w:lvlJc w:val="left"/>
      <w:pPr>
        <w:ind w:left="6802" w:hanging="366"/>
      </w:pPr>
      <w:rPr>
        <w:rFonts w:hint="default"/>
        <w:lang w:val="en-US" w:eastAsia="en-US" w:bidi="ar-SA"/>
      </w:rPr>
    </w:lvl>
    <w:lvl w:ilvl="6" w:tplc="F0465494">
      <w:numFmt w:val="bullet"/>
      <w:lvlText w:val="•"/>
      <w:lvlJc w:val="left"/>
      <w:pPr>
        <w:ind w:left="7822" w:hanging="366"/>
      </w:pPr>
      <w:rPr>
        <w:rFonts w:hint="default"/>
        <w:lang w:val="en-US" w:eastAsia="en-US" w:bidi="ar-SA"/>
      </w:rPr>
    </w:lvl>
    <w:lvl w:ilvl="7" w:tplc="1926218C">
      <w:numFmt w:val="bullet"/>
      <w:lvlText w:val="•"/>
      <w:lvlJc w:val="left"/>
      <w:pPr>
        <w:ind w:left="8842" w:hanging="366"/>
      </w:pPr>
      <w:rPr>
        <w:rFonts w:hint="default"/>
        <w:lang w:val="en-US" w:eastAsia="en-US" w:bidi="ar-SA"/>
      </w:rPr>
    </w:lvl>
    <w:lvl w:ilvl="8" w:tplc="3E1404CC">
      <w:numFmt w:val="bullet"/>
      <w:lvlText w:val="•"/>
      <w:lvlJc w:val="left"/>
      <w:pPr>
        <w:ind w:left="9863" w:hanging="366"/>
      </w:pPr>
      <w:rPr>
        <w:rFonts w:hint="default"/>
        <w:lang w:val="en-US" w:eastAsia="en-US" w:bidi="ar-SA"/>
      </w:rPr>
    </w:lvl>
  </w:abstractNum>
  <w:abstractNum w:abstractNumId="13" w15:restartNumberingAfterBreak="0">
    <w:nsid w:val="0D954887"/>
    <w:multiLevelType w:val="hybridMultilevel"/>
    <w:tmpl w:val="2B362816"/>
    <w:lvl w:ilvl="0" w:tplc="A9F48A08">
      <w:start w:val="1"/>
      <w:numFmt w:val="decimal"/>
      <w:lvlText w:val="%1."/>
      <w:lvlJc w:val="left"/>
      <w:pPr>
        <w:tabs>
          <w:tab w:val="num" w:pos="1701"/>
        </w:tabs>
        <w:ind w:left="1134" w:firstLine="0"/>
      </w:pPr>
      <w:rPr>
        <w:rFonts w:ascii="Times New Roman" w:hAnsi="Times New Roman" w:hint="default"/>
        <w:b w:val="0"/>
        <w:i w:val="0"/>
        <w:sz w:val="20"/>
      </w:rPr>
    </w:lvl>
    <w:lvl w:ilvl="1" w:tplc="EC8E86DC" w:tentative="1">
      <w:start w:val="1"/>
      <w:numFmt w:val="lowerLetter"/>
      <w:lvlText w:val="%2."/>
      <w:lvlJc w:val="left"/>
      <w:pPr>
        <w:tabs>
          <w:tab w:val="num" w:pos="1440"/>
        </w:tabs>
        <w:ind w:left="1440" w:hanging="360"/>
      </w:pPr>
    </w:lvl>
    <w:lvl w:ilvl="2" w:tplc="1D2EAE94" w:tentative="1">
      <w:start w:val="1"/>
      <w:numFmt w:val="lowerRoman"/>
      <w:lvlText w:val="%3."/>
      <w:lvlJc w:val="right"/>
      <w:pPr>
        <w:tabs>
          <w:tab w:val="num" w:pos="2160"/>
        </w:tabs>
        <w:ind w:left="2160" w:hanging="180"/>
      </w:pPr>
    </w:lvl>
    <w:lvl w:ilvl="3" w:tplc="EBEC63A2" w:tentative="1">
      <w:start w:val="1"/>
      <w:numFmt w:val="decimal"/>
      <w:lvlText w:val="%4."/>
      <w:lvlJc w:val="left"/>
      <w:pPr>
        <w:tabs>
          <w:tab w:val="num" w:pos="2880"/>
        </w:tabs>
        <w:ind w:left="2880" w:hanging="360"/>
      </w:pPr>
    </w:lvl>
    <w:lvl w:ilvl="4" w:tplc="CFBE5564" w:tentative="1">
      <w:start w:val="1"/>
      <w:numFmt w:val="lowerLetter"/>
      <w:lvlText w:val="%5."/>
      <w:lvlJc w:val="left"/>
      <w:pPr>
        <w:tabs>
          <w:tab w:val="num" w:pos="3600"/>
        </w:tabs>
        <w:ind w:left="3600" w:hanging="360"/>
      </w:pPr>
    </w:lvl>
    <w:lvl w:ilvl="5" w:tplc="773A54A6" w:tentative="1">
      <w:start w:val="1"/>
      <w:numFmt w:val="lowerRoman"/>
      <w:lvlText w:val="%6."/>
      <w:lvlJc w:val="right"/>
      <w:pPr>
        <w:tabs>
          <w:tab w:val="num" w:pos="4320"/>
        </w:tabs>
        <w:ind w:left="4320" w:hanging="180"/>
      </w:pPr>
    </w:lvl>
    <w:lvl w:ilvl="6" w:tplc="B642BAEA" w:tentative="1">
      <w:start w:val="1"/>
      <w:numFmt w:val="decimal"/>
      <w:lvlText w:val="%7."/>
      <w:lvlJc w:val="left"/>
      <w:pPr>
        <w:tabs>
          <w:tab w:val="num" w:pos="5040"/>
        </w:tabs>
        <w:ind w:left="5040" w:hanging="360"/>
      </w:pPr>
    </w:lvl>
    <w:lvl w:ilvl="7" w:tplc="258A90AE" w:tentative="1">
      <w:start w:val="1"/>
      <w:numFmt w:val="lowerLetter"/>
      <w:lvlText w:val="%8."/>
      <w:lvlJc w:val="left"/>
      <w:pPr>
        <w:tabs>
          <w:tab w:val="num" w:pos="5760"/>
        </w:tabs>
        <w:ind w:left="5760" w:hanging="360"/>
      </w:pPr>
    </w:lvl>
    <w:lvl w:ilvl="8" w:tplc="EEB8AF92"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40402F"/>
    <w:multiLevelType w:val="hybridMultilevel"/>
    <w:tmpl w:val="FF5E4A9C"/>
    <w:lvl w:ilvl="0" w:tplc="CEB6B34A">
      <w:start w:val="27"/>
      <w:numFmt w:val="decimal"/>
      <w:lvlText w:val="%1."/>
      <w:lvlJc w:val="left"/>
      <w:pPr>
        <w:ind w:left="1699" w:hanging="303"/>
      </w:pPr>
      <w:rPr>
        <w:rFonts w:ascii="Times New Roman" w:eastAsia="Times New Roman" w:hAnsi="Times New Roman" w:cs="Times New Roman" w:hint="default"/>
        <w:w w:val="100"/>
        <w:sz w:val="22"/>
        <w:szCs w:val="22"/>
        <w:lang w:val="en-US" w:eastAsia="en-US" w:bidi="ar-SA"/>
      </w:rPr>
    </w:lvl>
    <w:lvl w:ilvl="1" w:tplc="9F3687EA">
      <w:start w:val="1"/>
      <w:numFmt w:val="lowerLetter"/>
      <w:lvlText w:val="%2)"/>
      <w:lvlJc w:val="left"/>
      <w:pPr>
        <w:ind w:left="2309" w:hanging="250"/>
      </w:pPr>
      <w:rPr>
        <w:rFonts w:ascii="Times New Roman" w:eastAsia="Times New Roman" w:hAnsi="Times New Roman" w:cs="Times New Roman" w:hint="default"/>
        <w:spacing w:val="-1"/>
        <w:w w:val="100"/>
        <w:sz w:val="24"/>
        <w:szCs w:val="24"/>
        <w:lang w:val="en-US" w:eastAsia="en-US" w:bidi="ar-SA"/>
      </w:rPr>
    </w:lvl>
    <w:lvl w:ilvl="2" w:tplc="7E087AE4">
      <w:numFmt w:val="bullet"/>
      <w:lvlText w:val="•"/>
      <w:lvlJc w:val="left"/>
      <w:pPr>
        <w:ind w:left="3367" w:hanging="250"/>
      </w:pPr>
      <w:rPr>
        <w:rFonts w:hint="default"/>
        <w:lang w:val="en-US" w:eastAsia="en-US" w:bidi="ar-SA"/>
      </w:rPr>
    </w:lvl>
    <w:lvl w:ilvl="3" w:tplc="1B469964">
      <w:numFmt w:val="bullet"/>
      <w:lvlText w:val="•"/>
      <w:lvlJc w:val="left"/>
      <w:pPr>
        <w:ind w:left="4434" w:hanging="250"/>
      </w:pPr>
      <w:rPr>
        <w:rFonts w:hint="default"/>
        <w:lang w:val="en-US" w:eastAsia="en-US" w:bidi="ar-SA"/>
      </w:rPr>
    </w:lvl>
    <w:lvl w:ilvl="4" w:tplc="370EA75A">
      <w:numFmt w:val="bullet"/>
      <w:lvlText w:val="•"/>
      <w:lvlJc w:val="left"/>
      <w:pPr>
        <w:ind w:left="5501" w:hanging="250"/>
      </w:pPr>
      <w:rPr>
        <w:rFonts w:hint="default"/>
        <w:lang w:val="en-US" w:eastAsia="en-US" w:bidi="ar-SA"/>
      </w:rPr>
    </w:lvl>
    <w:lvl w:ilvl="5" w:tplc="AA32EB40">
      <w:numFmt w:val="bullet"/>
      <w:lvlText w:val="•"/>
      <w:lvlJc w:val="left"/>
      <w:pPr>
        <w:ind w:left="6568" w:hanging="250"/>
      </w:pPr>
      <w:rPr>
        <w:rFonts w:hint="default"/>
        <w:lang w:val="en-US" w:eastAsia="en-US" w:bidi="ar-SA"/>
      </w:rPr>
    </w:lvl>
    <w:lvl w:ilvl="6" w:tplc="B086AAD6">
      <w:numFmt w:val="bullet"/>
      <w:lvlText w:val="•"/>
      <w:lvlJc w:val="left"/>
      <w:pPr>
        <w:ind w:left="7635" w:hanging="250"/>
      </w:pPr>
      <w:rPr>
        <w:rFonts w:hint="default"/>
        <w:lang w:val="en-US" w:eastAsia="en-US" w:bidi="ar-SA"/>
      </w:rPr>
    </w:lvl>
    <w:lvl w:ilvl="7" w:tplc="3FD2DA18">
      <w:numFmt w:val="bullet"/>
      <w:lvlText w:val="•"/>
      <w:lvlJc w:val="left"/>
      <w:pPr>
        <w:ind w:left="8702" w:hanging="250"/>
      </w:pPr>
      <w:rPr>
        <w:rFonts w:hint="default"/>
        <w:lang w:val="en-US" w:eastAsia="en-US" w:bidi="ar-SA"/>
      </w:rPr>
    </w:lvl>
    <w:lvl w:ilvl="8" w:tplc="5CEE809A">
      <w:numFmt w:val="bullet"/>
      <w:lvlText w:val="•"/>
      <w:lvlJc w:val="left"/>
      <w:pPr>
        <w:ind w:left="9769" w:hanging="250"/>
      </w:pPr>
      <w:rPr>
        <w:rFonts w:hint="default"/>
        <w:lang w:val="en-US" w:eastAsia="en-US" w:bidi="ar-SA"/>
      </w:rPr>
    </w:lvl>
  </w:abstractNum>
  <w:abstractNum w:abstractNumId="16" w15:restartNumberingAfterBreak="0">
    <w:nsid w:val="1D91773D"/>
    <w:multiLevelType w:val="hybridMultilevel"/>
    <w:tmpl w:val="6F8E2E74"/>
    <w:lvl w:ilvl="0" w:tplc="853CF66C">
      <w:start w:val="1"/>
      <w:numFmt w:val="decimal"/>
      <w:lvlText w:val="%1."/>
      <w:lvlJc w:val="left"/>
      <w:pPr>
        <w:ind w:left="1699" w:hanging="278"/>
      </w:pPr>
      <w:rPr>
        <w:rFonts w:ascii="Times New Roman" w:eastAsia="Times New Roman" w:hAnsi="Times New Roman" w:cs="Times New Roman" w:hint="default"/>
        <w:w w:val="100"/>
        <w:sz w:val="24"/>
        <w:szCs w:val="24"/>
        <w:lang w:val="en-US" w:eastAsia="en-US" w:bidi="ar-SA"/>
      </w:rPr>
    </w:lvl>
    <w:lvl w:ilvl="1" w:tplc="5552B868">
      <w:numFmt w:val="bullet"/>
      <w:lvlText w:val="•"/>
      <w:lvlJc w:val="left"/>
      <w:pPr>
        <w:ind w:left="2720" w:hanging="278"/>
      </w:pPr>
      <w:rPr>
        <w:rFonts w:hint="default"/>
        <w:lang w:val="en-US" w:eastAsia="en-US" w:bidi="ar-SA"/>
      </w:rPr>
    </w:lvl>
    <w:lvl w:ilvl="2" w:tplc="1C60DC32">
      <w:numFmt w:val="bullet"/>
      <w:lvlText w:val="•"/>
      <w:lvlJc w:val="left"/>
      <w:pPr>
        <w:ind w:left="3740" w:hanging="278"/>
      </w:pPr>
      <w:rPr>
        <w:rFonts w:hint="default"/>
        <w:lang w:val="en-US" w:eastAsia="en-US" w:bidi="ar-SA"/>
      </w:rPr>
    </w:lvl>
    <w:lvl w:ilvl="3" w:tplc="21E49A70">
      <w:numFmt w:val="bullet"/>
      <w:lvlText w:val="•"/>
      <w:lvlJc w:val="left"/>
      <w:pPr>
        <w:ind w:left="4761" w:hanging="278"/>
      </w:pPr>
      <w:rPr>
        <w:rFonts w:hint="default"/>
        <w:lang w:val="en-US" w:eastAsia="en-US" w:bidi="ar-SA"/>
      </w:rPr>
    </w:lvl>
    <w:lvl w:ilvl="4" w:tplc="36C802D0">
      <w:numFmt w:val="bullet"/>
      <w:lvlText w:val="•"/>
      <w:lvlJc w:val="left"/>
      <w:pPr>
        <w:ind w:left="5781" w:hanging="278"/>
      </w:pPr>
      <w:rPr>
        <w:rFonts w:hint="default"/>
        <w:lang w:val="en-US" w:eastAsia="en-US" w:bidi="ar-SA"/>
      </w:rPr>
    </w:lvl>
    <w:lvl w:ilvl="5" w:tplc="34F64E52">
      <w:numFmt w:val="bullet"/>
      <w:lvlText w:val="•"/>
      <w:lvlJc w:val="left"/>
      <w:pPr>
        <w:ind w:left="6802" w:hanging="278"/>
      </w:pPr>
      <w:rPr>
        <w:rFonts w:hint="default"/>
        <w:lang w:val="en-US" w:eastAsia="en-US" w:bidi="ar-SA"/>
      </w:rPr>
    </w:lvl>
    <w:lvl w:ilvl="6" w:tplc="104A3FD2">
      <w:numFmt w:val="bullet"/>
      <w:lvlText w:val="•"/>
      <w:lvlJc w:val="left"/>
      <w:pPr>
        <w:ind w:left="7822" w:hanging="278"/>
      </w:pPr>
      <w:rPr>
        <w:rFonts w:hint="default"/>
        <w:lang w:val="en-US" w:eastAsia="en-US" w:bidi="ar-SA"/>
      </w:rPr>
    </w:lvl>
    <w:lvl w:ilvl="7" w:tplc="DA64DCDE">
      <w:numFmt w:val="bullet"/>
      <w:lvlText w:val="•"/>
      <w:lvlJc w:val="left"/>
      <w:pPr>
        <w:ind w:left="8842" w:hanging="278"/>
      </w:pPr>
      <w:rPr>
        <w:rFonts w:hint="default"/>
        <w:lang w:val="en-US" w:eastAsia="en-US" w:bidi="ar-SA"/>
      </w:rPr>
    </w:lvl>
    <w:lvl w:ilvl="8" w:tplc="D17051F8">
      <w:numFmt w:val="bullet"/>
      <w:lvlText w:val="•"/>
      <w:lvlJc w:val="left"/>
      <w:pPr>
        <w:ind w:left="9863" w:hanging="278"/>
      </w:pPr>
      <w:rPr>
        <w:rFonts w:hint="default"/>
        <w:lang w:val="en-US" w:eastAsia="en-US" w:bidi="ar-SA"/>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8919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CF4EB2"/>
    <w:multiLevelType w:val="hybridMultilevel"/>
    <w:tmpl w:val="CB6C816A"/>
    <w:lvl w:ilvl="0" w:tplc="F22E524C">
      <w:start w:val="1"/>
      <w:numFmt w:val="bullet"/>
      <w:lvlText w:val="•"/>
      <w:lvlJc w:val="left"/>
      <w:pPr>
        <w:tabs>
          <w:tab w:val="num" w:pos="2268"/>
        </w:tabs>
        <w:ind w:left="2268" w:hanging="170"/>
      </w:pPr>
      <w:rPr>
        <w:rFonts w:ascii="Times New Roman" w:hAnsi="Times New Roman" w:cs="Times New Roman" w:hint="default"/>
      </w:rPr>
    </w:lvl>
    <w:lvl w:ilvl="1" w:tplc="C3FC28F6" w:tentative="1">
      <w:start w:val="1"/>
      <w:numFmt w:val="bullet"/>
      <w:lvlText w:val="o"/>
      <w:lvlJc w:val="left"/>
      <w:pPr>
        <w:tabs>
          <w:tab w:val="num" w:pos="3708"/>
        </w:tabs>
        <w:ind w:left="3708" w:hanging="360"/>
      </w:pPr>
      <w:rPr>
        <w:rFonts w:ascii="Courier New" w:hAnsi="Courier New" w:hint="default"/>
      </w:rPr>
    </w:lvl>
    <w:lvl w:ilvl="2" w:tplc="A9BADBCA" w:tentative="1">
      <w:start w:val="1"/>
      <w:numFmt w:val="bullet"/>
      <w:lvlText w:val=""/>
      <w:lvlJc w:val="left"/>
      <w:pPr>
        <w:tabs>
          <w:tab w:val="num" w:pos="4428"/>
        </w:tabs>
        <w:ind w:left="4428" w:hanging="360"/>
      </w:pPr>
      <w:rPr>
        <w:rFonts w:ascii="Wingdings" w:hAnsi="Wingdings" w:hint="default"/>
      </w:rPr>
    </w:lvl>
    <w:lvl w:ilvl="3" w:tplc="695A24F8" w:tentative="1">
      <w:start w:val="1"/>
      <w:numFmt w:val="bullet"/>
      <w:lvlText w:val=""/>
      <w:lvlJc w:val="left"/>
      <w:pPr>
        <w:tabs>
          <w:tab w:val="num" w:pos="5148"/>
        </w:tabs>
        <w:ind w:left="5148" w:hanging="360"/>
      </w:pPr>
      <w:rPr>
        <w:rFonts w:ascii="Symbol" w:hAnsi="Symbol" w:hint="default"/>
      </w:rPr>
    </w:lvl>
    <w:lvl w:ilvl="4" w:tplc="A372DC20" w:tentative="1">
      <w:start w:val="1"/>
      <w:numFmt w:val="bullet"/>
      <w:lvlText w:val="o"/>
      <w:lvlJc w:val="left"/>
      <w:pPr>
        <w:tabs>
          <w:tab w:val="num" w:pos="5868"/>
        </w:tabs>
        <w:ind w:left="5868" w:hanging="360"/>
      </w:pPr>
      <w:rPr>
        <w:rFonts w:ascii="Courier New" w:hAnsi="Courier New" w:hint="default"/>
      </w:rPr>
    </w:lvl>
    <w:lvl w:ilvl="5" w:tplc="594E7702" w:tentative="1">
      <w:start w:val="1"/>
      <w:numFmt w:val="bullet"/>
      <w:lvlText w:val=""/>
      <w:lvlJc w:val="left"/>
      <w:pPr>
        <w:tabs>
          <w:tab w:val="num" w:pos="6588"/>
        </w:tabs>
        <w:ind w:left="6588" w:hanging="360"/>
      </w:pPr>
      <w:rPr>
        <w:rFonts w:ascii="Wingdings" w:hAnsi="Wingdings" w:hint="default"/>
      </w:rPr>
    </w:lvl>
    <w:lvl w:ilvl="6" w:tplc="F2EE26EC" w:tentative="1">
      <w:start w:val="1"/>
      <w:numFmt w:val="bullet"/>
      <w:lvlText w:val=""/>
      <w:lvlJc w:val="left"/>
      <w:pPr>
        <w:tabs>
          <w:tab w:val="num" w:pos="7308"/>
        </w:tabs>
        <w:ind w:left="7308" w:hanging="360"/>
      </w:pPr>
      <w:rPr>
        <w:rFonts w:ascii="Symbol" w:hAnsi="Symbol" w:hint="default"/>
      </w:rPr>
    </w:lvl>
    <w:lvl w:ilvl="7" w:tplc="B3EAB1D8" w:tentative="1">
      <w:start w:val="1"/>
      <w:numFmt w:val="bullet"/>
      <w:lvlText w:val="o"/>
      <w:lvlJc w:val="left"/>
      <w:pPr>
        <w:tabs>
          <w:tab w:val="num" w:pos="8028"/>
        </w:tabs>
        <w:ind w:left="8028" w:hanging="360"/>
      </w:pPr>
      <w:rPr>
        <w:rFonts w:ascii="Courier New" w:hAnsi="Courier New" w:hint="default"/>
      </w:rPr>
    </w:lvl>
    <w:lvl w:ilvl="8" w:tplc="1FE6194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5F519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5133F07"/>
    <w:multiLevelType w:val="hybridMultilevel"/>
    <w:tmpl w:val="61C416CC"/>
    <w:lvl w:ilvl="0" w:tplc="E2487E66">
      <w:start w:val="8"/>
      <w:numFmt w:val="decimal"/>
      <w:lvlText w:val="%1."/>
      <w:lvlJc w:val="left"/>
      <w:pPr>
        <w:ind w:left="1699" w:hanging="246"/>
      </w:pPr>
      <w:rPr>
        <w:rFonts w:ascii="Times New Roman" w:eastAsia="Times New Roman" w:hAnsi="Times New Roman" w:cs="Times New Roman" w:hint="default"/>
        <w:w w:val="100"/>
        <w:sz w:val="24"/>
        <w:szCs w:val="24"/>
        <w:lang w:val="en-US" w:eastAsia="en-US" w:bidi="ar-SA"/>
      </w:rPr>
    </w:lvl>
    <w:lvl w:ilvl="1" w:tplc="9A3A13F2">
      <w:start w:val="1"/>
      <w:numFmt w:val="lowerLetter"/>
      <w:lvlText w:val="%2."/>
      <w:lvlJc w:val="left"/>
      <w:pPr>
        <w:ind w:left="2775" w:hanging="356"/>
      </w:pPr>
      <w:rPr>
        <w:rFonts w:ascii="Times New Roman" w:eastAsia="Times New Roman" w:hAnsi="Times New Roman" w:cs="Times New Roman" w:hint="default"/>
        <w:spacing w:val="-1"/>
        <w:w w:val="100"/>
        <w:sz w:val="24"/>
        <w:szCs w:val="24"/>
        <w:lang w:val="en-US" w:eastAsia="en-US" w:bidi="ar-SA"/>
      </w:rPr>
    </w:lvl>
    <w:lvl w:ilvl="2" w:tplc="A82E6D8C">
      <w:numFmt w:val="bullet"/>
      <w:lvlText w:val="•"/>
      <w:lvlJc w:val="left"/>
      <w:pPr>
        <w:ind w:left="3793" w:hanging="356"/>
      </w:pPr>
      <w:rPr>
        <w:rFonts w:hint="default"/>
        <w:lang w:val="en-US" w:eastAsia="en-US" w:bidi="ar-SA"/>
      </w:rPr>
    </w:lvl>
    <w:lvl w:ilvl="3" w:tplc="F73E8FDA">
      <w:numFmt w:val="bullet"/>
      <w:lvlText w:val="•"/>
      <w:lvlJc w:val="left"/>
      <w:pPr>
        <w:ind w:left="4807" w:hanging="356"/>
      </w:pPr>
      <w:rPr>
        <w:rFonts w:hint="default"/>
        <w:lang w:val="en-US" w:eastAsia="en-US" w:bidi="ar-SA"/>
      </w:rPr>
    </w:lvl>
    <w:lvl w:ilvl="4" w:tplc="3BCEA6CC">
      <w:numFmt w:val="bullet"/>
      <w:lvlText w:val="•"/>
      <w:lvlJc w:val="left"/>
      <w:pPr>
        <w:ind w:left="5821" w:hanging="356"/>
      </w:pPr>
      <w:rPr>
        <w:rFonts w:hint="default"/>
        <w:lang w:val="en-US" w:eastAsia="en-US" w:bidi="ar-SA"/>
      </w:rPr>
    </w:lvl>
    <w:lvl w:ilvl="5" w:tplc="6BE0ED06">
      <w:numFmt w:val="bullet"/>
      <w:lvlText w:val="•"/>
      <w:lvlJc w:val="left"/>
      <w:pPr>
        <w:ind w:left="6835" w:hanging="356"/>
      </w:pPr>
      <w:rPr>
        <w:rFonts w:hint="default"/>
        <w:lang w:val="en-US" w:eastAsia="en-US" w:bidi="ar-SA"/>
      </w:rPr>
    </w:lvl>
    <w:lvl w:ilvl="6" w:tplc="94308116">
      <w:numFmt w:val="bullet"/>
      <w:lvlText w:val="•"/>
      <w:lvlJc w:val="left"/>
      <w:pPr>
        <w:ind w:left="7848" w:hanging="356"/>
      </w:pPr>
      <w:rPr>
        <w:rFonts w:hint="default"/>
        <w:lang w:val="en-US" w:eastAsia="en-US" w:bidi="ar-SA"/>
      </w:rPr>
    </w:lvl>
    <w:lvl w:ilvl="7" w:tplc="9C46D956">
      <w:numFmt w:val="bullet"/>
      <w:lvlText w:val="•"/>
      <w:lvlJc w:val="left"/>
      <w:pPr>
        <w:ind w:left="8862" w:hanging="356"/>
      </w:pPr>
      <w:rPr>
        <w:rFonts w:hint="default"/>
        <w:lang w:val="en-US" w:eastAsia="en-US" w:bidi="ar-SA"/>
      </w:rPr>
    </w:lvl>
    <w:lvl w:ilvl="8" w:tplc="4C945FC2">
      <w:numFmt w:val="bullet"/>
      <w:lvlText w:val="•"/>
      <w:lvlJc w:val="left"/>
      <w:pPr>
        <w:ind w:left="9876" w:hanging="356"/>
      </w:pPr>
      <w:rPr>
        <w:rFonts w:hint="default"/>
        <w:lang w:val="en-US" w:eastAsia="en-US" w:bidi="ar-SA"/>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2505A9E"/>
    <w:multiLevelType w:val="hybridMultilevel"/>
    <w:tmpl w:val="74BCAE08"/>
    <w:lvl w:ilvl="0" w:tplc="EC7A9BEA">
      <w:numFmt w:val="bullet"/>
      <w:lvlText w:val="-"/>
      <w:lvlJc w:val="left"/>
      <w:pPr>
        <w:ind w:left="1699" w:hanging="130"/>
      </w:pPr>
      <w:rPr>
        <w:rFonts w:ascii="Times New Roman" w:eastAsia="Times New Roman" w:hAnsi="Times New Roman" w:cs="Times New Roman" w:hint="default"/>
        <w:w w:val="100"/>
        <w:sz w:val="24"/>
        <w:szCs w:val="24"/>
        <w:lang w:val="en-US" w:eastAsia="en-US" w:bidi="ar-SA"/>
      </w:rPr>
    </w:lvl>
    <w:lvl w:ilvl="1" w:tplc="DEFE5808">
      <w:numFmt w:val="bullet"/>
      <w:lvlText w:val="•"/>
      <w:lvlJc w:val="left"/>
      <w:pPr>
        <w:ind w:left="2720" w:hanging="130"/>
      </w:pPr>
      <w:rPr>
        <w:rFonts w:hint="default"/>
        <w:lang w:val="en-US" w:eastAsia="en-US" w:bidi="ar-SA"/>
      </w:rPr>
    </w:lvl>
    <w:lvl w:ilvl="2" w:tplc="7E367C82">
      <w:numFmt w:val="bullet"/>
      <w:lvlText w:val="•"/>
      <w:lvlJc w:val="left"/>
      <w:pPr>
        <w:ind w:left="3740" w:hanging="130"/>
      </w:pPr>
      <w:rPr>
        <w:rFonts w:hint="default"/>
        <w:lang w:val="en-US" w:eastAsia="en-US" w:bidi="ar-SA"/>
      </w:rPr>
    </w:lvl>
    <w:lvl w:ilvl="3" w:tplc="08E6A9CE">
      <w:numFmt w:val="bullet"/>
      <w:lvlText w:val="•"/>
      <w:lvlJc w:val="left"/>
      <w:pPr>
        <w:ind w:left="4761" w:hanging="130"/>
      </w:pPr>
      <w:rPr>
        <w:rFonts w:hint="default"/>
        <w:lang w:val="en-US" w:eastAsia="en-US" w:bidi="ar-SA"/>
      </w:rPr>
    </w:lvl>
    <w:lvl w:ilvl="4" w:tplc="BBAA1EC4">
      <w:numFmt w:val="bullet"/>
      <w:lvlText w:val="•"/>
      <w:lvlJc w:val="left"/>
      <w:pPr>
        <w:ind w:left="5781" w:hanging="130"/>
      </w:pPr>
      <w:rPr>
        <w:rFonts w:hint="default"/>
        <w:lang w:val="en-US" w:eastAsia="en-US" w:bidi="ar-SA"/>
      </w:rPr>
    </w:lvl>
    <w:lvl w:ilvl="5" w:tplc="C32C21CE">
      <w:numFmt w:val="bullet"/>
      <w:lvlText w:val="•"/>
      <w:lvlJc w:val="left"/>
      <w:pPr>
        <w:ind w:left="6802" w:hanging="130"/>
      </w:pPr>
      <w:rPr>
        <w:rFonts w:hint="default"/>
        <w:lang w:val="en-US" w:eastAsia="en-US" w:bidi="ar-SA"/>
      </w:rPr>
    </w:lvl>
    <w:lvl w:ilvl="6" w:tplc="6856419E">
      <w:numFmt w:val="bullet"/>
      <w:lvlText w:val="•"/>
      <w:lvlJc w:val="left"/>
      <w:pPr>
        <w:ind w:left="7822" w:hanging="130"/>
      </w:pPr>
      <w:rPr>
        <w:rFonts w:hint="default"/>
        <w:lang w:val="en-US" w:eastAsia="en-US" w:bidi="ar-SA"/>
      </w:rPr>
    </w:lvl>
    <w:lvl w:ilvl="7" w:tplc="D9DC65C8">
      <w:numFmt w:val="bullet"/>
      <w:lvlText w:val="•"/>
      <w:lvlJc w:val="left"/>
      <w:pPr>
        <w:ind w:left="8842" w:hanging="130"/>
      </w:pPr>
      <w:rPr>
        <w:rFonts w:hint="default"/>
        <w:lang w:val="en-US" w:eastAsia="en-US" w:bidi="ar-SA"/>
      </w:rPr>
    </w:lvl>
    <w:lvl w:ilvl="8" w:tplc="15FA97AA">
      <w:numFmt w:val="bullet"/>
      <w:lvlText w:val="•"/>
      <w:lvlJc w:val="left"/>
      <w:pPr>
        <w:ind w:left="9863" w:hanging="130"/>
      </w:pPr>
      <w:rPr>
        <w:rFonts w:hint="default"/>
        <w:lang w:val="en-US" w:eastAsia="en-US" w:bidi="ar-SA"/>
      </w:rPr>
    </w:lvl>
  </w:abstractNum>
  <w:abstractNum w:abstractNumId="28" w15:restartNumberingAfterBreak="0">
    <w:nsid w:val="68AD07B2"/>
    <w:multiLevelType w:val="hybridMultilevel"/>
    <w:tmpl w:val="7FEE3222"/>
    <w:lvl w:ilvl="0" w:tplc="34CE2240">
      <w:start w:val="1"/>
      <w:numFmt w:val="bullet"/>
      <w:lvlText w:val="•"/>
      <w:lvlJc w:val="left"/>
      <w:pPr>
        <w:tabs>
          <w:tab w:val="num" w:pos="1701"/>
        </w:tabs>
        <w:ind w:left="1701" w:hanging="170"/>
      </w:pPr>
      <w:rPr>
        <w:rFonts w:ascii="Times New Roman" w:hAnsi="Times New Roman" w:cs="Times New Roman" w:hint="default"/>
      </w:rPr>
    </w:lvl>
    <w:lvl w:ilvl="1" w:tplc="512EE9E4" w:tentative="1">
      <w:start w:val="1"/>
      <w:numFmt w:val="bullet"/>
      <w:lvlText w:val="o"/>
      <w:lvlJc w:val="left"/>
      <w:pPr>
        <w:tabs>
          <w:tab w:val="num" w:pos="3141"/>
        </w:tabs>
        <w:ind w:left="3141" w:hanging="360"/>
      </w:pPr>
      <w:rPr>
        <w:rFonts w:ascii="Courier New" w:hAnsi="Courier New" w:hint="default"/>
      </w:rPr>
    </w:lvl>
    <w:lvl w:ilvl="2" w:tplc="783C3238" w:tentative="1">
      <w:start w:val="1"/>
      <w:numFmt w:val="bullet"/>
      <w:lvlText w:val=""/>
      <w:lvlJc w:val="left"/>
      <w:pPr>
        <w:tabs>
          <w:tab w:val="num" w:pos="3861"/>
        </w:tabs>
        <w:ind w:left="3861" w:hanging="360"/>
      </w:pPr>
      <w:rPr>
        <w:rFonts w:ascii="Wingdings" w:hAnsi="Wingdings" w:hint="default"/>
      </w:rPr>
    </w:lvl>
    <w:lvl w:ilvl="3" w:tplc="F170EAEA" w:tentative="1">
      <w:start w:val="1"/>
      <w:numFmt w:val="bullet"/>
      <w:lvlText w:val=""/>
      <w:lvlJc w:val="left"/>
      <w:pPr>
        <w:tabs>
          <w:tab w:val="num" w:pos="4581"/>
        </w:tabs>
        <w:ind w:left="4581" w:hanging="360"/>
      </w:pPr>
      <w:rPr>
        <w:rFonts w:ascii="Symbol" w:hAnsi="Symbol" w:hint="default"/>
      </w:rPr>
    </w:lvl>
    <w:lvl w:ilvl="4" w:tplc="9CCCAEA2" w:tentative="1">
      <w:start w:val="1"/>
      <w:numFmt w:val="bullet"/>
      <w:lvlText w:val="o"/>
      <w:lvlJc w:val="left"/>
      <w:pPr>
        <w:tabs>
          <w:tab w:val="num" w:pos="5301"/>
        </w:tabs>
        <w:ind w:left="5301" w:hanging="360"/>
      </w:pPr>
      <w:rPr>
        <w:rFonts w:ascii="Courier New" w:hAnsi="Courier New" w:hint="default"/>
      </w:rPr>
    </w:lvl>
    <w:lvl w:ilvl="5" w:tplc="E7A8A8FA" w:tentative="1">
      <w:start w:val="1"/>
      <w:numFmt w:val="bullet"/>
      <w:lvlText w:val=""/>
      <w:lvlJc w:val="left"/>
      <w:pPr>
        <w:tabs>
          <w:tab w:val="num" w:pos="6021"/>
        </w:tabs>
        <w:ind w:left="6021" w:hanging="360"/>
      </w:pPr>
      <w:rPr>
        <w:rFonts w:ascii="Wingdings" w:hAnsi="Wingdings" w:hint="default"/>
      </w:rPr>
    </w:lvl>
    <w:lvl w:ilvl="6" w:tplc="1EC609E2" w:tentative="1">
      <w:start w:val="1"/>
      <w:numFmt w:val="bullet"/>
      <w:lvlText w:val=""/>
      <w:lvlJc w:val="left"/>
      <w:pPr>
        <w:tabs>
          <w:tab w:val="num" w:pos="6741"/>
        </w:tabs>
        <w:ind w:left="6741" w:hanging="360"/>
      </w:pPr>
      <w:rPr>
        <w:rFonts w:ascii="Symbol" w:hAnsi="Symbol" w:hint="default"/>
      </w:rPr>
    </w:lvl>
    <w:lvl w:ilvl="7" w:tplc="88D6E982" w:tentative="1">
      <w:start w:val="1"/>
      <w:numFmt w:val="bullet"/>
      <w:lvlText w:val="o"/>
      <w:lvlJc w:val="left"/>
      <w:pPr>
        <w:tabs>
          <w:tab w:val="num" w:pos="7461"/>
        </w:tabs>
        <w:ind w:left="7461" w:hanging="360"/>
      </w:pPr>
      <w:rPr>
        <w:rFonts w:ascii="Courier New" w:hAnsi="Courier New" w:hint="default"/>
      </w:rPr>
    </w:lvl>
    <w:lvl w:ilvl="8" w:tplc="D69A7D7A"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DCF7BD9"/>
    <w:multiLevelType w:val="hybridMultilevel"/>
    <w:tmpl w:val="2000E49E"/>
    <w:lvl w:ilvl="0" w:tplc="2654AB86">
      <w:start w:val="1"/>
      <w:numFmt w:val="lowerLetter"/>
      <w:lvlText w:val="%1)"/>
      <w:lvlJc w:val="left"/>
      <w:pPr>
        <w:ind w:left="1949" w:hanging="251"/>
      </w:pPr>
      <w:rPr>
        <w:rFonts w:ascii="Times New Roman" w:eastAsia="Times New Roman" w:hAnsi="Times New Roman" w:cs="Times New Roman" w:hint="default"/>
        <w:spacing w:val="-1"/>
        <w:w w:val="100"/>
        <w:sz w:val="24"/>
        <w:szCs w:val="24"/>
        <w:lang w:val="en-US" w:eastAsia="en-US" w:bidi="ar-SA"/>
      </w:rPr>
    </w:lvl>
    <w:lvl w:ilvl="1" w:tplc="ADF07B56">
      <w:numFmt w:val="bullet"/>
      <w:lvlText w:val="•"/>
      <w:lvlJc w:val="left"/>
      <w:pPr>
        <w:ind w:left="2936" w:hanging="251"/>
      </w:pPr>
      <w:rPr>
        <w:rFonts w:hint="default"/>
        <w:lang w:val="en-US" w:eastAsia="en-US" w:bidi="ar-SA"/>
      </w:rPr>
    </w:lvl>
    <w:lvl w:ilvl="2" w:tplc="F05C83F8">
      <w:numFmt w:val="bullet"/>
      <w:lvlText w:val="•"/>
      <w:lvlJc w:val="left"/>
      <w:pPr>
        <w:ind w:left="3932" w:hanging="251"/>
      </w:pPr>
      <w:rPr>
        <w:rFonts w:hint="default"/>
        <w:lang w:val="en-US" w:eastAsia="en-US" w:bidi="ar-SA"/>
      </w:rPr>
    </w:lvl>
    <w:lvl w:ilvl="3" w:tplc="46FEDD64">
      <w:numFmt w:val="bullet"/>
      <w:lvlText w:val="•"/>
      <w:lvlJc w:val="left"/>
      <w:pPr>
        <w:ind w:left="4929" w:hanging="251"/>
      </w:pPr>
      <w:rPr>
        <w:rFonts w:hint="default"/>
        <w:lang w:val="en-US" w:eastAsia="en-US" w:bidi="ar-SA"/>
      </w:rPr>
    </w:lvl>
    <w:lvl w:ilvl="4" w:tplc="BE7ABE46">
      <w:numFmt w:val="bullet"/>
      <w:lvlText w:val="•"/>
      <w:lvlJc w:val="left"/>
      <w:pPr>
        <w:ind w:left="5925" w:hanging="251"/>
      </w:pPr>
      <w:rPr>
        <w:rFonts w:hint="default"/>
        <w:lang w:val="en-US" w:eastAsia="en-US" w:bidi="ar-SA"/>
      </w:rPr>
    </w:lvl>
    <w:lvl w:ilvl="5" w:tplc="0B9CBDC0">
      <w:numFmt w:val="bullet"/>
      <w:lvlText w:val="•"/>
      <w:lvlJc w:val="left"/>
      <w:pPr>
        <w:ind w:left="6922" w:hanging="251"/>
      </w:pPr>
      <w:rPr>
        <w:rFonts w:hint="default"/>
        <w:lang w:val="en-US" w:eastAsia="en-US" w:bidi="ar-SA"/>
      </w:rPr>
    </w:lvl>
    <w:lvl w:ilvl="6" w:tplc="E0D04F46">
      <w:numFmt w:val="bullet"/>
      <w:lvlText w:val="•"/>
      <w:lvlJc w:val="left"/>
      <w:pPr>
        <w:ind w:left="7918" w:hanging="251"/>
      </w:pPr>
      <w:rPr>
        <w:rFonts w:hint="default"/>
        <w:lang w:val="en-US" w:eastAsia="en-US" w:bidi="ar-SA"/>
      </w:rPr>
    </w:lvl>
    <w:lvl w:ilvl="7" w:tplc="8FD0CB0E">
      <w:numFmt w:val="bullet"/>
      <w:lvlText w:val="•"/>
      <w:lvlJc w:val="left"/>
      <w:pPr>
        <w:ind w:left="8914" w:hanging="251"/>
      </w:pPr>
      <w:rPr>
        <w:rFonts w:hint="default"/>
        <w:lang w:val="en-US" w:eastAsia="en-US" w:bidi="ar-SA"/>
      </w:rPr>
    </w:lvl>
    <w:lvl w:ilvl="8" w:tplc="845AD490">
      <w:numFmt w:val="bullet"/>
      <w:lvlText w:val="•"/>
      <w:lvlJc w:val="left"/>
      <w:pPr>
        <w:ind w:left="9911" w:hanging="251"/>
      </w:pPr>
      <w:rPr>
        <w:rFonts w:hint="default"/>
        <w:lang w:val="en-US" w:eastAsia="en-US" w:bidi="ar-SA"/>
      </w:rPr>
    </w:lvl>
  </w:abstractNum>
  <w:abstractNum w:abstractNumId="30" w15:restartNumberingAfterBreak="0">
    <w:nsid w:val="769634BC"/>
    <w:multiLevelType w:val="hybridMultilevel"/>
    <w:tmpl w:val="811EF3A6"/>
    <w:lvl w:ilvl="0" w:tplc="D15C6C2C">
      <w:start w:val="1"/>
      <w:numFmt w:val="decimal"/>
      <w:lvlText w:val="%1."/>
      <w:lvlJc w:val="left"/>
      <w:pPr>
        <w:ind w:left="2060" w:hanging="361"/>
        <w:jc w:val="right"/>
      </w:pPr>
      <w:rPr>
        <w:rFonts w:ascii="Times New Roman" w:eastAsia="Times New Roman" w:hAnsi="Times New Roman" w:cs="Times New Roman" w:hint="default"/>
        <w:b/>
        <w:bCs/>
        <w:w w:val="100"/>
        <w:sz w:val="24"/>
        <w:szCs w:val="24"/>
        <w:lang w:val="en-US" w:eastAsia="en-US" w:bidi="ar-SA"/>
      </w:rPr>
    </w:lvl>
    <w:lvl w:ilvl="1" w:tplc="31E821E0">
      <w:numFmt w:val="bullet"/>
      <w:lvlText w:val="⮚"/>
      <w:lvlJc w:val="left"/>
      <w:pPr>
        <w:ind w:left="2420" w:hanging="360"/>
      </w:pPr>
      <w:rPr>
        <w:rFonts w:ascii="Segoe UI Symbol" w:eastAsia="Segoe UI Symbol" w:hAnsi="Segoe UI Symbol" w:cs="Segoe UI Symbol" w:hint="default"/>
        <w:w w:val="100"/>
        <w:sz w:val="24"/>
        <w:szCs w:val="24"/>
        <w:lang w:val="en-US" w:eastAsia="en-US" w:bidi="ar-SA"/>
      </w:rPr>
    </w:lvl>
    <w:lvl w:ilvl="2" w:tplc="DBCCAE3C">
      <w:numFmt w:val="bullet"/>
      <w:lvlText w:val="•"/>
      <w:lvlJc w:val="left"/>
      <w:pPr>
        <w:ind w:left="3473" w:hanging="360"/>
      </w:pPr>
      <w:rPr>
        <w:rFonts w:hint="default"/>
        <w:lang w:val="en-US" w:eastAsia="en-US" w:bidi="ar-SA"/>
      </w:rPr>
    </w:lvl>
    <w:lvl w:ilvl="3" w:tplc="D7EAC406">
      <w:numFmt w:val="bullet"/>
      <w:lvlText w:val="•"/>
      <w:lvlJc w:val="left"/>
      <w:pPr>
        <w:ind w:left="4527" w:hanging="360"/>
      </w:pPr>
      <w:rPr>
        <w:rFonts w:hint="default"/>
        <w:lang w:val="en-US" w:eastAsia="en-US" w:bidi="ar-SA"/>
      </w:rPr>
    </w:lvl>
    <w:lvl w:ilvl="4" w:tplc="BF106640">
      <w:numFmt w:val="bullet"/>
      <w:lvlText w:val="•"/>
      <w:lvlJc w:val="left"/>
      <w:pPr>
        <w:ind w:left="5581" w:hanging="360"/>
      </w:pPr>
      <w:rPr>
        <w:rFonts w:hint="default"/>
        <w:lang w:val="en-US" w:eastAsia="en-US" w:bidi="ar-SA"/>
      </w:rPr>
    </w:lvl>
    <w:lvl w:ilvl="5" w:tplc="0F1CF4DA">
      <w:numFmt w:val="bullet"/>
      <w:lvlText w:val="•"/>
      <w:lvlJc w:val="left"/>
      <w:pPr>
        <w:ind w:left="6635" w:hanging="360"/>
      </w:pPr>
      <w:rPr>
        <w:rFonts w:hint="default"/>
        <w:lang w:val="en-US" w:eastAsia="en-US" w:bidi="ar-SA"/>
      </w:rPr>
    </w:lvl>
    <w:lvl w:ilvl="6" w:tplc="D74293D8">
      <w:numFmt w:val="bullet"/>
      <w:lvlText w:val="•"/>
      <w:lvlJc w:val="left"/>
      <w:pPr>
        <w:ind w:left="7688" w:hanging="360"/>
      </w:pPr>
      <w:rPr>
        <w:rFonts w:hint="default"/>
        <w:lang w:val="en-US" w:eastAsia="en-US" w:bidi="ar-SA"/>
      </w:rPr>
    </w:lvl>
    <w:lvl w:ilvl="7" w:tplc="7396A4DC">
      <w:numFmt w:val="bullet"/>
      <w:lvlText w:val="•"/>
      <w:lvlJc w:val="left"/>
      <w:pPr>
        <w:ind w:left="8742" w:hanging="360"/>
      </w:pPr>
      <w:rPr>
        <w:rFonts w:hint="default"/>
        <w:lang w:val="en-US" w:eastAsia="en-US" w:bidi="ar-SA"/>
      </w:rPr>
    </w:lvl>
    <w:lvl w:ilvl="8" w:tplc="29EE1104">
      <w:numFmt w:val="bullet"/>
      <w:lvlText w:val="•"/>
      <w:lvlJc w:val="left"/>
      <w:pPr>
        <w:ind w:left="9796" w:hanging="360"/>
      </w:pPr>
      <w:rPr>
        <w:rFonts w:hint="default"/>
        <w:lang w:val="en-US" w:eastAsia="en-US" w:bidi="ar-SA"/>
      </w:r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CC03256"/>
    <w:multiLevelType w:val="hybridMultilevel"/>
    <w:tmpl w:val="8138B6D8"/>
    <w:lvl w:ilvl="0" w:tplc="082CBE88">
      <w:start w:val="2"/>
      <w:numFmt w:val="decimal"/>
      <w:lvlText w:val="%1."/>
      <w:lvlJc w:val="left"/>
      <w:pPr>
        <w:ind w:left="2060" w:hanging="356"/>
      </w:pPr>
      <w:rPr>
        <w:rFonts w:ascii="Times New Roman" w:eastAsia="Times New Roman" w:hAnsi="Times New Roman" w:cs="Times New Roman" w:hint="default"/>
        <w:b/>
        <w:bCs/>
        <w:w w:val="100"/>
        <w:sz w:val="24"/>
        <w:szCs w:val="24"/>
        <w:lang w:val="en-US" w:eastAsia="en-US" w:bidi="ar-SA"/>
      </w:rPr>
    </w:lvl>
    <w:lvl w:ilvl="1" w:tplc="1F52EA86">
      <w:start w:val="1"/>
      <w:numFmt w:val="lowerLetter"/>
      <w:lvlText w:val="%2."/>
      <w:lvlJc w:val="left"/>
      <w:pPr>
        <w:ind w:left="2780" w:hanging="356"/>
      </w:pPr>
      <w:rPr>
        <w:rFonts w:ascii="Times New Roman" w:eastAsia="Times New Roman" w:hAnsi="Times New Roman" w:cs="Times New Roman" w:hint="default"/>
        <w:spacing w:val="-1"/>
        <w:w w:val="100"/>
        <w:sz w:val="24"/>
        <w:szCs w:val="24"/>
        <w:lang w:val="en-US" w:eastAsia="en-US" w:bidi="ar-SA"/>
      </w:rPr>
    </w:lvl>
    <w:lvl w:ilvl="2" w:tplc="B30C402A">
      <w:start w:val="1"/>
      <w:numFmt w:val="lowerRoman"/>
      <w:lvlText w:val="%3."/>
      <w:lvlJc w:val="left"/>
      <w:pPr>
        <w:ind w:left="3683" w:hanging="456"/>
        <w:jc w:val="right"/>
      </w:pPr>
      <w:rPr>
        <w:rFonts w:ascii="Calibri Light" w:eastAsia="Calibri Light" w:hAnsi="Calibri Light" w:cs="Calibri Light" w:hint="default"/>
        <w:spacing w:val="-2"/>
        <w:w w:val="100"/>
        <w:sz w:val="20"/>
        <w:szCs w:val="20"/>
        <w:lang w:val="en-US" w:eastAsia="en-US" w:bidi="ar-SA"/>
      </w:rPr>
    </w:lvl>
    <w:lvl w:ilvl="3" w:tplc="EFAE74A8">
      <w:numFmt w:val="bullet"/>
      <w:lvlText w:val="•"/>
      <w:lvlJc w:val="left"/>
      <w:pPr>
        <w:ind w:left="4708" w:hanging="456"/>
      </w:pPr>
      <w:rPr>
        <w:rFonts w:hint="default"/>
        <w:lang w:val="en-US" w:eastAsia="en-US" w:bidi="ar-SA"/>
      </w:rPr>
    </w:lvl>
    <w:lvl w:ilvl="4" w:tplc="C65C57D4">
      <w:numFmt w:val="bullet"/>
      <w:lvlText w:val="•"/>
      <w:lvlJc w:val="left"/>
      <w:pPr>
        <w:ind w:left="5736" w:hanging="456"/>
      </w:pPr>
      <w:rPr>
        <w:rFonts w:hint="default"/>
        <w:lang w:val="en-US" w:eastAsia="en-US" w:bidi="ar-SA"/>
      </w:rPr>
    </w:lvl>
    <w:lvl w:ilvl="5" w:tplc="E22AF440">
      <w:numFmt w:val="bullet"/>
      <w:lvlText w:val="•"/>
      <w:lvlJc w:val="left"/>
      <w:pPr>
        <w:ind w:left="6764" w:hanging="456"/>
      </w:pPr>
      <w:rPr>
        <w:rFonts w:hint="default"/>
        <w:lang w:val="en-US" w:eastAsia="en-US" w:bidi="ar-SA"/>
      </w:rPr>
    </w:lvl>
    <w:lvl w:ilvl="6" w:tplc="F97E170C">
      <w:numFmt w:val="bullet"/>
      <w:lvlText w:val="•"/>
      <w:lvlJc w:val="left"/>
      <w:pPr>
        <w:ind w:left="7792" w:hanging="456"/>
      </w:pPr>
      <w:rPr>
        <w:rFonts w:hint="default"/>
        <w:lang w:val="en-US" w:eastAsia="en-US" w:bidi="ar-SA"/>
      </w:rPr>
    </w:lvl>
    <w:lvl w:ilvl="7" w:tplc="9BA22CB8">
      <w:numFmt w:val="bullet"/>
      <w:lvlText w:val="•"/>
      <w:lvlJc w:val="left"/>
      <w:pPr>
        <w:ind w:left="8820" w:hanging="456"/>
      </w:pPr>
      <w:rPr>
        <w:rFonts w:hint="default"/>
        <w:lang w:val="en-US" w:eastAsia="en-US" w:bidi="ar-SA"/>
      </w:rPr>
    </w:lvl>
    <w:lvl w:ilvl="8" w:tplc="E8A24BBE">
      <w:numFmt w:val="bullet"/>
      <w:lvlText w:val="•"/>
      <w:lvlJc w:val="left"/>
      <w:pPr>
        <w:ind w:left="9848" w:hanging="456"/>
      </w:pPr>
      <w:rPr>
        <w:rFonts w:hint="default"/>
        <w:lang w:val="en-US" w:eastAsia="en-US" w:bidi="ar-SA"/>
      </w:rPr>
    </w:lvl>
  </w:abstractNum>
  <w:num w:numId="1" w16cid:durableId="355472673">
    <w:abstractNumId w:val="18"/>
  </w:num>
  <w:num w:numId="2" w16cid:durableId="241571225">
    <w:abstractNumId w:val="17"/>
  </w:num>
  <w:num w:numId="3" w16cid:durableId="1313366280">
    <w:abstractNumId w:val="10"/>
  </w:num>
  <w:num w:numId="4" w16cid:durableId="1934629935">
    <w:abstractNumId w:val="24"/>
  </w:num>
  <w:num w:numId="5" w16cid:durableId="247079749">
    <w:abstractNumId w:val="26"/>
  </w:num>
  <w:num w:numId="6" w16cid:durableId="524636145">
    <w:abstractNumId w:val="31"/>
  </w:num>
  <w:num w:numId="7" w16cid:durableId="2140225876">
    <w:abstractNumId w:val="14"/>
  </w:num>
  <w:num w:numId="8" w16cid:durableId="851797333">
    <w:abstractNumId w:val="28"/>
  </w:num>
  <w:num w:numId="9" w16cid:durableId="1099789671">
    <w:abstractNumId w:val="20"/>
  </w:num>
  <w:num w:numId="10" w16cid:durableId="1106342688">
    <w:abstractNumId w:val="13"/>
  </w:num>
  <w:num w:numId="11" w16cid:durableId="1670713586">
    <w:abstractNumId w:val="8"/>
  </w:num>
  <w:num w:numId="12" w16cid:durableId="1160537909">
    <w:abstractNumId w:val="3"/>
  </w:num>
  <w:num w:numId="13" w16cid:durableId="415322673">
    <w:abstractNumId w:val="2"/>
  </w:num>
  <w:num w:numId="14" w16cid:durableId="1621842826">
    <w:abstractNumId w:val="1"/>
  </w:num>
  <w:num w:numId="15" w16cid:durableId="420102818">
    <w:abstractNumId w:val="0"/>
  </w:num>
  <w:num w:numId="16" w16cid:durableId="317851884">
    <w:abstractNumId w:val="9"/>
  </w:num>
  <w:num w:numId="17" w16cid:durableId="1816869321">
    <w:abstractNumId w:val="7"/>
  </w:num>
  <w:num w:numId="18" w16cid:durableId="371730918">
    <w:abstractNumId w:val="6"/>
  </w:num>
  <w:num w:numId="19" w16cid:durableId="489564561">
    <w:abstractNumId w:val="5"/>
  </w:num>
  <w:num w:numId="20" w16cid:durableId="1653211496">
    <w:abstractNumId w:val="4"/>
  </w:num>
  <w:num w:numId="21" w16cid:durableId="816917003">
    <w:abstractNumId w:val="25"/>
  </w:num>
  <w:num w:numId="22" w16cid:durableId="353456157">
    <w:abstractNumId w:val="19"/>
  </w:num>
  <w:num w:numId="23" w16cid:durableId="738483816">
    <w:abstractNumId w:val="23"/>
  </w:num>
  <w:num w:numId="24" w16cid:durableId="312414428">
    <w:abstractNumId w:val="21"/>
  </w:num>
  <w:num w:numId="25" w16cid:durableId="1947882511">
    <w:abstractNumId w:val="30"/>
  </w:num>
  <w:num w:numId="26" w16cid:durableId="2057460321">
    <w:abstractNumId w:val="16"/>
  </w:num>
  <w:num w:numId="27" w16cid:durableId="1938978695">
    <w:abstractNumId w:val="22"/>
  </w:num>
  <w:num w:numId="28" w16cid:durableId="1054281623">
    <w:abstractNumId w:val="32"/>
  </w:num>
  <w:num w:numId="29" w16cid:durableId="1129934018">
    <w:abstractNumId w:val="11"/>
  </w:num>
  <w:num w:numId="30" w16cid:durableId="567569133">
    <w:abstractNumId w:val="15"/>
  </w:num>
  <w:num w:numId="31" w16cid:durableId="1581719443">
    <w:abstractNumId w:val="12"/>
  </w:num>
  <w:num w:numId="32" w16cid:durableId="195196469">
    <w:abstractNumId w:val="27"/>
  </w:num>
  <w:num w:numId="33" w16cid:durableId="5376628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048"/>
    <w:rsid w:val="00002B6C"/>
    <w:rsid w:val="00046E92"/>
    <w:rsid w:val="00066A41"/>
    <w:rsid w:val="00073ED6"/>
    <w:rsid w:val="000905EF"/>
    <w:rsid w:val="000976BF"/>
    <w:rsid w:val="000A3F90"/>
    <w:rsid w:val="000B2F3E"/>
    <w:rsid w:val="000C5E32"/>
    <w:rsid w:val="000F23AE"/>
    <w:rsid w:val="000F74E0"/>
    <w:rsid w:val="00166D4D"/>
    <w:rsid w:val="00166FFD"/>
    <w:rsid w:val="00171AFE"/>
    <w:rsid w:val="001978FB"/>
    <w:rsid w:val="002312B6"/>
    <w:rsid w:val="00247E2C"/>
    <w:rsid w:val="00262D8C"/>
    <w:rsid w:val="002632DB"/>
    <w:rsid w:val="002644DF"/>
    <w:rsid w:val="00271924"/>
    <w:rsid w:val="002A3E99"/>
    <w:rsid w:val="002B49AB"/>
    <w:rsid w:val="002D6C53"/>
    <w:rsid w:val="002F5595"/>
    <w:rsid w:val="003065A1"/>
    <w:rsid w:val="00334F6A"/>
    <w:rsid w:val="003369E9"/>
    <w:rsid w:val="00342AC8"/>
    <w:rsid w:val="003B4550"/>
    <w:rsid w:val="003C2924"/>
    <w:rsid w:val="003C37EC"/>
    <w:rsid w:val="003F0F9F"/>
    <w:rsid w:val="00461253"/>
    <w:rsid w:val="00475806"/>
    <w:rsid w:val="00491096"/>
    <w:rsid w:val="004C07DC"/>
    <w:rsid w:val="004E57D4"/>
    <w:rsid w:val="005042C2"/>
    <w:rsid w:val="0051294F"/>
    <w:rsid w:val="005514B9"/>
    <w:rsid w:val="005710B2"/>
    <w:rsid w:val="00631D07"/>
    <w:rsid w:val="00641ADB"/>
    <w:rsid w:val="00671529"/>
    <w:rsid w:val="006B5F26"/>
    <w:rsid w:val="006D36BC"/>
    <w:rsid w:val="006E29C5"/>
    <w:rsid w:val="00701DAB"/>
    <w:rsid w:val="007268F9"/>
    <w:rsid w:val="00757DA3"/>
    <w:rsid w:val="00767541"/>
    <w:rsid w:val="007A59E7"/>
    <w:rsid w:val="007C52B0"/>
    <w:rsid w:val="008638BE"/>
    <w:rsid w:val="00892048"/>
    <w:rsid w:val="008B052A"/>
    <w:rsid w:val="008C7A70"/>
    <w:rsid w:val="009411B4"/>
    <w:rsid w:val="009574E8"/>
    <w:rsid w:val="009D0139"/>
    <w:rsid w:val="009D3EC1"/>
    <w:rsid w:val="009F5CDC"/>
    <w:rsid w:val="00A3760F"/>
    <w:rsid w:val="00A434BD"/>
    <w:rsid w:val="00A775CF"/>
    <w:rsid w:val="00A818A8"/>
    <w:rsid w:val="00A86E66"/>
    <w:rsid w:val="00AB52AE"/>
    <w:rsid w:val="00AB7475"/>
    <w:rsid w:val="00B06045"/>
    <w:rsid w:val="00B52AA8"/>
    <w:rsid w:val="00B70408"/>
    <w:rsid w:val="00BE3958"/>
    <w:rsid w:val="00C05CC0"/>
    <w:rsid w:val="00C35A27"/>
    <w:rsid w:val="00D842F2"/>
    <w:rsid w:val="00DE3B71"/>
    <w:rsid w:val="00E02C2B"/>
    <w:rsid w:val="00E2551A"/>
    <w:rsid w:val="00E4248B"/>
    <w:rsid w:val="00E42684"/>
    <w:rsid w:val="00E5588D"/>
    <w:rsid w:val="00E75EAE"/>
    <w:rsid w:val="00EC3211"/>
    <w:rsid w:val="00ED6C48"/>
    <w:rsid w:val="00F42503"/>
    <w:rsid w:val="00F47E7F"/>
    <w:rsid w:val="00F65F5D"/>
    <w:rsid w:val="00F86A3A"/>
    <w:rsid w:val="00FD3F04"/>
    <w:rsid w:val="00FE57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5DBF7"/>
  <w15:docId w15:val="{03875EA9-F218-48D5-83AA-B3AD177E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9E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369E9"/>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3369E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369E9"/>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3369E9"/>
    <w:rPr>
      <w:color w:val="0000FF"/>
      <w:u w:val="none"/>
    </w:rPr>
  </w:style>
  <w:style w:type="character" w:styleId="FollowedHyperlink">
    <w:name w:val="FollowedHyperlink"/>
    <w:basedOn w:val="DefaultParagraphFont"/>
    <w:semiHidden/>
    <w:rsid w:val="003369E9"/>
    <w:rPr>
      <w:color w:val="0000FF"/>
      <w:u w:val="none"/>
    </w:rPr>
  </w:style>
  <w:style w:type="character" w:customStyle="1" w:styleId="SingleTxtGChar">
    <w:name w:val="_ Single Txt_G Char"/>
    <w:link w:val="SingleTxtG"/>
    <w:locked/>
    <w:rsid w:val="003369E9"/>
    <w:rPr>
      <w:rFonts w:ascii="Times New Roman" w:hAnsi="Times New Roman" w:cs="Times New Roman"/>
      <w:sz w:val="20"/>
      <w:szCs w:val="20"/>
    </w:rPr>
  </w:style>
  <w:style w:type="paragraph" w:styleId="ListParagraph">
    <w:name w:val="List Paragraph"/>
    <w:basedOn w:val="Normal"/>
    <w:uiPriority w:val="1"/>
    <w:semiHidden/>
    <w:qFormat/>
    <w:rsid w:val="003369E9"/>
    <w:pPr>
      <w:widowControl w:val="0"/>
      <w:suppressAutoHyphens w:val="0"/>
      <w:autoSpaceDE w:val="0"/>
      <w:autoSpaceDN w:val="0"/>
      <w:spacing w:line="240" w:lineRule="auto"/>
      <w:ind w:left="1699"/>
    </w:pPr>
    <w:rPr>
      <w:sz w:val="22"/>
      <w:szCs w:val="22"/>
      <w:lang w:val="en-US"/>
    </w:rPr>
  </w:style>
  <w:style w:type="character" w:styleId="UnresolvedMention">
    <w:name w:val="Unresolved Mention"/>
    <w:basedOn w:val="DefaultParagraphFont"/>
    <w:uiPriority w:val="99"/>
    <w:semiHidden/>
    <w:unhideWhenUsed/>
    <w:rsid w:val="00F42503"/>
    <w:rPr>
      <w:color w:val="605E5C"/>
      <w:shd w:val="clear" w:color="auto" w:fill="E1DFDD"/>
    </w:rPr>
  </w:style>
  <w:style w:type="paragraph" w:styleId="Revision">
    <w:name w:val="Revision"/>
    <w:hidden/>
    <w:uiPriority w:val="99"/>
    <w:semiHidden/>
    <w:rsid w:val="003369E9"/>
    <w:pPr>
      <w:spacing w:after="0" w:line="240" w:lineRule="auto"/>
    </w:pPr>
    <w:rPr>
      <w:rFonts w:ascii="Times New Roman" w:eastAsia="Times New Roman" w:hAnsi="Times New Roman" w:cs="Times New Roman"/>
      <w:sz w:val="20"/>
      <w:szCs w:val="20"/>
      <w:lang w:eastAsia="en-US"/>
    </w:rPr>
  </w:style>
  <w:style w:type="paragraph" w:customStyle="1" w:styleId="TableParagraph">
    <w:name w:val="Table Paragraph"/>
    <w:basedOn w:val="Normal"/>
    <w:uiPriority w:val="1"/>
    <w:qFormat/>
    <w:rsid w:val="003F0F9F"/>
    <w:pPr>
      <w:widowControl w:val="0"/>
      <w:suppressAutoHyphens w:val="0"/>
      <w:autoSpaceDE w:val="0"/>
      <w:autoSpaceDN w:val="0"/>
      <w:spacing w:line="206" w:lineRule="exact"/>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mf.st" TargetMode="External"/><Relationship Id="rId4" Type="http://schemas.openxmlformats.org/officeDocument/2006/relationships/settings" Target="settings.xml"/><Relationship Id="rId9" Type="http://schemas.openxmlformats.org/officeDocument/2006/relationships/hyperlink" Target="http://www.smf.s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4705</Words>
  <Characters>24795</Characters>
  <Application>Microsoft Office Word</Application>
  <DocSecurity>0</DocSecurity>
  <Lines>993</Lines>
  <Paragraphs>630</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CMW/C/SPT/1</vt:lpstr>
      <vt:lpstr>Initial report submitted by Sao Tome and Principe under article 73 of the Conv</vt:lpstr>
      <vt:lpstr>    I.	Methodology</vt:lpstr>
      <vt:lpstr>    II.	Replies to the list of issues prior to reporting (CMW/C/STP/QPR/1)</vt:lpstr>
      <vt:lpstr>        A.	Reply to paragraph 1 of the list of issues</vt:lpstr>
      <vt:lpstr>        B.	Reply to paragraph 2 of the list of issues</vt:lpstr>
      <vt:lpstr>        C.	Reply to paragraph 3 of the list of issues</vt:lpstr>
      <vt:lpstr>        D.	Reply to paragraph 4 of the list of issues</vt:lpstr>
      <vt:lpstr>        E.	Reply to paragraph 5 of the list of issues</vt:lpstr>
      <vt:lpstr>        F.	Reply to paragraph 6 of the list of issues</vt:lpstr>
      <vt:lpstr>        G.	Reply to paragraph 7 of the list of issues</vt:lpstr>
      <vt:lpstr>        H.	Reply to paragraph 8 of the list of issues</vt:lpstr>
      <vt:lpstr>        I.	Reply to paragraph 9 of the list of issues</vt:lpstr>
      <vt:lpstr>        J.	Reply to paragraph 10 of the list of issues</vt:lpstr>
      <vt:lpstr>        K.	Reply to paragraph 11 of the list of issues</vt:lpstr>
      <vt:lpstr>        L.	Reply to paragraph 12 of the list of issues</vt:lpstr>
      <vt:lpstr>        M.	Reply to paragraph 13 of the list of issues</vt:lpstr>
      <vt:lpstr>        N.	Reply to paragraph 14 of the list of issues</vt:lpstr>
      <vt:lpstr>        O.	Reply to paragraph 15 of the list of issues</vt:lpstr>
      <vt:lpstr>        P.	Reply to paragraph 16 of the list of issues</vt:lpstr>
      <vt:lpstr>        Q.	Reply to paragraph 17 of the list of issues</vt:lpstr>
      <vt:lpstr>        R.	Reply to paragraph 21 of the list of issues</vt:lpstr>
      <vt:lpstr>        S.	Reply to paragraph 22 of the list of issues</vt:lpstr>
      <vt:lpstr>        T.	Reply to paragraph 23 of the list of issues</vt:lpstr>
      <vt:lpstr>        U.	Reply to paragraph 24 of the list of issues</vt:lpstr>
      <vt:lpstr>        V.	Replies to paragraphs 25 and 26 of the list of issues</vt:lpstr>
      <vt:lpstr>        W.	Reply to paragraph 27 of the list of issues</vt:lpstr>
      <vt:lpstr>        X.	Reply to paragraph 32 of the list of issues</vt:lpstr>
      <vt:lpstr>        Y.	Reply to paragraph 33 of the list of issues</vt:lpstr>
    </vt:vector>
  </TitlesOfParts>
  <Company>DCM</Company>
  <LinksUpToDate>false</LinksUpToDate>
  <CharactersWithSpaces>28973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CMW/C/STP/1</dc:title>
  <dc:subject>2406816</dc:subject>
  <dc:creator>cg</dc:creator>
  <cp:keywords/>
  <dc:description/>
  <cp:lastModifiedBy>Maria Rosario Corazon Gatmaytan</cp:lastModifiedBy>
  <cp:revision>2</cp:revision>
  <cp:lastPrinted>2024-04-25T08:47:00Z</cp:lastPrinted>
  <dcterms:created xsi:type="dcterms:W3CDTF">2024-04-25T13:09:00Z</dcterms:created>
  <dcterms:modified xsi:type="dcterms:W3CDTF">2024-04-25T13:09:00Z</dcterms:modified>
</cp:coreProperties>
</file>