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3EF678" w14:textId="77777777" w:rsidR="00084B3C" w:rsidRDefault="00084B3C" w:rsidP="00084B3C">
      <w:pPr>
        <w:spacing w:line="60" w:lineRule="exact"/>
        <w:rPr>
          <w:sz w:val="2"/>
        </w:rPr>
        <w:sectPr w:rsidR="00084B3C" w:rsidSect="007B7D41">
          <w:headerReference w:type="even" r:id="rId11"/>
          <w:headerReference w:type="default" r:id="rId12"/>
          <w:footerReference w:type="even" r:id="rId13"/>
          <w:footerReference w:type="default" r:id="rId14"/>
          <w:headerReference w:type="first" r:id="rId15"/>
          <w:footerReference w:type="first" r:id="rId16"/>
          <w:pgSz w:w="12240" w:h="15840"/>
          <w:pgMar w:top="1440" w:right="1200" w:bottom="1728" w:left="1200" w:header="432" w:footer="504" w:gutter="0"/>
          <w:cols w:space="720"/>
          <w:titlePg/>
          <w:docGrid w:linePitch="360"/>
        </w:sectPr>
      </w:pPr>
    </w:p>
    <w:p w14:paraId="7A589A99" w14:textId="77777777" w:rsidR="006F59E8" w:rsidRDefault="006F59E8" w:rsidP="006F59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人权事务委员会</w:t>
      </w:r>
    </w:p>
    <w:p w14:paraId="0DE46885" w14:textId="4934E0D9" w:rsidR="0013245F" w:rsidRPr="0013245F" w:rsidRDefault="0013245F" w:rsidP="0013245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59264" behindDoc="0" locked="0" layoutInCell="1" allowOverlap="1" wp14:anchorId="381CAA7C" wp14:editId="2AFA6848">
                <wp:simplePos x="0" y="0"/>
                <wp:positionH relativeFrom="column">
                  <wp:posOffset>548640</wp:posOffset>
                </wp:positionH>
                <wp:positionV relativeFrom="paragraph">
                  <wp:posOffset>-12700</wp:posOffset>
                </wp:positionV>
                <wp:extent cx="914400" cy="0"/>
                <wp:effectExtent l="0" t="0" r="0" b="0"/>
                <wp:wrapNone/>
                <wp:docPr id="833887400"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6BDF4B" id="直接连接符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r>
      <w:r w:rsidRPr="0013245F">
        <w:rPr>
          <w:rFonts w:hint="eastAsia"/>
          <w:sz w:val="18"/>
        </w:rPr>
        <w:t>*</w:t>
      </w:r>
      <w:r>
        <w:rPr>
          <w:sz w:val="18"/>
        </w:rPr>
        <w:tab/>
      </w:r>
      <w:r w:rsidRPr="0013245F">
        <w:rPr>
          <w:rFonts w:hint="eastAsia"/>
          <w:sz w:val="18"/>
        </w:rPr>
        <w:t>委员会第一四二届会议</w:t>
      </w:r>
      <w:r w:rsidR="000C7B5F" w:rsidRPr="000C7B5F">
        <w:rPr>
          <w:rFonts w:hint="eastAsia"/>
          <w:sz w:val="18"/>
        </w:rPr>
        <w:t>(</w:t>
      </w:r>
      <w:r w:rsidRPr="0013245F">
        <w:rPr>
          <w:rFonts w:hint="eastAsia"/>
          <w:sz w:val="18"/>
        </w:rPr>
        <w:t>2024</w:t>
      </w:r>
      <w:r w:rsidRPr="0013245F">
        <w:rPr>
          <w:rFonts w:hint="eastAsia"/>
          <w:sz w:val="18"/>
        </w:rPr>
        <w:t>年</w:t>
      </w:r>
      <w:r w:rsidRPr="0013245F">
        <w:rPr>
          <w:rFonts w:hint="eastAsia"/>
          <w:sz w:val="18"/>
        </w:rPr>
        <w:t>10</w:t>
      </w:r>
      <w:r w:rsidRPr="0013245F">
        <w:rPr>
          <w:rFonts w:hint="eastAsia"/>
          <w:sz w:val="18"/>
        </w:rPr>
        <w:t>月</w:t>
      </w:r>
      <w:r w:rsidRPr="0013245F">
        <w:rPr>
          <w:rFonts w:hint="eastAsia"/>
          <w:sz w:val="18"/>
        </w:rPr>
        <w:t>14</w:t>
      </w:r>
      <w:r w:rsidRPr="0013245F">
        <w:rPr>
          <w:rFonts w:hint="eastAsia"/>
          <w:sz w:val="18"/>
        </w:rPr>
        <w:t>日至</w:t>
      </w:r>
      <w:r w:rsidRPr="0013245F">
        <w:rPr>
          <w:rFonts w:hint="eastAsia"/>
          <w:sz w:val="18"/>
        </w:rPr>
        <w:t>11</w:t>
      </w:r>
      <w:r w:rsidRPr="0013245F">
        <w:rPr>
          <w:rFonts w:hint="eastAsia"/>
          <w:sz w:val="18"/>
        </w:rPr>
        <w:t>月</w:t>
      </w:r>
      <w:r w:rsidRPr="0013245F">
        <w:rPr>
          <w:rFonts w:hint="eastAsia"/>
          <w:sz w:val="18"/>
        </w:rPr>
        <w:t>7</w:t>
      </w:r>
      <w:r w:rsidRPr="0013245F">
        <w:rPr>
          <w:rFonts w:hint="eastAsia"/>
          <w:sz w:val="18"/>
        </w:rPr>
        <w:t>日</w:t>
      </w:r>
      <w:r w:rsidR="000C7B5F" w:rsidRPr="000C7B5F">
        <w:rPr>
          <w:rFonts w:hint="eastAsia"/>
          <w:sz w:val="18"/>
        </w:rPr>
        <w:t>)</w:t>
      </w:r>
      <w:r w:rsidRPr="0013245F">
        <w:rPr>
          <w:rFonts w:hint="eastAsia"/>
          <w:sz w:val="18"/>
        </w:rPr>
        <w:t>通过。</w:t>
      </w:r>
    </w:p>
    <w:p w14:paraId="342FD2AC" w14:textId="219DF654" w:rsidR="006F59E8" w:rsidRDefault="006F59E8" w:rsidP="006F59E8">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tab/>
      </w:r>
      <w:r>
        <w:rPr>
          <w:rFonts w:hint="eastAsia"/>
        </w:rPr>
        <w:t>个人来文后续进展情况报告</w:t>
      </w:r>
      <w:r>
        <w:rPr>
          <w:rFonts w:hint="eastAsia"/>
        </w:rPr>
        <w:t>*</w:t>
      </w:r>
    </w:p>
    <w:p w14:paraId="29B1EA53" w14:textId="3096C822" w:rsidR="006F59E8" w:rsidRDefault="006F59E8" w:rsidP="006F59E8">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tab/>
      </w:r>
      <w:r>
        <w:rPr>
          <w:rFonts w:hint="eastAsia"/>
        </w:rPr>
        <w:t>A.</w:t>
      </w:r>
      <w:r>
        <w:rPr>
          <w:rFonts w:hint="eastAsia"/>
        </w:rPr>
        <w:tab/>
      </w:r>
      <w:r>
        <w:rPr>
          <w:rFonts w:hint="eastAsia"/>
        </w:rPr>
        <w:t>导言</w:t>
      </w:r>
    </w:p>
    <w:p w14:paraId="297743D3" w14:textId="5B991139" w:rsidR="006F59E8" w:rsidRDefault="006F59E8" w:rsidP="006F59E8">
      <w:pPr>
        <w:pStyle w:val="SingleTxt"/>
      </w:pPr>
      <w:r>
        <w:rPr>
          <w:rFonts w:hint="eastAsia"/>
        </w:rPr>
        <w:t>1.</w:t>
      </w:r>
      <w:r>
        <w:rPr>
          <w:rFonts w:hint="eastAsia"/>
        </w:rPr>
        <w:tab/>
      </w:r>
      <w:r>
        <w:rPr>
          <w:rFonts w:hint="eastAsia"/>
        </w:rPr>
        <w:t>人权事务委员会第三十九届会议</w:t>
      </w:r>
      <w:r w:rsidR="000C7B5F" w:rsidRPr="000C7B5F">
        <w:rPr>
          <w:rFonts w:hint="eastAsia"/>
        </w:rPr>
        <w:t>(</w:t>
      </w:r>
      <w:r>
        <w:rPr>
          <w:rFonts w:hint="eastAsia"/>
        </w:rPr>
        <w:t>1990</w:t>
      </w:r>
      <w:r>
        <w:rPr>
          <w:rFonts w:hint="eastAsia"/>
        </w:rPr>
        <w:t>年</w:t>
      </w:r>
      <w:r>
        <w:rPr>
          <w:rFonts w:hint="eastAsia"/>
        </w:rPr>
        <w:t>7</w:t>
      </w:r>
      <w:r>
        <w:rPr>
          <w:rFonts w:hint="eastAsia"/>
        </w:rPr>
        <w:t>月</w:t>
      </w:r>
      <w:r>
        <w:rPr>
          <w:rFonts w:hint="eastAsia"/>
        </w:rPr>
        <w:t>9</w:t>
      </w:r>
      <w:r>
        <w:rPr>
          <w:rFonts w:hint="eastAsia"/>
        </w:rPr>
        <w:t>日至</w:t>
      </w:r>
      <w:r>
        <w:rPr>
          <w:rFonts w:hint="eastAsia"/>
        </w:rPr>
        <w:t>27</w:t>
      </w:r>
      <w:r>
        <w:rPr>
          <w:rFonts w:hint="eastAsia"/>
        </w:rPr>
        <w:t>日</w:t>
      </w:r>
      <w:r w:rsidR="000C7B5F" w:rsidRPr="000C7B5F">
        <w:rPr>
          <w:rFonts w:hint="eastAsia"/>
        </w:rPr>
        <w:t>)</w:t>
      </w:r>
      <w:r>
        <w:rPr>
          <w:rFonts w:hint="eastAsia"/>
        </w:rPr>
        <w:t>制定了一项程序并任命了特别报告员，以监督委员会根据《公民及政治权利国际公约任择议定书》第五条第四款所通过《意见》的后续工作。《意见》后续行动特别报告员按照委员会议事规则第</w:t>
      </w:r>
      <w:r>
        <w:rPr>
          <w:rFonts w:hint="eastAsia"/>
        </w:rPr>
        <w:t>106</w:t>
      </w:r>
      <w:r>
        <w:rPr>
          <w:rFonts w:hint="eastAsia"/>
        </w:rPr>
        <w:t>条第</w:t>
      </w:r>
      <w:r>
        <w:rPr>
          <w:rFonts w:hint="eastAsia"/>
        </w:rPr>
        <w:t>3</w:t>
      </w:r>
      <w:r>
        <w:rPr>
          <w:rFonts w:hint="eastAsia"/>
        </w:rPr>
        <w:t>款编写本报告。鉴于需要采取后续行动的《意见》数量众多，而秘书处可用来就《意见》采取后续行动的资源有限，一直以来都不可能确保对所有案件系统、及时和全面地采取后续行动，特别是考虑到本报告受到的字数限制。本报告依据的是下文所述案件的现有资料，在这些案件中委员会与缔约国和提交人及</w:t>
      </w:r>
      <w:r>
        <w:rPr>
          <w:rFonts w:hint="eastAsia"/>
        </w:rPr>
        <w:t>/</w:t>
      </w:r>
      <w:r>
        <w:rPr>
          <w:rFonts w:hint="eastAsia"/>
        </w:rPr>
        <w:t>或其律师至少进行了一轮的交流。</w:t>
      </w:r>
    </w:p>
    <w:p w14:paraId="5F71CF0A" w14:textId="6E8907D1" w:rsidR="006F59E8" w:rsidRDefault="006F59E8" w:rsidP="006F59E8">
      <w:pPr>
        <w:pStyle w:val="SingleTxt"/>
      </w:pPr>
      <w:r>
        <w:rPr>
          <w:rFonts w:hint="eastAsia"/>
        </w:rPr>
        <w:t>2.</w:t>
      </w:r>
      <w:r>
        <w:rPr>
          <w:rFonts w:hint="eastAsia"/>
        </w:rPr>
        <w:tab/>
      </w:r>
      <w:r>
        <w:rPr>
          <w:rFonts w:hint="eastAsia"/>
        </w:rPr>
        <w:t>委员会自</w:t>
      </w:r>
      <w:r>
        <w:rPr>
          <w:rFonts w:hint="eastAsia"/>
        </w:rPr>
        <w:t>1979</w:t>
      </w:r>
      <w:r>
        <w:rPr>
          <w:rFonts w:hint="eastAsia"/>
        </w:rPr>
        <w:t>年以来通过了</w:t>
      </w:r>
      <w:r>
        <w:rPr>
          <w:rFonts w:hint="eastAsia"/>
        </w:rPr>
        <w:t>1 765</w:t>
      </w:r>
      <w:r>
        <w:rPr>
          <w:rFonts w:hint="eastAsia"/>
        </w:rPr>
        <w:t>份《意见》，截至</w:t>
      </w:r>
      <w:r>
        <w:rPr>
          <w:rFonts w:hint="eastAsia"/>
        </w:rPr>
        <w:t>2024</w:t>
      </w:r>
      <w:r>
        <w:rPr>
          <w:rFonts w:hint="eastAsia"/>
        </w:rPr>
        <w:t>年</w:t>
      </w:r>
      <w:r>
        <w:rPr>
          <w:rFonts w:hint="eastAsia"/>
        </w:rPr>
        <w:t>7</w:t>
      </w:r>
      <w:r>
        <w:rPr>
          <w:rFonts w:hint="eastAsia"/>
        </w:rPr>
        <w:t>月第一四一届会议闭幕时，委员会在</w:t>
      </w:r>
      <w:r>
        <w:rPr>
          <w:rFonts w:hint="eastAsia"/>
        </w:rPr>
        <w:t>1516</w:t>
      </w:r>
      <w:r>
        <w:rPr>
          <w:rFonts w:hint="eastAsia"/>
        </w:rPr>
        <w:t>份《意见》</w:t>
      </w:r>
      <w:r w:rsidR="000C7B5F" w:rsidRPr="000C7B5F">
        <w:rPr>
          <w:rFonts w:hint="eastAsia"/>
        </w:rPr>
        <w:t>(</w:t>
      </w:r>
      <w:r>
        <w:rPr>
          <w:rFonts w:hint="eastAsia"/>
        </w:rPr>
        <w:t>85</w:t>
      </w:r>
      <w:r w:rsidR="000C7B5F" w:rsidRPr="000C7B5F">
        <w:rPr>
          <w:rFonts w:hint="eastAsia"/>
        </w:rPr>
        <w:t>%)</w:t>
      </w:r>
      <w:r>
        <w:rPr>
          <w:rFonts w:hint="eastAsia"/>
        </w:rPr>
        <w:t>中认定存在违反《公约》情况。</w:t>
      </w:r>
    </w:p>
    <w:p w14:paraId="2C20A739" w14:textId="20E6ECE3" w:rsidR="006F59E8" w:rsidRDefault="006F59E8" w:rsidP="006F59E8">
      <w:pPr>
        <w:pStyle w:val="SingleTxt"/>
      </w:pPr>
      <w:r w:rsidRPr="00B9292F">
        <w:rPr>
          <w:rFonts w:hint="eastAsia"/>
        </w:rPr>
        <w:t>3.</w:t>
      </w:r>
      <w:r w:rsidRPr="00B9292F">
        <w:rPr>
          <w:rFonts w:hint="eastAsia"/>
        </w:rPr>
        <w:tab/>
      </w:r>
      <w:r w:rsidRPr="00B9292F">
        <w:rPr>
          <w:rFonts w:hint="eastAsia"/>
        </w:rPr>
        <w:t>在第一〇九届会议</w:t>
      </w:r>
      <w:r w:rsidR="000C7B5F" w:rsidRPr="00B9292F">
        <w:rPr>
          <w:rFonts w:hint="eastAsia"/>
        </w:rPr>
        <w:t>(</w:t>
      </w:r>
      <w:r w:rsidRPr="00B9292F">
        <w:rPr>
          <w:rFonts w:hint="eastAsia"/>
        </w:rPr>
        <w:t>2013</w:t>
      </w:r>
      <w:r w:rsidRPr="00B9292F">
        <w:rPr>
          <w:rFonts w:hint="eastAsia"/>
        </w:rPr>
        <w:t>年</w:t>
      </w:r>
      <w:r>
        <w:rPr>
          <w:rFonts w:hint="eastAsia"/>
        </w:rPr>
        <w:t>10</w:t>
      </w:r>
      <w:r>
        <w:rPr>
          <w:rFonts w:hint="eastAsia"/>
        </w:rPr>
        <w:t>月</w:t>
      </w:r>
      <w:r>
        <w:rPr>
          <w:rFonts w:hint="eastAsia"/>
        </w:rPr>
        <w:t>14</w:t>
      </w:r>
      <w:r>
        <w:rPr>
          <w:rFonts w:hint="eastAsia"/>
        </w:rPr>
        <w:t>日至</w:t>
      </w:r>
      <w:r>
        <w:rPr>
          <w:rFonts w:hint="eastAsia"/>
        </w:rPr>
        <w:t>11</w:t>
      </w:r>
      <w:r>
        <w:rPr>
          <w:rFonts w:hint="eastAsia"/>
        </w:rPr>
        <w:t>月</w:t>
      </w:r>
      <w:r>
        <w:rPr>
          <w:rFonts w:hint="eastAsia"/>
        </w:rPr>
        <w:t>1</w:t>
      </w:r>
      <w:r>
        <w:rPr>
          <w:rFonts w:hint="eastAsia"/>
        </w:rPr>
        <w:t>日</w:t>
      </w:r>
      <w:r w:rsidR="000C7B5F" w:rsidRPr="000C7B5F">
        <w:rPr>
          <w:rFonts w:hint="eastAsia"/>
        </w:rPr>
        <w:t>)</w:t>
      </w:r>
      <w:r>
        <w:rPr>
          <w:rFonts w:hint="eastAsia"/>
        </w:rPr>
        <w:t>上，委员会决定在其关于《意见》后续情况的报告中列入对缔约国答复和所采取行动的评估情况。评估依据的标准与委员会在关于缔约国报告的结论性意见后续行动程序中所采用的标准相似。</w:t>
      </w:r>
    </w:p>
    <w:p w14:paraId="7BBC0175" w14:textId="504071D3" w:rsidR="006F59E8" w:rsidRDefault="006F59E8" w:rsidP="006F59E8">
      <w:pPr>
        <w:pStyle w:val="SingleTxt"/>
      </w:pPr>
      <w:r>
        <w:rPr>
          <w:rFonts w:hint="eastAsia"/>
        </w:rPr>
        <w:t>4.</w:t>
      </w:r>
      <w:r>
        <w:rPr>
          <w:rFonts w:hint="eastAsia"/>
        </w:rPr>
        <w:tab/>
      </w:r>
      <w:r>
        <w:rPr>
          <w:rFonts w:hint="eastAsia"/>
        </w:rPr>
        <w:t>在第一一八届会议</w:t>
      </w:r>
      <w:r w:rsidR="000C7B5F" w:rsidRPr="000C7B5F">
        <w:rPr>
          <w:rFonts w:hint="eastAsia"/>
        </w:rPr>
        <w:t>(</w:t>
      </w:r>
      <w:r>
        <w:rPr>
          <w:rFonts w:hint="eastAsia"/>
        </w:rPr>
        <w:t>2016</w:t>
      </w:r>
      <w:r>
        <w:rPr>
          <w:rFonts w:hint="eastAsia"/>
        </w:rPr>
        <w:t>年</w:t>
      </w:r>
      <w:r>
        <w:rPr>
          <w:rFonts w:hint="eastAsia"/>
        </w:rPr>
        <w:t>10</w:t>
      </w:r>
      <w:r>
        <w:rPr>
          <w:rFonts w:hint="eastAsia"/>
        </w:rPr>
        <w:t>月</w:t>
      </w:r>
      <w:r>
        <w:rPr>
          <w:rFonts w:hint="eastAsia"/>
        </w:rPr>
        <w:t>17</w:t>
      </w:r>
      <w:r>
        <w:rPr>
          <w:rFonts w:hint="eastAsia"/>
        </w:rPr>
        <w:t>日至</w:t>
      </w:r>
      <w:r>
        <w:rPr>
          <w:rFonts w:hint="eastAsia"/>
        </w:rPr>
        <w:t>11</w:t>
      </w:r>
      <w:r>
        <w:rPr>
          <w:rFonts w:hint="eastAsia"/>
        </w:rPr>
        <w:t>月</w:t>
      </w:r>
      <w:r>
        <w:rPr>
          <w:rFonts w:hint="eastAsia"/>
        </w:rPr>
        <w:t>4</w:t>
      </w:r>
      <w:r>
        <w:rPr>
          <w:rFonts w:hint="eastAsia"/>
        </w:rPr>
        <w:t>日</w:t>
      </w:r>
      <w:r w:rsidR="000C7B5F" w:rsidRPr="000C7B5F">
        <w:rPr>
          <w:rFonts w:hint="eastAsia"/>
        </w:rPr>
        <w:t>)</w:t>
      </w:r>
      <w:r>
        <w:rPr>
          <w:rFonts w:hint="eastAsia"/>
        </w:rPr>
        <w:t>上，委员会决定修订评估标准。</w:t>
      </w:r>
    </w:p>
    <w:p w14:paraId="7690D7D7" w14:textId="7B0B6E33" w:rsidR="006F59E8" w:rsidRDefault="006F59E8" w:rsidP="006F5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评估标准</w:t>
      </w:r>
      <w:r w:rsidR="000C7B5F" w:rsidRPr="000C7B5F">
        <w:rPr>
          <w:rFonts w:hint="eastAsia"/>
        </w:rPr>
        <w:t>(</w:t>
      </w:r>
      <w:r>
        <w:rPr>
          <w:rFonts w:hint="eastAsia"/>
        </w:rPr>
        <w:t>经第一一八届会议修订</w:t>
      </w:r>
      <w:r w:rsidR="000C7B5F" w:rsidRPr="000C7B5F">
        <w:rPr>
          <w:rFonts w:hint="eastAsia"/>
        </w:rPr>
        <w:t>)</w:t>
      </w:r>
    </w:p>
    <w:p w14:paraId="2DB55A81" w14:textId="5C6DF277" w:rsidR="006F59E8" w:rsidRDefault="006F59E8" w:rsidP="006F59E8">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Pr>
          <w:rFonts w:hint="eastAsia"/>
        </w:rPr>
        <w:t>对答复的评估：</w:t>
      </w:r>
    </w:p>
    <w:p w14:paraId="215DC308" w14:textId="00FBB03A" w:rsidR="006F59E8" w:rsidRDefault="006F59E8" w:rsidP="006F59E8">
      <w:pPr>
        <w:pStyle w:val="SingleTxt"/>
        <w:ind w:left="1695" w:hanging="431"/>
      </w:pPr>
      <w:r w:rsidRPr="006F59E8">
        <w:rPr>
          <w:rFonts w:hint="eastAsia"/>
          <w:b/>
          <w:bCs/>
        </w:rPr>
        <w:t>A</w:t>
      </w:r>
      <w:r w:rsidRPr="006F59E8">
        <w:rPr>
          <w:b/>
          <w:bCs/>
        </w:rPr>
        <w:tab/>
      </w:r>
      <w:r w:rsidRPr="006F59E8">
        <w:rPr>
          <w:rFonts w:ascii="黑体" w:eastAsia="黑体" w:hAnsi="黑体" w:hint="eastAsia"/>
        </w:rPr>
        <w:t>答复/行动大体令人满意</w:t>
      </w:r>
      <w:r>
        <w:rPr>
          <w:rFonts w:hint="eastAsia"/>
        </w:rPr>
        <w:t>：缔约国提供证据表明为落实委员会的建议采取了重大行动。</w:t>
      </w:r>
    </w:p>
    <w:p w14:paraId="250FDE47" w14:textId="52A45140" w:rsidR="006F59E8" w:rsidRPr="00261ED6" w:rsidRDefault="006F59E8" w:rsidP="00261ED6">
      <w:pPr>
        <w:pStyle w:val="SingleTxt"/>
        <w:ind w:left="1695" w:hanging="431"/>
      </w:pPr>
      <w:r w:rsidRPr="00261ED6">
        <w:rPr>
          <w:rFonts w:hint="eastAsia"/>
          <w:b/>
          <w:bCs/>
        </w:rPr>
        <w:lastRenderedPageBreak/>
        <w:t>B</w:t>
      </w:r>
      <w:r w:rsidRPr="00261ED6">
        <w:rPr>
          <w:b/>
          <w:bCs/>
        </w:rPr>
        <w:tab/>
      </w:r>
      <w:r w:rsidRPr="00261ED6">
        <w:rPr>
          <w:rFonts w:ascii="黑体" w:eastAsia="黑体" w:hAnsi="黑体" w:hint="eastAsia"/>
        </w:rPr>
        <w:t>答复/行动部分令人满意</w:t>
      </w:r>
      <w:r w:rsidRPr="00261ED6">
        <w:rPr>
          <w:rFonts w:hint="eastAsia"/>
        </w:rPr>
        <w:t>：缔约国为落实建议采取了步骤，但仍需提供补充信息或采取进一步行动。</w:t>
      </w:r>
    </w:p>
    <w:p w14:paraId="6CCF117F" w14:textId="374A72C0" w:rsidR="006F59E8" w:rsidRDefault="006F59E8" w:rsidP="005D082E">
      <w:pPr>
        <w:pStyle w:val="SingleTxt"/>
        <w:ind w:left="1695" w:hanging="431"/>
      </w:pPr>
      <w:r w:rsidRPr="006F59E8">
        <w:rPr>
          <w:rFonts w:hint="eastAsia"/>
          <w:b/>
          <w:bCs/>
        </w:rPr>
        <w:t>C</w:t>
      </w:r>
      <w:r>
        <w:tab/>
      </w:r>
      <w:r w:rsidRPr="006F59E8">
        <w:rPr>
          <w:rFonts w:ascii="黑体" w:eastAsia="黑体" w:hAnsi="黑体" w:hint="eastAsia"/>
        </w:rPr>
        <w:t>答复/行动不能令人满意</w:t>
      </w:r>
      <w:r>
        <w:rPr>
          <w:rFonts w:hint="eastAsia"/>
        </w:rPr>
        <w:t>：已收到答复，但缔约国采取的行动或提供的信息与建议无关或未落实建议。</w:t>
      </w:r>
    </w:p>
    <w:p w14:paraId="5EDF2ED2" w14:textId="1D612A04" w:rsidR="006F59E8" w:rsidRDefault="006F59E8" w:rsidP="006F59E8">
      <w:pPr>
        <w:pStyle w:val="SingleTxt"/>
      </w:pPr>
      <w:r w:rsidRPr="006F59E8">
        <w:rPr>
          <w:rFonts w:hint="eastAsia"/>
          <w:b/>
          <w:bCs/>
        </w:rPr>
        <w:t>D</w:t>
      </w:r>
      <w:r>
        <w:tab/>
      </w:r>
      <w:r w:rsidRPr="006F59E8">
        <w:rPr>
          <w:rFonts w:ascii="黑体" w:eastAsia="黑体" w:hAnsi="黑体" w:hint="eastAsia"/>
        </w:rPr>
        <w:t>不与委员会合作</w:t>
      </w:r>
      <w:r>
        <w:rPr>
          <w:rFonts w:hint="eastAsia"/>
        </w:rPr>
        <w:t>：经</w:t>
      </w:r>
      <w:r w:rsidR="000C7B5F" w:rsidRPr="000C7B5F">
        <w:rPr>
          <w:rFonts w:hint="eastAsia"/>
        </w:rPr>
        <w:t>(</w:t>
      </w:r>
      <w:r>
        <w:rPr>
          <w:rFonts w:hint="eastAsia"/>
        </w:rPr>
        <w:t>多次</w:t>
      </w:r>
      <w:r w:rsidR="000C7B5F" w:rsidRPr="000C7B5F">
        <w:rPr>
          <w:rFonts w:hint="eastAsia"/>
        </w:rPr>
        <w:t>)</w:t>
      </w:r>
      <w:r>
        <w:rPr>
          <w:rFonts w:hint="eastAsia"/>
        </w:rPr>
        <w:t>提醒后仍未收到后续行动报告。</w:t>
      </w:r>
    </w:p>
    <w:p w14:paraId="33140788" w14:textId="1265EF75" w:rsidR="006F59E8" w:rsidRDefault="006F59E8" w:rsidP="006F59E8">
      <w:pPr>
        <w:pStyle w:val="SingleTxt"/>
      </w:pPr>
      <w:r w:rsidRPr="005D082E">
        <w:rPr>
          <w:rFonts w:hint="eastAsia"/>
          <w:b/>
          <w:bCs/>
        </w:rPr>
        <w:t>E</w:t>
      </w:r>
      <w:r>
        <w:tab/>
      </w:r>
      <w:r w:rsidRPr="005D082E">
        <w:rPr>
          <w:rFonts w:ascii="黑体" w:eastAsia="黑体" w:hAnsi="黑体" w:hint="eastAsia"/>
        </w:rPr>
        <w:t>有关资料或采取的措施与建议相悖或表明拒绝接受建议。</w:t>
      </w:r>
    </w:p>
    <w:p w14:paraId="2271ACB2" w14:textId="77777777" w:rsidR="006F59E8" w:rsidRDefault="006F59E8" w:rsidP="006F59E8">
      <w:pPr>
        <w:pStyle w:val="SingleTxt"/>
      </w:pPr>
      <w:r>
        <w:rPr>
          <w:rFonts w:hint="eastAsia"/>
        </w:rPr>
        <w:t>5.</w:t>
      </w:r>
      <w:r>
        <w:rPr>
          <w:rFonts w:hint="eastAsia"/>
        </w:rPr>
        <w:tab/>
      </w:r>
      <w:r>
        <w:rPr>
          <w:rFonts w:hint="eastAsia"/>
        </w:rPr>
        <w:t>在</w:t>
      </w:r>
      <w:r>
        <w:rPr>
          <w:rFonts w:hint="eastAsia"/>
        </w:rPr>
        <w:t>2017</w:t>
      </w:r>
      <w:r>
        <w:rPr>
          <w:rFonts w:hint="eastAsia"/>
        </w:rPr>
        <w:t>年</w:t>
      </w:r>
      <w:r>
        <w:rPr>
          <w:rFonts w:hint="eastAsia"/>
        </w:rPr>
        <w:t>11</w:t>
      </w:r>
      <w:r>
        <w:rPr>
          <w:rFonts w:hint="eastAsia"/>
        </w:rPr>
        <w:t>月</w:t>
      </w:r>
      <w:r>
        <w:rPr>
          <w:rFonts w:hint="eastAsia"/>
        </w:rPr>
        <w:t>9</w:t>
      </w:r>
      <w:r>
        <w:rPr>
          <w:rFonts w:hint="eastAsia"/>
        </w:rPr>
        <w:t>日举行的第一二一届会议上，委员会决定修订监督《意见》后续行动的方法和程序。</w:t>
      </w:r>
    </w:p>
    <w:p w14:paraId="7DFAFCA8" w14:textId="4513D412" w:rsidR="006F59E8" w:rsidRDefault="005D082E" w:rsidP="005D082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proofErr w:type="gramStart"/>
      <w:r w:rsidR="006F59E8">
        <w:rPr>
          <w:rFonts w:hint="eastAsia"/>
        </w:rPr>
        <w:t>作出</w:t>
      </w:r>
      <w:proofErr w:type="gramEnd"/>
      <w:r w:rsidR="006F59E8">
        <w:rPr>
          <w:rFonts w:hint="eastAsia"/>
        </w:rPr>
        <w:t>的决定：</w:t>
      </w:r>
    </w:p>
    <w:p w14:paraId="20BBAAA0" w14:textId="29CEADCF" w:rsidR="006F59E8" w:rsidRDefault="005D082E" w:rsidP="005D082E">
      <w:pPr>
        <w:pStyle w:val="SingleTxt"/>
        <w:ind w:left="2126" w:hanging="431"/>
      </w:pPr>
      <w:r>
        <w:rPr>
          <w:rFonts w:hint="eastAsia"/>
        </w:rPr>
        <w:sym w:font="Symbol" w:char="F0B7"/>
      </w:r>
      <w:r>
        <w:tab/>
      </w:r>
      <w:r w:rsidR="006F59E8">
        <w:rPr>
          <w:rFonts w:hint="eastAsia"/>
        </w:rPr>
        <w:t>对于</w:t>
      </w:r>
      <w:proofErr w:type="gramStart"/>
      <w:r w:rsidR="006F59E8">
        <w:rPr>
          <w:rFonts w:hint="eastAsia"/>
        </w:rPr>
        <w:t>仅发布</w:t>
      </w:r>
      <w:proofErr w:type="gramEnd"/>
      <w:r w:rsidR="006F59E8">
        <w:rPr>
          <w:rFonts w:hint="eastAsia"/>
        </w:rPr>
        <w:t>和</w:t>
      </w:r>
      <w:r w:rsidR="006F59E8">
        <w:rPr>
          <w:rFonts w:hint="eastAsia"/>
        </w:rPr>
        <w:t>/</w:t>
      </w:r>
      <w:r w:rsidR="006F59E8">
        <w:rPr>
          <w:rFonts w:hint="eastAsia"/>
        </w:rPr>
        <w:t>或分发了《意见》的案件，将不再进行评分；</w:t>
      </w:r>
    </w:p>
    <w:p w14:paraId="5A8D7DB0" w14:textId="6315E93D" w:rsidR="006F59E8" w:rsidRDefault="005D082E" w:rsidP="005D082E">
      <w:pPr>
        <w:pStyle w:val="SingleTxt"/>
        <w:ind w:left="2126" w:hanging="431"/>
      </w:pPr>
      <w:r>
        <w:rPr>
          <w:rFonts w:hint="eastAsia"/>
        </w:rPr>
        <w:sym w:font="Symbol" w:char="F0B7"/>
      </w:r>
      <w:r>
        <w:tab/>
      </w:r>
      <w:r w:rsidR="006F59E8">
        <w:rPr>
          <w:rFonts w:hint="eastAsia"/>
        </w:rPr>
        <w:t>只有在《意见》中明确包括防止再犯的措施时，才对缔约国就防止再犯措施的答复进行评分</w:t>
      </w:r>
      <w:r w:rsidR="000E197E">
        <w:rPr>
          <w:rFonts w:hint="eastAsia"/>
        </w:rPr>
        <w:t>；</w:t>
      </w:r>
    </w:p>
    <w:p w14:paraId="011BA04F" w14:textId="280FEE61" w:rsidR="006F59E8" w:rsidRDefault="005D082E" w:rsidP="005D082E">
      <w:pPr>
        <w:pStyle w:val="SingleTxt"/>
        <w:ind w:left="2126" w:hanging="431"/>
      </w:pPr>
      <w:r>
        <w:rPr>
          <w:rFonts w:hint="eastAsia"/>
        </w:rPr>
        <w:sym w:font="Symbol" w:char="F0B7"/>
      </w:r>
      <w:r>
        <w:tab/>
      </w:r>
      <w:r w:rsidR="006F59E8">
        <w:rPr>
          <w:rFonts w:hint="eastAsia"/>
        </w:rPr>
        <w:t>后续报告将只对具备委员会评分条件的案件提供信息，即缔约国作了答复，提交人也提供了信息。</w:t>
      </w:r>
    </w:p>
    <w:p w14:paraId="1BE1A23C" w14:textId="2EBB0D0B" w:rsidR="006F59E8" w:rsidRDefault="006F59E8" w:rsidP="006F59E8">
      <w:pPr>
        <w:pStyle w:val="SingleTxt"/>
      </w:pPr>
      <w:r>
        <w:rPr>
          <w:rFonts w:hint="eastAsia"/>
        </w:rPr>
        <w:t>6.</w:t>
      </w:r>
      <w:r>
        <w:rPr>
          <w:rFonts w:hint="eastAsia"/>
        </w:rPr>
        <w:tab/>
      </w:r>
      <w:r>
        <w:rPr>
          <w:rFonts w:hint="eastAsia"/>
        </w:rPr>
        <w:t>在第一二七届会议</w:t>
      </w:r>
      <w:r w:rsidR="000C7B5F" w:rsidRPr="000C7B5F">
        <w:rPr>
          <w:rFonts w:hint="eastAsia"/>
        </w:rPr>
        <w:t>(</w:t>
      </w:r>
      <w:r>
        <w:rPr>
          <w:rFonts w:hint="eastAsia"/>
        </w:rPr>
        <w:t>2019</w:t>
      </w:r>
      <w:r>
        <w:rPr>
          <w:rFonts w:hint="eastAsia"/>
        </w:rPr>
        <w:t>年</w:t>
      </w:r>
      <w:r>
        <w:rPr>
          <w:rFonts w:hint="eastAsia"/>
        </w:rPr>
        <w:t>10</w:t>
      </w:r>
      <w:r>
        <w:rPr>
          <w:rFonts w:hint="eastAsia"/>
        </w:rPr>
        <w:t>月</w:t>
      </w:r>
      <w:r>
        <w:rPr>
          <w:rFonts w:hint="eastAsia"/>
        </w:rPr>
        <w:t>14</w:t>
      </w:r>
      <w:r>
        <w:rPr>
          <w:rFonts w:hint="eastAsia"/>
        </w:rPr>
        <w:t>日至</w:t>
      </w:r>
      <w:r>
        <w:rPr>
          <w:rFonts w:hint="eastAsia"/>
        </w:rPr>
        <w:t>11</w:t>
      </w:r>
      <w:r>
        <w:rPr>
          <w:rFonts w:hint="eastAsia"/>
        </w:rPr>
        <w:t>月</w:t>
      </w:r>
      <w:r>
        <w:rPr>
          <w:rFonts w:hint="eastAsia"/>
        </w:rPr>
        <w:t>8</w:t>
      </w:r>
      <w:r>
        <w:rPr>
          <w:rFonts w:hint="eastAsia"/>
        </w:rPr>
        <w:t>日</w:t>
      </w:r>
      <w:r w:rsidR="000C7B5F" w:rsidRPr="000C7B5F">
        <w:rPr>
          <w:rFonts w:hint="eastAsia"/>
        </w:rPr>
        <w:t>)</w:t>
      </w:r>
      <w:r>
        <w:rPr>
          <w:rFonts w:hint="eastAsia"/>
        </w:rPr>
        <w:t>上，委员会决定调整《意见》后续行动报告和案件现状报告的编写方法，根据客观标准制定优先事项清单。具体而言，委员会原则上决定：</w:t>
      </w:r>
      <w:r w:rsidR="000C7B5F" w:rsidRPr="000C7B5F">
        <w:rPr>
          <w:rFonts w:hint="eastAsia"/>
        </w:rPr>
        <w:t>(</w:t>
      </w:r>
      <w:r>
        <w:rPr>
          <w:rFonts w:hint="eastAsia"/>
        </w:rPr>
        <w:t>a</w:t>
      </w:r>
      <w:r w:rsidR="000C7B5F" w:rsidRPr="000C7B5F">
        <w:rPr>
          <w:rFonts w:hint="eastAsia"/>
        </w:rPr>
        <w:t>)</w:t>
      </w:r>
      <w:r>
        <w:rPr>
          <w:rFonts w:hint="eastAsia"/>
        </w:rPr>
        <w:t xml:space="preserve"> </w:t>
      </w:r>
      <w:r>
        <w:rPr>
          <w:rFonts w:hint="eastAsia"/>
        </w:rPr>
        <w:t>对执行情况感到满意或部分满意的案件结案；</w:t>
      </w:r>
      <w:r w:rsidR="000C7B5F" w:rsidRPr="000C7B5F">
        <w:rPr>
          <w:rFonts w:hint="eastAsia"/>
        </w:rPr>
        <w:t>(</w:t>
      </w:r>
      <w:r>
        <w:rPr>
          <w:rFonts w:hint="eastAsia"/>
        </w:rPr>
        <w:t>b</w:t>
      </w:r>
      <w:r w:rsidR="000C7B5F" w:rsidRPr="000C7B5F">
        <w:rPr>
          <w:rFonts w:hint="eastAsia"/>
        </w:rPr>
        <w:t>)</w:t>
      </w:r>
      <w:r w:rsidR="0023006A">
        <w:rPr>
          <w:rFonts w:hint="eastAsia"/>
        </w:rPr>
        <w:t xml:space="preserve"> </w:t>
      </w:r>
      <w:r>
        <w:rPr>
          <w:rFonts w:hint="eastAsia"/>
        </w:rPr>
        <w:t>继续积极处理需要保持对话的案件；</w:t>
      </w:r>
      <w:r w:rsidR="000C7B5F" w:rsidRPr="000C7B5F">
        <w:rPr>
          <w:rFonts w:hint="eastAsia"/>
        </w:rPr>
        <w:t>(</w:t>
      </w:r>
      <w:r>
        <w:rPr>
          <w:rFonts w:hint="eastAsia"/>
        </w:rPr>
        <w:t>c</w:t>
      </w:r>
      <w:r w:rsidR="000C7B5F" w:rsidRPr="000C7B5F">
        <w:rPr>
          <w:rFonts w:hint="eastAsia"/>
        </w:rPr>
        <w:t>)</w:t>
      </w:r>
      <w:r w:rsidR="0023006A">
        <w:rPr>
          <w:rFonts w:hint="eastAsia"/>
        </w:rPr>
        <w:t xml:space="preserve"> </w:t>
      </w:r>
      <w:r>
        <w:rPr>
          <w:rFonts w:hint="eastAsia"/>
        </w:rPr>
        <w:t>暂停审理在过去五年中有关缔约国或提交人和</w:t>
      </w:r>
      <w:r>
        <w:rPr>
          <w:rFonts w:hint="eastAsia"/>
        </w:rPr>
        <w:t>/</w:t>
      </w:r>
      <w:r>
        <w:rPr>
          <w:rFonts w:hint="eastAsia"/>
        </w:rPr>
        <w:t>或律师没有提供任何进一步信息的案件，将其归入“无执行情况令人满意的充分信息的案件”这一单独类别。除非其中一方提交最新情况，否则委员会不能保证对这些因缺乏资料而暂停的案件采取任何积极主动的后续行动。优先和重点将放在最近的案件和一方或双方定期向委员会提供信息的案件上。</w:t>
      </w:r>
    </w:p>
    <w:p w14:paraId="3A199FBB" w14:textId="70EA06B7" w:rsidR="006F59E8" w:rsidRDefault="006F59E8" w:rsidP="006F59E8">
      <w:pPr>
        <w:pStyle w:val="SingleTxt"/>
      </w:pPr>
      <w:r>
        <w:rPr>
          <w:rFonts w:hint="eastAsia"/>
        </w:rPr>
        <w:t>7.</w:t>
      </w:r>
      <w:r>
        <w:rPr>
          <w:rFonts w:hint="eastAsia"/>
        </w:rPr>
        <w:tab/>
      </w:r>
      <w:r>
        <w:rPr>
          <w:rFonts w:hint="eastAsia"/>
        </w:rPr>
        <w:t>委员会第一三六届会议</w:t>
      </w:r>
      <w:r w:rsidR="000C7B5F" w:rsidRPr="000C7B5F">
        <w:rPr>
          <w:rFonts w:hint="eastAsia"/>
        </w:rPr>
        <w:t>(</w:t>
      </w:r>
      <w:r>
        <w:rPr>
          <w:rFonts w:hint="eastAsia"/>
        </w:rPr>
        <w:t>2022</w:t>
      </w:r>
      <w:r>
        <w:rPr>
          <w:rFonts w:hint="eastAsia"/>
        </w:rPr>
        <w:t>年</w:t>
      </w:r>
      <w:r>
        <w:rPr>
          <w:rFonts w:hint="eastAsia"/>
        </w:rPr>
        <w:t>10</w:t>
      </w:r>
      <w:r>
        <w:rPr>
          <w:rFonts w:hint="eastAsia"/>
        </w:rPr>
        <w:t>月</w:t>
      </w:r>
      <w:r>
        <w:rPr>
          <w:rFonts w:hint="eastAsia"/>
        </w:rPr>
        <w:t>10</w:t>
      </w:r>
      <w:r>
        <w:rPr>
          <w:rFonts w:hint="eastAsia"/>
        </w:rPr>
        <w:t>日至</w:t>
      </w:r>
      <w:r>
        <w:rPr>
          <w:rFonts w:hint="eastAsia"/>
        </w:rPr>
        <w:t>11</w:t>
      </w:r>
      <w:r>
        <w:rPr>
          <w:rFonts w:hint="eastAsia"/>
        </w:rPr>
        <w:t>月</w:t>
      </w:r>
      <w:r>
        <w:rPr>
          <w:rFonts w:hint="eastAsia"/>
        </w:rPr>
        <w:t>4</w:t>
      </w:r>
      <w:r>
        <w:rPr>
          <w:rFonts w:hint="eastAsia"/>
        </w:rPr>
        <w:t>日</w:t>
      </w:r>
      <w:r w:rsidR="000C7B5F" w:rsidRPr="000C7B5F">
        <w:rPr>
          <w:rFonts w:hint="eastAsia"/>
        </w:rPr>
        <w:t>)</w:t>
      </w:r>
      <w:r>
        <w:rPr>
          <w:rFonts w:hint="eastAsia"/>
        </w:rPr>
        <w:t>通过了《意见》后续行动程序指南，</w:t>
      </w:r>
      <w:r w:rsidR="00D1304C">
        <w:rPr>
          <w:rStyle w:val="a8"/>
        </w:rPr>
        <w:footnoteReference w:id="1"/>
      </w:r>
      <w:r w:rsidR="00D1304C">
        <w:rPr>
          <w:rFonts w:hint="eastAsia"/>
        </w:rPr>
        <w:t xml:space="preserve"> </w:t>
      </w:r>
      <w:r>
        <w:rPr>
          <w:rFonts w:hint="eastAsia"/>
        </w:rPr>
        <w:t>以便改进委员会为确认缔约国采取的落实委员会《意见》的措施而设置的程序。指南参考了委员会自</w:t>
      </w:r>
      <w:r>
        <w:rPr>
          <w:rFonts w:hint="eastAsia"/>
        </w:rPr>
        <w:t>1990</w:t>
      </w:r>
      <w:r>
        <w:rPr>
          <w:rFonts w:hint="eastAsia"/>
        </w:rPr>
        <w:t>年以来的经验，意图作为委员会今后关于《意见》后续行动的活动路线图，并将逐步得到实施。</w:t>
      </w:r>
    </w:p>
    <w:p w14:paraId="0411964D" w14:textId="15FC071D" w:rsidR="006F59E8" w:rsidRDefault="005D082E" w:rsidP="00B9292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240"/>
        <w:ind w:right="1259"/>
      </w:pPr>
      <w:r>
        <w:tab/>
      </w:r>
      <w:r w:rsidR="006F59E8">
        <w:rPr>
          <w:rFonts w:hint="eastAsia"/>
        </w:rPr>
        <w:t>B.</w:t>
      </w:r>
      <w:r w:rsidR="006F59E8">
        <w:rPr>
          <w:rFonts w:hint="eastAsia"/>
        </w:rPr>
        <w:tab/>
      </w:r>
      <w:r w:rsidR="006F59E8">
        <w:rPr>
          <w:rFonts w:hint="eastAsia"/>
        </w:rPr>
        <w:t>截至</w:t>
      </w:r>
      <w:r w:rsidR="006F59E8">
        <w:rPr>
          <w:rFonts w:hint="eastAsia"/>
        </w:rPr>
        <w:t>2024</w:t>
      </w:r>
      <w:r w:rsidR="006F59E8">
        <w:rPr>
          <w:rFonts w:hint="eastAsia"/>
        </w:rPr>
        <w:t>年</w:t>
      </w:r>
      <w:r w:rsidR="006F59E8">
        <w:rPr>
          <w:rFonts w:hint="eastAsia"/>
        </w:rPr>
        <w:t>7</w:t>
      </w:r>
      <w:r w:rsidR="006F59E8">
        <w:rPr>
          <w:rFonts w:hint="eastAsia"/>
        </w:rPr>
        <w:t>月收到和处理的后续行动资料</w:t>
      </w:r>
    </w:p>
    <w:p w14:paraId="31BFBD2C" w14:textId="00A99225" w:rsidR="006F59E8" w:rsidRPr="00E05750" w:rsidRDefault="005D082E" w:rsidP="00B9292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rsidR="006F59E8" w:rsidRPr="00E05750">
        <w:rPr>
          <w:rFonts w:hint="eastAsia"/>
        </w:rPr>
        <w:t>1.</w:t>
      </w:r>
      <w:r w:rsidR="006F59E8" w:rsidRPr="00E05750">
        <w:rPr>
          <w:rFonts w:hint="eastAsia"/>
        </w:rPr>
        <w:tab/>
      </w:r>
      <w:r w:rsidR="006F59E8" w:rsidRPr="00E05750">
        <w:rPr>
          <w:rFonts w:hint="eastAsia"/>
        </w:rPr>
        <w:t>哥伦比亚</w:t>
      </w:r>
    </w:p>
    <w:p w14:paraId="23C9197A" w14:textId="5D5C4EEB" w:rsidR="006F59E8" w:rsidRPr="00E05750" w:rsidRDefault="00B9292F" w:rsidP="00B9292F">
      <w:pPr>
        <w:pStyle w:val="H23"/>
        <w:tabs>
          <w:tab w:val="right" w:pos="1022"/>
          <w:tab w:val="left" w:pos="1267"/>
          <w:tab w:val="left" w:pos="1701"/>
          <w:tab w:val="left" w:pos="2218"/>
          <w:tab w:val="left" w:pos="2693"/>
          <w:tab w:val="left" w:pos="3182"/>
          <w:tab w:val="left" w:pos="3658"/>
          <w:tab w:val="left" w:pos="4133"/>
          <w:tab w:val="left" w:pos="4622"/>
          <w:tab w:val="left" w:pos="5098"/>
          <w:tab w:val="left" w:pos="5573"/>
          <w:tab w:val="left" w:pos="6048"/>
        </w:tabs>
        <w:spacing w:after="120"/>
        <w:ind w:right="0"/>
      </w:pPr>
      <w:r>
        <w:tab/>
      </w:r>
      <w:r>
        <w:tab/>
      </w:r>
      <w:r>
        <w:tab/>
      </w:r>
      <w:r w:rsidR="006F59E8" w:rsidRPr="00E05750">
        <w:rPr>
          <w:rFonts w:hint="eastAsia"/>
        </w:rPr>
        <w:t>第</w:t>
      </w:r>
      <w:r w:rsidR="006F59E8" w:rsidRPr="007E0413">
        <w:rPr>
          <w:rFonts w:hint="eastAsia"/>
        </w:rPr>
        <w:t>2134/2012</w:t>
      </w:r>
      <w:r w:rsidR="006F59E8" w:rsidRPr="00E05750">
        <w:rPr>
          <w:rFonts w:hint="eastAsia"/>
        </w:rPr>
        <w:t>号来文，</w:t>
      </w:r>
      <w:r w:rsidR="006F59E8" w:rsidRPr="00E05750">
        <w:rPr>
          <w:rFonts w:hint="eastAsia"/>
          <w:b/>
          <w:bCs/>
          <w:i/>
          <w:iCs/>
        </w:rPr>
        <w:t>Serna</w:t>
      </w:r>
      <w:r w:rsidR="006F59E8" w:rsidRPr="00AD1C37">
        <w:rPr>
          <w:rFonts w:ascii="黑体" w:hAnsi="黑体" w:hint="eastAsia"/>
        </w:rPr>
        <w:t>等</w:t>
      </w:r>
    </w:p>
    <w:p w14:paraId="74E324A6" w14:textId="49D57256" w:rsidR="006F59E8" w:rsidRPr="00E05750" w:rsidRDefault="006F59E8" w:rsidP="00173CBC">
      <w:pPr>
        <w:tabs>
          <w:tab w:val="left" w:pos="1695"/>
          <w:tab w:val="left" w:pos="4536"/>
        </w:tabs>
        <w:spacing w:after="140"/>
        <w:ind w:left="1264" w:right="1264"/>
      </w:pPr>
      <w:r w:rsidRPr="00E05750">
        <w:rPr>
          <w:rFonts w:asciiTheme="majorBidi" w:eastAsia="黑体" w:hAnsiTheme="majorBidi" w:cstheme="majorBidi"/>
        </w:rPr>
        <w:t>通过的《意见》</w:t>
      </w:r>
      <w:r w:rsidRPr="00E05750">
        <w:rPr>
          <w:rFonts w:hint="eastAsia"/>
        </w:rPr>
        <w:t>：</w:t>
      </w:r>
      <w:r w:rsidR="00B9292F">
        <w:tab/>
      </w:r>
      <w:r w:rsidRPr="00E05750">
        <w:rPr>
          <w:rFonts w:hint="eastAsia"/>
        </w:rPr>
        <w:t>2015</w:t>
      </w:r>
      <w:r w:rsidRPr="00E05750">
        <w:rPr>
          <w:rFonts w:hint="eastAsia"/>
        </w:rPr>
        <w:t>年</w:t>
      </w:r>
      <w:r w:rsidRPr="00E05750">
        <w:rPr>
          <w:rFonts w:hint="eastAsia"/>
        </w:rPr>
        <w:t>7</w:t>
      </w:r>
      <w:r w:rsidRPr="00E05750">
        <w:rPr>
          <w:rFonts w:hint="eastAsia"/>
        </w:rPr>
        <w:t>月</w:t>
      </w:r>
      <w:r w:rsidRPr="00E05750">
        <w:rPr>
          <w:rFonts w:hint="eastAsia"/>
        </w:rPr>
        <w:t>9</w:t>
      </w:r>
      <w:r w:rsidRPr="00E05750">
        <w:rPr>
          <w:rFonts w:hint="eastAsia"/>
        </w:rPr>
        <w:t>日</w:t>
      </w:r>
    </w:p>
    <w:p w14:paraId="4901F182" w14:textId="1C9034FA" w:rsidR="006F59E8" w:rsidRPr="00E05750" w:rsidRDefault="006F59E8" w:rsidP="00173CBC">
      <w:pPr>
        <w:tabs>
          <w:tab w:val="left" w:pos="1695"/>
          <w:tab w:val="left" w:pos="4536"/>
        </w:tabs>
        <w:spacing w:after="140" w:line="240" w:lineRule="exact"/>
        <w:ind w:left="4536" w:right="1264" w:hanging="3272"/>
        <w:rPr>
          <w:rFonts w:asciiTheme="majorBidi" w:hAnsiTheme="majorBidi" w:cstheme="majorBidi"/>
        </w:rPr>
      </w:pPr>
      <w:r w:rsidRPr="00E05750">
        <w:rPr>
          <w:rFonts w:asciiTheme="majorBidi" w:eastAsia="黑体" w:hAnsiTheme="majorBidi" w:cstheme="majorBidi" w:hint="eastAsia"/>
        </w:rPr>
        <w:t>违反条款</w:t>
      </w:r>
      <w:r w:rsidRPr="00E05750">
        <w:rPr>
          <w:rFonts w:asciiTheme="majorBidi" w:hAnsiTheme="majorBidi" w:cstheme="majorBidi"/>
        </w:rPr>
        <w:t>：</w:t>
      </w:r>
      <w:r w:rsidR="00B9292F">
        <w:rPr>
          <w:rFonts w:asciiTheme="majorBidi" w:hAnsiTheme="majorBidi" w:cstheme="majorBidi"/>
        </w:rPr>
        <w:tab/>
      </w:r>
      <w:r w:rsidRPr="00E05750">
        <w:rPr>
          <w:rFonts w:asciiTheme="majorBidi" w:hAnsiTheme="majorBidi" w:cstheme="majorBidi"/>
        </w:rPr>
        <w:t>就</w:t>
      </w:r>
      <w:r w:rsidRPr="00E05750">
        <w:rPr>
          <w:rFonts w:asciiTheme="majorBidi" w:hAnsiTheme="majorBidi" w:cstheme="majorBidi"/>
        </w:rPr>
        <w:t>Anzola</w:t>
      </w:r>
      <w:r w:rsidRPr="00E05750">
        <w:rPr>
          <w:rFonts w:asciiTheme="majorBidi" w:hAnsiTheme="majorBidi" w:cstheme="majorBidi"/>
        </w:rPr>
        <w:t>先生和</w:t>
      </w:r>
      <w:r w:rsidRPr="00E05750">
        <w:rPr>
          <w:rFonts w:asciiTheme="majorBidi" w:hAnsiTheme="majorBidi" w:cstheme="majorBidi"/>
        </w:rPr>
        <w:t>Molina</w:t>
      </w:r>
      <w:r w:rsidRPr="00E05750">
        <w:rPr>
          <w:rFonts w:asciiTheme="majorBidi" w:hAnsiTheme="majorBidi" w:cstheme="majorBidi"/>
        </w:rPr>
        <w:t>先生而言，第六、第七、第九、第十六条以及第二条第三款</w:t>
      </w:r>
      <w:r w:rsidR="000C7B5F" w:rsidRPr="000C7B5F">
        <w:t>(</w:t>
      </w:r>
      <w:r w:rsidRPr="00E05750">
        <w:rPr>
          <w:rFonts w:asciiTheme="majorBidi" w:hAnsiTheme="majorBidi" w:cstheme="majorBidi"/>
        </w:rPr>
        <w:t>与第六、第七、第九、第十六条一并解读</w:t>
      </w:r>
      <w:r w:rsidR="000C7B5F" w:rsidRPr="000C7B5F">
        <w:t>)</w:t>
      </w:r>
      <w:r w:rsidRPr="00E05750">
        <w:rPr>
          <w:rFonts w:asciiTheme="majorBidi" w:hAnsiTheme="majorBidi" w:cstheme="majorBidi"/>
        </w:rPr>
        <w:t>；就提交人而言，第七条以及第二条第三款</w:t>
      </w:r>
      <w:r w:rsidR="000C7B5F" w:rsidRPr="000C7B5F">
        <w:t>(</w:t>
      </w:r>
      <w:r w:rsidRPr="00E05750">
        <w:rPr>
          <w:rFonts w:asciiTheme="majorBidi" w:hAnsiTheme="majorBidi" w:cstheme="majorBidi"/>
        </w:rPr>
        <w:t>与第七条一并解读</w:t>
      </w:r>
      <w:r w:rsidR="000C7B5F" w:rsidRPr="000C7B5F">
        <w:t>)</w:t>
      </w:r>
    </w:p>
    <w:p w14:paraId="6A9AF625" w14:textId="634D2C57" w:rsidR="006F59E8" w:rsidRPr="00173CBC" w:rsidRDefault="006F59E8" w:rsidP="00173CBC">
      <w:pPr>
        <w:tabs>
          <w:tab w:val="left" w:pos="1695"/>
          <w:tab w:val="left" w:pos="4536"/>
        </w:tabs>
        <w:spacing w:after="140"/>
        <w:ind w:left="4536" w:right="1264" w:hanging="3272"/>
        <w:rPr>
          <w:rFonts w:asciiTheme="majorBidi" w:eastAsia="黑体" w:hAnsiTheme="majorBidi" w:cstheme="majorBidi"/>
          <w:spacing w:val="2"/>
        </w:rPr>
      </w:pPr>
      <w:r w:rsidRPr="00B9292F">
        <w:rPr>
          <w:rFonts w:asciiTheme="majorBidi" w:eastAsia="黑体" w:hAnsiTheme="majorBidi" w:cstheme="majorBidi" w:hint="eastAsia"/>
        </w:rPr>
        <w:t>补救</w:t>
      </w:r>
      <w:r w:rsidR="00B41536" w:rsidRPr="00B9292F">
        <w:rPr>
          <w:rFonts w:asciiTheme="majorBidi" w:eastAsia="黑体" w:hAnsiTheme="majorBidi" w:cstheme="majorBidi" w:hint="eastAsia"/>
        </w:rPr>
        <w:t>：</w:t>
      </w:r>
      <w:r w:rsidR="00B9292F">
        <w:rPr>
          <w:rFonts w:asciiTheme="majorBidi" w:eastAsia="黑体" w:hAnsiTheme="majorBidi" w:cstheme="majorBidi"/>
        </w:rPr>
        <w:tab/>
      </w:r>
      <w:proofErr w:type="gramStart"/>
      <w:r w:rsidRPr="00173CBC">
        <w:rPr>
          <w:rFonts w:asciiTheme="majorBidi" w:hAnsiTheme="majorBidi" w:cstheme="majorBidi"/>
          <w:spacing w:val="4"/>
        </w:rPr>
        <w:t>作出</w:t>
      </w:r>
      <w:proofErr w:type="gramEnd"/>
      <w:r w:rsidRPr="00173CBC">
        <w:rPr>
          <w:rFonts w:asciiTheme="majorBidi" w:hAnsiTheme="majorBidi" w:cstheme="majorBidi"/>
          <w:spacing w:val="4"/>
        </w:rPr>
        <w:t>有效补救，包括：</w:t>
      </w:r>
      <w:r w:rsidR="000C7B5F" w:rsidRPr="00173CBC">
        <w:rPr>
          <w:rFonts w:asciiTheme="majorBidi" w:hAnsiTheme="majorBidi" w:cstheme="majorBidi"/>
          <w:spacing w:val="4"/>
        </w:rPr>
        <w:t>(</w:t>
      </w:r>
      <w:r w:rsidRPr="00173CBC">
        <w:rPr>
          <w:rFonts w:asciiTheme="majorBidi" w:hAnsiTheme="majorBidi" w:cstheme="majorBidi"/>
          <w:spacing w:val="4"/>
        </w:rPr>
        <w:t>a</w:t>
      </w:r>
      <w:r w:rsidR="000C7B5F" w:rsidRPr="00173CBC">
        <w:rPr>
          <w:rFonts w:asciiTheme="majorBidi" w:hAnsiTheme="majorBidi" w:cstheme="majorBidi"/>
          <w:spacing w:val="4"/>
        </w:rPr>
        <w:t>)</w:t>
      </w:r>
      <w:r w:rsidRPr="00173CBC">
        <w:rPr>
          <w:rFonts w:asciiTheme="majorBidi" w:hAnsiTheme="majorBidi" w:cstheme="majorBidi"/>
          <w:spacing w:val="4"/>
        </w:rPr>
        <w:t xml:space="preserve"> </w:t>
      </w:r>
      <w:r w:rsidRPr="00173CBC">
        <w:rPr>
          <w:rFonts w:asciiTheme="majorBidi" w:hAnsiTheme="majorBidi" w:cstheme="majorBidi"/>
          <w:spacing w:val="4"/>
        </w:rPr>
        <w:t>对</w:t>
      </w:r>
      <w:r w:rsidRPr="00173CBC">
        <w:rPr>
          <w:rFonts w:asciiTheme="majorBidi" w:hAnsiTheme="majorBidi" w:cstheme="majorBidi"/>
          <w:spacing w:val="4"/>
        </w:rPr>
        <w:t>Anzola</w:t>
      </w:r>
      <w:r w:rsidRPr="00173CBC">
        <w:rPr>
          <w:rFonts w:asciiTheme="majorBidi" w:hAnsiTheme="majorBidi" w:cstheme="majorBidi"/>
          <w:spacing w:val="4"/>
        </w:rPr>
        <w:t>先生和</w:t>
      </w:r>
      <w:r w:rsidRPr="00173CBC">
        <w:rPr>
          <w:rFonts w:asciiTheme="majorBidi" w:hAnsiTheme="majorBidi" w:cstheme="majorBidi"/>
          <w:spacing w:val="4"/>
        </w:rPr>
        <w:t>Molina</w:t>
      </w:r>
      <w:r w:rsidRPr="00173CBC">
        <w:rPr>
          <w:rFonts w:asciiTheme="majorBidi" w:hAnsiTheme="majorBidi" w:cstheme="majorBidi"/>
          <w:spacing w:val="4"/>
        </w:rPr>
        <w:t>先生的失踪进行独立、彻底和有效的调查，起诉和惩处责任人；</w:t>
      </w:r>
      <w:r w:rsidR="000C7B5F" w:rsidRPr="00173CBC">
        <w:rPr>
          <w:rFonts w:asciiTheme="majorBidi" w:hAnsiTheme="majorBidi" w:cstheme="majorBidi"/>
          <w:spacing w:val="4"/>
        </w:rPr>
        <w:t>(</w:t>
      </w:r>
      <w:r w:rsidRPr="00173CBC">
        <w:rPr>
          <w:rFonts w:asciiTheme="majorBidi" w:hAnsiTheme="majorBidi" w:cstheme="majorBidi"/>
          <w:spacing w:val="4"/>
        </w:rPr>
        <w:t>b</w:t>
      </w:r>
      <w:r w:rsidR="000C7B5F" w:rsidRPr="00173CBC">
        <w:rPr>
          <w:rFonts w:asciiTheme="majorBidi" w:hAnsiTheme="majorBidi" w:cstheme="majorBidi"/>
          <w:spacing w:val="4"/>
        </w:rPr>
        <w:t>)</w:t>
      </w:r>
      <w:r w:rsidR="00B9292F" w:rsidRPr="00173CBC">
        <w:rPr>
          <w:rFonts w:asciiTheme="majorBidi" w:hAnsiTheme="majorBidi" w:cstheme="majorBidi" w:hint="eastAsia"/>
          <w:spacing w:val="4"/>
        </w:rPr>
        <w:t xml:space="preserve"> </w:t>
      </w:r>
      <w:r w:rsidRPr="00173CBC">
        <w:rPr>
          <w:rFonts w:asciiTheme="majorBidi" w:hAnsiTheme="majorBidi" w:cstheme="majorBidi"/>
          <w:spacing w:val="4"/>
        </w:rPr>
        <w:t>如果</w:t>
      </w:r>
      <w:r w:rsidRPr="00173CBC">
        <w:rPr>
          <w:rFonts w:asciiTheme="majorBidi" w:hAnsiTheme="majorBidi" w:cstheme="majorBidi"/>
          <w:spacing w:val="4"/>
        </w:rPr>
        <w:t>Anzola</w:t>
      </w:r>
      <w:r w:rsidRPr="00173CBC">
        <w:rPr>
          <w:rFonts w:asciiTheme="majorBidi" w:hAnsiTheme="majorBidi" w:cstheme="majorBidi"/>
          <w:spacing w:val="4"/>
        </w:rPr>
        <w:t>先生和</w:t>
      </w:r>
      <w:r w:rsidRPr="00173CBC">
        <w:rPr>
          <w:rFonts w:asciiTheme="majorBidi" w:hAnsiTheme="majorBidi" w:cstheme="majorBidi"/>
          <w:spacing w:val="4"/>
        </w:rPr>
        <w:t>Molina</w:t>
      </w:r>
      <w:r w:rsidRPr="00173CBC">
        <w:rPr>
          <w:rFonts w:asciiTheme="majorBidi" w:hAnsiTheme="majorBidi" w:cstheme="majorBidi"/>
          <w:spacing w:val="4"/>
        </w:rPr>
        <w:t>先生仍在世，予以释放；</w:t>
      </w:r>
      <w:r w:rsidR="000C7B5F" w:rsidRPr="00173CBC">
        <w:rPr>
          <w:rFonts w:asciiTheme="majorBidi" w:hAnsiTheme="majorBidi" w:cstheme="majorBidi"/>
          <w:spacing w:val="4"/>
        </w:rPr>
        <w:t>(</w:t>
      </w:r>
      <w:r w:rsidRPr="00173CBC">
        <w:rPr>
          <w:rFonts w:asciiTheme="majorBidi" w:hAnsiTheme="majorBidi" w:cstheme="majorBidi"/>
          <w:spacing w:val="4"/>
        </w:rPr>
        <w:t>c</w:t>
      </w:r>
      <w:r w:rsidR="000C7B5F" w:rsidRPr="00173CBC">
        <w:rPr>
          <w:rFonts w:asciiTheme="majorBidi" w:hAnsiTheme="majorBidi" w:cstheme="majorBidi"/>
          <w:spacing w:val="4"/>
        </w:rPr>
        <w:t>)</w:t>
      </w:r>
      <w:r w:rsidR="00B9292F" w:rsidRPr="00173CBC">
        <w:rPr>
          <w:rFonts w:asciiTheme="majorBidi" w:hAnsiTheme="majorBidi" w:cstheme="majorBidi" w:hint="eastAsia"/>
          <w:spacing w:val="4"/>
        </w:rPr>
        <w:t xml:space="preserve"> </w:t>
      </w:r>
      <w:r w:rsidRPr="00173CBC">
        <w:rPr>
          <w:rFonts w:asciiTheme="majorBidi" w:hAnsiTheme="majorBidi" w:cstheme="majorBidi"/>
          <w:spacing w:val="4"/>
        </w:rPr>
        <w:t>如果二人已经死亡，将他们的遗骸交给家人；</w:t>
      </w:r>
      <w:r w:rsidR="000C7B5F" w:rsidRPr="00173CBC">
        <w:rPr>
          <w:rFonts w:asciiTheme="majorBidi" w:hAnsiTheme="majorBidi" w:cstheme="majorBidi"/>
          <w:spacing w:val="4"/>
        </w:rPr>
        <w:t>(</w:t>
      </w:r>
      <w:r w:rsidRPr="00173CBC">
        <w:rPr>
          <w:rFonts w:asciiTheme="majorBidi" w:hAnsiTheme="majorBidi" w:cstheme="majorBidi"/>
          <w:spacing w:val="4"/>
        </w:rPr>
        <w:t>d</w:t>
      </w:r>
      <w:r w:rsidR="000C7B5F" w:rsidRPr="00173CBC">
        <w:rPr>
          <w:rFonts w:asciiTheme="majorBidi" w:hAnsiTheme="majorBidi" w:cstheme="majorBidi"/>
          <w:spacing w:val="4"/>
        </w:rPr>
        <w:t>)</w:t>
      </w:r>
      <w:r w:rsidR="00B9292F" w:rsidRPr="00173CBC">
        <w:rPr>
          <w:rFonts w:asciiTheme="majorBidi" w:hAnsiTheme="majorBidi" w:cstheme="majorBidi" w:hint="eastAsia"/>
          <w:spacing w:val="4"/>
        </w:rPr>
        <w:t xml:space="preserve"> </w:t>
      </w:r>
      <w:r w:rsidRPr="00173CBC">
        <w:rPr>
          <w:rFonts w:asciiTheme="majorBidi" w:hAnsiTheme="majorBidi" w:cstheme="majorBidi"/>
          <w:spacing w:val="4"/>
        </w:rPr>
        <w:t>为提交人遭受的侵权行为提供有效的赔偿，包括充足补偿、医疗和心理康复以及适当的抵偿措施；缔约国也有义务防止今后发生类似的侵权行为，并确保对任何强迫失踪事件进行迅速、公正和有效的调查。</w:t>
      </w:r>
    </w:p>
    <w:p w14:paraId="55E1D530" w14:textId="22AAF76C" w:rsidR="006F59E8" w:rsidRPr="00B9292F" w:rsidRDefault="006F59E8" w:rsidP="00173CBC">
      <w:pPr>
        <w:tabs>
          <w:tab w:val="left" w:pos="1695"/>
          <w:tab w:val="left" w:pos="4536"/>
        </w:tabs>
        <w:spacing w:after="140"/>
        <w:ind w:left="1264" w:right="1264"/>
        <w:rPr>
          <w:rFonts w:ascii="宋体" w:hAnsi="宋体" w:cstheme="majorBidi"/>
        </w:rPr>
      </w:pPr>
      <w:r w:rsidRPr="00B9292F">
        <w:rPr>
          <w:rFonts w:asciiTheme="majorBidi" w:eastAsia="黑体" w:hAnsiTheme="majorBidi" w:cstheme="majorBidi" w:hint="eastAsia"/>
        </w:rPr>
        <w:t>事由：</w:t>
      </w:r>
      <w:r w:rsidR="00B9292F" w:rsidRPr="00B9292F">
        <w:rPr>
          <w:rFonts w:asciiTheme="majorBidi" w:eastAsia="黑体" w:hAnsiTheme="majorBidi" w:cstheme="majorBidi"/>
        </w:rPr>
        <w:tab/>
      </w:r>
      <w:r w:rsidRPr="00B9292F">
        <w:rPr>
          <w:rFonts w:ascii="宋体" w:hAnsi="宋体" w:cstheme="majorBidi" w:hint="eastAsia"/>
        </w:rPr>
        <w:t>准军事团体造成的强迫失踪</w:t>
      </w:r>
    </w:p>
    <w:p w14:paraId="53BC73EB" w14:textId="13E2C0B4" w:rsidR="006F59E8" w:rsidRPr="00B9292F" w:rsidRDefault="006F59E8" w:rsidP="00173CBC">
      <w:pPr>
        <w:tabs>
          <w:tab w:val="left" w:pos="1695"/>
          <w:tab w:val="left" w:pos="4536"/>
        </w:tabs>
        <w:spacing w:after="140"/>
        <w:ind w:left="1264" w:right="1264"/>
        <w:rPr>
          <w:rFonts w:asciiTheme="majorBidi" w:eastAsia="黑体" w:hAnsiTheme="majorBidi" w:cstheme="majorBidi"/>
        </w:rPr>
      </w:pPr>
      <w:r w:rsidRPr="00B9292F">
        <w:rPr>
          <w:rFonts w:asciiTheme="majorBidi" w:eastAsia="黑体" w:hAnsiTheme="majorBidi" w:cstheme="majorBidi" w:hint="eastAsia"/>
        </w:rPr>
        <w:t>以往的后续行动资料：</w:t>
      </w:r>
      <w:r w:rsidR="00B9292F" w:rsidRPr="00B9292F">
        <w:rPr>
          <w:rFonts w:asciiTheme="majorBidi" w:eastAsia="黑体" w:hAnsiTheme="majorBidi" w:cstheme="majorBidi"/>
        </w:rPr>
        <w:tab/>
      </w:r>
      <w:r w:rsidRPr="00B9292F">
        <w:rPr>
          <w:rFonts w:ascii="宋体" w:hAnsi="宋体" w:cstheme="majorBidi" w:hint="eastAsia"/>
        </w:rPr>
        <w:t>无</w:t>
      </w:r>
    </w:p>
    <w:p w14:paraId="7FB7E445" w14:textId="7D078464" w:rsidR="006F59E8" w:rsidRPr="00B9292F" w:rsidRDefault="006F59E8" w:rsidP="00173CBC">
      <w:pPr>
        <w:tabs>
          <w:tab w:val="left" w:pos="1695"/>
          <w:tab w:val="left" w:pos="4536"/>
        </w:tabs>
        <w:spacing w:after="140"/>
        <w:ind w:left="1264" w:right="1264"/>
        <w:rPr>
          <w:rFonts w:asciiTheme="majorBidi" w:eastAsia="黑体" w:hAnsiTheme="majorBidi" w:cstheme="majorBidi"/>
          <w:vertAlign w:val="superscript"/>
        </w:rPr>
      </w:pPr>
      <w:r w:rsidRPr="00B9292F">
        <w:rPr>
          <w:rFonts w:asciiTheme="majorBidi" w:eastAsia="黑体" w:hAnsiTheme="majorBidi" w:cstheme="majorBidi" w:hint="eastAsia"/>
        </w:rPr>
        <w:t>缔约国提交的材料：</w:t>
      </w:r>
      <w:r w:rsidR="00B9292F" w:rsidRPr="00B9292F">
        <w:rPr>
          <w:rFonts w:asciiTheme="majorBidi" w:eastAsia="黑体" w:hAnsiTheme="majorBidi" w:cstheme="majorBidi"/>
        </w:rPr>
        <w:tab/>
      </w:r>
      <w:r w:rsidRPr="00B9292F">
        <w:rPr>
          <w:rFonts w:asciiTheme="majorBidi" w:hAnsiTheme="majorBidi" w:cstheme="majorBidi"/>
        </w:rPr>
        <w:t>2016</w:t>
      </w:r>
      <w:r w:rsidRPr="00B9292F">
        <w:rPr>
          <w:rFonts w:asciiTheme="majorBidi" w:hAnsiTheme="majorBidi" w:cstheme="majorBidi"/>
        </w:rPr>
        <w:t>年</w:t>
      </w:r>
      <w:r w:rsidRPr="00B9292F">
        <w:rPr>
          <w:rFonts w:asciiTheme="majorBidi" w:hAnsiTheme="majorBidi" w:cstheme="majorBidi"/>
        </w:rPr>
        <w:t>3</w:t>
      </w:r>
      <w:r w:rsidRPr="00B9292F">
        <w:rPr>
          <w:rFonts w:asciiTheme="majorBidi" w:hAnsiTheme="majorBidi" w:cstheme="majorBidi"/>
        </w:rPr>
        <w:t>月</w:t>
      </w:r>
      <w:r w:rsidRPr="00B9292F">
        <w:rPr>
          <w:rFonts w:asciiTheme="majorBidi" w:hAnsiTheme="majorBidi" w:cstheme="majorBidi"/>
        </w:rPr>
        <w:t>14</w:t>
      </w:r>
      <w:r w:rsidRPr="00B9292F">
        <w:rPr>
          <w:rFonts w:asciiTheme="majorBidi" w:hAnsiTheme="majorBidi" w:cstheme="majorBidi"/>
        </w:rPr>
        <w:t>日，</w:t>
      </w:r>
      <w:r w:rsidR="00D1304C" w:rsidRPr="00B9292F">
        <w:rPr>
          <w:rFonts w:asciiTheme="majorBidi" w:hAnsiTheme="majorBidi" w:cstheme="majorBidi"/>
          <w:vertAlign w:val="superscript"/>
        </w:rPr>
        <w:footnoteReference w:id="2"/>
      </w:r>
      <w:r w:rsidR="00D1304C" w:rsidRPr="00B9292F">
        <w:rPr>
          <w:rFonts w:asciiTheme="majorBidi" w:hAnsiTheme="majorBidi" w:cstheme="majorBidi"/>
        </w:rPr>
        <w:t xml:space="preserve"> </w:t>
      </w:r>
      <w:r w:rsidRPr="00B9292F">
        <w:rPr>
          <w:rFonts w:asciiTheme="majorBidi" w:hAnsiTheme="majorBidi" w:cstheme="majorBidi"/>
        </w:rPr>
        <w:t>2022</w:t>
      </w:r>
      <w:r w:rsidRPr="00B9292F">
        <w:rPr>
          <w:rFonts w:asciiTheme="majorBidi" w:hAnsiTheme="majorBidi" w:cstheme="majorBidi"/>
        </w:rPr>
        <w:t>年</w:t>
      </w:r>
      <w:r w:rsidRPr="00B9292F">
        <w:rPr>
          <w:rFonts w:asciiTheme="majorBidi" w:hAnsiTheme="majorBidi" w:cstheme="majorBidi"/>
        </w:rPr>
        <w:t>5</w:t>
      </w:r>
      <w:r w:rsidRPr="00B9292F">
        <w:rPr>
          <w:rFonts w:asciiTheme="majorBidi" w:hAnsiTheme="majorBidi" w:cstheme="majorBidi"/>
        </w:rPr>
        <w:t>月</w:t>
      </w:r>
      <w:r w:rsidRPr="00B9292F">
        <w:rPr>
          <w:rFonts w:asciiTheme="majorBidi" w:hAnsiTheme="majorBidi" w:cstheme="majorBidi"/>
        </w:rPr>
        <w:t>25</w:t>
      </w:r>
      <w:r w:rsidRPr="00B9292F">
        <w:rPr>
          <w:rFonts w:asciiTheme="majorBidi" w:hAnsiTheme="majorBidi" w:cstheme="majorBidi"/>
        </w:rPr>
        <w:t>日</w:t>
      </w:r>
      <w:r w:rsidR="00626C5E" w:rsidRPr="00B9292F">
        <w:rPr>
          <w:rFonts w:asciiTheme="majorBidi" w:hAnsiTheme="majorBidi" w:cstheme="majorBidi"/>
          <w:vertAlign w:val="superscript"/>
        </w:rPr>
        <w:footnoteReference w:id="3"/>
      </w:r>
    </w:p>
    <w:p w14:paraId="4CBD2C78" w14:textId="77777777" w:rsidR="006F59E8" w:rsidRDefault="006F59E8" w:rsidP="006F59E8">
      <w:pPr>
        <w:pStyle w:val="SingleTxt"/>
      </w:pPr>
      <w:r>
        <w:rPr>
          <w:rFonts w:hint="eastAsia"/>
        </w:rPr>
        <w:t>缔约国在</w:t>
      </w:r>
      <w:r>
        <w:rPr>
          <w:rFonts w:hint="eastAsia"/>
        </w:rPr>
        <w:t>2016</w:t>
      </w:r>
      <w:r>
        <w:rPr>
          <w:rFonts w:hint="eastAsia"/>
        </w:rPr>
        <w:t>年</w:t>
      </w:r>
      <w:r>
        <w:rPr>
          <w:rFonts w:hint="eastAsia"/>
        </w:rPr>
        <w:t>3</w:t>
      </w:r>
      <w:r>
        <w:rPr>
          <w:rFonts w:hint="eastAsia"/>
        </w:rPr>
        <w:t>月</w:t>
      </w:r>
      <w:r>
        <w:rPr>
          <w:rFonts w:hint="eastAsia"/>
        </w:rPr>
        <w:t>14</w:t>
      </w:r>
      <w:r>
        <w:rPr>
          <w:rFonts w:hint="eastAsia"/>
        </w:rPr>
        <w:t>日提交的材料中声称并提供多方证据表明它致力于继续努力加强搜寻失踪受害者机制的体制能力，并向家属提供支持。</w:t>
      </w:r>
    </w:p>
    <w:p w14:paraId="105FC5BF" w14:textId="77777777" w:rsidR="006F59E8" w:rsidRDefault="006F59E8" w:rsidP="006F59E8">
      <w:pPr>
        <w:pStyle w:val="SingleTxt"/>
      </w:pPr>
      <w:r>
        <w:rPr>
          <w:rFonts w:hint="eastAsia"/>
        </w:rPr>
        <w:t>关于本来文，缔约国表示，没有足够的决定性物证支持关于此案为强迫失踪的指控，但它确认将在“麦德林积案问题</w:t>
      </w:r>
      <w:r>
        <w:rPr>
          <w:rFonts w:hint="eastAsia"/>
        </w:rPr>
        <w:t>74</w:t>
      </w:r>
      <w:r>
        <w:rPr>
          <w:rFonts w:hint="eastAsia"/>
        </w:rPr>
        <w:t>号检察官办公室”的领导下，与法医部和搜寻失踪人员委员会合作，继续进行调查。</w:t>
      </w:r>
    </w:p>
    <w:p w14:paraId="4531F52C" w14:textId="77777777" w:rsidR="006F59E8" w:rsidRDefault="006F59E8" w:rsidP="006F59E8">
      <w:pPr>
        <w:pStyle w:val="SingleTxt"/>
      </w:pPr>
      <w:r>
        <w:rPr>
          <w:rFonts w:hint="eastAsia"/>
        </w:rPr>
        <w:t>缔约国还说，已开展了</w:t>
      </w:r>
      <w:r>
        <w:rPr>
          <w:rFonts w:hint="eastAsia"/>
        </w:rPr>
        <w:t>35</w:t>
      </w:r>
      <w:r>
        <w:rPr>
          <w:rFonts w:hint="eastAsia"/>
        </w:rPr>
        <w:t>项调查活动，旨在确定事实和查明被指控的行凶者。调查目前已进入最后阶段，相关事实已在国家失踪人员登记册中登记。</w:t>
      </w:r>
    </w:p>
    <w:p w14:paraId="28976916" w14:textId="77777777" w:rsidR="006F59E8" w:rsidRDefault="006F59E8" w:rsidP="006F59E8">
      <w:pPr>
        <w:pStyle w:val="SingleTxt"/>
      </w:pPr>
      <w:r>
        <w:rPr>
          <w:rFonts w:hint="eastAsia"/>
        </w:rPr>
        <w:t>缔约国还指出，疑似失踪人员搜寻处在</w:t>
      </w:r>
      <w:r>
        <w:rPr>
          <w:rFonts w:hint="eastAsia"/>
        </w:rPr>
        <w:t>2018</w:t>
      </w:r>
      <w:r>
        <w:rPr>
          <w:rFonts w:hint="eastAsia"/>
        </w:rPr>
        <w:t>年</w:t>
      </w:r>
      <w:r>
        <w:rPr>
          <w:rFonts w:hint="eastAsia"/>
        </w:rPr>
        <w:t>11</w:t>
      </w:r>
      <w:r>
        <w:rPr>
          <w:rFonts w:hint="eastAsia"/>
        </w:rPr>
        <w:t>月</w:t>
      </w:r>
      <w:r>
        <w:rPr>
          <w:rFonts w:hint="eastAsia"/>
        </w:rPr>
        <w:t>1</w:t>
      </w:r>
      <w:r>
        <w:rPr>
          <w:rFonts w:hint="eastAsia"/>
        </w:rPr>
        <w:t>日获悉失踪事件，目前仍在努力搜寻和查明直接受害者下落。在这方面，缔约国介绍了该机构采取的关键步骤，并提到了设立一个技术圆桌会议的建议，目的是建立一个对话和合作渠道。</w:t>
      </w:r>
    </w:p>
    <w:p w14:paraId="53A72B23" w14:textId="76912AE4" w:rsidR="006F59E8" w:rsidRDefault="006F59E8" w:rsidP="006F59E8">
      <w:pPr>
        <w:pStyle w:val="SingleTxt"/>
      </w:pPr>
      <w:r>
        <w:rPr>
          <w:rFonts w:hint="eastAsia"/>
        </w:rPr>
        <w:t>缔约国表示，</w:t>
      </w:r>
      <w:r>
        <w:rPr>
          <w:rFonts w:hint="eastAsia"/>
        </w:rPr>
        <w:t>2018</w:t>
      </w:r>
      <w:r>
        <w:rPr>
          <w:rFonts w:hint="eastAsia"/>
        </w:rPr>
        <w:t>年</w:t>
      </w:r>
      <w:r>
        <w:rPr>
          <w:rFonts w:hint="eastAsia"/>
        </w:rPr>
        <w:t>4</w:t>
      </w:r>
      <w:r>
        <w:rPr>
          <w:rFonts w:hint="eastAsia"/>
        </w:rPr>
        <w:t>月</w:t>
      </w:r>
      <w:r>
        <w:rPr>
          <w:rFonts w:hint="eastAsia"/>
        </w:rPr>
        <w:t>2</w:t>
      </w:r>
      <w:r>
        <w:rPr>
          <w:rFonts w:hint="eastAsia"/>
        </w:rPr>
        <w:t>日，根据</w:t>
      </w:r>
      <w:r>
        <w:rPr>
          <w:rFonts w:hint="eastAsia"/>
        </w:rPr>
        <w:t>1996</w:t>
      </w:r>
      <w:r>
        <w:rPr>
          <w:rFonts w:hint="eastAsia"/>
        </w:rPr>
        <w:t>年第</w:t>
      </w:r>
      <w:r>
        <w:rPr>
          <w:rFonts w:hint="eastAsia"/>
        </w:rPr>
        <w:t>288</w:t>
      </w:r>
      <w:r>
        <w:rPr>
          <w:rFonts w:hint="eastAsia"/>
        </w:rPr>
        <w:t>号法律设立的部长委员会发布了一项不利的决定</w:t>
      </w:r>
      <w:r w:rsidR="000C7B5F" w:rsidRPr="000C7B5F">
        <w:rPr>
          <w:rFonts w:hint="eastAsia"/>
        </w:rPr>
        <w:t>(</w:t>
      </w:r>
      <w:r>
        <w:rPr>
          <w:rFonts w:hint="eastAsia"/>
        </w:rPr>
        <w:t>第</w:t>
      </w:r>
      <w:r>
        <w:rPr>
          <w:rFonts w:hint="eastAsia"/>
        </w:rPr>
        <w:t>2646</w:t>
      </w:r>
      <w:r>
        <w:rPr>
          <w:rFonts w:hint="eastAsia"/>
        </w:rPr>
        <w:t>号决议</w:t>
      </w:r>
      <w:r w:rsidR="000C7B5F" w:rsidRPr="000C7B5F">
        <w:rPr>
          <w:rFonts w:hint="eastAsia"/>
        </w:rPr>
        <w:t>)</w:t>
      </w:r>
      <w:r>
        <w:rPr>
          <w:rFonts w:hint="eastAsia"/>
        </w:rPr>
        <w:t>，认为没有充足证据推断存在强迫失踪；提交人对部长委员会的决定提出了恢复权利和推翻部长委员会决定的诉讼，目前仍处于初步阶段，因为提交人正在等待对他们所提另一项申请的裁决，即针对国务委员会将案卷移交安蒂奥基亚行政法庭的命令申请重新审议。</w:t>
      </w:r>
    </w:p>
    <w:p w14:paraId="4F2EB5C1" w14:textId="1712AC46" w:rsidR="006F59E8" w:rsidRDefault="006F59E8" w:rsidP="006F59E8">
      <w:pPr>
        <w:pStyle w:val="SingleTxt"/>
      </w:pPr>
      <w:r>
        <w:rPr>
          <w:rFonts w:hint="eastAsia"/>
        </w:rPr>
        <w:t>缔约国回顾，疑似失踪人员搜寻处是在与哥伦比亚革命武装力量</w:t>
      </w:r>
      <w:r w:rsidR="00626C5E">
        <w:rPr>
          <w:rFonts w:hint="eastAsia"/>
        </w:rPr>
        <w:t>——</w:t>
      </w:r>
      <w:r>
        <w:rPr>
          <w:rFonts w:hint="eastAsia"/>
        </w:rPr>
        <w:t>人民军</w:t>
      </w:r>
      <w:r w:rsidR="000C7B5F" w:rsidRPr="000C7B5F">
        <w:rPr>
          <w:rFonts w:hint="eastAsia"/>
        </w:rPr>
        <w:t>(</w:t>
      </w:r>
      <w:r>
        <w:rPr>
          <w:rFonts w:hint="eastAsia"/>
        </w:rPr>
        <w:t>FARC-EP</w:t>
      </w:r>
      <w:r w:rsidR="000C7B5F" w:rsidRPr="000C7B5F">
        <w:rPr>
          <w:rFonts w:hint="eastAsia"/>
        </w:rPr>
        <w:t>)</w:t>
      </w:r>
      <w:r>
        <w:rPr>
          <w:rFonts w:hint="eastAsia"/>
        </w:rPr>
        <w:t>的和平谈判框架内，回应失踪人员亲属和民间社会组织的呼吁而设立的。该机构已获得宪法地位，具有多种职能，作为一个司法外机制，专门负责搜寻据报在武装冲突背景下失踪的人员。</w:t>
      </w:r>
    </w:p>
    <w:p w14:paraId="4DFF975C" w14:textId="77777777" w:rsidR="006F59E8" w:rsidRDefault="006F59E8" w:rsidP="006F59E8">
      <w:pPr>
        <w:pStyle w:val="SingleTxt"/>
      </w:pPr>
      <w:r>
        <w:rPr>
          <w:rFonts w:hint="eastAsia"/>
        </w:rPr>
        <w:t>缔约国还提及其于</w:t>
      </w:r>
      <w:r>
        <w:rPr>
          <w:rFonts w:hint="eastAsia"/>
        </w:rPr>
        <w:t>2022</w:t>
      </w:r>
      <w:r>
        <w:rPr>
          <w:rFonts w:hint="eastAsia"/>
        </w:rPr>
        <w:t>年</w:t>
      </w:r>
      <w:r>
        <w:rPr>
          <w:rFonts w:hint="eastAsia"/>
        </w:rPr>
        <w:t>5</w:t>
      </w:r>
      <w:r>
        <w:rPr>
          <w:rFonts w:hint="eastAsia"/>
        </w:rPr>
        <w:t>月</w:t>
      </w:r>
      <w:r>
        <w:rPr>
          <w:rFonts w:hint="eastAsia"/>
        </w:rPr>
        <w:t>7</w:t>
      </w:r>
      <w:r>
        <w:rPr>
          <w:rFonts w:hint="eastAsia"/>
        </w:rPr>
        <w:t>日提交强迫失踪问题委员会的报告。</w:t>
      </w:r>
    </w:p>
    <w:p w14:paraId="615E93FD" w14:textId="06771DAC" w:rsidR="006F59E8" w:rsidRPr="00626C5E" w:rsidRDefault="006F59E8" w:rsidP="006F59E8">
      <w:pPr>
        <w:pStyle w:val="SingleTxt"/>
      </w:pPr>
      <w:r w:rsidRPr="00626C5E">
        <w:rPr>
          <w:rFonts w:ascii="黑体" w:eastAsia="黑体" w:hAnsi="黑体" w:hint="eastAsia"/>
        </w:rPr>
        <w:t>提交人律师提交的材料</w:t>
      </w:r>
      <w:r>
        <w:rPr>
          <w:rFonts w:hint="eastAsia"/>
        </w:rPr>
        <w:t>：</w:t>
      </w:r>
      <w:r>
        <w:rPr>
          <w:rFonts w:hint="eastAsia"/>
        </w:rPr>
        <w:t>2016</w:t>
      </w:r>
      <w:r>
        <w:rPr>
          <w:rFonts w:hint="eastAsia"/>
        </w:rPr>
        <w:t>年</w:t>
      </w:r>
      <w:r>
        <w:rPr>
          <w:rFonts w:hint="eastAsia"/>
        </w:rPr>
        <w:t>8</w:t>
      </w:r>
      <w:r>
        <w:rPr>
          <w:rFonts w:hint="eastAsia"/>
        </w:rPr>
        <w:t>月</w:t>
      </w:r>
      <w:r>
        <w:rPr>
          <w:rFonts w:hint="eastAsia"/>
        </w:rPr>
        <w:t>22</w:t>
      </w:r>
      <w:r>
        <w:rPr>
          <w:rFonts w:hint="eastAsia"/>
        </w:rPr>
        <w:t>日，</w:t>
      </w:r>
      <w:r w:rsidR="00D1304C">
        <w:rPr>
          <w:rStyle w:val="a8"/>
        </w:rPr>
        <w:footnoteReference w:id="4"/>
      </w:r>
      <w:r w:rsidR="00D1304C">
        <w:rPr>
          <w:rFonts w:hint="eastAsia"/>
        </w:rPr>
        <w:t xml:space="preserve"> </w:t>
      </w:r>
      <w:r>
        <w:rPr>
          <w:rFonts w:hint="eastAsia"/>
        </w:rPr>
        <w:t>2021</w:t>
      </w:r>
      <w:r>
        <w:rPr>
          <w:rFonts w:hint="eastAsia"/>
        </w:rPr>
        <w:t>年</w:t>
      </w:r>
      <w:r>
        <w:rPr>
          <w:rFonts w:hint="eastAsia"/>
        </w:rPr>
        <w:t>11</w:t>
      </w:r>
      <w:r>
        <w:rPr>
          <w:rFonts w:hint="eastAsia"/>
        </w:rPr>
        <w:t>月</w:t>
      </w:r>
      <w:r>
        <w:rPr>
          <w:rFonts w:hint="eastAsia"/>
        </w:rPr>
        <w:t>8</w:t>
      </w:r>
      <w:r>
        <w:rPr>
          <w:rFonts w:hint="eastAsia"/>
        </w:rPr>
        <w:t>日，</w:t>
      </w:r>
      <w:r w:rsidR="00D1304C">
        <w:rPr>
          <w:rStyle w:val="a8"/>
        </w:rPr>
        <w:footnoteReference w:id="5"/>
      </w:r>
      <w:r w:rsidR="00D1304C">
        <w:rPr>
          <w:rFonts w:hint="eastAsia"/>
        </w:rPr>
        <w:t xml:space="preserve"> </w:t>
      </w:r>
      <w:r>
        <w:rPr>
          <w:rFonts w:hint="eastAsia"/>
        </w:rPr>
        <w:t>2022</w:t>
      </w:r>
      <w:r>
        <w:rPr>
          <w:rFonts w:hint="eastAsia"/>
        </w:rPr>
        <w:t>年</w:t>
      </w:r>
      <w:r>
        <w:rPr>
          <w:rFonts w:hint="eastAsia"/>
        </w:rPr>
        <w:t>10</w:t>
      </w:r>
      <w:r>
        <w:rPr>
          <w:rFonts w:hint="eastAsia"/>
        </w:rPr>
        <w:t>月</w:t>
      </w:r>
      <w:r>
        <w:rPr>
          <w:rFonts w:hint="eastAsia"/>
        </w:rPr>
        <w:t>11</w:t>
      </w:r>
      <w:r>
        <w:rPr>
          <w:rFonts w:hint="eastAsia"/>
        </w:rPr>
        <w:t>日，</w:t>
      </w:r>
      <w:r w:rsidR="00D1304C">
        <w:rPr>
          <w:rStyle w:val="a8"/>
        </w:rPr>
        <w:footnoteReference w:id="6"/>
      </w:r>
      <w:r w:rsidR="00D1304C">
        <w:rPr>
          <w:rFonts w:hint="eastAsia"/>
        </w:rPr>
        <w:t xml:space="preserve"> </w:t>
      </w:r>
      <w:r>
        <w:rPr>
          <w:rFonts w:hint="eastAsia"/>
        </w:rPr>
        <w:t>2023</w:t>
      </w:r>
      <w:r>
        <w:rPr>
          <w:rFonts w:hint="eastAsia"/>
        </w:rPr>
        <w:t>年</w:t>
      </w:r>
      <w:r>
        <w:rPr>
          <w:rFonts w:hint="eastAsia"/>
        </w:rPr>
        <w:t>12</w:t>
      </w:r>
      <w:r>
        <w:rPr>
          <w:rFonts w:hint="eastAsia"/>
        </w:rPr>
        <w:t>月</w:t>
      </w:r>
      <w:r>
        <w:rPr>
          <w:rFonts w:hint="eastAsia"/>
        </w:rPr>
        <w:t>11</w:t>
      </w:r>
      <w:r>
        <w:rPr>
          <w:rFonts w:hint="eastAsia"/>
        </w:rPr>
        <w:t>日</w:t>
      </w:r>
      <w:r w:rsidR="00626C5E">
        <w:rPr>
          <w:rStyle w:val="a8"/>
        </w:rPr>
        <w:footnoteReference w:id="7"/>
      </w:r>
    </w:p>
    <w:p w14:paraId="04603C83" w14:textId="77777777" w:rsidR="006F59E8" w:rsidRDefault="006F59E8" w:rsidP="006F59E8">
      <w:pPr>
        <w:pStyle w:val="SingleTxt"/>
      </w:pPr>
      <w:r>
        <w:rPr>
          <w:rFonts w:hint="eastAsia"/>
        </w:rPr>
        <w:t>律师认为，缔约国没有采取适当和有效的措施保障受害者的权利，也没有采取必要的步骤确保遵守委员会的《意见》。</w:t>
      </w:r>
    </w:p>
    <w:p w14:paraId="7AFE1AC5" w14:textId="1D83BBEA" w:rsidR="006F59E8" w:rsidRDefault="006F59E8" w:rsidP="006F59E8">
      <w:pPr>
        <w:pStyle w:val="SingleTxt"/>
      </w:pPr>
      <w:r>
        <w:rPr>
          <w:rFonts w:hint="eastAsia"/>
        </w:rPr>
        <w:t>律师指出，在强迫失踪超过</w:t>
      </w:r>
      <w:r>
        <w:rPr>
          <w:rFonts w:hint="eastAsia"/>
        </w:rPr>
        <w:t>21</w:t>
      </w:r>
      <w:r>
        <w:rPr>
          <w:rFonts w:hint="eastAsia"/>
        </w:rPr>
        <w:t>年之后，调查仍处于初步阶段，既未查明案情，也未找到行凶者。缔约国没有提供资料说明采取了哪些具体措施进行彻底调查或有效补救。关于缔约国声称正在进行的搜寻工作，当局在</w:t>
      </w:r>
      <w:r>
        <w:rPr>
          <w:rFonts w:hint="eastAsia"/>
        </w:rPr>
        <w:t>16</w:t>
      </w:r>
      <w:r>
        <w:rPr>
          <w:rFonts w:hint="eastAsia"/>
        </w:rPr>
        <w:t>年多的时间里没有开展任何重大的搜寻活动。关于强迫失踪问题的体制和法律框架，国家搜寻失踪人员委员会在有效运作方面始终面临诸多障碍，如资源有限、缺乏自主权和协调问题。缔约国境内持续存在强迫失踪问题，有罪不罚是普遍现象。律师还指出，关于设立一个负责搜寻失踪人员的单位</w:t>
      </w:r>
      <w:r w:rsidR="000C7B5F" w:rsidRPr="000C7B5F">
        <w:rPr>
          <w:rFonts w:hint="eastAsia"/>
        </w:rPr>
        <w:t>(</w:t>
      </w:r>
      <w:r>
        <w:rPr>
          <w:rFonts w:hint="eastAsia"/>
        </w:rPr>
        <w:t>疑似失踪人员搜寻处</w:t>
      </w:r>
      <w:r w:rsidR="000C7B5F" w:rsidRPr="000C7B5F">
        <w:rPr>
          <w:rFonts w:hint="eastAsia"/>
        </w:rPr>
        <w:t>)</w:t>
      </w:r>
      <w:r>
        <w:rPr>
          <w:rFonts w:hint="eastAsia"/>
        </w:rPr>
        <w:t>的协议是临时和过渡性的。</w:t>
      </w:r>
    </w:p>
    <w:p w14:paraId="0155E5B7" w14:textId="068CBC86" w:rsidR="006F59E8" w:rsidRDefault="006F59E8" w:rsidP="006F59E8">
      <w:pPr>
        <w:pStyle w:val="SingleTxt"/>
      </w:pPr>
      <w:r>
        <w:rPr>
          <w:rFonts w:hint="eastAsia"/>
        </w:rPr>
        <w:t>根据</w:t>
      </w:r>
      <w:r>
        <w:rPr>
          <w:rFonts w:hint="eastAsia"/>
        </w:rPr>
        <w:t>1996</w:t>
      </w:r>
      <w:r>
        <w:rPr>
          <w:rFonts w:hint="eastAsia"/>
        </w:rPr>
        <w:t>年第</w:t>
      </w:r>
      <w:r>
        <w:rPr>
          <w:rFonts w:hint="eastAsia"/>
        </w:rPr>
        <w:t>288</w:t>
      </w:r>
      <w:r>
        <w:rPr>
          <w:rFonts w:hint="eastAsia"/>
        </w:rPr>
        <w:t>号法律，缔约国必须对人权事务委员会等国际机构查明的侵犯人权行为</w:t>
      </w:r>
      <w:proofErr w:type="gramStart"/>
      <w:r>
        <w:rPr>
          <w:rFonts w:hint="eastAsia"/>
        </w:rPr>
        <w:t>作出</w:t>
      </w:r>
      <w:proofErr w:type="gramEnd"/>
      <w:r>
        <w:rPr>
          <w:rFonts w:hint="eastAsia"/>
        </w:rPr>
        <w:t>补偿。第</w:t>
      </w:r>
      <w:r>
        <w:rPr>
          <w:rFonts w:hint="eastAsia"/>
        </w:rPr>
        <w:t>288</w:t>
      </w:r>
      <w:r>
        <w:rPr>
          <w:rFonts w:hint="eastAsia"/>
        </w:rPr>
        <w:t>号法律规定，部长委员会应在规定时限内做出决定，在符合法律要件或不存在二审机制</w:t>
      </w:r>
      <w:r w:rsidR="000C7B5F" w:rsidRPr="000C7B5F">
        <w:rPr>
          <w:rFonts w:hint="eastAsia"/>
        </w:rPr>
        <w:t>(</w:t>
      </w:r>
      <w:r>
        <w:rPr>
          <w:rFonts w:hint="eastAsia"/>
        </w:rPr>
        <w:t>如人权事务委员会</w:t>
      </w:r>
      <w:r w:rsidR="000C7B5F" w:rsidRPr="000C7B5F">
        <w:rPr>
          <w:rFonts w:hint="eastAsia"/>
        </w:rPr>
        <w:t>)</w:t>
      </w:r>
      <w:r>
        <w:rPr>
          <w:rFonts w:hint="eastAsia"/>
        </w:rPr>
        <w:t>的情况下，应为肯定的决定。经多次尝试取得这种决定后，</w:t>
      </w:r>
      <w:r>
        <w:rPr>
          <w:rFonts w:hint="eastAsia"/>
        </w:rPr>
        <w:t>2018</w:t>
      </w:r>
      <w:r>
        <w:rPr>
          <w:rFonts w:hint="eastAsia"/>
        </w:rPr>
        <w:t>年</w:t>
      </w:r>
      <w:r>
        <w:rPr>
          <w:rFonts w:hint="eastAsia"/>
        </w:rPr>
        <w:t>4</w:t>
      </w:r>
      <w:r>
        <w:rPr>
          <w:rFonts w:hint="eastAsia"/>
        </w:rPr>
        <w:t>月</w:t>
      </w:r>
      <w:r>
        <w:rPr>
          <w:rFonts w:hint="eastAsia"/>
        </w:rPr>
        <w:t>6</w:t>
      </w:r>
      <w:r>
        <w:rPr>
          <w:rFonts w:hint="eastAsia"/>
        </w:rPr>
        <w:t>日，第</w:t>
      </w:r>
      <w:r>
        <w:rPr>
          <w:rFonts w:hint="eastAsia"/>
        </w:rPr>
        <w:t>2646</w:t>
      </w:r>
      <w:r>
        <w:rPr>
          <w:rFonts w:hint="eastAsia"/>
        </w:rPr>
        <w:t>号决议颁布。</w:t>
      </w:r>
      <w:r>
        <w:rPr>
          <w:rFonts w:hint="eastAsia"/>
        </w:rPr>
        <w:t>2018</w:t>
      </w:r>
      <w:r>
        <w:rPr>
          <w:rFonts w:hint="eastAsia"/>
        </w:rPr>
        <w:t>年</w:t>
      </w:r>
      <w:r>
        <w:rPr>
          <w:rFonts w:hint="eastAsia"/>
        </w:rPr>
        <w:t>7</w:t>
      </w:r>
      <w:r>
        <w:rPr>
          <w:rFonts w:hint="eastAsia"/>
        </w:rPr>
        <w:t>月</w:t>
      </w:r>
      <w:r>
        <w:rPr>
          <w:rFonts w:hint="eastAsia"/>
        </w:rPr>
        <w:t>23</w:t>
      </w:r>
      <w:r>
        <w:rPr>
          <w:rFonts w:hint="eastAsia"/>
        </w:rPr>
        <w:t>日，律师向国务委员会提起无效诉讼，要求部长委员会下达肯定的决议。这一程序已经拖延了三年多，没有</w:t>
      </w:r>
      <w:proofErr w:type="gramStart"/>
      <w:r>
        <w:rPr>
          <w:rFonts w:hint="eastAsia"/>
        </w:rPr>
        <w:t>作出</w:t>
      </w:r>
      <w:proofErr w:type="gramEnd"/>
      <w:r>
        <w:rPr>
          <w:rFonts w:hint="eastAsia"/>
        </w:rPr>
        <w:t>实质性决定。</w:t>
      </w:r>
    </w:p>
    <w:p w14:paraId="575A518E" w14:textId="77777777" w:rsidR="006F59E8" w:rsidRDefault="006F59E8" w:rsidP="006F59E8">
      <w:pPr>
        <w:pStyle w:val="SingleTxt"/>
      </w:pPr>
      <w:r>
        <w:rPr>
          <w:rFonts w:hint="eastAsia"/>
        </w:rPr>
        <w:t>律师指出，</w:t>
      </w:r>
      <w:proofErr w:type="gramStart"/>
      <w:r>
        <w:rPr>
          <w:rFonts w:hint="eastAsia"/>
        </w:rPr>
        <w:t>自调查</w:t>
      </w:r>
      <w:proofErr w:type="gramEnd"/>
      <w:r>
        <w:rPr>
          <w:rFonts w:hint="eastAsia"/>
        </w:rPr>
        <w:t>开始以来已经过去了</w:t>
      </w:r>
      <w:r>
        <w:rPr>
          <w:rFonts w:hint="eastAsia"/>
        </w:rPr>
        <w:t>20</w:t>
      </w:r>
      <w:r>
        <w:rPr>
          <w:rFonts w:hint="eastAsia"/>
        </w:rPr>
        <w:t>多年，但缔约国没有履行其调查、审判和惩罚强迫失踪责任人的义务。缔约国仍然质疑将这一罪行作为强迫失踪的法律归类。疑似失踪人员搜寻处的工作主要由受害者代表推动。缔约国否认受害者的权利，声称委员会的《意见》不是最后意见，需要重新颁布。缺乏机构间协调，主管当局未能有效地推进寻找受害者的工作。国家搜寻失踪人员委员会没有为查明事实发挥积极影响。律师指出，在向国务委员会提起无效诉讼并提交各种申请、异议和上诉四年多后，国务委员会于</w:t>
      </w:r>
      <w:r>
        <w:rPr>
          <w:rFonts w:hint="eastAsia"/>
        </w:rPr>
        <w:t>2021</w:t>
      </w:r>
      <w:r>
        <w:rPr>
          <w:rFonts w:hint="eastAsia"/>
        </w:rPr>
        <w:t>年</w:t>
      </w:r>
      <w:r>
        <w:rPr>
          <w:rFonts w:hint="eastAsia"/>
        </w:rPr>
        <w:t>6</w:t>
      </w:r>
      <w:r>
        <w:rPr>
          <w:rFonts w:hint="eastAsia"/>
        </w:rPr>
        <w:t>月</w:t>
      </w:r>
      <w:r>
        <w:rPr>
          <w:rFonts w:hint="eastAsia"/>
        </w:rPr>
        <w:t>22</w:t>
      </w:r>
      <w:r>
        <w:rPr>
          <w:rFonts w:hint="eastAsia"/>
        </w:rPr>
        <w:t>日将此案移交安蒂奥基亚行政法庭，重新启动了整个程序。</w:t>
      </w:r>
    </w:p>
    <w:p w14:paraId="3EF797A5" w14:textId="42C595FB" w:rsidR="006F59E8" w:rsidRDefault="006F59E8" w:rsidP="006F59E8">
      <w:pPr>
        <w:pStyle w:val="SingleTxt"/>
      </w:pPr>
      <w:r>
        <w:rPr>
          <w:rFonts w:hint="eastAsia"/>
        </w:rPr>
        <w:t>2021</w:t>
      </w:r>
      <w:r>
        <w:rPr>
          <w:rFonts w:hint="eastAsia"/>
        </w:rPr>
        <w:t>年</w:t>
      </w:r>
      <w:r>
        <w:rPr>
          <w:rFonts w:hint="eastAsia"/>
        </w:rPr>
        <w:t>6</w:t>
      </w:r>
      <w:r>
        <w:rPr>
          <w:rFonts w:hint="eastAsia"/>
        </w:rPr>
        <w:t>月</w:t>
      </w:r>
      <w:r>
        <w:rPr>
          <w:rFonts w:hint="eastAsia"/>
        </w:rPr>
        <w:t>28</w:t>
      </w:r>
      <w:r>
        <w:rPr>
          <w:rFonts w:hint="eastAsia"/>
        </w:rPr>
        <w:t>日，律师提出撤销决定上诉，并作为备选提出复议申请，对国务委员会的权限提出质疑，希望宣布</w:t>
      </w:r>
      <w:r>
        <w:rPr>
          <w:rFonts w:hint="eastAsia"/>
        </w:rPr>
        <w:t>2018</w:t>
      </w:r>
      <w:r>
        <w:rPr>
          <w:rFonts w:hint="eastAsia"/>
        </w:rPr>
        <w:t>年</w:t>
      </w:r>
      <w:r>
        <w:rPr>
          <w:rFonts w:hint="eastAsia"/>
        </w:rPr>
        <w:t>4</w:t>
      </w:r>
      <w:r>
        <w:rPr>
          <w:rFonts w:hint="eastAsia"/>
        </w:rPr>
        <w:t>月</w:t>
      </w:r>
      <w:r>
        <w:rPr>
          <w:rFonts w:hint="eastAsia"/>
        </w:rPr>
        <w:t>2</w:t>
      </w:r>
      <w:r>
        <w:rPr>
          <w:rFonts w:hint="eastAsia"/>
        </w:rPr>
        <w:t>日第</w:t>
      </w:r>
      <w:r>
        <w:rPr>
          <w:rFonts w:hint="eastAsia"/>
        </w:rPr>
        <w:t>2646</w:t>
      </w:r>
      <w:r>
        <w:rPr>
          <w:rFonts w:hint="eastAsia"/>
        </w:rPr>
        <w:t>号决议无效。</w:t>
      </w:r>
      <w:r>
        <w:rPr>
          <w:rFonts w:hint="eastAsia"/>
        </w:rPr>
        <w:t>2021</w:t>
      </w:r>
      <w:r>
        <w:rPr>
          <w:rFonts w:hint="eastAsia"/>
        </w:rPr>
        <w:t>年</w:t>
      </w:r>
      <w:r>
        <w:rPr>
          <w:rFonts w:hint="eastAsia"/>
        </w:rPr>
        <w:t>9</w:t>
      </w:r>
      <w:r>
        <w:rPr>
          <w:rFonts w:hint="eastAsia"/>
        </w:rPr>
        <w:t>月</w:t>
      </w:r>
      <w:r>
        <w:rPr>
          <w:rFonts w:hint="eastAsia"/>
        </w:rPr>
        <w:t>20</w:t>
      </w:r>
      <w:r>
        <w:rPr>
          <w:rFonts w:hint="eastAsia"/>
        </w:rPr>
        <w:t>日，国务委员会驳回撤销决定上诉，但接受复议申请。</w:t>
      </w:r>
      <w:r>
        <w:rPr>
          <w:rFonts w:hint="eastAsia"/>
        </w:rPr>
        <w:t>2022</w:t>
      </w:r>
      <w:r>
        <w:rPr>
          <w:rFonts w:hint="eastAsia"/>
        </w:rPr>
        <w:t>年</w:t>
      </w:r>
      <w:r>
        <w:rPr>
          <w:rFonts w:hint="eastAsia"/>
        </w:rPr>
        <w:t>3</w:t>
      </w:r>
      <w:r>
        <w:rPr>
          <w:rFonts w:hint="eastAsia"/>
        </w:rPr>
        <w:t>月</w:t>
      </w:r>
      <w:r>
        <w:rPr>
          <w:rFonts w:hint="eastAsia"/>
        </w:rPr>
        <w:t>29</w:t>
      </w:r>
      <w:r>
        <w:rPr>
          <w:rFonts w:hint="eastAsia"/>
        </w:rPr>
        <w:t>日，律师向主管官员提出申请，要求</w:t>
      </w:r>
      <w:proofErr w:type="gramStart"/>
      <w:r>
        <w:rPr>
          <w:rFonts w:hint="eastAsia"/>
        </w:rPr>
        <w:t>作出</w:t>
      </w:r>
      <w:proofErr w:type="gramEnd"/>
      <w:r>
        <w:rPr>
          <w:rFonts w:hint="eastAsia"/>
        </w:rPr>
        <w:t>决定。</w:t>
      </w:r>
      <w:r>
        <w:rPr>
          <w:rFonts w:hint="eastAsia"/>
        </w:rPr>
        <w:t>2022</w:t>
      </w:r>
      <w:r>
        <w:rPr>
          <w:rFonts w:hint="eastAsia"/>
        </w:rPr>
        <w:t>年</w:t>
      </w:r>
      <w:r>
        <w:rPr>
          <w:rFonts w:hint="eastAsia"/>
        </w:rPr>
        <w:t>7</w:t>
      </w:r>
      <w:r>
        <w:rPr>
          <w:rFonts w:hint="eastAsia"/>
        </w:rPr>
        <w:t>月</w:t>
      </w:r>
      <w:r>
        <w:rPr>
          <w:rFonts w:hint="eastAsia"/>
        </w:rPr>
        <w:t>14</w:t>
      </w:r>
      <w:r>
        <w:rPr>
          <w:rFonts w:hint="eastAsia"/>
        </w:rPr>
        <w:t>日，国务院确认安蒂奥基亚行政法庭的管辖权，该法庭于</w:t>
      </w:r>
      <w:r>
        <w:rPr>
          <w:rFonts w:hint="eastAsia"/>
        </w:rPr>
        <w:t>2022</w:t>
      </w:r>
      <w:r>
        <w:rPr>
          <w:rFonts w:hint="eastAsia"/>
        </w:rPr>
        <w:t>年</w:t>
      </w:r>
      <w:r>
        <w:rPr>
          <w:rFonts w:hint="eastAsia"/>
        </w:rPr>
        <w:t>9</w:t>
      </w:r>
      <w:r>
        <w:rPr>
          <w:rFonts w:hint="eastAsia"/>
        </w:rPr>
        <w:t>月</w:t>
      </w:r>
      <w:r>
        <w:rPr>
          <w:rFonts w:hint="eastAsia"/>
        </w:rPr>
        <w:t>14</w:t>
      </w:r>
      <w:r>
        <w:rPr>
          <w:rFonts w:hint="eastAsia"/>
        </w:rPr>
        <w:t>日审理了此案。</w:t>
      </w:r>
      <w:r>
        <w:rPr>
          <w:rFonts w:hint="eastAsia"/>
        </w:rPr>
        <w:t>2023</w:t>
      </w:r>
      <w:r>
        <w:rPr>
          <w:rFonts w:hint="eastAsia"/>
        </w:rPr>
        <w:t>年</w:t>
      </w:r>
      <w:r>
        <w:rPr>
          <w:rFonts w:hint="eastAsia"/>
        </w:rPr>
        <w:t>3</w:t>
      </w:r>
      <w:r>
        <w:rPr>
          <w:rFonts w:hint="eastAsia"/>
        </w:rPr>
        <w:t>月</w:t>
      </w:r>
      <w:r>
        <w:rPr>
          <w:rFonts w:hint="eastAsia"/>
        </w:rPr>
        <w:t>8</w:t>
      </w:r>
      <w:r>
        <w:rPr>
          <w:rFonts w:hint="eastAsia"/>
        </w:rPr>
        <w:t>日，安蒂奥基亚行政法庭认同国务委员会关于在提起恢复权利及撤销决议的诉讼前须先行调解的必要性，并宣布该程序已完成。</w:t>
      </w:r>
      <w:r>
        <w:rPr>
          <w:rFonts w:hint="eastAsia"/>
        </w:rPr>
        <w:t>2023</w:t>
      </w:r>
      <w:r>
        <w:rPr>
          <w:rFonts w:hint="eastAsia"/>
        </w:rPr>
        <w:t>年</w:t>
      </w:r>
      <w:r>
        <w:rPr>
          <w:rFonts w:hint="eastAsia"/>
        </w:rPr>
        <w:t>3</w:t>
      </w:r>
      <w:r>
        <w:rPr>
          <w:rFonts w:hint="eastAsia"/>
        </w:rPr>
        <w:t>月</w:t>
      </w:r>
      <w:r>
        <w:rPr>
          <w:rFonts w:hint="eastAsia"/>
        </w:rPr>
        <w:t>14</w:t>
      </w:r>
      <w:r>
        <w:rPr>
          <w:rFonts w:hint="eastAsia"/>
        </w:rPr>
        <w:t>日，律师提出上诉，要求允许弥补调解程序未完成一事，以保护受害者的权利。安蒂奥基亚行政法庭在没有公布决定的情况下结案，后来确认这一程序已经完成。</w:t>
      </w:r>
      <w:r>
        <w:rPr>
          <w:rFonts w:hint="eastAsia"/>
        </w:rPr>
        <w:t>2023</w:t>
      </w:r>
      <w:r>
        <w:rPr>
          <w:rFonts w:hint="eastAsia"/>
        </w:rPr>
        <w:t>年</w:t>
      </w:r>
      <w:r>
        <w:rPr>
          <w:rFonts w:hint="eastAsia"/>
        </w:rPr>
        <w:t>6</w:t>
      </w:r>
      <w:r>
        <w:rPr>
          <w:rFonts w:hint="eastAsia"/>
        </w:rPr>
        <w:t>月</w:t>
      </w:r>
      <w:r>
        <w:rPr>
          <w:rFonts w:hint="eastAsia"/>
        </w:rPr>
        <w:t>1</w:t>
      </w:r>
      <w:r>
        <w:rPr>
          <w:rFonts w:hint="eastAsia"/>
        </w:rPr>
        <w:t>日，律师请求检察长办公室组织一次调解会议，经重新排期，会议于</w:t>
      </w:r>
      <w:r>
        <w:rPr>
          <w:rFonts w:hint="eastAsia"/>
        </w:rPr>
        <w:t>2023</w:t>
      </w:r>
      <w:r>
        <w:rPr>
          <w:rFonts w:hint="eastAsia"/>
        </w:rPr>
        <w:t>年</w:t>
      </w:r>
      <w:r>
        <w:rPr>
          <w:rFonts w:hint="eastAsia"/>
        </w:rPr>
        <w:t>8</w:t>
      </w:r>
      <w:r>
        <w:rPr>
          <w:rFonts w:hint="eastAsia"/>
        </w:rPr>
        <w:t>月</w:t>
      </w:r>
      <w:r>
        <w:rPr>
          <w:rFonts w:hint="eastAsia"/>
        </w:rPr>
        <w:t>11</w:t>
      </w:r>
      <w:r>
        <w:rPr>
          <w:rFonts w:hint="eastAsia"/>
        </w:rPr>
        <w:t>日举行，但宣布失败。</w:t>
      </w:r>
      <w:r>
        <w:rPr>
          <w:rFonts w:hint="eastAsia"/>
        </w:rPr>
        <w:t>2023</w:t>
      </w:r>
      <w:r>
        <w:rPr>
          <w:rFonts w:hint="eastAsia"/>
        </w:rPr>
        <w:t>年</w:t>
      </w:r>
      <w:r>
        <w:rPr>
          <w:rFonts w:hint="eastAsia"/>
        </w:rPr>
        <w:t>8</w:t>
      </w:r>
      <w:r>
        <w:rPr>
          <w:rFonts w:hint="eastAsia"/>
        </w:rPr>
        <w:t>月</w:t>
      </w:r>
      <w:r>
        <w:rPr>
          <w:rFonts w:hint="eastAsia"/>
        </w:rPr>
        <w:t>15</w:t>
      </w:r>
      <w:r>
        <w:rPr>
          <w:rFonts w:hint="eastAsia"/>
        </w:rPr>
        <w:t>日，律师再次提起恢复权利和撤销决议的诉讼，要求给予适当补偿，该起诉讼被分配给昆迪纳马卡行政法庭。到目前为止尚未</w:t>
      </w:r>
      <w:proofErr w:type="gramStart"/>
      <w:r>
        <w:rPr>
          <w:rFonts w:hint="eastAsia"/>
        </w:rPr>
        <w:t>作出</w:t>
      </w:r>
      <w:proofErr w:type="gramEnd"/>
      <w:r>
        <w:rPr>
          <w:rFonts w:hint="eastAsia"/>
        </w:rPr>
        <w:t>任何决定。鉴于上述情况，提交人要求委员会认定缔约国的答复不能令人满意。</w:t>
      </w:r>
    </w:p>
    <w:p w14:paraId="3B8158D4" w14:textId="11E59715" w:rsidR="006F59E8" w:rsidRDefault="00626C5E" w:rsidP="00626C5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6C398638" w14:textId="213F47FE" w:rsidR="006F59E8" w:rsidRDefault="00626C5E" w:rsidP="006F59E8">
      <w:pPr>
        <w:pStyle w:val="SingleTxt"/>
      </w:pPr>
      <w:r>
        <w:tab/>
      </w:r>
      <w:r w:rsidR="000C7B5F" w:rsidRPr="000C7B5F">
        <w:rPr>
          <w:rFonts w:hint="eastAsia"/>
        </w:rPr>
        <w:t>(</w:t>
      </w:r>
      <w:r w:rsidR="006F59E8">
        <w:rPr>
          <w:rFonts w:hint="eastAsia"/>
        </w:rPr>
        <w:t>a</w:t>
      </w:r>
      <w:r w:rsidR="000C7B5F" w:rsidRPr="000C7B5F">
        <w:rPr>
          <w:rFonts w:hint="eastAsia"/>
        </w:rPr>
        <w:t>)</w:t>
      </w:r>
      <w:r w:rsidR="006F59E8">
        <w:rPr>
          <w:rFonts w:hint="eastAsia"/>
        </w:rPr>
        <w:tab/>
      </w:r>
      <w:r w:rsidR="006F59E8">
        <w:rPr>
          <w:rFonts w:hint="eastAsia"/>
        </w:rPr>
        <w:t>进行独立、充分和有效的调查，起诉和惩处责任人：</w:t>
      </w:r>
      <w:r w:rsidR="006F59E8">
        <w:rPr>
          <w:rFonts w:hint="eastAsia"/>
        </w:rPr>
        <w:t>C</w:t>
      </w:r>
      <w:r w:rsidR="006F59E8">
        <w:rPr>
          <w:rFonts w:hint="eastAsia"/>
        </w:rPr>
        <w:t>；</w:t>
      </w:r>
    </w:p>
    <w:p w14:paraId="75DEFDF0" w14:textId="5315F15B" w:rsidR="006F59E8" w:rsidRDefault="00626C5E" w:rsidP="006F59E8">
      <w:pPr>
        <w:pStyle w:val="SingleTxt"/>
      </w:pPr>
      <w:r>
        <w:tab/>
      </w:r>
      <w:r w:rsidR="000C7B5F" w:rsidRPr="000C7B5F">
        <w:rPr>
          <w:rFonts w:hint="eastAsia"/>
        </w:rPr>
        <w:t>(</w:t>
      </w:r>
      <w:r w:rsidR="006F59E8">
        <w:rPr>
          <w:rFonts w:hint="eastAsia"/>
        </w:rPr>
        <w:t>b</w:t>
      </w:r>
      <w:r w:rsidR="000C7B5F" w:rsidRPr="000C7B5F">
        <w:rPr>
          <w:rFonts w:hint="eastAsia"/>
        </w:rPr>
        <w:t>)</w:t>
      </w:r>
      <w:r w:rsidR="006F59E8">
        <w:rPr>
          <w:rFonts w:hint="eastAsia"/>
        </w:rPr>
        <w:tab/>
      </w:r>
      <w:r w:rsidR="006F59E8">
        <w:rPr>
          <w:rFonts w:hint="eastAsia"/>
        </w:rPr>
        <w:t>如果</w:t>
      </w:r>
      <w:r w:rsidR="006F59E8">
        <w:rPr>
          <w:rFonts w:hint="eastAsia"/>
        </w:rPr>
        <w:t>Anzola</w:t>
      </w:r>
      <w:r w:rsidR="006F59E8">
        <w:rPr>
          <w:rFonts w:hint="eastAsia"/>
        </w:rPr>
        <w:t>先生和</w:t>
      </w:r>
      <w:r w:rsidR="006F59E8">
        <w:rPr>
          <w:rFonts w:hint="eastAsia"/>
        </w:rPr>
        <w:t>Molina</w:t>
      </w:r>
      <w:r w:rsidR="006F59E8">
        <w:rPr>
          <w:rFonts w:hint="eastAsia"/>
        </w:rPr>
        <w:t>先生仍在世，予以释放：</w:t>
      </w:r>
      <w:r w:rsidR="006F59E8">
        <w:rPr>
          <w:rFonts w:hint="eastAsia"/>
        </w:rPr>
        <w:t>C</w:t>
      </w:r>
      <w:r w:rsidR="006F59E8">
        <w:rPr>
          <w:rFonts w:hint="eastAsia"/>
        </w:rPr>
        <w:t>；</w:t>
      </w:r>
    </w:p>
    <w:p w14:paraId="06C0DA1A" w14:textId="2443015A" w:rsidR="006F59E8" w:rsidRDefault="00626C5E" w:rsidP="006F59E8">
      <w:pPr>
        <w:pStyle w:val="SingleTxt"/>
      </w:pPr>
      <w:r>
        <w:tab/>
      </w:r>
      <w:r w:rsidR="000C7B5F" w:rsidRPr="000C7B5F">
        <w:rPr>
          <w:rFonts w:hint="eastAsia"/>
        </w:rPr>
        <w:t>(</w:t>
      </w:r>
      <w:r w:rsidR="006F59E8">
        <w:rPr>
          <w:rFonts w:hint="eastAsia"/>
        </w:rPr>
        <w:t>c</w:t>
      </w:r>
      <w:r w:rsidR="000C7B5F" w:rsidRPr="000C7B5F">
        <w:rPr>
          <w:rFonts w:hint="eastAsia"/>
        </w:rPr>
        <w:t>)</w:t>
      </w:r>
      <w:r w:rsidR="006F59E8">
        <w:rPr>
          <w:rFonts w:hint="eastAsia"/>
        </w:rPr>
        <w:tab/>
      </w:r>
      <w:r w:rsidR="006F59E8">
        <w:rPr>
          <w:rFonts w:hint="eastAsia"/>
        </w:rPr>
        <w:t>如果二人已经死亡，将他们的遗骸交给家人：</w:t>
      </w:r>
      <w:r w:rsidR="006F59E8">
        <w:rPr>
          <w:rFonts w:hint="eastAsia"/>
        </w:rPr>
        <w:t>C</w:t>
      </w:r>
      <w:r w:rsidR="006F59E8">
        <w:rPr>
          <w:rFonts w:hint="eastAsia"/>
        </w:rPr>
        <w:t>；</w:t>
      </w:r>
    </w:p>
    <w:p w14:paraId="2F7BB8F1" w14:textId="0A28D375" w:rsidR="006F59E8" w:rsidRDefault="00626C5E" w:rsidP="006F59E8">
      <w:pPr>
        <w:pStyle w:val="SingleTxt"/>
      </w:pPr>
      <w:r>
        <w:tab/>
      </w:r>
      <w:r w:rsidR="000C7B5F" w:rsidRPr="000C7B5F">
        <w:rPr>
          <w:rFonts w:hint="eastAsia"/>
        </w:rPr>
        <w:t>(</w:t>
      </w:r>
      <w:r w:rsidR="006F59E8">
        <w:rPr>
          <w:rFonts w:hint="eastAsia"/>
        </w:rPr>
        <w:t>d</w:t>
      </w:r>
      <w:r w:rsidR="000C7B5F" w:rsidRPr="000C7B5F">
        <w:rPr>
          <w:rFonts w:hint="eastAsia"/>
        </w:rPr>
        <w:t>)</w:t>
      </w:r>
      <w:r w:rsidR="006F59E8">
        <w:rPr>
          <w:rFonts w:hint="eastAsia"/>
        </w:rPr>
        <w:tab/>
      </w:r>
      <w:r w:rsidR="006F59E8">
        <w:rPr>
          <w:rFonts w:hint="eastAsia"/>
        </w:rPr>
        <w:t>提供有效的赔偿：</w:t>
      </w:r>
      <w:r w:rsidR="006F59E8">
        <w:rPr>
          <w:rFonts w:hint="eastAsia"/>
        </w:rPr>
        <w:t>C</w:t>
      </w:r>
      <w:r w:rsidR="006F59E8">
        <w:rPr>
          <w:rFonts w:hint="eastAsia"/>
        </w:rPr>
        <w:t>；</w:t>
      </w:r>
    </w:p>
    <w:p w14:paraId="3872B072" w14:textId="7B7FB777" w:rsidR="006F59E8" w:rsidRDefault="00626C5E" w:rsidP="006F59E8">
      <w:pPr>
        <w:pStyle w:val="SingleTxt"/>
      </w:pPr>
      <w:r>
        <w:tab/>
      </w:r>
      <w:r w:rsidR="000C7B5F" w:rsidRPr="000C7B5F">
        <w:rPr>
          <w:rFonts w:hint="eastAsia"/>
        </w:rPr>
        <w:t>(</w:t>
      </w:r>
      <w:r w:rsidR="006F59E8">
        <w:rPr>
          <w:rFonts w:hint="eastAsia"/>
        </w:rPr>
        <w:t>e</w:t>
      </w:r>
      <w:r w:rsidR="000C7B5F" w:rsidRPr="000C7B5F">
        <w:rPr>
          <w:rFonts w:hint="eastAsia"/>
        </w:rPr>
        <w:t>)</w:t>
      </w:r>
      <w:r w:rsidR="006F59E8">
        <w:rPr>
          <w:rFonts w:hint="eastAsia"/>
        </w:rPr>
        <w:tab/>
      </w:r>
      <w:r w:rsidR="006F59E8">
        <w:rPr>
          <w:rFonts w:hint="eastAsia"/>
        </w:rPr>
        <w:t>不再发生：</w:t>
      </w:r>
      <w:r w:rsidR="006F59E8">
        <w:rPr>
          <w:rFonts w:hint="eastAsia"/>
        </w:rPr>
        <w:t>C</w:t>
      </w:r>
      <w:r w:rsidR="006F59E8">
        <w:rPr>
          <w:rFonts w:hint="eastAsia"/>
        </w:rPr>
        <w:t>；</w:t>
      </w:r>
    </w:p>
    <w:p w14:paraId="22E7D66A" w14:textId="540B5B97" w:rsidR="006F59E8" w:rsidRDefault="00626C5E" w:rsidP="006F59E8">
      <w:pPr>
        <w:pStyle w:val="SingleTxt"/>
      </w:pPr>
      <w:r>
        <w:tab/>
      </w:r>
      <w:r w:rsidR="000C7B5F" w:rsidRPr="000C7B5F">
        <w:rPr>
          <w:rFonts w:hint="eastAsia"/>
        </w:rPr>
        <w:t>(</w:t>
      </w:r>
      <w:r w:rsidR="006F59E8">
        <w:rPr>
          <w:rFonts w:hint="eastAsia"/>
        </w:rPr>
        <w:t>f</w:t>
      </w:r>
      <w:r w:rsidR="000C7B5F" w:rsidRPr="000C7B5F">
        <w:rPr>
          <w:rFonts w:hint="eastAsia"/>
        </w:rPr>
        <w:t>)</w:t>
      </w:r>
      <w:r w:rsidR="006F59E8">
        <w:rPr>
          <w:rFonts w:hint="eastAsia"/>
        </w:rPr>
        <w:tab/>
      </w:r>
      <w:r w:rsidR="006F59E8">
        <w:rPr>
          <w:rFonts w:hint="eastAsia"/>
        </w:rPr>
        <w:t>确保今后任何强迫失踪事件都要受到迅速、公正和有效的调查：</w:t>
      </w:r>
      <w:r w:rsidR="006F59E8">
        <w:rPr>
          <w:rFonts w:hint="eastAsia"/>
        </w:rPr>
        <w:t>B</w:t>
      </w:r>
      <w:r w:rsidR="006F59E8">
        <w:rPr>
          <w:rFonts w:hint="eastAsia"/>
        </w:rPr>
        <w:t>。</w:t>
      </w:r>
    </w:p>
    <w:p w14:paraId="3319618C" w14:textId="0FC6ED5D" w:rsidR="006F59E8" w:rsidRPr="0070512C" w:rsidRDefault="00E05750" w:rsidP="00E0575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宋体" w:eastAsia="宋体" w:hAnsi="宋体"/>
        </w:rPr>
      </w:pPr>
      <w:r>
        <w:rPr>
          <w:rFonts w:ascii="黑体" w:hAnsi="黑体"/>
        </w:rPr>
        <w:tab/>
      </w:r>
      <w:r>
        <w:rPr>
          <w:rFonts w:ascii="黑体" w:hAnsi="黑体"/>
        </w:rPr>
        <w:tab/>
      </w:r>
      <w:r w:rsidR="006F59E8" w:rsidRPr="00626C5E">
        <w:rPr>
          <w:rFonts w:ascii="黑体" w:hAnsi="黑体" w:hint="eastAsia"/>
        </w:rPr>
        <w:t>委员会的决定</w:t>
      </w:r>
      <w:r w:rsidR="006F59E8">
        <w:rPr>
          <w:rFonts w:hint="eastAsia"/>
        </w:rPr>
        <w:t>：</w:t>
      </w:r>
      <w:r w:rsidR="006F59E8" w:rsidRPr="0070512C">
        <w:rPr>
          <w:rFonts w:ascii="宋体" w:eastAsia="宋体" w:hAnsi="宋体" w:hint="eastAsia"/>
        </w:rPr>
        <w:t>后续对话继续进行。</w:t>
      </w:r>
    </w:p>
    <w:p w14:paraId="6FC004CF" w14:textId="7A05BF2E" w:rsidR="006F59E8" w:rsidRDefault="00626C5E" w:rsidP="0070512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F59E8">
        <w:rPr>
          <w:rFonts w:hint="eastAsia"/>
        </w:rPr>
        <w:t>2.</w:t>
      </w:r>
      <w:r w:rsidR="006F59E8">
        <w:rPr>
          <w:rFonts w:hint="eastAsia"/>
        </w:rPr>
        <w:tab/>
      </w:r>
      <w:r w:rsidR="006F59E8">
        <w:rPr>
          <w:rFonts w:hint="eastAsia"/>
        </w:rPr>
        <w:t>哥伦比亚</w:t>
      </w:r>
    </w:p>
    <w:p w14:paraId="348567F2" w14:textId="394C6DF4" w:rsidR="006F59E8" w:rsidRPr="00883A01" w:rsidRDefault="00E05750" w:rsidP="00E0575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0" w:hanging="1267"/>
      </w:pPr>
      <w:r>
        <w:tab/>
      </w:r>
      <w:r>
        <w:tab/>
      </w:r>
      <w:r w:rsidR="006F59E8" w:rsidRPr="00883A01">
        <w:t>第</w:t>
      </w:r>
      <w:r w:rsidR="006F59E8" w:rsidRPr="007E0413">
        <w:t>3076/2017</w:t>
      </w:r>
      <w:r w:rsidR="006F59E8" w:rsidRPr="00883A01">
        <w:t>号来文，</w:t>
      </w:r>
      <w:proofErr w:type="spellStart"/>
      <w:r w:rsidR="006F59E8" w:rsidRPr="00E05750">
        <w:rPr>
          <w:b/>
          <w:bCs/>
          <w:i/>
          <w:iCs/>
        </w:rPr>
        <w:t>Múnera</w:t>
      </w:r>
      <w:proofErr w:type="spellEnd"/>
      <w:r w:rsidR="006F59E8" w:rsidRPr="00E05750">
        <w:rPr>
          <w:b/>
          <w:bCs/>
          <w:i/>
          <w:iCs/>
        </w:rPr>
        <w:t xml:space="preserve"> López</w:t>
      </w:r>
      <w:r w:rsidR="006F59E8" w:rsidRPr="004E606B">
        <w:rPr>
          <w:rFonts w:ascii="黑体" w:hAnsi="黑体"/>
        </w:rPr>
        <w:t>等</w:t>
      </w:r>
    </w:p>
    <w:p w14:paraId="7CF1745F" w14:textId="36F52271" w:rsidR="006F59E8" w:rsidRPr="0022633F" w:rsidRDefault="006F59E8" w:rsidP="0022633F">
      <w:pPr>
        <w:tabs>
          <w:tab w:val="left" w:pos="1695"/>
          <w:tab w:val="left" w:pos="4536"/>
        </w:tabs>
        <w:spacing w:after="140"/>
        <w:ind w:left="1264" w:right="1264"/>
        <w:rPr>
          <w:rFonts w:asciiTheme="majorBidi" w:hAnsiTheme="majorBidi" w:cstheme="majorBidi"/>
        </w:rPr>
      </w:pPr>
      <w:r w:rsidRPr="00AD1C37">
        <w:rPr>
          <w:rFonts w:ascii="黑体" w:eastAsia="黑体" w:hAnsi="黑体" w:cstheme="majorBidi"/>
        </w:rPr>
        <w:t>通过的《意见》</w:t>
      </w:r>
      <w:r w:rsidRPr="0022633F">
        <w:rPr>
          <w:rFonts w:asciiTheme="majorBidi" w:eastAsia="黑体" w:hAnsiTheme="majorBidi" w:cstheme="majorBidi" w:hint="eastAsia"/>
        </w:rPr>
        <w:t>：</w:t>
      </w:r>
      <w:r w:rsidR="0022633F">
        <w:rPr>
          <w:rFonts w:asciiTheme="majorBidi" w:eastAsia="黑体" w:hAnsiTheme="majorBidi" w:cstheme="majorBidi"/>
        </w:rPr>
        <w:tab/>
      </w:r>
      <w:r w:rsidRPr="0022633F">
        <w:rPr>
          <w:rFonts w:asciiTheme="majorBidi" w:hAnsiTheme="majorBidi" w:cstheme="majorBidi"/>
        </w:rPr>
        <w:t>2020</w:t>
      </w:r>
      <w:r w:rsidRPr="0022633F">
        <w:rPr>
          <w:rFonts w:asciiTheme="majorBidi" w:hAnsiTheme="majorBidi" w:cstheme="majorBidi"/>
        </w:rPr>
        <w:t>年</w:t>
      </w:r>
      <w:r w:rsidRPr="0022633F">
        <w:rPr>
          <w:rFonts w:asciiTheme="majorBidi" w:hAnsiTheme="majorBidi" w:cstheme="majorBidi"/>
        </w:rPr>
        <w:t>3</w:t>
      </w:r>
      <w:r w:rsidRPr="0022633F">
        <w:rPr>
          <w:rFonts w:asciiTheme="majorBidi" w:hAnsiTheme="majorBidi" w:cstheme="majorBidi"/>
        </w:rPr>
        <w:t>月</w:t>
      </w:r>
      <w:r w:rsidRPr="0022633F">
        <w:rPr>
          <w:rFonts w:asciiTheme="majorBidi" w:hAnsiTheme="majorBidi" w:cstheme="majorBidi"/>
        </w:rPr>
        <w:t>1</w:t>
      </w:r>
      <w:r w:rsidRPr="0022633F">
        <w:rPr>
          <w:rFonts w:asciiTheme="majorBidi" w:hAnsiTheme="majorBidi" w:cstheme="majorBidi"/>
        </w:rPr>
        <w:t>日</w:t>
      </w:r>
    </w:p>
    <w:p w14:paraId="560A48F6" w14:textId="5D4C79E5" w:rsidR="006F59E8" w:rsidRPr="0022633F" w:rsidRDefault="006F59E8" w:rsidP="0022633F">
      <w:pPr>
        <w:tabs>
          <w:tab w:val="left" w:pos="1695"/>
          <w:tab w:val="left" w:pos="4536"/>
        </w:tabs>
        <w:spacing w:after="140"/>
        <w:ind w:left="4536" w:right="1264" w:hanging="3272"/>
        <w:rPr>
          <w:rFonts w:asciiTheme="majorBidi" w:hAnsiTheme="majorBidi" w:cstheme="majorBidi"/>
        </w:rPr>
      </w:pPr>
      <w:r w:rsidRPr="0022633F">
        <w:rPr>
          <w:rFonts w:asciiTheme="majorBidi" w:eastAsia="黑体" w:hAnsiTheme="majorBidi" w:cstheme="majorBidi" w:hint="eastAsia"/>
        </w:rPr>
        <w:t>违反条款：</w:t>
      </w:r>
      <w:r w:rsidR="0022633F">
        <w:rPr>
          <w:rFonts w:asciiTheme="majorBidi" w:eastAsia="黑体" w:hAnsiTheme="majorBidi" w:cstheme="majorBidi"/>
        </w:rPr>
        <w:tab/>
      </w:r>
      <w:r w:rsidRPr="0022633F">
        <w:rPr>
          <w:rFonts w:asciiTheme="majorBidi" w:hAnsiTheme="majorBidi" w:cstheme="majorBidi"/>
        </w:rPr>
        <w:t>第二条第三款、第六条第一款、第九条第一和第五款、第十四条第六款、第十七条，《任择议定书》第一条、第二条、第三条、第五条第二款</w:t>
      </w:r>
      <w:r w:rsidR="000C7B5F" w:rsidRPr="0022633F">
        <w:rPr>
          <w:rFonts w:asciiTheme="majorBidi" w:hAnsiTheme="majorBidi" w:cstheme="majorBidi"/>
        </w:rPr>
        <w:t>(</w:t>
      </w:r>
      <w:r w:rsidRPr="0022633F">
        <w:rPr>
          <w:rFonts w:asciiTheme="majorBidi" w:hAnsiTheme="majorBidi" w:cstheme="majorBidi"/>
        </w:rPr>
        <w:t>丑</w:t>
      </w:r>
      <w:r w:rsidR="000C7B5F" w:rsidRPr="0022633F">
        <w:rPr>
          <w:rFonts w:asciiTheme="majorBidi" w:hAnsiTheme="majorBidi" w:cstheme="majorBidi"/>
        </w:rPr>
        <w:t>)</w:t>
      </w:r>
      <w:r w:rsidRPr="0022633F">
        <w:rPr>
          <w:rFonts w:asciiTheme="majorBidi" w:hAnsiTheme="majorBidi" w:cstheme="majorBidi"/>
        </w:rPr>
        <w:t>项</w:t>
      </w:r>
    </w:p>
    <w:p w14:paraId="639DE74C" w14:textId="709C84F2" w:rsidR="006F59E8" w:rsidRPr="0022633F" w:rsidRDefault="006F59E8" w:rsidP="0022633F">
      <w:pPr>
        <w:tabs>
          <w:tab w:val="left" w:pos="1695"/>
          <w:tab w:val="left" w:pos="4536"/>
        </w:tabs>
        <w:spacing w:after="140"/>
        <w:ind w:left="4536" w:right="1264" w:hanging="3272"/>
        <w:rPr>
          <w:rFonts w:asciiTheme="majorBidi" w:hAnsiTheme="majorBidi" w:cstheme="majorBidi"/>
        </w:rPr>
      </w:pPr>
      <w:r w:rsidRPr="0022633F">
        <w:rPr>
          <w:rFonts w:asciiTheme="majorBidi" w:eastAsia="黑体" w:hAnsiTheme="majorBidi" w:cstheme="majorBidi" w:hint="eastAsia"/>
        </w:rPr>
        <w:t>补救</w:t>
      </w:r>
      <w:r w:rsidR="00B41536" w:rsidRPr="0022633F">
        <w:rPr>
          <w:rFonts w:asciiTheme="majorBidi" w:eastAsia="黑体" w:hAnsiTheme="majorBidi" w:cstheme="majorBidi" w:hint="eastAsia"/>
        </w:rPr>
        <w:t>：</w:t>
      </w:r>
      <w:r w:rsidR="0022633F">
        <w:rPr>
          <w:rFonts w:asciiTheme="majorBidi" w:eastAsia="黑体" w:hAnsiTheme="majorBidi" w:cstheme="majorBidi"/>
        </w:rPr>
        <w:tab/>
      </w:r>
      <w:proofErr w:type="gramStart"/>
      <w:r w:rsidRPr="0022633F">
        <w:rPr>
          <w:rFonts w:asciiTheme="majorBidi" w:hAnsiTheme="majorBidi" w:cstheme="majorBidi"/>
        </w:rPr>
        <w:t>作出</w:t>
      </w:r>
      <w:proofErr w:type="gramEnd"/>
      <w:r w:rsidRPr="0022633F">
        <w:rPr>
          <w:rFonts w:asciiTheme="majorBidi" w:hAnsiTheme="majorBidi" w:cstheme="majorBidi"/>
        </w:rPr>
        <w:t>有效补救</w:t>
      </w:r>
      <w:r w:rsidR="000C7B5F" w:rsidRPr="0022633F">
        <w:rPr>
          <w:rFonts w:asciiTheme="majorBidi" w:hAnsiTheme="majorBidi" w:cstheme="majorBidi"/>
        </w:rPr>
        <w:t>，</w:t>
      </w:r>
      <w:r w:rsidRPr="0022633F">
        <w:rPr>
          <w:rFonts w:asciiTheme="majorBidi" w:hAnsiTheme="majorBidi" w:cstheme="majorBidi"/>
        </w:rPr>
        <w:t>包括</w:t>
      </w:r>
      <w:r w:rsidR="000C7B5F" w:rsidRPr="0022633F">
        <w:rPr>
          <w:rFonts w:asciiTheme="majorBidi" w:hAnsiTheme="majorBidi" w:cstheme="majorBidi"/>
        </w:rPr>
        <w:t>：</w:t>
      </w:r>
      <w:r w:rsidR="000C7B5F" w:rsidRPr="0022633F">
        <w:rPr>
          <w:rFonts w:asciiTheme="majorBidi" w:hAnsiTheme="majorBidi" w:cstheme="majorBidi"/>
        </w:rPr>
        <w:t>(</w:t>
      </w:r>
      <w:r w:rsidRPr="0022633F">
        <w:rPr>
          <w:rFonts w:asciiTheme="majorBidi" w:hAnsiTheme="majorBidi" w:cstheme="majorBidi"/>
        </w:rPr>
        <w:t>a</w:t>
      </w:r>
      <w:r w:rsidR="000C7B5F" w:rsidRPr="0022633F">
        <w:rPr>
          <w:rFonts w:asciiTheme="majorBidi" w:hAnsiTheme="majorBidi" w:cstheme="majorBidi"/>
        </w:rPr>
        <w:t>)</w:t>
      </w:r>
      <w:r w:rsidR="0022633F">
        <w:rPr>
          <w:rFonts w:asciiTheme="majorBidi" w:hAnsiTheme="majorBidi" w:cstheme="majorBidi" w:hint="eastAsia"/>
        </w:rPr>
        <w:t xml:space="preserve"> </w:t>
      </w:r>
      <w:r w:rsidRPr="0022633F">
        <w:rPr>
          <w:rFonts w:asciiTheme="majorBidi" w:hAnsiTheme="majorBidi" w:cstheme="majorBidi"/>
        </w:rPr>
        <w:t>立即对</w:t>
      </w:r>
      <w:proofErr w:type="spellStart"/>
      <w:r w:rsidRPr="0022633F">
        <w:rPr>
          <w:rFonts w:asciiTheme="majorBidi" w:hAnsiTheme="majorBidi" w:cstheme="majorBidi"/>
        </w:rPr>
        <w:t>Múnera</w:t>
      </w:r>
      <w:proofErr w:type="spellEnd"/>
      <w:r w:rsidRPr="0022633F">
        <w:rPr>
          <w:rFonts w:asciiTheme="majorBidi" w:hAnsiTheme="majorBidi" w:cstheme="majorBidi"/>
        </w:rPr>
        <w:t xml:space="preserve"> López</w:t>
      </w:r>
      <w:r w:rsidRPr="0022633F">
        <w:rPr>
          <w:rFonts w:asciiTheme="majorBidi" w:hAnsiTheme="majorBidi" w:cstheme="majorBidi"/>
        </w:rPr>
        <w:t>先生被谋杀的情况进行彻底、有效、公正、独立和透明的调查</w:t>
      </w:r>
      <w:r w:rsidR="000C7B5F" w:rsidRPr="0022633F">
        <w:rPr>
          <w:rFonts w:asciiTheme="majorBidi" w:hAnsiTheme="majorBidi" w:cstheme="majorBidi"/>
        </w:rPr>
        <w:t>，</w:t>
      </w:r>
      <w:r w:rsidRPr="0022633F">
        <w:rPr>
          <w:rFonts w:asciiTheme="majorBidi" w:hAnsiTheme="majorBidi" w:cstheme="majorBidi"/>
        </w:rPr>
        <w:t>以确定事件的真相</w:t>
      </w:r>
      <w:r w:rsidR="000C7B5F" w:rsidRPr="0022633F">
        <w:rPr>
          <w:rFonts w:asciiTheme="majorBidi" w:hAnsiTheme="majorBidi" w:cstheme="majorBidi"/>
        </w:rPr>
        <w:t>；</w:t>
      </w:r>
      <w:r w:rsidR="000C7B5F" w:rsidRPr="0022633F">
        <w:rPr>
          <w:rFonts w:asciiTheme="majorBidi" w:hAnsiTheme="majorBidi" w:cstheme="majorBidi"/>
        </w:rPr>
        <w:t>(</w:t>
      </w:r>
      <w:r w:rsidRPr="0022633F">
        <w:rPr>
          <w:rFonts w:asciiTheme="majorBidi" w:hAnsiTheme="majorBidi" w:cstheme="majorBidi"/>
        </w:rPr>
        <w:t>b</w:t>
      </w:r>
      <w:r w:rsidR="000C7B5F" w:rsidRPr="0022633F">
        <w:rPr>
          <w:rFonts w:asciiTheme="majorBidi" w:hAnsiTheme="majorBidi" w:cstheme="majorBidi"/>
        </w:rPr>
        <w:t>)</w:t>
      </w:r>
      <w:r w:rsidR="0022633F">
        <w:rPr>
          <w:rFonts w:asciiTheme="majorBidi" w:hAnsiTheme="majorBidi" w:cstheme="majorBidi" w:hint="eastAsia"/>
        </w:rPr>
        <w:t xml:space="preserve"> </w:t>
      </w:r>
      <w:r w:rsidRPr="0022633F">
        <w:rPr>
          <w:rFonts w:asciiTheme="majorBidi" w:hAnsiTheme="majorBidi" w:cstheme="majorBidi"/>
        </w:rPr>
        <w:t>向作为来文提交人的</w:t>
      </w:r>
      <w:proofErr w:type="spellStart"/>
      <w:r w:rsidRPr="0022633F">
        <w:rPr>
          <w:rFonts w:asciiTheme="majorBidi" w:hAnsiTheme="majorBidi" w:cstheme="majorBidi"/>
        </w:rPr>
        <w:t>Múnera</w:t>
      </w:r>
      <w:proofErr w:type="spellEnd"/>
      <w:r w:rsidRPr="0022633F">
        <w:rPr>
          <w:rFonts w:asciiTheme="majorBidi" w:hAnsiTheme="majorBidi" w:cstheme="majorBidi"/>
        </w:rPr>
        <w:t xml:space="preserve"> López</w:t>
      </w:r>
      <w:r w:rsidRPr="0022633F">
        <w:rPr>
          <w:rFonts w:asciiTheme="majorBidi" w:hAnsiTheme="majorBidi" w:cstheme="majorBidi"/>
        </w:rPr>
        <w:t>先生的家人</w:t>
      </w:r>
      <w:r w:rsidRPr="0022633F">
        <w:rPr>
          <w:rFonts w:asciiTheme="majorBidi" w:hAnsiTheme="majorBidi" w:cstheme="majorBidi"/>
        </w:rPr>
        <w:t xml:space="preserve"> </w:t>
      </w:r>
      <w:r w:rsidRPr="0022633F">
        <w:rPr>
          <w:rFonts w:asciiTheme="majorBidi" w:hAnsiTheme="majorBidi" w:cstheme="majorBidi"/>
        </w:rPr>
        <w:t>提供关于这一调查结果的详细资料</w:t>
      </w:r>
      <w:r w:rsidR="000C7B5F" w:rsidRPr="0022633F">
        <w:rPr>
          <w:rFonts w:asciiTheme="majorBidi" w:hAnsiTheme="majorBidi" w:cstheme="majorBidi"/>
        </w:rPr>
        <w:t>；</w:t>
      </w:r>
      <w:r w:rsidR="0022633F" w:rsidRPr="0022633F">
        <w:rPr>
          <w:rFonts w:asciiTheme="majorBidi" w:hAnsiTheme="majorBidi" w:cstheme="majorBidi"/>
        </w:rPr>
        <w:t>(</w:t>
      </w:r>
      <w:r w:rsidRPr="0022633F">
        <w:rPr>
          <w:rFonts w:asciiTheme="majorBidi" w:hAnsiTheme="majorBidi" w:cstheme="majorBidi"/>
        </w:rPr>
        <w:t>c</w:t>
      </w:r>
      <w:r w:rsidR="000C7B5F" w:rsidRPr="0022633F">
        <w:rPr>
          <w:rFonts w:asciiTheme="majorBidi" w:hAnsiTheme="majorBidi" w:cstheme="majorBidi"/>
        </w:rPr>
        <w:t>)</w:t>
      </w:r>
      <w:r w:rsidR="0022633F">
        <w:rPr>
          <w:rFonts w:asciiTheme="majorBidi" w:hAnsiTheme="majorBidi" w:cstheme="majorBidi" w:hint="eastAsia"/>
        </w:rPr>
        <w:t xml:space="preserve"> </w:t>
      </w:r>
      <w:r w:rsidRPr="0022633F">
        <w:rPr>
          <w:rFonts w:asciiTheme="majorBidi" w:hAnsiTheme="majorBidi" w:cstheme="majorBidi"/>
        </w:rPr>
        <w:t>向作为来文提交人的家庭成员提供充分的补偿</w:t>
      </w:r>
      <w:r w:rsidR="000C7B5F" w:rsidRPr="0022633F">
        <w:rPr>
          <w:rFonts w:asciiTheme="majorBidi" w:hAnsiTheme="majorBidi" w:cstheme="majorBidi"/>
        </w:rPr>
        <w:t>，</w:t>
      </w:r>
      <w:r w:rsidRPr="0022633F">
        <w:rPr>
          <w:rFonts w:asciiTheme="majorBidi" w:hAnsiTheme="majorBidi" w:cstheme="majorBidi"/>
        </w:rPr>
        <w:t>包括足够的补偿金以支付他们发生的合理法律费用。缔约国还有义务防止今后发生类似的侵权行为。</w:t>
      </w:r>
    </w:p>
    <w:p w14:paraId="3BBF37F6" w14:textId="03CB559B" w:rsidR="006F59E8" w:rsidRDefault="006F59E8" w:rsidP="0022633F">
      <w:pPr>
        <w:tabs>
          <w:tab w:val="left" w:pos="1695"/>
          <w:tab w:val="left" w:pos="4536"/>
        </w:tabs>
        <w:spacing w:after="140"/>
        <w:ind w:left="1264" w:right="1264"/>
      </w:pPr>
      <w:r w:rsidRPr="00786207">
        <w:rPr>
          <w:rFonts w:ascii="黑体" w:eastAsia="黑体" w:hAnsi="黑体" w:hint="eastAsia"/>
        </w:rPr>
        <w:t>事由</w:t>
      </w:r>
      <w:r>
        <w:rPr>
          <w:rFonts w:hint="eastAsia"/>
        </w:rPr>
        <w:t>：</w:t>
      </w:r>
      <w:r w:rsidR="0022633F">
        <w:tab/>
      </w:r>
      <w:r>
        <w:rPr>
          <w:rFonts w:hint="eastAsia"/>
        </w:rPr>
        <w:t>杀害一名工会成员</w:t>
      </w:r>
    </w:p>
    <w:p w14:paraId="31D29AAE" w14:textId="6197E0A4" w:rsidR="006F59E8" w:rsidRPr="0022633F" w:rsidRDefault="006F59E8" w:rsidP="0022633F">
      <w:pPr>
        <w:tabs>
          <w:tab w:val="left" w:pos="1695"/>
          <w:tab w:val="left" w:pos="4536"/>
        </w:tabs>
        <w:spacing w:after="140"/>
        <w:ind w:left="1264" w:right="1264"/>
      </w:pPr>
      <w:r w:rsidRPr="00786207">
        <w:rPr>
          <w:rFonts w:ascii="黑体" w:eastAsia="黑体" w:hAnsi="黑体" w:hint="eastAsia"/>
        </w:rPr>
        <w:t>以往的后续行动资料</w:t>
      </w:r>
      <w:r w:rsidRPr="0022633F">
        <w:rPr>
          <w:rFonts w:ascii="黑体" w:eastAsia="黑体" w:hAnsi="黑体" w:hint="eastAsia"/>
        </w:rPr>
        <w:t>：</w:t>
      </w:r>
      <w:r w:rsidR="0022633F">
        <w:rPr>
          <w:rFonts w:ascii="黑体" w:eastAsia="黑体" w:hAnsi="黑体"/>
        </w:rPr>
        <w:tab/>
      </w:r>
      <w:r w:rsidRPr="0022633F">
        <w:rPr>
          <w:rFonts w:hint="eastAsia"/>
        </w:rPr>
        <w:t>无</w:t>
      </w:r>
    </w:p>
    <w:p w14:paraId="7784D588" w14:textId="13365EB7" w:rsidR="006F59E8" w:rsidRPr="0022633F" w:rsidRDefault="006F59E8" w:rsidP="0022633F">
      <w:pPr>
        <w:tabs>
          <w:tab w:val="left" w:pos="1695"/>
          <w:tab w:val="left" w:pos="4536"/>
        </w:tabs>
        <w:spacing w:after="140"/>
        <w:ind w:left="1264" w:right="1264"/>
      </w:pPr>
      <w:r w:rsidRPr="00786207">
        <w:rPr>
          <w:rFonts w:ascii="黑体" w:eastAsia="黑体" w:hAnsi="黑体" w:hint="eastAsia"/>
        </w:rPr>
        <w:t>缔约国提交的材料</w:t>
      </w:r>
      <w:r w:rsidRPr="0022633F">
        <w:rPr>
          <w:rFonts w:ascii="黑体" w:eastAsia="黑体" w:hAnsi="黑体" w:hint="eastAsia"/>
        </w:rPr>
        <w:t>：</w:t>
      </w:r>
      <w:r w:rsidR="0022633F">
        <w:rPr>
          <w:rFonts w:ascii="黑体" w:eastAsia="黑体" w:hAnsi="黑体"/>
        </w:rPr>
        <w:tab/>
      </w:r>
      <w:r w:rsidRPr="0022633F">
        <w:rPr>
          <w:rFonts w:hint="eastAsia"/>
        </w:rPr>
        <w:t>2020</w:t>
      </w:r>
      <w:r w:rsidRPr="0022633F">
        <w:rPr>
          <w:rFonts w:hint="eastAsia"/>
        </w:rPr>
        <w:t>年</w:t>
      </w:r>
      <w:r w:rsidRPr="0022633F">
        <w:rPr>
          <w:rFonts w:hint="eastAsia"/>
        </w:rPr>
        <w:t>12</w:t>
      </w:r>
      <w:r w:rsidRPr="0022633F">
        <w:rPr>
          <w:rFonts w:hint="eastAsia"/>
        </w:rPr>
        <w:t>月</w:t>
      </w:r>
      <w:r w:rsidRPr="0022633F">
        <w:rPr>
          <w:rFonts w:hint="eastAsia"/>
        </w:rPr>
        <w:t>10</w:t>
      </w:r>
      <w:r w:rsidRPr="0022633F">
        <w:rPr>
          <w:rFonts w:hint="eastAsia"/>
        </w:rPr>
        <w:t>日，</w:t>
      </w:r>
      <w:r w:rsidR="00786207" w:rsidRPr="0022633F">
        <w:rPr>
          <w:vertAlign w:val="superscript"/>
        </w:rPr>
        <w:footnoteReference w:id="8"/>
      </w:r>
      <w:r w:rsidR="00786207" w:rsidRPr="0022633F">
        <w:rPr>
          <w:rFonts w:hint="eastAsia"/>
        </w:rPr>
        <w:t xml:space="preserve"> </w:t>
      </w:r>
      <w:r w:rsidRPr="0022633F">
        <w:rPr>
          <w:rFonts w:hint="eastAsia"/>
        </w:rPr>
        <w:t>2021</w:t>
      </w:r>
      <w:r w:rsidRPr="0022633F">
        <w:rPr>
          <w:rFonts w:hint="eastAsia"/>
        </w:rPr>
        <w:t>年</w:t>
      </w:r>
      <w:r w:rsidRPr="0022633F">
        <w:rPr>
          <w:rFonts w:hint="eastAsia"/>
        </w:rPr>
        <w:t>3</w:t>
      </w:r>
      <w:r w:rsidRPr="0022633F">
        <w:rPr>
          <w:rFonts w:hint="eastAsia"/>
        </w:rPr>
        <w:t>月</w:t>
      </w:r>
      <w:r w:rsidRPr="0022633F">
        <w:rPr>
          <w:rFonts w:hint="eastAsia"/>
        </w:rPr>
        <w:t>16</w:t>
      </w:r>
      <w:r w:rsidRPr="0022633F">
        <w:rPr>
          <w:rFonts w:hint="eastAsia"/>
        </w:rPr>
        <w:t>日</w:t>
      </w:r>
      <w:r w:rsidR="00786207" w:rsidRPr="0022633F">
        <w:rPr>
          <w:vertAlign w:val="superscript"/>
        </w:rPr>
        <w:footnoteReference w:id="9"/>
      </w:r>
    </w:p>
    <w:p w14:paraId="3E00B7D2" w14:textId="77777777" w:rsidR="006F59E8" w:rsidRDefault="006F59E8" w:rsidP="006F59E8">
      <w:pPr>
        <w:pStyle w:val="SingleTxt"/>
      </w:pPr>
      <w:r>
        <w:rPr>
          <w:rFonts w:hint="eastAsia"/>
        </w:rPr>
        <w:t>2020</w:t>
      </w:r>
      <w:r>
        <w:rPr>
          <w:rFonts w:hint="eastAsia"/>
        </w:rPr>
        <w:t>年</w:t>
      </w:r>
      <w:r>
        <w:rPr>
          <w:rFonts w:hint="eastAsia"/>
        </w:rPr>
        <w:t>12</w:t>
      </w:r>
      <w:r>
        <w:rPr>
          <w:rFonts w:hint="eastAsia"/>
        </w:rPr>
        <w:t>月</w:t>
      </w:r>
      <w:r>
        <w:rPr>
          <w:rFonts w:hint="eastAsia"/>
        </w:rPr>
        <w:t>10</w:t>
      </w:r>
      <w:r>
        <w:rPr>
          <w:rFonts w:hint="eastAsia"/>
        </w:rPr>
        <w:t>日，缔约国表示，关于刑事调查，总检察长办公室报告说，迄今为止，没有发现任何证据显示有必要继续调查谋杀案的其他行为者。此外，没有发现任何证据可以证实有幕后主使的假设。</w:t>
      </w:r>
    </w:p>
    <w:p w14:paraId="3C98BF0B" w14:textId="77777777" w:rsidR="006F59E8" w:rsidRDefault="006F59E8" w:rsidP="006F59E8">
      <w:pPr>
        <w:pStyle w:val="SingleTxt"/>
      </w:pPr>
      <w:r>
        <w:rPr>
          <w:rFonts w:hint="eastAsia"/>
        </w:rPr>
        <w:t>关于对提交人家属的充分赔偿问题，部长委员会于</w:t>
      </w:r>
      <w:r>
        <w:rPr>
          <w:rFonts w:hint="eastAsia"/>
        </w:rPr>
        <w:t>2020</w:t>
      </w:r>
      <w:r>
        <w:rPr>
          <w:rFonts w:hint="eastAsia"/>
        </w:rPr>
        <w:t>年</w:t>
      </w:r>
      <w:r>
        <w:rPr>
          <w:rFonts w:hint="eastAsia"/>
        </w:rPr>
        <w:t>8</w:t>
      </w:r>
      <w:r>
        <w:rPr>
          <w:rFonts w:hint="eastAsia"/>
        </w:rPr>
        <w:t>月</w:t>
      </w:r>
      <w:r>
        <w:rPr>
          <w:rFonts w:hint="eastAsia"/>
        </w:rPr>
        <w:t>20</w:t>
      </w:r>
      <w:r>
        <w:rPr>
          <w:rFonts w:hint="eastAsia"/>
        </w:rPr>
        <w:t>日举行会议，随后通过了一项决议，对人权事务委员会通过的《意见》表达赞成意见。</w:t>
      </w:r>
    </w:p>
    <w:p w14:paraId="4AE5D4F9" w14:textId="77777777" w:rsidR="006F59E8" w:rsidRDefault="006F59E8" w:rsidP="006F59E8">
      <w:pPr>
        <w:pStyle w:val="SingleTxt"/>
      </w:pPr>
      <w:r>
        <w:rPr>
          <w:rFonts w:hint="eastAsia"/>
        </w:rPr>
        <w:t>缔约国报告说，它将根据若干国际人权机构的规定，着手进行</w:t>
      </w:r>
      <w:r>
        <w:rPr>
          <w:rFonts w:hint="eastAsia"/>
        </w:rPr>
        <w:t>1996</w:t>
      </w:r>
      <w:r>
        <w:rPr>
          <w:rFonts w:hint="eastAsia"/>
        </w:rPr>
        <w:t>年第</w:t>
      </w:r>
      <w:r>
        <w:rPr>
          <w:rFonts w:hint="eastAsia"/>
        </w:rPr>
        <w:t>288</w:t>
      </w:r>
      <w:r>
        <w:rPr>
          <w:rFonts w:hint="eastAsia"/>
        </w:rPr>
        <w:t>号法律规定的补偿程序，该法确立了通过支付损害赔偿来补偿侵犯人权行为受害者的机制。</w:t>
      </w:r>
    </w:p>
    <w:p w14:paraId="6E283556" w14:textId="77777777" w:rsidR="006F59E8" w:rsidRDefault="006F59E8" w:rsidP="006F59E8">
      <w:pPr>
        <w:pStyle w:val="SingleTxt"/>
      </w:pPr>
      <w:r>
        <w:rPr>
          <w:rFonts w:hint="eastAsia"/>
        </w:rPr>
        <w:t>关于委员会《意见》的公布和传播，该国表示，总统人权和国际事务顾问办公室于</w:t>
      </w:r>
      <w:r>
        <w:rPr>
          <w:rFonts w:hint="eastAsia"/>
        </w:rPr>
        <w:t>2020</w:t>
      </w:r>
      <w:r>
        <w:rPr>
          <w:rFonts w:hint="eastAsia"/>
        </w:rPr>
        <w:t>年</w:t>
      </w:r>
      <w:r>
        <w:rPr>
          <w:rFonts w:hint="eastAsia"/>
        </w:rPr>
        <w:t>8</w:t>
      </w:r>
      <w:r>
        <w:rPr>
          <w:rFonts w:hint="eastAsia"/>
        </w:rPr>
        <w:t>月</w:t>
      </w:r>
      <w:r>
        <w:rPr>
          <w:rFonts w:hint="eastAsia"/>
        </w:rPr>
        <w:t>31</w:t>
      </w:r>
      <w:r>
        <w:rPr>
          <w:rFonts w:hint="eastAsia"/>
        </w:rPr>
        <w:t>日星期一在其网站上公布了《意见》。也可通过外交部网站查阅《意见》。</w:t>
      </w:r>
    </w:p>
    <w:p w14:paraId="17931F21" w14:textId="77777777" w:rsidR="006F59E8" w:rsidRDefault="006F59E8" w:rsidP="006F59E8">
      <w:pPr>
        <w:pStyle w:val="SingleTxt"/>
      </w:pPr>
      <w:r>
        <w:rPr>
          <w:rFonts w:hint="eastAsia"/>
        </w:rPr>
        <w:t>2021</w:t>
      </w:r>
      <w:r>
        <w:rPr>
          <w:rFonts w:hint="eastAsia"/>
        </w:rPr>
        <w:t>年</w:t>
      </w:r>
      <w:r>
        <w:rPr>
          <w:rFonts w:hint="eastAsia"/>
        </w:rPr>
        <w:t>3</w:t>
      </w:r>
      <w:r>
        <w:rPr>
          <w:rFonts w:hint="eastAsia"/>
        </w:rPr>
        <w:t>月</w:t>
      </w:r>
      <w:r>
        <w:rPr>
          <w:rFonts w:hint="eastAsia"/>
        </w:rPr>
        <w:t>16</w:t>
      </w:r>
      <w:r>
        <w:rPr>
          <w:rFonts w:hint="eastAsia"/>
        </w:rPr>
        <w:t>日，缔约国报告称，将根据本国法律制度的规则和标准，着手开展</w:t>
      </w:r>
      <w:r>
        <w:rPr>
          <w:rFonts w:hint="eastAsia"/>
        </w:rPr>
        <w:t>1996</w:t>
      </w:r>
      <w:r>
        <w:rPr>
          <w:rFonts w:hint="eastAsia"/>
        </w:rPr>
        <w:t>年第</w:t>
      </w:r>
      <w:r>
        <w:rPr>
          <w:rFonts w:hint="eastAsia"/>
        </w:rPr>
        <w:t>288</w:t>
      </w:r>
      <w:r>
        <w:rPr>
          <w:rFonts w:hint="eastAsia"/>
        </w:rPr>
        <w:t>号法律规定的补偿程序。</w:t>
      </w:r>
    </w:p>
    <w:p w14:paraId="021DE446" w14:textId="7C053E8F" w:rsidR="006F59E8" w:rsidRPr="00F500FC" w:rsidRDefault="00786207" w:rsidP="0078620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rPr>
      </w:pPr>
      <w:r>
        <w:tab/>
      </w:r>
      <w:r>
        <w:tab/>
      </w:r>
      <w:r w:rsidR="006F59E8">
        <w:rPr>
          <w:rFonts w:hint="eastAsia"/>
        </w:rPr>
        <w:t>提交人律师提交的材料：</w:t>
      </w:r>
      <w:r w:rsidR="006F59E8" w:rsidRPr="00786207">
        <w:rPr>
          <w:rFonts w:asciiTheme="majorBidi" w:eastAsia="宋体" w:hAnsiTheme="majorBidi" w:cstheme="majorBidi"/>
        </w:rPr>
        <w:t>2022</w:t>
      </w:r>
      <w:r w:rsidR="006F59E8" w:rsidRPr="00786207">
        <w:rPr>
          <w:rFonts w:asciiTheme="majorBidi" w:eastAsia="宋体" w:hAnsiTheme="majorBidi" w:cstheme="majorBidi"/>
        </w:rPr>
        <w:t>年</w:t>
      </w:r>
      <w:r w:rsidR="006F59E8" w:rsidRPr="00786207">
        <w:rPr>
          <w:rFonts w:asciiTheme="majorBidi" w:eastAsia="宋体" w:hAnsiTheme="majorBidi" w:cstheme="majorBidi"/>
        </w:rPr>
        <w:t>6</w:t>
      </w:r>
      <w:r w:rsidR="006F59E8" w:rsidRPr="00786207">
        <w:rPr>
          <w:rFonts w:asciiTheme="majorBidi" w:eastAsia="宋体" w:hAnsiTheme="majorBidi" w:cstheme="majorBidi"/>
        </w:rPr>
        <w:t>月</w:t>
      </w:r>
      <w:r w:rsidR="006F59E8" w:rsidRPr="00786207">
        <w:rPr>
          <w:rFonts w:asciiTheme="majorBidi" w:eastAsia="宋体" w:hAnsiTheme="majorBidi" w:cstheme="majorBidi"/>
        </w:rPr>
        <w:t>1</w:t>
      </w:r>
      <w:r w:rsidR="006F59E8" w:rsidRPr="00786207">
        <w:rPr>
          <w:rFonts w:asciiTheme="majorBidi" w:eastAsia="宋体" w:hAnsiTheme="majorBidi" w:cstheme="majorBidi"/>
        </w:rPr>
        <w:t>日，</w:t>
      </w:r>
      <w:r w:rsidR="00F500FC">
        <w:rPr>
          <w:rStyle w:val="a8"/>
          <w:rFonts w:asciiTheme="majorBidi" w:eastAsia="宋体" w:hAnsiTheme="majorBidi" w:cstheme="majorBidi"/>
        </w:rPr>
        <w:footnoteReference w:id="10"/>
      </w:r>
      <w:r w:rsidR="00882485">
        <w:rPr>
          <w:rFonts w:asciiTheme="majorBidi" w:eastAsia="宋体" w:hAnsiTheme="majorBidi" w:cstheme="majorBidi" w:hint="eastAsia"/>
        </w:rPr>
        <w:t xml:space="preserve"> </w:t>
      </w:r>
      <w:r w:rsidR="006F59E8" w:rsidRPr="00786207">
        <w:rPr>
          <w:rFonts w:asciiTheme="majorBidi" w:eastAsia="宋体" w:hAnsiTheme="majorBidi" w:cstheme="majorBidi"/>
        </w:rPr>
        <w:t>2023</w:t>
      </w:r>
      <w:r w:rsidR="006F59E8" w:rsidRPr="00786207">
        <w:rPr>
          <w:rFonts w:asciiTheme="majorBidi" w:eastAsia="宋体" w:hAnsiTheme="majorBidi" w:cstheme="majorBidi"/>
        </w:rPr>
        <w:t>年</w:t>
      </w:r>
      <w:r w:rsidR="006F59E8" w:rsidRPr="00786207">
        <w:rPr>
          <w:rFonts w:asciiTheme="majorBidi" w:eastAsia="宋体" w:hAnsiTheme="majorBidi" w:cstheme="majorBidi"/>
        </w:rPr>
        <w:t>1</w:t>
      </w:r>
      <w:r w:rsidR="006F59E8" w:rsidRPr="00786207">
        <w:rPr>
          <w:rFonts w:asciiTheme="majorBidi" w:eastAsia="宋体" w:hAnsiTheme="majorBidi" w:cstheme="majorBidi"/>
        </w:rPr>
        <w:t>月</w:t>
      </w:r>
      <w:r w:rsidR="006F59E8" w:rsidRPr="00786207">
        <w:rPr>
          <w:rFonts w:asciiTheme="majorBidi" w:eastAsia="宋体" w:hAnsiTheme="majorBidi" w:cstheme="majorBidi"/>
        </w:rPr>
        <w:t>3</w:t>
      </w:r>
      <w:r w:rsidR="006F59E8" w:rsidRPr="00786207">
        <w:rPr>
          <w:rFonts w:asciiTheme="majorBidi" w:eastAsia="宋体" w:hAnsiTheme="majorBidi" w:cstheme="majorBidi"/>
        </w:rPr>
        <w:t>日</w:t>
      </w:r>
      <w:r w:rsidR="00F500FC">
        <w:rPr>
          <w:rStyle w:val="a8"/>
          <w:rFonts w:asciiTheme="majorBidi" w:eastAsia="宋体" w:hAnsiTheme="majorBidi" w:cstheme="majorBidi"/>
        </w:rPr>
        <w:footnoteReference w:id="11"/>
      </w:r>
    </w:p>
    <w:p w14:paraId="4FCAF625" w14:textId="77777777" w:rsidR="006F59E8" w:rsidRDefault="006F59E8" w:rsidP="006F59E8">
      <w:pPr>
        <w:pStyle w:val="SingleTxt"/>
      </w:pPr>
      <w:r>
        <w:rPr>
          <w:rFonts w:hint="eastAsia"/>
        </w:rPr>
        <w:t>律师感到遗憾的是，委员会的《意见》没有得到落实。关于对提交人家属的补偿，提交人直到</w:t>
      </w:r>
      <w:r>
        <w:rPr>
          <w:rFonts w:hint="eastAsia"/>
        </w:rPr>
        <w:t>2021</w:t>
      </w:r>
      <w:r>
        <w:rPr>
          <w:rFonts w:hint="eastAsia"/>
        </w:rPr>
        <w:t>年</w:t>
      </w:r>
      <w:r>
        <w:rPr>
          <w:rFonts w:hint="eastAsia"/>
        </w:rPr>
        <w:t>5</w:t>
      </w:r>
      <w:r>
        <w:rPr>
          <w:rFonts w:hint="eastAsia"/>
        </w:rPr>
        <w:t>月</w:t>
      </w:r>
      <w:r>
        <w:rPr>
          <w:rFonts w:hint="eastAsia"/>
        </w:rPr>
        <w:t>19</w:t>
      </w:r>
      <w:r>
        <w:rPr>
          <w:rFonts w:hint="eastAsia"/>
        </w:rPr>
        <w:t>日才获悉</w:t>
      </w:r>
      <w:r>
        <w:rPr>
          <w:rFonts w:hint="eastAsia"/>
        </w:rPr>
        <w:t>2020</w:t>
      </w:r>
      <w:r>
        <w:rPr>
          <w:rFonts w:hint="eastAsia"/>
        </w:rPr>
        <w:t>年</w:t>
      </w:r>
      <w:r>
        <w:rPr>
          <w:rFonts w:hint="eastAsia"/>
        </w:rPr>
        <w:t>12</w:t>
      </w:r>
      <w:r>
        <w:rPr>
          <w:rFonts w:hint="eastAsia"/>
        </w:rPr>
        <w:t>月</w:t>
      </w:r>
      <w:r>
        <w:rPr>
          <w:rFonts w:hint="eastAsia"/>
        </w:rPr>
        <w:t>3</w:t>
      </w:r>
      <w:r>
        <w:rPr>
          <w:rFonts w:hint="eastAsia"/>
        </w:rPr>
        <w:t>日第</w:t>
      </w:r>
      <w:r>
        <w:rPr>
          <w:rFonts w:hint="eastAsia"/>
        </w:rPr>
        <w:t>3507</w:t>
      </w:r>
      <w:r>
        <w:rPr>
          <w:rFonts w:hint="eastAsia"/>
        </w:rPr>
        <w:t>号决议中的肯定意见。此外，外交部提出的补偿建议狭隘地侧重于经济补偿，而没有充分解决全面赔偿的其他关键内容，如康复、抵偿、恢复原状和保证不再发生。</w:t>
      </w:r>
    </w:p>
    <w:p w14:paraId="3851C36F" w14:textId="77777777" w:rsidR="006F59E8" w:rsidRDefault="006F59E8" w:rsidP="006F59E8">
      <w:pPr>
        <w:pStyle w:val="SingleTxt"/>
      </w:pPr>
      <w:r>
        <w:rPr>
          <w:rFonts w:hint="eastAsia"/>
        </w:rPr>
        <w:t>提交人向外交部提出了若干抵偿和避免重犯的措施。这些建议在未经任何讨论或调解努力的情况下被驳回。缔约国内没有任何论坛可供讨论建议的抵偿措施。</w:t>
      </w:r>
    </w:p>
    <w:p w14:paraId="33C34993" w14:textId="77777777" w:rsidR="006F59E8" w:rsidRDefault="006F59E8" w:rsidP="006F59E8">
      <w:pPr>
        <w:pStyle w:val="SingleTxt"/>
      </w:pPr>
      <w:r>
        <w:rPr>
          <w:rFonts w:hint="eastAsia"/>
        </w:rPr>
        <w:t>有几次，外交部被要求举行会议，评估这一进程的进展情况，并讨论一项满足受害者需要和期望的和解建议。该次会议于</w:t>
      </w:r>
      <w:r>
        <w:rPr>
          <w:rFonts w:hint="eastAsia"/>
        </w:rPr>
        <w:t>2021</w:t>
      </w:r>
      <w:r>
        <w:rPr>
          <w:rFonts w:hint="eastAsia"/>
        </w:rPr>
        <w:t>年</w:t>
      </w:r>
      <w:r>
        <w:rPr>
          <w:rFonts w:hint="eastAsia"/>
        </w:rPr>
        <w:t>7</w:t>
      </w:r>
      <w:r>
        <w:rPr>
          <w:rFonts w:hint="eastAsia"/>
        </w:rPr>
        <w:t>月</w:t>
      </w:r>
      <w:r>
        <w:rPr>
          <w:rFonts w:hint="eastAsia"/>
        </w:rPr>
        <w:t>9</w:t>
      </w:r>
      <w:r>
        <w:rPr>
          <w:rFonts w:hint="eastAsia"/>
        </w:rPr>
        <w:t>日举行，会上，提交人表达了他们对在制定提案时保持流畅沟通的期望和关注，并表示由于冠状病毒疫情规定的限制，在获得一些证据文件方面存在困难，而且一些申请人居住在国外，意味着文件必须加注，需要额外的程序。没有再举行新的会议。</w:t>
      </w:r>
    </w:p>
    <w:p w14:paraId="65EA547B" w14:textId="77777777" w:rsidR="006F59E8" w:rsidRDefault="006F59E8" w:rsidP="006F59E8">
      <w:pPr>
        <w:pStyle w:val="SingleTxt"/>
      </w:pPr>
      <w:r>
        <w:rPr>
          <w:rFonts w:hint="eastAsia"/>
        </w:rPr>
        <w:t>2022</w:t>
      </w:r>
      <w:r>
        <w:rPr>
          <w:rFonts w:hint="eastAsia"/>
        </w:rPr>
        <w:t>年</w:t>
      </w:r>
      <w:r>
        <w:rPr>
          <w:rFonts w:hint="eastAsia"/>
        </w:rPr>
        <w:t>8</w:t>
      </w:r>
      <w:r>
        <w:rPr>
          <w:rFonts w:hint="eastAsia"/>
        </w:rPr>
        <w:t>月</w:t>
      </w:r>
      <w:r>
        <w:rPr>
          <w:rFonts w:hint="eastAsia"/>
        </w:rPr>
        <w:t>12</w:t>
      </w:r>
      <w:r>
        <w:rPr>
          <w:rFonts w:hint="eastAsia"/>
        </w:rPr>
        <w:t>日，根据</w:t>
      </w:r>
      <w:r>
        <w:rPr>
          <w:rFonts w:hint="eastAsia"/>
        </w:rPr>
        <w:t>1996</w:t>
      </w:r>
      <w:r>
        <w:rPr>
          <w:rFonts w:hint="eastAsia"/>
        </w:rPr>
        <w:t>年第</w:t>
      </w:r>
      <w:r>
        <w:rPr>
          <w:rFonts w:hint="eastAsia"/>
        </w:rPr>
        <w:t>288</w:t>
      </w:r>
      <w:r>
        <w:rPr>
          <w:rFonts w:hint="eastAsia"/>
        </w:rPr>
        <w:t>号法律第</w:t>
      </w:r>
      <w:r>
        <w:rPr>
          <w:rFonts w:hint="eastAsia"/>
        </w:rPr>
        <w:t>11</w:t>
      </w:r>
      <w:r>
        <w:rPr>
          <w:rFonts w:hint="eastAsia"/>
        </w:rPr>
        <w:t>条，向昆迪纳马卡行政法院提出了损害赔偿请求，要求确定补偿金额。</w:t>
      </w:r>
      <w:r>
        <w:rPr>
          <w:rFonts w:hint="eastAsia"/>
        </w:rPr>
        <w:t>2022</w:t>
      </w:r>
      <w:r>
        <w:rPr>
          <w:rFonts w:hint="eastAsia"/>
        </w:rPr>
        <w:t>年</w:t>
      </w:r>
      <w:r>
        <w:rPr>
          <w:rFonts w:hint="eastAsia"/>
        </w:rPr>
        <w:t>8</w:t>
      </w:r>
      <w:r>
        <w:rPr>
          <w:rFonts w:hint="eastAsia"/>
        </w:rPr>
        <w:t>月</w:t>
      </w:r>
      <w:r>
        <w:rPr>
          <w:rFonts w:hint="eastAsia"/>
        </w:rPr>
        <w:t>16</w:t>
      </w:r>
      <w:r>
        <w:rPr>
          <w:rFonts w:hint="eastAsia"/>
        </w:rPr>
        <w:t>日，法院受理了该项申请。然而，</w:t>
      </w:r>
      <w:r>
        <w:rPr>
          <w:rFonts w:hint="eastAsia"/>
        </w:rPr>
        <w:t>2022</w:t>
      </w:r>
      <w:r>
        <w:rPr>
          <w:rFonts w:hint="eastAsia"/>
        </w:rPr>
        <w:t>年</w:t>
      </w:r>
      <w:r>
        <w:rPr>
          <w:rFonts w:hint="eastAsia"/>
        </w:rPr>
        <w:t>8</w:t>
      </w:r>
      <w:r>
        <w:rPr>
          <w:rFonts w:hint="eastAsia"/>
        </w:rPr>
        <w:t>月</w:t>
      </w:r>
      <w:r>
        <w:rPr>
          <w:rFonts w:hint="eastAsia"/>
        </w:rPr>
        <w:t>30</w:t>
      </w:r>
      <w:r>
        <w:rPr>
          <w:rFonts w:hint="eastAsia"/>
        </w:rPr>
        <w:t>日，外交部表示反对将损害赔偿申请移交法院，主张解除强制共同诉讼，理由是有关诉求不属于该机构的职权范围。它还要求将国防部、内政部和司法部纳入程序。</w:t>
      </w:r>
      <w:r>
        <w:rPr>
          <w:rFonts w:hint="eastAsia"/>
        </w:rPr>
        <w:t>2022</w:t>
      </w:r>
      <w:r>
        <w:rPr>
          <w:rFonts w:hint="eastAsia"/>
        </w:rPr>
        <w:t>年</w:t>
      </w:r>
      <w:r>
        <w:rPr>
          <w:rFonts w:hint="eastAsia"/>
        </w:rPr>
        <w:t>12</w:t>
      </w:r>
      <w:r>
        <w:rPr>
          <w:rFonts w:hint="eastAsia"/>
        </w:rPr>
        <w:t>月</w:t>
      </w:r>
      <w:r>
        <w:rPr>
          <w:rFonts w:hint="eastAsia"/>
        </w:rPr>
        <w:t>12</w:t>
      </w:r>
      <w:r>
        <w:rPr>
          <w:rFonts w:hint="eastAsia"/>
        </w:rPr>
        <w:t>日，法院认定，无需将外交部及其他相关实体的被告纳入强制共同诉讼。</w:t>
      </w:r>
    </w:p>
    <w:p w14:paraId="69B7E8D8" w14:textId="77777777" w:rsidR="006F59E8" w:rsidRPr="00F500FC" w:rsidRDefault="006F59E8" w:rsidP="006F59E8">
      <w:pPr>
        <w:pStyle w:val="SingleTxt"/>
        <w:rPr>
          <w:spacing w:val="-4"/>
        </w:rPr>
      </w:pPr>
      <w:r w:rsidRPr="00F500FC">
        <w:rPr>
          <w:rFonts w:hint="eastAsia"/>
          <w:spacing w:val="-4"/>
        </w:rPr>
        <w:t>缔约国没有以有助于查明作案人、揭示谋杀原因和幕后主使的方式开展刑事调查。</w:t>
      </w:r>
    </w:p>
    <w:p w14:paraId="4F6C9177" w14:textId="2430EC26" w:rsidR="006F59E8" w:rsidRDefault="00F500FC" w:rsidP="005D50A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13156AC2" w14:textId="3EFE32A5" w:rsidR="006F59E8" w:rsidRDefault="00F500FC" w:rsidP="006F59E8">
      <w:pPr>
        <w:pStyle w:val="SingleTxt"/>
      </w:pPr>
      <w:r>
        <w:tab/>
      </w:r>
      <w:r w:rsidR="000C7B5F" w:rsidRPr="000C7B5F">
        <w:rPr>
          <w:rFonts w:hint="eastAsia"/>
        </w:rPr>
        <w:t>(</w:t>
      </w:r>
      <w:r w:rsidR="006F59E8">
        <w:rPr>
          <w:rFonts w:hint="eastAsia"/>
        </w:rPr>
        <w:t>a</w:t>
      </w:r>
      <w:r w:rsidR="000C7B5F" w:rsidRPr="000C7B5F">
        <w:rPr>
          <w:rFonts w:hint="eastAsia"/>
        </w:rPr>
        <w:t>)</w:t>
      </w:r>
      <w:r w:rsidR="006F59E8">
        <w:rPr>
          <w:rFonts w:hint="eastAsia"/>
        </w:rPr>
        <w:tab/>
      </w:r>
      <w:r w:rsidR="006F59E8">
        <w:rPr>
          <w:rFonts w:hint="eastAsia"/>
        </w:rPr>
        <w:t>调查</w:t>
      </w:r>
      <w:proofErr w:type="spellStart"/>
      <w:r w:rsidR="006F59E8" w:rsidRPr="005D50A6">
        <w:rPr>
          <w:rFonts w:asciiTheme="majorBidi" w:hAnsiTheme="majorBidi" w:cstheme="majorBidi"/>
        </w:rPr>
        <w:t>Múnera</w:t>
      </w:r>
      <w:proofErr w:type="spellEnd"/>
      <w:r w:rsidR="006F59E8" w:rsidRPr="005D50A6">
        <w:rPr>
          <w:rFonts w:asciiTheme="majorBidi" w:hAnsiTheme="majorBidi" w:cstheme="majorBidi"/>
        </w:rPr>
        <w:t xml:space="preserve"> López</w:t>
      </w:r>
      <w:r w:rsidR="006F59E8">
        <w:rPr>
          <w:rFonts w:hint="eastAsia"/>
        </w:rPr>
        <w:t>先生遇害情节：</w:t>
      </w:r>
      <w:r w:rsidR="006F59E8">
        <w:rPr>
          <w:rFonts w:hint="eastAsia"/>
        </w:rPr>
        <w:t>C</w:t>
      </w:r>
      <w:r w:rsidR="006F59E8">
        <w:rPr>
          <w:rFonts w:hint="eastAsia"/>
        </w:rPr>
        <w:t>；</w:t>
      </w:r>
    </w:p>
    <w:p w14:paraId="37AD56DD" w14:textId="7C3BFB24" w:rsidR="006F59E8" w:rsidRDefault="00F500FC" w:rsidP="006F59E8">
      <w:pPr>
        <w:pStyle w:val="SingleTxt"/>
      </w:pPr>
      <w:r>
        <w:tab/>
      </w:r>
      <w:r w:rsidR="000C7B5F" w:rsidRPr="000C7B5F">
        <w:rPr>
          <w:rFonts w:hint="eastAsia"/>
        </w:rPr>
        <w:t>(</w:t>
      </w:r>
      <w:r w:rsidR="006F59E8">
        <w:rPr>
          <w:rFonts w:hint="eastAsia"/>
        </w:rPr>
        <w:t>b</w:t>
      </w:r>
      <w:r w:rsidR="000C7B5F" w:rsidRPr="000C7B5F">
        <w:rPr>
          <w:rFonts w:hint="eastAsia"/>
        </w:rPr>
        <w:t>)</w:t>
      </w:r>
      <w:r w:rsidR="006F59E8">
        <w:rPr>
          <w:rFonts w:hint="eastAsia"/>
        </w:rPr>
        <w:tab/>
      </w:r>
      <w:r w:rsidR="006F59E8">
        <w:rPr>
          <w:rFonts w:hint="eastAsia"/>
        </w:rPr>
        <w:t>调查并惩罚任何可能妨碍搜寻和追查程序效果的行为：</w:t>
      </w:r>
      <w:r w:rsidR="006F59E8">
        <w:rPr>
          <w:rFonts w:hint="eastAsia"/>
        </w:rPr>
        <w:t>C</w:t>
      </w:r>
      <w:r w:rsidR="006F59E8">
        <w:rPr>
          <w:rFonts w:hint="eastAsia"/>
        </w:rPr>
        <w:t>；</w:t>
      </w:r>
    </w:p>
    <w:p w14:paraId="0FEA3394" w14:textId="4398C66C" w:rsidR="006F59E8" w:rsidRDefault="00F500FC" w:rsidP="006F59E8">
      <w:pPr>
        <w:pStyle w:val="SingleTxt"/>
      </w:pPr>
      <w:r>
        <w:tab/>
      </w:r>
      <w:r w:rsidR="000C7B5F" w:rsidRPr="000C7B5F">
        <w:rPr>
          <w:rFonts w:hint="eastAsia"/>
        </w:rPr>
        <w:t>(</w:t>
      </w:r>
      <w:r w:rsidR="006F59E8">
        <w:rPr>
          <w:rFonts w:hint="eastAsia"/>
        </w:rPr>
        <w:t>c</w:t>
      </w:r>
      <w:r w:rsidR="000C7B5F" w:rsidRPr="000C7B5F">
        <w:rPr>
          <w:rFonts w:hint="eastAsia"/>
        </w:rPr>
        <w:t>)</w:t>
      </w:r>
      <w:r w:rsidR="006F59E8">
        <w:rPr>
          <w:rFonts w:hint="eastAsia"/>
        </w:rPr>
        <w:tab/>
      </w:r>
      <w:r w:rsidR="006F59E8">
        <w:rPr>
          <w:rFonts w:hint="eastAsia"/>
        </w:rPr>
        <w:t>向提交人提供关于调查结果的详细信息：</w:t>
      </w:r>
      <w:r w:rsidR="006F59E8">
        <w:rPr>
          <w:rFonts w:hint="eastAsia"/>
        </w:rPr>
        <w:t>C</w:t>
      </w:r>
      <w:r w:rsidR="006F59E8">
        <w:rPr>
          <w:rFonts w:hint="eastAsia"/>
        </w:rPr>
        <w:t>；</w:t>
      </w:r>
    </w:p>
    <w:p w14:paraId="26C97FB2" w14:textId="5DC266AA" w:rsidR="006F59E8" w:rsidRDefault="00F500FC" w:rsidP="006F59E8">
      <w:pPr>
        <w:pStyle w:val="SingleTxt"/>
      </w:pPr>
      <w:r>
        <w:tab/>
      </w:r>
      <w:r w:rsidR="000C7B5F" w:rsidRPr="000C7B5F">
        <w:rPr>
          <w:rFonts w:hint="eastAsia"/>
        </w:rPr>
        <w:t>(</w:t>
      </w:r>
      <w:r w:rsidR="006F59E8">
        <w:rPr>
          <w:rFonts w:hint="eastAsia"/>
        </w:rPr>
        <w:t>d</w:t>
      </w:r>
      <w:r w:rsidR="000C7B5F" w:rsidRPr="000C7B5F">
        <w:rPr>
          <w:rFonts w:hint="eastAsia"/>
        </w:rPr>
        <w:t>)</w:t>
      </w:r>
      <w:r w:rsidR="006F59E8">
        <w:rPr>
          <w:rFonts w:hint="eastAsia"/>
        </w:rPr>
        <w:tab/>
      </w:r>
      <w:r w:rsidR="006F59E8">
        <w:rPr>
          <w:rFonts w:hint="eastAsia"/>
        </w:rPr>
        <w:t>起诉并惩处责任人：</w:t>
      </w:r>
      <w:r w:rsidR="006F59E8">
        <w:rPr>
          <w:rFonts w:hint="eastAsia"/>
        </w:rPr>
        <w:t>C</w:t>
      </w:r>
      <w:r w:rsidR="006F59E8">
        <w:rPr>
          <w:rFonts w:hint="eastAsia"/>
        </w:rPr>
        <w:t>；</w:t>
      </w:r>
    </w:p>
    <w:p w14:paraId="1B349BB8" w14:textId="6720C76E" w:rsidR="006F59E8" w:rsidRDefault="00F500FC" w:rsidP="006F59E8">
      <w:pPr>
        <w:pStyle w:val="SingleTxt"/>
      </w:pPr>
      <w:r>
        <w:tab/>
      </w:r>
      <w:r w:rsidR="000C7B5F" w:rsidRPr="000C7B5F">
        <w:rPr>
          <w:rFonts w:hint="eastAsia"/>
        </w:rPr>
        <w:t>(</w:t>
      </w:r>
      <w:r w:rsidR="006F59E8">
        <w:rPr>
          <w:rFonts w:hint="eastAsia"/>
        </w:rPr>
        <w:t>e</w:t>
      </w:r>
      <w:r w:rsidR="000C7B5F" w:rsidRPr="000C7B5F">
        <w:rPr>
          <w:rFonts w:hint="eastAsia"/>
        </w:rPr>
        <w:t>)</w:t>
      </w:r>
      <w:r w:rsidR="006F59E8">
        <w:rPr>
          <w:rFonts w:hint="eastAsia"/>
        </w:rPr>
        <w:tab/>
      </w:r>
      <w:r w:rsidR="006F59E8">
        <w:rPr>
          <w:rFonts w:hint="eastAsia"/>
        </w:rPr>
        <w:t>对提交人提供心理康复和医疗护理：</w:t>
      </w:r>
      <w:r w:rsidR="006F59E8">
        <w:rPr>
          <w:rFonts w:hint="eastAsia"/>
        </w:rPr>
        <w:t>C</w:t>
      </w:r>
      <w:r w:rsidR="006F59E8">
        <w:rPr>
          <w:rFonts w:hint="eastAsia"/>
        </w:rPr>
        <w:t>；</w:t>
      </w:r>
    </w:p>
    <w:p w14:paraId="4C46A355" w14:textId="78151C3B" w:rsidR="006F59E8" w:rsidRDefault="00F500FC" w:rsidP="006F59E8">
      <w:pPr>
        <w:pStyle w:val="SingleTxt"/>
      </w:pPr>
      <w:r>
        <w:tab/>
      </w:r>
      <w:r w:rsidR="000C7B5F" w:rsidRPr="000C7B5F">
        <w:rPr>
          <w:rFonts w:hint="eastAsia"/>
        </w:rPr>
        <w:t>(</w:t>
      </w:r>
      <w:r w:rsidR="006F59E8">
        <w:rPr>
          <w:rFonts w:hint="eastAsia"/>
        </w:rPr>
        <w:t>f</w:t>
      </w:r>
      <w:r w:rsidR="000C7B5F" w:rsidRPr="000C7B5F">
        <w:rPr>
          <w:rFonts w:hint="eastAsia"/>
        </w:rPr>
        <w:t>)</w:t>
      </w:r>
      <w:r w:rsidR="006F59E8">
        <w:rPr>
          <w:rFonts w:hint="eastAsia"/>
        </w:rPr>
        <w:tab/>
      </w:r>
      <w:r w:rsidR="006F59E8">
        <w:rPr>
          <w:rFonts w:hint="eastAsia"/>
        </w:rPr>
        <w:t>补偿：</w:t>
      </w:r>
      <w:r w:rsidR="006F59E8">
        <w:rPr>
          <w:rFonts w:hint="eastAsia"/>
        </w:rPr>
        <w:t>C</w:t>
      </w:r>
      <w:r w:rsidR="006F59E8">
        <w:rPr>
          <w:rFonts w:hint="eastAsia"/>
        </w:rPr>
        <w:t>；</w:t>
      </w:r>
    </w:p>
    <w:p w14:paraId="4CF4C447" w14:textId="71689F87" w:rsidR="006F59E8" w:rsidRDefault="00F500FC" w:rsidP="006F59E8">
      <w:pPr>
        <w:pStyle w:val="SingleTxt"/>
      </w:pPr>
      <w:r>
        <w:tab/>
      </w:r>
      <w:r w:rsidR="000C7B5F" w:rsidRPr="000C7B5F">
        <w:rPr>
          <w:rFonts w:hint="eastAsia"/>
        </w:rPr>
        <w:t>(</w:t>
      </w:r>
      <w:r w:rsidR="006F59E8">
        <w:rPr>
          <w:rFonts w:hint="eastAsia"/>
        </w:rPr>
        <w:t>g</w:t>
      </w:r>
      <w:r w:rsidR="000C7B5F" w:rsidRPr="000C7B5F">
        <w:rPr>
          <w:rFonts w:hint="eastAsia"/>
        </w:rPr>
        <w:t>)</w:t>
      </w:r>
      <w:r w:rsidR="006F59E8">
        <w:rPr>
          <w:rFonts w:hint="eastAsia"/>
        </w:rPr>
        <w:tab/>
      </w:r>
      <w:r w:rsidR="006F59E8">
        <w:rPr>
          <w:rFonts w:hint="eastAsia"/>
        </w:rPr>
        <w:t>不再发生：</w:t>
      </w:r>
      <w:r w:rsidR="006F59E8">
        <w:rPr>
          <w:rFonts w:hint="eastAsia"/>
        </w:rPr>
        <w:t>C</w:t>
      </w:r>
      <w:r w:rsidR="006F59E8">
        <w:rPr>
          <w:rFonts w:hint="eastAsia"/>
        </w:rPr>
        <w:t>。</w:t>
      </w:r>
    </w:p>
    <w:p w14:paraId="651AADCF" w14:textId="336E8A16" w:rsidR="006F59E8" w:rsidRPr="00F500FC" w:rsidRDefault="00F500FC" w:rsidP="00F500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宋体" w:eastAsia="宋体" w:hAnsi="宋体"/>
        </w:rPr>
      </w:pPr>
      <w:r>
        <w:tab/>
      </w:r>
      <w:r>
        <w:tab/>
      </w:r>
      <w:r w:rsidR="006F59E8">
        <w:rPr>
          <w:rFonts w:hint="eastAsia"/>
        </w:rPr>
        <w:t>委员会的决定：</w:t>
      </w:r>
      <w:r w:rsidR="006F59E8" w:rsidRPr="00F500FC">
        <w:rPr>
          <w:rFonts w:ascii="宋体" w:eastAsia="宋体" w:hAnsi="宋体" w:hint="eastAsia"/>
        </w:rPr>
        <w:t>后续对话继续进行。</w:t>
      </w:r>
    </w:p>
    <w:p w14:paraId="4B8ACC1E" w14:textId="739F24EA" w:rsidR="006F59E8" w:rsidRDefault="00F500FC" w:rsidP="00C13B2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F59E8">
        <w:rPr>
          <w:rFonts w:hint="eastAsia"/>
        </w:rPr>
        <w:t>3.</w:t>
      </w:r>
      <w:r w:rsidR="006F59E8">
        <w:rPr>
          <w:rFonts w:hint="eastAsia"/>
        </w:rPr>
        <w:tab/>
      </w:r>
      <w:r w:rsidR="006F59E8">
        <w:rPr>
          <w:rFonts w:hint="eastAsia"/>
        </w:rPr>
        <w:t>厄瓜多尔</w:t>
      </w:r>
    </w:p>
    <w:p w14:paraId="26C586A6" w14:textId="12786636" w:rsidR="006F59E8" w:rsidRPr="00F500FC" w:rsidRDefault="00F500FC" w:rsidP="00F500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bCs/>
          <w:i/>
          <w:iCs/>
        </w:rPr>
      </w:pPr>
      <w:r>
        <w:tab/>
      </w:r>
      <w:r>
        <w:tab/>
      </w:r>
      <w:r w:rsidR="006F59E8">
        <w:rPr>
          <w:rFonts w:hint="eastAsia"/>
        </w:rPr>
        <w:t>第</w:t>
      </w:r>
      <w:r w:rsidR="006F59E8" w:rsidRPr="007E0413">
        <w:rPr>
          <w:rFonts w:hint="eastAsia"/>
        </w:rPr>
        <w:t>2244/2013</w:t>
      </w:r>
      <w:r w:rsidR="006F59E8">
        <w:rPr>
          <w:rFonts w:hint="eastAsia"/>
        </w:rPr>
        <w:t>号来文，</w:t>
      </w:r>
      <w:proofErr w:type="spellStart"/>
      <w:r w:rsidR="006F59E8" w:rsidRPr="00F500FC">
        <w:rPr>
          <w:rFonts w:hint="eastAsia"/>
          <w:b/>
          <w:bCs/>
          <w:i/>
          <w:iCs/>
        </w:rPr>
        <w:t>Dassum</w:t>
      </w:r>
      <w:proofErr w:type="spellEnd"/>
      <w:r w:rsidR="006F59E8">
        <w:rPr>
          <w:rFonts w:hint="eastAsia"/>
        </w:rPr>
        <w:t>和</w:t>
      </w:r>
      <w:proofErr w:type="spellStart"/>
      <w:r w:rsidR="006F59E8" w:rsidRPr="00F500FC">
        <w:rPr>
          <w:rFonts w:hint="eastAsia"/>
          <w:b/>
          <w:bCs/>
          <w:i/>
          <w:iCs/>
        </w:rPr>
        <w:t>Dassum</w:t>
      </w:r>
      <w:proofErr w:type="spellEnd"/>
    </w:p>
    <w:p w14:paraId="02CB496D" w14:textId="5FA3B6F8" w:rsidR="006F59E8" w:rsidRPr="00502816" w:rsidRDefault="006F59E8" w:rsidP="00502816">
      <w:pPr>
        <w:tabs>
          <w:tab w:val="left" w:pos="1695"/>
          <w:tab w:val="left" w:pos="4536"/>
        </w:tabs>
        <w:spacing w:after="140"/>
        <w:ind w:left="1264" w:right="1264"/>
        <w:rPr>
          <w:rFonts w:asciiTheme="majorBidi" w:hAnsiTheme="majorBidi" w:cstheme="majorBidi"/>
        </w:rPr>
      </w:pPr>
      <w:r w:rsidRPr="00502816">
        <w:rPr>
          <w:rFonts w:ascii="黑体" w:eastAsia="黑体" w:hAnsi="黑体" w:cstheme="majorBidi" w:hint="eastAsia"/>
        </w:rPr>
        <w:t>通过的《意见》：</w:t>
      </w:r>
      <w:r w:rsidR="00502816">
        <w:rPr>
          <w:rFonts w:ascii="黑体" w:eastAsia="黑体" w:hAnsi="黑体" w:cstheme="majorBidi"/>
        </w:rPr>
        <w:tab/>
      </w:r>
      <w:r w:rsidRPr="00502816">
        <w:rPr>
          <w:rFonts w:asciiTheme="majorBidi" w:hAnsiTheme="majorBidi" w:cstheme="majorBidi"/>
        </w:rPr>
        <w:t>2016</w:t>
      </w:r>
      <w:r w:rsidRPr="00502816">
        <w:rPr>
          <w:rFonts w:asciiTheme="majorBidi" w:hAnsiTheme="majorBidi" w:cstheme="majorBidi"/>
        </w:rPr>
        <w:t>年</w:t>
      </w:r>
      <w:r w:rsidRPr="00502816">
        <w:rPr>
          <w:rFonts w:asciiTheme="majorBidi" w:hAnsiTheme="majorBidi" w:cstheme="majorBidi"/>
        </w:rPr>
        <w:t>3</w:t>
      </w:r>
      <w:r w:rsidRPr="00502816">
        <w:rPr>
          <w:rFonts w:asciiTheme="majorBidi" w:hAnsiTheme="majorBidi" w:cstheme="majorBidi"/>
        </w:rPr>
        <w:t>月</w:t>
      </w:r>
      <w:r w:rsidRPr="00502816">
        <w:rPr>
          <w:rFonts w:asciiTheme="majorBidi" w:hAnsiTheme="majorBidi" w:cstheme="majorBidi"/>
        </w:rPr>
        <w:t>30</w:t>
      </w:r>
      <w:r w:rsidRPr="00502816">
        <w:rPr>
          <w:rFonts w:asciiTheme="majorBidi" w:hAnsiTheme="majorBidi" w:cstheme="majorBidi"/>
        </w:rPr>
        <w:t>日</w:t>
      </w:r>
    </w:p>
    <w:p w14:paraId="4BCC9A23" w14:textId="04B20460" w:rsidR="006F59E8" w:rsidRPr="00502816" w:rsidRDefault="006F59E8" w:rsidP="00502816">
      <w:pPr>
        <w:tabs>
          <w:tab w:val="left" w:pos="1695"/>
          <w:tab w:val="left" w:pos="4536"/>
        </w:tabs>
        <w:spacing w:after="140"/>
        <w:ind w:left="1264" w:right="1264"/>
        <w:rPr>
          <w:rFonts w:ascii="宋体" w:hAnsi="宋体" w:cstheme="majorBidi"/>
        </w:rPr>
      </w:pPr>
      <w:r w:rsidRPr="00502816">
        <w:rPr>
          <w:rFonts w:ascii="黑体" w:eastAsia="黑体" w:hAnsi="黑体" w:cstheme="majorBidi" w:hint="eastAsia"/>
        </w:rPr>
        <w:t>违反条款：</w:t>
      </w:r>
      <w:r w:rsidR="00502816">
        <w:rPr>
          <w:rFonts w:ascii="黑体" w:eastAsia="黑体" w:hAnsi="黑体" w:cstheme="majorBidi"/>
        </w:rPr>
        <w:tab/>
      </w:r>
      <w:r w:rsidRPr="00502816">
        <w:rPr>
          <w:rFonts w:ascii="宋体" w:hAnsi="宋体" w:cstheme="majorBidi" w:hint="eastAsia"/>
        </w:rPr>
        <w:t>第十四条第一款</w:t>
      </w:r>
    </w:p>
    <w:p w14:paraId="03420BC2" w14:textId="621A512A" w:rsidR="006F59E8" w:rsidRPr="00502816" w:rsidRDefault="006F59E8" w:rsidP="00502816">
      <w:pPr>
        <w:tabs>
          <w:tab w:val="left" w:pos="1695"/>
          <w:tab w:val="left" w:pos="4536"/>
        </w:tabs>
        <w:spacing w:after="140"/>
        <w:ind w:left="4536" w:right="1264" w:hanging="3272"/>
        <w:rPr>
          <w:rFonts w:asciiTheme="majorBidi" w:hAnsiTheme="majorBidi" w:cstheme="majorBidi"/>
        </w:rPr>
      </w:pPr>
      <w:r w:rsidRPr="00502816">
        <w:rPr>
          <w:rFonts w:ascii="黑体" w:eastAsia="黑体" w:hAnsi="黑体" w:cstheme="majorBidi" w:hint="eastAsia"/>
        </w:rPr>
        <w:t>补救</w:t>
      </w:r>
      <w:r w:rsidR="00F500FC" w:rsidRPr="00502816">
        <w:rPr>
          <w:rFonts w:ascii="黑体" w:eastAsia="黑体" w:hAnsi="黑体" w:cstheme="majorBidi" w:hint="eastAsia"/>
        </w:rPr>
        <w:t>：</w:t>
      </w:r>
      <w:r w:rsidR="00502816">
        <w:rPr>
          <w:rFonts w:ascii="黑体" w:eastAsia="黑体" w:hAnsi="黑体" w:cstheme="majorBidi"/>
        </w:rPr>
        <w:tab/>
      </w:r>
      <w:proofErr w:type="gramStart"/>
      <w:r w:rsidRPr="00502816">
        <w:rPr>
          <w:rFonts w:asciiTheme="majorBidi" w:hAnsiTheme="majorBidi" w:cstheme="majorBidi"/>
        </w:rPr>
        <w:t>作出</w:t>
      </w:r>
      <w:proofErr w:type="gramEnd"/>
      <w:r w:rsidRPr="00502816">
        <w:rPr>
          <w:rFonts w:asciiTheme="majorBidi" w:hAnsiTheme="majorBidi" w:cstheme="majorBidi"/>
        </w:rPr>
        <w:t>有效补救，包括：</w:t>
      </w:r>
      <w:r w:rsidR="000C7B5F" w:rsidRPr="00502816">
        <w:rPr>
          <w:rFonts w:asciiTheme="majorBidi" w:hAnsiTheme="majorBidi" w:cstheme="majorBidi"/>
        </w:rPr>
        <w:t>(</w:t>
      </w:r>
      <w:r w:rsidRPr="00502816">
        <w:rPr>
          <w:rFonts w:asciiTheme="majorBidi" w:hAnsiTheme="majorBidi" w:cstheme="majorBidi"/>
        </w:rPr>
        <w:t>a</w:t>
      </w:r>
      <w:r w:rsidR="000C7B5F" w:rsidRPr="00502816">
        <w:rPr>
          <w:rFonts w:asciiTheme="majorBidi" w:hAnsiTheme="majorBidi" w:cstheme="majorBidi"/>
        </w:rPr>
        <w:t>)</w:t>
      </w:r>
      <w:r w:rsidR="00502816">
        <w:rPr>
          <w:rFonts w:asciiTheme="majorBidi" w:hAnsiTheme="majorBidi" w:cstheme="majorBidi" w:hint="eastAsia"/>
        </w:rPr>
        <w:t xml:space="preserve"> </w:t>
      </w:r>
      <w:r w:rsidRPr="00502816">
        <w:rPr>
          <w:rFonts w:asciiTheme="majorBidi" w:hAnsiTheme="majorBidi" w:cstheme="majorBidi"/>
        </w:rPr>
        <w:t>向《公约》权利受到侵犯的人</w:t>
      </w:r>
      <w:proofErr w:type="gramStart"/>
      <w:r w:rsidRPr="00502816">
        <w:rPr>
          <w:rFonts w:asciiTheme="majorBidi" w:hAnsiTheme="majorBidi" w:cstheme="majorBidi"/>
        </w:rPr>
        <w:t>作出</w:t>
      </w:r>
      <w:proofErr w:type="gramEnd"/>
      <w:r w:rsidRPr="00502816">
        <w:rPr>
          <w:rFonts w:asciiTheme="majorBidi" w:hAnsiTheme="majorBidi" w:cstheme="majorBidi"/>
        </w:rPr>
        <w:t>充分赔偿；</w:t>
      </w:r>
      <w:r w:rsidR="000C7B5F" w:rsidRPr="00502816">
        <w:rPr>
          <w:rFonts w:asciiTheme="majorBidi" w:hAnsiTheme="majorBidi" w:cstheme="majorBidi"/>
        </w:rPr>
        <w:t>(</w:t>
      </w:r>
      <w:r w:rsidRPr="00502816">
        <w:rPr>
          <w:rFonts w:asciiTheme="majorBidi" w:hAnsiTheme="majorBidi" w:cstheme="majorBidi"/>
        </w:rPr>
        <w:t>b</w:t>
      </w:r>
      <w:r w:rsidR="000C7B5F" w:rsidRPr="00502816">
        <w:rPr>
          <w:rFonts w:asciiTheme="majorBidi" w:hAnsiTheme="majorBidi" w:cstheme="majorBidi"/>
        </w:rPr>
        <w:t>)</w:t>
      </w:r>
      <w:r w:rsidR="00502816">
        <w:rPr>
          <w:rFonts w:asciiTheme="majorBidi" w:hAnsiTheme="majorBidi" w:cstheme="majorBidi" w:hint="eastAsia"/>
        </w:rPr>
        <w:t xml:space="preserve"> </w:t>
      </w:r>
      <w:r w:rsidRPr="00502816">
        <w:rPr>
          <w:rFonts w:asciiTheme="majorBidi" w:hAnsiTheme="majorBidi" w:cstheme="majorBidi"/>
        </w:rPr>
        <w:t>根据《公约》第十四条第一款，确保在有关诉讼中遵循正当程序。</w:t>
      </w:r>
    </w:p>
    <w:p w14:paraId="17C9D032" w14:textId="791B53A9" w:rsidR="006F59E8" w:rsidRPr="00502816" w:rsidRDefault="006F59E8" w:rsidP="00502816">
      <w:pPr>
        <w:tabs>
          <w:tab w:val="left" w:pos="1695"/>
          <w:tab w:val="left" w:pos="4536"/>
        </w:tabs>
        <w:spacing w:after="140"/>
        <w:ind w:left="1264" w:right="1264"/>
        <w:rPr>
          <w:rFonts w:ascii="宋体" w:hAnsi="宋体" w:cstheme="majorBidi"/>
        </w:rPr>
      </w:pPr>
      <w:r w:rsidRPr="00502816">
        <w:rPr>
          <w:rFonts w:ascii="黑体" w:eastAsia="黑体" w:hAnsi="黑体" w:cstheme="majorBidi" w:hint="eastAsia"/>
        </w:rPr>
        <w:t>事由：</w:t>
      </w:r>
      <w:r w:rsidR="00502816">
        <w:rPr>
          <w:rFonts w:ascii="黑体" w:eastAsia="黑体" w:hAnsi="黑体" w:cstheme="majorBidi"/>
        </w:rPr>
        <w:tab/>
      </w:r>
      <w:r w:rsidRPr="00502816">
        <w:rPr>
          <w:rFonts w:ascii="宋体" w:hAnsi="宋体" w:cstheme="majorBidi" w:hint="eastAsia"/>
        </w:rPr>
        <w:t>对提交人刑事定罪并没收资产。</w:t>
      </w:r>
    </w:p>
    <w:p w14:paraId="3444C2EB" w14:textId="11B829CC" w:rsidR="006F59E8" w:rsidRPr="00502816" w:rsidRDefault="006F59E8" w:rsidP="00502816">
      <w:pPr>
        <w:tabs>
          <w:tab w:val="left" w:pos="1695"/>
          <w:tab w:val="left" w:pos="4536"/>
        </w:tabs>
        <w:spacing w:after="140"/>
        <w:ind w:left="1264" w:right="1264"/>
        <w:rPr>
          <w:rFonts w:asciiTheme="majorBidi" w:eastAsia="黑体" w:hAnsiTheme="majorBidi" w:cstheme="majorBidi"/>
        </w:rPr>
      </w:pPr>
      <w:r w:rsidRPr="00502816">
        <w:rPr>
          <w:rFonts w:ascii="黑体" w:eastAsia="黑体" w:hAnsi="黑体" w:cstheme="majorBidi" w:hint="eastAsia"/>
        </w:rPr>
        <w:t>以往的后续行动资料：</w:t>
      </w:r>
      <w:r w:rsidR="00502816">
        <w:rPr>
          <w:rFonts w:ascii="黑体" w:eastAsia="黑体" w:hAnsi="黑体" w:cstheme="majorBidi"/>
        </w:rPr>
        <w:tab/>
      </w:r>
      <w:hyperlink r:id="rId17" w:history="1">
        <w:proofErr w:type="spellStart"/>
        <w:r w:rsidRPr="002C5095">
          <w:rPr>
            <w:rStyle w:val="af7"/>
            <w:rFonts w:asciiTheme="majorBidi" w:eastAsia="黑体" w:hAnsiTheme="majorBidi" w:cstheme="majorBidi"/>
          </w:rPr>
          <w:t>CCPR</w:t>
        </w:r>
        <w:proofErr w:type="spellEnd"/>
        <w:r w:rsidRPr="002C5095">
          <w:rPr>
            <w:rStyle w:val="af7"/>
            <w:rFonts w:asciiTheme="majorBidi" w:eastAsia="黑体" w:hAnsiTheme="majorBidi" w:cstheme="majorBidi"/>
          </w:rPr>
          <w:t>/C/122/3</w:t>
        </w:r>
      </w:hyperlink>
    </w:p>
    <w:p w14:paraId="4CF6770E" w14:textId="193F2780" w:rsidR="006F59E8" w:rsidRPr="00502816" w:rsidRDefault="006F59E8" w:rsidP="00502816">
      <w:pPr>
        <w:tabs>
          <w:tab w:val="left" w:pos="1695"/>
          <w:tab w:val="left" w:pos="4536"/>
        </w:tabs>
        <w:spacing w:after="140"/>
        <w:ind w:left="1264" w:right="1264"/>
        <w:rPr>
          <w:rFonts w:asciiTheme="majorBidi" w:hAnsiTheme="majorBidi" w:cstheme="majorBidi"/>
        </w:rPr>
      </w:pPr>
      <w:r w:rsidRPr="00502816">
        <w:rPr>
          <w:rFonts w:ascii="黑体" w:eastAsia="黑体" w:hAnsi="黑体" w:cstheme="majorBidi" w:hint="eastAsia"/>
        </w:rPr>
        <w:t>缔约国提交的材料：</w:t>
      </w:r>
      <w:r w:rsidR="00502816">
        <w:rPr>
          <w:rFonts w:ascii="黑体" w:eastAsia="黑体" w:hAnsi="黑体" w:cstheme="majorBidi"/>
        </w:rPr>
        <w:tab/>
      </w:r>
      <w:r w:rsidRPr="00502816">
        <w:rPr>
          <w:rFonts w:asciiTheme="majorBidi" w:hAnsiTheme="majorBidi" w:cstheme="majorBidi"/>
        </w:rPr>
        <w:t>2019</w:t>
      </w:r>
      <w:r w:rsidRPr="00502816">
        <w:rPr>
          <w:rFonts w:asciiTheme="majorBidi" w:hAnsiTheme="majorBidi" w:cstheme="majorBidi"/>
        </w:rPr>
        <w:t>年</w:t>
      </w:r>
      <w:r w:rsidRPr="00502816">
        <w:rPr>
          <w:rFonts w:asciiTheme="majorBidi" w:hAnsiTheme="majorBidi" w:cstheme="majorBidi"/>
        </w:rPr>
        <w:t>4</w:t>
      </w:r>
      <w:r w:rsidRPr="00502816">
        <w:rPr>
          <w:rFonts w:asciiTheme="majorBidi" w:hAnsiTheme="majorBidi" w:cstheme="majorBidi"/>
        </w:rPr>
        <w:t>月</w:t>
      </w:r>
      <w:r w:rsidRPr="00502816">
        <w:rPr>
          <w:rFonts w:asciiTheme="majorBidi" w:hAnsiTheme="majorBidi" w:cstheme="majorBidi"/>
        </w:rPr>
        <w:t>1</w:t>
      </w:r>
      <w:r w:rsidRPr="00502816">
        <w:rPr>
          <w:rFonts w:asciiTheme="majorBidi" w:hAnsiTheme="majorBidi" w:cstheme="majorBidi"/>
        </w:rPr>
        <w:t>日</w:t>
      </w:r>
    </w:p>
    <w:p w14:paraId="26422B14" w14:textId="77777777" w:rsidR="006F59E8" w:rsidRDefault="006F59E8" w:rsidP="006B0E75">
      <w:pPr>
        <w:pStyle w:val="SingleTxt"/>
        <w:spacing w:line="330" w:lineRule="exact"/>
      </w:pPr>
      <w:r>
        <w:rPr>
          <w:rFonts w:hint="eastAsia"/>
        </w:rPr>
        <w:t>对于提交人的归还被没收资产的请求，缔约国强调，委员会并没有建议归还资产，而是要求确保采取有效的补救措施。缔约国还注意到，《公约》不承认财产权。缔约国认为，提交人关于没收过程中存在违规行为的说法与委员会的《意见》不符，《意见》中并未宣布没收行为非法。</w:t>
      </w:r>
    </w:p>
    <w:p w14:paraId="537B73AF" w14:textId="77777777" w:rsidR="006F59E8" w:rsidRDefault="006F59E8" w:rsidP="006B0E75">
      <w:pPr>
        <w:pStyle w:val="SingleTxt"/>
        <w:spacing w:line="330" w:lineRule="exact"/>
      </w:pPr>
      <w:r>
        <w:rPr>
          <w:rFonts w:hint="eastAsia"/>
        </w:rPr>
        <w:t>委员会指出，对提交人权利的违反来自第</w:t>
      </w:r>
      <w:r>
        <w:rPr>
          <w:rFonts w:hint="eastAsia"/>
        </w:rPr>
        <w:t>13</w:t>
      </w:r>
      <w:r>
        <w:rPr>
          <w:rFonts w:hint="eastAsia"/>
        </w:rPr>
        <w:t>号法令，该法令剥夺了提交人质疑这一程序的正当程序。作为一种补救办法，委员会命令缔约国提供有效补救并公布委员会的《意见》，但没有像提交人错误声称的那样触及没收程序。缔约国援引类似案件，以支持只有在委员会明确要求时才考虑归还资产的主张。</w:t>
      </w:r>
    </w:p>
    <w:p w14:paraId="4211DD1C" w14:textId="77777777" w:rsidR="006F59E8" w:rsidRDefault="006F59E8" w:rsidP="006B0E75">
      <w:pPr>
        <w:pStyle w:val="SingleTxt"/>
        <w:spacing w:line="330" w:lineRule="exact"/>
      </w:pPr>
      <w:r>
        <w:rPr>
          <w:rFonts w:hint="eastAsia"/>
        </w:rPr>
        <w:t>关于有效补救，缔约国主张，第</w:t>
      </w:r>
      <w:r>
        <w:rPr>
          <w:rFonts w:hint="eastAsia"/>
        </w:rPr>
        <w:t>13</w:t>
      </w:r>
      <w:r>
        <w:rPr>
          <w:rFonts w:hint="eastAsia"/>
        </w:rPr>
        <w:t>号法令所禁止的保护性诉讼并非唯一途径，提交人可以就行政决定提起上诉。提交人于</w:t>
      </w:r>
      <w:r>
        <w:rPr>
          <w:rFonts w:hint="eastAsia"/>
        </w:rPr>
        <w:t>2016</w:t>
      </w:r>
      <w:r>
        <w:rPr>
          <w:rFonts w:hint="eastAsia"/>
        </w:rPr>
        <w:t>年首次寻求撤销没收行为，承认这是</w:t>
      </w:r>
      <w:proofErr w:type="gramStart"/>
      <w:r>
        <w:rPr>
          <w:rFonts w:hint="eastAsia"/>
        </w:rPr>
        <w:t>一一项有效</w:t>
      </w:r>
      <w:proofErr w:type="gramEnd"/>
      <w:r>
        <w:rPr>
          <w:rFonts w:hint="eastAsia"/>
        </w:rPr>
        <w:t>补救措施。</w:t>
      </w:r>
    </w:p>
    <w:p w14:paraId="425C6186" w14:textId="77777777" w:rsidR="006F59E8" w:rsidRDefault="006F59E8" w:rsidP="006B0E75">
      <w:pPr>
        <w:pStyle w:val="SingleTxt"/>
        <w:spacing w:line="330" w:lineRule="exact"/>
      </w:pPr>
      <w:r>
        <w:rPr>
          <w:rFonts w:hint="eastAsia"/>
        </w:rPr>
        <w:t>2018</w:t>
      </w:r>
      <w:r>
        <w:rPr>
          <w:rFonts w:hint="eastAsia"/>
        </w:rPr>
        <w:t>年，提交人申请对</w:t>
      </w:r>
      <w:proofErr w:type="spellStart"/>
      <w:r>
        <w:rPr>
          <w:rFonts w:hint="eastAsia"/>
        </w:rPr>
        <w:t>Inmobiliar</w:t>
      </w:r>
      <w:proofErr w:type="spellEnd"/>
      <w:r>
        <w:rPr>
          <w:rFonts w:hint="eastAsia"/>
        </w:rPr>
        <w:t>采取宪法临时措施，瓜亚基尔</w:t>
      </w:r>
      <w:proofErr w:type="gramStart"/>
      <w:r>
        <w:rPr>
          <w:rFonts w:hint="eastAsia"/>
        </w:rPr>
        <w:t>一</w:t>
      </w:r>
      <w:proofErr w:type="gramEnd"/>
      <w:r>
        <w:rPr>
          <w:rFonts w:hint="eastAsia"/>
        </w:rPr>
        <w:t>法院随后暂时禁止就提交人主张的土地采取任何行动，直至充分补偿程序得到明确。缔约国认为，这是在错误适用委员会的《意见》。</w:t>
      </w:r>
    </w:p>
    <w:p w14:paraId="6D163029" w14:textId="7D27BB76" w:rsidR="006F59E8" w:rsidRDefault="006F59E8" w:rsidP="006B0E75">
      <w:pPr>
        <w:pStyle w:val="SingleTxt"/>
        <w:spacing w:line="330" w:lineRule="exact"/>
      </w:pPr>
      <w:r>
        <w:rPr>
          <w:rFonts w:hint="eastAsia"/>
        </w:rPr>
        <w:t>总之，缔约国表示，提交人未对行政决定寻求可用的司法上诉救济，其责任不应由国家承担，而其对委员会《意见》的错误使用导致了实施临时措施的决定，中止了任何有利于提交人资产方面的行动。</w:t>
      </w:r>
    </w:p>
    <w:p w14:paraId="074296F9" w14:textId="2557BC12" w:rsidR="006F59E8" w:rsidRPr="00F500FC" w:rsidRDefault="00F500FC" w:rsidP="006B0E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7" w:right="1260" w:hanging="1267"/>
        <w:rPr>
          <w:rFonts w:asciiTheme="majorBidi" w:eastAsia="宋体" w:hAnsiTheme="majorBidi" w:cstheme="majorBidi"/>
        </w:rPr>
      </w:pPr>
      <w:r>
        <w:tab/>
      </w:r>
      <w:r>
        <w:tab/>
      </w:r>
      <w:r w:rsidR="006F59E8">
        <w:rPr>
          <w:rFonts w:hint="eastAsia"/>
        </w:rPr>
        <w:t>提交人提交的材料：</w:t>
      </w:r>
      <w:r w:rsidR="006F59E8" w:rsidRPr="00F500FC">
        <w:rPr>
          <w:rFonts w:asciiTheme="majorBidi" w:eastAsia="宋体" w:hAnsiTheme="majorBidi" w:cstheme="majorBidi"/>
        </w:rPr>
        <w:t>2019</w:t>
      </w:r>
      <w:r w:rsidR="006F59E8" w:rsidRPr="00F500FC">
        <w:rPr>
          <w:rFonts w:asciiTheme="majorBidi" w:eastAsia="宋体" w:hAnsiTheme="majorBidi" w:cstheme="majorBidi"/>
        </w:rPr>
        <w:t>年</w:t>
      </w:r>
      <w:r w:rsidR="006F59E8" w:rsidRPr="00F500FC">
        <w:rPr>
          <w:rFonts w:asciiTheme="majorBidi" w:eastAsia="宋体" w:hAnsiTheme="majorBidi" w:cstheme="majorBidi"/>
        </w:rPr>
        <w:t>8</w:t>
      </w:r>
      <w:r w:rsidR="006F59E8" w:rsidRPr="00F500FC">
        <w:rPr>
          <w:rFonts w:asciiTheme="majorBidi" w:eastAsia="宋体" w:hAnsiTheme="majorBidi" w:cstheme="majorBidi"/>
        </w:rPr>
        <w:t>月</w:t>
      </w:r>
      <w:r w:rsidR="006F59E8" w:rsidRPr="00F500FC">
        <w:rPr>
          <w:rFonts w:asciiTheme="majorBidi" w:eastAsia="宋体" w:hAnsiTheme="majorBidi" w:cstheme="majorBidi"/>
        </w:rPr>
        <w:t>16</w:t>
      </w:r>
      <w:r w:rsidR="006F59E8" w:rsidRPr="00F500FC">
        <w:rPr>
          <w:rFonts w:asciiTheme="majorBidi" w:eastAsia="宋体" w:hAnsiTheme="majorBidi" w:cstheme="majorBidi"/>
        </w:rPr>
        <w:t>日</w:t>
      </w:r>
    </w:p>
    <w:p w14:paraId="20A68E86" w14:textId="77777777" w:rsidR="006F59E8" w:rsidRDefault="006F59E8" w:rsidP="006B0E75">
      <w:pPr>
        <w:pStyle w:val="SingleTxt"/>
        <w:spacing w:line="330" w:lineRule="exact"/>
      </w:pPr>
      <w:r>
        <w:rPr>
          <w:rFonts w:hint="eastAsia"/>
        </w:rPr>
        <w:t>提交人认为缔约国无视国家责任原则，因为委员会并未列出充分赔偿所有要素的详细清单。有关机构指出，全面赔偿应包括恢复原状——即恢复不法行为发生前的状态。如无法恢复原状，则应给予补偿。鉴于委员会已下令</w:t>
      </w:r>
      <w:proofErr w:type="gramStart"/>
      <w:r>
        <w:rPr>
          <w:rFonts w:hint="eastAsia"/>
        </w:rPr>
        <w:t>作出</w:t>
      </w:r>
      <w:proofErr w:type="gramEnd"/>
      <w:r>
        <w:rPr>
          <w:rFonts w:hint="eastAsia"/>
        </w:rPr>
        <w:t>全面赔偿，这意味着应归还非法没收的资产；若无法归还，则应提供补偿。</w:t>
      </w:r>
    </w:p>
    <w:p w14:paraId="30B669C5" w14:textId="77777777" w:rsidR="006F59E8" w:rsidRDefault="006F59E8" w:rsidP="006B0E75">
      <w:pPr>
        <w:pStyle w:val="SingleTxt"/>
        <w:spacing w:line="330" w:lineRule="exact"/>
      </w:pPr>
      <w:r>
        <w:rPr>
          <w:rFonts w:hint="eastAsia"/>
        </w:rPr>
        <w:t>缔约国援引第</w:t>
      </w:r>
      <w:r>
        <w:rPr>
          <w:rFonts w:hint="eastAsia"/>
        </w:rPr>
        <w:t>60/147</w:t>
      </w:r>
      <w:r>
        <w:rPr>
          <w:rFonts w:hint="eastAsia"/>
        </w:rPr>
        <w:t>号决议是不正确的，因为该决议也确认了充分赔偿的必要性，包括归还财产。</w:t>
      </w:r>
    </w:p>
    <w:p w14:paraId="61048228" w14:textId="77777777" w:rsidR="006F59E8" w:rsidRDefault="006F59E8" w:rsidP="006B0E75">
      <w:pPr>
        <w:pStyle w:val="SingleTxt"/>
        <w:spacing w:line="330" w:lineRule="exact"/>
      </w:pPr>
      <w:r>
        <w:rPr>
          <w:rFonts w:hint="eastAsia"/>
        </w:rPr>
        <w:t>第</w:t>
      </w:r>
      <w:r>
        <w:rPr>
          <w:rFonts w:hint="eastAsia"/>
        </w:rPr>
        <w:t>13</w:t>
      </w:r>
      <w:r>
        <w:rPr>
          <w:rFonts w:hint="eastAsia"/>
        </w:rPr>
        <w:t>号法令使提交人无法诉诸正当程序。因此，根据《公约》第二条第二款，缔约国必须宣布第</w:t>
      </w:r>
      <w:r>
        <w:rPr>
          <w:rFonts w:hint="eastAsia"/>
        </w:rPr>
        <w:t>13</w:t>
      </w:r>
      <w:r>
        <w:rPr>
          <w:rFonts w:hint="eastAsia"/>
        </w:rPr>
        <w:t>号法令无效，以便提交人能够对</w:t>
      </w:r>
      <w:proofErr w:type="spellStart"/>
      <w:r>
        <w:rPr>
          <w:rFonts w:hint="eastAsia"/>
        </w:rPr>
        <w:t>AGD</w:t>
      </w:r>
      <w:proofErr w:type="spellEnd"/>
      <w:r>
        <w:rPr>
          <w:rFonts w:hint="eastAsia"/>
        </w:rPr>
        <w:t>-</w:t>
      </w:r>
      <w:proofErr w:type="spellStart"/>
      <w:r>
        <w:rPr>
          <w:rFonts w:hint="eastAsia"/>
        </w:rPr>
        <w:t>UIO</w:t>
      </w:r>
      <w:proofErr w:type="spellEnd"/>
      <w:r>
        <w:rPr>
          <w:rFonts w:hint="eastAsia"/>
        </w:rPr>
        <w:t>-GG-2008-12</w:t>
      </w:r>
      <w:r>
        <w:rPr>
          <w:rFonts w:hint="eastAsia"/>
        </w:rPr>
        <w:t>号决议提出质疑。坚持第</w:t>
      </w:r>
      <w:r>
        <w:rPr>
          <w:rFonts w:hint="eastAsia"/>
        </w:rPr>
        <w:t>13</w:t>
      </w:r>
      <w:r>
        <w:rPr>
          <w:rFonts w:hint="eastAsia"/>
        </w:rPr>
        <w:t>号法令使他们无法寻求有意义的补救，因为他们无法对这项决议提出质疑，而正是该决议为非法没收其财产提供了依据。</w:t>
      </w:r>
    </w:p>
    <w:p w14:paraId="05021F56" w14:textId="25643120" w:rsidR="006F59E8" w:rsidRPr="00F500FC" w:rsidRDefault="00F500FC" w:rsidP="006B0E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7" w:right="1260" w:hanging="1267"/>
        <w:rPr>
          <w:rFonts w:asciiTheme="majorBidi" w:eastAsia="宋体" w:hAnsiTheme="majorBidi" w:cstheme="majorBidi"/>
        </w:rPr>
      </w:pPr>
      <w:r>
        <w:tab/>
      </w:r>
      <w:r>
        <w:tab/>
      </w:r>
      <w:r w:rsidR="006F59E8">
        <w:rPr>
          <w:rFonts w:hint="eastAsia"/>
        </w:rPr>
        <w:t>缔约国提交的材料：</w:t>
      </w:r>
      <w:r w:rsidR="006F59E8" w:rsidRPr="00F500FC">
        <w:rPr>
          <w:rFonts w:asciiTheme="majorBidi" w:eastAsia="宋体" w:hAnsiTheme="majorBidi" w:cstheme="majorBidi"/>
        </w:rPr>
        <w:t>2022</w:t>
      </w:r>
      <w:r w:rsidR="006F59E8" w:rsidRPr="00F500FC">
        <w:rPr>
          <w:rFonts w:asciiTheme="majorBidi" w:eastAsia="宋体" w:hAnsiTheme="majorBidi" w:cstheme="majorBidi"/>
        </w:rPr>
        <w:t>年</w:t>
      </w:r>
      <w:r w:rsidR="006F59E8" w:rsidRPr="00F500FC">
        <w:rPr>
          <w:rFonts w:asciiTheme="majorBidi" w:eastAsia="宋体" w:hAnsiTheme="majorBidi" w:cstheme="majorBidi"/>
        </w:rPr>
        <w:t>8</w:t>
      </w:r>
      <w:r w:rsidR="006F59E8" w:rsidRPr="00F500FC">
        <w:rPr>
          <w:rFonts w:asciiTheme="majorBidi" w:eastAsia="宋体" w:hAnsiTheme="majorBidi" w:cstheme="majorBidi"/>
        </w:rPr>
        <w:t>月</w:t>
      </w:r>
      <w:r w:rsidR="006F59E8" w:rsidRPr="00F500FC">
        <w:rPr>
          <w:rFonts w:asciiTheme="majorBidi" w:eastAsia="宋体" w:hAnsiTheme="majorBidi" w:cstheme="majorBidi"/>
        </w:rPr>
        <w:t>16</w:t>
      </w:r>
      <w:r w:rsidR="006F59E8" w:rsidRPr="00F500FC">
        <w:rPr>
          <w:rFonts w:asciiTheme="majorBidi" w:eastAsia="宋体" w:hAnsiTheme="majorBidi" w:cstheme="majorBidi"/>
        </w:rPr>
        <w:t>日，</w:t>
      </w:r>
      <w:r w:rsidR="006F59E8" w:rsidRPr="00F500FC">
        <w:rPr>
          <w:rFonts w:asciiTheme="majorBidi" w:eastAsia="宋体" w:hAnsiTheme="majorBidi" w:cstheme="majorBidi"/>
        </w:rPr>
        <w:t>10</w:t>
      </w:r>
      <w:r w:rsidR="006F59E8" w:rsidRPr="00F500FC">
        <w:rPr>
          <w:rFonts w:asciiTheme="majorBidi" w:eastAsia="宋体" w:hAnsiTheme="majorBidi" w:cstheme="majorBidi"/>
        </w:rPr>
        <w:t>月</w:t>
      </w:r>
      <w:r w:rsidR="006F59E8" w:rsidRPr="00F500FC">
        <w:rPr>
          <w:rFonts w:asciiTheme="majorBidi" w:eastAsia="宋体" w:hAnsiTheme="majorBidi" w:cstheme="majorBidi"/>
        </w:rPr>
        <w:t>10</w:t>
      </w:r>
      <w:r w:rsidR="006F59E8" w:rsidRPr="00F500FC">
        <w:rPr>
          <w:rFonts w:asciiTheme="majorBidi" w:eastAsia="宋体" w:hAnsiTheme="majorBidi" w:cstheme="majorBidi"/>
        </w:rPr>
        <w:t>日</w:t>
      </w:r>
    </w:p>
    <w:p w14:paraId="3D78E1D0" w14:textId="77777777" w:rsidR="006F59E8" w:rsidRDefault="006F59E8" w:rsidP="006B0E75">
      <w:pPr>
        <w:pStyle w:val="SingleTxt"/>
        <w:spacing w:line="330" w:lineRule="exact"/>
      </w:pPr>
      <w:r>
        <w:rPr>
          <w:rFonts w:hint="eastAsia"/>
        </w:rPr>
        <w:t>缔约国随文附有厄瓜多尔宪法法院一名前法官的法律意见，重申之前关于具备有效补救措施以及委员会《意见》被错误解读的论点。</w:t>
      </w:r>
    </w:p>
    <w:p w14:paraId="617BAB8C" w14:textId="77777777" w:rsidR="006F59E8" w:rsidRDefault="006F59E8" w:rsidP="006B0E75">
      <w:pPr>
        <w:pStyle w:val="SingleTxt"/>
        <w:spacing w:line="330" w:lineRule="exact"/>
      </w:pPr>
      <w:r>
        <w:rPr>
          <w:rFonts w:hint="eastAsia"/>
        </w:rPr>
        <w:t>缔约国提交总检察长的来文及其附件，其中载有法律专家的意见。缔约国重申关于充分赔偿和有效补救的论点。</w:t>
      </w:r>
    </w:p>
    <w:p w14:paraId="3C9572A3" w14:textId="77777777" w:rsidR="006B0E75" w:rsidRDefault="006B0E75">
      <w:pPr>
        <w:spacing w:after="160" w:line="259" w:lineRule="auto"/>
        <w:jc w:val="left"/>
        <w:rPr>
          <w:rFonts w:eastAsia="黑体"/>
          <w:szCs w:val="21"/>
        </w:rPr>
      </w:pPr>
      <w:r>
        <w:br w:type="page"/>
      </w:r>
    </w:p>
    <w:p w14:paraId="60710288" w14:textId="7A12C17B" w:rsidR="006F59E8" w:rsidRPr="00F500FC" w:rsidRDefault="00F500FC" w:rsidP="006B0E75">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30" w:lineRule="exact"/>
        <w:ind w:left="1267" w:right="1260" w:hanging="1267"/>
        <w:rPr>
          <w:rFonts w:asciiTheme="majorBidi" w:eastAsia="宋体" w:hAnsiTheme="majorBidi" w:cstheme="majorBidi"/>
        </w:rPr>
      </w:pPr>
      <w:r>
        <w:tab/>
      </w:r>
      <w:r>
        <w:tab/>
      </w:r>
      <w:r w:rsidR="006F59E8">
        <w:rPr>
          <w:rFonts w:hint="eastAsia"/>
        </w:rPr>
        <w:t>提交人提交的材料：</w:t>
      </w:r>
      <w:r w:rsidR="006F59E8" w:rsidRPr="00F500FC">
        <w:rPr>
          <w:rFonts w:asciiTheme="majorBidi" w:eastAsia="宋体" w:hAnsiTheme="majorBidi" w:cstheme="majorBidi"/>
        </w:rPr>
        <w:t>2022</w:t>
      </w:r>
      <w:r w:rsidR="006F59E8" w:rsidRPr="00F500FC">
        <w:rPr>
          <w:rFonts w:asciiTheme="majorBidi" w:eastAsia="宋体" w:hAnsiTheme="majorBidi" w:cstheme="majorBidi"/>
        </w:rPr>
        <w:t>年</w:t>
      </w:r>
      <w:r w:rsidR="006F59E8" w:rsidRPr="00F500FC">
        <w:rPr>
          <w:rFonts w:asciiTheme="majorBidi" w:eastAsia="宋体" w:hAnsiTheme="majorBidi" w:cstheme="majorBidi"/>
        </w:rPr>
        <w:t>12</w:t>
      </w:r>
      <w:r w:rsidR="006F59E8" w:rsidRPr="00F500FC">
        <w:rPr>
          <w:rFonts w:asciiTheme="majorBidi" w:eastAsia="宋体" w:hAnsiTheme="majorBidi" w:cstheme="majorBidi"/>
        </w:rPr>
        <w:t>月</w:t>
      </w:r>
      <w:r w:rsidR="006F59E8" w:rsidRPr="00F500FC">
        <w:rPr>
          <w:rFonts w:asciiTheme="majorBidi" w:eastAsia="宋体" w:hAnsiTheme="majorBidi" w:cstheme="majorBidi"/>
        </w:rPr>
        <w:t>10</w:t>
      </w:r>
      <w:r w:rsidR="006F59E8" w:rsidRPr="00F500FC">
        <w:rPr>
          <w:rFonts w:asciiTheme="majorBidi" w:eastAsia="宋体" w:hAnsiTheme="majorBidi" w:cstheme="majorBidi"/>
        </w:rPr>
        <w:t>日</w:t>
      </w:r>
    </w:p>
    <w:p w14:paraId="6A7B1217" w14:textId="77777777" w:rsidR="006F59E8" w:rsidRDefault="006F59E8" w:rsidP="006F59E8">
      <w:pPr>
        <w:pStyle w:val="SingleTxt"/>
      </w:pPr>
      <w:r>
        <w:rPr>
          <w:rFonts w:hint="eastAsia"/>
        </w:rPr>
        <w:t>提交人承认缔约国为</w:t>
      </w:r>
      <w:proofErr w:type="gramStart"/>
      <w:r>
        <w:rPr>
          <w:rFonts w:hint="eastAsia"/>
        </w:rPr>
        <w:t>作出</w:t>
      </w:r>
      <w:proofErr w:type="gramEnd"/>
      <w:r>
        <w:rPr>
          <w:rFonts w:hint="eastAsia"/>
        </w:rPr>
        <w:t>赔偿采取了初步措施，同时强调实际归还方面存在拖延，并指出缔约国没有公布和广泛传播《意见》。提交人重申他们的论点，即委员会给予的充分赔偿包括归还资产和保护他们的公民权利。</w:t>
      </w:r>
    </w:p>
    <w:p w14:paraId="0E71F1C5" w14:textId="77777777" w:rsidR="006F59E8" w:rsidRDefault="006F59E8" w:rsidP="006F59E8">
      <w:pPr>
        <w:pStyle w:val="SingleTxt"/>
      </w:pPr>
      <w:r>
        <w:rPr>
          <w:rFonts w:hint="eastAsia"/>
        </w:rPr>
        <w:t>提交人概述了他们寻求的补救措施：</w:t>
      </w:r>
      <w:r>
        <w:rPr>
          <w:rFonts w:hint="eastAsia"/>
        </w:rPr>
        <w:t>2016</w:t>
      </w:r>
      <w:r>
        <w:rPr>
          <w:rFonts w:hint="eastAsia"/>
        </w:rPr>
        <w:t>年，他们向中央银行申请行政补救，要求归还被没收的资产。</w:t>
      </w:r>
      <w:r>
        <w:rPr>
          <w:rFonts w:hint="eastAsia"/>
        </w:rPr>
        <w:t>2018</w:t>
      </w:r>
      <w:r>
        <w:rPr>
          <w:rFonts w:hint="eastAsia"/>
        </w:rPr>
        <w:t>年，他们获颁宪法临时措施，要求暂停没收。然后，他们就行政决定向法院提出上诉。</w:t>
      </w:r>
      <w:r>
        <w:rPr>
          <w:rFonts w:hint="eastAsia"/>
        </w:rPr>
        <w:t>2022</w:t>
      </w:r>
      <w:r>
        <w:rPr>
          <w:rFonts w:hint="eastAsia"/>
        </w:rPr>
        <w:t>年</w:t>
      </w:r>
      <w:r>
        <w:rPr>
          <w:rFonts w:hint="eastAsia"/>
        </w:rPr>
        <w:t>5</w:t>
      </w:r>
      <w:r>
        <w:rPr>
          <w:rFonts w:hint="eastAsia"/>
        </w:rPr>
        <w:t>月</w:t>
      </w:r>
      <w:r>
        <w:rPr>
          <w:rFonts w:hint="eastAsia"/>
        </w:rPr>
        <w:t>13</w:t>
      </w:r>
      <w:r>
        <w:rPr>
          <w:rFonts w:hint="eastAsia"/>
        </w:rPr>
        <w:t>日，一审法院批准了部分赔偿，包括归还被没收资产、补偿和保证不再发生。检察长办公室提出上诉，但上诉法院维持原判。总检察长随后向宪法法院提出了特别保护诉讼，截至材料提交之时，宪法法院尚未</w:t>
      </w:r>
      <w:proofErr w:type="gramStart"/>
      <w:r>
        <w:rPr>
          <w:rFonts w:hint="eastAsia"/>
        </w:rPr>
        <w:t>作出</w:t>
      </w:r>
      <w:proofErr w:type="gramEnd"/>
      <w:r>
        <w:rPr>
          <w:rFonts w:hint="eastAsia"/>
        </w:rPr>
        <w:t>判决。</w:t>
      </w:r>
    </w:p>
    <w:p w14:paraId="4454DE3E" w14:textId="77777777" w:rsidR="006F59E8" w:rsidRDefault="006F59E8" w:rsidP="006F59E8">
      <w:pPr>
        <w:pStyle w:val="SingleTxt"/>
      </w:pPr>
      <w:r>
        <w:rPr>
          <w:rFonts w:hint="eastAsia"/>
        </w:rPr>
        <w:t>提交人重申，缔约国必须遵守委员会的《意见》，《意见》因认定违反正当程序而间接保护财产权。</w:t>
      </w:r>
    </w:p>
    <w:p w14:paraId="06DEDBE6" w14:textId="10197CA5" w:rsidR="006F59E8" w:rsidRDefault="00F500FC" w:rsidP="00F500F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第三方提交的材料：</w:t>
      </w:r>
      <w:r w:rsidR="006F59E8" w:rsidRPr="00F500FC">
        <w:rPr>
          <w:rFonts w:asciiTheme="majorBidi" w:eastAsia="宋体" w:hAnsiTheme="majorBidi" w:cstheme="majorBidi"/>
        </w:rPr>
        <w:t>2021</w:t>
      </w:r>
      <w:r w:rsidR="006F59E8" w:rsidRPr="00F500FC">
        <w:rPr>
          <w:rFonts w:asciiTheme="majorBidi" w:eastAsia="宋体" w:hAnsiTheme="majorBidi" w:cstheme="majorBidi"/>
        </w:rPr>
        <w:t>年</w:t>
      </w:r>
      <w:r w:rsidR="006F59E8" w:rsidRPr="00F500FC">
        <w:rPr>
          <w:rFonts w:asciiTheme="majorBidi" w:eastAsia="宋体" w:hAnsiTheme="majorBidi" w:cstheme="majorBidi"/>
        </w:rPr>
        <w:t>12</w:t>
      </w:r>
      <w:r w:rsidR="006F59E8" w:rsidRPr="00F500FC">
        <w:rPr>
          <w:rFonts w:asciiTheme="majorBidi" w:eastAsia="宋体" w:hAnsiTheme="majorBidi" w:cstheme="majorBidi"/>
        </w:rPr>
        <w:t>月</w:t>
      </w:r>
      <w:r w:rsidR="006F59E8" w:rsidRPr="00F500FC">
        <w:rPr>
          <w:rFonts w:asciiTheme="majorBidi" w:eastAsia="宋体" w:hAnsiTheme="majorBidi" w:cstheme="majorBidi"/>
        </w:rPr>
        <w:t>13</w:t>
      </w:r>
      <w:r w:rsidR="006F59E8" w:rsidRPr="00F500FC">
        <w:rPr>
          <w:rFonts w:asciiTheme="majorBidi" w:eastAsia="宋体" w:hAnsiTheme="majorBidi" w:cstheme="majorBidi"/>
        </w:rPr>
        <w:t>日，</w:t>
      </w:r>
      <w:r w:rsidR="006F59E8" w:rsidRPr="00F500FC">
        <w:rPr>
          <w:rFonts w:asciiTheme="majorBidi" w:eastAsia="宋体" w:hAnsiTheme="majorBidi" w:cstheme="majorBidi"/>
        </w:rPr>
        <w:t>2022</w:t>
      </w:r>
      <w:r w:rsidR="006F59E8" w:rsidRPr="00F500FC">
        <w:rPr>
          <w:rFonts w:asciiTheme="majorBidi" w:eastAsia="宋体" w:hAnsiTheme="majorBidi" w:cstheme="majorBidi"/>
        </w:rPr>
        <w:t>年</w:t>
      </w:r>
      <w:r w:rsidR="006F59E8" w:rsidRPr="00F500FC">
        <w:rPr>
          <w:rFonts w:asciiTheme="majorBidi" w:eastAsia="宋体" w:hAnsiTheme="majorBidi" w:cstheme="majorBidi"/>
        </w:rPr>
        <w:t>6</w:t>
      </w:r>
      <w:r w:rsidR="006F59E8" w:rsidRPr="00F500FC">
        <w:rPr>
          <w:rFonts w:asciiTheme="majorBidi" w:eastAsia="宋体" w:hAnsiTheme="majorBidi" w:cstheme="majorBidi"/>
        </w:rPr>
        <w:t>月</w:t>
      </w:r>
      <w:r w:rsidR="006F59E8" w:rsidRPr="00F500FC">
        <w:rPr>
          <w:rFonts w:asciiTheme="majorBidi" w:eastAsia="宋体" w:hAnsiTheme="majorBidi" w:cstheme="majorBidi"/>
        </w:rPr>
        <w:t>28</w:t>
      </w:r>
      <w:r w:rsidR="006F59E8" w:rsidRPr="00F500FC">
        <w:rPr>
          <w:rFonts w:asciiTheme="majorBidi" w:eastAsia="宋体" w:hAnsiTheme="majorBidi" w:cstheme="majorBidi"/>
        </w:rPr>
        <w:t>日，</w:t>
      </w:r>
      <w:r w:rsidR="006F59E8" w:rsidRPr="00F500FC">
        <w:rPr>
          <w:rFonts w:asciiTheme="majorBidi" w:eastAsia="宋体" w:hAnsiTheme="majorBidi" w:cstheme="majorBidi"/>
        </w:rPr>
        <w:t>2022</w:t>
      </w:r>
      <w:r w:rsidR="006F59E8" w:rsidRPr="00F500FC">
        <w:rPr>
          <w:rFonts w:asciiTheme="majorBidi" w:eastAsia="宋体" w:hAnsiTheme="majorBidi" w:cstheme="majorBidi"/>
        </w:rPr>
        <w:t>年</w:t>
      </w:r>
      <w:r w:rsidR="006F59E8" w:rsidRPr="00F500FC">
        <w:rPr>
          <w:rFonts w:asciiTheme="majorBidi" w:eastAsia="宋体" w:hAnsiTheme="majorBidi" w:cstheme="majorBidi"/>
        </w:rPr>
        <w:t>9</w:t>
      </w:r>
      <w:r w:rsidR="006F59E8" w:rsidRPr="00F500FC">
        <w:rPr>
          <w:rFonts w:asciiTheme="majorBidi" w:eastAsia="宋体" w:hAnsiTheme="majorBidi" w:cstheme="majorBidi"/>
        </w:rPr>
        <w:t>月</w:t>
      </w:r>
      <w:r w:rsidR="006F59E8" w:rsidRPr="00F500FC">
        <w:rPr>
          <w:rFonts w:asciiTheme="majorBidi" w:eastAsia="宋体" w:hAnsiTheme="majorBidi" w:cstheme="majorBidi"/>
        </w:rPr>
        <w:t>14</w:t>
      </w:r>
      <w:r w:rsidR="006F59E8" w:rsidRPr="00F500FC">
        <w:rPr>
          <w:rFonts w:asciiTheme="majorBidi" w:eastAsia="宋体" w:hAnsiTheme="majorBidi" w:cstheme="majorBidi"/>
        </w:rPr>
        <w:t>日</w:t>
      </w:r>
    </w:p>
    <w:p w14:paraId="2EA6C532" w14:textId="77777777" w:rsidR="006F59E8" w:rsidRDefault="006F59E8" w:rsidP="006F59E8">
      <w:pPr>
        <w:pStyle w:val="SingleTxt"/>
      </w:pPr>
      <w:r>
        <w:rPr>
          <w:rFonts w:hint="eastAsia"/>
        </w:rPr>
        <w:t>粮食第一信息和行动网在土地与生活联盟组织的支持下，对提交人对委员会《意见》的解释表示关切，并支持缔约国的立场，即有效补救并不意味着归还被没收的资产。</w:t>
      </w:r>
    </w:p>
    <w:p w14:paraId="4EE7E34F" w14:textId="77777777" w:rsidR="006F59E8" w:rsidRDefault="006F59E8" w:rsidP="006F59E8">
      <w:pPr>
        <w:pStyle w:val="SingleTxt"/>
      </w:pPr>
      <w:r>
        <w:rPr>
          <w:rFonts w:hint="eastAsia"/>
        </w:rPr>
        <w:t>2022</w:t>
      </w:r>
      <w:r>
        <w:rPr>
          <w:rFonts w:hint="eastAsia"/>
        </w:rPr>
        <w:t>年</w:t>
      </w:r>
      <w:r>
        <w:rPr>
          <w:rFonts w:hint="eastAsia"/>
        </w:rPr>
        <w:t>9</w:t>
      </w:r>
      <w:r>
        <w:rPr>
          <w:rFonts w:hint="eastAsia"/>
        </w:rPr>
        <w:t>月</w:t>
      </w:r>
      <w:r>
        <w:rPr>
          <w:rFonts w:hint="eastAsia"/>
        </w:rPr>
        <w:t>12</w:t>
      </w:r>
      <w:r>
        <w:rPr>
          <w:rFonts w:hint="eastAsia"/>
        </w:rPr>
        <w:t>日，瓜亚斯省法院维持要求归还资产的裁决。这引起了拉斯梅塞德斯庄园农业社区的关注。若执行这一裁决，将严重损害农民社区的权利。</w:t>
      </w:r>
    </w:p>
    <w:p w14:paraId="310826DD" w14:textId="77777777" w:rsidR="006F59E8" w:rsidRDefault="006F59E8" w:rsidP="006F59E8">
      <w:pPr>
        <w:pStyle w:val="SingleTxt"/>
      </w:pPr>
      <w:r>
        <w:rPr>
          <w:rFonts w:hint="eastAsia"/>
        </w:rPr>
        <w:t>农民家庭目前占据着从提交人手中没收的土地。这些土地被转给农业部，然后在“土地计划”框架下重新分配给农民，该计划旨在向无地农民分配土地。参与该项目的农民正在办理土地权属的规范和确认。收回这些土地将导致侵犯这些农民获得食物、保健、住房、教育和其他方面的权利，因为农民依靠这些土地谋生，在这些土地上耕作，并建造了必要的基础设施。应适用《联合国土著人民权利宣言》，作为解释《公约》的一项标准，缔约国在分配公有土地时应以农民为优先。</w:t>
      </w:r>
    </w:p>
    <w:p w14:paraId="20C7CBF9" w14:textId="77777777" w:rsidR="006F59E8" w:rsidRDefault="006F59E8" w:rsidP="006F59E8">
      <w:pPr>
        <w:pStyle w:val="SingleTxt"/>
      </w:pPr>
      <w:r>
        <w:rPr>
          <w:rFonts w:hint="eastAsia"/>
        </w:rPr>
        <w:t>投资者和企业代表已与占用土地的农民接触，施压他们在被驱逐之前出售土地。农民家庭已经出售了大约</w:t>
      </w:r>
      <w:r>
        <w:rPr>
          <w:rFonts w:hint="eastAsia"/>
        </w:rPr>
        <w:t>1 024</w:t>
      </w:r>
      <w:r>
        <w:rPr>
          <w:rFonts w:hint="eastAsia"/>
        </w:rPr>
        <w:t>公顷的土地。留下的农户正面临土地权属前景不明的困境，因为农业部已冻结了土地分配进程。</w:t>
      </w:r>
    </w:p>
    <w:p w14:paraId="2BE8C136" w14:textId="10135E13" w:rsidR="006F59E8" w:rsidRPr="007456E2" w:rsidRDefault="007456E2" w:rsidP="007456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rPr>
      </w:pPr>
      <w:r>
        <w:tab/>
      </w:r>
      <w:r>
        <w:tab/>
      </w:r>
      <w:r w:rsidR="006F59E8">
        <w:rPr>
          <w:rFonts w:hint="eastAsia"/>
        </w:rPr>
        <w:t>缔约国提交的材料：</w:t>
      </w:r>
      <w:r w:rsidR="006F59E8" w:rsidRPr="007456E2">
        <w:rPr>
          <w:rFonts w:asciiTheme="majorBidi" w:eastAsia="宋体" w:hAnsiTheme="majorBidi" w:cstheme="majorBidi"/>
        </w:rPr>
        <w:t>2023</w:t>
      </w:r>
      <w:r w:rsidR="006F59E8" w:rsidRPr="007456E2">
        <w:rPr>
          <w:rFonts w:asciiTheme="majorBidi" w:eastAsia="宋体" w:hAnsiTheme="majorBidi" w:cstheme="majorBidi"/>
        </w:rPr>
        <w:t>年</w:t>
      </w:r>
      <w:r w:rsidR="006F59E8" w:rsidRPr="007456E2">
        <w:rPr>
          <w:rFonts w:asciiTheme="majorBidi" w:eastAsia="宋体" w:hAnsiTheme="majorBidi" w:cstheme="majorBidi"/>
        </w:rPr>
        <w:t>4</w:t>
      </w:r>
      <w:r w:rsidR="006F59E8" w:rsidRPr="007456E2">
        <w:rPr>
          <w:rFonts w:asciiTheme="majorBidi" w:eastAsia="宋体" w:hAnsiTheme="majorBidi" w:cstheme="majorBidi"/>
        </w:rPr>
        <w:t>月</w:t>
      </w:r>
      <w:r w:rsidR="006F59E8" w:rsidRPr="007456E2">
        <w:rPr>
          <w:rFonts w:asciiTheme="majorBidi" w:eastAsia="宋体" w:hAnsiTheme="majorBidi" w:cstheme="majorBidi"/>
        </w:rPr>
        <w:t>12</w:t>
      </w:r>
      <w:r w:rsidR="006F59E8" w:rsidRPr="007456E2">
        <w:rPr>
          <w:rFonts w:asciiTheme="majorBidi" w:eastAsia="宋体" w:hAnsiTheme="majorBidi" w:cstheme="majorBidi"/>
        </w:rPr>
        <w:t>日</w:t>
      </w:r>
    </w:p>
    <w:p w14:paraId="1B48FF79" w14:textId="77777777" w:rsidR="006F59E8" w:rsidRDefault="006F59E8" w:rsidP="006F59E8">
      <w:pPr>
        <w:pStyle w:val="SingleTxt"/>
      </w:pPr>
      <w:r>
        <w:rPr>
          <w:rFonts w:hint="eastAsia"/>
        </w:rPr>
        <w:t>缔约国同意粮食第一信息和行动网提交的意见。</w:t>
      </w:r>
    </w:p>
    <w:p w14:paraId="5A7D8A0A" w14:textId="17C40961" w:rsidR="006F59E8" w:rsidRDefault="007456E2" w:rsidP="007456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1D258D9B" w14:textId="16398AA0" w:rsidR="006F59E8" w:rsidRDefault="007456E2" w:rsidP="006F59E8">
      <w:pPr>
        <w:pStyle w:val="SingleTxt"/>
      </w:pPr>
      <w:r>
        <w:tab/>
      </w:r>
      <w:r w:rsidR="000C7B5F" w:rsidRPr="000C7B5F">
        <w:rPr>
          <w:rFonts w:hint="eastAsia"/>
        </w:rPr>
        <w:t>(</w:t>
      </w:r>
      <w:r w:rsidR="006F59E8">
        <w:rPr>
          <w:rFonts w:hint="eastAsia"/>
        </w:rPr>
        <w:t>a</w:t>
      </w:r>
      <w:r w:rsidR="000C7B5F" w:rsidRPr="000C7B5F">
        <w:rPr>
          <w:rFonts w:hint="eastAsia"/>
        </w:rPr>
        <w:t>)</w:t>
      </w:r>
      <w:r w:rsidR="006F59E8">
        <w:rPr>
          <w:rFonts w:hint="eastAsia"/>
        </w:rPr>
        <w:tab/>
      </w:r>
      <w:r w:rsidR="006F59E8">
        <w:rPr>
          <w:rFonts w:hint="eastAsia"/>
        </w:rPr>
        <w:t>充分赔偿：</w:t>
      </w:r>
      <w:r w:rsidR="006F59E8">
        <w:rPr>
          <w:rFonts w:hint="eastAsia"/>
        </w:rPr>
        <w:t>B</w:t>
      </w:r>
      <w:r w:rsidR="006F59E8">
        <w:rPr>
          <w:rFonts w:hint="eastAsia"/>
        </w:rPr>
        <w:t>；</w:t>
      </w:r>
    </w:p>
    <w:p w14:paraId="44B64355" w14:textId="4E22ADE2" w:rsidR="006F59E8" w:rsidRDefault="007456E2" w:rsidP="006F59E8">
      <w:pPr>
        <w:pStyle w:val="SingleTxt"/>
      </w:pPr>
      <w:r>
        <w:tab/>
      </w:r>
      <w:r w:rsidR="000C7B5F" w:rsidRPr="000C7B5F">
        <w:rPr>
          <w:rFonts w:hint="eastAsia"/>
        </w:rPr>
        <w:t>(</w:t>
      </w:r>
      <w:r w:rsidR="006F59E8">
        <w:rPr>
          <w:rFonts w:hint="eastAsia"/>
        </w:rPr>
        <w:t>b</w:t>
      </w:r>
      <w:r w:rsidR="000C7B5F" w:rsidRPr="000C7B5F">
        <w:rPr>
          <w:rFonts w:hint="eastAsia"/>
        </w:rPr>
        <w:t>)</w:t>
      </w:r>
      <w:r w:rsidR="006F59E8">
        <w:rPr>
          <w:rFonts w:hint="eastAsia"/>
        </w:rPr>
        <w:tab/>
      </w:r>
      <w:r w:rsidR="006F59E8">
        <w:rPr>
          <w:rFonts w:hint="eastAsia"/>
        </w:rPr>
        <w:t>确保在相关诉讼中遵循正当程序：</w:t>
      </w:r>
      <w:r w:rsidR="006F59E8">
        <w:rPr>
          <w:rFonts w:hint="eastAsia"/>
        </w:rPr>
        <w:t>B</w:t>
      </w:r>
      <w:r w:rsidR="006F59E8">
        <w:rPr>
          <w:rFonts w:hint="eastAsia"/>
        </w:rPr>
        <w:t>。</w:t>
      </w:r>
    </w:p>
    <w:p w14:paraId="1F41ED6C" w14:textId="77777777" w:rsidR="006F59E8" w:rsidRDefault="006F59E8" w:rsidP="006F59E8">
      <w:pPr>
        <w:pStyle w:val="SingleTxt"/>
      </w:pPr>
      <w:r w:rsidRPr="007456E2">
        <w:rPr>
          <w:rFonts w:ascii="黑体" w:eastAsia="黑体" w:hAnsi="黑体" w:hint="eastAsia"/>
        </w:rPr>
        <w:t>委员会的决定</w:t>
      </w:r>
      <w:r>
        <w:rPr>
          <w:rFonts w:hint="eastAsia"/>
        </w:rPr>
        <w:t>：结案，并注明委员会《意见》得到部分令人满意的执行。委员会在《意见》中认为，存在违反《公约》第十四条第一款和公平审判权的情况，因为缔约国的法律框架禁止</w:t>
      </w:r>
      <w:proofErr w:type="gramStart"/>
      <w:r>
        <w:rPr>
          <w:rFonts w:hint="eastAsia"/>
        </w:rPr>
        <w:t>就存款</w:t>
      </w:r>
      <w:proofErr w:type="gramEnd"/>
      <w:r>
        <w:rPr>
          <w:rFonts w:hint="eastAsia"/>
        </w:rPr>
        <w:t>担保机构的决定提出任何宪法补救或其他特别保护申请，也不允许法官受理有关此类决定的申请。因此，《意见》并未直接涉及是否应将资产返还提交人的问题，而只涉及提交人</w:t>
      </w:r>
      <w:proofErr w:type="gramStart"/>
      <w:r>
        <w:rPr>
          <w:rFonts w:hint="eastAsia"/>
        </w:rPr>
        <w:t>就存款</w:t>
      </w:r>
      <w:proofErr w:type="gramEnd"/>
      <w:r>
        <w:rPr>
          <w:rFonts w:hint="eastAsia"/>
        </w:rPr>
        <w:t>担保机构的决定向国内法院提起诉讼的可能性问题，这一点目前已经实现。</w:t>
      </w:r>
    </w:p>
    <w:p w14:paraId="3F3DFE09" w14:textId="37D67D96" w:rsidR="006F59E8" w:rsidRDefault="007456E2" w:rsidP="001A056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F59E8">
        <w:rPr>
          <w:rFonts w:hint="eastAsia"/>
        </w:rPr>
        <w:t>4.</w:t>
      </w:r>
      <w:r w:rsidR="006F59E8">
        <w:rPr>
          <w:rFonts w:hint="eastAsia"/>
        </w:rPr>
        <w:tab/>
      </w:r>
      <w:r w:rsidR="006F59E8">
        <w:rPr>
          <w:rFonts w:hint="eastAsia"/>
        </w:rPr>
        <w:t>芬兰</w:t>
      </w:r>
    </w:p>
    <w:p w14:paraId="484762C8" w14:textId="442308A6" w:rsidR="006F59E8" w:rsidRDefault="007456E2" w:rsidP="007456E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第</w:t>
      </w:r>
      <w:r w:rsidR="006F59E8" w:rsidRPr="007E0413">
        <w:rPr>
          <w:rFonts w:hint="eastAsia"/>
        </w:rPr>
        <w:t>2950/2017</w:t>
      </w:r>
      <w:r w:rsidR="006F59E8">
        <w:rPr>
          <w:rFonts w:hint="eastAsia"/>
        </w:rPr>
        <w:t>号来文，</w:t>
      </w:r>
      <w:r w:rsidR="006F59E8" w:rsidRPr="007456E2">
        <w:rPr>
          <w:rFonts w:asciiTheme="majorBidi" w:hAnsiTheme="majorBidi" w:cstheme="majorBidi"/>
          <w:b/>
          <w:bCs/>
          <w:i/>
          <w:iCs/>
        </w:rPr>
        <w:t xml:space="preserve">Klemetti </w:t>
      </w:r>
      <w:proofErr w:type="spellStart"/>
      <w:r w:rsidR="006F59E8" w:rsidRPr="007456E2">
        <w:rPr>
          <w:rFonts w:asciiTheme="majorBidi" w:hAnsiTheme="majorBidi" w:cstheme="majorBidi"/>
          <w:b/>
          <w:bCs/>
          <w:i/>
          <w:iCs/>
        </w:rPr>
        <w:t>Käkkäläjärvi</w:t>
      </w:r>
      <w:proofErr w:type="spellEnd"/>
      <w:r w:rsidR="006F59E8" w:rsidRPr="001A0560">
        <w:rPr>
          <w:rFonts w:ascii="黑体" w:hAnsi="黑体" w:hint="eastAsia"/>
        </w:rPr>
        <w:t>等</w:t>
      </w:r>
    </w:p>
    <w:p w14:paraId="75A55F61" w14:textId="2BEAC8A4" w:rsidR="006F59E8" w:rsidRPr="00D86E81" w:rsidRDefault="006F59E8" w:rsidP="00D86E81">
      <w:pPr>
        <w:tabs>
          <w:tab w:val="left" w:pos="1695"/>
          <w:tab w:val="left" w:pos="4536"/>
        </w:tabs>
        <w:spacing w:after="140"/>
        <w:ind w:left="1264" w:right="1264"/>
        <w:rPr>
          <w:rFonts w:asciiTheme="majorBidi" w:hAnsiTheme="majorBidi" w:cstheme="majorBidi"/>
        </w:rPr>
      </w:pPr>
      <w:r w:rsidRPr="00D86E81">
        <w:rPr>
          <w:rFonts w:ascii="黑体" w:eastAsia="黑体" w:hAnsi="黑体" w:cstheme="majorBidi" w:hint="eastAsia"/>
        </w:rPr>
        <w:t>通过的《意见》：</w:t>
      </w:r>
      <w:r w:rsidR="00D86E81">
        <w:rPr>
          <w:rFonts w:ascii="黑体" w:eastAsia="黑体" w:hAnsi="黑体" w:cstheme="majorBidi"/>
        </w:rPr>
        <w:tab/>
      </w:r>
      <w:r w:rsidRPr="00D86E81">
        <w:rPr>
          <w:rFonts w:asciiTheme="majorBidi" w:hAnsiTheme="majorBidi" w:cstheme="majorBidi"/>
        </w:rPr>
        <w:t>2018</w:t>
      </w:r>
      <w:r w:rsidRPr="00D86E81">
        <w:rPr>
          <w:rFonts w:asciiTheme="majorBidi" w:hAnsiTheme="majorBidi" w:cstheme="majorBidi"/>
        </w:rPr>
        <w:t>年</w:t>
      </w:r>
      <w:r w:rsidRPr="00D86E81">
        <w:rPr>
          <w:rFonts w:asciiTheme="majorBidi" w:hAnsiTheme="majorBidi" w:cstheme="majorBidi"/>
        </w:rPr>
        <w:t>11</w:t>
      </w:r>
      <w:r w:rsidRPr="00D86E81">
        <w:rPr>
          <w:rFonts w:asciiTheme="majorBidi" w:hAnsiTheme="majorBidi" w:cstheme="majorBidi"/>
        </w:rPr>
        <w:t>月</w:t>
      </w:r>
      <w:r w:rsidRPr="00D86E81">
        <w:rPr>
          <w:rFonts w:asciiTheme="majorBidi" w:hAnsiTheme="majorBidi" w:cstheme="majorBidi"/>
        </w:rPr>
        <w:t>2</w:t>
      </w:r>
      <w:r w:rsidRPr="00D86E81">
        <w:rPr>
          <w:rFonts w:asciiTheme="majorBidi" w:hAnsiTheme="majorBidi" w:cstheme="majorBidi"/>
        </w:rPr>
        <w:t>日</w:t>
      </w:r>
    </w:p>
    <w:p w14:paraId="64490C70" w14:textId="4219C232" w:rsidR="006F59E8" w:rsidRDefault="006F59E8" w:rsidP="00D86E81">
      <w:pPr>
        <w:tabs>
          <w:tab w:val="left" w:pos="1695"/>
          <w:tab w:val="left" w:pos="4536"/>
        </w:tabs>
        <w:spacing w:after="140"/>
        <w:ind w:left="4536" w:right="1264" w:hanging="3272"/>
      </w:pPr>
      <w:r w:rsidRPr="00E32E50">
        <w:rPr>
          <w:rFonts w:ascii="黑体" w:eastAsia="黑体" w:hAnsi="黑体" w:hint="eastAsia"/>
        </w:rPr>
        <w:t>违反条款</w:t>
      </w:r>
      <w:r>
        <w:rPr>
          <w:rFonts w:hint="eastAsia"/>
        </w:rPr>
        <w:t>：</w:t>
      </w:r>
      <w:r w:rsidR="00D86E81">
        <w:tab/>
      </w:r>
      <w:r>
        <w:rPr>
          <w:rFonts w:hint="eastAsia"/>
        </w:rPr>
        <w:t>第二十五条，单独解读以及与第二十七条一并解读</w:t>
      </w:r>
    </w:p>
    <w:p w14:paraId="616F1CCC" w14:textId="2EB63AC3" w:rsidR="006F59E8" w:rsidRDefault="006F59E8" w:rsidP="00D86E81">
      <w:pPr>
        <w:tabs>
          <w:tab w:val="left" w:pos="1695"/>
          <w:tab w:val="left" w:pos="4536"/>
        </w:tabs>
        <w:spacing w:after="140"/>
        <w:ind w:left="4536" w:right="1264" w:hanging="3272"/>
      </w:pPr>
      <w:r w:rsidRPr="00E32E50">
        <w:rPr>
          <w:rFonts w:ascii="黑体" w:eastAsia="黑体" w:hAnsi="黑体" w:hint="eastAsia"/>
        </w:rPr>
        <w:t>补救</w:t>
      </w:r>
      <w:r w:rsidR="00E32E50">
        <w:rPr>
          <w:rFonts w:hint="eastAsia"/>
        </w:rPr>
        <w:t>：</w:t>
      </w:r>
      <w:r w:rsidR="00D86E81">
        <w:tab/>
      </w:r>
      <w:proofErr w:type="gramStart"/>
      <w:r>
        <w:rPr>
          <w:rFonts w:hint="eastAsia"/>
        </w:rPr>
        <w:t>作出</w:t>
      </w:r>
      <w:proofErr w:type="gramEnd"/>
      <w:r>
        <w:rPr>
          <w:rFonts w:hint="eastAsia"/>
        </w:rPr>
        <w:t>有效补救，包括向《公约》权利受到侵犯的个人提供充分赔偿。因此，缔约国有义务审查《萨米议会法》第</w:t>
      </w:r>
      <w:r>
        <w:rPr>
          <w:rFonts w:hint="eastAsia"/>
        </w:rPr>
        <w:t>3</w:t>
      </w:r>
      <w:r>
        <w:rPr>
          <w:rFonts w:hint="eastAsia"/>
        </w:rPr>
        <w:t>条，以确保在界定和适用萨米议会选举的投票资格标准时，须尊重萨米人根据《公约》第二十五条和第二十七条行使内部自决的权利。缔约国还有义务采取一切必要措施，防止今后发生类似的侵权行为。</w:t>
      </w:r>
    </w:p>
    <w:p w14:paraId="7EB09E77" w14:textId="616CBA8F" w:rsidR="006F59E8" w:rsidRPr="00D86E81" w:rsidRDefault="006F59E8" w:rsidP="00D86E81">
      <w:pPr>
        <w:tabs>
          <w:tab w:val="left" w:pos="1695"/>
          <w:tab w:val="left" w:pos="4536"/>
        </w:tabs>
        <w:spacing w:after="140"/>
        <w:ind w:left="1264" w:right="1264"/>
        <w:rPr>
          <w:rFonts w:ascii="宋体" w:hAnsi="宋体" w:cstheme="majorBidi"/>
        </w:rPr>
      </w:pPr>
      <w:r w:rsidRPr="00D86E81">
        <w:rPr>
          <w:rFonts w:ascii="黑体" w:eastAsia="黑体" w:hAnsi="黑体" w:cstheme="majorBidi" w:hint="eastAsia"/>
        </w:rPr>
        <w:t>事由：</w:t>
      </w:r>
      <w:r w:rsidR="00D86E81">
        <w:rPr>
          <w:rFonts w:ascii="黑体" w:eastAsia="黑体" w:hAnsi="黑体" w:cstheme="majorBidi"/>
        </w:rPr>
        <w:tab/>
      </w:r>
      <w:r w:rsidRPr="00D86E81">
        <w:rPr>
          <w:rFonts w:ascii="宋体" w:hAnsi="宋体" w:cstheme="majorBidi" w:hint="eastAsia"/>
        </w:rPr>
        <w:t>萨米议会选举中的投票权</w:t>
      </w:r>
    </w:p>
    <w:p w14:paraId="58BC2BB2" w14:textId="233DDF2F" w:rsidR="006F59E8" w:rsidRPr="00D86E81" w:rsidRDefault="006F59E8" w:rsidP="00D86E81">
      <w:pPr>
        <w:tabs>
          <w:tab w:val="left" w:pos="1695"/>
          <w:tab w:val="left" w:pos="4536"/>
        </w:tabs>
        <w:spacing w:after="140"/>
        <w:ind w:left="1264" w:right="1264"/>
        <w:rPr>
          <w:rFonts w:ascii="黑体" w:eastAsia="黑体" w:hAnsi="黑体" w:cstheme="majorBidi"/>
        </w:rPr>
      </w:pPr>
      <w:r w:rsidRPr="00D86E81">
        <w:rPr>
          <w:rFonts w:ascii="黑体" w:eastAsia="黑体" w:hAnsi="黑体" w:cstheme="majorBidi" w:hint="eastAsia"/>
        </w:rPr>
        <w:t>以往的后续行动资料：</w:t>
      </w:r>
      <w:r w:rsidR="00D86E81">
        <w:rPr>
          <w:rFonts w:ascii="黑体" w:eastAsia="黑体" w:hAnsi="黑体" w:cstheme="majorBidi"/>
        </w:rPr>
        <w:tab/>
      </w:r>
      <w:r w:rsidRPr="00D86E81">
        <w:rPr>
          <w:rFonts w:ascii="宋体" w:hAnsi="宋体" w:cstheme="majorBidi" w:hint="eastAsia"/>
        </w:rPr>
        <w:t>无</w:t>
      </w:r>
    </w:p>
    <w:p w14:paraId="45E53E3B" w14:textId="17A7E2BF" w:rsidR="006F59E8" w:rsidRPr="00D86E81" w:rsidRDefault="006F59E8" w:rsidP="00D86E81">
      <w:pPr>
        <w:tabs>
          <w:tab w:val="left" w:pos="1695"/>
          <w:tab w:val="left" w:pos="4536"/>
        </w:tabs>
        <w:spacing w:after="140"/>
        <w:ind w:left="1264" w:right="1264"/>
        <w:rPr>
          <w:rFonts w:asciiTheme="majorBidi" w:hAnsiTheme="majorBidi" w:cstheme="majorBidi"/>
          <w:vertAlign w:val="superscript"/>
        </w:rPr>
      </w:pPr>
      <w:r w:rsidRPr="00D86E81">
        <w:rPr>
          <w:rFonts w:ascii="黑体" w:eastAsia="黑体" w:hAnsi="黑体" w:cstheme="majorBidi" w:hint="eastAsia"/>
        </w:rPr>
        <w:t>缔约国提交的材料：</w:t>
      </w:r>
      <w:r w:rsidR="00D86E81">
        <w:rPr>
          <w:rFonts w:ascii="黑体" w:eastAsia="黑体" w:hAnsi="黑体" w:cstheme="majorBidi"/>
        </w:rPr>
        <w:tab/>
      </w:r>
      <w:r w:rsidRPr="00D86E81">
        <w:rPr>
          <w:rFonts w:asciiTheme="majorBidi" w:hAnsiTheme="majorBidi" w:cstheme="majorBidi"/>
        </w:rPr>
        <w:t>2019</w:t>
      </w:r>
      <w:r w:rsidRPr="00D86E81">
        <w:rPr>
          <w:rFonts w:asciiTheme="majorBidi" w:hAnsiTheme="majorBidi" w:cstheme="majorBidi"/>
        </w:rPr>
        <w:t>年</w:t>
      </w:r>
      <w:r w:rsidRPr="00D86E81">
        <w:rPr>
          <w:rFonts w:asciiTheme="majorBidi" w:hAnsiTheme="majorBidi" w:cstheme="majorBidi"/>
        </w:rPr>
        <w:t>7</w:t>
      </w:r>
      <w:r w:rsidRPr="00D86E81">
        <w:rPr>
          <w:rFonts w:asciiTheme="majorBidi" w:hAnsiTheme="majorBidi" w:cstheme="majorBidi"/>
        </w:rPr>
        <w:t>月</w:t>
      </w:r>
      <w:r w:rsidRPr="00D86E81">
        <w:rPr>
          <w:rFonts w:asciiTheme="majorBidi" w:hAnsiTheme="majorBidi" w:cstheme="majorBidi"/>
        </w:rPr>
        <w:t>31</w:t>
      </w:r>
      <w:r w:rsidRPr="00D86E81">
        <w:rPr>
          <w:rFonts w:asciiTheme="majorBidi" w:hAnsiTheme="majorBidi" w:cstheme="majorBidi"/>
        </w:rPr>
        <w:t>日</w:t>
      </w:r>
      <w:r w:rsidR="00E32E50" w:rsidRPr="00D86E81">
        <w:rPr>
          <w:rFonts w:asciiTheme="majorBidi" w:hAnsiTheme="majorBidi" w:cstheme="majorBidi"/>
          <w:vertAlign w:val="superscript"/>
        </w:rPr>
        <w:footnoteReference w:id="12"/>
      </w:r>
    </w:p>
    <w:p w14:paraId="06912CDD" w14:textId="77777777" w:rsidR="006F59E8" w:rsidRDefault="006F59E8" w:rsidP="006F59E8">
      <w:pPr>
        <w:pStyle w:val="SingleTxt"/>
      </w:pPr>
      <w:r>
        <w:rPr>
          <w:rFonts w:hint="eastAsia"/>
        </w:rPr>
        <w:t>缔约国已将《意见》分发给有关政府部门，并发布附有该《意见》的新闻稿，刊登于政府网站上。《意见》已被译成芬兰语和北萨米语，并广为散发。</w:t>
      </w:r>
    </w:p>
    <w:p w14:paraId="0A72BC15" w14:textId="77777777" w:rsidR="006F59E8" w:rsidRDefault="006F59E8" w:rsidP="006F59E8">
      <w:pPr>
        <w:pStyle w:val="SingleTxt"/>
      </w:pPr>
      <w:r>
        <w:rPr>
          <w:rFonts w:hint="eastAsia"/>
        </w:rPr>
        <w:t>缔约国提供了</w:t>
      </w:r>
      <w:r>
        <w:rPr>
          <w:rFonts w:hint="eastAsia"/>
        </w:rPr>
        <w:t>2019</w:t>
      </w:r>
      <w:r>
        <w:rPr>
          <w:rFonts w:hint="eastAsia"/>
        </w:rPr>
        <w:t>年</w:t>
      </w:r>
      <w:r>
        <w:rPr>
          <w:rFonts w:hint="eastAsia"/>
        </w:rPr>
        <w:t>6</w:t>
      </w:r>
      <w:r>
        <w:rPr>
          <w:rFonts w:hint="eastAsia"/>
        </w:rPr>
        <w:t>月</w:t>
      </w:r>
      <w:r>
        <w:rPr>
          <w:rFonts w:hint="eastAsia"/>
        </w:rPr>
        <w:t>11</w:t>
      </w:r>
      <w:r>
        <w:rPr>
          <w:rFonts w:hint="eastAsia"/>
        </w:rPr>
        <w:t>日司法部与代表伊纳里萨米人的萨米人议员举行会议的情况，会议讨论了为回应委员会的《意见》而采取的措施。缔约国还提到萨米议会全体会议的四名成员发表的一份声明，其中指出，“人权事务委员会的意见和提出的理由带有偏见，而且所依据的资料不全面”。</w:t>
      </w:r>
    </w:p>
    <w:p w14:paraId="6EA62208" w14:textId="77777777" w:rsidR="006F59E8" w:rsidRDefault="006F59E8" w:rsidP="006F59E8">
      <w:pPr>
        <w:pStyle w:val="SingleTxt"/>
      </w:pPr>
      <w:r>
        <w:rPr>
          <w:rFonts w:hint="eastAsia"/>
        </w:rPr>
        <w:t>2019</w:t>
      </w:r>
      <w:r>
        <w:rPr>
          <w:rFonts w:hint="eastAsia"/>
        </w:rPr>
        <w:t>年</w:t>
      </w:r>
      <w:r>
        <w:rPr>
          <w:rFonts w:hint="eastAsia"/>
        </w:rPr>
        <w:t>4</w:t>
      </w:r>
      <w:r>
        <w:rPr>
          <w:rFonts w:hint="eastAsia"/>
        </w:rPr>
        <w:t>月</w:t>
      </w:r>
      <w:r>
        <w:rPr>
          <w:rFonts w:hint="eastAsia"/>
        </w:rPr>
        <w:t>3</w:t>
      </w:r>
      <w:r>
        <w:rPr>
          <w:rFonts w:hint="eastAsia"/>
        </w:rPr>
        <w:t>日，萨米议会执行委员会援引《行政司法程序法》第</w:t>
      </w:r>
      <w:r>
        <w:rPr>
          <w:rFonts w:hint="eastAsia"/>
        </w:rPr>
        <w:t>63</w:t>
      </w:r>
      <w:r>
        <w:rPr>
          <w:rFonts w:hint="eastAsia"/>
        </w:rPr>
        <w:t>条，要求最高行政法院废除其</w:t>
      </w:r>
      <w:r>
        <w:rPr>
          <w:rFonts w:hint="eastAsia"/>
        </w:rPr>
        <w:t>2011</w:t>
      </w:r>
      <w:r>
        <w:rPr>
          <w:rFonts w:hint="eastAsia"/>
        </w:rPr>
        <w:t>年</w:t>
      </w:r>
      <w:r>
        <w:rPr>
          <w:rFonts w:hint="eastAsia"/>
        </w:rPr>
        <w:t>11</w:t>
      </w:r>
      <w:r>
        <w:rPr>
          <w:rFonts w:hint="eastAsia"/>
        </w:rPr>
        <w:t>月</w:t>
      </w:r>
      <w:r>
        <w:rPr>
          <w:rFonts w:hint="eastAsia"/>
        </w:rPr>
        <w:t>26</w:t>
      </w:r>
      <w:r>
        <w:rPr>
          <w:rFonts w:hint="eastAsia"/>
        </w:rPr>
        <w:t>日和</w:t>
      </w:r>
      <w:r>
        <w:rPr>
          <w:rFonts w:hint="eastAsia"/>
        </w:rPr>
        <w:t>2015</w:t>
      </w:r>
      <w:r>
        <w:rPr>
          <w:rFonts w:hint="eastAsia"/>
        </w:rPr>
        <w:t>年</w:t>
      </w:r>
      <w:r>
        <w:rPr>
          <w:rFonts w:hint="eastAsia"/>
        </w:rPr>
        <w:t>9</w:t>
      </w:r>
      <w:r>
        <w:rPr>
          <w:rFonts w:hint="eastAsia"/>
        </w:rPr>
        <w:t>月</w:t>
      </w:r>
      <w:r>
        <w:rPr>
          <w:rFonts w:hint="eastAsia"/>
        </w:rPr>
        <w:t>30</w:t>
      </w:r>
      <w:r>
        <w:rPr>
          <w:rFonts w:hint="eastAsia"/>
        </w:rPr>
        <w:t>日就选民名册上</w:t>
      </w:r>
      <w:r>
        <w:rPr>
          <w:rFonts w:hint="eastAsia"/>
        </w:rPr>
        <w:t>97</w:t>
      </w:r>
      <w:r>
        <w:rPr>
          <w:rFonts w:hint="eastAsia"/>
        </w:rPr>
        <w:t>名个人所作裁决。最高行政法院于</w:t>
      </w:r>
      <w:r>
        <w:rPr>
          <w:rFonts w:hint="eastAsia"/>
        </w:rPr>
        <w:t>2019</w:t>
      </w:r>
      <w:r>
        <w:rPr>
          <w:rFonts w:hint="eastAsia"/>
        </w:rPr>
        <w:t>年</w:t>
      </w:r>
      <w:r>
        <w:rPr>
          <w:rFonts w:hint="eastAsia"/>
        </w:rPr>
        <w:t>7</w:t>
      </w:r>
      <w:r>
        <w:rPr>
          <w:rFonts w:hint="eastAsia"/>
        </w:rPr>
        <w:t>月</w:t>
      </w:r>
      <w:r>
        <w:rPr>
          <w:rFonts w:hint="eastAsia"/>
        </w:rPr>
        <w:t>5</w:t>
      </w:r>
      <w:r>
        <w:rPr>
          <w:rFonts w:hint="eastAsia"/>
        </w:rPr>
        <w:t>日驳回该项请求，认为请求未能根据《行政司法程序法》第</w:t>
      </w:r>
      <w:r>
        <w:rPr>
          <w:rFonts w:hint="eastAsia"/>
        </w:rPr>
        <w:t>63</w:t>
      </w:r>
      <w:r>
        <w:rPr>
          <w:rFonts w:hint="eastAsia"/>
        </w:rPr>
        <w:t>条提出撤销上述裁决的正当依据。</w:t>
      </w:r>
    </w:p>
    <w:p w14:paraId="767473C8" w14:textId="77777777" w:rsidR="006F59E8" w:rsidRPr="00D93F53" w:rsidRDefault="006F59E8" w:rsidP="006F59E8">
      <w:pPr>
        <w:pStyle w:val="SingleTxt"/>
        <w:rPr>
          <w:spacing w:val="-4"/>
        </w:rPr>
      </w:pPr>
      <w:r w:rsidRPr="00D93F53">
        <w:rPr>
          <w:rFonts w:hint="eastAsia"/>
          <w:spacing w:val="-4"/>
        </w:rPr>
        <w:t>2019</w:t>
      </w:r>
      <w:r w:rsidRPr="00D93F53">
        <w:rPr>
          <w:rFonts w:hint="eastAsia"/>
          <w:spacing w:val="-4"/>
        </w:rPr>
        <w:t>年</w:t>
      </w:r>
      <w:r w:rsidRPr="00D93F53">
        <w:rPr>
          <w:rFonts w:hint="eastAsia"/>
          <w:spacing w:val="-4"/>
        </w:rPr>
        <w:t>7</w:t>
      </w:r>
      <w:r w:rsidRPr="00D93F53">
        <w:rPr>
          <w:rFonts w:hint="eastAsia"/>
          <w:spacing w:val="-4"/>
        </w:rPr>
        <w:t>月</w:t>
      </w:r>
      <w:r w:rsidRPr="00D93F53">
        <w:rPr>
          <w:rFonts w:hint="eastAsia"/>
          <w:spacing w:val="-4"/>
        </w:rPr>
        <w:t>1</w:t>
      </w:r>
      <w:r w:rsidRPr="00D93F53">
        <w:rPr>
          <w:rFonts w:hint="eastAsia"/>
          <w:spacing w:val="-4"/>
        </w:rPr>
        <w:t>日，也即最高行政法院做出决定的四天前，萨米议会选举委员会将这</w:t>
      </w:r>
      <w:r w:rsidRPr="00D93F53">
        <w:rPr>
          <w:rFonts w:hint="eastAsia"/>
          <w:spacing w:val="-4"/>
        </w:rPr>
        <w:t>97</w:t>
      </w:r>
      <w:r w:rsidRPr="00D93F53">
        <w:rPr>
          <w:rFonts w:hint="eastAsia"/>
          <w:spacing w:val="-4"/>
        </w:rPr>
        <w:t>人的名字从选民名册中删除。其中一些人，包括萨米议会全体会议的部分成员，对自身的法律保护以及在委员会的程序中没有听取他们的意见表示关切。</w:t>
      </w:r>
    </w:p>
    <w:p w14:paraId="6C8AA8A1" w14:textId="70B09A6F" w:rsidR="006F59E8" w:rsidRDefault="006F59E8" w:rsidP="006F59E8">
      <w:pPr>
        <w:pStyle w:val="SingleTxt"/>
      </w:pPr>
      <w:r>
        <w:rPr>
          <w:rFonts w:hint="eastAsia"/>
        </w:rPr>
        <w:t>2019</w:t>
      </w:r>
      <w:r>
        <w:rPr>
          <w:rFonts w:hint="eastAsia"/>
        </w:rPr>
        <w:t>年</w:t>
      </w:r>
      <w:r>
        <w:rPr>
          <w:rFonts w:hint="eastAsia"/>
        </w:rPr>
        <w:t>4</w:t>
      </w:r>
      <w:r>
        <w:rPr>
          <w:rFonts w:hint="eastAsia"/>
        </w:rPr>
        <w:t>月议会选举后，任命了一个新政府。由于议会的日程安排问题，没有足够的时间通过必要的法案来推迟萨米议会选举。缔约国承诺根据相关国际条约，尊重和促进萨米全体人民和群体的语言和文化权利，并报告说，它将探讨批准《</w:t>
      </w:r>
      <w:r>
        <w:rPr>
          <w:rFonts w:hint="eastAsia"/>
        </w:rPr>
        <w:t>1989</w:t>
      </w:r>
      <w:r>
        <w:rPr>
          <w:rFonts w:hint="eastAsia"/>
        </w:rPr>
        <w:t>年土著和部落人民公约》</w:t>
      </w:r>
      <w:r w:rsidR="000C7B5F" w:rsidRPr="000C7B5F">
        <w:rPr>
          <w:rFonts w:hint="eastAsia"/>
        </w:rPr>
        <w:t>(</w:t>
      </w:r>
      <w:r>
        <w:rPr>
          <w:rFonts w:hint="eastAsia"/>
        </w:rPr>
        <w:t>第</w:t>
      </w:r>
      <w:r>
        <w:rPr>
          <w:rFonts w:hint="eastAsia"/>
        </w:rPr>
        <w:t>169</w:t>
      </w:r>
      <w:r>
        <w:rPr>
          <w:rFonts w:hint="eastAsia"/>
        </w:rPr>
        <w:t>号</w:t>
      </w:r>
      <w:r w:rsidR="000C7B5F" w:rsidRPr="000C7B5F">
        <w:rPr>
          <w:rFonts w:hint="eastAsia"/>
        </w:rPr>
        <w:t>)</w:t>
      </w:r>
      <w:r>
        <w:rPr>
          <w:rFonts w:hint="eastAsia"/>
        </w:rPr>
        <w:t>的可能性。改革《萨米议会法》及设立真相与和解委员会的工作将继续推进。缔约国表示打算与萨米议会保持对话，以推进这些改革和相关项目。</w:t>
      </w:r>
    </w:p>
    <w:p w14:paraId="1E7414C3" w14:textId="2C443863" w:rsidR="006F59E8" w:rsidRPr="000C7B5F" w:rsidRDefault="00BB4B26" w:rsidP="00BB4B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rPr>
      </w:pPr>
      <w:r>
        <w:tab/>
      </w:r>
      <w:r>
        <w:tab/>
      </w:r>
      <w:r w:rsidR="006F59E8">
        <w:rPr>
          <w:rFonts w:hint="eastAsia"/>
        </w:rPr>
        <w:t>提交人提交的材料：</w:t>
      </w:r>
      <w:r w:rsidR="006F59E8" w:rsidRPr="000C7B5F">
        <w:rPr>
          <w:rFonts w:asciiTheme="majorBidi" w:eastAsia="宋体" w:hAnsiTheme="majorBidi" w:cstheme="majorBidi"/>
        </w:rPr>
        <w:t>2020</w:t>
      </w:r>
      <w:r w:rsidR="006F59E8" w:rsidRPr="000C7B5F">
        <w:rPr>
          <w:rFonts w:asciiTheme="majorBidi" w:eastAsia="宋体" w:hAnsiTheme="majorBidi" w:cstheme="majorBidi"/>
        </w:rPr>
        <w:t>年</w:t>
      </w:r>
      <w:r w:rsidR="006F59E8" w:rsidRPr="000C7B5F">
        <w:rPr>
          <w:rFonts w:asciiTheme="majorBidi" w:eastAsia="宋体" w:hAnsiTheme="majorBidi" w:cstheme="majorBidi"/>
        </w:rPr>
        <w:t>12</w:t>
      </w:r>
      <w:r w:rsidR="006F59E8" w:rsidRPr="000C7B5F">
        <w:rPr>
          <w:rFonts w:asciiTheme="majorBidi" w:eastAsia="宋体" w:hAnsiTheme="majorBidi" w:cstheme="majorBidi"/>
        </w:rPr>
        <w:t>月</w:t>
      </w:r>
      <w:r w:rsidR="006F59E8" w:rsidRPr="000C7B5F">
        <w:rPr>
          <w:rFonts w:asciiTheme="majorBidi" w:eastAsia="宋体" w:hAnsiTheme="majorBidi" w:cstheme="majorBidi"/>
        </w:rPr>
        <w:t>31</w:t>
      </w:r>
      <w:r w:rsidR="006F59E8" w:rsidRPr="000C7B5F">
        <w:rPr>
          <w:rFonts w:asciiTheme="majorBidi" w:eastAsia="宋体" w:hAnsiTheme="majorBidi" w:cstheme="majorBidi"/>
        </w:rPr>
        <w:t>日</w:t>
      </w:r>
      <w:r w:rsidRPr="000C7B5F">
        <w:rPr>
          <w:rStyle w:val="a8"/>
          <w:rFonts w:asciiTheme="majorBidi" w:eastAsia="宋体" w:hAnsiTheme="majorBidi" w:cstheme="majorBidi"/>
        </w:rPr>
        <w:footnoteReference w:id="13"/>
      </w:r>
    </w:p>
    <w:p w14:paraId="664D4272" w14:textId="77777777" w:rsidR="006F59E8" w:rsidRDefault="006F59E8" w:rsidP="006F59E8">
      <w:pPr>
        <w:pStyle w:val="SingleTxt"/>
      </w:pPr>
      <w:r>
        <w:rPr>
          <w:rFonts w:hint="eastAsia"/>
        </w:rPr>
        <w:t>提交人指出，缔约国既未修订萨米人的定义，也没有防止今后的侵权行为。具体而言，缔约国允许萨米选举继续，使更多的芬兰族人能够被列入萨米选民名册。此外，司法部明确表示不愿意讨论补偿救济措施。缔约国仅履行了部分行政义务。</w:t>
      </w:r>
    </w:p>
    <w:p w14:paraId="3CFB05CD" w14:textId="77777777" w:rsidR="006F59E8" w:rsidRDefault="006F59E8" w:rsidP="006F59E8">
      <w:pPr>
        <w:pStyle w:val="SingleTxt"/>
      </w:pPr>
      <w:r>
        <w:rPr>
          <w:rFonts w:hint="eastAsia"/>
        </w:rPr>
        <w:t>提交人认为，缔约国援引萨米议会四名成员的个人观点，属不当行为，意在歪曲事实，制造萨米社群内部存在分歧的印象。最高行政法院对《萨米议会法》第</w:t>
      </w:r>
      <w:r>
        <w:rPr>
          <w:rFonts w:hint="eastAsia"/>
        </w:rPr>
        <w:t>3</w:t>
      </w:r>
      <w:r>
        <w:rPr>
          <w:rFonts w:hint="eastAsia"/>
        </w:rPr>
        <w:t>条的非法解释影响了萨米议会的代表性和政策。</w:t>
      </w:r>
    </w:p>
    <w:p w14:paraId="051A6304" w14:textId="77777777" w:rsidR="006F59E8" w:rsidRDefault="006F59E8" w:rsidP="006F59E8">
      <w:pPr>
        <w:pStyle w:val="SingleTxt"/>
      </w:pPr>
      <w:r>
        <w:rPr>
          <w:rFonts w:hint="eastAsia"/>
        </w:rPr>
        <w:t>提交人认为，缔约国援引最高行政法院的解释与后续程序无关。缔约国这样做是错误地将落实委员会《意见》的责任转移给最高行政法院，提交人认为，这是在挑战委员会的依据、解释和权威。</w:t>
      </w:r>
    </w:p>
    <w:p w14:paraId="60554640" w14:textId="77777777" w:rsidR="006F59E8" w:rsidRDefault="006F59E8" w:rsidP="006F59E8">
      <w:pPr>
        <w:pStyle w:val="SingleTxt"/>
      </w:pPr>
      <w:r>
        <w:rPr>
          <w:rFonts w:hint="eastAsia"/>
        </w:rPr>
        <w:t>提交人强调，他们没有参与要求撤销最高行政法院</w:t>
      </w:r>
      <w:r>
        <w:rPr>
          <w:rFonts w:hint="eastAsia"/>
        </w:rPr>
        <w:t>2011</w:t>
      </w:r>
      <w:r>
        <w:rPr>
          <w:rFonts w:hint="eastAsia"/>
        </w:rPr>
        <w:t>年和</w:t>
      </w:r>
      <w:r>
        <w:rPr>
          <w:rFonts w:hint="eastAsia"/>
        </w:rPr>
        <w:t>2015</w:t>
      </w:r>
      <w:r>
        <w:rPr>
          <w:rFonts w:hint="eastAsia"/>
        </w:rPr>
        <w:t>年裁决的程序，并警告说，这一程序可能被缔约国滥用，以进一步拖延落实委员会《意见》。《萨米人议会法》尚未修改，提交人补充说，他也未获悉任何有关修订该法或为更新该法而设立工作组的情况。</w:t>
      </w:r>
    </w:p>
    <w:p w14:paraId="4274EF20" w14:textId="1D5FEFF6" w:rsidR="006F59E8" w:rsidRDefault="006F59E8" w:rsidP="006F59E8">
      <w:pPr>
        <w:pStyle w:val="SingleTxt"/>
      </w:pPr>
      <w:r>
        <w:rPr>
          <w:rFonts w:hint="eastAsia"/>
        </w:rPr>
        <w:t>关于批准《</w:t>
      </w:r>
      <w:r>
        <w:rPr>
          <w:rFonts w:hint="eastAsia"/>
        </w:rPr>
        <w:t>1989</w:t>
      </w:r>
      <w:r>
        <w:rPr>
          <w:rFonts w:hint="eastAsia"/>
        </w:rPr>
        <w:t>年土著和部落人民公约》</w:t>
      </w:r>
      <w:r w:rsidR="000C7B5F" w:rsidRPr="000C7B5F">
        <w:rPr>
          <w:rFonts w:hint="eastAsia"/>
        </w:rPr>
        <w:t>(</w:t>
      </w:r>
      <w:r>
        <w:rPr>
          <w:rFonts w:hint="eastAsia"/>
        </w:rPr>
        <w:t>第</w:t>
      </w:r>
      <w:r>
        <w:rPr>
          <w:rFonts w:hint="eastAsia"/>
        </w:rPr>
        <w:t>169</w:t>
      </w:r>
      <w:r>
        <w:rPr>
          <w:rFonts w:hint="eastAsia"/>
        </w:rPr>
        <w:t>号</w:t>
      </w:r>
      <w:r w:rsidR="000C7B5F" w:rsidRPr="000C7B5F">
        <w:rPr>
          <w:rFonts w:hint="eastAsia"/>
        </w:rPr>
        <w:t>)</w:t>
      </w:r>
      <w:r>
        <w:rPr>
          <w:rFonts w:hint="eastAsia"/>
        </w:rPr>
        <w:t>的问题，缔约国自</w:t>
      </w:r>
      <w:r>
        <w:rPr>
          <w:rFonts w:hint="eastAsia"/>
        </w:rPr>
        <w:t>1990</w:t>
      </w:r>
      <w:r>
        <w:rPr>
          <w:rFonts w:hint="eastAsia"/>
        </w:rPr>
        <w:t>年以来已无数</w:t>
      </w:r>
      <w:proofErr w:type="gramStart"/>
      <w:r>
        <w:rPr>
          <w:rFonts w:hint="eastAsia"/>
        </w:rPr>
        <w:t>次表明</w:t>
      </w:r>
      <w:proofErr w:type="gramEnd"/>
      <w:r>
        <w:rPr>
          <w:rFonts w:hint="eastAsia"/>
        </w:rPr>
        <w:t>了这一意向，但从未付诸实现。</w:t>
      </w:r>
    </w:p>
    <w:p w14:paraId="1B066B5B" w14:textId="77777777" w:rsidR="006F59E8" w:rsidRDefault="006F59E8" w:rsidP="006F59E8">
      <w:pPr>
        <w:pStyle w:val="SingleTxt"/>
      </w:pPr>
      <w:r>
        <w:rPr>
          <w:rFonts w:hint="eastAsia"/>
        </w:rPr>
        <w:t>关于设立真相与和解委员会的问题，该委员会不会推动改革《萨米议会法》，因为它的宗旨不是要改善萨米人的法律地位。在设立委员会之前应先改革《萨米人议会法》和确定萨米人的定义，以避免委员会成为一个卷入定义纷争和聚焦非萨米人问题的政治化机构。</w:t>
      </w:r>
    </w:p>
    <w:p w14:paraId="60513588" w14:textId="77777777" w:rsidR="006F59E8" w:rsidRDefault="006F59E8" w:rsidP="006F59E8">
      <w:pPr>
        <w:pStyle w:val="SingleTxt"/>
      </w:pPr>
      <w:r>
        <w:rPr>
          <w:rFonts w:hint="eastAsia"/>
        </w:rPr>
        <w:t>由于缔约国政府和最高行政法院的决定，提交人不再承认萨米议会是萨米人的代表机构。萨米议会目前是萨米</w:t>
      </w:r>
      <w:proofErr w:type="gramStart"/>
      <w:r>
        <w:rPr>
          <w:rFonts w:hint="eastAsia"/>
        </w:rPr>
        <w:t>人和本地</w:t>
      </w:r>
      <w:proofErr w:type="gramEnd"/>
      <w:r>
        <w:rPr>
          <w:rFonts w:hint="eastAsia"/>
        </w:rPr>
        <w:t>芬兰人的地区性代表组织。</w:t>
      </w:r>
    </w:p>
    <w:p w14:paraId="267F9A71" w14:textId="77777777" w:rsidR="006F59E8" w:rsidRDefault="006F59E8" w:rsidP="006F59E8">
      <w:pPr>
        <w:pStyle w:val="SingleTxt"/>
      </w:pPr>
      <w:r>
        <w:rPr>
          <w:rFonts w:hint="eastAsia"/>
        </w:rPr>
        <w:t>提交人向缔约国当局提交了关于落实委员会《意见》的详细建议，要求采取若干措施。</w:t>
      </w:r>
    </w:p>
    <w:p w14:paraId="0854BA72" w14:textId="77777777" w:rsidR="006F59E8" w:rsidRDefault="006F59E8" w:rsidP="006F59E8">
      <w:pPr>
        <w:pStyle w:val="SingleTxt"/>
      </w:pPr>
      <w:r>
        <w:rPr>
          <w:rFonts w:hint="eastAsia"/>
        </w:rPr>
        <w:t>司法部同意组织两次会议，但自</w:t>
      </w:r>
      <w:r>
        <w:rPr>
          <w:rFonts w:hint="eastAsia"/>
        </w:rPr>
        <w:t>2019</w:t>
      </w:r>
      <w:r>
        <w:rPr>
          <w:rFonts w:hint="eastAsia"/>
        </w:rPr>
        <w:t>年</w:t>
      </w:r>
      <w:r>
        <w:rPr>
          <w:rFonts w:hint="eastAsia"/>
        </w:rPr>
        <w:t>6</w:t>
      </w:r>
      <w:r>
        <w:rPr>
          <w:rFonts w:hint="eastAsia"/>
        </w:rPr>
        <w:t>月以来，司法部就没有消息了。</w:t>
      </w:r>
    </w:p>
    <w:p w14:paraId="35814F47" w14:textId="77777777" w:rsidR="006F59E8" w:rsidRDefault="006F59E8" w:rsidP="006F59E8">
      <w:pPr>
        <w:pStyle w:val="SingleTxt"/>
      </w:pPr>
      <w:r>
        <w:rPr>
          <w:rFonts w:hint="eastAsia"/>
        </w:rPr>
        <w:t>大部分为萨米机构和服务配置的资源都拨给了萨米议会和教育部门。提交人强调萨米人生计缺乏资金支持，并认为只要非萨米人仍被纳入萨米选民名单，且萨米人定义不作修改，就无法通过萨米议会有效配置或分配救济。</w:t>
      </w:r>
    </w:p>
    <w:p w14:paraId="3CCB228C" w14:textId="77777777" w:rsidR="006F59E8" w:rsidRDefault="006F59E8" w:rsidP="006F59E8">
      <w:pPr>
        <w:pStyle w:val="SingleTxt"/>
      </w:pPr>
      <w:r>
        <w:rPr>
          <w:rFonts w:hint="eastAsia"/>
        </w:rPr>
        <w:t>提交人主张，最优解决方案应当是允许萨米人民按照自身传统生活，免于同化、压迫和歧视，并保护萨米人身份、机构、语言和原居地的生计方式。因此，提交人呼吁就建立能够维护萨米传统与价值观的代表模式展开讨论。</w:t>
      </w:r>
    </w:p>
    <w:p w14:paraId="57F920D6" w14:textId="0FC69F71" w:rsidR="006F59E8" w:rsidRDefault="006F59E8" w:rsidP="006F59E8">
      <w:pPr>
        <w:pStyle w:val="SingleTxt"/>
      </w:pPr>
      <w:r>
        <w:rPr>
          <w:rFonts w:hint="eastAsia"/>
        </w:rPr>
        <w:t>为防止萨米人被同化，提交人强调应建立文化架构，支持传统行政体系</w:t>
      </w:r>
      <w:r w:rsidR="000C7B5F" w:rsidRPr="000C7B5F">
        <w:rPr>
          <w:rFonts w:hint="eastAsia"/>
        </w:rPr>
        <w:t>(</w:t>
      </w:r>
      <w:r>
        <w:rPr>
          <w:rFonts w:hint="eastAsia"/>
        </w:rPr>
        <w:t>西达</w:t>
      </w:r>
      <w:r w:rsidR="000C7B5F" w:rsidRPr="000C7B5F">
        <w:rPr>
          <w:rFonts w:hint="eastAsia"/>
        </w:rPr>
        <w:t>)</w:t>
      </w:r>
      <w:r>
        <w:rPr>
          <w:rFonts w:hint="eastAsia"/>
        </w:rPr>
        <w:t>，培育萨米的社区生活、传统、生计和教育。不应以对个人提供金钱补偿作为补救措施，而应着眼于为社群提供资源，以重建萨米社会，确保萨米人作为土著人民享有可持续的未来。</w:t>
      </w:r>
    </w:p>
    <w:p w14:paraId="0B6D92A1" w14:textId="1DEF17BA" w:rsidR="006F59E8" w:rsidRDefault="00BB4B26" w:rsidP="00BB4B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059ED8A6" w14:textId="02551D13" w:rsidR="006F59E8" w:rsidRDefault="00BB4B26" w:rsidP="006F59E8">
      <w:pPr>
        <w:pStyle w:val="SingleTxt"/>
      </w:pPr>
      <w:r>
        <w:tab/>
      </w:r>
      <w:r w:rsidR="000C7B5F" w:rsidRPr="000C7B5F">
        <w:rPr>
          <w:rFonts w:hint="eastAsia"/>
        </w:rPr>
        <w:t>(</w:t>
      </w:r>
      <w:r w:rsidR="006F59E8">
        <w:rPr>
          <w:rFonts w:hint="eastAsia"/>
        </w:rPr>
        <w:t>a</w:t>
      </w:r>
      <w:r w:rsidR="000C7B5F" w:rsidRPr="000C7B5F">
        <w:rPr>
          <w:rFonts w:hint="eastAsia"/>
        </w:rPr>
        <w:t>)</w:t>
      </w:r>
      <w:r w:rsidR="006F59E8">
        <w:rPr>
          <w:rFonts w:hint="eastAsia"/>
        </w:rPr>
        <w:tab/>
      </w:r>
      <w:r w:rsidR="006F59E8">
        <w:rPr>
          <w:rFonts w:hint="eastAsia"/>
        </w:rPr>
        <w:t>修订《萨米议会法》第</w:t>
      </w:r>
      <w:r w:rsidR="006F59E8">
        <w:rPr>
          <w:rFonts w:hint="eastAsia"/>
        </w:rPr>
        <w:t>3</w:t>
      </w:r>
      <w:r w:rsidR="006F59E8">
        <w:rPr>
          <w:rFonts w:hint="eastAsia"/>
        </w:rPr>
        <w:t>条：</w:t>
      </w:r>
      <w:proofErr w:type="gramStart"/>
      <w:r w:rsidR="006F59E8">
        <w:rPr>
          <w:rFonts w:hint="eastAsia"/>
        </w:rPr>
        <w:t>C;</w:t>
      </w:r>
      <w:proofErr w:type="gramEnd"/>
    </w:p>
    <w:p w14:paraId="39EA0796" w14:textId="099E4042" w:rsidR="006F59E8" w:rsidRDefault="00BB4B26" w:rsidP="006F59E8">
      <w:pPr>
        <w:pStyle w:val="SingleTxt"/>
      </w:pPr>
      <w:r>
        <w:tab/>
      </w:r>
      <w:r w:rsidR="000C7B5F" w:rsidRPr="000C7B5F">
        <w:rPr>
          <w:rFonts w:hint="eastAsia"/>
        </w:rPr>
        <w:t>(</w:t>
      </w:r>
      <w:r w:rsidR="006F59E8">
        <w:rPr>
          <w:rFonts w:hint="eastAsia"/>
        </w:rPr>
        <w:t>b</w:t>
      </w:r>
      <w:r w:rsidR="000C7B5F" w:rsidRPr="000C7B5F">
        <w:rPr>
          <w:rFonts w:hint="eastAsia"/>
        </w:rPr>
        <w:t>)</w:t>
      </w:r>
      <w:r w:rsidR="006F59E8">
        <w:rPr>
          <w:rFonts w:hint="eastAsia"/>
        </w:rPr>
        <w:tab/>
      </w:r>
      <w:r w:rsidR="006F59E8">
        <w:rPr>
          <w:rFonts w:hint="eastAsia"/>
        </w:rPr>
        <w:t>不再发生：</w:t>
      </w:r>
      <w:r w:rsidR="006F59E8">
        <w:rPr>
          <w:rFonts w:hint="eastAsia"/>
        </w:rPr>
        <w:t>C</w:t>
      </w:r>
      <w:r w:rsidR="006F59E8">
        <w:rPr>
          <w:rFonts w:hint="eastAsia"/>
        </w:rPr>
        <w:t>。</w:t>
      </w:r>
    </w:p>
    <w:p w14:paraId="6231D092" w14:textId="7CDC8D28" w:rsidR="006F59E8" w:rsidRDefault="00BB4B26" w:rsidP="00BB4B2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委员会的决定：</w:t>
      </w:r>
      <w:r w:rsidR="006F59E8" w:rsidRPr="00BB4B26">
        <w:rPr>
          <w:rFonts w:ascii="宋体" w:eastAsia="宋体" w:hAnsi="宋体" w:hint="eastAsia"/>
        </w:rPr>
        <w:t>后续对话继续进行。</w:t>
      </w:r>
    </w:p>
    <w:p w14:paraId="2C1B4B08" w14:textId="3F2F5266" w:rsidR="006F59E8" w:rsidRDefault="00BB4B26" w:rsidP="0018756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F59E8">
        <w:rPr>
          <w:rFonts w:hint="eastAsia"/>
        </w:rPr>
        <w:t>5.</w:t>
      </w:r>
      <w:r w:rsidR="006F59E8">
        <w:rPr>
          <w:rFonts w:hint="eastAsia"/>
        </w:rPr>
        <w:tab/>
      </w:r>
      <w:r w:rsidR="006F59E8">
        <w:rPr>
          <w:rFonts w:hint="eastAsia"/>
        </w:rPr>
        <w:t>希腊</w:t>
      </w:r>
    </w:p>
    <w:p w14:paraId="2E1A2B27" w14:textId="7671E26E" w:rsidR="006F59E8" w:rsidRPr="00C631B6" w:rsidRDefault="00C631B6" w:rsidP="00C631B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bCs/>
          <w:i/>
          <w:iCs/>
        </w:rPr>
      </w:pPr>
      <w:r>
        <w:tab/>
      </w:r>
      <w:r>
        <w:tab/>
      </w:r>
      <w:r w:rsidR="006F59E8">
        <w:rPr>
          <w:rFonts w:hint="eastAsia"/>
        </w:rPr>
        <w:t>第</w:t>
      </w:r>
      <w:r w:rsidR="006F59E8" w:rsidRPr="007E0413">
        <w:rPr>
          <w:rFonts w:hint="eastAsia"/>
        </w:rPr>
        <w:t>3065/2017</w:t>
      </w:r>
      <w:r w:rsidR="006F59E8">
        <w:rPr>
          <w:rFonts w:hint="eastAsia"/>
        </w:rPr>
        <w:t>号来文，</w:t>
      </w:r>
      <w:proofErr w:type="spellStart"/>
      <w:r w:rsidR="006F59E8" w:rsidRPr="00C631B6">
        <w:rPr>
          <w:rFonts w:hint="eastAsia"/>
          <w:b/>
          <w:bCs/>
          <w:i/>
          <w:iCs/>
        </w:rPr>
        <w:t>Petromelidis</w:t>
      </w:r>
      <w:proofErr w:type="spellEnd"/>
    </w:p>
    <w:p w14:paraId="3CF64851" w14:textId="277F061E" w:rsidR="006F59E8" w:rsidRPr="00EF2416" w:rsidRDefault="006F59E8" w:rsidP="002418C3">
      <w:pPr>
        <w:tabs>
          <w:tab w:val="left" w:pos="1695"/>
          <w:tab w:val="left" w:pos="4536"/>
        </w:tabs>
        <w:spacing w:after="140"/>
        <w:ind w:left="1264" w:right="1264"/>
        <w:rPr>
          <w:rFonts w:asciiTheme="majorBidi" w:hAnsiTheme="majorBidi" w:cstheme="majorBidi"/>
        </w:rPr>
      </w:pPr>
      <w:r w:rsidRPr="002418C3">
        <w:rPr>
          <w:rFonts w:ascii="黑体" w:eastAsia="黑体" w:hAnsi="黑体" w:cstheme="majorBidi" w:hint="eastAsia"/>
        </w:rPr>
        <w:t>通过的《意见》：</w:t>
      </w:r>
      <w:r w:rsidR="002418C3">
        <w:rPr>
          <w:rFonts w:ascii="黑体" w:eastAsia="黑体" w:hAnsi="黑体" w:cstheme="majorBidi"/>
        </w:rPr>
        <w:tab/>
      </w:r>
      <w:r w:rsidRPr="00EF2416">
        <w:rPr>
          <w:rFonts w:asciiTheme="majorBidi" w:hAnsiTheme="majorBidi" w:cstheme="majorBidi"/>
        </w:rPr>
        <w:t>2021</w:t>
      </w:r>
      <w:r w:rsidRPr="00EF2416">
        <w:rPr>
          <w:rFonts w:asciiTheme="majorBidi" w:hAnsiTheme="majorBidi" w:cstheme="majorBidi"/>
        </w:rPr>
        <w:t>年</w:t>
      </w:r>
      <w:r w:rsidRPr="00EF2416">
        <w:rPr>
          <w:rFonts w:asciiTheme="majorBidi" w:hAnsiTheme="majorBidi" w:cstheme="majorBidi"/>
        </w:rPr>
        <w:t>7</w:t>
      </w:r>
      <w:r w:rsidRPr="00EF2416">
        <w:rPr>
          <w:rFonts w:asciiTheme="majorBidi" w:hAnsiTheme="majorBidi" w:cstheme="majorBidi"/>
        </w:rPr>
        <w:t>月</w:t>
      </w:r>
      <w:r w:rsidRPr="00EF2416">
        <w:rPr>
          <w:rFonts w:asciiTheme="majorBidi" w:hAnsiTheme="majorBidi" w:cstheme="majorBidi"/>
        </w:rPr>
        <w:t>2</w:t>
      </w:r>
      <w:r w:rsidRPr="00EF2416">
        <w:rPr>
          <w:rFonts w:asciiTheme="majorBidi" w:hAnsiTheme="majorBidi" w:cstheme="majorBidi"/>
        </w:rPr>
        <w:t>日</w:t>
      </w:r>
    </w:p>
    <w:p w14:paraId="4F411A66" w14:textId="11DD1A15" w:rsidR="006F59E8" w:rsidRPr="002418C3" w:rsidRDefault="006F59E8" w:rsidP="002418C3">
      <w:pPr>
        <w:tabs>
          <w:tab w:val="left" w:pos="1695"/>
          <w:tab w:val="left" w:pos="4536"/>
        </w:tabs>
        <w:spacing w:after="140"/>
        <w:ind w:left="4536" w:right="1264" w:hanging="3272"/>
        <w:rPr>
          <w:rFonts w:ascii="黑体" w:eastAsia="黑体" w:hAnsi="黑体" w:cstheme="majorBidi"/>
        </w:rPr>
      </w:pPr>
      <w:r w:rsidRPr="002418C3">
        <w:rPr>
          <w:rFonts w:ascii="黑体" w:eastAsia="黑体" w:hAnsi="黑体" w:cstheme="majorBidi" w:hint="eastAsia"/>
        </w:rPr>
        <w:t>违反条款：</w:t>
      </w:r>
      <w:r w:rsidR="002418C3">
        <w:rPr>
          <w:rFonts w:ascii="黑体" w:eastAsia="黑体" w:hAnsi="黑体" w:cstheme="majorBidi"/>
        </w:rPr>
        <w:tab/>
      </w:r>
      <w:r w:rsidRPr="002418C3">
        <w:rPr>
          <w:rFonts w:ascii="宋体" w:hAnsi="宋体" w:cstheme="majorBidi" w:hint="eastAsia"/>
        </w:rPr>
        <w:t>第九条第一款、第十二条第二款、第十四条第七款、第十八条第一款</w:t>
      </w:r>
    </w:p>
    <w:p w14:paraId="0F9EA621" w14:textId="07EA4EDA" w:rsidR="006F59E8" w:rsidRPr="002418C3" w:rsidRDefault="006F59E8" w:rsidP="002418C3">
      <w:pPr>
        <w:tabs>
          <w:tab w:val="left" w:pos="1695"/>
          <w:tab w:val="left" w:pos="4536"/>
        </w:tabs>
        <w:spacing w:after="140"/>
        <w:ind w:left="4536" w:right="1264" w:hanging="3272"/>
        <w:rPr>
          <w:rFonts w:asciiTheme="majorBidi" w:hAnsiTheme="majorBidi" w:cstheme="majorBidi"/>
        </w:rPr>
      </w:pPr>
      <w:r w:rsidRPr="002418C3">
        <w:rPr>
          <w:rFonts w:ascii="黑体" w:eastAsia="黑体" w:hAnsi="黑体" w:cstheme="majorBidi" w:hint="eastAsia"/>
        </w:rPr>
        <w:t>补救</w:t>
      </w:r>
      <w:r w:rsidR="00C631B6" w:rsidRPr="002418C3">
        <w:rPr>
          <w:rFonts w:ascii="黑体" w:eastAsia="黑体" w:hAnsi="黑体" w:cstheme="majorBidi" w:hint="eastAsia"/>
        </w:rPr>
        <w:t>：</w:t>
      </w:r>
      <w:r w:rsidR="002418C3">
        <w:rPr>
          <w:rFonts w:ascii="黑体" w:eastAsia="黑体" w:hAnsi="黑体" w:cstheme="majorBidi"/>
        </w:rPr>
        <w:tab/>
      </w:r>
      <w:proofErr w:type="gramStart"/>
      <w:r w:rsidRPr="002418C3">
        <w:rPr>
          <w:rFonts w:asciiTheme="majorBidi" w:hAnsiTheme="majorBidi" w:cstheme="majorBidi"/>
          <w:spacing w:val="-4"/>
        </w:rPr>
        <w:t>作出</w:t>
      </w:r>
      <w:proofErr w:type="gramEnd"/>
      <w:r w:rsidRPr="002418C3">
        <w:rPr>
          <w:rFonts w:asciiTheme="majorBidi" w:hAnsiTheme="majorBidi" w:cstheme="majorBidi"/>
          <w:spacing w:val="-4"/>
        </w:rPr>
        <w:t>有效补救和充分赔偿，包括：</w:t>
      </w:r>
      <w:r w:rsidR="000C7B5F" w:rsidRPr="002418C3">
        <w:rPr>
          <w:rFonts w:asciiTheme="majorBidi" w:hAnsiTheme="majorBidi" w:cstheme="majorBidi"/>
          <w:spacing w:val="-4"/>
        </w:rPr>
        <w:t>(</w:t>
      </w:r>
      <w:r w:rsidRPr="002418C3">
        <w:rPr>
          <w:rFonts w:asciiTheme="majorBidi" w:hAnsiTheme="majorBidi" w:cstheme="majorBidi"/>
          <w:spacing w:val="-4"/>
        </w:rPr>
        <w:t>a</w:t>
      </w:r>
      <w:r w:rsidR="000C7B5F" w:rsidRPr="002418C3">
        <w:rPr>
          <w:rFonts w:asciiTheme="majorBidi" w:hAnsiTheme="majorBidi" w:cstheme="majorBidi"/>
          <w:spacing w:val="-4"/>
        </w:rPr>
        <w:t>)</w:t>
      </w:r>
      <w:r w:rsidRPr="002418C3">
        <w:rPr>
          <w:rFonts w:asciiTheme="majorBidi" w:hAnsiTheme="majorBidi" w:cstheme="majorBidi"/>
          <w:spacing w:val="-4"/>
        </w:rPr>
        <w:t xml:space="preserve"> </w:t>
      </w:r>
      <w:r w:rsidRPr="002418C3">
        <w:rPr>
          <w:rFonts w:asciiTheme="majorBidi" w:hAnsiTheme="majorBidi" w:cstheme="majorBidi"/>
          <w:spacing w:val="-4"/>
        </w:rPr>
        <w:t>撤销提交人的犯罪记录：</w:t>
      </w:r>
      <w:r w:rsidR="000C7B5F" w:rsidRPr="002418C3">
        <w:rPr>
          <w:rFonts w:asciiTheme="majorBidi" w:hAnsiTheme="majorBidi" w:cstheme="majorBidi"/>
          <w:spacing w:val="-4"/>
        </w:rPr>
        <w:t>(</w:t>
      </w:r>
      <w:r w:rsidRPr="002418C3">
        <w:rPr>
          <w:rFonts w:asciiTheme="majorBidi" w:hAnsiTheme="majorBidi" w:cstheme="majorBidi"/>
          <w:spacing w:val="-4"/>
        </w:rPr>
        <w:t>b</w:t>
      </w:r>
      <w:r w:rsidR="000C7B5F" w:rsidRPr="002418C3">
        <w:rPr>
          <w:rFonts w:asciiTheme="majorBidi" w:hAnsiTheme="majorBidi" w:cstheme="majorBidi"/>
          <w:spacing w:val="-4"/>
        </w:rPr>
        <w:t>)</w:t>
      </w:r>
      <w:r w:rsidRPr="002418C3">
        <w:rPr>
          <w:rFonts w:asciiTheme="majorBidi" w:hAnsiTheme="majorBidi" w:cstheme="majorBidi"/>
          <w:spacing w:val="-4"/>
        </w:rPr>
        <w:t xml:space="preserve"> </w:t>
      </w:r>
      <w:r w:rsidRPr="002418C3">
        <w:rPr>
          <w:rFonts w:asciiTheme="majorBidi" w:hAnsiTheme="majorBidi" w:cstheme="majorBidi"/>
          <w:spacing w:val="-4"/>
        </w:rPr>
        <w:t>返还其缴纳的全部罚款</w:t>
      </w:r>
      <w:r w:rsidR="000C7B5F" w:rsidRPr="002418C3">
        <w:rPr>
          <w:rFonts w:asciiTheme="majorBidi" w:hAnsiTheme="majorBidi" w:cstheme="majorBidi"/>
          <w:spacing w:val="-4"/>
        </w:rPr>
        <w:t>；</w:t>
      </w:r>
      <w:r w:rsidR="000C7B5F" w:rsidRPr="002418C3">
        <w:rPr>
          <w:rFonts w:asciiTheme="majorBidi" w:hAnsiTheme="majorBidi" w:cstheme="majorBidi"/>
          <w:spacing w:val="-4"/>
        </w:rPr>
        <w:t>(</w:t>
      </w:r>
      <w:r w:rsidRPr="002418C3">
        <w:rPr>
          <w:rFonts w:asciiTheme="majorBidi" w:hAnsiTheme="majorBidi" w:cstheme="majorBidi"/>
          <w:spacing w:val="-4"/>
        </w:rPr>
        <w:t>c</w:t>
      </w:r>
      <w:r w:rsidR="000C7B5F" w:rsidRPr="002418C3">
        <w:rPr>
          <w:rFonts w:asciiTheme="majorBidi" w:hAnsiTheme="majorBidi" w:cstheme="majorBidi"/>
          <w:spacing w:val="-4"/>
        </w:rPr>
        <w:t>)</w:t>
      </w:r>
      <w:r w:rsidRPr="002418C3">
        <w:rPr>
          <w:rFonts w:asciiTheme="majorBidi" w:hAnsiTheme="majorBidi" w:cstheme="majorBidi"/>
          <w:spacing w:val="-4"/>
        </w:rPr>
        <w:t xml:space="preserve"> </w:t>
      </w:r>
      <w:r w:rsidRPr="002418C3">
        <w:rPr>
          <w:rFonts w:asciiTheme="majorBidi" w:hAnsiTheme="majorBidi" w:cstheme="majorBidi"/>
          <w:spacing w:val="-4"/>
        </w:rPr>
        <w:t>向其提供适当补偿</w:t>
      </w:r>
      <w:r w:rsidR="000C7B5F" w:rsidRPr="002418C3">
        <w:rPr>
          <w:rFonts w:asciiTheme="majorBidi" w:hAnsiTheme="majorBidi" w:cstheme="majorBidi"/>
          <w:spacing w:val="-4"/>
        </w:rPr>
        <w:t>；</w:t>
      </w:r>
      <w:r w:rsidR="000C7B5F" w:rsidRPr="002418C3">
        <w:rPr>
          <w:rFonts w:asciiTheme="majorBidi" w:hAnsiTheme="majorBidi" w:cstheme="majorBidi"/>
          <w:spacing w:val="-4"/>
        </w:rPr>
        <w:t>(</w:t>
      </w:r>
      <w:r w:rsidRPr="002418C3">
        <w:rPr>
          <w:rFonts w:asciiTheme="majorBidi" w:hAnsiTheme="majorBidi" w:cstheme="majorBidi"/>
          <w:spacing w:val="-4"/>
        </w:rPr>
        <w:t>d</w:t>
      </w:r>
      <w:r w:rsidR="000C7B5F" w:rsidRPr="002418C3">
        <w:rPr>
          <w:rFonts w:asciiTheme="majorBidi" w:hAnsiTheme="majorBidi" w:cstheme="majorBidi"/>
          <w:spacing w:val="-4"/>
        </w:rPr>
        <w:t>)</w:t>
      </w:r>
      <w:r w:rsidRPr="002418C3">
        <w:rPr>
          <w:rFonts w:asciiTheme="majorBidi" w:hAnsiTheme="majorBidi" w:cstheme="majorBidi"/>
          <w:spacing w:val="-4"/>
        </w:rPr>
        <w:t xml:space="preserve"> </w:t>
      </w:r>
      <w:r w:rsidRPr="002418C3">
        <w:rPr>
          <w:rFonts w:asciiTheme="majorBidi" w:hAnsiTheme="majorBidi" w:cstheme="majorBidi"/>
          <w:spacing w:val="-4"/>
        </w:rPr>
        <w:t>采取一切必要步骤防止今后发生类似侵权行为</w:t>
      </w:r>
      <w:r w:rsidR="000C7B5F" w:rsidRPr="002418C3">
        <w:rPr>
          <w:rFonts w:asciiTheme="majorBidi" w:hAnsiTheme="majorBidi" w:cstheme="majorBidi"/>
          <w:spacing w:val="-4"/>
        </w:rPr>
        <w:t>；</w:t>
      </w:r>
      <w:r w:rsidR="000C7B5F" w:rsidRPr="002418C3">
        <w:rPr>
          <w:rFonts w:asciiTheme="majorBidi" w:hAnsiTheme="majorBidi" w:cstheme="majorBidi"/>
          <w:spacing w:val="-4"/>
        </w:rPr>
        <w:t>(</w:t>
      </w:r>
      <w:r w:rsidRPr="002418C3">
        <w:rPr>
          <w:rFonts w:asciiTheme="majorBidi" w:hAnsiTheme="majorBidi" w:cstheme="majorBidi"/>
          <w:spacing w:val="-4"/>
        </w:rPr>
        <w:t>e</w:t>
      </w:r>
      <w:r w:rsidR="000C7B5F" w:rsidRPr="002418C3">
        <w:rPr>
          <w:rFonts w:asciiTheme="majorBidi" w:hAnsiTheme="majorBidi" w:cstheme="majorBidi"/>
          <w:spacing w:val="-4"/>
        </w:rPr>
        <w:t>)</w:t>
      </w:r>
      <w:r w:rsidRPr="002418C3">
        <w:rPr>
          <w:rFonts w:asciiTheme="majorBidi" w:hAnsiTheme="majorBidi" w:cstheme="majorBidi"/>
          <w:spacing w:val="-4"/>
        </w:rPr>
        <w:t xml:space="preserve"> </w:t>
      </w:r>
      <w:r w:rsidRPr="002418C3">
        <w:rPr>
          <w:rFonts w:asciiTheme="majorBidi" w:hAnsiTheme="majorBidi" w:cstheme="majorBidi"/>
          <w:spacing w:val="-4"/>
        </w:rPr>
        <w:t>审查法律，以切实保障依良心拒服兵役的权利</w:t>
      </w:r>
      <w:r w:rsidR="000C7B5F" w:rsidRPr="002418C3">
        <w:rPr>
          <w:rFonts w:asciiTheme="majorBidi" w:hAnsiTheme="majorBidi" w:cstheme="majorBidi"/>
          <w:spacing w:val="-4"/>
        </w:rPr>
        <w:t>(</w:t>
      </w:r>
      <w:r w:rsidRPr="002418C3">
        <w:rPr>
          <w:rFonts w:asciiTheme="majorBidi" w:hAnsiTheme="majorBidi" w:cstheme="majorBidi"/>
          <w:spacing w:val="-4"/>
        </w:rPr>
        <w:t>例如提供服替代民事役的可能性</w:t>
      </w:r>
      <w:r w:rsidR="000C7B5F" w:rsidRPr="002418C3">
        <w:rPr>
          <w:rFonts w:asciiTheme="majorBidi" w:hAnsiTheme="majorBidi" w:cstheme="majorBidi"/>
          <w:spacing w:val="-4"/>
        </w:rPr>
        <w:t>)</w:t>
      </w:r>
      <w:r w:rsidRPr="002418C3">
        <w:rPr>
          <w:rFonts w:asciiTheme="majorBidi" w:hAnsiTheme="majorBidi" w:cstheme="majorBidi"/>
          <w:spacing w:val="-4"/>
        </w:rPr>
        <w:t>。</w:t>
      </w:r>
    </w:p>
    <w:p w14:paraId="5458091E" w14:textId="25410B44" w:rsidR="006F59E8" w:rsidRPr="002418C3" w:rsidRDefault="006F59E8" w:rsidP="002418C3">
      <w:pPr>
        <w:tabs>
          <w:tab w:val="left" w:pos="1695"/>
          <w:tab w:val="left" w:pos="4536"/>
        </w:tabs>
        <w:spacing w:after="140"/>
        <w:ind w:left="1264" w:right="1264"/>
        <w:rPr>
          <w:rFonts w:ascii="黑体" w:eastAsia="黑体" w:hAnsi="黑体" w:cstheme="majorBidi"/>
        </w:rPr>
      </w:pPr>
      <w:r w:rsidRPr="002418C3">
        <w:rPr>
          <w:rFonts w:ascii="黑体" w:eastAsia="黑体" w:hAnsi="黑体" w:cstheme="majorBidi" w:hint="eastAsia"/>
        </w:rPr>
        <w:t>事由：</w:t>
      </w:r>
      <w:r w:rsidR="002418C3">
        <w:rPr>
          <w:rFonts w:ascii="黑体" w:eastAsia="黑体" w:hAnsi="黑体" w:cstheme="majorBidi"/>
        </w:rPr>
        <w:tab/>
      </w:r>
      <w:r w:rsidRPr="002418C3">
        <w:rPr>
          <w:rFonts w:ascii="宋体" w:hAnsi="宋体" w:cstheme="majorBidi" w:hint="eastAsia"/>
        </w:rPr>
        <w:t>依良心拒服强制兵役</w:t>
      </w:r>
      <w:r w:rsidR="000C7B5F" w:rsidRPr="002418C3">
        <w:rPr>
          <w:rFonts w:ascii="宋体" w:hAnsi="宋体" w:cstheme="majorBidi" w:hint="eastAsia"/>
        </w:rPr>
        <w:t>；</w:t>
      </w:r>
      <w:r w:rsidRPr="002418C3">
        <w:rPr>
          <w:rFonts w:ascii="宋体" w:hAnsi="宋体" w:cstheme="majorBidi" w:hint="eastAsia"/>
        </w:rPr>
        <w:t>惩罚性替代民事役</w:t>
      </w:r>
    </w:p>
    <w:p w14:paraId="5062A887" w14:textId="4B59EDBE" w:rsidR="006F59E8" w:rsidRPr="002418C3" w:rsidRDefault="006F59E8" w:rsidP="002418C3">
      <w:pPr>
        <w:tabs>
          <w:tab w:val="left" w:pos="1695"/>
          <w:tab w:val="left" w:pos="4536"/>
        </w:tabs>
        <w:spacing w:after="140"/>
        <w:ind w:left="1264" w:right="1264"/>
        <w:rPr>
          <w:rFonts w:ascii="黑体" w:eastAsia="黑体" w:hAnsi="黑体" w:cstheme="majorBidi"/>
        </w:rPr>
      </w:pPr>
      <w:r w:rsidRPr="002418C3">
        <w:rPr>
          <w:rFonts w:ascii="黑体" w:eastAsia="黑体" w:hAnsi="黑体" w:cstheme="majorBidi" w:hint="eastAsia"/>
        </w:rPr>
        <w:t>以往的后续行动资料：</w:t>
      </w:r>
      <w:r w:rsidR="002418C3">
        <w:rPr>
          <w:rFonts w:ascii="黑体" w:eastAsia="黑体" w:hAnsi="黑体" w:cstheme="majorBidi"/>
        </w:rPr>
        <w:tab/>
      </w:r>
      <w:r w:rsidR="00C631B6" w:rsidRPr="002418C3">
        <w:rPr>
          <w:rFonts w:asciiTheme="majorBidi" w:eastAsia="黑体" w:hAnsiTheme="majorBidi" w:cstheme="majorBidi"/>
        </w:rPr>
        <w:t>—</w:t>
      </w:r>
    </w:p>
    <w:p w14:paraId="73E81AB5" w14:textId="54027B26" w:rsidR="006F59E8" w:rsidRPr="002418C3" w:rsidRDefault="006F59E8" w:rsidP="002418C3">
      <w:pPr>
        <w:tabs>
          <w:tab w:val="left" w:pos="1695"/>
          <w:tab w:val="left" w:pos="4536"/>
        </w:tabs>
        <w:spacing w:after="140"/>
        <w:ind w:left="1264" w:right="1264"/>
        <w:rPr>
          <w:rFonts w:asciiTheme="majorBidi" w:hAnsiTheme="majorBidi" w:cstheme="majorBidi"/>
        </w:rPr>
      </w:pPr>
      <w:r w:rsidRPr="002418C3">
        <w:rPr>
          <w:rFonts w:ascii="黑体" w:eastAsia="黑体" w:hAnsi="黑体" w:cstheme="majorBidi" w:hint="eastAsia"/>
        </w:rPr>
        <w:t>缔约国提交的材料：</w:t>
      </w:r>
      <w:r w:rsidR="002418C3">
        <w:rPr>
          <w:rFonts w:ascii="黑体" w:eastAsia="黑体" w:hAnsi="黑体" w:cstheme="majorBidi"/>
        </w:rPr>
        <w:tab/>
      </w:r>
      <w:r w:rsidRPr="002418C3">
        <w:rPr>
          <w:rFonts w:asciiTheme="majorBidi" w:hAnsiTheme="majorBidi" w:cstheme="majorBidi"/>
        </w:rPr>
        <w:t>2022</w:t>
      </w:r>
      <w:r w:rsidRPr="002418C3">
        <w:rPr>
          <w:rFonts w:asciiTheme="majorBidi" w:hAnsiTheme="majorBidi" w:cstheme="majorBidi"/>
        </w:rPr>
        <w:t>年</w:t>
      </w:r>
      <w:r w:rsidRPr="002418C3">
        <w:rPr>
          <w:rFonts w:asciiTheme="majorBidi" w:hAnsiTheme="majorBidi" w:cstheme="majorBidi"/>
        </w:rPr>
        <w:t>10</w:t>
      </w:r>
      <w:r w:rsidRPr="002418C3">
        <w:rPr>
          <w:rFonts w:asciiTheme="majorBidi" w:hAnsiTheme="majorBidi" w:cstheme="majorBidi"/>
        </w:rPr>
        <w:t>月</w:t>
      </w:r>
      <w:r w:rsidRPr="002418C3">
        <w:rPr>
          <w:rFonts w:asciiTheme="majorBidi" w:hAnsiTheme="majorBidi" w:cstheme="majorBidi"/>
        </w:rPr>
        <w:t>11</w:t>
      </w:r>
      <w:r w:rsidRPr="002418C3">
        <w:rPr>
          <w:rFonts w:asciiTheme="majorBidi" w:hAnsiTheme="majorBidi" w:cstheme="majorBidi"/>
        </w:rPr>
        <w:t>日</w:t>
      </w:r>
    </w:p>
    <w:p w14:paraId="2A557F87" w14:textId="4420F212" w:rsidR="006F59E8" w:rsidRDefault="006F59E8" w:rsidP="006F59E8">
      <w:pPr>
        <w:pStyle w:val="SingleTxt"/>
      </w:pPr>
      <w:r>
        <w:rPr>
          <w:rFonts w:hint="eastAsia"/>
        </w:rPr>
        <w:t>缔约国指出，</w:t>
      </w:r>
      <w:proofErr w:type="spellStart"/>
      <w:r>
        <w:rPr>
          <w:rFonts w:hint="eastAsia"/>
        </w:rPr>
        <w:t>Petromelidis</w:t>
      </w:r>
      <w:proofErr w:type="spellEnd"/>
      <w:r>
        <w:rPr>
          <w:rFonts w:hint="eastAsia"/>
        </w:rPr>
        <w:t>先生在年满</w:t>
      </w:r>
      <w:r>
        <w:rPr>
          <w:rFonts w:hint="eastAsia"/>
        </w:rPr>
        <w:t>45</w:t>
      </w:r>
      <w:r>
        <w:rPr>
          <w:rFonts w:hint="eastAsia"/>
        </w:rPr>
        <w:t>岁后，他自</w:t>
      </w:r>
      <w:r>
        <w:rPr>
          <w:rFonts w:hint="eastAsia"/>
        </w:rPr>
        <w:t>2006</w:t>
      </w:r>
      <w:r>
        <w:rPr>
          <w:rFonts w:hint="eastAsia"/>
        </w:rPr>
        <w:t>年以来受到的起诉已于</w:t>
      </w:r>
      <w:r>
        <w:rPr>
          <w:rFonts w:hint="eastAsia"/>
        </w:rPr>
        <w:t>2008</w:t>
      </w:r>
      <w:r>
        <w:rPr>
          <w:rFonts w:hint="eastAsia"/>
        </w:rPr>
        <w:t>年</w:t>
      </w:r>
      <w:r>
        <w:rPr>
          <w:rFonts w:hint="eastAsia"/>
        </w:rPr>
        <w:t>1</w:t>
      </w:r>
      <w:r>
        <w:rPr>
          <w:rFonts w:hint="eastAsia"/>
        </w:rPr>
        <w:t>月</w:t>
      </w:r>
      <w:r>
        <w:rPr>
          <w:rFonts w:hint="eastAsia"/>
        </w:rPr>
        <w:t>1</w:t>
      </w:r>
      <w:r>
        <w:rPr>
          <w:rFonts w:hint="eastAsia"/>
        </w:rPr>
        <w:t>日终止，因为他已不再属于强制征召兵役的对象。此外，</w:t>
      </w:r>
      <w:proofErr w:type="spellStart"/>
      <w:r>
        <w:rPr>
          <w:rFonts w:hint="eastAsia"/>
        </w:rPr>
        <w:t>Petromelidis</w:t>
      </w:r>
      <w:proofErr w:type="spellEnd"/>
      <w:r>
        <w:rPr>
          <w:rFonts w:hint="eastAsia"/>
        </w:rPr>
        <w:t>先生因行政后果而被中止的权利亦已恢复，如申领兵役状况证明的权利、在国家议会和欧洲议会选举中投票和参选的权利、从事需由主管机关颁发特别许可证的职业的权利、应聘公共部门岗位的权利。最后，由于</w:t>
      </w:r>
      <w:proofErr w:type="spellStart"/>
      <w:r w:rsidRPr="00087742">
        <w:rPr>
          <w:rFonts w:hint="eastAsia"/>
        </w:rPr>
        <w:t>Petromelidis</w:t>
      </w:r>
      <w:proofErr w:type="spellEnd"/>
      <w:r w:rsidR="0089019D" w:rsidRPr="00087742">
        <w:rPr>
          <w:rFonts w:hint="eastAsia"/>
        </w:rPr>
        <w:t>先生</w:t>
      </w:r>
      <w:r>
        <w:rPr>
          <w:rFonts w:hint="eastAsia"/>
        </w:rPr>
        <w:t>已达到服兵役的年龄上限，其所受的行政限制亦随之终止，包括禁止</w:t>
      </w:r>
      <w:proofErr w:type="gramStart"/>
      <w:r>
        <w:rPr>
          <w:rFonts w:hint="eastAsia"/>
        </w:rPr>
        <w:t>移居第</w:t>
      </w:r>
      <w:proofErr w:type="gramEnd"/>
      <w:r>
        <w:rPr>
          <w:rFonts w:hint="eastAsia"/>
        </w:rPr>
        <w:t>三国、禁止登上开往国外的船只以及禁止对其签发护照或入境签证。但是缔约国指出，经法院判决</w:t>
      </w:r>
      <w:proofErr w:type="gramStart"/>
      <w:r>
        <w:rPr>
          <w:rFonts w:hint="eastAsia"/>
        </w:rPr>
        <w:t>作出</w:t>
      </w:r>
      <w:proofErr w:type="gramEnd"/>
      <w:r>
        <w:rPr>
          <w:rFonts w:hint="eastAsia"/>
        </w:rPr>
        <w:t>的措施和处罚并不会自动解除。</w:t>
      </w:r>
    </w:p>
    <w:p w14:paraId="2D0A1591" w14:textId="77777777" w:rsidR="006F59E8" w:rsidRDefault="006F59E8" w:rsidP="006F59E8">
      <w:pPr>
        <w:pStyle w:val="SingleTxt"/>
      </w:pPr>
      <w:r>
        <w:rPr>
          <w:rFonts w:hint="eastAsia"/>
        </w:rPr>
        <w:t>缔约国进一步指出，尽管兵役包括持枪服役及在武装部队单位和部门服役，但依良心拒服兵役者可选择服替代役。《第</w:t>
      </w:r>
      <w:r>
        <w:rPr>
          <w:rFonts w:hint="eastAsia"/>
        </w:rPr>
        <w:t>4609/2019</w:t>
      </w:r>
      <w:r>
        <w:rPr>
          <w:rFonts w:hint="eastAsia"/>
        </w:rPr>
        <w:t>号法律》及相关部长决定已引入改革，旨在确保依良心拒服兵役者与持枪服役者之间的平等待遇，就是说，军事役期限为</w:t>
      </w:r>
      <w:r>
        <w:rPr>
          <w:rFonts w:hint="eastAsia"/>
        </w:rPr>
        <w:t>12</w:t>
      </w:r>
      <w:r>
        <w:rPr>
          <w:rFonts w:hint="eastAsia"/>
        </w:rPr>
        <w:t>个月，</w:t>
      </w:r>
      <w:proofErr w:type="gramStart"/>
      <w:r>
        <w:rPr>
          <w:rFonts w:hint="eastAsia"/>
        </w:rPr>
        <w:t>替代役再增加</w:t>
      </w:r>
      <w:proofErr w:type="gramEnd"/>
      <w:r>
        <w:rPr>
          <w:rFonts w:hint="eastAsia"/>
        </w:rPr>
        <w:t>3</w:t>
      </w:r>
      <w:r>
        <w:rPr>
          <w:rFonts w:hint="eastAsia"/>
        </w:rPr>
        <w:t>个月，此举体现了比例原则并保障了平等待遇，因为替代役的服役条件没有那么繁重。服替代役者需在非户籍地的公共部门工作，在服役五个月后，如有家庭、经济或社会方面的具体理由，可申请调往户籍地附近服役。兵役人员亦适用类似条件。对依良心拒服兵役</w:t>
      </w:r>
      <w:proofErr w:type="gramStart"/>
      <w:r>
        <w:rPr>
          <w:rFonts w:hint="eastAsia"/>
        </w:rPr>
        <w:t>者作拒服兵役</w:t>
      </w:r>
      <w:proofErr w:type="gramEnd"/>
      <w:r>
        <w:rPr>
          <w:rFonts w:hint="eastAsia"/>
        </w:rPr>
        <w:t>认定的法律框架与对服兵役者适用的法律框架相同。</w:t>
      </w:r>
    </w:p>
    <w:p w14:paraId="76EA2600" w14:textId="5F593951" w:rsidR="006F59E8" w:rsidRDefault="006F59E8" w:rsidP="006F59E8">
      <w:pPr>
        <w:pStyle w:val="SingleTxt"/>
      </w:pPr>
      <w:r>
        <w:rPr>
          <w:rFonts w:hint="eastAsia"/>
        </w:rPr>
        <w:t>根据《第</w:t>
      </w:r>
      <w:r>
        <w:rPr>
          <w:rFonts w:hint="eastAsia"/>
        </w:rPr>
        <w:t>3421/2005</w:t>
      </w:r>
      <w:r w:rsidR="00087742">
        <w:rPr>
          <w:rFonts w:hint="eastAsia"/>
        </w:rPr>
        <w:t>2</w:t>
      </w:r>
      <w:r>
        <w:rPr>
          <w:rFonts w:hint="eastAsia"/>
        </w:rPr>
        <w:t>号法》，未履行兵役义务者被</w:t>
      </w:r>
      <w:proofErr w:type="gramStart"/>
      <w:r>
        <w:rPr>
          <w:rFonts w:hint="eastAsia"/>
        </w:rPr>
        <w:t>宣布为拒服兵役</w:t>
      </w:r>
      <w:proofErr w:type="gramEnd"/>
      <w:r>
        <w:rPr>
          <w:rFonts w:hint="eastAsia"/>
        </w:rPr>
        <w:t>人员，可承认其为依良心拒服兵役者。若获得承认的依良心拒服兵役者未按规定到公共服务单位报到，则被</w:t>
      </w:r>
      <w:proofErr w:type="gramStart"/>
      <w:r>
        <w:rPr>
          <w:rFonts w:hint="eastAsia"/>
        </w:rPr>
        <w:t>认定为拒服兵役</w:t>
      </w:r>
      <w:proofErr w:type="gramEnd"/>
      <w:r>
        <w:rPr>
          <w:rFonts w:hint="eastAsia"/>
        </w:rPr>
        <w:t>人员。未履行替代役</w:t>
      </w:r>
      <w:proofErr w:type="gramStart"/>
      <w:r>
        <w:rPr>
          <w:rFonts w:hint="eastAsia"/>
        </w:rPr>
        <w:t>务</w:t>
      </w:r>
      <w:proofErr w:type="gramEnd"/>
      <w:r>
        <w:rPr>
          <w:rFonts w:hint="eastAsia"/>
        </w:rPr>
        <w:t>者不会取得兵役身份，亦不受军事法院管辖，但被</w:t>
      </w:r>
      <w:proofErr w:type="gramStart"/>
      <w:r>
        <w:rPr>
          <w:rFonts w:hint="eastAsia"/>
        </w:rPr>
        <w:t>认定为拒服兵役</w:t>
      </w:r>
      <w:proofErr w:type="gramEnd"/>
      <w:r>
        <w:rPr>
          <w:rFonts w:hint="eastAsia"/>
        </w:rPr>
        <w:t>者仍属军事法院管辖范围。即使拒服兵役状态中断，在中断结束后仍要接受征召。拒服兵役的法律后果将持续至法定时效届满，即使本人已不再属于服役义务对象。</w:t>
      </w:r>
    </w:p>
    <w:p w14:paraId="0FC0D566" w14:textId="77777777" w:rsidR="006F59E8" w:rsidRDefault="006F59E8" w:rsidP="006F59E8">
      <w:pPr>
        <w:pStyle w:val="SingleTxt"/>
      </w:pPr>
      <w:r>
        <w:rPr>
          <w:rFonts w:hint="eastAsia"/>
        </w:rPr>
        <w:t>依良心拒服兵役者与军役人员享有与公共部门其他雇员相同的医疗保健和行政权利。他们也享有伙食和住宿安排，若用人单位无法提供，可领取经济补贴。</w:t>
      </w:r>
    </w:p>
    <w:p w14:paraId="73C76638" w14:textId="77777777" w:rsidR="006F59E8" w:rsidRDefault="006F59E8" w:rsidP="006F59E8">
      <w:pPr>
        <w:pStyle w:val="SingleTxt"/>
      </w:pPr>
      <w:r>
        <w:rPr>
          <w:rFonts w:hint="eastAsia"/>
        </w:rPr>
        <w:t>关于赎买剩余兵役或替代役的问题，年龄上限已从</w:t>
      </w:r>
      <w:r>
        <w:rPr>
          <w:rFonts w:hint="eastAsia"/>
        </w:rPr>
        <w:t>35</w:t>
      </w:r>
      <w:r>
        <w:rPr>
          <w:rFonts w:hint="eastAsia"/>
        </w:rPr>
        <w:t>岁降至</w:t>
      </w:r>
      <w:r>
        <w:rPr>
          <w:rFonts w:hint="eastAsia"/>
        </w:rPr>
        <w:t>33</w:t>
      </w:r>
      <w:r>
        <w:rPr>
          <w:rFonts w:hint="eastAsia"/>
        </w:rPr>
        <w:t>岁，替代役的最短期限也从</w:t>
      </w:r>
      <w:r>
        <w:rPr>
          <w:rFonts w:hint="eastAsia"/>
        </w:rPr>
        <w:t>40</w:t>
      </w:r>
      <w:r>
        <w:rPr>
          <w:rFonts w:hint="eastAsia"/>
        </w:rPr>
        <w:t>天缩短为</w:t>
      </w:r>
      <w:r>
        <w:rPr>
          <w:rFonts w:hint="eastAsia"/>
        </w:rPr>
        <w:t>20</w:t>
      </w:r>
      <w:r>
        <w:rPr>
          <w:rFonts w:hint="eastAsia"/>
        </w:rPr>
        <w:t>天，与现役士兵标准一致。</w:t>
      </w:r>
    </w:p>
    <w:p w14:paraId="43A96D14" w14:textId="77777777" w:rsidR="006F59E8" w:rsidRDefault="006F59E8" w:rsidP="006F59E8">
      <w:pPr>
        <w:pStyle w:val="SingleTxt"/>
      </w:pPr>
      <w:r>
        <w:rPr>
          <w:rFonts w:hint="eastAsia"/>
        </w:rPr>
        <w:t>关于一般性措施，已将委员会的《意见》译为希腊语，并转交司法部、国防部及所有主管机关。</w:t>
      </w:r>
    </w:p>
    <w:p w14:paraId="55CA601F" w14:textId="77777777" w:rsidR="006F59E8" w:rsidRDefault="006F59E8" w:rsidP="006F59E8">
      <w:pPr>
        <w:pStyle w:val="SingleTxt"/>
      </w:pPr>
      <w:r>
        <w:rPr>
          <w:rFonts w:hint="eastAsia"/>
        </w:rPr>
        <w:t>缔约国总结表示，对于有充分理由依良心拒服兵役者，已提供服替代役的可能性，并遵循比例原则和平等待遇。因此无需采取其他的个别或一般性措施。</w:t>
      </w:r>
    </w:p>
    <w:p w14:paraId="4FD66685" w14:textId="68AB5EAD" w:rsidR="006F59E8" w:rsidRPr="00681F51" w:rsidRDefault="00681F51" w:rsidP="00681F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rPr>
      </w:pPr>
      <w:r>
        <w:tab/>
      </w:r>
      <w:r>
        <w:tab/>
      </w:r>
      <w:r w:rsidR="006F59E8">
        <w:rPr>
          <w:rFonts w:hint="eastAsia"/>
        </w:rPr>
        <w:t>提交人提交的材料：</w:t>
      </w:r>
      <w:r w:rsidR="006F59E8" w:rsidRPr="00681F51">
        <w:rPr>
          <w:rFonts w:asciiTheme="majorBidi" w:eastAsia="宋体" w:hAnsiTheme="majorBidi" w:cstheme="majorBidi"/>
        </w:rPr>
        <w:t>2023</w:t>
      </w:r>
      <w:r w:rsidR="006F59E8" w:rsidRPr="00681F51">
        <w:rPr>
          <w:rFonts w:asciiTheme="majorBidi" w:eastAsia="宋体" w:hAnsiTheme="majorBidi" w:cstheme="majorBidi"/>
        </w:rPr>
        <w:t>年</w:t>
      </w:r>
      <w:r w:rsidR="006F59E8" w:rsidRPr="00681F51">
        <w:rPr>
          <w:rFonts w:asciiTheme="majorBidi" w:eastAsia="宋体" w:hAnsiTheme="majorBidi" w:cstheme="majorBidi"/>
        </w:rPr>
        <w:t>4</w:t>
      </w:r>
      <w:r w:rsidR="006F59E8" w:rsidRPr="00681F51">
        <w:rPr>
          <w:rFonts w:asciiTheme="majorBidi" w:eastAsia="宋体" w:hAnsiTheme="majorBidi" w:cstheme="majorBidi"/>
        </w:rPr>
        <w:t>月</w:t>
      </w:r>
      <w:r w:rsidR="006F59E8" w:rsidRPr="00681F51">
        <w:rPr>
          <w:rFonts w:asciiTheme="majorBidi" w:eastAsia="宋体" w:hAnsiTheme="majorBidi" w:cstheme="majorBidi"/>
        </w:rPr>
        <w:t>17</w:t>
      </w:r>
      <w:r w:rsidR="006F59E8" w:rsidRPr="00681F51">
        <w:rPr>
          <w:rFonts w:asciiTheme="majorBidi" w:eastAsia="宋体" w:hAnsiTheme="majorBidi" w:cstheme="majorBidi"/>
        </w:rPr>
        <w:t>日，</w:t>
      </w:r>
      <w:r w:rsidR="006F59E8" w:rsidRPr="00681F51">
        <w:rPr>
          <w:rFonts w:asciiTheme="majorBidi" w:eastAsia="宋体" w:hAnsiTheme="majorBidi" w:cstheme="majorBidi"/>
        </w:rPr>
        <w:t>2024</w:t>
      </w:r>
      <w:r w:rsidR="006F59E8" w:rsidRPr="00681F51">
        <w:rPr>
          <w:rFonts w:asciiTheme="majorBidi" w:eastAsia="宋体" w:hAnsiTheme="majorBidi" w:cstheme="majorBidi"/>
        </w:rPr>
        <w:t>年</w:t>
      </w:r>
      <w:r w:rsidR="006F59E8" w:rsidRPr="00681F51">
        <w:rPr>
          <w:rFonts w:asciiTheme="majorBidi" w:eastAsia="宋体" w:hAnsiTheme="majorBidi" w:cstheme="majorBidi"/>
        </w:rPr>
        <w:t>3</w:t>
      </w:r>
      <w:r w:rsidR="006F59E8" w:rsidRPr="00681F51">
        <w:rPr>
          <w:rFonts w:asciiTheme="majorBidi" w:eastAsia="宋体" w:hAnsiTheme="majorBidi" w:cstheme="majorBidi"/>
        </w:rPr>
        <w:t>月</w:t>
      </w:r>
      <w:r w:rsidR="006F59E8" w:rsidRPr="00681F51">
        <w:rPr>
          <w:rFonts w:asciiTheme="majorBidi" w:eastAsia="宋体" w:hAnsiTheme="majorBidi" w:cstheme="majorBidi"/>
        </w:rPr>
        <w:t>19</w:t>
      </w:r>
      <w:r w:rsidR="006F59E8" w:rsidRPr="00681F51">
        <w:rPr>
          <w:rFonts w:asciiTheme="majorBidi" w:eastAsia="宋体" w:hAnsiTheme="majorBidi" w:cstheme="majorBidi"/>
        </w:rPr>
        <w:t>日，</w:t>
      </w:r>
      <w:r w:rsidR="006F59E8" w:rsidRPr="00681F51">
        <w:rPr>
          <w:rFonts w:asciiTheme="majorBidi" w:eastAsia="宋体" w:hAnsiTheme="majorBidi" w:cstheme="majorBidi"/>
        </w:rPr>
        <w:t>2024</w:t>
      </w:r>
      <w:r w:rsidR="006F59E8" w:rsidRPr="00681F51">
        <w:rPr>
          <w:rFonts w:asciiTheme="majorBidi" w:eastAsia="宋体" w:hAnsiTheme="majorBidi" w:cstheme="majorBidi"/>
        </w:rPr>
        <w:t>年</w:t>
      </w:r>
      <w:r w:rsidR="006F59E8" w:rsidRPr="00681F51">
        <w:rPr>
          <w:rFonts w:asciiTheme="majorBidi" w:eastAsia="宋体" w:hAnsiTheme="majorBidi" w:cstheme="majorBidi"/>
        </w:rPr>
        <w:t>10</w:t>
      </w:r>
      <w:r w:rsidR="006F59E8" w:rsidRPr="00681F51">
        <w:rPr>
          <w:rFonts w:asciiTheme="majorBidi" w:eastAsia="宋体" w:hAnsiTheme="majorBidi" w:cstheme="majorBidi"/>
        </w:rPr>
        <w:t>月</w:t>
      </w:r>
      <w:r w:rsidR="006F59E8" w:rsidRPr="00681F51">
        <w:rPr>
          <w:rFonts w:asciiTheme="majorBidi" w:eastAsia="宋体" w:hAnsiTheme="majorBidi" w:cstheme="majorBidi"/>
        </w:rPr>
        <w:t>18</w:t>
      </w:r>
      <w:r w:rsidR="006F59E8" w:rsidRPr="00681F51">
        <w:rPr>
          <w:rFonts w:asciiTheme="majorBidi" w:eastAsia="宋体" w:hAnsiTheme="majorBidi" w:cstheme="majorBidi"/>
        </w:rPr>
        <w:t>日</w:t>
      </w:r>
    </w:p>
    <w:p w14:paraId="6F27CD50" w14:textId="77777777" w:rsidR="006F59E8" w:rsidRDefault="006F59E8" w:rsidP="006F59E8">
      <w:pPr>
        <w:pStyle w:val="SingleTxt"/>
      </w:pPr>
      <w:r>
        <w:rPr>
          <w:rFonts w:hint="eastAsia"/>
        </w:rPr>
        <w:t>提交人指出，缔约国没有表现出落实《意见》的意愿，无论是在针对提交人个人的层面，还是在立法防止重犯方面均是如此。</w:t>
      </w:r>
    </w:p>
    <w:p w14:paraId="64FC5D76" w14:textId="77777777" w:rsidR="006F59E8" w:rsidRDefault="006F59E8" w:rsidP="006F59E8">
      <w:pPr>
        <w:pStyle w:val="SingleTxt"/>
      </w:pPr>
      <w:r>
        <w:rPr>
          <w:rFonts w:hint="eastAsia"/>
        </w:rPr>
        <w:t>关于涉及个人的措施，迫害和行政后果至少持续到</w:t>
      </w:r>
      <w:r>
        <w:rPr>
          <w:rFonts w:hint="eastAsia"/>
        </w:rPr>
        <w:t>2014</w:t>
      </w:r>
      <w:r>
        <w:rPr>
          <w:rFonts w:hint="eastAsia"/>
        </w:rPr>
        <w:t>年，而非缔约国所称的</w:t>
      </w:r>
      <w:r>
        <w:rPr>
          <w:rFonts w:hint="eastAsia"/>
        </w:rPr>
        <w:t>2008</w:t>
      </w:r>
      <w:r>
        <w:rPr>
          <w:rFonts w:hint="eastAsia"/>
        </w:rPr>
        <w:t>年。提交人因</w:t>
      </w:r>
      <w:r>
        <w:rPr>
          <w:rFonts w:hint="eastAsia"/>
        </w:rPr>
        <w:t>2013</w:t>
      </w:r>
      <w:r>
        <w:rPr>
          <w:rFonts w:hint="eastAsia"/>
        </w:rPr>
        <w:t>年被逮捕，</w:t>
      </w:r>
      <w:r>
        <w:rPr>
          <w:rFonts w:hint="eastAsia"/>
        </w:rPr>
        <w:t>2014</w:t>
      </w:r>
      <w:r>
        <w:rPr>
          <w:rFonts w:hint="eastAsia"/>
        </w:rPr>
        <w:t>年又遭遇一次未遂逮捕，因此被迫缴纳罚款以避免入狱。关于兵役状态，尽管提交人不再属于强制兵役的对象，但在动员、战争或和平时期紧急状态下仍可以受到征召。鉴于提交人曾因军事法院的判决而受罚，判决所带来的后果仍未终止。</w:t>
      </w:r>
    </w:p>
    <w:p w14:paraId="409A6B2F" w14:textId="6684B752" w:rsidR="006F59E8" w:rsidRDefault="006F59E8" w:rsidP="008E595D">
      <w:pPr>
        <w:pStyle w:val="SingleTxt"/>
        <w:spacing w:line="330" w:lineRule="exact"/>
      </w:pPr>
      <w:r>
        <w:rPr>
          <w:rFonts w:hint="eastAsia"/>
        </w:rPr>
        <w:t>缔约国未退还已缴纳的全部罚款</w:t>
      </w:r>
      <w:r w:rsidR="000C7B5F" w:rsidRPr="000C7B5F">
        <w:rPr>
          <w:rFonts w:hint="eastAsia"/>
        </w:rPr>
        <w:t>(</w:t>
      </w:r>
      <w:r>
        <w:rPr>
          <w:rFonts w:hint="eastAsia"/>
        </w:rPr>
        <w:t>包括应计利息</w:t>
      </w:r>
      <w:r w:rsidR="000C7B5F" w:rsidRPr="000C7B5F">
        <w:rPr>
          <w:rFonts w:hint="eastAsia"/>
        </w:rPr>
        <w:t>)</w:t>
      </w:r>
      <w:r>
        <w:rPr>
          <w:rFonts w:hint="eastAsia"/>
        </w:rPr>
        <w:t>，也未就委员会认定的侵权行为提供充分补偿</w:t>
      </w:r>
      <w:r w:rsidR="000C7B5F" w:rsidRPr="000C7B5F">
        <w:rPr>
          <w:rFonts w:hint="eastAsia"/>
        </w:rPr>
        <w:t>(</w:t>
      </w:r>
      <w:r>
        <w:rPr>
          <w:rFonts w:hint="eastAsia"/>
        </w:rPr>
        <w:t>特别是对拘留</w:t>
      </w:r>
      <w:r>
        <w:rPr>
          <w:rFonts w:hint="eastAsia"/>
        </w:rPr>
        <w:t>87</w:t>
      </w:r>
      <w:r>
        <w:rPr>
          <w:rFonts w:hint="eastAsia"/>
        </w:rPr>
        <w:t>天的补偿</w:t>
      </w:r>
      <w:r w:rsidR="000C7B5F" w:rsidRPr="000C7B5F">
        <w:rPr>
          <w:rFonts w:hint="eastAsia"/>
        </w:rPr>
        <w:t>)</w:t>
      </w:r>
      <w:r>
        <w:rPr>
          <w:rFonts w:hint="eastAsia"/>
        </w:rPr>
        <w:t>，未撤销提交人的犯罪记录。犯罪记录分为一般用途和司法用途两类</w:t>
      </w:r>
      <w:r w:rsidR="000C7B5F" w:rsidRPr="000C7B5F">
        <w:rPr>
          <w:rFonts w:ascii="宋体" w:hAnsi="宋体" w:hint="eastAsia"/>
        </w:rPr>
        <w:t>；</w:t>
      </w:r>
      <w:r>
        <w:rPr>
          <w:rFonts w:hint="eastAsia"/>
        </w:rPr>
        <w:t>前者在一定期限后会自动删除，但后者仍保留有关判决的信息，可能导致歧视。提交人请委员会提出查看司法用途记录的副本，以核实其犯罪记录的状态。</w:t>
      </w:r>
    </w:p>
    <w:p w14:paraId="7F0EB274" w14:textId="77777777" w:rsidR="006F59E8" w:rsidRDefault="006F59E8" w:rsidP="008E595D">
      <w:pPr>
        <w:pStyle w:val="SingleTxt"/>
        <w:spacing w:line="330" w:lineRule="exact"/>
      </w:pPr>
      <w:r>
        <w:rPr>
          <w:rFonts w:hint="eastAsia"/>
        </w:rPr>
        <w:t>关于国家法律审查，尽管第</w:t>
      </w:r>
      <w:r>
        <w:rPr>
          <w:rFonts w:hint="eastAsia"/>
        </w:rPr>
        <w:t>4609/2019</w:t>
      </w:r>
      <w:r>
        <w:rPr>
          <w:rFonts w:hint="eastAsia"/>
        </w:rPr>
        <w:t>号法律及后续部长</w:t>
      </w:r>
      <w:proofErr w:type="gramStart"/>
      <w:r>
        <w:rPr>
          <w:rFonts w:hint="eastAsia"/>
        </w:rPr>
        <w:t>令体现</w:t>
      </w:r>
      <w:proofErr w:type="gramEnd"/>
      <w:r>
        <w:rPr>
          <w:rFonts w:hint="eastAsia"/>
        </w:rPr>
        <w:t>了积极进展，但一些侵犯人权问题仍未得到解决。替代民事</w:t>
      </w:r>
      <w:proofErr w:type="gramStart"/>
      <w:r>
        <w:rPr>
          <w:rFonts w:hint="eastAsia"/>
        </w:rPr>
        <w:t>役制度</w:t>
      </w:r>
      <w:proofErr w:type="gramEnd"/>
      <w:r>
        <w:rPr>
          <w:rFonts w:hint="eastAsia"/>
        </w:rPr>
        <w:t>仍具有惩罚性和歧视性：依良心拒服兵役者既无膳食也无住宿安排，而服兵役人员不仅享有这两项待遇，其月薪还可能高于服替代民役者。替代役薪资不足以保障依良心拒服兵役者享有适当的生活标准。此外，服兵役者可获发个人物资、报销交通费用并享受交通费用减免，而依良心拒服兵役者则完全或部分被剥夺上述待遇。依良心拒服兵役者在服役地点选择上也受到歧视。兵役人员在服役地点上无明确限制，可在户籍地服役，而依良心拒服兵役者则不可以。虽然</w:t>
      </w:r>
      <w:proofErr w:type="gramStart"/>
      <w:r>
        <w:rPr>
          <w:rFonts w:hint="eastAsia"/>
        </w:rPr>
        <w:t>缔约国称依良心</w:t>
      </w:r>
      <w:proofErr w:type="gramEnd"/>
      <w:r>
        <w:rPr>
          <w:rFonts w:hint="eastAsia"/>
        </w:rPr>
        <w:t>拒服兵役者可在户籍地附近服替代役，但这一说法具有误导性，因为虽然可以缩短距离，但服役地点不得处于户籍所在地区内。</w:t>
      </w:r>
    </w:p>
    <w:p w14:paraId="71E0F7CF" w14:textId="77777777" w:rsidR="006F59E8" w:rsidRDefault="006F59E8" w:rsidP="008E595D">
      <w:pPr>
        <w:pStyle w:val="SingleTxt"/>
        <w:spacing w:line="330" w:lineRule="exact"/>
      </w:pPr>
      <w:r>
        <w:rPr>
          <w:rFonts w:hint="eastAsia"/>
        </w:rPr>
        <w:t>此外，尽管前一届政府曾缩短服役期限，但之后已恢复到以前的水平，所有替代役</w:t>
      </w:r>
      <w:proofErr w:type="gramStart"/>
      <w:r>
        <w:rPr>
          <w:rFonts w:hint="eastAsia"/>
        </w:rPr>
        <w:t>务</w:t>
      </w:r>
      <w:proofErr w:type="gramEnd"/>
      <w:r>
        <w:rPr>
          <w:rFonts w:hint="eastAsia"/>
        </w:rPr>
        <w:t>类别均不例外。</w:t>
      </w:r>
      <w:r>
        <w:rPr>
          <w:rFonts w:hint="eastAsia"/>
        </w:rPr>
        <w:t>2021</w:t>
      </w:r>
      <w:r>
        <w:rPr>
          <w:rFonts w:hint="eastAsia"/>
        </w:rPr>
        <w:t>年，陆军服役期从</w:t>
      </w:r>
      <w:r>
        <w:rPr>
          <w:rFonts w:hint="eastAsia"/>
        </w:rPr>
        <w:t>9</w:t>
      </w:r>
      <w:r>
        <w:rPr>
          <w:rFonts w:hint="eastAsia"/>
        </w:rPr>
        <w:t>个月延长至</w:t>
      </w:r>
      <w:r>
        <w:rPr>
          <w:rFonts w:hint="eastAsia"/>
        </w:rPr>
        <w:t>12</w:t>
      </w:r>
      <w:r>
        <w:rPr>
          <w:rFonts w:hint="eastAsia"/>
        </w:rPr>
        <w:t>个月，与海军和空军标准相同。但替代民事役仍为</w:t>
      </w:r>
      <w:r>
        <w:rPr>
          <w:rFonts w:hint="eastAsia"/>
        </w:rPr>
        <w:t>15</w:t>
      </w:r>
      <w:r>
        <w:rPr>
          <w:rFonts w:hint="eastAsia"/>
        </w:rPr>
        <w:t>个月，这违反了欧洲和国际人权标准。在兵役与替代民事役上，缩短服役期限的适用类别也不统一。</w:t>
      </w:r>
    </w:p>
    <w:p w14:paraId="5E8FC126" w14:textId="77777777" w:rsidR="006F59E8" w:rsidRDefault="006F59E8" w:rsidP="008E595D">
      <w:pPr>
        <w:pStyle w:val="SingleTxt"/>
        <w:spacing w:line="330" w:lineRule="exact"/>
      </w:pPr>
      <w:r>
        <w:rPr>
          <w:rFonts w:hint="eastAsia"/>
        </w:rPr>
        <w:t>最后，提交人强调，尽管第</w:t>
      </w:r>
      <w:r>
        <w:rPr>
          <w:rFonts w:hint="eastAsia"/>
        </w:rPr>
        <w:t>4609/2019</w:t>
      </w:r>
      <w:r>
        <w:rPr>
          <w:rFonts w:hint="eastAsia"/>
        </w:rPr>
        <w:t>号法允许服</w:t>
      </w:r>
      <w:proofErr w:type="gramStart"/>
      <w:r>
        <w:rPr>
          <w:rFonts w:hint="eastAsia"/>
        </w:rPr>
        <w:t>一</w:t>
      </w:r>
      <w:proofErr w:type="gramEnd"/>
      <w:r>
        <w:rPr>
          <w:rFonts w:hint="eastAsia"/>
        </w:rPr>
        <w:t>小部分役期并以金钱补偿剩余部分，但兵役每月补偿金与替代役每月补偿金额相等。由于替代民役期限更长，依良心拒服兵役者需支付的金额更高。</w:t>
      </w:r>
    </w:p>
    <w:p w14:paraId="4BF1BFDF" w14:textId="3550A3EA" w:rsidR="006F59E8" w:rsidRDefault="006F59E8" w:rsidP="008E595D">
      <w:pPr>
        <w:pStyle w:val="SingleTxt"/>
        <w:spacing w:line="330" w:lineRule="exact"/>
      </w:pPr>
      <w:r>
        <w:rPr>
          <w:rFonts w:hint="eastAsia"/>
        </w:rPr>
        <w:t>依良心拒服兵役身份申请的审查程序不充分且带有歧视性。国防部对依良心拒服兵役身份申请的决定仅依据一个五人特别委员会所提的不具约束力的建议，该特别委员会中有军人参与。因此，依良心拒服兵役者仍不在文职机关的管辖之下。此外，近年来以意识形态</w:t>
      </w:r>
      <w:r w:rsidR="000C7B5F" w:rsidRPr="000C7B5F">
        <w:rPr>
          <w:rFonts w:hint="eastAsia"/>
        </w:rPr>
        <w:t>(</w:t>
      </w:r>
      <w:r>
        <w:rPr>
          <w:rFonts w:hint="eastAsia"/>
        </w:rPr>
        <w:t>非宗教</w:t>
      </w:r>
      <w:r w:rsidR="000C7B5F" w:rsidRPr="000C7B5F">
        <w:rPr>
          <w:rFonts w:hint="eastAsia"/>
        </w:rPr>
        <w:t>)</w:t>
      </w:r>
      <w:r>
        <w:rPr>
          <w:rFonts w:hint="eastAsia"/>
        </w:rPr>
        <w:t>理由提出申请者的比例下降。</w:t>
      </w:r>
    </w:p>
    <w:p w14:paraId="145AAB86" w14:textId="0D44B5FA" w:rsidR="006F59E8" w:rsidRDefault="006F59E8" w:rsidP="008E595D">
      <w:pPr>
        <w:pStyle w:val="SingleTxt"/>
        <w:spacing w:line="330" w:lineRule="exact"/>
      </w:pPr>
      <w:r>
        <w:rPr>
          <w:rFonts w:hint="eastAsia"/>
        </w:rPr>
        <w:t>某些类别的依良心拒服兵役者被作为拒服役者面临处罚，其中有些人的申请被不公正驳回</w:t>
      </w:r>
      <w:r w:rsidR="000C7B5F" w:rsidRPr="000C7B5F">
        <w:rPr>
          <w:rFonts w:ascii="宋体" w:hAnsi="宋体" w:hint="eastAsia"/>
        </w:rPr>
        <w:t>；</w:t>
      </w:r>
      <w:r>
        <w:rPr>
          <w:rFonts w:hint="eastAsia"/>
        </w:rPr>
        <w:t>有些人的依良心拒服兵役身份虽然获得承认，但因替代</w:t>
      </w:r>
      <w:proofErr w:type="gramStart"/>
      <w:r>
        <w:rPr>
          <w:rFonts w:hint="eastAsia"/>
        </w:rPr>
        <w:t>役条件</w:t>
      </w:r>
      <w:proofErr w:type="gramEnd"/>
      <w:r>
        <w:rPr>
          <w:rFonts w:hint="eastAsia"/>
        </w:rPr>
        <w:t>惩罚性过重而无法完成服役</w:t>
      </w:r>
      <w:r w:rsidR="000C7B5F" w:rsidRPr="000C7B5F">
        <w:rPr>
          <w:rFonts w:ascii="宋体" w:hAnsi="宋体" w:hint="eastAsia"/>
        </w:rPr>
        <w:t>；</w:t>
      </w:r>
      <w:r>
        <w:rPr>
          <w:rFonts w:hint="eastAsia"/>
        </w:rPr>
        <w:t>有些人在服替代</w:t>
      </w:r>
      <w:proofErr w:type="gramStart"/>
      <w:r>
        <w:rPr>
          <w:rFonts w:hint="eastAsia"/>
        </w:rPr>
        <w:t>役期间</w:t>
      </w:r>
      <w:proofErr w:type="gramEnd"/>
      <w:r>
        <w:rPr>
          <w:rFonts w:hint="eastAsia"/>
        </w:rPr>
        <w:t>发生违纪行为</w:t>
      </w:r>
      <w:r w:rsidR="000C7B5F" w:rsidRPr="000C7B5F">
        <w:rPr>
          <w:rFonts w:ascii="宋体" w:hAnsi="宋体" w:hint="eastAsia"/>
        </w:rPr>
        <w:t>；</w:t>
      </w:r>
      <w:r>
        <w:rPr>
          <w:rFonts w:hint="eastAsia"/>
        </w:rPr>
        <w:t>最常见的是一些人拒绝服惩罚和歧视性的替代民事役。一经被宣布为“拒服兵役者”，就有可能随时面临被逮捕的风险，每一段“拒服兵役”期均可招致处罚包括行政罚款，若未缴纳则金额持续增加，还会面临最长两年监禁和进一步处罚，带来行政后果。而且，处罚并不免除这些人的兵役义务，因此他们仍属征兵对象，并因“拒服兵役”行为反复受到处罚。</w:t>
      </w:r>
      <w:r>
        <w:rPr>
          <w:rFonts w:hint="eastAsia"/>
        </w:rPr>
        <w:t xml:space="preserve"> </w:t>
      </w:r>
    </w:p>
    <w:p w14:paraId="75730187" w14:textId="77777777" w:rsidR="006F59E8" w:rsidRDefault="006F59E8" w:rsidP="008E595D">
      <w:pPr>
        <w:pStyle w:val="SingleTxt"/>
        <w:spacing w:line="330" w:lineRule="exact"/>
      </w:pPr>
      <w:r>
        <w:rPr>
          <w:rFonts w:hint="eastAsia"/>
        </w:rPr>
        <w:t>最后，提交人表示，他的依良心拒服兵役申请被自动驳回。他强调，应废除允许撤销依良心拒服兵役身份的法律</w:t>
      </w:r>
      <w:r w:rsidRPr="008E595D">
        <w:rPr>
          <w:rFonts w:hint="eastAsia"/>
          <w:spacing w:val="4"/>
        </w:rPr>
        <w:t>条款</w:t>
      </w:r>
      <w:r>
        <w:rPr>
          <w:rFonts w:hint="eastAsia"/>
        </w:rPr>
        <w:t>。</w:t>
      </w:r>
    </w:p>
    <w:p w14:paraId="580E8DAE" w14:textId="77777777" w:rsidR="006F59E8" w:rsidRPr="008E595D" w:rsidRDefault="006F59E8" w:rsidP="008E595D">
      <w:pPr>
        <w:pStyle w:val="SingleTxt"/>
        <w:spacing w:line="330" w:lineRule="exact"/>
        <w:rPr>
          <w:spacing w:val="6"/>
        </w:rPr>
      </w:pPr>
      <w:r w:rsidRPr="008E595D">
        <w:rPr>
          <w:rFonts w:hint="eastAsia"/>
          <w:spacing w:val="6"/>
        </w:rPr>
        <w:t>提交人提交了其犯罪记录副本，其中载有他所受刑罚的信息，这会带来歧视后果。</w:t>
      </w:r>
    </w:p>
    <w:p w14:paraId="5A0D578B" w14:textId="77777777" w:rsidR="008E595D" w:rsidRDefault="008E595D">
      <w:pPr>
        <w:spacing w:after="160" w:line="259" w:lineRule="auto"/>
        <w:jc w:val="left"/>
        <w:rPr>
          <w:rFonts w:eastAsia="黑体"/>
          <w:szCs w:val="21"/>
        </w:rPr>
      </w:pPr>
      <w:r>
        <w:br w:type="page"/>
      </w:r>
    </w:p>
    <w:p w14:paraId="415E2CF2" w14:textId="67699F33" w:rsidR="006F59E8" w:rsidRDefault="00681F51" w:rsidP="00681F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54EF067F" w14:textId="76652EA8" w:rsidR="006F59E8" w:rsidRDefault="00681F51" w:rsidP="006F59E8">
      <w:pPr>
        <w:pStyle w:val="SingleTxt"/>
      </w:pPr>
      <w:r>
        <w:tab/>
      </w:r>
      <w:r w:rsidR="00C97E16" w:rsidRPr="00C97E16">
        <w:rPr>
          <w:rFonts w:hint="eastAsia"/>
        </w:rPr>
        <w:t>(</w:t>
      </w:r>
      <w:r w:rsidR="006F59E8">
        <w:rPr>
          <w:rFonts w:hint="eastAsia"/>
        </w:rPr>
        <w:t>a</w:t>
      </w:r>
      <w:r w:rsidR="00C97E16" w:rsidRPr="00C97E16">
        <w:rPr>
          <w:rFonts w:hint="eastAsia"/>
        </w:rPr>
        <w:t>)</w:t>
      </w:r>
      <w:r w:rsidR="006F59E8">
        <w:rPr>
          <w:rFonts w:hint="eastAsia"/>
        </w:rPr>
        <w:tab/>
      </w:r>
      <w:r w:rsidR="006F59E8">
        <w:rPr>
          <w:rFonts w:hint="eastAsia"/>
        </w:rPr>
        <w:t>撤销犯罪记录</w:t>
      </w:r>
      <w:r w:rsidR="00C97E16" w:rsidRPr="00C97E16">
        <w:rPr>
          <w:rFonts w:ascii="宋体" w:hAnsi="宋体" w:hint="eastAsia"/>
        </w:rPr>
        <w:t>：</w:t>
      </w:r>
      <w:r w:rsidR="006F59E8">
        <w:rPr>
          <w:rFonts w:hint="eastAsia"/>
        </w:rPr>
        <w:t>C</w:t>
      </w:r>
      <w:r w:rsidR="00C97E16" w:rsidRPr="00C97E16">
        <w:rPr>
          <w:rFonts w:ascii="宋体" w:hAnsi="宋体" w:hint="eastAsia"/>
        </w:rPr>
        <w:t>；</w:t>
      </w:r>
    </w:p>
    <w:p w14:paraId="70D91405" w14:textId="1DD83D3C" w:rsidR="006F59E8" w:rsidRDefault="00681F51" w:rsidP="006F59E8">
      <w:pPr>
        <w:pStyle w:val="SingleTxt"/>
      </w:pPr>
      <w:r>
        <w:tab/>
      </w:r>
      <w:r w:rsidR="00C97E16" w:rsidRPr="00C97E16">
        <w:rPr>
          <w:rFonts w:hint="eastAsia"/>
        </w:rPr>
        <w:t>(</w:t>
      </w:r>
      <w:r w:rsidR="006F59E8">
        <w:rPr>
          <w:rFonts w:hint="eastAsia"/>
        </w:rPr>
        <w:t>b</w:t>
      </w:r>
      <w:r w:rsidR="00C97E16" w:rsidRPr="00C97E16">
        <w:rPr>
          <w:rFonts w:hint="eastAsia"/>
        </w:rPr>
        <w:t>)</w:t>
      </w:r>
      <w:r w:rsidR="006F59E8">
        <w:rPr>
          <w:rFonts w:hint="eastAsia"/>
        </w:rPr>
        <w:tab/>
      </w:r>
      <w:r w:rsidR="006F59E8">
        <w:rPr>
          <w:rFonts w:hint="eastAsia"/>
        </w:rPr>
        <w:t>退还缴纳的罚款</w:t>
      </w:r>
      <w:r w:rsidR="00C97E16" w:rsidRPr="00C97E16">
        <w:rPr>
          <w:rFonts w:ascii="宋体" w:hAnsi="宋体" w:hint="eastAsia"/>
        </w:rPr>
        <w:t>：</w:t>
      </w:r>
      <w:r w:rsidR="006F59E8">
        <w:rPr>
          <w:rFonts w:hint="eastAsia"/>
        </w:rPr>
        <w:t>C</w:t>
      </w:r>
      <w:r w:rsidR="00C97E16" w:rsidRPr="00C97E16">
        <w:rPr>
          <w:rFonts w:ascii="宋体" w:hAnsi="宋体" w:hint="eastAsia"/>
        </w:rPr>
        <w:t>；</w:t>
      </w:r>
    </w:p>
    <w:p w14:paraId="52E1F482" w14:textId="43908443" w:rsidR="006F59E8" w:rsidRDefault="00681F51" w:rsidP="006F59E8">
      <w:pPr>
        <w:pStyle w:val="SingleTxt"/>
      </w:pPr>
      <w:r>
        <w:tab/>
      </w:r>
      <w:r w:rsidR="00C97E16" w:rsidRPr="00C97E16">
        <w:rPr>
          <w:rFonts w:hint="eastAsia"/>
        </w:rPr>
        <w:t>(</w:t>
      </w:r>
      <w:r w:rsidR="006F59E8">
        <w:rPr>
          <w:rFonts w:hint="eastAsia"/>
        </w:rPr>
        <w:t>c</w:t>
      </w:r>
      <w:r w:rsidR="00C97E16" w:rsidRPr="00C97E16">
        <w:rPr>
          <w:rFonts w:hint="eastAsia"/>
        </w:rPr>
        <w:t>)</w:t>
      </w:r>
      <w:r w:rsidR="006F59E8">
        <w:rPr>
          <w:rFonts w:hint="eastAsia"/>
        </w:rPr>
        <w:tab/>
      </w:r>
      <w:r w:rsidR="006F59E8">
        <w:rPr>
          <w:rFonts w:hint="eastAsia"/>
        </w:rPr>
        <w:t>适当补偿</w:t>
      </w:r>
      <w:r w:rsidR="00C97E16" w:rsidRPr="00C97E16">
        <w:rPr>
          <w:rFonts w:ascii="宋体" w:hAnsi="宋体" w:hint="eastAsia"/>
        </w:rPr>
        <w:t>：</w:t>
      </w:r>
      <w:r w:rsidR="006F59E8">
        <w:rPr>
          <w:rFonts w:hint="eastAsia"/>
        </w:rPr>
        <w:t>C</w:t>
      </w:r>
      <w:r w:rsidR="00C97E16" w:rsidRPr="00C97E16">
        <w:rPr>
          <w:rFonts w:ascii="宋体" w:hAnsi="宋体" w:hint="eastAsia"/>
        </w:rPr>
        <w:t>；</w:t>
      </w:r>
    </w:p>
    <w:p w14:paraId="416E0042" w14:textId="12590C30" w:rsidR="006F59E8" w:rsidRDefault="00681F51" w:rsidP="006F59E8">
      <w:pPr>
        <w:pStyle w:val="SingleTxt"/>
      </w:pPr>
      <w:r>
        <w:tab/>
      </w:r>
      <w:r w:rsidR="00C97E16" w:rsidRPr="00C97E16">
        <w:rPr>
          <w:rFonts w:hint="eastAsia"/>
        </w:rPr>
        <w:t>(</w:t>
      </w:r>
      <w:r w:rsidR="006F59E8">
        <w:rPr>
          <w:rFonts w:hint="eastAsia"/>
        </w:rPr>
        <w:t>d</w:t>
      </w:r>
      <w:r w:rsidR="00C97E16" w:rsidRPr="00C97E16">
        <w:rPr>
          <w:rFonts w:hint="eastAsia"/>
        </w:rPr>
        <w:t>)</w:t>
      </w:r>
      <w:r w:rsidR="006F59E8">
        <w:rPr>
          <w:rFonts w:hint="eastAsia"/>
        </w:rPr>
        <w:tab/>
      </w:r>
      <w:r w:rsidR="006F59E8">
        <w:rPr>
          <w:rFonts w:hint="eastAsia"/>
        </w:rPr>
        <w:t>不再发生</w:t>
      </w:r>
      <w:r w:rsidR="00C97E16" w:rsidRPr="00C97E16">
        <w:rPr>
          <w:rFonts w:ascii="宋体" w:hAnsi="宋体" w:hint="eastAsia"/>
        </w:rPr>
        <w:t>：</w:t>
      </w:r>
      <w:r w:rsidR="006F59E8">
        <w:rPr>
          <w:rFonts w:hint="eastAsia"/>
        </w:rPr>
        <w:t>B</w:t>
      </w:r>
      <w:r w:rsidR="00C97E16" w:rsidRPr="00C97E16">
        <w:rPr>
          <w:rFonts w:ascii="宋体" w:hAnsi="宋体" w:hint="eastAsia"/>
        </w:rPr>
        <w:t>；</w:t>
      </w:r>
    </w:p>
    <w:p w14:paraId="340CC66F" w14:textId="7FF6B7F1" w:rsidR="006F59E8" w:rsidRDefault="00681F51" w:rsidP="006F59E8">
      <w:pPr>
        <w:pStyle w:val="SingleTxt"/>
      </w:pPr>
      <w:r>
        <w:tab/>
      </w:r>
      <w:r w:rsidR="00C97E16" w:rsidRPr="00C97E16">
        <w:rPr>
          <w:rFonts w:hint="eastAsia"/>
        </w:rPr>
        <w:t>(</w:t>
      </w:r>
      <w:r w:rsidR="006F59E8">
        <w:rPr>
          <w:rFonts w:hint="eastAsia"/>
        </w:rPr>
        <w:t>e</w:t>
      </w:r>
      <w:r w:rsidR="00C97E16" w:rsidRPr="00C97E16">
        <w:rPr>
          <w:rFonts w:hint="eastAsia"/>
        </w:rPr>
        <w:t>)</w:t>
      </w:r>
      <w:r w:rsidR="006F59E8">
        <w:rPr>
          <w:rFonts w:hint="eastAsia"/>
        </w:rPr>
        <w:tab/>
      </w:r>
      <w:r w:rsidR="006F59E8">
        <w:rPr>
          <w:rFonts w:hint="eastAsia"/>
        </w:rPr>
        <w:t>审查法律</w:t>
      </w:r>
      <w:r w:rsidR="00C97E16" w:rsidRPr="00C97E16">
        <w:rPr>
          <w:rFonts w:ascii="宋体" w:hAnsi="宋体" w:hint="eastAsia"/>
        </w:rPr>
        <w:t>：</w:t>
      </w:r>
      <w:r w:rsidR="006F59E8">
        <w:rPr>
          <w:rFonts w:hint="eastAsia"/>
        </w:rPr>
        <w:t>B</w:t>
      </w:r>
      <w:r w:rsidR="006F59E8">
        <w:rPr>
          <w:rFonts w:hint="eastAsia"/>
        </w:rPr>
        <w:t>。</w:t>
      </w:r>
    </w:p>
    <w:p w14:paraId="69255DB9" w14:textId="30780B12" w:rsidR="006F59E8" w:rsidRPr="00681F51" w:rsidRDefault="00681F51" w:rsidP="00681F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宋体" w:eastAsia="宋体" w:hAnsi="宋体"/>
        </w:rPr>
      </w:pPr>
      <w:r>
        <w:tab/>
      </w:r>
      <w:r>
        <w:tab/>
      </w:r>
      <w:r w:rsidR="006F59E8">
        <w:rPr>
          <w:rFonts w:hint="eastAsia"/>
        </w:rPr>
        <w:t>委员会的决定：</w:t>
      </w:r>
      <w:r w:rsidR="006F59E8" w:rsidRPr="00681F51">
        <w:rPr>
          <w:rFonts w:ascii="宋体" w:eastAsia="宋体" w:hAnsi="宋体" w:hint="eastAsia"/>
        </w:rPr>
        <w:t>后续对话继续进行。</w:t>
      </w:r>
    </w:p>
    <w:p w14:paraId="59897466" w14:textId="5CC20DEE" w:rsidR="006F59E8" w:rsidRDefault="00681F51" w:rsidP="008E595D">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F59E8">
        <w:rPr>
          <w:rFonts w:hint="eastAsia"/>
        </w:rPr>
        <w:t>6.</w:t>
      </w:r>
      <w:r w:rsidR="006F59E8">
        <w:rPr>
          <w:rFonts w:hint="eastAsia"/>
        </w:rPr>
        <w:tab/>
      </w:r>
      <w:r w:rsidR="006F59E8">
        <w:rPr>
          <w:rFonts w:hint="eastAsia"/>
        </w:rPr>
        <w:t>新西兰</w:t>
      </w:r>
    </w:p>
    <w:p w14:paraId="09434001" w14:textId="089652C1" w:rsidR="006F59E8" w:rsidRPr="00681F51" w:rsidRDefault="00681F51" w:rsidP="00681F51">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bCs/>
          <w:i/>
          <w:iCs/>
        </w:rPr>
      </w:pPr>
      <w:r>
        <w:tab/>
      </w:r>
      <w:r>
        <w:tab/>
      </w:r>
      <w:r w:rsidR="006F59E8">
        <w:rPr>
          <w:rFonts w:hint="eastAsia"/>
        </w:rPr>
        <w:t>第</w:t>
      </w:r>
      <w:r w:rsidR="006F59E8" w:rsidRPr="007E0413">
        <w:rPr>
          <w:rFonts w:hint="eastAsia"/>
        </w:rPr>
        <w:t>3162/2018</w:t>
      </w:r>
      <w:r w:rsidR="006F59E8">
        <w:rPr>
          <w:rFonts w:hint="eastAsia"/>
        </w:rPr>
        <w:t>号来文，</w:t>
      </w:r>
      <w:r w:rsidR="006F59E8" w:rsidRPr="00681F51">
        <w:rPr>
          <w:rFonts w:hint="eastAsia"/>
          <w:b/>
          <w:bCs/>
          <w:i/>
          <w:iCs/>
        </w:rPr>
        <w:t>Thompson</w:t>
      </w:r>
    </w:p>
    <w:p w14:paraId="73FB1CC2" w14:textId="70F51AE5" w:rsidR="006F59E8" w:rsidRDefault="006F59E8" w:rsidP="00CF4D95">
      <w:pPr>
        <w:tabs>
          <w:tab w:val="left" w:pos="1695"/>
          <w:tab w:val="left" w:pos="4536"/>
        </w:tabs>
        <w:spacing w:after="140"/>
        <w:ind w:left="1264" w:right="1264"/>
      </w:pPr>
      <w:r w:rsidRPr="00681F51">
        <w:rPr>
          <w:rFonts w:ascii="黑体" w:eastAsia="黑体" w:hAnsi="黑体" w:hint="eastAsia"/>
        </w:rPr>
        <w:t>通过的《意见》</w:t>
      </w:r>
      <w:r>
        <w:rPr>
          <w:rFonts w:hint="eastAsia"/>
        </w:rPr>
        <w:t>：</w:t>
      </w:r>
      <w:r w:rsidR="00CF4D95">
        <w:tab/>
      </w:r>
      <w:r>
        <w:rPr>
          <w:rFonts w:hint="eastAsia"/>
        </w:rPr>
        <w:t>2021</w:t>
      </w:r>
      <w:r>
        <w:rPr>
          <w:rFonts w:hint="eastAsia"/>
        </w:rPr>
        <w:t>年</w:t>
      </w:r>
      <w:r>
        <w:rPr>
          <w:rFonts w:hint="eastAsia"/>
        </w:rPr>
        <w:t>7</w:t>
      </w:r>
      <w:r>
        <w:rPr>
          <w:rFonts w:hint="eastAsia"/>
        </w:rPr>
        <w:t>月</w:t>
      </w:r>
      <w:r>
        <w:rPr>
          <w:rFonts w:hint="eastAsia"/>
        </w:rPr>
        <w:t>2</w:t>
      </w:r>
      <w:r>
        <w:rPr>
          <w:rFonts w:hint="eastAsia"/>
        </w:rPr>
        <w:t>日</w:t>
      </w:r>
    </w:p>
    <w:p w14:paraId="038B39BD" w14:textId="53D72D67" w:rsidR="006F59E8" w:rsidRDefault="006F59E8" w:rsidP="008475CB">
      <w:pPr>
        <w:tabs>
          <w:tab w:val="left" w:pos="1695"/>
          <w:tab w:val="left" w:pos="4536"/>
        </w:tabs>
        <w:spacing w:after="140"/>
        <w:ind w:left="4536" w:right="1264" w:hanging="3272"/>
      </w:pPr>
      <w:r w:rsidRPr="00681F51">
        <w:rPr>
          <w:rFonts w:ascii="黑体" w:eastAsia="黑体" w:hAnsi="黑体" w:hint="eastAsia"/>
        </w:rPr>
        <w:t>违反条款</w:t>
      </w:r>
      <w:r>
        <w:rPr>
          <w:rFonts w:hint="eastAsia"/>
        </w:rPr>
        <w:t>：</w:t>
      </w:r>
      <w:r w:rsidR="008475CB">
        <w:tab/>
      </w:r>
      <w:r>
        <w:rPr>
          <w:rFonts w:hint="eastAsia"/>
        </w:rPr>
        <w:t>第二条第三款，与第九条第一和第五款一并解读</w:t>
      </w:r>
    </w:p>
    <w:p w14:paraId="0F32B37F" w14:textId="50D992B4" w:rsidR="006F59E8" w:rsidRDefault="006F59E8" w:rsidP="00CF4D95">
      <w:pPr>
        <w:tabs>
          <w:tab w:val="left" w:pos="1695"/>
          <w:tab w:val="left" w:pos="4536"/>
        </w:tabs>
        <w:spacing w:after="140"/>
        <w:ind w:left="4536" w:right="1264" w:hanging="3272"/>
      </w:pPr>
      <w:r w:rsidRPr="00681F51">
        <w:rPr>
          <w:rFonts w:ascii="黑体" w:eastAsia="黑体" w:hAnsi="黑体" w:hint="eastAsia"/>
        </w:rPr>
        <w:t>补救</w:t>
      </w:r>
      <w:r w:rsidR="00681F51">
        <w:rPr>
          <w:rFonts w:hint="eastAsia"/>
        </w:rPr>
        <w:t>：</w:t>
      </w:r>
      <w:r w:rsidR="00CF4D95">
        <w:tab/>
      </w:r>
      <w:proofErr w:type="gramStart"/>
      <w:r>
        <w:rPr>
          <w:rFonts w:hint="eastAsia"/>
        </w:rPr>
        <w:t>作出</w:t>
      </w:r>
      <w:proofErr w:type="gramEnd"/>
      <w:r>
        <w:rPr>
          <w:rFonts w:hint="eastAsia"/>
        </w:rPr>
        <w:t>有效补救，包括</w:t>
      </w:r>
      <w:r w:rsidR="000C7B5F" w:rsidRPr="000C7B5F">
        <w:rPr>
          <w:rFonts w:hint="eastAsia"/>
        </w:rPr>
        <w:t>(</w:t>
      </w:r>
      <w:r>
        <w:rPr>
          <w:rFonts w:hint="eastAsia"/>
        </w:rPr>
        <w:t>a</w:t>
      </w:r>
      <w:r w:rsidR="000C7B5F" w:rsidRPr="000C7B5F">
        <w:rPr>
          <w:rFonts w:hint="eastAsia"/>
        </w:rPr>
        <w:t>)</w:t>
      </w:r>
      <w:r w:rsidR="00C97E16">
        <w:rPr>
          <w:rFonts w:hint="eastAsia"/>
        </w:rPr>
        <w:t xml:space="preserve"> </w:t>
      </w:r>
      <w:r>
        <w:rPr>
          <w:rFonts w:hint="eastAsia"/>
        </w:rPr>
        <w:t>向提交人提供适当补偿</w:t>
      </w:r>
      <w:r w:rsidR="000C7B5F" w:rsidRPr="000C7B5F">
        <w:rPr>
          <w:rFonts w:ascii="宋体" w:hAnsi="宋体" w:hint="eastAsia"/>
        </w:rPr>
        <w:t>；</w:t>
      </w:r>
      <w:r w:rsidR="000C7B5F" w:rsidRPr="000C7B5F">
        <w:rPr>
          <w:rFonts w:hint="eastAsia"/>
        </w:rPr>
        <w:t>(</w:t>
      </w:r>
      <w:r>
        <w:rPr>
          <w:rFonts w:hint="eastAsia"/>
        </w:rPr>
        <w:t>b</w:t>
      </w:r>
      <w:r w:rsidR="000C7B5F" w:rsidRPr="000C7B5F">
        <w:rPr>
          <w:rFonts w:hint="eastAsia"/>
        </w:rPr>
        <w:t>)</w:t>
      </w:r>
      <w:r w:rsidR="00C97E16">
        <w:rPr>
          <w:rFonts w:hint="eastAsia"/>
        </w:rPr>
        <w:t xml:space="preserve"> </w:t>
      </w:r>
      <w:r>
        <w:rPr>
          <w:rFonts w:hint="eastAsia"/>
        </w:rPr>
        <w:t>采取一切必要措施防止今后发生类似侵权行为，包括审查本国法律、法规和</w:t>
      </w:r>
      <w:r>
        <w:rPr>
          <w:rFonts w:hint="eastAsia"/>
        </w:rPr>
        <w:t>/</w:t>
      </w:r>
      <w:r>
        <w:rPr>
          <w:rFonts w:hint="eastAsia"/>
        </w:rPr>
        <w:t>或实践，确保因司法作为或不作为而遭到非法逮捕或拘留的个人能够申请获得适当补偿，以履行《公约》所规定的义务。</w:t>
      </w:r>
    </w:p>
    <w:p w14:paraId="271CCC94" w14:textId="77777777" w:rsidR="006F59E8" w:rsidRDefault="006F59E8" w:rsidP="00CF4D95">
      <w:pPr>
        <w:tabs>
          <w:tab w:val="left" w:pos="1695"/>
          <w:tab w:val="left" w:pos="4536"/>
        </w:tabs>
        <w:spacing w:after="140"/>
        <w:ind w:left="4536" w:right="1264" w:hanging="3272"/>
      </w:pPr>
      <w:r w:rsidRPr="00681F51">
        <w:rPr>
          <w:rFonts w:ascii="黑体" w:eastAsia="黑体" w:hAnsi="黑体" w:hint="eastAsia"/>
        </w:rPr>
        <w:t>事由</w:t>
      </w:r>
      <w:r>
        <w:rPr>
          <w:rFonts w:hint="eastAsia"/>
        </w:rPr>
        <w:t>：</w:t>
      </w:r>
      <w:r>
        <w:rPr>
          <w:rFonts w:hint="eastAsia"/>
        </w:rPr>
        <w:tab/>
      </w:r>
      <w:r>
        <w:rPr>
          <w:rFonts w:hint="eastAsia"/>
        </w:rPr>
        <w:t>对非法逮捕和拘留的补偿</w:t>
      </w:r>
    </w:p>
    <w:p w14:paraId="16E12182" w14:textId="0066E71E" w:rsidR="006F59E8" w:rsidRDefault="006F59E8" w:rsidP="00CF4D95">
      <w:pPr>
        <w:tabs>
          <w:tab w:val="left" w:pos="1695"/>
          <w:tab w:val="left" w:pos="4536"/>
        </w:tabs>
        <w:spacing w:after="140"/>
        <w:ind w:left="4536" w:right="1264" w:hanging="3272"/>
      </w:pPr>
      <w:r w:rsidRPr="00681F51">
        <w:rPr>
          <w:rFonts w:ascii="黑体" w:eastAsia="黑体" w:hAnsi="黑体" w:hint="eastAsia"/>
        </w:rPr>
        <w:t>以往的后续行动资料</w:t>
      </w:r>
      <w:r>
        <w:rPr>
          <w:rFonts w:hint="eastAsia"/>
        </w:rPr>
        <w:t>：</w:t>
      </w:r>
      <w:r w:rsidR="00CF4D95">
        <w:tab/>
      </w:r>
      <w:hyperlink r:id="rId18" w:history="1">
        <w:proofErr w:type="spellStart"/>
        <w:r w:rsidRPr="002C5095">
          <w:rPr>
            <w:rStyle w:val="af7"/>
            <w:rFonts w:hint="eastAsia"/>
          </w:rPr>
          <w:t>CCPR</w:t>
        </w:r>
        <w:proofErr w:type="spellEnd"/>
        <w:r w:rsidRPr="002C5095">
          <w:rPr>
            <w:rStyle w:val="af7"/>
            <w:rFonts w:hint="eastAsia"/>
          </w:rPr>
          <w:t>/C/136/3</w:t>
        </w:r>
      </w:hyperlink>
    </w:p>
    <w:p w14:paraId="55CF469A" w14:textId="27F55A6A" w:rsidR="006F59E8" w:rsidRPr="00681F51" w:rsidRDefault="006F59E8" w:rsidP="00CF4D95">
      <w:pPr>
        <w:tabs>
          <w:tab w:val="left" w:pos="1695"/>
          <w:tab w:val="left" w:pos="4536"/>
        </w:tabs>
        <w:spacing w:after="140"/>
        <w:ind w:left="4536" w:right="1264" w:hanging="3272"/>
      </w:pPr>
      <w:r w:rsidRPr="00681F51">
        <w:rPr>
          <w:rFonts w:ascii="黑体" w:eastAsia="黑体" w:hAnsi="黑体" w:hint="eastAsia"/>
        </w:rPr>
        <w:t>缔约国提交的材料</w:t>
      </w:r>
      <w:r>
        <w:rPr>
          <w:rFonts w:hint="eastAsia"/>
        </w:rPr>
        <w:t>：</w:t>
      </w:r>
      <w:r w:rsidR="00CF4D95">
        <w:tab/>
      </w:r>
      <w:r>
        <w:rPr>
          <w:rFonts w:hint="eastAsia"/>
        </w:rPr>
        <w:t>2022</w:t>
      </w:r>
      <w:r>
        <w:rPr>
          <w:rFonts w:hint="eastAsia"/>
        </w:rPr>
        <w:t>年</w:t>
      </w:r>
      <w:r>
        <w:rPr>
          <w:rFonts w:hint="eastAsia"/>
        </w:rPr>
        <w:t>5</w:t>
      </w:r>
      <w:r>
        <w:rPr>
          <w:rFonts w:hint="eastAsia"/>
        </w:rPr>
        <w:t>月</w:t>
      </w:r>
      <w:r>
        <w:rPr>
          <w:rFonts w:hint="eastAsia"/>
        </w:rPr>
        <w:t>18</w:t>
      </w:r>
      <w:r>
        <w:rPr>
          <w:rFonts w:hint="eastAsia"/>
        </w:rPr>
        <w:t>日</w:t>
      </w:r>
      <w:r w:rsidR="00681F51">
        <w:rPr>
          <w:rStyle w:val="a8"/>
        </w:rPr>
        <w:footnoteReference w:id="14"/>
      </w:r>
    </w:p>
    <w:p w14:paraId="0BD45BA3" w14:textId="77777777" w:rsidR="006F59E8" w:rsidRDefault="006F59E8" w:rsidP="006F59E8">
      <w:pPr>
        <w:pStyle w:val="SingleTxt"/>
      </w:pPr>
      <w:r>
        <w:rPr>
          <w:rFonts w:hint="eastAsia"/>
        </w:rPr>
        <w:t>已请司法部长考虑按照委员会的《意见》向提交人</w:t>
      </w:r>
      <w:proofErr w:type="gramStart"/>
      <w:r>
        <w:rPr>
          <w:rFonts w:hint="eastAsia"/>
        </w:rPr>
        <w:t>支付惠给补偿</w:t>
      </w:r>
      <w:proofErr w:type="gramEnd"/>
      <w:r>
        <w:rPr>
          <w:rFonts w:hint="eastAsia"/>
        </w:rPr>
        <w:t>金。</w:t>
      </w:r>
    </w:p>
    <w:p w14:paraId="6CCC3FF3" w14:textId="77777777" w:rsidR="006F59E8" w:rsidRDefault="006F59E8" w:rsidP="006F59E8">
      <w:pPr>
        <w:pStyle w:val="SingleTxt"/>
      </w:pPr>
      <w:r>
        <w:rPr>
          <w:rFonts w:hint="eastAsia"/>
        </w:rPr>
        <w:t>根据新西兰国内法律，因司法错误而违反《公约》第九条第一款不会引起获得补偿的权利，该国最高法院已确立了这一立场。因此，</w:t>
      </w:r>
      <w:proofErr w:type="gramStart"/>
      <w:r>
        <w:rPr>
          <w:rFonts w:hint="eastAsia"/>
        </w:rPr>
        <w:t>惠给补偿</w:t>
      </w:r>
      <w:proofErr w:type="gramEnd"/>
      <w:r>
        <w:rPr>
          <w:rFonts w:hint="eastAsia"/>
        </w:rPr>
        <w:t>的前景反映行政和司法机关在维护三权分立原则方面深刻的内部冲突。</w:t>
      </w:r>
      <w:proofErr w:type="gramStart"/>
      <w:r>
        <w:rPr>
          <w:rFonts w:hint="eastAsia"/>
        </w:rPr>
        <w:t>由于惠给补偿</w:t>
      </w:r>
      <w:proofErr w:type="gramEnd"/>
      <w:r>
        <w:rPr>
          <w:rFonts w:hint="eastAsia"/>
        </w:rPr>
        <w:t>可能被视为对司法独立的威胁，这一问题具有重大的宪法意义，因此需要进一步考虑后，才能充分评估如何回应。</w:t>
      </w:r>
    </w:p>
    <w:p w14:paraId="72BE2EE8" w14:textId="77777777" w:rsidR="006F59E8" w:rsidRDefault="006F59E8" w:rsidP="006F59E8">
      <w:pPr>
        <w:pStyle w:val="SingleTxt"/>
      </w:pPr>
      <w:r>
        <w:rPr>
          <w:rFonts w:hint="eastAsia"/>
        </w:rPr>
        <w:t>缔约国正在考虑是否有必要进行立法修订，以防止今后再次发生违反《公约》第九条第五款的情形。虽然提交人个案中违反第九条第一款的情况是特定案件中的司法错误，但委员会所认定的对第九条第五款的违反是最高法院所确立的先例所致。</w:t>
      </w:r>
    </w:p>
    <w:p w14:paraId="051A6E33" w14:textId="77777777" w:rsidR="006F59E8" w:rsidRDefault="006F59E8" w:rsidP="006F59E8">
      <w:pPr>
        <w:pStyle w:val="SingleTxt"/>
      </w:pPr>
      <w:r>
        <w:rPr>
          <w:rFonts w:hint="eastAsia"/>
        </w:rPr>
        <w:t>此外，缔约国已第二次请求延长期限，以便就改革三权分立机制的多种选项，与民间社会、学者及从业人员进行磋商，目的是防止今后再次发生违反《公约》第九条第五款的情况。</w:t>
      </w:r>
    </w:p>
    <w:p w14:paraId="62024E00" w14:textId="13F17163" w:rsidR="006F59E8" w:rsidRPr="000C2F33" w:rsidRDefault="000C2F33" w:rsidP="000C2F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rPr>
      </w:pPr>
      <w:r>
        <w:tab/>
      </w:r>
      <w:r>
        <w:tab/>
      </w:r>
      <w:r w:rsidR="006F59E8">
        <w:rPr>
          <w:rFonts w:hint="eastAsia"/>
        </w:rPr>
        <w:t>提交人律师提交的材料：</w:t>
      </w:r>
      <w:r w:rsidR="006F59E8" w:rsidRPr="000C2F33">
        <w:rPr>
          <w:rFonts w:asciiTheme="majorBidi" w:eastAsia="宋体" w:hAnsiTheme="majorBidi" w:cstheme="majorBidi"/>
        </w:rPr>
        <w:t>2022</w:t>
      </w:r>
      <w:r w:rsidR="006F59E8" w:rsidRPr="000C2F33">
        <w:rPr>
          <w:rFonts w:asciiTheme="majorBidi" w:eastAsia="宋体" w:hAnsiTheme="majorBidi" w:cstheme="majorBidi"/>
        </w:rPr>
        <w:t>年</w:t>
      </w:r>
      <w:r w:rsidR="006F59E8" w:rsidRPr="000C2F33">
        <w:rPr>
          <w:rFonts w:asciiTheme="majorBidi" w:eastAsia="宋体" w:hAnsiTheme="majorBidi" w:cstheme="majorBidi"/>
        </w:rPr>
        <w:t>8</w:t>
      </w:r>
      <w:r w:rsidR="006F59E8" w:rsidRPr="000C2F33">
        <w:rPr>
          <w:rFonts w:asciiTheme="majorBidi" w:eastAsia="宋体" w:hAnsiTheme="majorBidi" w:cstheme="majorBidi"/>
        </w:rPr>
        <w:t>月</w:t>
      </w:r>
      <w:r w:rsidR="006F59E8" w:rsidRPr="000C2F33">
        <w:rPr>
          <w:rFonts w:asciiTheme="majorBidi" w:eastAsia="宋体" w:hAnsiTheme="majorBidi" w:cstheme="majorBidi"/>
        </w:rPr>
        <w:t>18</w:t>
      </w:r>
      <w:r w:rsidR="006F59E8" w:rsidRPr="000C2F33">
        <w:rPr>
          <w:rFonts w:asciiTheme="majorBidi" w:eastAsia="宋体" w:hAnsiTheme="majorBidi" w:cstheme="majorBidi"/>
        </w:rPr>
        <w:t>日</w:t>
      </w:r>
      <w:r>
        <w:rPr>
          <w:rStyle w:val="a8"/>
          <w:rFonts w:asciiTheme="majorBidi" w:eastAsia="宋体" w:hAnsiTheme="majorBidi" w:cstheme="majorBidi"/>
        </w:rPr>
        <w:footnoteReference w:id="15"/>
      </w:r>
    </w:p>
    <w:p w14:paraId="0D774E0A" w14:textId="77777777" w:rsidR="006F59E8" w:rsidRDefault="006F59E8" w:rsidP="006F59E8">
      <w:pPr>
        <w:pStyle w:val="SingleTxt"/>
      </w:pPr>
      <w:r>
        <w:rPr>
          <w:rFonts w:hint="eastAsia"/>
        </w:rPr>
        <w:t>关于补偿问题，律师指出，补偿的</w:t>
      </w:r>
      <w:proofErr w:type="gramStart"/>
      <w:r>
        <w:rPr>
          <w:rFonts w:hint="eastAsia"/>
        </w:rPr>
        <w:t>惠给性质</w:t>
      </w:r>
      <w:proofErr w:type="gramEnd"/>
      <w:r>
        <w:rPr>
          <w:rFonts w:hint="eastAsia"/>
        </w:rPr>
        <w:t>不符合第九条第五款规定的具有法律执行力的义务，使缔约国可以在不承认义务的情况下进行付款。</w:t>
      </w:r>
      <w:proofErr w:type="gramStart"/>
      <w:r>
        <w:rPr>
          <w:rFonts w:hint="eastAsia"/>
        </w:rPr>
        <w:t>惠给金</w:t>
      </w:r>
      <w:proofErr w:type="gramEnd"/>
      <w:r>
        <w:rPr>
          <w:rFonts w:hint="eastAsia"/>
        </w:rPr>
        <w:t>会削弱补偿程序的司法性质。</w:t>
      </w:r>
    </w:p>
    <w:p w14:paraId="34F988A9" w14:textId="09142366" w:rsidR="006F59E8" w:rsidRDefault="006F59E8" w:rsidP="006F59E8">
      <w:pPr>
        <w:pStyle w:val="SingleTxt"/>
      </w:pPr>
      <w:r>
        <w:rPr>
          <w:rFonts w:hint="eastAsia"/>
        </w:rPr>
        <w:t>律师还指出，司法部长</w:t>
      </w:r>
      <w:r w:rsidR="000C7B5F" w:rsidRPr="000C7B5F">
        <w:rPr>
          <w:rFonts w:hint="eastAsia"/>
        </w:rPr>
        <w:t>(</w:t>
      </w:r>
      <w:r>
        <w:rPr>
          <w:rFonts w:hint="eastAsia"/>
        </w:rPr>
        <w:t>即司法部行政首长</w:t>
      </w:r>
      <w:r w:rsidR="000C7B5F" w:rsidRPr="000C7B5F">
        <w:rPr>
          <w:rFonts w:hint="eastAsia"/>
        </w:rPr>
        <w:t>)</w:t>
      </w:r>
      <w:r>
        <w:rPr>
          <w:rFonts w:hint="eastAsia"/>
        </w:rPr>
        <w:t>并无意愿提供适当补偿。</w:t>
      </w:r>
    </w:p>
    <w:p w14:paraId="63FC899E" w14:textId="77777777" w:rsidR="006F59E8" w:rsidRDefault="006F59E8" w:rsidP="006F59E8">
      <w:pPr>
        <w:pStyle w:val="SingleTxt"/>
      </w:pPr>
      <w:r>
        <w:rPr>
          <w:rFonts w:hint="eastAsia"/>
        </w:rPr>
        <w:t>关于为防止今后违反《公约》第九条第五款所采取的立法措施，缔约国已请求六个月的时间，以便就此问题向民间社会、学术界及从业人员征求法律意见。然而，缔约国既未</w:t>
      </w:r>
      <w:proofErr w:type="gramStart"/>
      <w:r>
        <w:rPr>
          <w:rFonts w:hint="eastAsia"/>
        </w:rPr>
        <w:t>提供磋商</w:t>
      </w:r>
      <w:proofErr w:type="gramEnd"/>
      <w:r>
        <w:rPr>
          <w:rFonts w:hint="eastAsia"/>
        </w:rPr>
        <w:t>进程的时间表，也未说明将被征询意见的个人或实体。目前也没有确定向委员会提交后续报告的最后期限，因此引起关于缔约国能否诚信履行《公约》义务的担忧。</w:t>
      </w:r>
    </w:p>
    <w:p w14:paraId="6A386483" w14:textId="5C9B9120" w:rsidR="006F59E8" w:rsidRDefault="006F59E8" w:rsidP="006F59E8">
      <w:pPr>
        <w:pStyle w:val="SingleTxt"/>
      </w:pPr>
      <w:r>
        <w:rPr>
          <w:rFonts w:hint="eastAsia"/>
        </w:rPr>
        <w:t>律师还指出，获得赔偿权的缺乏源于新西兰法院的判例法。根据该国宪政体制，议会有权通过立法推翻司法裁决。议会完全可以确立作为国际公法下既有义务的这项权利。</w:t>
      </w:r>
    </w:p>
    <w:p w14:paraId="1074E7EF" w14:textId="77777777" w:rsidR="006F59E8" w:rsidRDefault="006F59E8" w:rsidP="006F59E8">
      <w:pPr>
        <w:pStyle w:val="SingleTxt"/>
      </w:pPr>
      <w:r>
        <w:rPr>
          <w:rFonts w:hint="eastAsia"/>
        </w:rPr>
        <w:t>在该国的议会制政府下，行政部门控制立法议程，因此缺乏立法行动表明缔约国无意履行《公约》下的义务。</w:t>
      </w:r>
    </w:p>
    <w:p w14:paraId="6FF27657" w14:textId="5BE5A5CA" w:rsidR="006F59E8" w:rsidRDefault="000C2F33" w:rsidP="000C2F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43B2E27D" w14:textId="391D85C6" w:rsidR="006F59E8" w:rsidRDefault="000C2F33" w:rsidP="006F59E8">
      <w:pPr>
        <w:pStyle w:val="SingleTxt"/>
      </w:pPr>
      <w:r>
        <w:tab/>
      </w:r>
      <w:r w:rsidR="000C7B5F" w:rsidRPr="000C7B5F">
        <w:rPr>
          <w:rFonts w:hint="eastAsia"/>
        </w:rPr>
        <w:t>(</w:t>
      </w:r>
      <w:r w:rsidR="006F59E8">
        <w:rPr>
          <w:rFonts w:hint="eastAsia"/>
        </w:rPr>
        <w:t>a</w:t>
      </w:r>
      <w:r w:rsidR="000C7B5F" w:rsidRPr="000C7B5F">
        <w:rPr>
          <w:rFonts w:hint="eastAsia"/>
        </w:rPr>
        <w:t>)</w:t>
      </w:r>
      <w:r w:rsidR="006F59E8">
        <w:rPr>
          <w:rFonts w:hint="eastAsia"/>
        </w:rPr>
        <w:tab/>
      </w:r>
      <w:r w:rsidR="006F59E8">
        <w:rPr>
          <w:rFonts w:hint="eastAsia"/>
        </w:rPr>
        <w:t>提供充分补偿：</w:t>
      </w:r>
      <w:r w:rsidR="006F59E8">
        <w:rPr>
          <w:rFonts w:hint="eastAsia"/>
        </w:rPr>
        <w:t>C</w:t>
      </w:r>
      <w:r w:rsidR="000C7B5F" w:rsidRPr="000C7B5F">
        <w:rPr>
          <w:rFonts w:ascii="宋体" w:hAnsi="宋体" w:hint="eastAsia"/>
        </w:rPr>
        <w:t>；</w:t>
      </w:r>
    </w:p>
    <w:p w14:paraId="40A7AB0E" w14:textId="286E2D18" w:rsidR="006F59E8" w:rsidRDefault="000C2F33" w:rsidP="006F59E8">
      <w:pPr>
        <w:pStyle w:val="SingleTxt"/>
      </w:pPr>
      <w:r>
        <w:tab/>
      </w:r>
      <w:r w:rsidR="000C7B5F" w:rsidRPr="000C7B5F">
        <w:rPr>
          <w:rFonts w:hint="eastAsia"/>
        </w:rPr>
        <w:t>(</w:t>
      </w:r>
      <w:r w:rsidR="006F59E8">
        <w:rPr>
          <w:rFonts w:hint="eastAsia"/>
        </w:rPr>
        <w:t>b</w:t>
      </w:r>
      <w:r w:rsidR="000C7B5F" w:rsidRPr="000C7B5F">
        <w:rPr>
          <w:rFonts w:hint="eastAsia"/>
        </w:rPr>
        <w:t>)</w:t>
      </w:r>
      <w:r w:rsidR="006F59E8">
        <w:rPr>
          <w:rFonts w:hint="eastAsia"/>
        </w:rPr>
        <w:tab/>
      </w:r>
      <w:r w:rsidR="006F59E8">
        <w:rPr>
          <w:rFonts w:hint="eastAsia"/>
        </w:rPr>
        <w:t>不再发生：</w:t>
      </w:r>
      <w:r w:rsidR="006F59E8">
        <w:rPr>
          <w:rFonts w:hint="eastAsia"/>
        </w:rPr>
        <w:t>C</w:t>
      </w:r>
      <w:r w:rsidR="006F59E8">
        <w:rPr>
          <w:rFonts w:hint="eastAsia"/>
        </w:rPr>
        <w:t>。</w:t>
      </w:r>
    </w:p>
    <w:p w14:paraId="7B5A0329" w14:textId="571B50F7" w:rsidR="006F59E8" w:rsidRPr="000C2F33" w:rsidRDefault="000C2F33" w:rsidP="000C2F3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rPr>
      </w:pPr>
      <w:r>
        <w:tab/>
      </w:r>
      <w:r>
        <w:tab/>
      </w:r>
      <w:r w:rsidR="006F59E8">
        <w:rPr>
          <w:rFonts w:hint="eastAsia"/>
        </w:rPr>
        <w:t>委员会的决定：</w:t>
      </w:r>
      <w:r w:rsidR="006F59E8" w:rsidRPr="000C2F33">
        <w:rPr>
          <w:rFonts w:asciiTheme="majorBidi" w:eastAsia="宋体" w:hAnsiTheme="majorBidi" w:cstheme="majorBidi"/>
        </w:rPr>
        <w:t>后续对话继续进行。委员会将在今后某届会议上要求与缔约国代表举行会议。</w:t>
      </w:r>
    </w:p>
    <w:p w14:paraId="47383C3F" w14:textId="674169CA" w:rsidR="006F59E8" w:rsidRDefault="000C2F33" w:rsidP="00B64872">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F59E8">
        <w:rPr>
          <w:rFonts w:hint="eastAsia"/>
        </w:rPr>
        <w:t>7.</w:t>
      </w:r>
      <w:r w:rsidR="006F59E8">
        <w:rPr>
          <w:rFonts w:hint="eastAsia"/>
        </w:rPr>
        <w:tab/>
      </w:r>
      <w:r w:rsidR="006F59E8">
        <w:rPr>
          <w:rFonts w:hint="eastAsia"/>
        </w:rPr>
        <w:t>瑞典</w:t>
      </w:r>
    </w:p>
    <w:p w14:paraId="536C1C92" w14:textId="14C3A9B3" w:rsidR="006F59E8" w:rsidRPr="001309D4" w:rsidRDefault="001309D4" w:rsidP="001309D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bCs/>
          <w:i/>
          <w:iCs/>
        </w:rPr>
      </w:pPr>
      <w:r>
        <w:tab/>
      </w:r>
      <w:r>
        <w:tab/>
      </w:r>
      <w:r w:rsidR="006F59E8">
        <w:rPr>
          <w:rFonts w:hint="eastAsia"/>
        </w:rPr>
        <w:t>第</w:t>
      </w:r>
      <w:r w:rsidR="006F59E8" w:rsidRPr="007E0413">
        <w:rPr>
          <w:rFonts w:hint="eastAsia"/>
        </w:rPr>
        <w:t>2632/2015</w:t>
      </w:r>
      <w:r w:rsidR="006F59E8">
        <w:rPr>
          <w:rFonts w:hint="eastAsia"/>
        </w:rPr>
        <w:t>号来文</w:t>
      </w:r>
      <w:r>
        <w:rPr>
          <w:rFonts w:hint="eastAsia"/>
        </w:rPr>
        <w:t>，</w:t>
      </w:r>
      <w:r w:rsidR="006F59E8" w:rsidRPr="00B64872">
        <w:rPr>
          <w:rFonts w:hint="eastAsia"/>
          <w:b/>
          <w:bCs/>
          <w:i/>
          <w:iCs/>
        </w:rPr>
        <w:t>O</w:t>
      </w:r>
      <w:r w:rsidRPr="00B64872">
        <w:rPr>
          <w:rFonts w:hint="eastAsia"/>
          <w:i/>
          <w:iCs/>
        </w:rPr>
        <w:t>，</w:t>
      </w:r>
      <w:r w:rsidR="006F59E8" w:rsidRPr="00B64872">
        <w:rPr>
          <w:rFonts w:hint="eastAsia"/>
          <w:b/>
          <w:bCs/>
          <w:i/>
          <w:iCs/>
        </w:rPr>
        <w:t>P</w:t>
      </w:r>
      <w:r w:rsidRPr="00B64872">
        <w:rPr>
          <w:rFonts w:hint="eastAsia"/>
          <w:i/>
          <w:iCs/>
        </w:rPr>
        <w:t>，</w:t>
      </w:r>
      <w:r w:rsidR="006F59E8" w:rsidRPr="00B64872">
        <w:rPr>
          <w:rFonts w:hint="eastAsia"/>
          <w:b/>
          <w:bCs/>
          <w:i/>
          <w:iCs/>
        </w:rPr>
        <w:t>Q</w:t>
      </w:r>
      <w:r w:rsidRPr="00B64872">
        <w:rPr>
          <w:rFonts w:hint="eastAsia"/>
          <w:i/>
          <w:iCs/>
        </w:rPr>
        <w:t>，</w:t>
      </w:r>
      <w:r w:rsidR="006F59E8" w:rsidRPr="00B64872">
        <w:rPr>
          <w:rFonts w:hint="eastAsia"/>
          <w:b/>
          <w:bCs/>
          <w:i/>
          <w:iCs/>
        </w:rPr>
        <w:t>R</w:t>
      </w:r>
      <w:r w:rsidR="006F59E8" w:rsidRPr="00B64872">
        <w:rPr>
          <w:rFonts w:hint="eastAsia"/>
        </w:rPr>
        <w:t>和</w:t>
      </w:r>
      <w:r w:rsidR="006F59E8" w:rsidRPr="00B64872">
        <w:rPr>
          <w:rFonts w:hint="eastAsia"/>
          <w:b/>
          <w:bCs/>
          <w:i/>
          <w:iCs/>
        </w:rPr>
        <w:t>S</w:t>
      </w:r>
    </w:p>
    <w:p w14:paraId="7590E527" w14:textId="042BE663" w:rsidR="006F59E8" w:rsidRDefault="006F59E8" w:rsidP="0084133B">
      <w:pPr>
        <w:tabs>
          <w:tab w:val="left" w:pos="1695"/>
          <w:tab w:val="left" w:pos="4536"/>
        </w:tabs>
        <w:spacing w:after="140"/>
        <w:ind w:left="1264" w:right="1264"/>
      </w:pPr>
      <w:r w:rsidRPr="007828BF">
        <w:rPr>
          <w:rFonts w:ascii="黑体" w:eastAsia="黑体" w:hAnsi="黑体" w:hint="eastAsia"/>
        </w:rPr>
        <w:t>通过的《意见》</w:t>
      </w:r>
      <w:r>
        <w:rPr>
          <w:rFonts w:hint="eastAsia"/>
        </w:rPr>
        <w:t>：</w:t>
      </w:r>
      <w:r w:rsidR="0084133B">
        <w:tab/>
      </w:r>
      <w:r>
        <w:rPr>
          <w:rFonts w:hint="eastAsia"/>
        </w:rPr>
        <w:t>2022</w:t>
      </w:r>
      <w:r>
        <w:rPr>
          <w:rFonts w:hint="eastAsia"/>
        </w:rPr>
        <w:t>年</w:t>
      </w:r>
      <w:r>
        <w:rPr>
          <w:rFonts w:hint="eastAsia"/>
        </w:rPr>
        <w:t>3</w:t>
      </w:r>
      <w:r>
        <w:rPr>
          <w:rFonts w:hint="eastAsia"/>
        </w:rPr>
        <w:t>月</w:t>
      </w:r>
      <w:r>
        <w:rPr>
          <w:rFonts w:hint="eastAsia"/>
        </w:rPr>
        <w:t>15</w:t>
      </w:r>
      <w:r>
        <w:rPr>
          <w:rFonts w:hint="eastAsia"/>
        </w:rPr>
        <w:t>日</w:t>
      </w:r>
    </w:p>
    <w:p w14:paraId="52B3FA62" w14:textId="6E5A0581" w:rsidR="006F59E8" w:rsidRDefault="006F59E8" w:rsidP="0084133B">
      <w:pPr>
        <w:tabs>
          <w:tab w:val="left" w:pos="1695"/>
          <w:tab w:val="left" w:pos="4536"/>
        </w:tabs>
        <w:spacing w:after="140"/>
        <w:ind w:left="1264" w:right="1264"/>
      </w:pPr>
      <w:r w:rsidRPr="007828BF">
        <w:rPr>
          <w:rFonts w:ascii="黑体" w:eastAsia="黑体" w:hAnsi="黑体" w:hint="eastAsia"/>
        </w:rPr>
        <w:t>违反条款</w:t>
      </w:r>
      <w:r>
        <w:rPr>
          <w:rFonts w:hint="eastAsia"/>
        </w:rPr>
        <w:t>：</w:t>
      </w:r>
      <w:r w:rsidR="0084133B">
        <w:tab/>
      </w:r>
      <w:r>
        <w:rPr>
          <w:rFonts w:hint="eastAsia"/>
        </w:rPr>
        <w:t>第七条、第十条第一款、第十八条第一款</w:t>
      </w:r>
    </w:p>
    <w:p w14:paraId="5D996D1F" w14:textId="22AAA520" w:rsidR="006F59E8" w:rsidRDefault="006F59E8" w:rsidP="0084133B">
      <w:pPr>
        <w:tabs>
          <w:tab w:val="left" w:pos="1695"/>
          <w:tab w:val="left" w:pos="4536"/>
        </w:tabs>
        <w:spacing w:after="140"/>
        <w:ind w:left="4536" w:right="1264" w:hanging="3272"/>
      </w:pPr>
      <w:r w:rsidRPr="007828BF">
        <w:rPr>
          <w:rFonts w:ascii="黑体" w:eastAsia="黑体" w:hAnsi="黑体" w:hint="eastAsia"/>
        </w:rPr>
        <w:t>补救</w:t>
      </w:r>
      <w:r w:rsidR="007828BF">
        <w:rPr>
          <w:rFonts w:hint="eastAsia"/>
        </w:rPr>
        <w:t>：</w:t>
      </w:r>
      <w:r w:rsidR="0084133B">
        <w:tab/>
      </w:r>
      <w:proofErr w:type="gramStart"/>
      <w:r>
        <w:rPr>
          <w:rFonts w:hint="eastAsia"/>
        </w:rPr>
        <w:t>作出</w:t>
      </w:r>
      <w:proofErr w:type="gramEnd"/>
      <w:r>
        <w:rPr>
          <w:rFonts w:hint="eastAsia"/>
        </w:rPr>
        <w:t>有效补救，包括：</w:t>
      </w:r>
      <w:r w:rsidR="000C7B5F" w:rsidRPr="000C7B5F">
        <w:rPr>
          <w:rFonts w:hint="eastAsia"/>
        </w:rPr>
        <w:t>(</w:t>
      </w:r>
      <w:r>
        <w:rPr>
          <w:rFonts w:hint="eastAsia"/>
        </w:rPr>
        <w:t>a</w:t>
      </w:r>
      <w:r w:rsidR="000C7B5F" w:rsidRPr="000C7B5F">
        <w:rPr>
          <w:rFonts w:hint="eastAsia"/>
        </w:rPr>
        <w:t>)</w:t>
      </w:r>
      <w:r>
        <w:rPr>
          <w:rFonts w:hint="eastAsia"/>
        </w:rPr>
        <w:t xml:space="preserve"> </w:t>
      </w:r>
      <w:r>
        <w:rPr>
          <w:rFonts w:hint="eastAsia"/>
        </w:rPr>
        <w:t>考虑到缔约国在《公约》下的义务和委员会的《意见》，审查提交人的诉求</w:t>
      </w:r>
      <w:r w:rsidR="000C7B5F" w:rsidRPr="000C7B5F">
        <w:rPr>
          <w:rFonts w:ascii="宋体" w:hAnsi="宋体" w:hint="eastAsia"/>
        </w:rPr>
        <w:t>；</w:t>
      </w:r>
      <w:r w:rsidR="000C7B5F" w:rsidRPr="000C7B5F">
        <w:rPr>
          <w:rFonts w:hint="eastAsia"/>
        </w:rPr>
        <w:t>(</w:t>
      </w:r>
      <w:r>
        <w:rPr>
          <w:rFonts w:hint="eastAsia"/>
        </w:rPr>
        <w:t>b</w:t>
      </w:r>
      <w:r w:rsidR="000C7B5F" w:rsidRPr="000C7B5F">
        <w:rPr>
          <w:rFonts w:hint="eastAsia"/>
        </w:rPr>
        <w:t>)</w:t>
      </w:r>
      <w:r>
        <w:rPr>
          <w:rFonts w:hint="eastAsia"/>
        </w:rPr>
        <w:t xml:space="preserve"> </w:t>
      </w:r>
      <w:r>
        <w:rPr>
          <w:rFonts w:hint="eastAsia"/>
        </w:rPr>
        <w:t>在提交人的庇护申请接受重新审查期间，不要将提交人驱逐至阿尔巴尼亚</w:t>
      </w:r>
      <w:r w:rsidR="0084133B">
        <w:rPr>
          <w:rFonts w:hint="eastAsia"/>
        </w:rPr>
        <w:t>。</w:t>
      </w:r>
    </w:p>
    <w:p w14:paraId="61FC3133" w14:textId="6FC12104" w:rsidR="006F59E8" w:rsidRDefault="006F59E8" w:rsidP="0084133B">
      <w:pPr>
        <w:tabs>
          <w:tab w:val="left" w:pos="1695"/>
          <w:tab w:val="left" w:pos="4536"/>
        </w:tabs>
        <w:spacing w:after="140"/>
        <w:ind w:left="1264" w:right="1264"/>
      </w:pPr>
      <w:r w:rsidRPr="007828BF">
        <w:rPr>
          <w:rFonts w:ascii="黑体" w:eastAsia="黑体" w:hAnsi="黑体" w:hint="eastAsia"/>
        </w:rPr>
        <w:t>事由</w:t>
      </w:r>
      <w:r>
        <w:rPr>
          <w:rFonts w:hint="eastAsia"/>
        </w:rPr>
        <w:t>：</w:t>
      </w:r>
      <w:r w:rsidR="0084133B">
        <w:tab/>
      </w:r>
      <w:r>
        <w:rPr>
          <w:rFonts w:hint="eastAsia"/>
        </w:rPr>
        <w:t>驱逐至阿尔巴尼亚</w:t>
      </w:r>
    </w:p>
    <w:p w14:paraId="22F863CC" w14:textId="3D9AC707" w:rsidR="006F59E8" w:rsidRDefault="006F59E8" w:rsidP="0084133B">
      <w:pPr>
        <w:tabs>
          <w:tab w:val="left" w:pos="1695"/>
          <w:tab w:val="left" w:pos="4536"/>
        </w:tabs>
        <w:spacing w:after="140"/>
        <w:ind w:left="1264" w:right="1264"/>
      </w:pPr>
      <w:r w:rsidRPr="007828BF">
        <w:rPr>
          <w:rFonts w:ascii="黑体" w:eastAsia="黑体" w:hAnsi="黑体" w:hint="eastAsia"/>
        </w:rPr>
        <w:t>以往的后续行动资料</w:t>
      </w:r>
      <w:r>
        <w:rPr>
          <w:rFonts w:hint="eastAsia"/>
        </w:rPr>
        <w:t>：</w:t>
      </w:r>
      <w:r w:rsidR="0084133B">
        <w:tab/>
      </w:r>
      <w:r>
        <w:rPr>
          <w:rFonts w:hint="eastAsia"/>
        </w:rPr>
        <w:t>无</w:t>
      </w:r>
    </w:p>
    <w:p w14:paraId="2E193CA9" w14:textId="55502AEF" w:rsidR="006F59E8" w:rsidRDefault="006F59E8" w:rsidP="0084133B">
      <w:pPr>
        <w:tabs>
          <w:tab w:val="left" w:pos="1695"/>
          <w:tab w:val="left" w:pos="4536"/>
        </w:tabs>
        <w:spacing w:after="140"/>
        <w:ind w:left="1264" w:right="1264"/>
      </w:pPr>
      <w:r w:rsidRPr="007828BF">
        <w:rPr>
          <w:rFonts w:ascii="黑体" w:eastAsia="黑体" w:hAnsi="黑体" w:hint="eastAsia"/>
        </w:rPr>
        <w:t>缔约国提交的材料</w:t>
      </w:r>
      <w:r>
        <w:rPr>
          <w:rFonts w:hint="eastAsia"/>
        </w:rPr>
        <w:t>：</w:t>
      </w:r>
      <w:r w:rsidR="0084133B">
        <w:tab/>
      </w:r>
      <w:r>
        <w:rPr>
          <w:rFonts w:hint="eastAsia"/>
        </w:rPr>
        <w:t>2023</w:t>
      </w:r>
      <w:r>
        <w:rPr>
          <w:rFonts w:hint="eastAsia"/>
        </w:rPr>
        <w:t>年</w:t>
      </w:r>
      <w:r>
        <w:rPr>
          <w:rFonts w:hint="eastAsia"/>
        </w:rPr>
        <w:t>1</w:t>
      </w:r>
      <w:r>
        <w:rPr>
          <w:rFonts w:hint="eastAsia"/>
        </w:rPr>
        <w:t>月</w:t>
      </w:r>
      <w:r>
        <w:rPr>
          <w:rFonts w:hint="eastAsia"/>
        </w:rPr>
        <w:t>13</w:t>
      </w:r>
      <w:r>
        <w:rPr>
          <w:rFonts w:hint="eastAsia"/>
        </w:rPr>
        <w:t>日</w:t>
      </w:r>
    </w:p>
    <w:p w14:paraId="1938F80A" w14:textId="76E2BE5C" w:rsidR="006F59E8" w:rsidRDefault="006F59E8" w:rsidP="006F59E8">
      <w:pPr>
        <w:pStyle w:val="SingleTxt"/>
      </w:pPr>
      <w:r>
        <w:rPr>
          <w:rFonts w:hint="eastAsia"/>
        </w:rPr>
        <w:t>缔约国表示，移民局已根据《外国人法》第</w:t>
      </w:r>
      <w:r>
        <w:rPr>
          <w:rFonts w:hint="eastAsia"/>
        </w:rPr>
        <w:t>12</w:t>
      </w:r>
      <w:r>
        <w:rPr>
          <w:rFonts w:hint="eastAsia"/>
        </w:rPr>
        <w:t>章第</w:t>
      </w:r>
      <w:r>
        <w:rPr>
          <w:rFonts w:hint="eastAsia"/>
        </w:rPr>
        <w:t>19</w:t>
      </w:r>
      <w:r>
        <w:rPr>
          <w:rFonts w:hint="eastAsia"/>
        </w:rPr>
        <w:t>条对提交人一案启动了程序。相关条款规定了是否应当准许重新审查。在撰写材料时，移民局尚未</w:t>
      </w:r>
      <w:proofErr w:type="gramStart"/>
      <w:r>
        <w:rPr>
          <w:rFonts w:hint="eastAsia"/>
        </w:rPr>
        <w:t>作出</w:t>
      </w:r>
      <w:proofErr w:type="gramEnd"/>
      <w:r>
        <w:rPr>
          <w:rFonts w:hint="eastAsia"/>
        </w:rPr>
        <w:t>决定。</w:t>
      </w:r>
    </w:p>
    <w:p w14:paraId="3990468A" w14:textId="4DFDF37D" w:rsidR="006F59E8" w:rsidRDefault="006F59E8" w:rsidP="006F59E8">
      <w:pPr>
        <w:pStyle w:val="SingleTxt"/>
      </w:pPr>
      <w:r>
        <w:rPr>
          <w:rFonts w:hint="eastAsia"/>
        </w:rPr>
        <w:t>缔约国已将委员会的《意见》分发给相关公共机构，包括移民局和移民法院，并已在政府网站上发布了这一《意见》，同时附有瑞典语摘要。通过这种方式，《意见》已得到广泛传播。</w:t>
      </w:r>
    </w:p>
    <w:p w14:paraId="6EEEEABB" w14:textId="77777777" w:rsidR="006F59E8" w:rsidRDefault="006F59E8" w:rsidP="006F59E8">
      <w:pPr>
        <w:pStyle w:val="SingleTxt"/>
      </w:pPr>
      <w:r>
        <w:rPr>
          <w:rFonts w:hint="eastAsia"/>
        </w:rPr>
        <w:t>鉴于上述情况，缔约国认为</w:t>
      </w:r>
      <w:proofErr w:type="gramStart"/>
      <w:r>
        <w:rPr>
          <w:rFonts w:hint="eastAsia"/>
        </w:rPr>
        <w:t>本国已</w:t>
      </w:r>
      <w:proofErr w:type="gramEnd"/>
      <w:r>
        <w:rPr>
          <w:rFonts w:hint="eastAsia"/>
        </w:rPr>
        <w:t>遵守委员会的《意见》，并提供了所有需要的信息。因此，缔约国认为无需就委员会的《意见》采取进一步后续行动。</w:t>
      </w:r>
    </w:p>
    <w:p w14:paraId="5EAFF687" w14:textId="1DABA752" w:rsidR="006F59E8" w:rsidRPr="00C97E16" w:rsidRDefault="007828BF" w:rsidP="0084133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rPr>
      </w:pPr>
      <w:r>
        <w:tab/>
      </w:r>
      <w:r>
        <w:tab/>
      </w:r>
      <w:r w:rsidR="006F59E8">
        <w:rPr>
          <w:rFonts w:hint="eastAsia"/>
        </w:rPr>
        <w:t>提交人提交的材料：</w:t>
      </w:r>
      <w:r w:rsidR="006F59E8" w:rsidRPr="00C97E16">
        <w:rPr>
          <w:rFonts w:asciiTheme="majorBidi" w:eastAsia="宋体" w:hAnsiTheme="majorBidi" w:cstheme="majorBidi"/>
        </w:rPr>
        <w:t>2023</w:t>
      </w:r>
      <w:r w:rsidR="006F59E8" w:rsidRPr="00C97E16">
        <w:rPr>
          <w:rFonts w:asciiTheme="majorBidi" w:eastAsia="宋体" w:hAnsiTheme="majorBidi" w:cstheme="majorBidi"/>
        </w:rPr>
        <w:t>年</w:t>
      </w:r>
      <w:r w:rsidR="006F59E8" w:rsidRPr="00C97E16">
        <w:rPr>
          <w:rFonts w:asciiTheme="majorBidi" w:eastAsia="宋体" w:hAnsiTheme="majorBidi" w:cstheme="majorBidi"/>
        </w:rPr>
        <w:t>2</w:t>
      </w:r>
      <w:r w:rsidR="006F59E8" w:rsidRPr="00C97E16">
        <w:rPr>
          <w:rFonts w:asciiTheme="majorBidi" w:eastAsia="宋体" w:hAnsiTheme="majorBidi" w:cstheme="majorBidi"/>
        </w:rPr>
        <w:t>月</w:t>
      </w:r>
      <w:r w:rsidR="006F59E8" w:rsidRPr="00C97E16">
        <w:rPr>
          <w:rFonts w:asciiTheme="majorBidi" w:eastAsia="宋体" w:hAnsiTheme="majorBidi" w:cstheme="majorBidi"/>
        </w:rPr>
        <w:t>2</w:t>
      </w:r>
      <w:r w:rsidR="006F59E8" w:rsidRPr="00C97E16">
        <w:rPr>
          <w:rFonts w:asciiTheme="majorBidi" w:eastAsia="宋体" w:hAnsiTheme="majorBidi" w:cstheme="majorBidi"/>
        </w:rPr>
        <w:t>日</w:t>
      </w:r>
      <w:r w:rsidRPr="00C97E16">
        <w:rPr>
          <w:rStyle w:val="a8"/>
          <w:rFonts w:asciiTheme="majorBidi" w:eastAsia="宋体" w:hAnsiTheme="majorBidi" w:cstheme="majorBidi"/>
        </w:rPr>
        <w:footnoteReference w:id="16"/>
      </w:r>
    </w:p>
    <w:p w14:paraId="1F9176C8" w14:textId="1D6DA1C4" w:rsidR="006F59E8" w:rsidRDefault="006F59E8" w:rsidP="006F59E8">
      <w:pPr>
        <w:pStyle w:val="SingleTxt"/>
      </w:pPr>
      <w:r>
        <w:rPr>
          <w:rFonts w:hint="eastAsia"/>
        </w:rPr>
        <w:t>提交人指出，移民局于</w:t>
      </w:r>
      <w:r>
        <w:rPr>
          <w:rFonts w:hint="eastAsia"/>
        </w:rPr>
        <w:t>2023</w:t>
      </w:r>
      <w:r>
        <w:rPr>
          <w:rFonts w:hint="eastAsia"/>
        </w:rPr>
        <w:t>年</w:t>
      </w:r>
      <w:r>
        <w:rPr>
          <w:rFonts w:hint="eastAsia"/>
        </w:rPr>
        <w:t>1</w:t>
      </w:r>
      <w:r>
        <w:rPr>
          <w:rFonts w:hint="eastAsia"/>
        </w:rPr>
        <w:t>月</w:t>
      </w:r>
      <w:r>
        <w:rPr>
          <w:rFonts w:hint="eastAsia"/>
        </w:rPr>
        <w:t>27</w:t>
      </w:r>
      <w:r>
        <w:rPr>
          <w:rFonts w:hint="eastAsia"/>
        </w:rPr>
        <w:t>日审查了提交人的诉求，并依据《外国人法》第</w:t>
      </w:r>
      <w:r>
        <w:rPr>
          <w:rFonts w:hint="eastAsia"/>
        </w:rPr>
        <w:t>12</w:t>
      </w:r>
      <w:r>
        <w:rPr>
          <w:rFonts w:hint="eastAsia"/>
        </w:rPr>
        <w:t>章第</w:t>
      </w:r>
      <w:r>
        <w:rPr>
          <w:rFonts w:hint="eastAsia"/>
        </w:rPr>
        <w:t>18</w:t>
      </w:r>
      <w:r>
        <w:rPr>
          <w:rFonts w:hint="eastAsia"/>
        </w:rPr>
        <w:t>和第</w:t>
      </w:r>
      <w:r>
        <w:rPr>
          <w:rFonts w:hint="eastAsia"/>
        </w:rPr>
        <w:t>19</w:t>
      </w:r>
      <w:r>
        <w:rPr>
          <w:rFonts w:hint="eastAsia"/>
        </w:rPr>
        <w:t>条驳回了他们的居留许可申请。但提交人认为，移民局应当适用的是《外国人法》第</w:t>
      </w:r>
      <w:r>
        <w:rPr>
          <w:rFonts w:hint="eastAsia"/>
        </w:rPr>
        <w:t>5</w:t>
      </w:r>
      <w:r>
        <w:rPr>
          <w:rFonts w:hint="eastAsia"/>
        </w:rPr>
        <w:t>章第</w:t>
      </w:r>
      <w:r>
        <w:rPr>
          <w:rFonts w:hint="eastAsia"/>
        </w:rPr>
        <w:t>4</w:t>
      </w:r>
      <w:r>
        <w:rPr>
          <w:rFonts w:hint="eastAsia"/>
        </w:rPr>
        <w:t>条，其规定如下：</w:t>
      </w:r>
      <w:r w:rsidR="007828BF" w:rsidRPr="007828BF">
        <w:rPr>
          <w:rFonts w:ascii="宋体" w:hAnsi="宋体" w:hint="eastAsia"/>
        </w:rPr>
        <w:t>“</w:t>
      </w:r>
      <w:r>
        <w:rPr>
          <w:rFonts w:hint="eastAsia"/>
        </w:rPr>
        <w:t>如果有权审查个人投诉的国际机构认定某案中拒绝入境令或驱逐令违反了瑞典在某项公约下的承诺，则应向该命令所涉及的人员给予居留许可，除非有特殊理由不得给予居留许可。</w:t>
      </w:r>
      <w:r w:rsidR="007828BF">
        <w:rPr>
          <w:rFonts w:ascii="宋体" w:hAnsi="宋体" w:hint="eastAsia"/>
        </w:rPr>
        <w:t>”</w:t>
      </w:r>
    </w:p>
    <w:p w14:paraId="2A86930D" w14:textId="76EFD171" w:rsidR="006F59E8" w:rsidRDefault="006F59E8" w:rsidP="006F59E8">
      <w:pPr>
        <w:pStyle w:val="SingleTxt"/>
      </w:pPr>
      <w:r>
        <w:rPr>
          <w:rFonts w:hint="eastAsia"/>
        </w:rPr>
        <w:t>在此背景下，提交人认为移民局在落实委员会《意见》方面并无法律障碍。根据移民局的决定，该家庭全体成员应立即离开瑞典，这使他们处于完全脆弱和危险的境地，从而无法保护他们在《公约》下的权利。</w:t>
      </w:r>
    </w:p>
    <w:p w14:paraId="07C41CA3" w14:textId="6B2FE767" w:rsidR="006F59E8" w:rsidRDefault="00944277" w:rsidP="0094427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098B5490" w14:textId="2CD924B9" w:rsidR="006F59E8" w:rsidRDefault="007828BF" w:rsidP="006F59E8">
      <w:pPr>
        <w:pStyle w:val="SingleTxt"/>
      </w:pPr>
      <w:r>
        <w:tab/>
      </w:r>
      <w:r w:rsidR="000C7B5F" w:rsidRPr="000C7B5F">
        <w:rPr>
          <w:rFonts w:hint="eastAsia"/>
        </w:rPr>
        <w:t>(</w:t>
      </w:r>
      <w:r w:rsidR="006F59E8">
        <w:rPr>
          <w:rFonts w:hint="eastAsia"/>
        </w:rPr>
        <w:t>a</w:t>
      </w:r>
      <w:r w:rsidR="000C7B5F" w:rsidRPr="000C7B5F">
        <w:rPr>
          <w:rFonts w:hint="eastAsia"/>
        </w:rPr>
        <w:t>)</w:t>
      </w:r>
      <w:r w:rsidR="006F59E8">
        <w:rPr>
          <w:rFonts w:hint="eastAsia"/>
        </w:rPr>
        <w:tab/>
      </w:r>
      <w:r w:rsidR="006F59E8">
        <w:rPr>
          <w:rFonts w:hint="eastAsia"/>
        </w:rPr>
        <w:t>考虑到缔约国在《公约》下的义务以及委员会的《意见》，审查提交人的主张：</w:t>
      </w:r>
      <w:r w:rsidR="006F59E8">
        <w:rPr>
          <w:rFonts w:hint="eastAsia"/>
        </w:rPr>
        <w:t>A</w:t>
      </w:r>
      <w:r w:rsidR="000C7B5F" w:rsidRPr="000C7B5F">
        <w:rPr>
          <w:rFonts w:ascii="宋体" w:hAnsi="宋体" w:hint="eastAsia"/>
        </w:rPr>
        <w:t>；</w:t>
      </w:r>
    </w:p>
    <w:p w14:paraId="4137C665" w14:textId="505A67CB" w:rsidR="006F59E8" w:rsidRDefault="007828BF" w:rsidP="006F59E8">
      <w:pPr>
        <w:pStyle w:val="SingleTxt"/>
      </w:pPr>
      <w:r>
        <w:tab/>
      </w:r>
      <w:r w:rsidR="000C7B5F" w:rsidRPr="000C7B5F">
        <w:rPr>
          <w:rFonts w:hint="eastAsia"/>
        </w:rPr>
        <w:t>(</w:t>
      </w:r>
      <w:r w:rsidR="006F59E8">
        <w:rPr>
          <w:rFonts w:hint="eastAsia"/>
        </w:rPr>
        <w:t>b</w:t>
      </w:r>
      <w:r w:rsidR="000C7B5F" w:rsidRPr="000C7B5F">
        <w:rPr>
          <w:rFonts w:hint="eastAsia"/>
        </w:rPr>
        <w:t>)</w:t>
      </w:r>
      <w:r w:rsidR="006F59E8">
        <w:rPr>
          <w:rFonts w:hint="eastAsia"/>
        </w:rPr>
        <w:tab/>
      </w:r>
      <w:r w:rsidR="006F59E8">
        <w:rPr>
          <w:rFonts w:hint="eastAsia"/>
        </w:rPr>
        <w:t>在提交人的庇护申请接受重新审查期间，不要将他们驱逐到阿尔巴尼亚：</w:t>
      </w:r>
      <w:r w:rsidR="006F59E8" w:rsidRPr="005E0E64">
        <w:rPr>
          <w:rFonts w:hint="eastAsia"/>
        </w:rPr>
        <w:t>A</w:t>
      </w:r>
      <w:r w:rsidR="005E0E64">
        <w:rPr>
          <w:rFonts w:hint="eastAsia"/>
        </w:rPr>
        <w:t>。</w:t>
      </w:r>
    </w:p>
    <w:p w14:paraId="13C2DF5E" w14:textId="531A5E8C" w:rsidR="006F59E8" w:rsidRPr="00CB1AFB" w:rsidRDefault="00CB1AFB" w:rsidP="00CB1A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宋体" w:eastAsia="宋体" w:hAnsi="宋体"/>
          <w:spacing w:val="6"/>
        </w:rPr>
      </w:pPr>
      <w:r>
        <w:tab/>
      </w:r>
      <w:r>
        <w:tab/>
      </w:r>
      <w:r w:rsidR="006F59E8" w:rsidRPr="00CB1AFB">
        <w:rPr>
          <w:rFonts w:hint="eastAsia"/>
          <w:spacing w:val="6"/>
        </w:rPr>
        <w:t>委员会的决定：</w:t>
      </w:r>
      <w:r w:rsidR="006F59E8" w:rsidRPr="00CB1AFB">
        <w:rPr>
          <w:rFonts w:ascii="宋体" w:eastAsia="宋体" w:hAnsi="宋体" w:hint="eastAsia"/>
          <w:spacing w:val="6"/>
        </w:rPr>
        <w:t>结束后续行动对话，并注明委员会《意见》得到令人满意的落实。</w:t>
      </w:r>
    </w:p>
    <w:p w14:paraId="35FFE859" w14:textId="3509CD8A" w:rsidR="006F59E8" w:rsidRDefault="00CB1AFB" w:rsidP="005E0E6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F59E8">
        <w:rPr>
          <w:rFonts w:hint="eastAsia"/>
        </w:rPr>
        <w:t>8.</w:t>
      </w:r>
      <w:r w:rsidR="006F59E8">
        <w:rPr>
          <w:rFonts w:hint="eastAsia"/>
        </w:rPr>
        <w:tab/>
      </w:r>
      <w:r w:rsidR="006F59E8">
        <w:rPr>
          <w:rFonts w:hint="eastAsia"/>
        </w:rPr>
        <w:t>土耳其</w:t>
      </w:r>
    </w:p>
    <w:p w14:paraId="358177F2" w14:textId="44426813" w:rsidR="006F59E8" w:rsidRPr="00CB1AFB" w:rsidRDefault="00CB1AFB" w:rsidP="00CB1AF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bCs/>
          <w:i/>
          <w:iCs/>
        </w:rPr>
      </w:pPr>
      <w:r>
        <w:tab/>
      </w:r>
      <w:r>
        <w:tab/>
      </w:r>
      <w:r w:rsidR="006F59E8">
        <w:rPr>
          <w:rFonts w:hint="eastAsia"/>
        </w:rPr>
        <w:t>第</w:t>
      </w:r>
      <w:r w:rsidR="006F59E8" w:rsidRPr="007E0413">
        <w:rPr>
          <w:rFonts w:hint="eastAsia"/>
        </w:rPr>
        <w:t>1853-1854/2008</w:t>
      </w:r>
      <w:r w:rsidR="006F59E8">
        <w:rPr>
          <w:rFonts w:hint="eastAsia"/>
        </w:rPr>
        <w:t>号来文，</w:t>
      </w:r>
      <w:r w:rsidR="006F59E8" w:rsidRPr="00CB1AFB">
        <w:rPr>
          <w:rFonts w:hint="eastAsia"/>
          <w:b/>
          <w:bCs/>
          <w:i/>
          <w:iCs/>
        </w:rPr>
        <w:t>Atasoy</w:t>
      </w:r>
      <w:r w:rsidR="006F59E8">
        <w:rPr>
          <w:rFonts w:hint="eastAsia"/>
        </w:rPr>
        <w:t>和</w:t>
      </w:r>
      <w:proofErr w:type="spellStart"/>
      <w:r w:rsidR="006F59E8" w:rsidRPr="00CB1AFB">
        <w:rPr>
          <w:rFonts w:hint="eastAsia"/>
          <w:b/>
          <w:bCs/>
          <w:i/>
          <w:iCs/>
        </w:rPr>
        <w:t>Sarkut</w:t>
      </w:r>
      <w:proofErr w:type="spellEnd"/>
    </w:p>
    <w:p w14:paraId="42E3620B" w14:textId="773F721A" w:rsidR="006F59E8" w:rsidRDefault="006F59E8" w:rsidP="00964C65">
      <w:pPr>
        <w:tabs>
          <w:tab w:val="left" w:pos="1695"/>
          <w:tab w:val="left" w:pos="4536"/>
        </w:tabs>
        <w:spacing w:after="140"/>
        <w:ind w:left="1264" w:right="1264"/>
      </w:pPr>
      <w:r w:rsidRPr="00CB1AFB">
        <w:rPr>
          <w:rFonts w:ascii="黑体" w:eastAsia="黑体" w:hAnsi="黑体" w:hint="eastAsia"/>
        </w:rPr>
        <w:t>通过的《意见》</w:t>
      </w:r>
      <w:r>
        <w:rPr>
          <w:rFonts w:hint="eastAsia"/>
        </w:rPr>
        <w:t>：</w:t>
      </w:r>
      <w:r w:rsidR="00964C65">
        <w:tab/>
      </w:r>
      <w:r>
        <w:rPr>
          <w:rFonts w:hint="eastAsia"/>
        </w:rPr>
        <w:t>2012</w:t>
      </w:r>
      <w:r>
        <w:rPr>
          <w:rFonts w:hint="eastAsia"/>
        </w:rPr>
        <w:t>年</w:t>
      </w:r>
      <w:r>
        <w:rPr>
          <w:rFonts w:hint="eastAsia"/>
        </w:rPr>
        <w:t>3</w:t>
      </w:r>
      <w:r>
        <w:rPr>
          <w:rFonts w:hint="eastAsia"/>
        </w:rPr>
        <w:t>月</w:t>
      </w:r>
      <w:r>
        <w:rPr>
          <w:rFonts w:hint="eastAsia"/>
        </w:rPr>
        <w:t>29</w:t>
      </w:r>
      <w:r>
        <w:rPr>
          <w:rFonts w:hint="eastAsia"/>
        </w:rPr>
        <w:t>日</w:t>
      </w:r>
    </w:p>
    <w:p w14:paraId="283525C0" w14:textId="083ACB51" w:rsidR="006F59E8" w:rsidRDefault="006F59E8" w:rsidP="00964C65">
      <w:pPr>
        <w:tabs>
          <w:tab w:val="left" w:pos="1695"/>
          <w:tab w:val="left" w:pos="4536"/>
        </w:tabs>
        <w:spacing w:after="140"/>
        <w:ind w:left="1264" w:right="1264"/>
      </w:pPr>
      <w:r w:rsidRPr="00CB1AFB">
        <w:rPr>
          <w:rFonts w:ascii="黑体" w:eastAsia="黑体" w:hAnsi="黑体" w:hint="eastAsia"/>
        </w:rPr>
        <w:t>违反条款</w:t>
      </w:r>
      <w:r>
        <w:rPr>
          <w:rFonts w:hint="eastAsia"/>
        </w:rPr>
        <w:t>：</w:t>
      </w:r>
      <w:r w:rsidR="00964C65">
        <w:tab/>
      </w:r>
      <w:r>
        <w:rPr>
          <w:rFonts w:hint="eastAsia"/>
        </w:rPr>
        <w:t>第十八条第一款</w:t>
      </w:r>
    </w:p>
    <w:p w14:paraId="19F603DB" w14:textId="512412D0" w:rsidR="006F59E8" w:rsidRDefault="006F59E8" w:rsidP="00964C65">
      <w:pPr>
        <w:tabs>
          <w:tab w:val="left" w:pos="1695"/>
          <w:tab w:val="left" w:pos="4536"/>
        </w:tabs>
        <w:spacing w:after="140"/>
        <w:ind w:left="4536" w:right="1264" w:hanging="3272"/>
      </w:pPr>
      <w:r w:rsidRPr="00CB1AFB">
        <w:rPr>
          <w:rFonts w:ascii="黑体" w:eastAsia="黑体" w:hAnsi="黑体" w:hint="eastAsia"/>
        </w:rPr>
        <w:t>补救</w:t>
      </w:r>
      <w:r w:rsidR="00CB1AFB">
        <w:rPr>
          <w:rFonts w:hint="eastAsia"/>
        </w:rPr>
        <w:t>：</w:t>
      </w:r>
      <w:r w:rsidR="00964C65">
        <w:tab/>
      </w:r>
      <w:proofErr w:type="gramStart"/>
      <w:r>
        <w:rPr>
          <w:rFonts w:hint="eastAsia"/>
        </w:rPr>
        <w:t>作出</w:t>
      </w:r>
      <w:proofErr w:type="gramEnd"/>
      <w:r>
        <w:rPr>
          <w:rFonts w:hint="eastAsia"/>
        </w:rPr>
        <w:t>有效补救，包括：</w:t>
      </w:r>
      <w:r w:rsidR="000C7B5F" w:rsidRPr="000C7B5F">
        <w:rPr>
          <w:rFonts w:hint="eastAsia"/>
        </w:rPr>
        <w:t>(</w:t>
      </w:r>
      <w:r>
        <w:rPr>
          <w:rFonts w:hint="eastAsia"/>
        </w:rPr>
        <w:t>a</w:t>
      </w:r>
      <w:r w:rsidR="000C7B5F" w:rsidRPr="000C7B5F">
        <w:rPr>
          <w:rFonts w:hint="eastAsia"/>
        </w:rPr>
        <w:t>)</w:t>
      </w:r>
      <w:r w:rsidR="00CB1AFB">
        <w:rPr>
          <w:rFonts w:hint="eastAsia"/>
        </w:rPr>
        <w:t xml:space="preserve"> </w:t>
      </w:r>
      <w:r>
        <w:rPr>
          <w:rFonts w:hint="eastAsia"/>
        </w:rPr>
        <w:t>撤销他们的犯罪记录</w:t>
      </w:r>
      <w:r w:rsidR="000C7B5F" w:rsidRPr="000C7B5F">
        <w:rPr>
          <w:rFonts w:ascii="宋体" w:hAnsi="宋体" w:hint="eastAsia"/>
        </w:rPr>
        <w:t>；</w:t>
      </w:r>
      <w:r w:rsidR="000C7B5F" w:rsidRPr="000C7B5F">
        <w:rPr>
          <w:rFonts w:hint="eastAsia"/>
        </w:rPr>
        <w:t>(</w:t>
      </w:r>
      <w:r>
        <w:rPr>
          <w:rFonts w:hint="eastAsia"/>
        </w:rPr>
        <w:t>b</w:t>
      </w:r>
      <w:r w:rsidR="000C7B5F" w:rsidRPr="000C7B5F">
        <w:rPr>
          <w:rFonts w:hint="eastAsia"/>
        </w:rPr>
        <w:t>)</w:t>
      </w:r>
      <w:r w:rsidR="00CB1AFB">
        <w:rPr>
          <w:rFonts w:hint="eastAsia"/>
        </w:rPr>
        <w:t xml:space="preserve"> </w:t>
      </w:r>
      <w:r>
        <w:rPr>
          <w:rFonts w:hint="eastAsia"/>
        </w:rPr>
        <w:t>为他们提供充分补偿</w:t>
      </w:r>
      <w:r w:rsidR="000C7B5F" w:rsidRPr="000C7B5F">
        <w:rPr>
          <w:rFonts w:ascii="宋体" w:hAnsi="宋体" w:hint="eastAsia"/>
        </w:rPr>
        <w:t>；</w:t>
      </w:r>
      <w:r w:rsidR="000C7B5F" w:rsidRPr="000C7B5F">
        <w:rPr>
          <w:rFonts w:hint="eastAsia"/>
        </w:rPr>
        <w:t>(</w:t>
      </w:r>
      <w:r>
        <w:rPr>
          <w:rFonts w:hint="eastAsia"/>
        </w:rPr>
        <w:t>c</w:t>
      </w:r>
      <w:r w:rsidR="000C7B5F" w:rsidRPr="000C7B5F">
        <w:rPr>
          <w:rFonts w:hint="eastAsia"/>
        </w:rPr>
        <w:t>)</w:t>
      </w:r>
      <w:r>
        <w:rPr>
          <w:rFonts w:hint="eastAsia"/>
        </w:rPr>
        <w:t xml:space="preserve"> </w:t>
      </w:r>
      <w:r>
        <w:rPr>
          <w:rFonts w:hint="eastAsia"/>
        </w:rPr>
        <w:t>避免今后发生类似的违反《公约》行为。</w:t>
      </w:r>
    </w:p>
    <w:p w14:paraId="0DFE9884" w14:textId="77777777" w:rsidR="006F59E8" w:rsidRDefault="006F59E8" w:rsidP="00964C65">
      <w:pPr>
        <w:tabs>
          <w:tab w:val="left" w:pos="1695"/>
          <w:tab w:val="left" w:pos="4536"/>
        </w:tabs>
        <w:spacing w:after="140"/>
        <w:ind w:left="1264" w:right="1264"/>
      </w:pPr>
      <w:r w:rsidRPr="00CB1AFB">
        <w:rPr>
          <w:rFonts w:ascii="黑体" w:eastAsia="黑体" w:hAnsi="黑体" w:hint="eastAsia"/>
        </w:rPr>
        <w:t>事由</w:t>
      </w:r>
      <w:r>
        <w:rPr>
          <w:rFonts w:hint="eastAsia"/>
        </w:rPr>
        <w:t>：</w:t>
      </w:r>
      <w:r>
        <w:rPr>
          <w:rFonts w:hint="eastAsia"/>
        </w:rPr>
        <w:tab/>
      </w:r>
      <w:r>
        <w:rPr>
          <w:rFonts w:hint="eastAsia"/>
        </w:rPr>
        <w:t>耶和华见证人依良心拒服兵役</w:t>
      </w:r>
    </w:p>
    <w:p w14:paraId="7B2DBD04" w14:textId="4AA936B1" w:rsidR="006F59E8" w:rsidRDefault="006F59E8" w:rsidP="00964C65">
      <w:pPr>
        <w:tabs>
          <w:tab w:val="left" w:pos="1695"/>
          <w:tab w:val="left" w:pos="4536"/>
        </w:tabs>
        <w:spacing w:after="140"/>
        <w:ind w:left="1264" w:right="1264"/>
      </w:pPr>
      <w:r w:rsidRPr="00CB1AFB">
        <w:rPr>
          <w:rFonts w:ascii="黑体" w:eastAsia="黑体" w:hAnsi="黑体" w:hint="eastAsia"/>
        </w:rPr>
        <w:t>以往的后续行动资料</w:t>
      </w:r>
      <w:r>
        <w:rPr>
          <w:rFonts w:hint="eastAsia"/>
        </w:rPr>
        <w:t>：</w:t>
      </w:r>
      <w:r w:rsidR="00964C65">
        <w:tab/>
      </w:r>
      <w:r>
        <w:rPr>
          <w:rFonts w:hint="eastAsia"/>
        </w:rPr>
        <w:t>A/68/40</w:t>
      </w:r>
      <w:r w:rsidR="00C50328">
        <w:rPr>
          <w:rStyle w:val="a8"/>
        </w:rPr>
        <w:footnoteReference w:id="17"/>
      </w:r>
    </w:p>
    <w:p w14:paraId="24B94415" w14:textId="4DEC2751" w:rsidR="006F59E8" w:rsidRPr="00C50328" w:rsidRDefault="006F59E8" w:rsidP="00964C65">
      <w:pPr>
        <w:tabs>
          <w:tab w:val="left" w:pos="1695"/>
          <w:tab w:val="left" w:pos="4536"/>
        </w:tabs>
        <w:spacing w:after="140"/>
        <w:ind w:left="1264" w:right="1264"/>
      </w:pPr>
      <w:r w:rsidRPr="00CB1AFB">
        <w:rPr>
          <w:rFonts w:ascii="黑体" w:eastAsia="黑体" w:hAnsi="黑体" w:hint="eastAsia"/>
        </w:rPr>
        <w:t>缔约国提交的材料</w:t>
      </w:r>
      <w:r>
        <w:rPr>
          <w:rFonts w:hint="eastAsia"/>
        </w:rPr>
        <w:t>：</w:t>
      </w:r>
      <w:r w:rsidR="00964C65">
        <w:tab/>
      </w:r>
      <w:r>
        <w:rPr>
          <w:rFonts w:hint="eastAsia"/>
        </w:rPr>
        <w:t>2022</w:t>
      </w:r>
      <w:r>
        <w:rPr>
          <w:rFonts w:hint="eastAsia"/>
        </w:rPr>
        <w:t>年</w:t>
      </w:r>
      <w:r>
        <w:rPr>
          <w:rFonts w:hint="eastAsia"/>
        </w:rPr>
        <w:t>10</w:t>
      </w:r>
      <w:r>
        <w:rPr>
          <w:rFonts w:hint="eastAsia"/>
        </w:rPr>
        <w:t>月</w:t>
      </w:r>
      <w:r>
        <w:rPr>
          <w:rFonts w:hint="eastAsia"/>
        </w:rPr>
        <w:t>25</w:t>
      </w:r>
      <w:r>
        <w:rPr>
          <w:rFonts w:hint="eastAsia"/>
        </w:rPr>
        <w:t>日</w:t>
      </w:r>
      <w:r w:rsidR="00C50328">
        <w:rPr>
          <w:rStyle w:val="a8"/>
        </w:rPr>
        <w:footnoteReference w:id="18"/>
      </w:r>
    </w:p>
    <w:p w14:paraId="72759665" w14:textId="667B9D45" w:rsidR="006F59E8" w:rsidRDefault="006F59E8" w:rsidP="006F59E8">
      <w:pPr>
        <w:pStyle w:val="SingleTxt"/>
      </w:pPr>
      <w:r w:rsidRPr="00C413D9">
        <w:rPr>
          <w:rFonts w:hint="eastAsia"/>
        </w:rPr>
        <w:t>缔约国回顾</w:t>
      </w:r>
      <w:r w:rsidRPr="00C413D9">
        <w:rPr>
          <w:rFonts w:hint="eastAsia"/>
        </w:rPr>
        <w:t>2013</w:t>
      </w:r>
      <w:r w:rsidRPr="00C413D9">
        <w:rPr>
          <w:rFonts w:hint="eastAsia"/>
        </w:rPr>
        <w:t>年</w:t>
      </w:r>
      <w:r w:rsidRPr="00C413D9">
        <w:rPr>
          <w:rFonts w:hint="eastAsia"/>
        </w:rPr>
        <w:t>4</w:t>
      </w:r>
      <w:r w:rsidRPr="00C413D9">
        <w:rPr>
          <w:rFonts w:hint="eastAsia"/>
        </w:rPr>
        <w:t>月提交的上一份意见，并介绍了最新情况。缔约国指出，欧洲委员会部长委员会已审议了依良心拒绝服兵役的问题，作为欧洲人权法院就</w:t>
      </w:r>
      <w:proofErr w:type="spellStart"/>
      <w:r w:rsidRPr="00C413D9">
        <w:rPr>
          <w:rFonts w:hint="eastAsia"/>
          <w:i/>
          <w:iCs/>
        </w:rPr>
        <w:t>Ülke</w:t>
      </w:r>
      <w:proofErr w:type="spellEnd"/>
      <w:r w:rsidRPr="00C413D9">
        <w:rPr>
          <w:rFonts w:ascii="楷体" w:eastAsia="楷体" w:hAnsi="楷体" w:hint="eastAsia"/>
        </w:rPr>
        <w:t>诉土耳其案</w:t>
      </w:r>
      <w:r w:rsidR="000C7B5F" w:rsidRPr="00C413D9">
        <w:rPr>
          <w:rFonts w:hint="eastAsia"/>
        </w:rPr>
        <w:t>(</w:t>
      </w:r>
      <w:r w:rsidRPr="00C413D9">
        <w:rPr>
          <w:rFonts w:hint="eastAsia"/>
        </w:rPr>
        <w:t>申请编号</w:t>
      </w:r>
      <w:r w:rsidR="00C50328" w:rsidRPr="00C413D9">
        <w:rPr>
          <w:rFonts w:ascii="宋体" w:hAnsi="宋体" w:hint="eastAsia"/>
        </w:rPr>
        <w:t>：</w:t>
      </w:r>
      <w:r w:rsidRPr="00C413D9">
        <w:rPr>
          <w:rFonts w:hint="eastAsia"/>
        </w:rPr>
        <w:t>39437/98</w:t>
      </w:r>
      <w:r w:rsidR="000C7B5F" w:rsidRPr="00C413D9">
        <w:rPr>
          <w:rFonts w:hint="eastAsia"/>
        </w:rPr>
        <w:t>)</w:t>
      </w:r>
      <w:r w:rsidRPr="00C413D9">
        <w:rPr>
          <w:rFonts w:hint="eastAsia"/>
        </w:rPr>
        <w:t>所作一系列判决执行监督工作的一部分。</w:t>
      </w:r>
    </w:p>
    <w:p w14:paraId="24178672" w14:textId="2F221383" w:rsidR="006F59E8" w:rsidRDefault="006F59E8" w:rsidP="006F59E8">
      <w:pPr>
        <w:pStyle w:val="SingleTxt"/>
      </w:pPr>
      <w:r>
        <w:rPr>
          <w:rFonts w:hint="eastAsia"/>
        </w:rPr>
        <w:t>一位提交人</w:t>
      </w:r>
      <w:r w:rsidR="000C7B5F" w:rsidRPr="000C7B5F">
        <w:rPr>
          <w:rFonts w:hint="eastAsia"/>
        </w:rPr>
        <w:t>(</w:t>
      </w:r>
      <w:proofErr w:type="spellStart"/>
      <w:r>
        <w:rPr>
          <w:rFonts w:hint="eastAsia"/>
        </w:rPr>
        <w:t>Sarkut</w:t>
      </w:r>
      <w:proofErr w:type="spellEnd"/>
      <w:r>
        <w:rPr>
          <w:rFonts w:hint="eastAsia"/>
        </w:rPr>
        <w:t>先生</w:t>
      </w:r>
      <w:r w:rsidR="000C7B5F" w:rsidRPr="000C7B5F">
        <w:rPr>
          <w:rFonts w:hint="eastAsia"/>
        </w:rPr>
        <w:t>)</w:t>
      </w:r>
      <w:r>
        <w:rPr>
          <w:rFonts w:hint="eastAsia"/>
        </w:rPr>
        <w:t>征召入伍的时间一度被推迟到</w:t>
      </w:r>
      <w:r>
        <w:rPr>
          <w:rFonts w:hint="eastAsia"/>
        </w:rPr>
        <w:t>2012</w:t>
      </w:r>
      <w:r>
        <w:rPr>
          <w:rFonts w:hint="eastAsia"/>
        </w:rPr>
        <w:t>年</w:t>
      </w:r>
      <w:r>
        <w:rPr>
          <w:rFonts w:hint="eastAsia"/>
        </w:rPr>
        <w:t>10</w:t>
      </w:r>
      <w:r>
        <w:rPr>
          <w:rFonts w:hint="eastAsia"/>
        </w:rPr>
        <w:t>月</w:t>
      </w:r>
      <w:r>
        <w:rPr>
          <w:rFonts w:hint="eastAsia"/>
        </w:rPr>
        <w:t>21</w:t>
      </w:r>
      <w:r>
        <w:rPr>
          <w:rFonts w:hint="eastAsia"/>
        </w:rPr>
        <w:t>日，后又推迟到</w:t>
      </w:r>
      <w:r>
        <w:rPr>
          <w:rFonts w:hint="eastAsia"/>
        </w:rPr>
        <w:t>2016</w:t>
      </w:r>
      <w:r>
        <w:rPr>
          <w:rFonts w:hint="eastAsia"/>
        </w:rPr>
        <w:t>年</w:t>
      </w:r>
      <w:r>
        <w:rPr>
          <w:rFonts w:hint="eastAsia"/>
        </w:rPr>
        <w:t>12</w:t>
      </w:r>
      <w:r>
        <w:rPr>
          <w:rFonts w:hint="eastAsia"/>
        </w:rPr>
        <w:t>月</w:t>
      </w:r>
      <w:r>
        <w:rPr>
          <w:rFonts w:hint="eastAsia"/>
        </w:rPr>
        <w:t>31</w:t>
      </w:r>
      <w:r>
        <w:rPr>
          <w:rFonts w:hint="eastAsia"/>
        </w:rPr>
        <w:t>日。</w:t>
      </w:r>
      <w:r>
        <w:rPr>
          <w:rFonts w:hint="eastAsia"/>
        </w:rPr>
        <w:t>2016</w:t>
      </w:r>
      <w:r>
        <w:rPr>
          <w:rFonts w:hint="eastAsia"/>
        </w:rPr>
        <w:t>年</w:t>
      </w:r>
      <w:r>
        <w:rPr>
          <w:rFonts w:hint="eastAsia"/>
        </w:rPr>
        <w:t>4</w:t>
      </w:r>
      <w:r>
        <w:rPr>
          <w:rFonts w:hint="eastAsia"/>
        </w:rPr>
        <w:t>月</w:t>
      </w:r>
      <w:r>
        <w:rPr>
          <w:rFonts w:hint="eastAsia"/>
        </w:rPr>
        <w:t>8</w:t>
      </w:r>
      <w:r>
        <w:rPr>
          <w:rFonts w:hint="eastAsia"/>
        </w:rPr>
        <w:t>日，他获准放弃土耳其国籍，从而免于履行强制兵役义务。另一位提交人</w:t>
      </w:r>
      <w:r w:rsidR="000C7B5F" w:rsidRPr="000C7B5F">
        <w:rPr>
          <w:rFonts w:hint="eastAsia"/>
        </w:rPr>
        <w:t>(</w:t>
      </w:r>
      <w:r>
        <w:rPr>
          <w:rFonts w:hint="eastAsia"/>
        </w:rPr>
        <w:t>Atasoy</w:t>
      </w:r>
      <w:r>
        <w:rPr>
          <w:rFonts w:hint="eastAsia"/>
        </w:rPr>
        <w:t>先生</w:t>
      </w:r>
      <w:r w:rsidR="000C7B5F" w:rsidRPr="000C7B5F">
        <w:rPr>
          <w:rFonts w:hint="eastAsia"/>
        </w:rPr>
        <w:t>)</w:t>
      </w:r>
      <w:r>
        <w:rPr>
          <w:rFonts w:hint="eastAsia"/>
        </w:rPr>
        <w:t>则为“逃役者”，目前尚未受到任何行政罚款。</w:t>
      </w:r>
    </w:p>
    <w:p w14:paraId="358D90AB" w14:textId="77777777" w:rsidR="006F59E8" w:rsidRDefault="006F59E8" w:rsidP="006F59E8">
      <w:pPr>
        <w:pStyle w:val="SingleTxt"/>
      </w:pPr>
      <w:r>
        <w:rPr>
          <w:rFonts w:hint="eastAsia"/>
        </w:rPr>
        <w:t>缔约国还称已对涉及强制兵役的犯罪规定</w:t>
      </w:r>
      <w:proofErr w:type="gramStart"/>
      <w:r>
        <w:rPr>
          <w:rFonts w:hint="eastAsia"/>
        </w:rPr>
        <w:t>作出</w:t>
      </w:r>
      <w:proofErr w:type="gramEnd"/>
      <w:r>
        <w:rPr>
          <w:rFonts w:hint="eastAsia"/>
        </w:rPr>
        <w:t>修订。</w:t>
      </w:r>
      <w:r>
        <w:rPr>
          <w:rFonts w:hint="eastAsia"/>
        </w:rPr>
        <w:t>2017</w:t>
      </w:r>
      <w:r>
        <w:rPr>
          <w:rFonts w:hint="eastAsia"/>
        </w:rPr>
        <w:t>年</w:t>
      </w:r>
      <w:r>
        <w:rPr>
          <w:rFonts w:hint="eastAsia"/>
        </w:rPr>
        <w:t>2</w:t>
      </w:r>
      <w:r>
        <w:rPr>
          <w:rFonts w:hint="eastAsia"/>
        </w:rPr>
        <w:t>月</w:t>
      </w:r>
      <w:r>
        <w:rPr>
          <w:rFonts w:hint="eastAsia"/>
        </w:rPr>
        <w:t>11</w:t>
      </w:r>
      <w:r>
        <w:rPr>
          <w:rFonts w:hint="eastAsia"/>
        </w:rPr>
        <w:t>日，军事法院被废除，涉及兵役的犯罪行为现由民事检察机关调查，由民事法院审理。</w:t>
      </w:r>
      <w:r>
        <w:rPr>
          <w:rFonts w:hint="eastAsia"/>
        </w:rPr>
        <w:t>2019</w:t>
      </w:r>
      <w:r>
        <w:rPr>
          <w:rFonts w:hint="eastAsia"/>
        </w:rPr>
        <w:t>年，缔约国将强制服兵役期限从</w:t>
      </w:r>
      <w:r>
        <w:rPr>
          <w:rFonts w:hint="eastAsia"/>
        </w:rPr>
        <w:t>12</w:t>
      </w:r>
      <w:r>
        <w:rPr>
          <w:rFonts w:hint="eastAsia"/>
        </w:rPr>
        <w:t>个月缩短至</w:t>
      </w:r>
      <w:r>
        <w:rPr>
          <w:rFonts w:hint="eastAsia"/>
        </w:rPr>
        <w:t>6</w:t>
      </w:r>
      <w:r>
        <w:rPr>
          <w:rFonts w:hint="eastAsia"/>
        </w:rPr>
        <w:t>个月，并引入了“缴费替代兵役”制度。</w:t>
      </w:r>
    </w:p>
    <w:p w14:paraId="12F3AE04" w14:textId="63F9EEA5" w:rsidR="006F59E8" w:rsidRPr="003D5929" w:rsidRDefault="003D5929" w:rsidP="003D5929">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rPr>
      </w:pPr>
      <w:r>
        <w:tab/>
      </w:r>
      <w:r>
        <w:tab/>
      </w:r>
      <w:r w:rsidR="006F59E8">
        <w:rPr>
          <w:rFonts w:hint="eastAsia"/>
        </w:rPr>
        <w:t>提交人提交的材料：</w:t>
      </w:r>
      <w:r w:rsidR="006F59E8" w:rsidRPr="003D5929">
        <w:rPr>
          <w:rFonts w:asciiTheme="majorBidi" w:eastAsia="宋体" w:hAnsiTheme="majorBidi" w:cstheme="majorBidi"/>
        </w:rPr>
        <w:t>2023</w:t>
      </w:r>
      <w:r w:rsidR="006F59E8" w:rsidRPr="003D5929">
        <w:rPr>
          <w:rFonts w:asciiTheme="majorBidi" w:eastAsia="宋体" w:hAnsiTheme="majorBidi" w:cstheme="majorBidi"/>
        </w:rPr>
        <w:t>年</w:t>
      </w:r>
      <w:r w:rsidR="006F59E8" w:rsidRPr="003D5929">
        <w:rPr>
          <w:rFonts w:asciiTheme="majorBidi" w:eastAsia="宋体" w:hAnsiTheme="majorBidi" w:cstheme="majorBidi"/>
        </w:rPr>
        <w:t>3</w:t>
      </w:r>
      <w:r w:rsidR="006F59E8" w:rsidRPr="003D5929">
        <w:rPr>
          <w:rFonts w:asciiTheme="majorBidi" w:eastAsia="宋体" w:hAnsiTheme="majorBidi" w:cstheme="majorBidi"/>
        </w:rPr>
        <w:t>月</w:t>
      </w:r>
      <w:r w:rsidR="006F59E8" w:rsidRPr="003D5929">
        <w:rPr>
          <w:rFonts w:asciiTheme="majorBidi" w:eastAsia="宋体" w:hAnsiTheme="majorBidi" w:cstheme="majorBidi"/>
        </w:rPr>
        <w:t>20</w:t>
      </w:r>
      <w:r w:rsidR="006F59E8" w:rsidRPr="003D5929">
        <w:rPr>
          <w:rFonts w:asciiTheme="majorBidi" w:eastAsia="宋体" w:hAnsiTheme="majorBidi" w:cstheme="majorBidi"/>
        </w:rPr>
        <w:t>日</w:t>
      </w:r>
      <w:r>
        <w:rPr>
          <w:rStyle w:val="a8"/>
          <w:rFonts w:asciiTheme="majorBidi" w:eastAsia="宋体" w:hAnsiTheme="majorBidi" w:cstheme="majorBidi"/>
        </w:rPr>
        <w:footnoteReference w:id="19"/>
      </w:r>
    </w:p>
    <w:p w14:paraId="29678447" w14:textId="655A4BC5" w:rsidR="006F59E8" w:rsidRDefault="006F59E8" w:rsidP="006F59E8">
      <w:pPr>
        <w:pStyle w:val="SingleTxt"/>
      </w:pPr>
      <w:r>
        <w:rPr>
          <w:rFonts w:hint="eastAsia"/>
        </w:rPr>
        <w:t>提交人的律师指出，缔约国并未采取任何措施落实委员会的《意见》。</w:t>
      </w:r>
    </w:p>
    <w:p w14:paraId="034A73CF" w14:textId="37A91515" w:rsidR="006F59E8" w:rsidRDefault="006F59E8" w:rsidP="006F59E8">
      <w:pPr>
        <w:pStyle w:val="SingleTxt"/>
      </w:pPr>
      <w:r>
        <w:rPr>
          <w:rFonts w:hint="eastAsia"/>
        </w:rPr>
        <w:t>律师回顾称，</w:t>
      </w:r>
      <w:r>
        <w:rPr>
          <w:rFonts w:hint="eastAsia"/>
        </w:rPr>
        <w:t>Atasoy</w:t>
      </w:r>
      <w:r>
        <w:rPr>
          <w:rFonts w:hint="eastAsia"/>
        </w:rPr>
        <w:t>先生和</w:t>
      </w:r>
      <w:proofErr w:type="spellStart"/>
      <w:r>
        <w:rPr>
          <w:rFonts w:hint="eastAsia"/>
        </w:rPr>
        <w:t>Sarkut</w:t>
      </w:r>
      <w:proofErr w:type="spellEnd"/>
      <w:r>
        <w:rPr>
          <w:rFonts w:hint="eastAsia"/>
        </w:rPr>
        <w:t>先生是依良心拒服兵役者。他们因多次兵役征召而被起诉，在征兵期间多次出庭自辩。</w:t>
      </w:r>
      <w:proofErr w:type="spellStart"/>
      <w:r>
        <w:rPr>
          <w:rFonts w:hint="eastAsia"/>
        </w:rPr>
        <w:t>Sarkut</w:t>
      </w:r>
      <w:proofErr w:type="spellEnd"/>
      <w:r>
        <w:rPr>
          <w:rFonts w:hint="eastAsia"/>
        </w:rPr>
        <w:t>先生因军方发出的一纸命令而失去工作。两人处于“民事死亡”的状态，</w:t>
      </w:r>
      <w:r w:rsidR="003D5929">
        <w:rPr>
          <w:rStyle w:val="a8"/>
        </w:rPr>
        <w:footnoteReference w:id="20"/>
      </w:r>
      <w:r w:rsidR="003D5929">
        <w:rPr>
          <w:rFonts w:hint="eastAsia"/>
        </w:rPr>
        <w:t xml:space="preserve"> </w:t>
      </w:r>
      <w:r>
        <w:rPr>
          <w:rFonts w:hint="eastAsia"/>
        </w:rPr>
        <w:t>因为多次受到刑事诉讼，不是在被起诉，就是在被监禁，还面临被进一步迫害的风险。提交人的律师还回顾了委员会《意见》中对缔约国规定的措施。</w:t>
      </w:r>
    </w:p>
    <w:p w14:paraId="5A4981C6" w14:textId="77777777" w:rsidR="006F59E8" w:rsidRDefault="006F59E8" w:rsidP="006F59E8">
      <w:pPr>
        <w:pStyle w:val="SingleTxt"/>
      </w:pPr>
      <w:r>
        <w:rPr>
          <w:rFonts w:hint="eastAsia"/>
        </w:rPr>
        <w:t>两位提交人的犯罪记录仍未被撤销，也未获得任何补偿，且仍被视为征召兵役对象。</w:t>
      </w:r>
      <w:proofErr w:type="spellStart"/>
      <w:r>
        <w:rPr>
          <w:rFonts w:hint="eastAsia"/>
        </w:rPr>
        <w:t>Sarkut</w:t>
      </w:r>
      <w:proofErr w:type="spellEnd"/>
      <w:r>
        <w:rPr>
          <w:rFonts w:hint="eastAsia"/>
        </w:rPr>
        <w:t>先生之所以不再被征召，只是因为他获准放弃土耳其公民身份。</w:t>
      </w:r>
    </w:p>
    <w:p w14:paraId="51045DE6" w14:textId="77777777" w:rsidR="006F59E8" w:rsidRDefault="006F59E8" w:rsidP="006F59E8">
      <w:pPr>
        <w:pStyle w:val="SingleTxt"/>
      </w:pPr>
      <w:proofErr w:type="spellStart"/>
      <w:r>
        <w:rPr>
          <w:rFonts w:hint="eastAsia"/>
        </w:rPr>
        <w:t>Sarkut</w:t>
      </w:r>
      <w:proofErr w:type="spellEnd"/>
      <w:r>
        <w:rPr>
          <w:rFonts w:hint="eastAsia"/>
        </w:rPr>
        <w:t>先生被所在大学解聘后，无法再找到工作，因为缔约国一直对他贴上“逃役者”标签，他最终不得不放弃土耳其公民权并</w:t>
      </w:r>
      <w:proofErr w:type="gramStart"/>
      <w:r>
        <w:rPr>
          <w:rFonts w:hint="eastAsia"/>
        </w:rPr>
        <w:t>迁居第</w:t>
      </w:r>
      <w:proofErr w:type="gramEnd"/>
      <w:r>
        <w:rPr>
          <w:rFonts w:hint="eastAsia"/>
        </w:rPr>
        <w:t>三国。</w:t>
      </w:r>
    </w:p>
    <w:p w14:paraId="2F9330A6" w14:textId="521B8265" w:rsidR="006F59E8" w:rsidRDefault="006F59E8" w:rsidP="006F59E8">
      <w:pPr>
        <w:pStyle w:val="SingleTxt"/>
      </w:pPr>
      <w:r>
        <w:rPr>
          <w:rFonts w:hint="eastAsia"/>
        </w:rPr>
        <w:t>Atasoy</w:t>
      </w:r>
      <w:r>
        <w:rPr>
          <w:rFonts w:hint="eastAsia"/>
        </w:rPr>
        <w:t>先生的情况也是如此。缔约国承认他是“逃役者”，意味着他仍有服兵役义务，且因拒服兵役仍面临被起诉或罚款的风险。截至</w:t>
      </w:r>
      <w:r>
        <w:rPr>
          <w:rFonts w:hint="eastAsia"/>
        </w:rPr>
        <w:t>2023</w:t>
      </w:r>
      <w:r>
        <w:rPr>
          <w:rFonts w:hint="eastAsia"/>
        </w:rPr>
        <w:t>年</w:t>
      </w:r>
      <w:r>
        <w:rPr>
          <w:rFonts w:hint="eastAsia"/>
        </w:rPr>
        <w:t>2</w:t>
      </w:r>
      <w:r>
        <w:rPr>
          <w:rFonts w:hint="eastAsia"/>
        </w:rPr>
        <w:t>月</w:t>
      </w:r>
      <w:r>
        <w:rPr>
          <w:rFonts w:hint="eastAsia"/>
        </w:rPr>
        <w:t>1</w:t>
      </w:r>
      <w:r>
        <w:rPr>
          <w:rFonts w:hint="eastAsia"/>
        </w:rPr>
        <w:t>日，至少还有</w:t>
      </w:r>
      <w:r>
        <w:rPr>
          <w:rFonts w:hint="eastAsia"/>
        </w:rPr>
        <w:t>47</w:t>
      </w:r>
      <w:r>
        <w:rPr>
          <w:rFonts w:hint="eastAsia"/>
        </w:rPr>
        <w:t>名同样面临类似处境的依良心拒服兵役的耶和华见证人。</w:t>
      </w:r>
    </w:p>
    <w:p w14:paraId="3CBE1FF4" w14:textId="77777777" w:rsidR="006F59E8" w:rsidRDefault="006F59E8" w:rsidP="006F59E8">
      <w:pPr>
        <w:pStyle w:val="SingleTxt"/>
      </w:pPr>
      <w:r>
        <w:rPr>
          <w:rFonts w:hint="eastAsia"/>
        </w:rPr>
        <w:t>虽然废除军事法院是一项积极的进展，但依良心拒服兵役仍会受到刑事惩罚。缩短强制兵役期限及“缴费替代兵役”制度的引入，与解决依良心拒服兵役问题无关。所有土耳其男性公民仍须服满一个月的强制兵役，之后方可通过向国防部缴纳一定费用获得兵役“豁免”。这些措施不包括为依良心拒服兵役者提供服替代民事役的可能性。</w:t>
      </w:r>
    </w:p>
    <w:p w14:paraId="64DCB0B3" w14:textId="77777777" w:rsidR="006F59E8" w:rsidRDefault="006F59E8" w:rsidP="006F59E8">
      <w:pPr>
        <w:pStyle w:val="SingleTxt"/>
      </w:pPr>
      <w:r>
        <w:rPr>
          <w:rFonts w:hint="eastAsia"/>
        </w:rPr>
        <w:t>律师重申，必须落实委员会的《意见》。</w:t>
      </w:r>
    </w:p>
    <w:p w14:paraId="0173B3CC" w14:textId="2E3EEB9D" w:rsidR="006F59E8" w:rsidRDefault="00524A80" w:rsidP="00524A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4EC55ABF" w14:textId="1C3C46EF" w:rsidR="006F59E8" w:rsidRDefault="00524A80" w:rsidP="006F59E8">
      <w:pPr>
        <w:pStyle w:val="SingleTxt"/>
      </w:pPr>
      <w:r>
        <w:tab/>
      </w:r>
      <w:r w:rsidR="000C7B5F" w:rsidRPr="000C7B5F">
        <w:rPr>
          <w:rFonts w:hint="eastAsia"/>
        </w:rPr>
        <w:t>(</w:t>
      </w:r>
      <w:r w:rsidR="006F59E8">
        <w:rPr>
          <w:rFonts w:hint="eastAsia"/>
        </w:rPr>
        <w:t>a</w:t>
      </w:r>
      <w:r w:rsidR="000C7B5F" w:rsidRPr="000C7B5F">
        <w:rPr>
          <w:rFonts w:hint="eastAsia"/>
        </w:rPr>
        <w:t>)</w:t>
      </w:r>
      <w:r w:rsidR="006F59E8">
        <w:rPr>
          <w:rFonts w:hint="eastAsia"/>
        </w:rPr>
        <w:tab/>
      </w:r>
      <w:r w:rsidR="006F59E8">
        <w:rPr>
          <w:rFonts w:hint="eastAsia"/>
        </w:rPr>
        <w:t>撤销犯罪记录：</w:t>
      </w:r>
      <w:r w:rsidR="006F59E8">
        <w:rPr>
          <w:rFonts w:hint="eastAsia"/>
        </w:rPr>
        <w:t>C</w:t>
      </w:r>
      <w:r w:rsidR="000C7B5F" w:rsidRPr="000C7B5F">
        <w:rPr>
          <w:rFonts w:ascii="宋体" w:hAnsi="宋体" w:hint="eastAsia"/>
        </w:rPr>
        <w:t>；</w:t>
      </w:r>
    </w:p>
    <w:p w14:paraId="04372FBA" w14:textId="143A46AF" w:rsidR="006F59E8" w:rsidRDefault="00524A80" w:rsidP="006F59E8">
      <w:pPr>
        <w:pStyle w:val="SingleTxt"/>
      </w:pPr>
      <w:r>
        <w:tab/>
      </w:r>
      <w:r w:rsidR="000C7B5F" w:rsidRPr="000C7B5F">
        <w:rPr>
          <w:rFonts w:hint="eastAsia"/>
        </w:rPr>
        <w:t>(</w:t>
      </w:r>
      <w:r w:rsidR="006F59E8">
        <w:rPr>
          <w:rFonts w:hint="eastAsia"/>
        </w:rPr>
        <w:t>b</w:t>
      </w:r>
      <w:r w:rsidR="000C7B5F" w:rsidRPr="000C7B5F">
        <w:rPr>
          <w:rFonts w:hint="eastAsia"/>
        </w:rPr>
        <w:t>)</w:t>
      </w:r>
      <w:r w:rsidR="006F59E8">
        <w:rPr>
          <w:rFonts w:hint="eastAsia"/>
        </w:rPr>
        <w:tab/>
      </w:r>
      <w:r w:rsidR="006F59E8">
        <w:rPr>
          <w:rFonts w:hint="eastAsia"/>
        </w:rPr>
        <w:t>充分补偿：</w:t>
      </w:r>
      <w:r w:rsidR="006F59E8">
        <w:rPr>
          <w:rFonts w:hint="eastAsia"/>
        </w:rPr>
        <w:t>C</w:t>
      </w:r>
      <w:r w:rsidR="000C7B5F" w:rsidRPr="000C7B5F">
        <w:rPr>
          <w:rFonts w:ascii="宋体" w:hAnsi="宋体" w:hint="eastAsia"/>
        </w:rPr>
        <w:t>；</w:t>
      </w:r>
    </w:p>
    <w:p w14:paraId="542EA572" w14:textId="5FEF9D7B" w:rsidR="006F59E8" w:rsidRDefault="00524A80" w:rsidP="006F59E8">
      <w:pPr>
        <w:pStyle w:val="SingleTxt"/>
      </w:pPr>
      <w:r>
        <w:tab/>
      </w:r>
      <w:r w:rsidR="000C7B5F" w:rsidRPr="000C7B5F">
        <w:rPr>
          <w:rFonts w:hint="eastAsia"/>
        </w:rPr>
        <w:t>(</w:t>
      </w:r>
      <w:r w:rsidR="006F59E8">
        <w:rPr>
          <w:rFonts w:hint="eastAsia"/>
        </w:rPr>
        <w:t>c</w:t>
      </w:r>
      <w:r w:rsidR="000C7B5F" w:rsidRPr="000C7B5F">
        <w:rPr>
          <w:rFonts w:hint="eastAsia"/>
        </w:rPr>
        <w:t>)</w:t>
      </w:r>
      <w:r w:rsidR="006F59E8">
        <w:rPr>
          <w:rFonts w:hint="eastAsia"/>
        </w:rPr>
        <w:tab/>
      </w:r>
      <w:r w:rsidR="006F59E8">
        <w:rPr>
          <w:rFonts w:hint="eastAsia"/>
        </w:rPr>
        <w:t>不再发生：</w:t>
      </w:r>
      <w:r w:rsidR="006F59E8">
        <w:rPr>
          <w:rFonts w:hint="eastAsia"/>
        </w:rPr>
        <w:t>C</w:t>
      </w:r>
      <w:r w:rsidR="006F59E8">
        <w:rPr>
          <w:rFonts w:hint="eastAsia"/>
        </w:rPr>
        <w:t>。</w:t>
      </w:r>
    </w:p>
    <w:p w14:paraId="1C8DED11" w14:textId="2D3BC95F" w:rsidR="006F59E8" w:rsidRPr="002A371F" w:rsidRDefault="00524A80" w:rsidP="00524A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宋体" w:eastAsia="宋体" w:hAnsi="宋体"/>
        </w:rPr>
      </w:pPr>
      <w:r>
        <w:tab/>
      </w:r>
      <w:r>
        <w:tab/>
      </w:r>
      <w:r w:rsidR="006F59E8">
        <w:rPr>
          <w:rFonts w:hint="eastAsia"/>
        </w:rPr>
        <w:t>委员会的决定：</w:t>
      </w:r>
      <w:r w:rsidR="006F59E8" w:rsidRPr="002A371F">
        <w:rPr>
          <w:rFonts w:ascii="宋体" w:eastAsia="宋体" w:hAnsi="宋体" w:hint="eastAsia"/>
        </w:rPr>
        <w:t>后续对话继续进行。</w:t>
      </w:r>
    </w:p>
    <w:p w14:paraId="0BCC792D" w14:textId="4D4F37D8" w:rsidR="006F59E8" w:rsidRDefault="00524A80" w:rsidP="00494E66">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F59E8">
        <w:rPr>
          <w:rFonts w:hint="eastAsia"/>
        </w:rPr>
        <w:t>9.</w:t>
      </w:r>
      <w:r w:rsidR="006F59E8">
        <w:rPr>
          <w:rFonts w:hint="eastAsia"/>
        </w:rPr>
        <w:tab/>
      </w:r>
      <w:r w:rsidR="006F59E8">
        <w:rPr>
          <w:rFonts w:hint="eastAsia"/>
        </w:rPr>
        <w:t>土库曼斯坦</w:t>
      </w:r>
    </w:p>
    <w:p w14:paraId="3E515836" w14:textId="49389005" w:rsidR="006F59E8" w:rsidRPr="00524A80" w:rsidRDefault="00524A80" w:rsidP="00524A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bCs/>
          <w:i/>
          <w:iCs/>
        </w:rPr>
      </w:pPr>
      <w:r>
        <w:tab/>
      </w:r>
      <w:r>
        <w:tab/>
      </w:r>
      <w:r w:rsidR="006F59E8">
        <w:rPr>
          <w:rFonts w:hint="eastAsia"/>
        </w:rPr>
        <w:t>第</w:t>
      </w:r>
      <w:r w:rsidR="006F59E8" w:rsidRPr="007E0413">
        <w:rPr>
          <w:rFonts w:hint="eastAsia"/>
        </w:rPr>
        <w:t>3272/2018</w:t>
      </w:r>
      <w:r w:rsidR="006F59E8">
        <w:rPr>
          <w:rFonts w:hint="eastAsia"/>
        </w:rPr>
        <w:t>号来文，</w:t>
      </w:r>
      <w:proofErr w:type="spellStart"/>
      <w:r w:rsidR="006F59E8" w:rsidRPr="00524A80">
        <w:rPr>
          <w:rFonts w:hint="eastAsia"/>
          <w:b/>
          <w:bCs/>
          <w:i/>
          <w:iCs/>
        </w:rPr>
        <w:t>Begenchov</w:t>
      </w:r>
      <w:proofErr w:type="spellEnd"/>
    </w:p>
    <w:p w14:paraId="51B1F78B" w14:textId="4D1E3CC7" w:rsidR="006F59E8" w:rsidRDefault="006F59E8" w:rsidP="002A371F">
      <w:pPr>
        <w:tabs>
          <w:tab w:val="left" w:pos="1695"/>
          <w:tab w:val="left" w:pos="4536"/>
        </w:tabs>
        <w:spacing w:after="140"/>
        <w:ind w:left="1264" w:right="1264"/>
      </w:pPr>
      <w:r w:rsidRPr="00524A80">
        <w:rPr>
          <w:rFonts w:ascii="黑体" w:eastAsia="黑体" w:hAnsi="黑体" w:hint="eastAsia"/>
        </w:rPr>
        <w:t>通过的《意见》</w:t>
      </w:r>
      <w:r>
        <w:rPr>
          <w:rFonts w:hint="eastAsia"/>
        </w:rPr>
        <w:t>：</w:t>
      </w:r>
      <w:r w:rsidR="002A371F">
        <w:tab/>
      </w:r>
      <w:r>
        <w:rPr>
          <w:rFonts w:hint="eastAsia"/>
        </w:rPr>
        <w:t>2022</w:t>
      </w:r>
      <w:r>
        <w:rPr>
          <w:rFonts w:hint="eastAsia"/>
        </w:rPr>
        <w:t>年</w:t>
      </w:r>
      <w:r>
        <w:rPr>
          <w:rFonts w:hint="eastAsia"/>
        </w:rPr>
        <w:t>3</w:t>
      </w:r>
      <w:r>
        <w:rPr>
          <w:rFonts w:hint="eastAsia"/>
        </w:rPr>
        <w:t>月</w:t>
      </w:r>
      <w:r>
        <w:rPr>
          <w:rFonts w:hint="eastAsia"/>
        </w:rPr>
        <w:t>11</w:t>
      </w:r>
      <w:r>
        <w:rPr>
          <w:rFonts w:hint="eastAsia"/>
        </w:rPr>
        <w:t>日</w:t>
      </w:r>
    </w:p>
    <w:p w14:paraId="337266DD" w14:textId="50CAC8FD" w:rsidR="006F59E8" w:rsidRDefault="006F59E8" w:rsidP="002A371F">
      <w:pPr>
        <w:tabs>
          <w:tab w:val="left" w:pos="1695"/>
          <w:tab w:val="left" w:pos="4536"/>
        </w:tabs>
        <w:spacing w:after="140"/>
        <w:ind w:left="1264" w:right="1264"/>
      </w:pPr>
      <w:r w:rsidRPr="00524A80">
        <w:rPr>
          <w:rFonts w:ascii="黑体" w:eastAsia="黑体" w:hAnsi="黑体" w:hint="eastAsia"/>
        </w:rPr>
        <w:t>违反条款</w:t>
      </w:r>
      <w:r>
        <w:rPr>
          <w:rFonts w:hint="eastAsia"/>
        </w:rPr>
        <w:t>：</w:t>
      </w:r>
      <w:r w:rsidR="002A371F">
        <w:tab/>
      </w:r>
      <w:r>
        <w:rPr>
          <w:rFonts w:hint="eastAsia"/>
        </w:rPr>
        <w:t>第九条第一和第三款、第十八条第一款</w:t>
      </w:r>
    </w:p>
    <w:p w14:paraId="46E0FE2F" w14:textId="10DB23C3" w:rsidR="006F59E8" w:rsidRDefault="006F59E8" w:rsidP="002A371F">
      <w:pPr>
        <w:tabs>
          <w:tab w:val="left" w:pos="1695"/>
          <w:tab w:val="left" w:pos="4536"/>
        </w:tabs>
        <w:spacing w:after="140"/>
        <w:ind w:left="4536" w:right="1264" w:hanging="3272"/>
      </w:pPr>
      <w:r w:rsidRPr="00524A80">
        <w:rPr>
          <w:rFonts w:ascii="黑体" w:eastAsia="黑体" w:hAnsi="黑体" w:hint="eastAsia"/>
        </w:rPr>
        <w:t>补救</w:t>
      </w:r>
      <w:r w:rsidR="00524A80">
        <w:rPr>
          <w:rFonts w:hint="eastAsia"/>
        </w:rPr>
        <w:t>：</w:t>
      </w:r>
      <w:r w:rsidR="002A371F">
        <w:tab/>
      </w:r>
      <w:proofErr w:type="gramStart"/>
      <w:r>
        <w:rPr>
          <w:rFonts w:hint="eastAsia"/>
        </w:rPr>
        <w:t>作出</w:t>
      </w:r>
      <w:proofErr w:type="gramEnd"/>
      <w:r>
        <w:rPr>
          <w:rFonts w:hint="eastAsia"/>
        </w:rPr>
        <w:t>有效补救，包括：</w:t>
      </w:r>
      <w:r w:rsidR="000C7B5F" w:rsidRPr="000C7B5F">
        <w:rPr>
          <w:rFonts w:hint="eastAsia"/>
        </w:rPr>
        <w:t>(</w:t>
      </w:r>
      <w:r>
        <w:rPr>
          <w:rFonts w:hint="eastAsia"/>
        </w:rPr>
        <w:t>a</w:t>
      </w:r>
      <w:r w:rsidR="000C7B5F" w:rsidRPr="000C7B5F">
        <w:rPr>
          <w:rFonts w:hint="eastAsia"/>
        </w:rPr>
        <w:t>)</w:t>
      </w:r>
      <w:r>
        <w:rPr>
          <w:rFonts w:hint="eastAsia"/>
        </w:rPr>
        <w:t xml:space="preserve"> </w:t>
      </w:r>
      <w:r>
        <w:rPr>
          <w:rFonts w:hint="eastAsia"/>
        </w:rPr>
        <w:t>撤销提交人的犯罪记录</w:t>
      </w:r>
      <w:r w:rsidR="000C7B5F" w:rsidRPr="000C7B5F">
        <w:rPr>
          <w:rFonts w:ascii="宋体" w:hAnsi="宋体" w:hint="eastAsia"/>
        </w:rPr>
        <w:t>；</w:t>
      </w:r>
      <w:r w:rsidR="000C7B5F" w:rsidRPr="000C7B5F">
        <w:rPr>
          <w:rFonts w:hint="eastAsia"/>
        </w:rPr>
        <w:t>(</w:t>
      </w:r>
      <w:r>
        <w:rPr>
          <w:rFonts w:hint="eastAsia"/>
        </w:rPr>
        <w:t>b</w:t>
      </w:r>
      <w:r w:rsidR="000C7B5F" w:rsidRPr="000C7B5F">
        <w:rPr>
          <w:rFonts w:hint="eastAsia"/>
        </w:rPr>
        <w:t>)</w:t>
      </w:r>
      <w:r>
        <w:rPr>
          <w:rFonts w:hint="eastAsia"/>
        </w:rPr>
        <w:t xml:space="preserve"> </w:t>
      </w:r>
      <w:r>
        <w:rPr>
          <w:rFonts w:hint="eastAsia"/>
        </w:rPr>
        <w:t>向提交人提供充分补偿，包括赔付他发生的一切法律费用</w:t>
      </w:r>
      <w:r w:rsidR="000C7B5F" w:rsidRPr="000C7B5F">
        <w:rPr>
          <w:rFonts w:ascii="宋体" w:hAnsi="宋体" w:hint="eastAsia"/>
        </w:rPr>
        <w:t>；</w:t>
      </w:r>
      <w:r w:rsidR="000C7B5F" w:rsidRPr="000C7B5F">
        <w:rPr>
          <w:rFonts w:hint="eastAsia"/>
        </w:rPr>
        <w:t>(</w:t>
      </w:r>
      <w:r>
        <w:rPr>
          <w:rFonts w:hint="eastAsia"/>
        </w:rPr>
        <w:t>c</w:t>
      </w:r>
      <w:r w:rsidR="000C7B5F" w:rsidRPr="000C7B5F">
        <w:rPr>
          <w:rFonts w:hint="eastAsia"/>
        </w:rPr>
        <w:t>)</w:t>
      </w:r>
      <w:r>
        <w:rPr>
          <w:rFonts w:hint="eastAsia"/>
        </w:rPr>
        <w:t xml:space="preserve"> </w:t>
      </w:r>
      <w:r>
        <w:rPr>
          <w:rFonts w:hint="eastAsia"/>
        </w:rPr>
        <w:t>采取步骤防止今后发生类似的侵权行为，包括审查缔约国法律，以确保切实保障《公约》第十八条第一款下依良心拒服兵役的权利，例如提供服替代民事性质役的可能性</w:t>
      </w:r>
      <w:r w:rsidR="002A371F">
        <w:rPr>
          <w:rFonts w:hint="eastAsia"/>
        </w:rPr>
        <w:t>。</w:t>
      </w:r>
    </w:p>
    <w:p w14:paraId="40841901" w14:textId="3FA2F822" w:rsidR="006F59E8" w:rsidRDefault="006F59E8" w:rsidP="002A371F">
      <w:pPr>
        <w:tabs>
          <w:tab w:val="left" w:pos="1695"/>
          <w:tab w:val="left" w:pos="4536"/>
        </w:tabs>
        <w:spacing w:after="140"/>
        <w:ind w:left="1264" w:right="1264"/>
      </w:pPr>
      <w:r w:rsidRPr="00524A80">
        <w:rPr>
          <w:rFonts w:ascii="黑体" w:eastAsia="黑体" w:hAnsi="黑体" w:hint="eastAsia"/>
        </w:rPr>
        <w:t>事由</w:t>
      </w:r>
      <w:r>
        <w:rPr>
          <w:rFonts w:hint="eastAsia"/>
        </w:rPr>
        <w:t>：</w:t>
      </w:r>
      <w:r w:rsidR="002A371F">
        <w:tab/>
      </w:r>
      <w:r>
        <w:rPr>
          <w:rFonts w:hint="eastAsia"/>
        </w:rPr>
        <w:t>依良心拒服强制兵役</w:t>
      </w:r>
    </w:p>
    <w:p w14:paraId="26C02397" w14:textId="577642C5" w:rsidR="006F59E8" w:rsidRDefault="006F59E8" w:rsidP="002A371F">
      <w:pPr>
        <w:tabs>
          <w:tab w:val="left" w:pos="1695"/>
          <w:tab w:val="left" w:pos="4536"/>
        </w:tabs>
        <w:spacing w:after="140"/>
        <w:ind w:left="1264" w:right="1264"/>
      </w:pPr>
      <w:r w:rsidRPr="00524A80">
        <w:rPr>
          <w:rFonts w:ascii="黑体" w:eastAsia="黑体" w:hAnsi="黑体" w:hint="eastAsia"/>
        </w:rPr>
        <w:t>以往的后续行动资料</w:t>
      </w:r>
      <w:r>
        <w:rPr>
          <w:rFonts w:hint="eastAsia"/>
        </w:rPr>
        <w:t>：</w:t>
      </w:r>
      <w:r w:rsidR="002A371F">
        <w:tab/>
      </w:r>
      <w:r>
        <w:rPr>
          <w:rFonts w:hint="eastAsia"/>
        </w:rPr>
        <w:t>无</w:t>
      </w:r>
    </w:p>
    <w:p w14:paraId="342224BC" w14:textId="55A9A1FA" w:rsidR="006F59E8" w:rsidRPr="00524A80" w:rsidRDefault="006F59E8" w:rsidP="002A371F">
      <w:pPr>
        <w:tabs>
          <w:tab w:val="left" w:pos="1695"/>
          <w:tab w:val="left" w:pos="4536"/>
        </w:tabs>
        <w:spacing w:after="140"/>
        <w:ind w:left="1264" w:right="1264"/>
      </w:pPr>
      <w:r w:rsidRPr="00524A80">
        <w:rPr>
          <w:rFonts w:ascii="黑体" w:eastAsia="黑体" w:hAnsi="黑体" w:hint="eastAsia"/>
        </w:rPr>
        <w:t>缔约国提交的材料</w:t>
      </w:r>
      <w:r>
        <w:rPr>
          <w:rFonts w:hint="eastAsia"/>
        </w:rPr>
        <w:t>：</w:t>
      </w:r>
      <w:r w:rsidR="002A371F">
        <w:tab/>
      </w:r>
      <w:r>
        <w:rPr>
          <w:rFonts w:hint="eastAsia"/>
        </w:rPr>
        <w:t>2022</w:t>
      </w:r>
      <w:r>
        <w:rPr>
          <w:rFonts w:hint="eastAsia"/>
        </w:rPr>
        <w:t>年</w:t>
      </w:r>
      <w:r>
        <w:rPr>
          <w:rFonts w:hint="eastAsia"/>
        </w:rPr>
        <w:t>7</w:t>
      </w:r>
      <w:r>
        <w:rPr>
          <w:rFonts w:hint="eastAsia"/>
        </w:rPr>
        <w:t>月</w:t>
      </w:r>
      <w:r>
        <w:rPr>
          <w:rFonts w:hint="eastAsia"/>
        </w:rPr>
        <w:t>5</w:t>
      </w:r>
      <w:r>
        <w:rPr>
          <w:rFonts w:hint="eastAsia"/>
        </w:rPr>
        <w:t>日，</w:t>
      </w:r>
      <w:r w:rsidR="00524A80">
        <w:rPr>
          <w:rStyle w:val="a8"/>
        </w:rPr>
        <w:footnoteReference w:id="21"/>
      </w:r>
      <w:r w:rsidR="00524A80">
        <w:rPr>
          <w:rFonts w:hint="eastAsia"/>
        </w:rPr>
        <w:t xml:space="preserve"> </w:t>
      </w:r>
      <w:r>
        <w:rPr>
          <w:rFonts w:hint="eastAsia"/>
        </w:rPr>
        <w:t>2023</w:t>
      </w:r>
      <w:r>
        <w:rPr>
          <w:rFonts w:hint="eastAsia"/>
        </w:rPr>
        <w:t>年</w:t>
      </w:r>
      <w:r>
        <w:rPr>
          <w:rFonts w:hint="eastAsia"/>
        </w:rPr>
        <w:t>2</w:t>
      </w:r>
      <w:r>
        <w:rPr>
          <w:rFonts w:hint="eastAsia"/>
        </w:rPr>
        <w:t>月</w:t>
      </w:r>
      <w:r>
        <w:rPr>
          <w:rFonts w:hint="eastAsia"/>
        </w:rPr>
        <w:t>14</w:t>
      </w:r>
      <w:r>
        <w:rPr>
          <w:rFonts w:hint="eastAsia"/>
        </w:rPr>
        <w:t>日</w:t>
      </w:r>
      <w:r w:rsidR="00524A80">
        <w:rPr>
          <w:rStyle w:val="a8"/>
        </w:rPr>
        <w:footnoteReference w:id="22"/>
      </w:r>
    </w:p>
    <w:p w14:paraId="1CE801B6" w14:textId="36183337" w:rsidR="006F59E8" w:rsidRDefault="006F59E8" w:rsidP="006F59E8">
      <w:pPr>
        <w:pStyle w:val="SingleTxt"/>
      </w:pPr>
      <w:r>
        <w:rPr>
          <w:rFonts w:hint="eastAsia"/>
        </w:rPr>
        <w:t>2022</w:t>
      </w:r>
      <w:r>
        <w:rPr>
          <w:rFonts w:hint="eastAsia"/>
        </w:rPr>
        <w:t>年</w:t>
      </w:r>
      <w:r>
        <w:rPr>
          <w:rFonts w:hint="eastAsia"/>
        </w:rPr>
        <w:t>7</w:t>
      </w:r>
      <w:r>
        <w:rPr>
          <w:rFonts w:hint="eastAsia"/>
        </w:rPr>
        <w:t>月</w:t>
      </w:r>
      <w:r>
        <w:rPr>
          <w:rFonts w:hint="eastAsia"/>
        </w:rPr>
        <w:t>5</w:t>
      </w:r>
      <w:r>
        <w:rPr>
          <w:rFonts w:hint="eastAsia"/>
        </w:rPr>
        <w:t>日，缔约国提交了土库曼斯坦内政部、最高法院和总检察院提供的信息。</w:t>
      </w:r>
    </w:p>
    <w:p w14:paraId="0B966C8D" w14:textId="597192FB" w:rsidR="006F59E8" w:rsidRDefault="006F59E8" w:rsidP="006F59E8">
      <w:pPr>
        <w:pStyle w:val="SingleTxt"/>
      </w:pPr>
      <w:r>
        <w:rPr>
          <w:rFonts w:hint="eastAsia"/>
        </w:rPr>
        <w:t>内政部指出，提交人已于</w:t>
      </w:r>
      <w:r>
        <w:rPr>
          <w:rFonts w:hint="eastAsia"/>
        </w:rPr>
        <w:t>2018</w:t>
      </w:r>
      <w:r>
        <w:rPr>
          <w:rFonts w:hint="eastAsia"/>
        </w:rPr>
        <w:t>年</w:t>
      </w:r>
      <w:r>
        <w:rPr>
          <w:rFonts w:hint="eastAsia"/>
        </w:rPr>
        <w:t>12</w:t>
      </w:r>
      <w:r>
        <w:rPr>
          <w:rFonts w:hint="eastAsia"/>
        </w:rPr>
        <w:t>月</w:t>
      </w:r>
      <w:r>
        <w:rPr>
          <w:rFonts w:hint="eastAsia"/>
        </w:rPr>
        <w:t>17</w:t>
      </w:r>
      <w:r>
        <w:rPr>
          <w:rFonts w:hint="eastAsia"/>
        </w:rPr>
        <w:t>日服刑期满后获释。</w:t>
      </w:r>
    </w:p>
    <w:p w14:paraId="24CF1100" w14:textId="26695979" w:rsidR="006F59E8" w:rsidRDefault="006F59E8" w:rsidP="006F59E8">
      <w:pPr>
        <w:pStyle w:val="SingleTxt"/>
      </w:pPr>
      <w:r>
        <w:rPr>
          <w:rFonts w:hint="eastAsia"/>
        </w:rPr>
        <w:t>最高法院重复了委员会已评估过的事实，并回顾称，提交人的翻案上诉已于</w:t>
      </w:r>
      <w:r>
        <w:rPr>
          <w:rFonts w:hint="eastAsia"/>
        </w:rPr>
        <w:t>2018</w:t>
      </w:r>
      <w:r>
        <w:rPr>
          <w:rFonts w:hint="eastAsia"/>
        </w:rPr>
        <w:t>年</w:t>
      </w:r>
      <w:r>
        <w:rPr>
          <w:rFonts w:hint="eastAsia"/>
        </w:rPr>
        <w:t>2</w:t>
      </w:r>
      <w:r>
        <w:rPr>
          <w:rFonts w:hint="eastAsia"/>
        </w:rPr>
        <w:t>月</w:t>
      </w:r>
      <w:r>
        <w:rPr>
          <w:rFonts w:hint="eastAsia"/>
        </w:rPr>
        <w:t>13</w:t>
      </w:r>
      <w:r>
        <w:rPr>
          <w:rFonts w:hint="eastAsia"/>
        </w:rPr>
        <w:t>日被列巴普州法院驳回，一审法院的判决被维持。最高法院强调，提交人提出自己作为耶和华见证人出于宗教良心而拒服兵役的主张已被法院依理驳回，因为本国法律并未规定此类豁免兵役的理由。根据《土库曼斯坦宪法》第</w:t>
      </w:r>
      <w:r>
        <w:rPr>
          <w:rFonts w:hint="eastAsia"/>
        </w:rPr>
        <w:t>58</w:t>
      </w:r>
      <w:r>
        <w:rPr>
          <w:rFonts w:hint="eastAsia"/>
        </w:rPr>
        <w:t>条，保卫国家是每一位公民的神圣义务，所有男性公民均须履行兵役义务。因此，最高法院确认，一审法院对提交人所犯刑事罪行的定性正确，并根据适用法律判处刑事处罚。最高法院还指出，提交人关于替代性民事役的主张未被采纳是正确的，因为适用法律并未规定此类服役形式。</w:t>
      </w:r>
    </w:p>
    <w:p w14:paraId="36CBF42F" w14:textId="3C806364" w:rsidR="006F59E8" w:rsidRDefault="006F59E8" w:rsidP="006F59E8">
      <w:pPr>
        <w:pStyle w:val="SingleTxt"/>
      </w:pPr>
      <w:r>
        <w:rPr>
          <w:rFonts w:hint="eastAsia"/>
        </w:rPr>
        <w:t>总检察院表示，在刑事调查期间，提交人的所有程序性权利均已得到保障，其辩护律师的参与也得到了保证</w:t>
      </w:r>
      <w:r w:rsidR="000C7B5F" w:rsidRPr="000C7B5F">
        <w:rPr>
          <w:rFonts w:ascii="宋体" w:hAnsi="宋体" w:hint="eastAsia"/>
        </w:rPr>
        <w:t>；</w:t>
      </w:r>
      <w:r>
        <w:rPr>
          <w:rFonts w:hint="eastAsia"/>
        </w:rPr>
        <w:t>在服刑期间，提交人享有《土库曼斯坦劳动改造法》所规定的全部权利。</w:t>
      </w:r>
    </w:p>
    <w:p w14:paraId="496377FB" w14:textId="77777777" w:rsidR="006F59E8" w:rsidRDefault="006F59E8" w:rsidP="006F59E8">
      <w:pPr>
        <w:pStyle w:val="SingleTxt"/>
      </w:pPr>
      <w:r>
        <w:rPr>
          <w:rFonts w:hint="eastAsia"/>
        </w:rPr>
        <w:t>2023</w:t>
      </w:r>
      <w:r>
        <w:rPr>
          <w:rFonts w:hint="eastAsia"/>
        </w:rPr>
        <w:t>年</w:t>
      </w:r>
      <w:r>
        <w:rPr>
          <w:rFonts w:hint="eastAsia"/>
        </w:rPr>
        <w:t>2</w:t>
      </w:r>
      <w:r>
        <w:rPr>
          <w:rFonts w:hint="eastAsia"/>
        </w:rPr>
        <w:t>月</w:t>
      </w:r>
      <w:r>
        <w:rPr>
          <w:rFonts w:hint="eastAsia"/>
        </w:rPr>
        <w:t>14</w:t>
      </w:r>
      <w:r>
        <w:rPr>
          <w:rFonts w:hint="eastAsia"/>
        </w:rPr>
        <w:t>日，缔约国通报称，提交人在出狱后从未到征兵委员会报到，尽管</w:t>
      </w:r>
      <w:r>
        <w:rPr>
          <w:rFonts w:hint="eastAsia"/>
        </w:rPr>
        <w:t>2019</w:t>
      </w:r>
      <w:r>
        <w:rPr>
          <w:rFonts w:hint="eastAsia"/>
        </w:rPr>
        <w:t>年至</w:t>
      </w:r>
      <w:r>
        <w:rPr>
          <w:rFonts w:hint="eastAsia"/>
        </w:rPr>
        <w:t>2022</w:t>
      </w:r>
      <w:r>
        <w:rPr>
          <w:rFonts w:hint="eastAsia"/>
        </w:rPr>
        <w:t>年间军事委员会曾多次向其寄送征兵通知书。</w:t>
      </w:r>
    </w:p>
    <w:p w14:paraId="07FEA7E9" w14:textId="4A20F714" w:rsidR="006F59E8" w:rsidRPr="00524A80" w:rsidRDefault="00524A80" w:rsidP="00524A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rPr>
      </w:pPr>
      <w:r>
        <w:tab/>
      </w:r>
      <w:r>
        <w:tab/>
      </w:r>
      <w:r w:rsidR="006F59E8">
        <w:rPr>
          <w:rFonts w:hint="eastAsia"/>
        </w:rPr>
        <w:t>提交人律师提交的材料：</w:t>
      </w:r>
      <w:r>
        <w:rPr>
          <w:rStyle w:val="a8"/>
        </w:rPr>
        <w:footnoteReference w:id="23"/>
      </w:r>
      <w:r>
        <w:rPr>
          <w:rFonts w:hint="eastAsia"/>
        </w:rPr>
        <w:t xml:space="preserve"> </w:t>
      </w:r>
      <w:r w:rsidR="006F59E8" w:rsidRPr="00524A80">
        <w:rPr>
          <w:rFonts w:asciiTheme="majorBidi" w:eastAsia="宋体" w:hAnsiTheme="majorBidi" w:cstheme="majorBidi"/>
        </w:rPr>
        <w:t>2023</w:t>
      </w:r>
      <w:r w:rsidR="006F59E8" w:rsidRPr="00524A80">
        <w:rPr>
          <w:rFonts w:asciiTheme="majorBidi" w:eastAsia="宋体" w:hAnsiTheme="majorBidi" w:cstheme="majorBidi"/>
        </w:rPr>
        <w:t>年</w:t>
      </w:r>
      <w:r w:rsidR="006F59E8" w:rsidRPr="00524A80">
        <w:rPr>
          <w:rFonts w:asciiTheme="majorBidi" w:eastAsia="宋体" w:hAnsiTheme="majorBidi" w:cstheme="majorBidi"/>
        </w:rPr>
        <w:t>2</w:t>
      </w:r>
      <w:r w:rsidR="006F59E8" w:rsidRPr="00524A80">
        <w:rPr>
          <w:rFonts w:asciiTheme="majorBidi" w:eastAsia="宋体" w:hAnsiTheme="majorBidi" w:cstheme="majorBidi"/>
        </w:rPr>
        <w:t>月</w:t>
      </w:r>
      <w:r w:rsidR="006F59E8" w:rsidRPr="00524A80">
        <w:rPr>
          <w:rFonts w:asciiTheme="majorBidi" w:eastAsia="宋体" w:hAnsiTheme="majorBidi" w:cstheme="majorBidi"/>
        </w:rPr>
        <w:t>22</w:t>
      </w:r>
      <w:r w:rsidR="006F59E8" w:rsidRPr="00524A80">
        <w:rPr>
          <w:rFonts w:asciiTheme="majorBidi" w:eastAsia="宋体" w:hAnsiTheme="majorBidi" w:cstheme="majorBidi"/>
        </w:rPr>
        <w:t>日</w:t>
      </w:r>
      <w:r>
        <w:rPr>
          <w:rStyle w:val="a8"/>
          <w:rFonts w:asciiTheme="majorBidi" w:eastAsia="宋体" w:hAnsiTheme="majorBidi" w:cstheme="majorBidi"/>
        </w:rPr>
        <w:footnoteReference w:id="24"/>
      </w:r>
    </w:p>
    <w:p w14:paraId="4F7C534F" w14:textId="77777777" w:rsidR="006F59E8" w:rsidRDefault="006F59E8" w:rsidP="006F59E8">
      <w:pPr>
        <w:pStyle w:val="SingleTxt"/>
      </w:pPr>
      <w:r>
        <w:rPr>
          <w:rFonts w:hint="eastAsia"/>
        </w:rPr>
        <w:t>提交人律师称，他本人和提交人都不知晓缔约国为落实委员会《意见》采取了任何措施。</w:t>
      </w:r>
    </w:p>
    <w:p w14:paraId="6F94EA58" w14:textId="026D2349" w:rsidR="006F59E8" w:rsidRDefault="00524A80" w:rsidP="00524A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3EEF1A58" w14:textId="31300C76" w:rsidR="006F59E8" w:rsidRDefault="00524A80" w:rsidP="006F59E8">
      <w:pPr>
        <w:pStyle w:val="SingleTxt"/>
      </w:pPr>
      <w:r>
        <w:tab/>
      </w:r>
      <w:r w:rsidR="000C7B5F" w:rsidRPr="000C7B5F">
        <w:rPr>
          <w:rFonts w:hint="eastAsia"/>
        </w:rPr>
        <w:t>(</w:t>
      </w:r>
      <w:r w:rsidR="006F59E8">
        <w:rPr>
          <w:rFonts w:hint="eastAsia"/>
        </w:rPr>
        <w:t>a</w:t>
      </w:r>
      <w:r w:rsidR="000C7B5F" w:rsidRPr="000C7B5F">
        <w:rPr>
          <w:rFonts w:hint="eastAsia"/>
        </w:rPr>
        <w:t>)</w:t>
      </w:r>
      <w:r w:rsidR="006F59E8">
        <w:rPr>
          <w:rFonts w:hint="eastAsia"/>
        </w:rPr>
        <w:tab/>
      </w:r>
      <w:r w:rsidR="006F59E8">
        <w:rPr>
          <w:rFonts w:hint="eastAsia"/>
        </w:rPr>
        <w:t>撤销提交人的犯罪记录：</w:t>
      </w:r>
      <w:r w:rsidR="006F59E8">
        <w:rPr>
          <w:rFonts w:hint="eastAsia"/>
        </w:rPr>
        <w:t>E</w:t>
      </w:r>
      <w:r w:rsidR="000C7B5F" w:rsidRPr="000C7B5F">
        <w:rPr>
          <w:rFonts w:ascii="宋体" w:hAnsi="宋体" w:hint="eastAsia"/>
        </w:rPr>
        <w:t>；</w:t>
      </w:r>
    </w:p>
    <w:p w14:paraId="75D27CDB" w14:textId="79995D35" w:rsidR="006F59E8" w:rsidRDefault="00524A80" w:rsidP="006F59E8">
      <w:pPr>
        <w:pStyle w:val="SingleTxt"/>
      </w:pPr>
      <w:r>
        <w:tab/>
      </w:r>
      <w:r w:rsidR="000C7B5F" w:rsidRPr="000C7B5F">
        <w:rPr>
          <w:rFonts w:hint="eastAsia"/>
        </w:rPr>
        <w:t>(</w:t>
      </w:r>
      <w:r w:rsidR="006F59E8">
        <w:rPr>
          <w:rFonts w:hint="eastAsia"/>
        </w:rPr>
        <w:t>b</w:t>
      </w:r>
      <w:r w:rsidR="000C7B5F" w:rsidRPr="000C7B5F">
        <w:rPr>
          <w:rFonts w:hint="eastAsia"/>
        </w:rPr>
        <w:t>)</w:t>
      </w:r>
      <w:r w:rsidR="006F59E8">
        <w:rPr>
          <w:rFonts w:hint="eastAsia"/>
        </w:rPr>
        <w:tab/>
      </w:r>
      <w:r w:rsidR="006F59E8">
        <w:rPr>
          <w:rFonts w:hint="eastAsia"/>
        </w:rPr>
        <w:t>为提交人提供充分补偿，包括返还他发生的任何法律费用</w:t>
      </w:r>
      <w:r w:rsidR="006C4118">
        <w:rPr>
          <w:rFonts w:hint="eastAsia"/>
        </w:rPr>
        <w:t>：</w:t>
      </w:r>
      <w:r w:rsidR="006F59E8">
        <w:rPr>
          <w:rFonts w:hint="eastAsia"/>
        </w:rPr>
        <w:t>E</w:t>
      </w:r>
      <w:r w:rsidR="000C7B5F" w:rsidRPr="000C7B5F">
        <w:rPr>
          <w:rFonts w:ascii="宋体" w:hAnsi="宋体" w:hint="eastAsia"/>
        </w:rPr>
        <w:t>；</w:t>
      </w:r>
    </w:p>
    <w:p w14:paraId="270CC410" w14:textId="467979E6" w:rsidR="006F59E8" w:rsidRDefault="00524A80" w:rsidP="006F59E8">
      <w:pPr>
        <w:pStyle w:val="SingleTxt"/>
      </w:pPr>
      <w:r>
        <w:tab/>
      </w:r>
      <w:r w:rsidR="000C7B5F" w:rsidRPr="000C7B5F">
        <w:rPr>
          <w:rFonts w:hint="eastAsia"/>
        </w:rPr>
        <w:t>(</w:t>
      </w:r>
      <w:r w:rsidR="006F59E8">
        <w:rPr>
          <w:rFonts w:hint="eastAsia"/>
        </w:rPr>
        <w:t>c</w:t>
      </w:r>
      <w:r w:rsidR="000C7B5F" w:rsidRPr="000C7B5F">
        <w:rPr>
          <w:rFonts w:hint="eastAsia"/>
        </w:rPr>
        <w:t>)</w:t>
      </w:r>
      <w:r w:rsidR="006F59E8">
        <w:rPr>
          <w:rFonts w:hint="eastAsia"/>
        </w:rPr>
        <w:tab/>
      </w:r>
      <w:proofErr w:type="gramStart"/>
      <w:r w:rsidR="006F59E8">
        <w:rPr>
          <w:rFonts w:hint="eastAsia"/>
        </w:rPr>
        <w:t>不</w:t>
      </w:r>
      <w:proofErr w:type="gramEnd"/>
      <w:r w:rsidR="006F59E8">
        <w:rPr>
          <w:rFonts w:hint="eastAsia"/>
        </w:rPr>
        <w:t>再犯，包括审查缔约国的法律，以确保《公约》第十八条第一款下依良心拒服兵役的权利切实得到保障，例如提供服民事替代役的可能性：</w:t>
      </w:r>
      <w:r w:rsidR="006F59E8">
        <w:rPr>
          <w:rFonts w:hint="eastAsia"/>
        </w:rPr>
        <w:t>E</w:t>
      </w:r>
      <w:r w:rsidR="006F59E8">
        <w:rPr>
          <w:rFonts w:hint="eastAsia"/>
        </w:rPr>
        <w:t>。</w:t>
      </w:r>
    </w:p>
    <w:p w14:paraId="2FCA5FDF" w14:textId="3E6796FE" w:rsidR="006F59E8" w:rsidRPr="00524A80" w:rsidRDefault="00524A80" w:rsidP="00524A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宋体" w:eastAsia="宋体" w:hAnsi="宋体"/>
          <w:spacing w:val="6"/>
        </w:rPr>
      </w:pPr>
      <w:r>
        <w:tab/>
      </w:r>
      <w:r w:rsidRPr="00524A80">
        <w:rPr>
          <w:spacing w:val="6"/>
        </w:rPr>
        <w:tab/>
      </w:r>
      <w:r w:rsidR="006F59E8" w:rsidRPr="00524A80">
        <w:rPr>
          <w:rFonts w:hint="eastAsia"/>
          <w:spacing w:val="6"/>
        </w:rPr>
        <w:t>委员会的决定：</w:t>
      </w:r>
      <w:r w:rsidR="006F59E8" w:rsidRPr="00524A80">
        <w:rPr>
          <w:rFonts w:ascii="宋体" w:eastAsia="宋体" w:hAnsi="宋体" w:hint="eastAsia"/>
          <w:spacing w:val="6"/>
        </w:rPr>
        <w:t>结束后续行动对话，并注明委员会建议没有得到令人满意的落实。</w:t>
      </w:r>
    </w:p>
    <w:p w14:paraId="01CCC17C" w14:textId="016048B7" w:rsidR="006F59E8" w:rsidRDefault="00524A80" w:rsidP="002A371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240" w:after="120"/>
        <w:ind w:left="1267" w:right="1260" w:hanging="1267"/>
      </w:pPr>
      <w:r>
        <w:tab/>
      </w:r>
      <w:r w:rsidR="006F59E8">
        <w:rPr>
          <w:rFonts w:hint="eastAsia"/>
        </w:rPr>
        <w:t>10.</w:t>
      </w:r>
      <w:r w:rsidR="006F59E8">
        <w:rPr>
          <w:rFonts w:hint="eastAsia"/>
        </w:rPr>
        <w:tab/>
      </w:r>
      <w:r w:rsidR="006F59E8">
        <w:rPr>
          <w:rFonts w:hint="eastAsia"/>
        </w:rPr>
        <w:t>乌克兰</w:t>
      </w:r>
    </w:p>
    <w:p w14:paraId="272772DD" w14:textId="3E40ADBB" w:rsidR="006F59E8" w:rsidRPr="00524A80" w:rsidRDefault="00524A80" w:rsidP="00524A8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b/>
          <w:bCs/>
          <w:i/>
          <w:iCs/>
        </w:rPr>
      </w:pPr>
      <w:r>
        <w:tab/>
      </w:r>
      <w:r>
        <w:tab/>
      </w:r>
      <w:r w:rsidR="006F59E8">
        <w:rPr>
          <w:rFonts w:hint="eastAsia"/>
        </w:rPr>
        <w:t>第</w:t>
      </w:r>
      <w:r w:rsidR="006F59E8" w:rsidRPr="007E0413">
        <w:rPr>
          <w:rFonts w:hint="eastAsia"/>
        </w:rPr>
        <w:t>3809/2020</w:t>
      </w:r>
      <w:r w:rsidR="006F59E8">
        <w:rPr>
          <w:rFonts w:hint="eastAsia"/>
        </w:rPr>
        <w:t>号来文</w:t>
      </w:r>
      <w:r>
        <w:rPr>
          <w:rFonts w:hint="eastAsia"/>
        </w:rPr>
        <w:t>，</w:t>
      </w:r>
      <w:r w:rsidR="006F59E8" w:rsidRPr="00524A80">
        <w:rPr>
          <w:rFonts w:hint="eastAsia"/>
          <w:b/>
          <w:bCs/>
          <w:i/>
          <w:iCs/>
        </w:rPr>
        <w:t>Aliev</w:t>
      </w:r>
    </w:p>
    <w:p w14:paraId="2F6E4056" w14:textId="41FA93F3" w:rsidR="006F59E8" w:rsidRDefault="006F59E8" w:rsidP="006C4118">
      <w:pPr>
        <w:tabs>
          <w:tab w:val="left" w:pos="1695"/>
          <w:tab w:val="left" w:pos="4536"/>
        </w:tabs>
        <w:spacing w:after="140"/>
        <w:ind w:left="1264" w:right="1264"/>
      </w:pPr>
      <w:r w:rsidRPr="00524A80">
        <w:rPr>
          <w:rFonts w:ascii="黑体" w:eastAsia="黑体" w:hAnsi="黑体" w:hint="eastAsia"/>
        </w:rPr>
        <w:t>通过的《意见》</w:t>
      </w:r>
      <w:r>
        <w:rPr>
          <w:rFonts w:hint="eastAsia"/>
        </w:rPr>
        <w:t>：</w:t>
      </w:r>
      <w:r w:rsidR="006C4118">
        <w:tab/>
      </w:r>
      <w:r>
        <w:rPr>
          <w:rFonts w:hint="eastAsia"/>
        </w:rPr>
        <w:t>2022</w:t>
      </w:r>
      <w:r>
        <w:rPr>
          <w:rFonts w:hint="eastAsia"/>
        </w:rPr>
        <w:t>年</w:t>
      </w:r>
      <w:r>
        <w:rPr>
          <w:rFonts w:hint="eastAsia"/>
        </w:rPr>
        <w:t>7</w:t>
      </w:r>
      <w:r>
        <w:rPr>
          <w:rFonts w:hint="eastAsia"/>
        </w:rPr>
        <w:t>月</w:t>
      </w:r>
      <w:r>
        <w:rPr>
          <w:rFonts w:hint="eastAsia"/>
        </w:rPr>
        <w:t>26</w:t>
      </w:r>
      <w:r>
        <w:rPr>
          <w:rFonts w:hint="eastAsia"/>
        </w:rPr>
        <w:t>日</w:t>
      </w:r>
    </w:p>
    <w:p w14:paraId="33A6E8A0" w14:textId="77C3FE7F" w:rsidR="006F59E8" w:rsidRDefault="006F59E8" w:rsidP="006C4118">
      <w:pPr>
        <w:tabs>
          <w:tab w:val="left" w:pos="1695"/>
          <w:tab w:val="left" w:pos="4536"/>
        </w:tabs>
        <w:spacing w:after="140"/>
        <w:ind w:left="1264" w:right="1264"/>
      </w:pPr>
      <w:r w:rsidRPr="00524A80">
        <w:rPr>
          <w:rFonts w:ascii="黑体" w:eastAsia="黑体" w:hAnsi="黑体" w:hint="eastAsia"/>
        </w:rPr>
        <w:t>违反条款</w:t>
      </w:r>
      <w:r>
        <w:rPr>
          <w:rFonts w:hint="eastAsia"/>
        </w:rPr>
        <w:t>：</w:t>
      </w:r>
      <w:r w:rsidR="006C4118">
        <w:tab/>
      </w:r>
      <w:r>
        <w:rPr>
          <w:rFonts w:hint="eastAsia"/>
        </w:rPr>
        <w:t>第七条</w:t>
      </w:r>
    </w:p>
    <w:p w14:paraId="5E160DA7" w14:textId="56F3DD10" w:rsidR="006F59E8" w:rsidRPr="009E558A" w:rsidRDefault="006F59E8" w:rsidP="006C4118">
      <w:pPr>
        <w:tabs>
          <w:tab w:val="left" w:pos="1695"/>
          <w:tab w:val="left" w:pos="4536"/>
        </w:tabs>
        <w:spacing w:after="140"/>
        <w:ind w:left="4536" w:right="1264" w:hanging="3272"/>
        <w:rPr>
          <w:spacing w:val="4"/>
        </w:rPr>
      </w:pPr>
      <w:r w:rsidRPr="00524A80">
        <w:rPr>
          <w:rFonts w:ascii="黑体" w:eastAsia="黑体" w:hAnsi="黑体" w:hint="eastAsia"/>
        </w:rPr>
        <w:t>补救</w:t>
      </w:r>
      <w:r w:rsidR="00524A80">
        <w:rPr>
          <w:rFonts w:hint="eastAsia"/>
        </w:rPr>
        <w:t>：</w:t>
      </w:r>
      <w:r w:rsidR="006C4118">
        <w:tab/>
      </w:r>
      <w:proofErr w:type="gramStart"/>
      <w:r w:rsidRPr="009E558A">
        <w:rPr>
          <w:rFonts w:hint="eastAsia"/>
          <w:spacing w:val="4"/>
        </w:rPr>
        <w:t>作出</w:t>
      </w:r>
      <w:proofErr w:type="gramEnd"/>
      <w:r w:rsidRPr="009E558A">
        <w:rPr>
          <w:rFonts w:hint="eastAsia"/>
          <w:spacing w:val="4"/>
        </w:rPr>
        <w:t>有效补救，包括：</w:t>
      </w:r>
      <w:r w:rsidR="000C7B5F" w:rsidRPr="009E558A">
        <w:rPr>
          <w:rFonts w:hint="eastAsia"/>
          <w:spacing w:val="4"/>
        </w:rPr>
        <w:t>(</w:t>
      </w:r>
      <w:r w:rsidRPr="009E558A">
        <w:rPr>
          <w:rFonts w:hint="eastAsia"/>
          <w:spacing w:val="4"/>
        </w:rPr>
        <w:t>a</w:t>
      </w:r>
      <w:r w:rsidR="000C7B5F" w:rsidRPr="009E558A">
        <w:rPr>
          <w:rFonts w:hint="eastAsia"/>
          <w:spacing w:val="4"/>
        </w:rPr>
        <w:t>)</w:t>
      </w:r>
      <w:r w:rsidRPr="009E558A">
        <w:rPr>
          <w:rFonts w:hint="eastAsia"/>
          <w:spacing w:val="4"/>
        </w:rPr>
        <w:t xml:space="preserve"> </w:t>
      </w:r>
      <w:r w:rsidRPr="009E558A">
        <w:rPr>
          <w:rFonts w:hint="eastAsia"/>
          <w:spacing w:val="4"/>
        </w:rPr>
        <w:t>基于明确和</w:t>
      </w:r>
      <w:proofErr w:type="gramStart"/>
      <w:r w:rsidRPr="009E558A">
        <w:rPr>
          <w:rFonts w:hint="eastAsia"/>
          <w:spacing w:val="4"/>
        </w:rPr>
        <w:t>可</w:t>
      </w:r>
      <w:proofErr w:type="gramEnd"/>
      <w:r w:rsidRPr="009E558A">
        <w:rPr>
          <w:rFonts w:hint="eastAsia"/>
          <w:spacing w:val="4"/>
        </w:rPr>
        <w:t>预见的程序，对</w:t>
      </w:r>
      <w:r w:rsidRPr="009E558A">
        <w:rPr>
          <w:rFonts w:hint="eastAsia"/>
          <w:spacing w:val="4"/>
        </w:rPr>
        <w:t>Aliev</w:t>
      </w:r>
      <w:r w:rsidRPr="009E558A">
        <w:rPr>
          <w:rFonts w:hint="eastAsia"/>
          <w:spacing w:val="4"/>
        </w:rPr>
        <w:t>先生的无期徒刑判决进行实质性复查</w:t>
      </w:r>
      <w:r w:rsidR="000C7B5F" w:rsidRPr="009E558A">
        <w:rPr>
          <w:rFonts w:ascii="宋体" w:hAnsi="宋体" w:hint="eastAsia"/>
          <w:spacing w:val="4"/>
        </w:rPr>
        <w:t>；</w:t>
      </w:r>
      <w:r w:rsidR="000C7B5F" w:rsidRPr="009E558A">
        <w:rPr>
          <w:rFonts w:hint="eastAsia"/>
          <w:spacing w:val="4"/>
        </w:rPr>
        <w:t>(</w:t>
      </w:r>
      <w:r w:rsidRPr="009E558A">
        <w:rPr>
          <w:rFonts w:hint="eastAsia"/>
          <w:spacing w:val="4"/>
        </w:rPr>
        <w:t>b</w:t>
      </w:r>
      <w:r w:rsidR="000C7B5F" w:rsidRPr="009E558A">
        <w:rPr>
          <w:rFonts w:hint="eastAsia"/>
          <w:spacing w:val="4"/>
        </w:rPr>
        <w:t>)</w:t>
      </w:r>
      <w:r w:rsidRPr="009E558A">
        <w:rPr>
          <w:rFonts w:hint="eastAsia"/>
          <w:spacing w:val="4"/>
        </w:rPr>
        <w:t xml:space="preserve"> </w:t>
      </w:r>
      <w:r w:rsidRPr="009E558A">
        <w:rPr>
          <w:rFonts w:hint="eastAsia"/>
          <w:spacing w:val="4"/>
        </w:rPr>
        <w:t>向其提供充分的补偿</w:t>
      </w:r>
      <w:r w:rsidR="000C7B5F" w:rsidRPr="009E558A">
        <w:rPr>
          <w:rFonts w:ascii="宋体" w:hAnsi="宋体" w:hint="eastAsia"/>
          <w:spacing w:val="4"/>
        </w:rPr>
        <w:t>；</w:t>
      </w:r>
      <w:r w:rsidR="000C7B5F" w:rsidRPr="009E558A">
        <w:rPr>
          <w:rFonts w:hint="eastAsia"/>
          <w:spacing w:val="4"/>
        </w:rPr>
        <w:t>(</w:t>
      </w:r>
      <w:r w:rsidRPr="009E558A">
        <w:rPr>
          <w:rFonts w:hint="eastAsia"/>
          <w:spacing w:val="4"/>
        </w:rPr>
        <w:t>c</w:t>
      </w:r>
      <w:r w:rsidR="000C7B5F" w:rsidRPr="009E558A">
        <w:rPr>
          <w:rFonts w:hint="eastAsia"/>
          <w:spacing w:val="4"/>
        </w:rPr>
        <w:t>)</w:t>
      </w:r>
      <w:r w:rsidRPr="009E558A">
        <w:rPr>
          <w:rFonts w:hint="eastAsia"/>
          <w:spacing w:val="4"/>
        </w:rPr>
        <w:t xml:space="preserve"> </w:t>
      </w:r>
      <w:r w:rsidRPr="009E558A">
        <w:rPr>
          <w:rFonts w:hint="eastAsia"/>
          <w:spacing w:val="4"/>
        </w:rPr>
        <w:t>采取一切必要措施，防止今后发生类似侵权行为。</w:t>
      </w:r>
    </w:p>
    <w:p w14:paraId="0F16B41C" w14:textId="3BE8584F" w:rsidR="006F59E8" w:rsidRDefault="006F59E8" w:rsidP="006C4118">
      <w:pPr>
        <w:tabs>
          <w:tab w:val="left" w:pos="1695"/>
          <w:tab w:val="left" w:pos="4536"/>
        </w:tabs>
        <w:spacing w:after="140"/>
        <w:ind w:left="4536" w:right="1264" w:hanging="3272"/>
      </w:pPr>
      <w:r w:rsidRPr="00524A80">
        <w:rPr>
          <w:rFonts w:ascii="黑体" w:eastAsia="黑体" w:hAnsi="黑体" w:hint="eastAsia"/>
        </w:rPr>
        <w:t>事由</w:t>
      </w:r>
      <w:r>
        <w:rPr>
          <w:rFonts w:hint="eastAsia"/>
        </w:rPr>
        <w:t>：</w:t>
      </w:r>
      <w:r w:rsidR="006C4118">
        <w:tab/>
      </w:r>
      <w:r>
        <w:rPr>
          <w:rFonts w:hint="eastAsia"/>
        </w:rPr>
        <w:t>无期徒刑判决无法复查</w:t>
      </w:r>
      <w:r w:rsidR="000C7B5F" w:rsidRPr="000C7B5F">
        <w:rPr>
          <w:rFonts w:ascii="宋体" w:hAnsi="宋体" w:hint="eastAsia"/>
        </w:rPr>
        <w:t>；</w:t>
      </w:r>
      <w:r>
        <w:rPr>
          <w:rFonts w:hint="eastAsia"/>
        </w:rPr>
        <w:t>公正审判</w:t>
      </w:r>
      <w:r w:rsidR="000C7B5F" w:rsidRPr="000C7B5F">
        <w:rPr>
          <w:rFonts w:ascii="宋体" w:hAnsi="宋体" w:hint="eastAsia"/>
        </w:rPr>
        <w:t>；</w:t>
      </w:r>
      <w:r>
        <w:rPr>
          <w:rFonts w:hint="eastAsia"/>
        </w:rPr>
        <w:t>歧视</w:t>
      </w:r>
    </w:p>
    <w:p w14:paraId="750853FC" w14:textId="0B954B93" w:rsidR="006F59E8" w:rsidRPr="009E558A" w:rsidRDefault="006F59E8" w:rsidP="006C4118">
      <w:pPr>
        <w:tabs>
          <w:tab w:val="left" w:pos="1695"/>
          <w:tab w:val="left" w:pos="4536"/>
        </w:tabs>
        <w:spacing w:after="140"/>
        <w:ind w:left="4536" w:right="1264" w:hanging="3272"/>
        <w:rPr>
          <w:rFonts w:asciiTheme="majorBidi" w:hAnsiTheme="majorBidi" w:cstheme="majorBidi"/>
        </w:rPr>
      </w:pPr>
      <w:r w:rsidRPr="00524A80">
        <w:rPr>
          <w:rFonts w:ascii="黑体" w:eastAsia="黑体" w:hAnsi="黑体" w:hint="eastAsia"/>
        </w:rPr>
        <w:t>以往的后续行动资料</w:t>
      </w:r>
      <w:r>
        <w:rPr>
          <w:rFonts w:hint="eastAsia"/>
        </w:rPr>
        <w:t>：</w:t>
      </w:r>
      <w:r w:rsidR="006C4118">
        <w:tab/>
      </w:r>
      <w:r w:rsidR="00524A80" w:rsidRPr="009E558A">
        <w:rPr>
          <w:rFonts w:asciiTheme="majorBidi" w:hAnsiTheme="majorBidi" w:cstheme="majorBidi"/>
        </w:rPr>
        <w:t>—</w:t>
      </w:r>
    </w:p>
    <w:p w14:paraId="5B8AE521" w14:textId="702C473E" w:rsidR="006F59E8" w:rsidRPr="002D3617" w:rsidRDefault="006F59E8" w:rsidP="006C4118">
      <w:pPr>
        <w:tabs>
          <w:tab w:val="left" w:pos="1695"/>
          <w:tab w:val="left" w:pos="4536"/>
        </w:tabs>
        <w:spacing w:after="140"/>
        <w:ind w:left="4536" w:right="1264" w:hanging="3272"/>
      </w:pPr>
      <w:r w:rsidRPr="00524A80">
        <w:rPr>
          <w:rFonts w:ascii="黑体" w:eastAsia="黑体" w:hAnsi="黑体" w:hint="eastAsia"/>
        </w:rPr>
        <w:t>提交人提交的材料</w:t>
      </w:r>
      <w:r>
        <w:rPr>
          <w:rFonts w:hint="eastAsia"/>
        </w:rPr>
        <w:t>：</w:t>
      </w:r>
      <w:r w:rsidR="006C4118">
        <w:tab/>
      </w:r>
      <w:r>
        <w:rPr>
          <w:rFonts w:hint="eastAsia"/>
        </w:rPr>
        <w:t>2022</w:t>
      </w:r>
      <w:r>
        <w:rPr>
          <w:rFonts w:hint="eastAsia"/>
        </w:rPr>
        <w:t>年</w:t>
      </w:r>
      <w:r>
        <w:rPr>
          <w:rFonts w:hint="eastAsia"/>
        </w:rPr>
        <w:t>10</w:t>
      </w:r>
      <w:r>
        <w:rPr>
          <w:rFonts w:hint="eastAsia"/>
        </w:rPr>
        <w:t>月</w:t>
      </w:r>
      <w:r>
        <w:rPr>
          <w:rFonts w:hint="eastAsia"/>
        </w:rPr>
        <w:t>11</w:t>
      </w:r>
      <w:r>
        <w:rPr>
          <w:rFonts w:hint="eastAsia"/>
        </w:rPr>
        <w:t>日，</w:t>
      </w:r>
      <w:r w:rsidR="002D3617">
        <w:rPr>
          <w:rStyle w:val="a8"/>
        </w:rPr>
        <w:footnoteReference w:id="25"/>
      </w:r>
      <w:r w:rsidR="002D3617">
        <w:rPr>
          <w:rFonts w:hint="eastAsia"/>
        </w:rPr>
        <w:t xml:space="preserve"> </w:t>
      </w:r>
      <w:r>
        <w:rPr>
          <w:rFonts w:hint="eastAsia"/>
        </w:rPr>
        <w:t>2022</w:t>
      </w:r>
      <w:r>
        <w:rPr>
          <w:rFonts w:hint="eastAsia"/>
        </w:rPr>
        <w:t>年</w:t>
      </w:r>
      <w:r>
        <w:rPr>
          <w:rFonts w:hint="eastAsia"/>
        </w:rPr>
        <w:t>12</w:t>
      </w:r>
      <w:r>
        <w:rPr>
          <w:rFonts w:hint="eastAsia"/>
        </w:rPr>
        <w:t>月</w:t>
      </w:r>
      <w:r>
        <w:rPr>
          <w:rFonts w:hint="eastAsia"/>
        </w:rPr>
        <w:t>15</w:t>
      </w:r>
      <w:r>
        <w:rPr>
          <w:rFonts w:hint="eastAsia"/>
        </w:rPr>
        <w:t>日，</w:t>
      </w:r>
      <w:r>
        <w:rPr>
          <w:rFonts w:hint="eastAsia"/>
        </w:rPr>
        <w:t>2023</w:t>
      </w:r>
      <w:r>
        <w:rPr>
          <w:rFonts w:hint="eastAsia"/>
        </w:rPr>
        <w:t>年</w:t>
      </w:r>
      <w:r>
        <w:rPr>
          <w:rFonts w:hint="eastAsia"/>
        </w:rPr>
        <w:t>1</w:t>
      </w:r>
      <w:r>
        <w:rPr>
          <w:rFonts w:hint="eastAsia"/>
        </w:rPr>
        <w:t>月</w:t>
      </w:r>
      <w:r>
        <w:rPr>
          <w:rFonts w:hint="eastAsia"/>
        </w:rPr>
        <w:t>10</w:t>
      </w:r>
      <w:r>
        <w:rPr>
          <w:rFonts w:hint="eastAsia"/>
        </w:rPr>
        <w:t>日</w:t>
      </w:r>
      <w:r w:rsidR="002D3617">
        <w:rPr>
          <w:rStyle w:val="a8"/>
        </w:rPr>
        <w:footnoteReference w:id="26"/>
      </w:r>
    </w:p>
    <w:p w14:paraId="7A85031E" w14:textId="77777777" w:rsidR="006F59E8" w:rsidRDefault="006F59E8" w:rsidP="006F59E8">
      <w:pPr>
        <w:pStyle w:val="SingleTxt"/>
      </w:pPr>
      <w:r>
        <w:rPr>
          <w:rFonts w:hint="eastAsia"/>
        </w:rPr>
        <w:t>2022</w:t>
      </w:r>
      <w:r>
        <w:rPr>
          <w:rFonts w:hint="eastAsia"/>
        </w:rPr>
        <w:t>年</w:t>
      </w:r>
      <w:r>
        <w:rPr>
          <w:rFonts w:hint="eastAsia"/>
        </w:rPr>
        <w:t>10</w:t>
      </w:r>
      <w:r>
        <w:rPr>
          <w:rFonts w:hint="eastAsia"/>
        </w:rPr>
        <w:t>月</w:t>
      </w:r>
      <w:r>
        <w:rPr>
          <w:rFonts w:hint="eastAsia"/>
        </w:rPr>
        <w:t>11</w:t>
      </w:r>
      <w:r>
        <w:rPr>
          <w:rFonts w:hint="eastAsia"/>
        </w:rPr>
        <w:t>日，提交人表示，乌克兰的武装冲突正在加剧，他仍被关押在导弹袭击造成破坏的地区，而国家未采取任何步骤重新审查其案件或支付补偿。</w:t>
      </w:r>
    </w:p>
    <w:p w14:paraId="5BD597D3" w14:textId="77777777" w:rsidR="006F59E8" w:rsidRDefault="006F59E8" w:rsidP="006F59E8">
      <w:pPr>
        <w:pStyle w:val="SingleTxt"/>
      </w:pPr>
      <w:r>
        <w:rPr>
          <w:rFonts w:hint="eastAsia"/>
        </w:rPr>
        <w:t>2022</w:t>
      </w:r>
      <w:r>
        <w:rPr>
          <w:rFonts w:hint="eastAsia"/>
        </w:rPr>
        <w:t>年</w:t>
      </w:r>
      <w:r>
        <w:rPr>
          <w:rFonts w:hint="eastAsia"/>
        </w:rPr>
        <w:t>12</w:t>
      </w:r>
      <w:r>
        <w:rPr>
          <w:rFonts w:hint="eastAsia"/>
        </w:rPr>
        <w:t>月</w:t>
      </w:r>
      <w:r>
        <w:rPr>
          <w:rFonts w:hint="eastAsia"/>
        </w:rPr>
        <w:t>15</w:t>
      </w:r>
      <w:r>
        <w:rPr>
          <w:rFonts w:hint="eastAsia"/>
        </w:rPr>
        <w:t>日，提交人的母亲表示支持其</w:t>
      </w:r>
      <w:r>
        <w:rPr>
          <w:rFonts w:hint="eastAsia"/>
        </w:rPr>
        <w:t>2022</w:t>
      </w:r>
      <w:r>
        <w:rPr>
          <w:rFonts w:hint="eastAsia"/>
        </w:rPr>
        <w:t>年</w:t>
      </w:r>
      <w:r>
        <w:rPr>
          <w:rFonts w:hint="eastAsia"/>
        </w:rPr>
        <w:t>10</w:t>
      </w:r>
      <w:r>
        <w:rPr>
          <w:rFonts w:hint="eastAsia"/>
        </w:rPr>
        <w:t>月</w:t>
      </w:r>
      <w:r>
        <w:rPr>
          <w:rFonts w:hint="eastAsia"/>
        </w:rPr>
        <w:t>11</w:t>
      </w:r>
      <w:r>
        <w:rPr>
          <w:rFonts w:hint="eastAsia"/>
        </w:rPr>
        <w:t>日的陈述，并进一步指出，提交人曾于</w:t>
      </w:r>
      <w:r>
        <w:rPr>
          <w:rFonts w:hint="eastAsia"/>
        </w:rPr>
        <w:t>2022</w:t>
      </w:r>
      <w:r>
        <w:rPr>
          <w:rFonts w:hint="eastAsia"/>
        </w:rPr>
        <w:t>年</w:t>
      </w:r>
      <w:r>
        <w:rPr>
          <w:rFonts w:hint="eastAsia"/>
        </w:rPr>
        <w:t>11</w:t>
      </w:r>
      <w:r>
        <w:rPr>
          <w:rFonts w:hint="eastAsia"/>
        </w:rPr>
        <w:t>月</w:t>
      </w:r>
      <w:r>
        <w:rPr>
          <w:rFonts w:hint="eastAsia"/>
        </w:rPr>
        <w:t>16</w:t>
      </w:r>
      <w:r>
        <w:rPr>
          <w:rFonts w:hint="eastAsia"/>
        </w:rPr>
        <w:t>日和</w:t>
      </w:r>
      <w:r>
        <w:rPr>
          <w:rFonts w:hint="eastAsia"/>
        </w:rPr>
        <w:t>11</w:t>
      </w:r>
      <w:r>
        <w:rPr>
          <w:rFonts w:hint="eastAsia"/>
        </w:rPr>
        <w:t>月</w:t>
      </w:r>
      <w:r>
        <w:rPr>
          <w:rFonts w:hint="eastAsia"/>
        </w:rPr>
        <w:t>28</w:t>
      </w:r>
      <w:r>
        <w:rPr>
          <w:rFonts w:hint="eastAsia"/>
        </w:rPr>
        <w:t>日致函外交部，要求提供有关补偿和对其受侵犯权利的救济措施的信息。外交部通知提交人，本国无执行委员会《意见》的法律机制。</w:t>
      </w:r>
    </w:p>
    <w:p w14:paraId="2C2E524B" w14:textId="77777777" w:rsidR="006F59E8" w:rsidRDefault="006F59E8" w:rsidP="006F59E8">
      <w:pPr>
        <w:pStyle w:val="SingleTxt"/>
      </w:pPr>
      <w:r>
        <w:rPr>
          <w:rFonts w:hint="eastAsia"/>
        </w:rPr>
        <w:t>2022</w:t>
      </w:r>
      <w:r>
        <w:rPr>
          <w:rFonts w:hint="eastAsia"/>
        </w:rPr>
        <w:t>年</w:t>
      </w:r>
      <w:r>
        <w:rPr>
          <w:rFonts w:hint="eastAsia"/>
        </w:rPr>
        <w:t>11</w:t>
      </w:r>
      <w:r>
        <w:rPr>
          <w:rFonts w:hint="eastAsia"/>
        </w:rPr>
        <w:t>月</w:t>
      </w:r>
      <w:r>
        <w:rPr>
          <w:rFonts w:hint="eastAsia"/>
        </w:rPr>
        <w:t>11</w:t>
      </w:r>
      <w:r>
        <w:rPr>
          <w:rFonts w:hint="eastAsia"/>
        </w:rPr>
        <w:t>日，提交人向最高法院提出申诉，请求重新审查其案件。提交人请求将其无期徒刑改判为有期徒刑，不超过</w:t>
      </w:r>
      <w:r>
        <w:rPr>
          <w:rFonts w:hint="eastAsia"/>
        </w:rPr>
        <w:t>15</w:t>
      </w:r>
      <w:r>
        <w:rPr>
          <w:rFonts w:hint="eastAsia"/>
        </w:rPr>
        <w:t>年。鉴于他已服刑</w:t>
      </w:r>
      <w:r>
        <w:rPr>
          <w:rFonts w:hint="eastAsia"/>
        </w:rPr>
        <w:t>18</w:t>
      </w:r>
      <w:r>
        <w:rPr>
          <w:rFonts w:hint="eastAsia"/>
        </w:rPr>
        <w:t>年，他应该有资格获得假释。乌克兰最高法院驳回了其请求，称委员会的《意见》只是建议性的，不能作为重新审查案件的依据。</w:t>
      </w:r>
    </w:p>
    <w:p w14:paraId="0817DC85" w14:textId="77777777" w:rsidR="006F59E8" w:rsidRDefault="006F59E8" w:rsidP="006F59E8">
      <w:pPr>
        <w:pStyle w:val="SingleTxt"/>
      </w:pPr>
      <w:r>
        <w:rPr>
          <w:rFonts w:hint="eastAsia"/>
        </w:rPr>
        <w:t>2022</w:t>
      </w:r>
      <w:r>
        <w:rPr>
          <w:rFonts w:hint="eastAsia"/>
        </w:rPr>
        <w:t>年</w:t>
      </w:r>
      <w:r>
        <w:rPr>
          <w:rFonts w:hint="eastAsia"/>
        </w:rPr>
        <w:t>12</w:t>
      </w:r>
      <w:r>
        <w:rPr>
          <w:rFonts w:hint="eastAsia"/>
        </w:rPr>
        <w:t>月</w:t>
      </w:r>
      <w:r>
        <w:rPr>
          <w:rFonts w:hint="eastAsia"/>
        </w:rPr>
        <w:t>2</w:t>
      </w:r>
      <w:r>
        <w:rPr>
          <w:rFonts w:hint="eastAsia"/>
        </w:rPr>
        <w:t>日，司法部提供了关于一项新法律——第</w:t>
      </w:r>
      <w:r>
        <w:rPr>
          <w:rFonts w:hint="eastAsia"/>
        </w:rPr>
        <w:t>4049</w:t>
      </w:r>
      <w:r>
        <w:rPr>
          <w:rFonts w:hint="eastAsia"/>
        </w:rPr>
        <w:t>号法律——的信息，其中条款规定无期徒刑可改为后续释放。提交人的母亲称，此项旨在防止今后发生侵权行为的措施只能被视为部分落实了委员会《意见》，因为根据该法律，只有在服刑满</w:t>
      </w:r>
      <w:r>
        <w:rPr>
          <w:rFonts w:hint="eastAsia"/>
        </w:rPr>
        <w:t>15</w:t>
      </w:r>
      <w:r>
        <w:rPr>
          <w:rFonts w:hint="eastAsia"/>
        </w:rPr>
        <w:t>年后，无期徒刑才可改为</w:t>
      </w:r>
      <w:r>
        <w:rPr>
          <w:rFonts w:hint="eastAsia"/>
        </w:rPr>
        <w:t>15</w:t>
      </w:r>
      <w:r>
        <w:rPr>
          <w:rFonts w:hint="eastAsia"/>
        </w:rPr>
        <w:t>至</w:t>
      </w:r>
      <w:r>
        <w:rPr>
          <w:rFonts w:hint="eastAsia"/>
        </w:rPr>
        <w:t>20</w:t>
      </w:r>
      <w:r>
        <w:rPr>
          <w:rFonts w:hint="eastAsia"/>
        </w:rPr>
        <w:t>年的有期徒刑，因此总刑期不会少于</w:t>
      </w:r>
      <w:r>
        <w:rPr>
          <w:rFonts w:hint="eastAsia"/>
        </w:rPr>
        <w:t>30</w:t>
      </w:r>
      <w:r>
        <w:rPr>
          <w:rFonts w:hint="eastAsia"/>
        </w:rPr>
        <w:t>年。此外，在新法通过时已服刑超过</w:t>
      </w:r>
      <w:r>
        <w:rPr>
          <w:rFonts w:hint="eastAsia"/>
        </w:rPr>
        <w:t>15</w:t>
      </w:r>
      <w:r>
        <w:rPr>
          <w:rFonts w:hint="eastAsia"/>
        </w:rPr>
        <w:t>年的人与那些服刑期较短的人相比处于受歧视地位，因为他们最后算下来的服刑时间必然更长。提交</w:t>
      </w:r>
      <w:proofErr w:type="gramStart"/>
      <w:r>
        <w:rPr>
          <w:rFonts w:hint="eastAsia"/>
        </w:rPr>
        <w:t>人母亲</w:t>
      </w:r>
      <w:proofErr w:type="gramEnd"/>
      <w:r>
        <w:rPr>
          <w:rFonts w:hint="eastAsia"/>
        </w:rPr>
        <w:t>还认为，该机制违反了“</w:t>
      </w:r>
      <w:proofErr w:type="gramStart"/>
      <w:r>
        <w:rPr>
          <w:rFonts w:hint="eastAsia"/>
        </w:rPr>
        <w:t>一</w:t>
      </w:r>
      <w:proofErr w:type="gramEnd"/>
      <w:r>
        <w:rPr>
          <w:rFonts w:hint="eastAsia"/>
        </w:rPr>
        <w:t>罪</w:t>
      </w:r>
      <w:proofErr w:type="gramStart"/>
      <w:r>
        <w:rPr>
          <w:rFonts w:hint="eastAsia"/>
        </w:rPr>
        <w:t>不</w:t>
      </w:r>
      <w:proofErr w:type="gramEnd"/>
      <w:r>
        <w:rPr>
          <w:rFonts w:hint="eastAsia"/>
        </w:rPr>
        <w:t>二罚”原则，因为缔约国事实上对同一罪行</w:t>
      </w:r>
      <w:proofErr w:type="gramStart"/>
      <w:r>
        <w:rPr>
          <w:rFonts w:hint="eastAsia"/>
        </w:rPr>
        <w:t>作出</w:t>
      </w:r>
      <w:proofErr w:type="gramEnd"/>
      <w:r>
        <w:rPr>
          <w:rFonts w:hint="eastAsia"/>
        </w:rPr>
        <w:t>新的判刑。因此，第</w:t>
      </w:r>
      <w:r>
        <w:rPr>
          <w:rFonts w:hint="eastAsia"/>
        </w:rPr>
        <w:t>4049</w:t>
      </w:r>
      <w:r>
        <w:rPr>
          <w:rFonts w:hint="eastAsia"/>
        </w:rPr>
        <w:t>号法律并未为被判无期徒刑者提供获得假释的机制。</w:t>
      </w:r>
    </w:p>
    <w:p w14:paraId="1673828E" w14:textId="7871630D" w:rsidR="006F59E8" w:rsidRPr="002D3617" w:rsidRDefault="002D3617" w:rsidP="002D36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缔约国提交的材料</w:t>
      </w:r>
      <w:r w:rsidR="006F59E8" w:rsidRPr="00882485">
        <w:rPr>
          <w:rFonts w:ascii="黑体" w:hAnsi="黑体" w:cstheme="majorBidi"/>
        </w:rPr>
        <w:t>：</w:t>
      </w:r>
      <w:r w:rsidR="006F59E8" w:rsidRPr="00882485">
        <w:rPr>
          <w:rFonts w:asciiTheme="majorBidi" w:eastAsia="宋体" w:hAnsiTheme="majorBidi" w:cstheme="majorBidi"/>
        </w:rPr>
        <w:t>2023</w:t>
      </w:r>
      <w:r w:rsidR="006F59E8" w:rsidRPr="00882485">
        <w:rPr>
          <w:rFonts w:asciiTheme="majorBidi" w:eastAsia="宋体" w:hAnsiTheme="majorBidi" w:cstheme="majorBidi"/>
        </w:rPr>
        <w:t>年</w:t>
      </w:r>
      <w:r w:rsidR="006F59E8" w:rsidRPr="00882485">
        <w:rPr>
          <w:rFonts w:asciiTheme="majorBidi" w:eastAsia="宋体" w:hAnsiTheme="majorBidi" w:cstheme="majorBidi"/>
        </w:rPr>
        <w:t>3</w:t>
      </w:r>
      <w:r w:rsidR="006F59E8" w:rsidRPr="00882485">
        <w:rPr>
          <w:rFonts w:asciiTheme="majorBidi" w:eastAsia="宋体" w:hAnsiTheme="majorBidi" w:cstheme="majorBidi"/>
        </w:rPr>
        <w:t>月</w:t>
      </w:r>
      <w:r w:rsidR="006F59E8" w:rsidRPr="00882485">
        <w:rPr>
          <w:rFonts w:asciiTheme="majorBidi" w:eastAsia="宋体" w:hAnsiTheme="majorBidi" w:cstheme="majorBidi"/>
        </w:rPr>
        <w:t>2</w:t>
      </w:r>
      <w:r w:rsidR="006F59E8" w:rsidRPr="00882485">
        <w:rPr>
          <w:rFonts w:asciiTheme="majorBidi" w:eastAsia="宋体" w:hAnsiTheme="majorBidi" w:cstheme="majorBidi"/>
        </w:rPr>
        <w:t>日</w:t>
      </w:r>
      <w:r w:rsidRPr="00882485">
        <w:rPr>
          <w:rStyle w:val="a8"/>
          <w:rFonts w:asciiTheme="majorBidi" w:eastAsia="宋体" w:hAnsiTheme="majorBidi" w:cstheme="majorBidi"/>
        </w:rPr>
        <w:footnoteReference w:id="27"/>
      </w:r>
    </w:p>
    <w:p w14:paraId="686449D1" w14:textId="63AAD4C7" w:rsidR="006F59E8" w:rsidRPr="002D3617" w:rsidRDefault="006F59E8" w:rsidP="006F59E8">
      <w:pPr>
        <w:pStyle w:val="SingleTxt"/>
      </w:pPr>
      <w:r>
        <w:rPr>
          <w:rFonts w:hint="eastAsia"/>
        </w:rPr>
        <w:t>缔约国称，已将委员会的《意见》翻译并予以公布。</w:t>
      </w:r>
      <w:r w:rsidR="002D3617">
        <w:rPr>
          <w:rStyle w:val="a8"/>
        </w:rPr>
        <w:footnoteReference w:id="28"/>
      </w:r>
    </w:p>
    <w:p w14:paraId="6A70B4A9" w14:textId="11C41635" w:rsidR="006F59E8" w:rsidRDefault="006F59E8" w:rsidP="006F59E8">
      <w:pPr>
        <w:pStyle w:val="SingleTxt"/>
      </w:pPr>
      <w:r>
        <w:rPr>
          <w:rFonts w:hint="eastAsia"/>
        </w:rPr>
        <w:t>缔约国还指出，根据《刑法》修订条款，被判处无期徒刑者在服满四分之三刑期后可以申请假释。被判处无期徒刑者在服刑满</w:t>
      </w:r>
      <w:r>
        <w:rPr>
          <w:rFonts w:hint="eastAsia"/>
        </w:rPr>
        <w:t>15</w:t>
      </w:r>
      <w:r>
        <w:rPr>
          <w:rFonts w:hint="eastAsia"/>
        </w:rPr>
        <w:t>年后，其无期徒刑可改为</w:t>
      </w:r>
      <w:r>
        <w:rPr>
          <w:rFonts w:hint="eastAsia"/>
        </w:rPr>
        <w:t>15</w:t>
      </w:r>
      <w:r>
        <w:rPr>
          <w:rFonts w:hint="eastAsia"/>
        </w:rPr>
        <w:t>至</w:t>
      </w:r>
      <w:r>
        <w:rPr>
          <w:rFonts w:hint="eastAsia"/>
        </w:rPr>
        <w:t>20</w:t>
      </w:r>
      <w:r>
        <w:rPr>
          <w:rFonts w:hint="eastAsia"/>
        </w:rPr>
        <w:t>年的有期徒刑。根据《刑事执行法》修正案，执行刑罚的机构有义务在服刑人员服刑满</w:t>
      </w:r>
      <w:r>
        <w:rPr>
          <w:rFonts w:hint="eastAsia"/>
        </w:rPr>
        <w:t>15</w:t>
      </w:r>
      <w:r>
        <w:rPr>
          <w:rFonts w:hint="eastAsia"/>
        </w:rPr>
        <w:t>年后的一个月内审议是否有可能</w:t>
      </w:r>
      <w:proofErr w:type="gramStart"/>
      <w:r>
        <w:rPr>
          <w:rFonts w:hint="eastAsia"/>
        </w:rPr>
        <w:t>作出</w:t>
      </w:r>
      <w:proofErr w:type="gramEnd"/>
      <w:r>
        <w:rPr>
          <w:rFonts w:hint="eastAsia"/>
        </w:rPr>
        <w:t>假释，或以其他刑罚替代监禁。根据司法部的一项命令，由负责该服刑人员的社会心理服务部门负责人对其改造情况进行评估，而关于以有期徒刑替代无期徒刑的问题，还需由处理缓刑事务的机构代表参与评估。结论草案中要按照司法部的方法学建议，并考虑到服刑人员个人的社会教育工作计划，对其再犯罪风险进行评估。根据有关指令</w:t>
      </w:r>
      <w:r w:rsidR="002D3617">
        <w:rPr>
          <w:rStyle w:val="a8"/>
        </w:rPr>
        <w:footnoteReference w:id="29"/>
      </w:r>
      <w:r>
        <w:rPr>
          <w:rFonts w:hint="eastAsia"/>
        </w:rPr>
        <w:t xml:space="preserve"> </w:t>
      </w:r>
      <w:r>
        <w:rPr>
          <w:rFonts w:hint="eastAsia"/>
        </w:rPr>
        <w:t>设立的委员会将讨论结论草案，并就是否变更刑罚提出建议。服刑人员可以向法院提出变更刑罚的请求，需向执行机构管理部门提交申请，后者有义务向其提供相关文件的副本。如果法院拒绝变更刑罚，服刑人员最早可在法院</w:t>
      </w:r>
      <w:proofErr w:type="gramStart"/>
      <w:r>
        <w:rPr>
          <w:rFonts w:hint="eastAsia"/>
        </w:rPr>
        <w:t>作出</w:t>
      </w:r>
      <w:proofErr w:type="gramEnd"/>
      <w:r>
        <w:rPr>
          <w:rFonts w:hint="eastAsia"/>
        </w:rPr>
        <w:t>拒绝决定的一年后再次申请。</w:t>
      </w:r>
    </w:p>
    <w:p w14:paraId="00CF9A27" w14:textId="77777777" w:rsidR="006F59E8" w:rsidRDefault="006F59E8" w:rsidP="006F59E8">
      <w:pPr>
        <w:pStyle w:val="SingleTxt"/>
      </w:pPr>
      <w:r>
        <w:rPr>
          <w:rFonts w:hint="eastAsia"/>
        </w:rPr>
        <w:t>在提交人一案中，上述委员会对其情况进行了评估，经执行机构负责人批准，决定不将材料提交法院。该委员会已向提交人说明了上诉程序。</w:t>
      </w:r>
    </w:p>
    <w:p w14:paraId="37598D14" w14:textId="77777777" w:rsidR="006F59E8" w:rsidRDefault="006F59E8" w:rsidP="006F59E8">
      <w:pPr>
        <w:pStyle w:val="SingleTxt"/>
      </w:pPr>
      <w:r>
        <w:rPr>
          <w:rFonts w:hint="eastAsia"/>
        </w:rPr>
        <w:t>关于赔偿问题，缔约国指出，根据政府机关行为对公民造成损害的赔偿程序，公民有权以法律规定的方式，在法律列出的理由详尽清单范围内，获得法律规定的赔偿金额。除此之外，如果个人认为自己权利受到侵犯，也可向法院提起诉讼，申请精神损害赔偿。</w:t>
      </w:r>
    </w:p>
    <w:p w14:paraId="018619FA" w14:textId="232D4BC1" w:rsidR="006F59E8" w:rsidRPr="002D3617" w:rsidRDefault="002D3617" w:rsidP="002D36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rPr>
          <w:rFonts w:asciiTheme="majorBidi" w:eastAsia="宋体" w:hAnsiTheme="majorBidi" w:cstheme="majorBidi"/>
          <w:spacing w:val="-4"/>
        </w:rPr>
      </w:pPr>
      <w:r>
        <w:tab/>
      </w:r>
      <w:r>
        <w:tab/>
      </w:r>
      <w:r w:rsidR="006F59E8" w:rsidRPr="002D3617">
        <w:rPr>
          <w:rFonts w:hint="eastAsia"/>
          <w:spacing w:val="-4"/>
        </w:rPr>
        <w:t>提交人提交的材料：</w:t>
      </w:r>
      <w:r w:rsidR="006F59E8" w:rsidRPr="002D3617">
        <w:rPr>
          <w:rFonts w:asciiTheme="majorBidi" w:eastAsia="宋体" w:hAnsiTheme="majorBidi" w:cstheme="majorBidi"/>
          <w:spacing w:val="-4"/>
        </w:rPr>
        <w:t>2023</w:t>
      </w:r>
      <w:r w:rsidR="006F59E8" w:rsidRPr="002D3617">
        <w:rPr>
          <w:rFonts w:asciiTheme="majorBidi" w:eastAsia="宋体" w:hAnsiTheme="majorBidi" w:cstheme="majorBidi"/>
          <w:spacing w:val="-4"/>
        </w:rPr>
        <w:t>年</w:t>
      </w:r>
      <w:r w:rsidR="006F59E8" w:rsidRPr="002D3617">
        <w:rPr>
          <w:rFonts w:asciiTheme="majorBidi" w:eastAsia="宋体" w:hAnsiTheme="majorBidi" w:cstheme="majorBidi"/>
          <w:spacing w:val="-4"/>
        </w:rPr>
        <w:t>3</w:t>
      </w:r>
      <w:r w:rsidR="006F59E8" w:rsidRPr="002D3617">
        <w:rPr>
          <w:rFonts w:asciiTheme="majorBidi" w:eastAsia="宋体" w:hAnsiTheme="majorBidi" w:cstheme="majorBidi"/>
          <w:spacing w:val="-4"/>
        </w:rPr>
        <w:t>月</w:t>
      </w:r>
      <w:r w:rsidR="006F59E8" w:rsidRPr="002D3617">
        <w:rPr>
          <w:rFonts w:asciiTheme="majorBidi" w:eastAsia="宋体" w:hAnsiTheme="majorBidi" w:cstheme="majorBidi"/>
          <w:spacing w:val="-4"/>
        </w:rPr>
        <w:t>18</w:t>
      </w:r>
      <w:r w:rsidR="006F59E8" w:rsidRPr="002D3617">
        <w:rPr>
          <w:rFonts w:asciiTheme="majorBidi" w:eastAsia="宋体" w:hAnsiTheme="majorBidi" w:cstheme="majorBidi"/>
          <w:spacing w:val="-4"/>
        </w:rPr>
        <w:t>日，</w:t>
      </w:r>
      <w:r w:rsidRPr="002D3617">
        <w:rPr>
          <w:rStyle w:val="a8"/>
          <w:rFonts w:asciiTheme="majorBidi" w:eastAsia="宋体" w:hAnsiTheme="majorBidi" w:cstheme="majorBidi"/>
          <w:spacing w:val="-4"/>
        </w:rPr>
        <w:footnoteReference w:id="30"/>
      </w:r>
      <w:r w:rsidRPr="002D3617">
        <w:rPr>
          <w:rFonts w:asciiTheme="majorBidi" w:eastAsia="宋体" w:hAnsiTheme="majorBidi" w:cstheme="majorBidi" w:hint="eastAsia"/>
          <w:spacing w:val="-4"/>
        </w:rPr>
        <w:t xml:space="preserve"> </w:t>
      </w:r>
      <w:r w:rsidR="006F59E8" w:rsidRPr="002D3617">
        <w:rPr>
          <w:rFonts w:asciiTheme="majorBidi" w:eastAsia="宋体" w:hAnsiTheme="majorBidi" w:cstheme="majorBidi"/>
          <w:spacing w:val="-4"/>
        </w:rPr>
        <w:t>2023</w:t>
      </w:r>
      <w:r w:rsidR="006F59E8" w:rsidRPr="002D3617">
        <w:rPr>
          <w:rFonts w:asciiTheme="majorBidi" w:eastAsia="宋体" w:hAnsiTheme="majorBidi" w:cstheme="majorBidi"/>
          <w:spacing w:val="-4"/>
        </w:rPr>
        <w:t>年</w:t>
      </w:r>
      <w:r w:rsidR="006F59E8" w:rsidRPr="002D3617">
        <w:rPr>
          <w:rFonts w:asciiTheme="majorBidi" w:eastAsia="宋体" w:hAnsiTheme="majorBidi" w:cstheme="majorBidi"/>
          <w:spacing w:val="-4"/>
        </w:rPr>
        <w:t>4</w:t>
      </w:r>
      <w:r w:rsidR="006F59E8" w:rsidRPr="002D3617">
        <w:rPr>
          <w:rFonts w:asciiTheme="majorBidi" w:eastAsia="宋体" w:hAnsiTheme="majorBidi" w:cstheme="majorBidi"/>
          <w:spacing w:val="-4"/>
        </w:rPr>
        <w:t>月</w:t>
      </w:r>
      <w:r w:rsidR="006F59E8" w:rsidRPr="002D3617">
        <w:rPr>
          <w:rFonts w:asciiTheme="majorBidi" w:eastAsia="宋体" w:hAnsiTheme="majorBidi" w:cstheme="majorBidi"/>
          <w:spacing w:val="-4"/>
        </w:rPr>
        <w:t>23</w:t>
      </w:r>
      <w:r w:rsidR="006F59E8" w:rsidRPr="002D3617">
        <w:rPr>
          <w:rFonts w:asciiTheme="majorBidi" w:eastAsia="宋体" w:hAnsiTheme="majorBidi" w:cstheme="majorBidi"/>
          <w:spacing w:val="-4"/>
        </w:rPr>
        <w:t>日，</w:t>
      </w:r>
      <w:r w:rsidR="006F59E8" w:rsidRPr="002D3617">
        <w:rPr>
          <w:rFonts w:asciiTheme="majorBidi" w:eastAsia="宋体" w:hAnsiTheme="majorBidi" w:cstheme="majorBidi"/>
          <w:spacing w:val="-4"/>
        </w:rPr>
        <w:t>2024</w:t>
      </w:r>
      <w:r w:rsidR="006F59E8" w:rsidRPr="002D3617">
        <w:rPr>
          <w:rFonts w:asciiTheme="majorBidi" w:eastAsia="宋体" w:hAnsiTheme="majorBidi" w:cstheme="majorBidi"/>
          <w:spacing w:val="-4"/>
        </w:rPr>
        <w:t>年</w:t>
      </w:r>
      <w:r w:rsidR="006F59E8" w:rsidRPr="002D3617">
        <w:rPr>
          <w:rFonts w:asciiTheme="majorBidi" w:eastAsia="宋体" w:hAnsiTheme="majorBidi" w:cstheme="majorBidi"/>
          <w:spacing w:val="-4"/>
        </w:rPr>
        <w:t>3</w:t>
      </w:r>
      <w:r w:rsidR="006F59E8" w:rsidRPr="002D3617">
        <w:rPr>
          <w:rFonts w:asciiTheme="majorBidi" w:eastAsia="宋体" w:hAnsiTheme="majorBidi" w:cstheme="majorBidi"/>
          <w:spacing w:val="-4"/>
        </w:rPr>
        <w:t>月</w:t>
      </w:r>
      <w:r w:rsidR="006F59E8" w:rsidRPr="002D3617">
        <w:rPr>
          <w:rFonts w:asciiTheme="majorBidi" w:eastAsia="宋体" w:hAnsiTheme="majorBidi" w:cstheme="majorBidi"/>
          <w:spacing w:val="-4"/>
        </w:rPr>
        <w:t>29</w:t>
      </w:r>
      <w:r w:rsidR="006F59E8" w:rsidRPr="002D3617">
        <w:rPr>
          <w:rFonts w:asciiTheme="majorBidi" w:eastAsia="宋体" w:hAnsiTheme="majorBidi" w:cstheme="majorBidi"/>
          <w:spacing w:val="-4"/>
        </w:rPr>
        <w:t>日</w:t>
      </w:r>
      <w:r w:rsidRPr="002D3617">
        <w:rPr>
          <w:rStyle w:val="a8"/>
          <w:rFonts w:asciiTheme="majorBidi" w:eastAsia="宋体" w:hAnsiTheme="majorBidi" w:cstheme="majorBidi"/>
          <w:spacing w:val="-4"/>
        </w:rPr>
        <w:footnoteReference w:id="31"/>
      </w:r>
    </w:p>
    <w:p w14:paraId="109F455E" w14:textId="77777777" w:rsidR="006F59E8" w:rsidRDefault="006F59E8" w:rsidP="006F59E8">
      <w:pPr>
        <w:pStyle w:val="SingleTxt"/>
      </w:pPr>
      <w:r>
        <w:rPr>
          <w:rFonts w:hint="eastAsia"/>
        </w:rPr>
        <w:t>2023</w:t>
      </w:r>
      <w:r>
        <w:rPr>
          <w:rFonts w:hint="eastAsia"/>
        </w:rPr>
        <w:t>年</w:t>
      </w:r>
      <w:r>
        <w:rPr>
          <w:rFonts w:hint="eastAsia"/>
        </w:rPr>
        <w:t>3</w:t>
      </w:r>
      <w:r>
        <w:rPr>
          <w:rFonts w:hint="eastAsia"/>
        </w:rPr>
        <w:t>月</w:t>
      </w:r>
      <w:r>
        <w:rPr>
          <w:rFonts w:hint="eastAsia"/>
        </w:rPr>
        <w:t>18</w:t>
      </w:r>
      <w:r>
        <w:rPr>
          <w:rFonts w:hint="eastAsia"/>
        </w:rPr>
        <w:t>日，提交人的母亲指出，由于没有理由依据人权事务委员会的《意见》重启案件，缔约国并未对无期徒刑判决进行实质性复查。提交人曾向最高法院申请重新审查其刑罚，但最高法院以委员会《意见》仅</w:t>
      </w:r>
      <w:proofErr w:type="gramStart"/>
      <w:r>
        <w:rPr>
          <w:rFonts w:hint="eastAsia"/>
        </w:rPr>
        <w:t>具建议</w:t>
      </w:r>
      <w:proofErr w:type="gramEnd"/>
      <w:r>
        <w:rPr>
          <w:rFonts w:hint="eastAsia"/>
        </w:rPr>
        <w:t>性质为由</w:t>
      </w:r>
      <w:proofErr w:type="gramStart"/>
      <w:r>
        <w:rPr>
          <w:rFonts w:hint="eastAsia"/>
        </w:rPr>
        <w:t>拒绝重</w:t>
      </w:r>
      <w:proofErr w:type="gramEnd"/>
      <w:r>
        <w:rPr>
          <w:rFonts w:hint="eastAsia"/>
        </w:rPr>
        <w:t>启案件。提交人的母亲称，缔约国应修订法律，建立落实委员会《意见》的机制。</w:t>
      </w:r>
      <w:r>
        <w:rPr>
          <w:rFonts w:hint="eastAsia"/>
        </w:rPr>
        <w:t xml:space="preserve"> </w:t>
      </w:r>
    </w:p>
    <w:p w14:paraId="4934EDCF" w14:textId="2154FC17" w:rsidR="006F59E8" w:rsidRDefault="006F59E8" w:rsidP="006F59E8">
      <w:pPr>
        <w:pStyle w:val="SingleTxt"/>
      </w:pPr>
      <w:r>
        <w:rPr>
          <w:rFonts w:hint="eastAsia"/>
        </w:rPr>
        <w:t>缔约国未向提交人提供充分补偿，这是因为就政府机构的作为或不作为对个人</w:t>
      </w:r>
      <w:proofErr w:type="gramStart"/>
      <w:r>
        <w:rPr>
          <w:rFonts w:hint="eastAsia"/>
        </w:rPr>
        <w:t>作出</w:t>
      </w:r>
      <w:proofErr w:type="gramEnd"/>
      <w:r>
        <w:rPr>
          <w:rFonts w:hint="eastAsia"/>
        </w:rPr>
        <w:t>补偿的依据清单是穷尽性的，而委员会的《意见》并不在其中。缔约国所称的任何人均可向法院申请补偿的说法曲解了委员会的《意见》。委员会要求的是缔约国向提交人提供补偿，而不是要求提交人寻求补偿。</w:t>
      </w:r>
    </w:p>
    <w:p w14:paraId="0E93E832" w14:textId="77777777" w:rsidR="006F59E8" w:rsidRDefault="006F59E8" w:rsidP="006F59E8">
      <w:pPr>
        <w:pStyle w:val="SingleTxt"/>
      </w:pPr>
      <w:r>
        <w:rPr>
          <w:rFonts w:hint="eastAsia"/>
        </w:rPr>
        <w:t>缔约国内的委员会</w:t>
      </w:r>
      <w:proofErr w:type="gramStart"/>
      <w:r>
        <w:rPr>
          <w:rFonts w:hint="eastAsia"/>
        </w:rPr>
        <w:t>作出</w:t>
      </w:r>
      <w:proofErr w:type="gramEnd"/>
      <w:r>
        <w:rPr>
          <w:rFonts w:hint="eastAsia"/>
        </w:rPr>
        <w:t>的不将提交人的无期徒刑改为有期徒刑的决定是基于形式上的程序。缔约国应在修订法律后，由最高法院而非该委员会对提交人的刑罚进行实质性审查。缔约国内委员会的听证会在提交人和其律师不在场的情况下举行，提交人未获得委员会评估材料的副本，在律师不在场的情况下获悉委员会评估情况，而且委员会的决定为最终决定，缔约国也不得反对。提交人的母亲指出，提交人具有良好的个人品行。</w:t>
      </w:r>
    </w:p>
    <w:p w14:paraId="5B3F749E" w14:textId="0A17F140" w:rsidR="006F59E8" w:rsidRPr="002D3617" w:rsidRDefault="006F59E8" w:rsidP="006F59E8">
      <w:pPr>
        <w:pStyle w:val="SingleTxt"/>
      </w:pPr>
      <w:r>
        <w:rPr>
          <w:rFonts w:hint="eastAsia"/>
        </w:rPr>
        <w:t>2024</w:t>
      </w:r>
      <w:r>
        <w:rPr>
          <w:rFonts w:hint="eastAsia"/>
        </w:rPr>
        <w:t>年</w:t>
      </w:r>
      <w:r>
        <w:rPr>
          <w:rFonts w:hint="eastAsia"/>
        </w:rPr>
        <w:t>4</w:t>
      </w:r>
      <w:r>
        <w:rPr>
          <w:rFonts w:hint="eastAsia"/>
        </w:rPr>
        <w:t>月</w:t>
      </w:r>
      <w:r>
        <w:rPr>
          <w:rFonts w:hint="eastAsia"/>
        </w:rPr>
        <w:t>19</w:t>
      </w:r>
      <w:r>
        <w:rPr>
          <w:rFonts w:hint="eastAsia"/>
        </w:rPr>
        <w:t>日，提交人的母亲表示，提交人曾于</w:t>
      </w:r>
      <w:r>
        <w:rPr>
          <w:rFonts w:hint="eastAsia"/>
        </w:rPr>
        <w:t>2023</w:t>
      </w:r>
      <w:r>
        <w:rPr>
          <w:rFonts w:hint="eastAsia"/>
        </w:rPr>
        <w:t>年</w:t>
      </w:r>
      <w:r>
        <w:rPr>
          <w:rFonts w:hint="eastAsia"/>
        </w:rPr>
        <w:t>5</w:t>
      </w:r>
      <w:r>
        <w:rPr>
          <w:rFonts w:hint="eastAsia"/>
        </w:rPr>
        <w:t>月</w:t>
      </w:r>
      <w:r>
        <w:rPr>
          <w:rFonts w:hint="eastAsia"/>
        </w:rPr>
        <w:t>22</w:t>
      </w:r>
      <w:r>
        <w:rPr>
          <w:rFonts w:hint="eastAsia"/>
        </w:rPr>
        <w:t>日试图向法院提出复查案件的请求，但法院驳回了这一申诉。提交人历经所有审级提出自己的主张论据，但各级法院始终以相同理由予以驳回。提交人的母亲请求委员会敦促缔约国修订相关立法。</w:t>
      </w:r>
      <w:r w:rsidR="002D3617">
        <w:rPr>
          <w:rStyle w:val="a8"/>
        </w:rPr>
        <w:footnoteReference w:id="32"/>
      </w:r>
    </w:p>
    <w:p w14:paraId="2C69C2EB" w14:textId="6394C17D" w:rsidR="006F59E8" w:rsidRDefault="002D3617" w:rsidP="002D36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6F59E8">
        <w:rPr>
          <w:rFonts w:hint="eastAsia"/>
        </w:rPr>
        <w:t>委员会的评估：</w:t>
      </w:r>
    </w:p>
    <w:p w14:paraId="70676BF6" w14:textId="1DA46D78" w:rsidR="006F59E8" w:rsidRDefault="002D3617" w:rsidP="006F59E8">
      <w:pPr>
        <w:pStyle w:val="SingleTxt"/>
      </w:pPr>
      <w:r>
        <w:tab/>
      </w:r>
      <w:r w:rsidR="000C7B5F" w:rsidRPr="000C7B5F">
        <w:rPr>
          <w:rFonts w:hint="eastAsia"/>
        </w:rPr>
        <w:t>(</w:t>
      </w:r>
      <w:r w:rsidR="006F59E8">
        <w:rPr>
          <w:rFonts w:hint="eastAsia"/>
        </w:rPr>
        <w:t>a</w:t>
      </w:r>
      <w:r w:rsidR="000C7B5F" w:rsidRPr="000C7B5F">
        <w:rPr>
          <w:rFonts w:hint="eastAsia"/>
        </w:rPr>
        <w:t>)</w:t>
      </w:r>
      <w:r w:rsidR="006F59E8">
        <w:rPr>
          <w:rFonts w:hint="eastAsia"/>
        </w:rPr>
        <w:tab/>
      </w:r>
      <w:r w:rsidR="006F59E8">
        <w:rPr>
          <w:rFonts w:hint="eastAsia"/>
        </w:rPr>
        <w:t>充分补偿：基于明确和</w:t>
      </w:r>
      <w:proofErr w:type="gramStart"/>
      <w:r w:rsidR="006F59E8">
        <w:rPr>
          <w:rFonts w:hint="eastAsia"/>
        </w:rPr>
        <w:t>可</w:t>
      </w:r>
      <w:proofErr w:type="gramEnd"/>
      <w:r w:rsidR="006F59E8">
        <w:rPr>
          <w:rFonts w:hint="eastAsia"/>
        </w:rPr>
        <w:t>预测的程序对</w:t>
      </w:r>
      <w:r w:rsidR="006F59E8">
        <w:rPr>
          <w:rFonts w:hint="eastAsia"/>
        </w:rPr>
        <w:t>Aliev</w:t>
      </w:r>
      <w:r w:rsidR="006F59E8">
        <w:rPr>
          <w:rFonts w:hint="eastAsia"/>
        </w:rPr>
        <w:t>先生的无期徒刑进行实质性复查：</w:t>
      </w:r>
      <w:r w:rsidR="006F59E8">
        <w:rPr>
          <w:rFonts w:hint="eastAsia"/>
        </w:rPr>
        <w:t>C</w:t>
      </w:r>
      <w:r w:rsidR="000C7B5F" w:rsidRPr="000C7B5F">
        <w:rPr>
          <w:rFonts w:ascii="宋体" w:hAnsi="宋体" w:hint="eastAsia"/>
        </w:rPr>
        <w:t>；</w:t>
      </w:r>
    </w:p>
    <w:p w14:paraId="4AA5BE38" w14:textId="02A4A1FD" w:rsidR="006F59E8" w:rsidRDefault="002D3617" w:rsidP="006F59E8">
      <w:pPr>
        <w:pStyle w:val="SingleTxt"/>
      </w:pPr>
      <w:r>
        <w:tab/>
      </w:r>
      <w:r w:rsidR="000C7B5F" w:rsidRPr="000C7B5F">
        <w:rPr>
          <w:rFonts w:hint="eastAsia"/>
        </w:rPr>
        <w:t>(</w:t>
      </w:r>
      <w:r w:rsidR="006F59E8">
        <w:rPr>
          <w:rFonts w:hint="eastAsia"/>
        </w:rPr>
        <w:t>b</w:t>
      </w:r>
      <w:r w:rsidR="000C7B5F" w:rsidRPr="000C7B5F">
        <w:rPr>
          <w:rFonts w:hint="eastAsia"/>
        </w:rPr>
        <w:t>)</w:t>
      </w:r>
      <w:r w:rsidR="006F59E8">
        <w:rPr>
          <w:rFonts w:hint="eastAsia"/>
        </w:rPr>
        <w:tab/>
      </w:r>
      <w:r w:rsidR="006F59E8">
        <w:rPr>
          <w:rFonts w:hint="eastAsia"/>
        </w:rPr>
        <w:t>赔偿：为其提供充分赔偿：</w:t>
      </w:r>
      <w:r w:rsidR="006F59E8">
        <w:rPr>
          <w:rFonts w:hint="eastAsia"/>
        </w:rPr>
        <w:t>C</w:t>
      </w:r>
      <w:r w:rsidR="000C7B5F" w:rsidRPr="000C7B5F">
        <w:rPr>
          <w:rFonts w:ascii="宋体" w:hAnsi="宋体" w:hint="eastAsia"/>
        </w:rPr>
        <w:t>；</w:t>
      </w:r>
    </w:p>
    <w:p w14:paraId="537F3BF1" w14:textId="53DD2779" w:rsidR="006F59E8" w:rsidRDefault="002D3617" w:rsidP="006F59E8">
      <w:pPr>
        <w:pStyle w:val="SingleTxt"/>
      </w:pPr>
      <w:r>
        <w:tab/>
      </w:r>
      <w:r w:rsidR="000C7B5F" w:rsidRPr="000C7B5F">
        <w:rPr>
          <w:rFonts w:hint="eastAsia"/>
        </w:rPr>
        <w:t>(</w:t>
      </w:r>
      <w:r w:rsidR="006F59E8">
        <w:rPr>
          <w:rFonts w:hint="eastAsia"/>
        </w:rPr>
        <w:t>c</w:t>
      </w:r>
      <w:r w:rsidR="000C7B5F" w:rsidRPr="000C7B5F">
        <w:rPr>
          <w:rFonts w:hint="eastAsia"/>
        </w:rPr>
        <w:t>)</w:t>
      </w:r>
      <w:r w:rsidR="006F59E8">
        <w:rPr>
          <w:rFonts w:hint="eastAsia"/>
        </w:rPr>
        <w:tab/>
      </w:r>
      <w:r w:rsidR="006F59E8">
        <w:rPr>
          <w:rFonts w:hint="eastAsia"/>
        </w:rPr>
        <w:t>不再发生：</w:t>
      </w:r>
      <w:r w:rsidR="006F59E8">
        <w:rPr>
          <w:rFonts w:hint="eastAsia"/>
        </w:rPr>
        <w:t>A</w:t>
      </w:r>
      <w:r w:rsidR="001C2509">
        <w:rPr>
          <w:rFonts w:hint="eastAsia"/>
        </w:rPr>
        <w:t>。</w:t>
      </w:r>
    </w:p>
    <w:p w14:paraId="6D82ECDF" w14:textId="199F9E29" w:rsidR="00333781" w:rsidRDefault="002D3617" w:rsidP="002D3617">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宋体" w:eastAsia="宋体" w:hAnsi="宋体"/>
        </w:rPr>
      </w:pPr>
      <w:r>
        <w:tab/>
      </w:r>
      <w:r>
        <w:tab/>
      </w:r>
      <w:r w:rsidR="006F59E8">
        <w:rPr>
          <w:rFonts w:hint="eastAsia"/>
        </w:rPr>
        <w:t>委员会的决定：</w:t>
      </w:r>
      <w:r w:rsidR="006F59E8" w:rsidRPr="002D3617">
        <w:rPr>
          <w:rFonts w:ascii="宋体" w:eastAsia="宋体" w:hAnsi="宋体" w:hint="eastAsia"/>
        </w:rPr>
        <w:t>后续对话继续进行。</w:t>
      </w:r>
    </w:p>
    <w:p w14:paraId="714C32C9" w14:textId="62481659" w:rsidR="002D3617" w:rsidRPr="002D3617" w:rsidRDefault="002D3617" w:rsidP="002D3617">
      <w:pPr>
        <w:pStyle w:val="SingleTxt"/>
        <w:spacing w:after="0" w:line="240" w:lineRule="auto"/>
        <w:rPr>
          <w:sz w:val="20"/>
        </w:rPr>
      </w:pPr>
      <w:r>
        <w:rPr>
          <w:rFonts w:hint="eastAsia"/>
          <w:noProof/>
          <w:sz w:val="20"/>
        </w:rPr>
        <mc:AlternateContent>
          <mc:Choice Requires="wps">
            <w:drawing>
              <wp:anchor distT="0" distB="0" distL="114300" distR="114300" simplePos="0" relativeHeight="251660288" behindDoc="0" locked="0" layoutInCell="1" allowOverlap="1" wp14:anchorId="028E46FA" wp14:editId="38ECD0F1">
                <wp:simplePos x="0" y="0"/>
                <wp:positionH relativeFrom="column">
                  <wp:align>center</wp:align>
                </wp:positionH>
                <wp:positionV relativeFrom="paragraph">
                  <wp:posOffset>381000</wp:posOffset>
                </wp:positionV>
                <wp:extent cx="914400" cy="0"/>
                <wp:effectExtent l="0" t="0" r="0" b="0"/>
                <wp:wrapNone/>
                <wp:docPr id="90261413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95DF163" id="直接连接符 5" o:spid="_x0000_s1026" style="position:absolute;z-index:251660288;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2D3617" w:rsidRPr="002D3617" w:rsidSect="0013245F">
      <w:type w:val="continuous"/>
      <w:pgSz w:w="12240" w:h="15840"/>
      <w:pgMar w:top="1440" w:right="1200" w:bottom="1151" w:left="1200" w:header="432" w:footer="504"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D80CD" w14:textId="77777777" w:rsidR="00187941" w:rsidRDefault="00187941" w:rsidP="00E3371C">
      <w:pPr>
        <w:spacing w:line="240" w:lineRule="auto"/>
      </w:pPr>
      <w:r>
        <w:separator/>
      </w:r>
    </w:p>
  </w:endnote>
  <w:endnote w:type="continuationSeparator" w:id="0">
    <w:p w14:paraId="2C37A05A" w14:textId="77777777" w:rsidR="00187941" w:rsidRDefault="00187941"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Arial Unicode MS"/>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4B3C" w14:paraId="6CEBCF64" w14:textId="77777777" w:rsidTr="00084B3C">
      <w:tc>
        <w:tcPr>
          <w:tcW w:w="4920" w:type="dxa"/>
          <w:shd w:val="clear" w:color="auto" w:fill="auto"/>
        </w:tcPr>
        <w:p w14:paraId="36289461" w14:textId="48CCC634" w:rsidR="00084B3C" w:rsidRPr="00084B3C" w:rsidRDefault="00084B3C" w:rsidP="00084B3C">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3EF0">
            <w:rPr>
              <w:b w:val="0"/>
              <w:w w:val="103"/>
              <w:sz w:val="14"/>
            </w:rPr>
            <w:t>25-02676</w:t>
          </w:r>
          <w:r>
            <w:rPr>
              <w:b w:val="0"/>
              <w:w w:val="103"/>
              <w:sz w:val="14"/>
            </w:rPr>
            <w:fldChar w:fldCharType="end"/>
          </w:r>
        </w:p>
      </w:tc>
      <w:tc>
        <w:tcPr>
          <w:tcW w:w="4920" w:type="dxa"/>
          <w:shd w:val="clear" w:color="auto" w:fill="auto"/>
        </w:tcPr>
        <w:p w14:paraId="4DD12E58" w14:textId="028898DC" w:rsidR="00084B3C" w:rsidRPr="00084B3C" w:rsidRDefault="00084B3C" w:rsidP="00084B3C">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34A595" w14:textId="77777777" w:rsidR="00084B3C" w:rsidRPr="00084B3C" w:rsidRDefault="00084B3C" w:rsidP="00084B3C">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84B3C" w14:paraId="3F61F49B" w14:textId="77777777" w:rsidTr="00084B3C">
      <w:tc>
        <w:tcPr>
          <w:tcW w:w="4920" w:type="dxa"/>
          <w:shd w:val="clear" w:color="auto" w:fill="auto"/>
        </w:tcPr>
        <w:p w14:paraId="5281BF68" w14:textId="3C1758FD" w:rsidR="00084B3C" w:rsidRPr="00084B3C" w:rsidRDefault="00084B3C" w:rsidP="00084B3C">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5698CF9F" w14:textId="1382BB46" w:rsidR="00084B3C" w:rsidRPr="00084B3C" w:rsidRDefault="00084B3C" w:rsidP="00084B3C">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3EF0">
            <w:rPr>
              <w:b w:val="0"/>
              <w:w w:val="103"/>
              <w:sz w:val="14"/>
            </w:rPr>
            <w:t>25-02676</w:t>
          </w:r>
          <w:r>
            <w:rPr>
              <w:b w:val="0"/>
              <w:w w:val="103"/>
              <w:sz w:val="14"/>
            </w:rPr>
            <w:fldChar w:fldCharType="end"/>
          </w:r>
        </w:p>
      </w:tc>
    </w:tr>
  </w:tbl>
  <w:p w14:paraId="138898D6" w14:textId="77777777" w:rsidR="00084B3C" w:rsidRPr="00084B3C" w:rsidRDefault="00084B3C" w:rsidP="00084B3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084B3C" w14:paraId="06BAA690" w14:textId="77777777" w:rsidTr="00084B3C">
      <w:tc>
        <w:tcPr>
          <w:tcW w:w="3744" w:type="dxa"/>
          <w:shd w:val="clear" w:color="auto" w:fill="auto"/>
        </w:tcPr>
        <w:p w14:paraId="78B350B3" w14:textId="55DB2CDA" w:rsidR="00084B3C" w:rsidRDefault="00084B3C" w:rsidP="00084B3C">
          <w:pPr>
            <w:pStyle w:val="Release"/>
          </w:pPr>
          <w:r>
            <w:rPr>
              <w:noProof/>
            </w:rPr>
            <w:drawing>
              <wp:anchor distT="0" distB="0" distL="114300" distR="114300" simplePos="0" relativeHeight="251658240" behindDoc="0" locked="0" layoutInCell="1" allowOverlap="1" wp14:anchorId="4E9666A3" wp14:editId="4F2EBC48">
                <wp:simplePos x="0" y="0"/>
                <wp:positionH relativeFrom="column">
                  <wp:posOffset>5522595</wp:posOffset>
                </wp:positionH>
                <wp:positionV relativeFrom="paragraph">
                  <wp:posOffset>-356235</wp:posOffset>
                </wp:positionV>
                <wp:extent cx="694690" cy="694690"/>
                <wp:effectExtent l="0" t="0" r="0" b="0"/>
                <wp:wrapNone/>
                <wp:docPr id="106786769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C73EF0">
              <w:t>25-02676 (C)</w:t>
            </w:r>
          </w:fldSimple>
          <w:r>
            <w:t xml:space="preserve">    290525    </w:t>
          </w:r>
          <w:r w:rsidR="00C339B5">
            <w:rPr>
              <w:rFonts w:hint="eastAsia"/>
            </w:rPr>
            <w:t>18</w:t>
          </w:r>
          <w:r>
            <w:t>0</w:t>
          </w:r>
          <w:r w:rsidR="00C339B5">
            <w:rPr>
              <w:rFonts w:hint="eastAsia"/>
            </w:rPr>
            <w:t>8</w:t>
          </w:r>
          <w:r>
            <w:t>25</w:t>
          </w:r>
        </w:p>
        <w:p w14:paraId="6B43757F" w14:textId="44C64834" w:rsidR="00084B3C" w:rsidRPr="00084B3C" w:rsidRDefault="00084B3C" w:rsidP="00084B3C">
          <w:pPr>
            <w:spacing w:before="80" w:line="210" w:lineRule="exact"/>
            <w:rPr>
              <w:rFonts w:ascii="Barcode 3 of 9 by request" w:hAnsi="Barcode 3 of 9 by request"/>
              <w:sz w:val="24"/>
            </w:rPr>
          </w:pPr>
        </w:p>
      </w:tc>
      <w:tc>
        <w:tcPr>
          <w:tcW w:w="4920" w:type="dxa"/>
          <w:shd w:val="clear" w:color="auto" w:fill="auto"/>
          <w:vAlign w:val="center"/>
        </w:tcPr>
        <w:p w14:paraId="15FF85BF" w14:textId="6EB68366" w:rsidR="00084B3C" w:rsidRDefault="00084B3C" w:rsidP="00084B3C">
          <w:pPr>
            <w:jc w:val="right"/>
          </w:pPr>
          <w:r>
            <w:rPr>
              <w:noProof/>
            </w:rPr>
            <w:drawing>
              <wp:inline distT="0" distB="0" distL="0" distR="0" wp14:anchorId="6ADBCDF9" wp14:editId="112C4D52">
                <wp:extent cx="618745" cy="231648"/>
                <wp:effectExtent l="0" t="0" r="0" b="0"/>
                <wp:docPr id="1218058969" name="图片 2"/>
                <wp:cNvGraphicFramePr/>
                <a:graphic xmlns:a="http://schemas.openxmlformats.org/drawingml/2006/main">
                  <a:graphicData uri="http://schemas.openxmlformats.org/drawingml/2006/picture">
                    <pic:pic xmlns:pic="http://schemas.openxmlformats.org/drawingml/2006/picture">
                      <pic:nvPicPr>
                        <pic:cNvPr id="1218058969"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20C070FE" w14:textId="77777777" w:rsidR="00084B3C" w:rsidRPr="00084B3C" w:rsidRDefault="00084B3C" w:rsidP="00084B3C">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F556F4" w14:textId="77777777" w:rsidR="00187941" w:rsidRPr="00E43793" w:rsidRDefault="00187941" w:rsidP="00E43793">
      <w:pPr>
        <w:pStyle w:val="a5"/>
        <w:spacing w:after="80"/>
        <w:ind w:left="792"/>
        <w:rPr>
          <w:sz w:val="16"/>
        </w:rPr>
      </w:pPr>
      <w:r w:rsidRPr="00E43793">
        <w:rPr>
          <w:sz w:val="16"/>
        </w:rPr>
        <w:t>__________________</w:t>
      </w:r>
    </w:p>
  </w:footnote>
  <w:footnote w:type="continuationSeparator" w:id="0">
    <w:p w14:paraId="464F5AFA" w14:textId="77777777" w:rsidR="00187941" w:rsidRPr="00E43793" w:rsidRDefault="00187941" w:rsidP="00E43793">
      <w:pPr>
        <w:pStyle w:val="a5"/>
        <w:spacing w:after="80"/>
        <w:ind w:left="792"/>
        <w:rPr>
          <w:sz w:val="16"/>
        </w:rPr>
      </w:pPr>
      <w:r w:rsidRPr="00E43793">
        <w:rPr>
          <w:sz w:val="16"/>
        </w:rPr>
        <w:t>__________________</w:t>
      </w:r>
    </w:p>
  </w:footnote>
  <w:footnote w:id="1">
    <w:p w14:paraId="4FE4A812" w14:textId="114C84C1" w:rsidR="00D1304C" w:rsidRPr="00FD7A2C" w:rsidRDefault="00D1304C" w:rsidP="00FD7A2C">
      <w:pPr>
        <w:pStyle w:val="aa"/>
        <w:tabs>
          <w:tab w:val="clear" w:pos="418"/>
          <w:tab w:val="right" w:pos="1195"/>
          <w:tab w:val="left" w:pos="1264"/>
          <w:tab w:val="left" w:pos="1695"/>
          <w:tab w:val="left" w:pos="2126"/>
          <w:tab w:val="left" w:pos="2557"/>
        </w:tabs>
        <w:ind w:left="1264" w:right="1264" w:hanging="432"/>
      </w:pPr>
      <w:r w:rsidRPr="00FD7A2C">
        <w:tab/>
      </w:r>
      <w:r w:rsidRPr="00FF7AFB">
        <w:rPr>
          <w:vertAlign w:val="superscript"/>
        </w:rPr>
        <w:footnoteRef/>
      </w:r>
      <w:r w:rsidRPr="00FD7A2C">
        <w:tab/>
      </w:r>
      <w:hyperlink r:id="rId1" w:history="1">
        <w:r w:rsidRPr="002C5095">
          <w:rPr>
            <w:rStyle w:val="af7"/>
          </w:rPr>
          <w:t>CCPR/C/162</w:t>
        </w:r>
      </w:hyperlink>
      <w:r w:rsidR="00B9292F">
        <w:rPr>
          <w:rFonts w:hint="eastAsia"/>
        </w:rPr>
        <w:t>。</w:t>
      </w:r>
    </w:p>
  </w:footnote>
  <w:footnote w:id="2">
    <w:p w14:paraId="2B49AD6E" w14:textId="77777777" w:rsidR="00D1304C" w:rsidRPr="00FD7A2C" w:rsidRDefault="00D1304C" w:rsidP="00FD7A2C">
      <w:pPr>
        <w:pStyle w:val="aa"/>
        <w:tabs>
          <w:tab w:val="clear" w:pos="418"/>
          <w:tab w:val="right" w:pos="1195"/>
          <w:tab w:val="left" w:pos="1264"/>
          <w:tab w:val="left" w:pos="1695"/>
          <w:tab w:val="left" w:pos="2126"/>
          <w:tab w:val="left" w:pos="2557"/>
        </w:tabs>
        <w:ind w:left="1264" w:right="1264" w:hanging="432"/>
      </w:pPr>
      <w:r w:rsidRPr="00FD7A2C">
        <w:tab/>
      </w:r>
      <w:r w:rsidRPr="00FF7AFB">
        <w:rPr>
          <w:vertAlign w:val="superscript"/>
        </w:rPr>
        <w:footnoteRef/>
      </w:r>
      <w:r w:rsidRPr="00FD7A2C">
        <w:tab/>
      </w:r>
      <w:r w:rsidRPr="00626C5E">
        <w:rPr>
          <w:rFonts w:hint="eastAsia"/>
        </w:rPr>
        <w:t>2016</w:t>
      </w:r>
      <w:r w:rsidRPr="00626C5E">
        <w:rPr>
          <w:rFonts w:hint="eastAsia"/>
        </w:rPr>
        <w:t>年</w:t>
      </w:r>
      <w:r w:rsidRPr="00626C5E">
        <w:rPr>
          <w:rFonts w:hint="eastAsia"/>
        </w:rPr>
        <w:t>8</w:t>
      </w:r>
      <w:r w:rsidRPr="00626C5E">
        <w:rPr>
          <w:rFonts w:hint="eastAsia"/>
        </w:rPr>
        <w:t>月</w:t>
      </w:r>
      <w:r w:rsidRPr="00626C5E">
        <w:rPr>
          <w:rFonts w:hint="eastAsia"/>
        </w:rPr>
        <w:t>3</w:t>
      </w:r>
      <w:r w:rsidRPr="00626C5E">
        <w:rPr>
          <w:rFonts w:hint="eastAsia"/>
        </w:rPr>
        <w:t>日，通知缔约国收到材料，并将材料转交提交人，征求评论意见。</w:t>
      </w:r>
    </w:p>
  </w:footnote>
  <w:footnote w:id="3">
    <w:p w14:paraId="7E163138" w14:textId="12943FB8" w:rsidR="00626C5E" w:rsidRPr="00FD7A2C" w:rsidRDefault="00626C5E" w:rsidP="00FD7A2C">
      <w:pPr>
        <w:pStyle w:val="aa"/>
        <w:tabs>
          <w:tab w:val="clear" w:pos="418"/>
          <w:tab w:val="right" w:pos="1195"/>
          <w:tab w:val="left" w:pos="1264"/>
          <w:tab w:val="left" w:pos="1695"/>
          <w:tab w:val="left" w:pos="2126"/>
          <w:tab w:val="left" w:pos="2557"/>
        </w:tabs>
        <w:ind w:left="1264" w:right="1264" w:hanging="432"/>
      </w:pPr>
      <w:r w:rsidRPr="00FD7A2C">
        <w:tab/>
      </w:r>
      <w:r w:rsidRPr="00FF7AFB">
        <w:rPr>
          <w:vertAlign w:val="superscript"/>
        </w:rPr>
        <w:footnoteRef/>
      </w:r>
      <w:r w:rsidRPr="00FD7A2C">
        <w:tab/>
      </w:r>
      <w:r w:rsidRPr="00626C5E">
        <w:rPr>
          <w:rFonts w:hint="eastAsia"/>
        </w:rPr>
        <w:t>2022</w:t>
      </w:r>
      <w:r w:rsidRPr="00626C5E">
        <w:rPr>
          <w:rFonts w:hint="eastAsia"/>
        </w:rPr>
        <w:t>年</w:t>
      </w:r>
      <w:r w:rsidRPr="00626C5E">
        <w:rPr>
          <w:rFonts w:hint="eastAsia"/>
        </w:rPr>
        <w:t>8</w:t>
      </w:r>
      <w:r w:rsidRPr="00626C5E">
        <w:rPr>
          <w:rFonts w:hint="eastAsia"/>
        </w:rPr>
        <w:t>月</w:t>
      </w:r>
      <w:r w:rsidRPr="00626C5E">
        <w:rPr>
          <w:rFonts w:hint="eastAsia"/>
        </w:rPr>
        <w:t>11</w:t>
      </w:r>
      <w:r w:rsidRPr="00626C5E">
        <w:rPr>
          <w:rFonts w:hint="eastAsia"/>
        </w:rPr>
        <w:t>日，通知缔约国收到材料，并将材料转交提交人，征求评论意见。</w:t>
      </w:r>
    </w:p>
  </w:footnote>
  <w:footnote w:id="4">
    <w:p w14:paraId="33EC47C1" w14:textId="77777777" w:rsidR="00D1304C" w:rsidRPr="00FD7A2C" w:rsidRDefault="00D1304C" w:rsidP="00FD7A2C">
      <w:pPr>
        <w:pStyle w:val="aa"/>
        <w:tabs>
          <w:tab w:val="clear" w:pos="418"/>
          <w:tab w:val="right" w:pos="1195"/>
          <w:tab w:val="left" w:pos="1264"/>
          <w:tab w:val="left" w:pos="1695"/>
          <w:tab w:val="left" w:pos="2126"/>
          <w:tab w:val="left" w:pos="2557"/>
        </w:tabs>
        <w:ind w:left="1264" w:right="1264" w:hanging="432"/>
      </w:pPr>
      <w:r>
        <w:tab/>
      </w:r>
      <w:r w:rsidRPr="004A556C">
        <w:rPr>
          <w:vertAlign w:val="superscript"/>
        </w:rPr>
        <w:footnoteRef/>
      </w:r>
      <w:r>
        <w:tab/>
      </w:r>
      <w:r w:rsidRPr="00626C5E">
        <w:rPr>
          <w:rFonts w:hint="eastAsia"/>
        </w:rPr>
        <w:t>2022</w:t>
      </w:r>
      <w:r w:rsidRPr="00626C5E">
        <w:rPr>
          <w:rFonts w:hint="eastAsia"/>
        </w:rPr>
        <w:t>年</w:t>
      </w:r>
      <w:r w:rsidRPr="00626C5E">
        <w:rPr>
          <w:rFonts w:hint="eastAsia"/>
        </w:rPr>
        <w:t>3</w:t>
      </w:r>
      <w:r w:rsidRPr="00626C5E">
        <w:rPr>
          <w:rFonts w:hint="eastAsia"/>
        </w:rPr>
        <w:t>月</w:t>
      </w:r>
      <w:r w:rsidRPr="00626C5E">
        <w:rPr>
          <w:rFonts w:hint="eastAsia"/>
        </w:rPr>
        <w:t>25</w:t>
      </w:r>
      <w:r w:rsidRPr="00626C5E">
        <w:rPr>
          <w:rFonts w:hint="eastAsia"/>
        </w:rPr>
        <w:t>日，通知提交人收到材料，并将材料转交缔约国，请其提供信息。</w:t>
      </w:r>
    </w:p>
  </w:footnote>
  <w:footnote w:id="5">
    <w:p w14:paraId="16C12E29" w14:textId="77777777" w:rsidR="00D1304C" w:rsidRPr="00FD7A2C" w:rsidRDefault="00D1304C" w:rsidP="00FD7A2C">
      <w:pPr>
        <w:pStyle w:val="aa"/>
        <w:tabs>
          <w:tab w:val="clear" w:pos="418"/>
          <w:tab w:val="right" w:pos="1195"/>
          <w:tab w:val="left" w:pos="1264"/>
          <w:tab w:val="left" w:pos="1695"/>
          <w:tab w:val="left" w:pos="2126"/>
          <w:tab w:val="left" w:pos="2557"/>
        </w:tabs>
        <w:ind w:left="1264" w:right="1264" w:hanging="432"/>
      </w:pPr>
      <w:r>
        <w:tab/>
      </w:r>
      <w:r w:rsidRPr="004A556C">
        <w:rPr>
          <w:vertAlign w:val="superscript"/>
        </w:rPr>
        <w:footnoteRef/>
      </w:r>
      <w:r>
        <w:tab/>
      </w:r>
      <w:r w:rsidRPr="00626C5E">
        <w:rPr>
          <w:rFonts w:hint="eastAsia"/>
        </w:rPr>
        <w:t>2021</w:t>
      </w:r>
      <w:r w:rsidRPr="00626C5E">
        <w:rPr>
          <w:rFonts w:hint="eastAsia"/>
        </w:rPr>
        <w:t>年</w:t>
      </w:r>
      <w:r w:rsidRPr="00626C5E">
        <w:rPr>
          <w:rFonts w:hint="eastAsia"/>
        </w:rPr>
        <w:t>11</w:t>
      </w:r>
      <w:r w:rsidRPr="00626C5E">
        <w:rPr>
          <w:rFonts w:hint="eastAsia"/>
        </w:rPr>
        <w:t>月</w:t>
      </w:r>
      <w:r w:rsidRPr="00626C5E">
        <w:rPr>
          <w:rFonts w:hint="eastAsia"/>
        </w:rPr>
        <w:t>11</w:t>
      </w:r>
      <w:r w:rsidRPr="00626C5E">
        <w:rPr>
          <w:rFonts w:hint="eastAsia"/>
        </w:rPr>
        <w:t>日，通知提交人收到材料，并将材料转交缔约国，请其提供信息。</w:t>
      </w:r>
    </w:p>
  </w:footnote>
  <w:footnote w:id="6">
    <w:p w14:paraId="0A26C19C" w14:textId="77777777" w:rsidR="00D1304C" w:rsidRPr="00FD7A2C" w:rsidRDefault="00D1304C" w:rsidP="00FD7A2C">
      <w:pPr>
        <w:pStyle w:val="aa"/>
        <w:tabs>
          <w:tab w:val="clear" w:pos="418"/>
          <w:tab w:val="right" w:pos="1195"/>
          <w:tab w:val="left" w:pos="1264"/>
          <w:tab w:val="left" w:pos="1695"/>
          <w:tab w:val="left" w:pos="2126"/>
          <w:tab w:val="left" w:pos="2557"/>
        </w:tabs>
        <w:ind w:left="1264" w:right="1264" w:hanging="432"/>
      </w:pPr>
      <w:r>
        <w:tab/>
      </w:r>
      <w:r w:rsidRPr="004A556C">
        <w:rPr>
          <w:vertAlign w:val="superscript"/>
        </w:rPr>
        <w:footnoteRef/>
      </w:r>
      <w:r>
        <w:tab/>
      </w:r>
      <w:r w:rsidRPr="00626C5E">
        <w:rPr>
          <w:rFonts w:hint="eastAsia"/>
        </w:rPr>
        <w:t>2022</w:t>
      </w:r>
      <w:r w:rsidRPr="00626C5E">
        <w:rPr>
          <w:rFonts w:hint="eastAsia"/>
        </w:rPr>
        <w:t>年</w:t>
      </w:r>
      <w:r w:rsidRPr="00626C5E">
        <w:rPr>
          <w:rFonts w:hint="eastAsia"/>
        </w:rPr>
        <w:t>10</w:t>
      </w:r>
      <w:r w:rsidRPr="00626C5E">
        <w:rPr>
          <w:rFonts w:hint="eastAsia"/>
        </w:rPr>
        <w:t>月</w:t>
      </w:r>
      <w:r w:rsidRPr="00626C5E">
        <w:rPr>
          <w:rFonts w:hint="eastAsia"/>
        </w:rPr>
        <w:t>31</w:t>
      </w:r>
      <w:r w:rsidRPr="00626C5E">
        <w:rPr>
          <w:rFonts w:hint="eastAsia"/>
        </w:rPr>
        <w:t>日，通知提交人收到材料，并将材料转交缔约国，请其提供信息。</w:t>
      </w:r>
    </w:p>
  </w:footnote>
  <w:footnote w:id="7">
    <w:p w14:paraId="1084700E" w14:textId="0E96A343" w:rsidR="00626C5E" w:rsidRPr="00FD7A2C" w:rsidRDefault="00626C5E" w:rsidP="00FD7A2C">
      <w:pPr>
        <w:pStyle w:val="aa"/>
        <w:tabs>
          <w:tab w:val="clear" w:pos="418"/>
          <w:tab w:val="right" w:pos="1195"/>
          <w:tab w:val="left" w:pos="1264"/>
          <w:tab w:val="left" w:pos="1695"/>
          <w:tab w:val="left" w:pos="2126"/>
          <w:tab w:val="left" w:pos="2557"/>
        </w:tabs>
        <w:ind w:left="1264" w:right="1264" w:hanging="432"/>
      </w:pPr>
      <w:r>
        <w:tab/>
      </w:r>
      <w:r w:rsidRPr="004A556C">
        <w:rPr>
          <w:vertAlign w:val="superscript"/>
        </w:rPr>
        <w:footnoteRef/>
      </w:r>
      <w:r>
        <w:tab/>
      </w:r>
      <w:r w:rsidRPr="00626C5E">
        <w:rPr>
          <w:rFonts w:hint="eastAsia"/>
        </w:rPr>
        <w:t>2024</w:t>
      </w:r>
      <w:r w:rsidRPr="00626C5E">
        <w:rPr>
          <w:rFonts w:hint="eastAsia"/>
        </w:rPr>
        <w:t>年</w:t>
      </w:r>
      <w:r w:rsidRPr="00626C5E">
        <w:rPr>
          <w:rFonts w:hint="eastAsia"/>
        </w:rPr>
        <w:t>11</w:t>
      </w:r>
      <w:r w:rsidRPr="00626C5E">
        <w:rPr>
          <w:rFonts w:hint="eastAsia"/>
        </w:rPr>
        <w:t>月，通知提交人收到材料，并将材料转交缔约国，请其提供信息。</w:t>
      </w:r>
    </w:p>
  </w:footnote>
  <w:footnote w:id="8">
    <w:p w14:paraId="2814E280" w14:textId="18AE39B3" w:rsidR="00786207" w:rsidRPr="00FD7A2C" w:rsidRDefault="00786207" w:rsidP="00FD7A2C">
      <w:pPr>
        <w:pStyle w:val="aa"/>
        <w:tabs>
          <w:tab w:val="clear" w:pos="418"/>
          <w:tab w:val="right" w:pos="1195"/>
          <w:tab w:val="left" w:pos="1264"/>
          <w:tab w:val="left" w:pos="1695"/>
          <w:tab w:val="left" w:pos="2126"/>
          <w:tab w:val="left" w:pos="2557"/>
        </w:tabs>
        <w:ind w:left="1264" w:right="1264" w:hanging="432"/>
      </w:pPr>
      <w:r>
        <w:tab/>
      </w:r>
      <w:r w:rsidRPr="0094707B">
        <w:rPr>
          <w:vertAlign w:val="superscript"/>
        </w:rPr>
        <w:footnoteRef/>
      </w:r>
      <w:r>
        <w:tab/>
      </w:r>
      <w:r w:rsidR="00F500FC" w:rsidRPr="00F500FC">
        <w:rPr>
          <w:rFonts w:hint="eastAsia"/>
        </w:rPr>
        <w:t>2022</w:t>
      </w:r>
      <w:r w:rsidR="00F500FC" w:rsidRPr="00F500FC">
        <w:rPr>
          <w:rFonts w:hint="eastAsia"/>
        </w:rPr>
        <w:t>年</w:t>
      </w:r>
      <w:r w:rsidR="00F500FC" w:rsidRPr="00F500FC">
        <w:rPr>
          <w:rFonts w:hint="eastAsia"/>
        </w:rPr>
        <w:t>4</w:t>
      </w:r>
      <w:r w:rsidR="00F500FC" w:rsidRPr="00F500FC">
        <w:rPr>
          <w:rFonts w:hint="eastAsia"/>
        </w:rPr>
        <w:t>月</w:t>
      </w:r>
      <w:r w:rsidR="00F500FC" w:rsidRPr="00F500FC">
        <w:rPr>
          <w:rFonts w:hint="eastAsia"/>
        </w:rPr>
        <w:t>1</w:t>
      </w:r>
      <w:r w:rsidR="00F500FC" w:rsidRPr="00F500FC">
        <w:rPr>
          <w:rFonts w:hint="eastAsia"/>
        </w:rPr>
        <w:t>日，通知缔约国收到材料，并将材料转交提交人，征求评论意见。</w:t>
      </w:r>
    </w:p>
  </w:footnote>
  <w:footnote w:id="9">
    <w:p w14:paraId="4BD8E3D9" w14:textId="669EA553" w:rsidR="00786207" w:rsidRPr="00FD7A2C" w:rsidRDefault="00786207" w:rsidP="00FD7A2C">
      <w:pPr>
        <w:pStyle w:val="aa"/>
        <w:tabs>
          <w:tab w:val="clear" w:pos="418"/>
          <w:tab w:val="right" w:pos="1195"/>
          <w:tab w:val="left" w:pos="1264"/>
          <w:tab w:val="left" w:pos="1695"/>
          <w:tab w:val="left" w:pos="2126"/>
          <w:tab w:val="left" w:pos="2557"/>
        </w:tabs>
        <w:ind w:left="1264" w:right="1264" w:hanging="432"/>
      </w:pPr>
      <w:r>
        <w:tab/>
      </w:r>
      <w:r w:rsidRPr="0094707B">
        <w:rPr>
          <w:vertAlign w:val="superscript"/>
        </w:rPr>
        <w:footnoteRef/>
      </w:r>
      <w:r>
        <w:tab/>
      </w:r>
      <w:r w:rsidR="00F500FC" w:rsidRPr="00F500FC">
        <w:rPr>
          <w:rFonts w:hint="eastAsia"/>
        </w:rPr>
        <w:t>2022</w:t>
      </w:r>
      <w:r w:rsidR="00F500FC" w:rsidRPr="00F500FC">
        <w:rPr>
          <w:rFonts w:hint="eastAsia"/>
        </w:rPr>
        <w:t>年</w:t>
      </w:r>
      <w:r w:rsidR="00F500FC" w:rsidRPr="00F500FC">
        <w:rPr>
          <w:rFonts w:hint="eastAsia"/>
        </w:rPr>
        <w:t>11</w:t>
      </w:r>
      <w:r w:rsidR="00F500FC" w:rsidRPr="00F500FC">
        <w:rPr>
          <w:rFonts w:hint="eastAsia"/>
        </w:rPr>
        <w:t>月</w:t>
      </w:r>
      <w:r w:rsidR="00F500FC" w:rsidRPr="00F500FC">
        <w:rPr>
          <w:rFonts w:hint="eastAsia"/>
        </w:rPr>
        <w:t>3</w:t>
      </w:r>
      <w:r w:rsidR="00F500FC" w:rsidRPr="00F500FC">
        <w:rPr>
          <w:rFonts w:hint="eastAsia"/>
        </w:rPr>
        <w:t>日，通知缔约国收到材料，并将材料转交提交人，征求评论意见。</w:t>
      </w:r>
    </w:p>
  </w:footnote>
  <w:footnote w:id="10">
    <w:p w14:paraId="340D29EB" w14:textId="72D3B01D" w:rsidR="00F500FC" w:rsidRPr="00FD7A2C" w:rsidRDefault="00F500FC" w:rsidP="00FD7A2C">
      <w:pPr>
        <w:pStyle w:val="aa"/>
        <w:tabs>
          <w:tab w:val="clear" w:pos="418"/>
          <w:tab w:val="right" w:pos="1195"/>
          <w:tab w:val="left" w:pos="1264"/>
          <w:tab w:val="left" w:pos="1695"/>
          <w:tab w:val="left" w:pos="2126"/>
          <w:tab w:val="left" w:pos="2557"/>
        </w:tabs>
        <w:ind w:left="1264" w:right="1264" w:hanging="432"/>
      </w:pPr>
      <w:r>
        <w:tab/>
      </w:r>
      <w:r w:rsidRPr="0094707B">
        <w:rPr>
          <w:vertAlign w:val="superscript"/>
        </w:rPr>
        <w:footnoteRef/>
      </w:r>
      <w:r>
        <w:tab/>
      </w:r>
      <w:r w:rsidRPr="00F500FC">
        <w:rPr>
          <w:rFonts w:hint="eastAsia"/>
        </w:rPr>
        <w:t>2022</w:t>
      </w:r>
      <w:r w:rsidRPr="00F500FC">
        <w:rPr>
          <w:rFonts w:hint="eastAsia"/>
        </w:rPr>
        <w:t>年</w:t>
      </w:r>
      <w:r w:rsidRPr="00F500FC">
        <w:rPr>
          <w:rFonts w:hint="eastAsia"/>
        </w:rPr>
        <w:t>11</w:t>
      </w:r>
      <w:r w:rsidRPr="00F500FC">
        <w:rPr>
          <w:rFonts w:hint="eastAsia"/>
        </w:rPr>
        <w:t>月</w:t>
      </w:r>
      <w:r w:rsidRPr="00F500FC">
        <w:rPr>
          <w:rFonts w:hint="eastAsia"/>
        </w:rPr>
        <w:t>3</w:t>
      </w:r>
      <w:r w:rsidRPr="00F500FC">
        <w:rPr>
          <w:rFonts w:hint="eastAsia"/>
        </w:rPr>
        <w:t>日，通知提交人收到材料，并将材料转交缔约国，征求评论意见。</w:t>
      </w:r>
    </w:p>
  </w:footnote>
  <w:footnote w:id="11">
    <w:p w14:paraId="7A9D52D2" w14:textId="6F595114" w:rsidR="00F500FC" w:rsidRPr="00FD7A2C" w:rsidRDefault="00F500FC" w:rsidP="00FD7A2C">
      <w:pPr>
        <w:pStyle w:val="aa"/>
        <w:tabs>
          <w:tab w:val="clear" w:pos="418"/>
          <w:tab w:val="right" w:pos="1195"/>
          <w:tab w:val="left" w:pos="1264"/>
          <w:tab w:val="left" w:pos="1695"/>
          <w:tab w:val="left" w:pos="2126"/>
          <w:tab w:val="left" w:pos="2557"/>
        </w:tabs>
        <w:ind w:left="1264" w:right="1264" w:hanging="432"/>
      </w:pPr>
      <w:r>
        <w:tab/>
      </w:r>
      <w:r w:rsidRPr="0094707B">
        <w:rPr>
          <w:vertAlign w:val="superscript"/>
        </w:rPr>
        <w:footnoteRef/>
      </w:r>
      <w:r>
        <w:tab/>
      </w:r>
      <w:r w:rsidRPr="00F500FC">
        <w:rPr>
          <w:rFonts w:hint="eastAsia"/>
        </w:rPr>
        <w:t>2023</w:t>
      </w:r>
      <w:r w:rsidRPr="00F500FC">
        <w:rPr>
          <w:rFonts w:hint="eastAsia"/>
        </w:rPr>
        <w:t>年</w:t>
      </w:r>
      <w:r w:rsidRPr="00F500FC">
        <w:rPr>
          <w:rFonts w:hint="eastAsia"/>
        </w:rPr>
        <w:t>1</w:t>
      </w:r>
      <w:r w:rsidRPr="00F500FC">
        <w:rPr>
          <w:rFonts w:hint="eastAsia"/>
        </w:rPr>
        <w:t>月</w:t>
      </w:r>
      <w:r w:rsidRPr="00F500FC">
        <w:rPr>
          <w:rFonts w:hint="eastAsia"/>
        </w:rPr>
        <w:t>25</w:t>
      </w:r>
      <w:r w:rsidRPr="00F500FC">
        <w:rPr>
          <w:rFonts w:hint="eastAsia"/>
        </w:rPr>
        <w:t>日，通知提交人收到材料，并将材料转交缔约国，征求评论意见。</w:t>
      </w:r>
    </w:p>
  </w:footnote>
  <w:footnote w:id="12">
    <w:p w14:paraId="0CDDFE9E" w14:textId="5E2380E2" w:rsidR="00E32E50" w:rsidRPr="00FD7A2C" w:rsidRDefault="00E32E50" w:rsidP="00FD7A2C">
      <w:pPr>
        <w:pStyle w:val="aa"/>
        <w:tabs>
          <w:tab w:val="clear" w:pos="418"/>
          <w:tab w:val="right" w:pos="1195"/>
          <w:tab w:val="left" w:pos="1264"/>
          <w:tab w:val="left" w:pos="1695"/>
          <w:tab w:val="left" w:pos="2126"/>
          <w:tab w:val="left" w:pos="2557"/>
        </w:tabs>
        <w:ind w:left="1264" w:right="1264" w:hanging="432"/>
      </w:pPr>
      <w:r>
        <w:tab/>
      </w:r>
      <w:r w:rsidRPr="00221E94">
        <w:rPr>
          <w:vertAlign w:val="superscript"/>
        </w:rPr>
        <w:footnoteRef/>
      </w:r>
      <w:r>
        <w:tab/>
      </w:r>
      <w:r w:rsidR="00BB4B26" w:rsidRPr="00BB4B26">
        <w:rPr>
          <w:rFonts w:hint="eastAsia"/>
        </w:rPr>
        <w:t>2019</w:t>
      </w:r>
      <w:r w:rsidR="00BB4B26" w:rsidRPr="00BB4B26">
        <w:rPr>
          <w:rFonts w:hint="eastAsia"/>
        </w:rPr>
        <w:t>年</w:t>
      </w:r>
      <w:r w:rsidR="00BB4B26" w:rsidRPr="00BB4B26">
        <w:rPr>
          <w:rFonts w:hint="eastAsia"/>
        </w:rPr>
        <w:t>9</w:t>
      </w:r>
      <w:r w:rsidR="00BB4B26" w:rsidRPr="00BB4B26">
        <w:rPr>
          <w:rFonts w:hint="eastAsia"/>
        </w:rPr>
        <w:t>月</w:t>
      </w:r>
      <w:r w:rsidR="00BB4B26" w:rsidRPr="00BB4B26">
        <w:rPr>
          <w:rFonts w:hint="eastAsia"/>
        </w:rPr>
        <w:t>4</w:t>
      </w:r>
      <w:r w:rsidR="00BB4B26" w:rsidRPr="00BB4B26">
        <w:rPr>
          <w:rFonts w:hint="eastAsia"/>
        </w:rPr>
        <w:t>日，通知缔约国收到材料，并将材料转交提交人，征求评论意见。</w:t>
      </w:r>
    </w:p>
  </w:footnote>
  <w:footnote w:id="13">
    <w:p w14:paraId="5033FBD1" w14:textId="46408797" w:rsidR="00BB4B26" w:rsidRPr="00FD7A2C" w:rsidRDefault="00BB4B26" w:rsidP="00FD7A2C">
      <w:pPr>
        <w:pStyle w:val="aa"/>
        <w:tabs>
          <w:tab w:val="clear" w:pos="418"/>
          <w:tab w:val="right" w:pos="1195"/>
          <w:tab w:val="left" w:pos="1264"/>
          <w:tab w:val="left" w:pos="1695"/>
          <w:tab w:val="left" w:pos="2126"/>
          <w:tab w:val="left" w:pos="2557"/>
        </w:tabs>
        <w:ind w:left="1264" w:right="1264" w:hanging="432"/>
      </w:pPr>
      <w:r>
        <w:tab/>
      </w:r>
      <w:r w:rsidRPr="00187563">
        <w:rPr>
          <w:vertAlign w:val="superscript"/>
        </w:rPr>
        <w:footnoteRef/>
      </w:r>
      <w:r>
        <w:tab/>
      </w:r>
      <w:r w:rsidRPr="00BB4B26">
        <w:rPr>
          <w:rFonts w:hint="eastAsia"/>
        </w:rPr>
        <w:t>2021</w:t>
      </w:r>
      <w:r w:rsidRPr="00BB4B26">
        <w:rPr>
          <w:rFonts w:hint="eastAsia"/>
        </w:rPr>
        <w:t>年</w:t>
      </w:r>
      <w:r w:rsidRPr="00BB4B26">
        <w:rPr>
          <w:rFonts w:hint="eastAsia"/>
        </w:rPr>
        <w:t>3</w:t>
      </w:r>
      <w:r w:rsidRPr="00BB4B26">
        <w:rPr>
          <w:rFonts w:hint="eastAsia"/>
        </w:rPr>
        <w:t>月</w:t>
      </w:r>
      <w:r w:rsidRPr="00BB4B26">
        <w:rPr>
          <w:rFonts w:hint="eastAsia"/>
        </w:rPr>
        <w:t>5</w:t>
      </w:r>
      <w:r w:rsidRPr="00BB4B26">
        <w:rPr>
          <w:rFonts w:hint="eastAsia"/>
        </w:rPr>
        <w:t>日，通知提交人收到材料，并将材料转交缔约国，请其提供资料。</w:t>
      </w:r>
    </w:p>
  </w:footnote>
  <w:footnote w:id="14">
    <w:p w14:paraId="2D87B797" w14:textId="6557C10E" w:rsidR="00681F51" w:rsidRPr="00FD7A2C" w:rsidRDefault="00681F51" w:rsidP="00FD7A2C">
      <w:pPr>
        <w:pStyle w:val="aa"/>
        <w:tabs>
          <w:tab w:val="clear" w:pos="418"/>
          <w:tab w:val="right" w:pos="1195"/>
          <w:tab w:val="left" w:pos="1264"/>
          <w:tab w:val="left" w:pos="1695"/>
          <w:tab w:val="left" w:pos="2126"/>
          <w:tab w:val="left" w:pos="2557"/>
        </w:tabs>
        <w:ind w:left="1264" w:right="1264" w:hanging="432"/>
      </w:pPr>
      <w:r>
        <w:tab/>
      </w:r>
      <w:r w:rsidRPr="00B64872">
        <w:rPr>
          <w:vertAlign w:val="superscript"/>
        </w:rPr>
        <w:footnoteRef/>
      </w:r>
      <w:r>
        <w:tab/>
      </w:r>
      <w:r w:rsidRPr="00681F51">
        <w:rPr>
          <w:rFonts w:hint="eastAsia"/>
        </w:rPr>
        <w:t>2022</w:t>
      </w:r>
      <w:r w:rsidRPr="00681F51">
        <w:rPr>
          <w:rFonts w:hint="eastAsia"/>
        </w:rPr>
        <w:t>年</w:t>
      </w:r>
      <w:r w:rsidRPr="00681F51">
        <w:rPr>
          <w:rFonts w:hint="eastAsia"/>
        </w:rPr>
        <w:t>6</w:t>
      </w:r>
      <w:r w:rsidRPr="00681F51">
        <w:rPr>
          <w:rFonts w:hint="eastAsia"/>
        </w:rPr>
        <w:t>月</w:t>
      </w:r>
      <w:r w:rsidRPr="00681F51">
        <w:rPr>
          <w:rFonts w:hint="eastAsia"/>
        </w:rPr>
        <w:t>13</w:t>
      </w:r>
      <w:r w:rsidRPr="00681F51">
        <w:rPr>
          <w:rFonts w:hint="eastAsia"/>
        </w:rPr>
        <w:t>日，通知缔约国收到材料，并将材料转交提交人，征求评论意见。</w:t>
      </w:r>
    </w:p>
  </w:footnote>
  <w:footnote w:id="15">
    <w:p w14:paraId="30979F22" w14:textId="01A5EBB0" w:rsidR="000C2F33" w:rsidRPr="00FD7A2C" w:rsidRDefault="000C2F33" w:rsidP="00FD7A2C">
      <w:pPr>
        <w:pStyle w:val="aa"/>
        <w:tabs>
          <w:tab w:val="clear" w:pos="418"/>
          <w:tab w:val="right" w:pos="1195"/>
          <w:tab w:val="left" w:pos="1264"/>
          <w:tab w:val="left" w:pos="1695"/>
          <w:tab w:val="left" w:pos="2126"/>
          <w:tab w:val="left" w:pos="2557"/>
        </w:tabs>
        <w:ind w:left="1264" w:right="1264" w:hanging="432"/>
      </w:pPr>
      <w:r>
        <w:tab/>
      </w:r>
      <w:r w:rsidRPr="0084133B">
        <w:rPr>
          <w:vertAlign w:val="superscript"/>
        </w:rPr>
        <w:footnoteRef/>
      </w:r>
      <w:r>
        <w:tab/>
      </w:r>
      <w:r w:rsidRPr="000C2F33">
        <w:rPr>
          <w:rFonts w:hint="eastAsia"/>
        </w:rPr>
        <w:t>2022</w:t>
      </w:r>
      <w:r w:rsidRPr="000C2F33">
        <w:rPr>
          <w:rFonts w:hint="eastAsia"/>
        </w:rPr>
        <w:t>年</w:t>
      </w:r>
      <w:r w:rsidRPr="000C2F33">
        <w:rPr>
          <w:rFonts w:hint="eastAsia"/>
        </w:rPr>
        <w:t>9</w:t>
      </w:r>
      <w:r w:rsidRPr="000C2F33">
        <w:rPr>
          <w:rFonts w:hint="eastAsia"/>
        </w:rPr>
        <w:t>月</w:t>
      </w:r>
      <w:r w:rsidRPr="000C2F33">
        <w:rPr>
          <w:rFonts w:hint="eastAsia"/>
        </w:rPr>
        <w:t>15</w:t>
      </w:r>
      <w:r w:rsidRPr="000C2F33">
        <w:rPr>
          <w:rFonts w:hint="eastAsia"/>
        </w:rPr>
        <w:t>日通知缔约国收到材料，并将材料转交提交人，征求评论意见。</w:t>
      </w:r>
    </w:p>
  </w:footnote>
  <w:footnote w:id="16">
    <w:p w14:paraId="5D3EB8D3" w14:textId="383CD7A1" w:rsidR="007828BF" w:rsidRPr="00FD7A2C" w:rsidRDefault="007828BF" w:rsidP="00FD7A2C">
      <w:pPr>
        <w:pStyle w:val="aa"/>
        <w:tabs>
          <w:tab w:val="clear" w:pos="418"/>
          <w:tab w:val="right" w:pos="1195"/>
          <w:tab w:val="left" w:pos="1264"/>
          <w:tab w:val="left" w:pos="1695"/>
          <w:tab w:val="left" w:pos="2126"/>
          <w:tab w:val="left" w:pos="2557"/>
        </w:tabs>
        <w:ind w:left="1264" w:right="1264" w:hanging="432"/>
      </w:pPr>
      <w:r>
        <w:tab/>
      </w:r>
      <w:r w:rsidRPr="00964C65">
        <w:rPr>
          <w:vertAlign w:val="superscript"/>
        </w:rPr>
        <w:footnoteRef/>
      </w:r>
      <w:r>
        <w:tab/>
      </w:r>
      <w:r w:rsidRPr="007828BF">
        <w:rPr>
          <w:rFonts w:hint="eastAsia"/>
        </w:rPr>
        <w:t>2023</w:t>
      </w:r>
      <w:r w:rsidRPr="007828BF">
        <w:rPr>
          <w:rFonts w:hint="eastAsia"/>
        </w:rPr>
        <w:t>年</w:t>
      </w:r>
      <w:r w:rsidRPr="007828BF">
        <w:rPr>
          <w:rFonts w:hint="eastAsia"/>
        </w:rPr>
        <w:t>2</w:t>
      </w:r>
      <w:r w:rsidRPr="007828BF">
        <w:rPr>
          <w:rFonts w:hint="eastAsia"/>
        </w:rPr>
        <w:t>月</w:t>
      </w:r>
      <w:r w:rsidRPr="007828BF">
        <w:rPr>
          <w:rFonts w:hint="eastAsia"/>
        </w:rPr>
        <w:t>6</w:t>
      </w:r>
      <w:r w:rsidRPr="007828BF">
        <w:rPr>
          <w:rFonts w:hint="eastAsia"/>
        </w:rPr>
        <w:t>日通知提交人收到材料，并将材料转交缔约国，请其提供信息。</w:t>
      </w:r>
    </w:p>
  </w:footnote>
  <w:footnote w:id="17">
    <w:p w14:paraId="51E60A79" w14:textId="0C9971E9" w:rsidR="00C50328" w:rsidRPr="00FD7A2C" w:rsidRDefault="00C50328" w:rsidP="00FD7A2C">
      <w:pPr>
        <w:pStyle w:val="aa"/>
        <w:tabs>
          <w:tab w:val="clear" w:pos="418"/>
          <w:tab w:val="right" w:pos="1195"/>
          <w:tab w:val="left" w:pos="1264"/>
          <w:tab w:val="left" w:pos="1695"/>
          <w:tab w:val="left" w:pos="2126"/>
          <w:tab w:val="left" w:pos="2557"/>
        </w:tabs>
        <w:ind w:left="1264" w:right="1264" w:hanging="432"/>
      </w:pPr>
      <w:r>
        <w:tab/>
      </w:r>
      <w:r w:rsidRPr="00C413D9">
        <w:rPr>
          <w:vertAlign w:val="superscript"/>
        </w:rPr>
        <w:footnoteRef/>
      </w:r>
      <w:r>
        <w:tab/>
      </w:r>
      <w:r w:rsidR="003D5929" w:rsidRPr="003D5929">
        <w:rPr>
          <w:rFonts w:hint="eastAsia"/>
        </w:rPr>
        <w:t>委员会决定保持后续行动对话，但未对缔约国采取的措施评分。</w:t>
      </w:r>
    </w:p>
  </w:footnote>
  <w:footnote w:id="18">
    <w:p w14:paraId="293DFACE" w14:textId="20EF518E" w:rsidR="00C50328" w:rsidRPr="00FD7A2C" w:rsidRDefault="00C50328" w:rsidP="00FD7A2C">
      <w:pPr>
        <w:pStyle w:val="aa"/>
        <w:tabs>
          <w:tab w:val="clear" w:pos="418"/>
          <w:tab w:val="right" w:pos="1195"/>
          <w:tab w:val="left" w:pos="1264"/>
          <w:tab w:val="left" w:pos="1695"/>
          <w:tab w:val="left" w:pos="2126"/>
          <w:tab w:val="left" w:pos="2557"/>
        </w:tabs>
        <w:ind w:left="1264" w:right="1264" w:hanging="432"/>
      </w:pPr>
      <w:r>
        <w:tab/>
      </w:r>
      <w:r w:rsidRPr="00C413D9">
        <w:rPr>
          <w:vertAlign w:val="superscript"/>
        </w:rPr>
        <w:footnoteRef/>
      </w:r>
      <w:r>
        <w:tab/>
      </w:r>
      <w:r w:rsidR="003D5929" w:rsidRPr="003D5929">
        <w:rPr>
          <w:rFonts w:hint="eastAsia"/>
        </w:rPr>
        <w:t>2023</w:t>
      </w:r>
      <w:r w:rsidR="003D5929" w:rsidRPr="003D5929">
        <w:rPr>
          <w:rFonts w:hint="eastAsia"/>
        </w:rPr>
        <w:t>年</w:t>
      </w:r>
      <w:r w:rsidR="003D5929" w:rsidRPr="003D5929">
        <w:rPr>
          <w:rFonts w:hint="eastAsia"/>
        </w:rPr>
        <w:t>1</w:t>
      </w:r>
      <w:r w:rsidR="003D5929" w:rsidRPr="003D5929">
        <w:rPr>
          <w:rFonts w:hint="eastAsia"/>
        </w:rPr>
        <w:t>月</w:t>
      </w:r>
      <w:r w:rsidR="003D5929" w:rsidRPr="003D5929">
        <w:rPr>
          <w:rFonts w:hint="eastAsia"/>
        </w:rPr>
        <w:t>31</w:t>
      </w:r>
      <w:r w:rsidR="003D5929" w:rsidRPr="003D5929">
        <w:rPr>
          <w:rFonts w:hint="eastAsia"/>
        </w:rPr>
        <w:t>日，通知缔约国收到材料，并将材料转交提交人律师，征求评论意见。</w:t>
      </w:r>
    </w:p>
  </w:footnote>
  <w:footnote w:id="19">
    <w:p w14:paraId="064511C4" w14:textId="4FCF4B6E" w:rsidR="003D5929" w:rsidRPr="00FD7A2C" w:rsidRDefault="003D5929" w:rsidP="00FD7A2C">
      <w:pPr>
        <w:pStyle w:val="aa"/>
        <w:tabs>
          <w:tab w:val="clear" w:pos="418"/>
          <w:tab w:val="right" w:pos="1195"/>
          <w:tab w:val="left" w:pos="1264"/>
          <w:tab w:val="left" w:pos="1695"/>
          <w:tab w:val="left" w:pos="2126"/>
          <w:tab w:val="left" w:pos="2557"/>
        </w:tabs>
        <w:ind w:left="1264" w:right="1264" w:hanging="432"/>
      </w:pPr>
      <w:r>
        <w:tab/>
      </w:r>
      <w:r w:rsidRPr="00C413D9">
        <w:rPr>
          <w:vertAlign w:val="superscript"/>
        </w:rPr>
        <w:footnoteRef/>
      </w:r>
      <w:r>
        <w:tab/>
      </w:r>
      <w:r w:rsidRPr="003D5929">
        <w:rPr>
          <w:rFonts w:hint="eastAsia"/>
        </w:rPr>
        <w:t>2023</w:t>
      </w:r>
      <w:r w:rsidRPr="003D5929">
        <w:rPr>
          <w:rFonts w:hint="eastAsia"/>
        </w:rPr>
        <w:t>年</w:t>
      </w:r>
      <w:r w:rsidRPr="003D5929">
        <w:rPr>
          <w:rFonts w:hint="eastAsia"/>
        </w:rPr>
        <w:t>4</w:t>
      </w:r>
      <w:r w:rsidRPr="003D5929">
        <w:rPr>
          <w:rFonts w:hint="eastAsia"/>
        </w:rPr>
        <w:t>月</w:t>
      </w:r>
      <w:r w:rsidRPr="003D5929">
        <w:rPr>
          <w:rFonts w:hint="eastAsia"/>
        </w:rPr>
        <w:t>19</w:t>
      </w:r>
      <w:r w:rsidRPr="003D5929">
        <w:rPr>
          <w:rFonts w:hint="eastAsia"/>
        </w:rPr>
        <w:t>日，通知提交人律师收到材料，并将材料转交缔约国，请其提供信息。</w:t>
      </w:r>
    </w:p>
  </w:footnote>
  <w:footnote w:id="20">
    <w:p w14:paraId="23FCF911" w14:textId="18E6B6B0" w:rsidR="003D5929" w:rsidRPr="00FD7A2C" w:rsidRDefault="003D5929" w:rsidP="00FD7A2C">
      <w:pPr>
        <w:pStyle w:val="aa"/>
        <w:tabs>
          <w:tab w:val="clear" w:pos="418"/>
          <w:tab w:val="right" w:pos="1195"/>
          <w:tab w:val="left" w:pos="1264"/>
          <w:tab w:val="left" w:pos="1695"/>
          <w:tab w:val="left" w:pos="2126"/>
          <w:tab w:val="left" w:pos="2557"/>
        </w:tabs>
        <w:ind w:left="1264" w:right="1264" w:hanging="432"/>
      </w:pPr>
      <w:r>
        <w:tab/>
      </w:r>
      <w:r w:rsidRPr="00C413D9">
        <w:rPr>
          <w:vertAlign w:val="superscript"/>
        </w:rPr>
        <w:footnoteRef/>
      </w:r>
      <w:r>
        <w:tab/>
      </w:r>
      <w:r w:rsidRPr="003D5929">
        <w:rPr>
          <w:rFonts w:hint="eastAsia"/>
        </w:rPr>
        <w:t>律师援引欧洲法院判例这样说。</w:t>
      </w:r>
    </w:p>
  </w:footnote>
  <w:footnote w:id="21">
    <w:p w14:paraId="64F7A53A" w14:textId="4EEDAAAE" w:rsidR="00524A80" w:rsidRPr="00FD7A2C" w:rsidRDefault="00524A80" w:rsidP="00FD7A2C">
      <w:pPr>
        <w:pStyle w:val="aa"/>
        <w:tabs>
          <w:tab w:val="clear" w:pos="418"/>
          <w:tab w:val="right" w:pos="1195"/>
          <w:tab w:val="left" w:pos="1264"/>
          <w:tab w:val="left" w:pos="1695"/>
          <w:tab w:val="left" w:pos="2126"/>
          <w:tab w:val="left" w:pos="2557"/>
        </w:tabs>
        <w:ind w:left="1264" w:right="1264" w:hanging="432"/>
      </w:pPr>
      <w:r>
        <w:tab/>
      </w:r>
      <w:r w:rsidRPr="006C4118">
        <w:rPr>
          <w:vertAlign w:val="superscript"/>
        </w:rPr>
        <w:footnoteRef/>
      </w:r>
      <w:r>
        <w:tab/>
      </w:r>
      <w:r w:rsidRPr="00524A80">
        <w:rPr>
          <w:rFonts w:hint="eastAsia"/>
        </w:rPr>
        <w:t>2023</w:t>
      </w:r>
      <w:r w:rsidRPr="00524A80">
        <w:rPr>
          <w:rFonts w:hint="eastAsia"/>
        </w:rPr>
        <w:t>年</w:t>
      </w:r>
      <w:r w:rsidRPr="00524A80">
        <w:rPr>
          <w:rFonts w:hint="eastAsia"/>
        </w:rPr>
        <w:t>1</w:t>
      </w:r>
      <w:r w:rsidRPr="00524A80">
        <w:rPr>
          <w:rFonts w:hint="eastAsia"/>
        </w:rPr>
        <w:t>月</w:t>
      </w:r>
      <w:r w:rsidRPr="00524A80">
        <w:rPr>
          <w:rFonts w:hint="eastAsia"/>
        </w:rPr>
        <w:t>11</w:t>
      </w:r>
      <w:r w:rsidRPr="00524A80">
        <w:rPr>
          <w:rFonts w:hint="eastAsia"/>
        </w:rPr>
        <w:t>日，通知缔约国收到材料，并将材料转交提交人律师，征求评论意见。</w:t>
      </w:r>
    </w:p>
  </w:footnote>
  <w:footnote w:id="22">
    <w:p w14:paraId="10674C10" w14:textId="59FEC74F" w:rsidR="00524A80" w:rsidRPr="00FD7A2C" w:rsidRDefault="00524A80" w:rsidP="00FD7A2C">
      <w:pPr>
        <w:pStyle w:val="aa"/>
        <w:tabs>
          <w:tab w:val="clear" w:pos="418"/>
          <w:tab w:val="right" w:pos="1195"/>
          <w:tab w:val="left" w:pos="1264"/>
          <w:tab w:val="left" w:pos="1695"/>
          <w:tab w:val="left" w:pos="2126"/>
          <w:tab w:val="left" w:pos="2557"/>
        </w:tabs>
        <w:ind w:left="1264" w:right="1264" w:hanging="432"/>
      </w:pPr>
      <w:r>
        <w:tab/>
      </w:r>
      <w:r w:rsidRPr="006C4118">
        <w:rPr>
          <w:vertAlign w:val="superscript"/>
        </w:rPr>
        <w:footnoteRef/>
      </w:r>
      <w:r>
        <w:tab/>
      </w:r>
      <w:r w:rsidRPr="00524A80">
        <w:rPr>
          <w:rFonts w:hint="eastAsia"/>
        </w:rPr>
        <w:t>2023</w:t>
      </w:r>
      <w:r w:rsidRPr="00524A80">
        <w:rPr>
          <w:rFonts w:hint="eastAsia"/>
        </w:rPr>
        <w:t>年</w:t>
      </w:r>
      <w:r w:rsidRPr="00524A80">
        <w:rPr>
          <w:rFonts w:hint="eastAsia"/>
        </w:rPr>
        <w:t>2</w:t>
      </w:r>
      <w:r w:rsidRPr="00524A80">
        <w:rPr>
          <w:rFonts w:hint="eastAsia"/>
        </w:rPr>
        <w:t>月</w:t>
      </w:r>
      <w:r w:rsidRPr="00524A80">
        <w:rPr>
          <w:rFonts w:hint="eastAsia"/>
        </w:rPr>
        <w:t>16</w:t>
      </w:r>
      <w:r w:rsidRPr="00524A80">
        <w:rPr>
          <w:rFonts w:hint="eastAsia"/>
        </w:rPr>
        <w:t>日，通知缔约国收到材料，并将材料转交提交人律师，征求评论意见。</w:t>
      </w:r>
    </w:p>
  </w:footnote>
  <w:footnote w:id="23">
    <w:p w14:paraId="65E1C61C" w14:textId="58B1B5F6" w:rsidR="00524A80" w:rsidRPr="00FD7A2C" w:rsidRDefault="00524A80" w:rsidP="00FD7A2C">
      <w:pPr>
        <w:pStyle w:val="aa"/>
        <w:tabs>
          <w:tab w:val="clear" w:pos="418"/>
          <w:tab w:val="right" w:pos="1195"/>
          <w:tab w:val="left" w:pos="1264"/>
          <w:tab w:val="left" w:pos="1695"/>
          <w:tab w:val="left" w:pos="2126"/>
          <w:tab w:val="left" w:pos="2557"/>
        </w:tabs>
        <w:ind w:left="1264" w:right="1264" w:hanging="432"/>
      </w:pPr>
      <w:r>
        <w:tab/>
      </w:r>
      <w:r w:rsidRPr="006C4118">
        <w:rPr>
          <w:vertAlign w:val="superscript"/>
        </w:rPr>
        <w:footnoteRef/>
      </w:r>
      <w:r>
        <w:tab/>
      </w:r>
      <w:r w:rsidRPr="00524A80">
        <w:rPr>
          <w:rFonts w:hint="eastAsia"/>
        </w:rPr>
        <w:t>提交人由</w:t>
      </w:r>
      <w:r w:rsidRPr="00524A80">
        <w:rPr>
          <w:rFonts w:hint="eastAsia"/>
        </w:rPr>
        <w:t>W</w:t>
      </w:r>
      <w:r w:rsidR="00C97E16" w:rsidRPr="00FD7A2C">
        <w:rPr>
          <w:rFonts w:hint="eastAsia"/>
        </w:rPr>
        <w:t>·</w:t>
      </w:r>
      <w:r w:rsidRPr="00524A80">
        <w:rPr>
          <w:rFonts w:hint="eastAsia"/>
        </w:rPr>
        <w:t>格伦</w:t>
      </w:r>
      <w:r w:rsidR="00C97E16" w:rsidRPr="00FD7A2C">
        <w:rPr>
          <w:rFonts w:hint="eastAsia"/>
        </w:rPr>
        <w:t>·</w:t>
      </w:r>
      <w:r w:rsidRPr="00524A80">
        <w:rPr>
          <w:rFonts w:hint="eastAsia"/>
        </w:rPr>
        <w:t>豪律师事务所代理。</w:t>
      </w:r>
    </w:p>
  </w:footnote>
  <w:footnote w:id="24">
    <w:p w14:paraId="6DB38651" w14:textId="5037557F" w:rsidR="00524A80" w:rsidRPr="00FD7A2C" w:rsidRDefault="00524A80" w:rsidP="00FD7A2C">
      <w:pPr>
        <w:pStyle w:val="aa"/>
        <w:tabs>
          <w:tab w:val="clear" w:pos="418"/>
          <w:tab w:val="right" w:pos="1195"/>
          <w:tab w:val="left" w:pos="1264"/>
          <w:tab w:val="left" w:pos="1695"/>
          <w:tab w:val="left" w:pos="2126"/>
          <w:tab w:val="left" w:pos="2557"/>
        </w:tabs>
        <w:ind w:left="1264" w:right="1264" w:hanging="432"/>
      </w:pPr>
      <w:r>
        <w:tab/>
      </w:r>
      <w:r w:rsidRPr="006C4118">
        <w:rPr>
          <w:vertAlign w:val="superscript"/>
        </w:rPr>
        <w:footnoteRef/>
      </w:r>
      <w:r>
        <w:tab/>
      </w:r>
      <w:r w:rsidRPr="00524A80">
        <w:rPr>
          <w:rFonts w:hint="eastAsia"/>
        </w:rPr>
        <w:t>2023</w:t>
      </w:r>
      <w:r w:rsidRPr="00524A80">
        <w:rPr>
          <w:rFonts w:hint="eastAsia"/>
        </w:rPr>
        <w:t>年</w:t>
      </w:r>
      <w:r w:rsidRPr="00524A80">
        <w:rPr>
          <w:rFonts w:hint="eastAsia"/>
        </w:rPr>
        <w:t>2</w:t>
      </w:r>
      <w:r w:rsidRPr="00524A80">
        <w:rPr>
          <w:rFonts w:hint="eastAsia"/>
        </w:rPr>
        <w:t>月</w:t>
      </w:r>
      <w:r w:rsidRPr="00524A80">
        <w:rPr>
          <w:rFonts w:hint="eastAsia"/>
        </w:rPr>
        <w:t>23</w:t>
      </w:r>
      <w:r w:rsidRPr="00524A80">
        <w:rPr>
          <w:rFonts w:hint="eastAsia"/>
        </w:rPr>
        <w:t>日，通知提交人律师收到材料，并将材料转交缔约国，请其提供信息。</w:t>
      </w:r>
    </w:p>
  </w:footnote>
  <w:footnote w:id="25">
    <w:p w14:paraId="3BC1EEF0" w14:textId="1FAAF5FD" w:rsidR="002D3617" w:rsidRPr="00FD7A2C" w:rsidRDefault="002D3617" w:rsidP="00FD7A2C">
      <w:pPr>
        <w:pStyle w:val="aa"/>
        <w:tabs>
          <w:tab w:val="clear" w:pos="418"/>
          <w:tab w:val="right" w:pos="1195"/>
          <w:tab w:val="left" w:pos="1264"/>
          <w:tab w:val="left" w:pos="1695"/>
          <w:tab w:val="left" w:pos="2126"/>
          <w:tab w:val="left" w:pos="2557"/>
        </w:tabs>
        <w:ind w:left="1264" w:right="1264" w:hanging="432"/>
      </w:pPr>
      <w:r>
        <w:tab/>
      </w:r>
      <w:r w:rsidRPr="001765D4">
        <w:rPr>
          <w:vertAlign w:val="superscript"/>
        </w:rPr>
        <w:footnoteRef/>
      </w:r>
      <w:r>
        <w:tab/>
      </w:r>
      <w:r w:rsidRPr="002D3617">
        <w:rPr>
          <w:rFonts w:hint="eastAsia"/>
        </w:rPr>
        <w:t>2022</w:t>
      </w:r>
      <w:r w:rsidRPr="002D3617">
        <w:rPr>
          <w:rFonts w:hint="eastAsia"/>
        </w:rPr>
        <w:t>年</w:t>
      </w:r>
      <w:r w:rsidRPr="002D3617">
        <w:rPr>
          <w:rFonts w:hint="eastAsia"/>
        </w:rPr>
        <w:t>10</w:t>
      </w:r>
      <w:r w:rsidRPr="002D3617">
        <w:rPr>
          <w:rFonts w:hint="eastAsia"/>
        </w:rPr>
        <w:t>月</w:t>
      </w:r>
      <w:r w:rsidRPr="002D3617">
        <w:rPr>
          <w:rFonts w:hint="eastAsia"/>
        </w:rPr>
        <w:t>11</w:t>
      </w:r>
      <w:r w:rsidRPr="002D3617">
        <w:rPr>
          <w:rFonts w:hint="eastAsia"/>
        </w:rPr>
        <w:t>日，通知提交人材料收到，并于</w:t>
      </w:r>
      <w:r w:rsidRPr="002D3617">
        <w:rPr>
          <w:rFonts w:hint="eastAsia"/>
        </w:rPr>
        <w:t>2022</w:t>
      </w:r>
      <w:r w:rsidRPr="002D3617">
        <w:rPr>
          <w:rFonts w:hint="eastAsia"/>
        </w:rPr>
        <w:t>年</w:t>
      </w:r>
      <w:r w:rsidRPr="002D3617">
        <w:rPr>
          <w:rFonts w:hint="eastAsia"/>
        </w:rPr>
        <w:t>12</w:t>
      </w:r>
      <w:r w:rsidRPr="002D3617">
        <w:rPr>
          <w:rFonts w:hint="eastAsia"/>
        </w:rPr>
        <w:t>月</w:t>
      </w:r>
      <w:r w:rsidRPr="002D3617">
        <w:rPr>
          <w:rFonts w:hint="eastAsia"/>
        </w:rPr>
        <w:t>14</w:t>
      </w:r>
      <w:r w:rsidRPr="002D3617">
        <w:rPr>
          <w:rFonts w:hint="eastAsia"/>
        </w:rPr>
        <w:t>日将材料转交缔约国</w:t>
      </w:r>
      <w:r>
        <w:rPr>
          <w:rFonts w:hint="eastAsia"/>
        </w:rPr>
        <w:t>。</w:t>
      </w:r>
    </w:p>
  </w:footnote>
  <w:footnote w:id="26">
    <w:p w14:paraId="3DB47735" w14:textId="23B8A9C4" w:rsidR="002D3617" w:rsidRPr="00FD7A2C" w:rsidRDefault="002D3617" w:rsidP="00FD7A2C">
      <w:pPr>
        <w:pStyle w:val="aa"/>
        <w:tabs>
          <w:tab w:val="clear" w:pos="418"/>
          <w:tab w:val="right" w:pos="1195"/>
          <w:tab w:val="left" w:pos="1264"/>
          <w:tab w:val="left" w:pos="1695"/>
          <w:tab w:val="left" w:pos="2126"/>
          <w:tab w:val="left" w:pos="2557"/>
        </w:tabs>
        <w:ind w:left="1264" w:right="1264" w:hanging="432"/>
      </w:pPr>
      <w:r>
        <w:tab/>
      </w:r>
      <w:r w:rsidRPr="001765D4">
        <w:rPr>
          <w:vertAlign w:val="superscript"/>
        </w:rPr>
        <w:footnoteRef/>
      </w:r>
      <w:r>
        <w:tab/>
      </w:r>
      <w:r w:rsidRPr="002D3617">
        <w:rPr>
          <w:rFonts w:hint="eastAsia"/>
        </w:rPr>
        <w:t>2023</w:t>
      </w:r>
      <w:r w:rsidRPr="002D3617">
        <w:rPr>
          <w:rFonts w:hint="eastAsia"/>
        </w:rPr>
        <w:t>年</w:t>
      </w:r>
      <w:r w:rsidRPr="002D3617">
        <w:rPr>
          <w:rFonts w:hint="eastAsia"/>
        </w:rPr>
        <w:t>3</w:t>
      </w:r>
      <w:r w:rsidRPr="002D3617">
        <w:rPr>
          <w:rFonts w:hint="eastAsia"/>
        </w:rPr>
        <w:t>月</w:t>
      </w:r>
      <w:r w:rsidRPr="002D3617">
        <w:rPr>
          <w:rFonts w:hint="eastAsia"/>
        </w:rPr>
        <w:t>8</w:t>
      </w:r>
      <w:r w:rsidRPr="002D3617">
        <w:rPr>
          <w:rFonts w:hint="eastAsia"/>
        </w:rPr>
        <w:t>日，通知提交人</w:t>
      </w:r>
      <w:r w:rsidRPr="002D3617">
        <w:rPr>
          <w:rFonts w:hint="eastAsia"/>
        </w:rPr>
        <w:t>2022</w:t>
      </w:r>
      <w:r w:rsidRPr="002D3617">
        <w:rPr>
          <w:rFonts w:hint="eastAsia"/>
        </w:rPr>
        <w:t>年</w:t>
      </w:r>
      <w:r w:rsidRPr="002D3617">
        <w:rPr>
          <w:rFonts w:hint="eastAsia"/>
        </w:rPr>
        <w:t>12</w:t>
      </w:r>
      <w:r w:rsidRPr="002D3617">
        <w:rPr>
          <w:rFonts w:hint="eastAsia"/>
        </w:rPr>
        <w:t>月</w:t>
      </w:r>
      <w:r w:rsidRPr="002D3617">
        <w:rPr>
          <w:rFonts w:hint="eastAsia"/>
        </w:rPr>
        <w:t>15</w:t>
      </w:r>
      <w:r w:rsidRPr="002D3617">
        <w:rPr>
          <w:rFonts w:hint="eastAsia"/>
        </w:rPr>
        <w:t>日和</w:t>
      </w:r>
      <w:r w:rsidRPr="002D3617">
        <w:rPr>
          <w:rFonts w:hint="eastAsia"/>
        </w:rPr>
        <w:t>2023</w:t>
      </w:r>
      <w:r w:rsidRPr="002D3617">
        <w:rPr>
          <w:rFonts w:hint="eastAsia"/>
        </w:rPr>
        <w:t>年</w:t>
      </w:r>
      <w:r w:rsidRPr="002D3617">
        <w:rPr>
          <w:rFonts w:hint="eastAsia"/>
        </w:rPr>
        <w:t>1</w:t>
      </w:r>
      <w:r w:rsidRPr="002D3617">
        <w:rPr>
          <w:rFonts w:hint="eastAsia"/>
        </w:rPr>
        <w:t>月</w:t>
      </w:r>
      <w:r w:rsidRPr="002D3617">
        <w:rPr>
          <w:rFonts w:hint="eastAsia"/>
        </w:rPr>
        <w:t>10</w:t>
      </w:r>
      <w:r w:rsidRPr="002D3617">
        <w:rPr>
          <w:rFonts w:hint="eastAsia"/>
        </w:rPr>
        <w:t>日提交的材料已收到，并转交缔约国。</w:t>
      </w:r>
    </w:p>
  </w:footnote>
  <w:footnote w:id="27">
    <w:p w14:paraId="30F1F431" w14:textId="33A2604E" w:rsidR="002D3617" w:rsidRPr="00FD7A2C" w:rsidRDefault="002D3617" w:rsidP="00FD7A2C">
      <w:pPr>
        <w:pStyle w:val="aa"/>
        <w:tabs>
          <w:tab w:val="clear" w:pos="418"/>
          <w:tab w:val="right" w:pos="1195"/>
          <w:tab w:val="left" w:pos="1264"/>
          <w:tab w:val="left" w:pos="1695"/>
          <w:tab w:val="left" w:pos="2126"/>
          <w:tab w:val="left" w:pos="2557"/>
        </w:tabs>
        <w:ind w:left="1264" w:right="1264" w:hanging="432"/>
      </w:pPr>
      <w:r>
        <w:tab/>
      </w:r>
      <w:r w:rsidRPr="001765D4">
        <w:rPr>
          <w:vertAlign w:val="superscript"/>
        </w:rPr>
        <w:footnoteRef/>
      </w:r>
      <w:r>
        <w:tab/>
      </w:r>
      <w:r w:rsidRPr="002D3617">
        <w:rPr>
          <w:rFonts w:hint="eastAsia"/>
        </w:rPr>
        <w:t>2023</w:t>
      </w:r>
      <w:r w:rsidRPr="002D3617">
        <w:rPr>
          <w:rFonts w:hint="eastAsia"/>
        </w:rPr>
        <w:t>年</w:t>
      </w:r>
      <w:r w:rsidRPr="002D3617">
        <w:rPr>
          <w:rFonts w:hint="eastAsia"/>
        </w:rPr>
        <w:t>3</w:t>
      </w:r>
      <w:r w:rsidRPr="002D3617">
        <w:rPr>
          <w:rFonts w:hint="eastAsia"/>
        </w:rPr>
        <w:t>月</w:t>
      </w:r>
      <w:r w:rsidRPr="002D3617">
        <w:rPr>
          <w:rFonts w:hint="eastAsia"/>
        </w:rPr>
        <w:t>8</w:t>
      </w:r>
      <w:r w:rsidRPr="002D3617">
        <w:rPr>
          <w:rFonts w:hint="eastAsia"/>
        </w:rPr>
        <w:t>日，通知缔约国材料收到，并将材料转交提交人。</w:t>
      </w:r>
    </w:p>
  </w:footnote>
  <w:footnote w:id="28">
    <w:p w14:paraId="2BB1B288" w14:textId="1DA6B0B1" w:rsidR="002D3617" w:rsidRPr="00FD7A2C" w:rsidRDefault="002D3617" w:rsidP="00FD7A2C">
      <w:pPr>
        <w:pStyle w:val="aa"/>
        <w:tabs>
          <w:tab w:val="clear" w:pos="418"/>
          <w:tab w:val="right" w:pos="1195"/>
          <w:tab w:val="left" w:pos="1264"/>
          <w:tab w:val="left" w:pos="1695"/>
          <w:tab w:val="left" w:pos="2126"/>
          <w:tab w:val="left" w:pos="2557"/>
        </w:tabs>
        <w:ind w:left="1264" w:right="1264" w:hanging="432"/>
      </w:pPr>
      <w:r>
        <w:tab/>
      </w:r>
      <w:r w:rsidRPr="001765D4">
        <w:rPr>
          <w:vertAlign w:val="superscript"/>
        </w:rPr>
        <w:footnoteRef/>
      </w:r>
      <w:r>
        <w:tab/>
      </w:r>
      <w:r w:rsidRPr="002D3617">
        <w:rPr>
          <w:rFonts w:hint="eastAsia"/>
        </w:rPr>
        <w:t>提交材料中提供了链接。</w:t>
      </w:r>
    </w:p>
  </w:footnote>
  <w:footnote w:id="29">
    <w:p w14:paraId="2A94B444" w14:textId="6BB54659" w:rsidR="002D3617" w:rsidRPr="00FD7A2C" w:rsidRDefault="002D3617" w:rsidP="00FD7A2C">
      <w:pPr>
        <w:pStyle w:val="aa"/>
        <w:tabs>
          <w:tab w:val="clear" w:pos="418"/>
          <w:tab w:val="right" w:pos="1195"/>
          <w:tab w:val="left" w:pos="1264"/>
          <w:tab w:val="left" w:pos="1695"/>
          <w:tab w:val="left" w:pos="2126"/>
          <w:tab w:val="left" w:pos="2557"/>
        </w:tabs>
        <w:ind w:left="1264" w:right="1264" w:hanging="432"/>
      </w:pPr>
      <w:r>
        <w:tab/>
      </w:r>
      <w:r w:rsidRPr="00A94425">
        <w:rPr>
          <w:vertAlign w:val="superscript"/>
        </w:rPr>
        <w:footnoteRef/>
      </w:r>
      <w:r>
        <w:tab/>
      </w:r>
      <w:r w:rsidRPr="002D3617">
        <w:rPr>
          <w:rFonts w:hint="eastAsia"/>
        </w:rPr>
        <w:t>从缔约国的提交材料中看不出所指的是哪些指令。</w:t>
      </w:r>
    </w:p>
  </w:footnote>
  <w:footnote w:id="30">
    <w:p w14:paraId="410A32AE" w14:textId="5D9FC50E" w:rsidR="002D3617" w:rsidRPr="00FD7A2C" w:rsidRDefault="002D3617" w:rsidP="00FD7A2C">
      <w:pPr>
        <w:pStyle w:val="aa"/>
        <w:tabs>
          <w:tab w:val="clear" w:pos="418"/>
          <w:tab w:val="right" w:pos="1195"/>
          <w:tab w:val="left" w:pos="1264"/>
          <w:tab w:val="left" w:pos="1695"/>
          <w:tab w:val="left" w:pos="2126"/>
          <w:tab w:val="left" w:pos="2557"/>
        </w:tabs>
        <w:ind w:left="1264" w:right="1264" w:hanging="432"/>
      </w:pPr>
      <w:r>
        <w:tab/>
      </w:r>
      <w:r w:rsidRPr="00A94425">
        <w:rPr>
          <w:vertAlign w:val="superscript"/>
        </w:rPr>
        <w:footnoteRef/>
      </w:r>
      <w:r>
        <w:tab/>
      </w:r>
      <w:r w:rsidRPr="002D3617">
        <w:rPr>
          <w:rFonts w:hint="eastAsia"/>
        </w:rPr>
        <w:t>2023</w:t>
      </w:r>
      <w:r w:rsidRPr="002D3617">
        <w:rPr>
          <w:rFonts w:hint="eastAsia"/>
        </w:rPr>
        <w:t>年</w:t>
      </w:r>
      <w:r w:rsidRPr="002D3617">
        <w:rPr>
          <w:rFonts w:hint="eastAsia"/>
        </w:rPr>
        <w:t>4</w:t>
      </w:r>
      <w:r w:rsidRPr="002D3617">
        <w:rPr>
          <w:rFonts w:hint="eastAsia"/>
        </w:rPr>
        <w:t>月</w:t>
      </w:r>
      <w:r w:rsidRPr="002D3617">
        <w:rPr>
          <w:rFonts w:hint="eastAsia"/>
        </w:rPr>
        <w:t>4</w:t>
      </w:r>
      <w:r w:rsidRPr="002D3617">
        <w:rPr>
          <w:rFonts w:hint="eastAsia"/>
        </w:rPr>
        <w:t>日，通知提交人收到其</w:t>
      </w:r>
      <w:r w:rsidRPr="002D3617">
        <w:rPr>
          <w:rFonts w:hint="eastAsia"/>
        </w:rPr>
        <w:t>2023</w:t>
      </w:r>
      <w:r w:rsidRPr="002D3617">
        <w:rPr>
          <w:rFonts w:hint="eastAsia"/>
        </w:rPr>
        <w:t>年</w:t>
      </w:r>
      <w:r w:rsidRPr="002D3617">
        <w:rPr>
          <w:rFonts w:hint="eastAsia"/>
        </w:rPr>
        <w:t>3</w:t>
      </w:r>
      <w:r w:rsidRPr="002D3617">
        <w:rPr>
          <w:rFonts w:hint="eastAsia"/>
        </w:rPr>
        <w:t>月</w:t>
      </w:r>
      <w:r w:rsidRPr="002D3617">
        <w:rPr>
          <w:rFonts w:hint="eastAsia"/>
        </w:rPr>
        <w:t>8</w:t>
      </w:r>
      <w:r w:rsidRPr="002D3617">
        <w:rPr>
          <w:rFonts w:hint="eastAsia"/>
        </w:rPr>
        <w:t>日的材料，并转交缔约国。</w:t>
      </w:r>
    </w:p>
  </w:footnote>
  <w:footnote w:id="31">
    <w:p w14:paraId="1BBFF0B9" w14:textId="6848075D" w:rsidR="002D3617" w:rsidRPr="00FD7A2C" w:rsidRDefault="002D3617" w:rsidP="00FD7A2C">
      <w:pPr>
        <w:pStyle w:val="aa"/>
        <w:tabs>
          <w:tab w:val="clear" w:pos="418"/>
          <w:tab w:val="right" w:pos="1195"/>
          <w:tab w:val="left" w:pos="1264"/>
          <w:tab w:val="left" w:pos="1695"/>
          <w:tab w:val="left" w:pos="2126"/>
          <w:tab w:val="left" w:pos="2557"/>
        </w:tabs>
        <w:ind w:left="1264" w:right="1264" w:hanging="432"/>
      </w:pPr>
      <w:r>
        <w:tab/>
      </w:r>
      <w:r w:rsidRPr="00A94425">
        <w:rPr>
          <w:vertAlign w:val="superscript"/>
        </w:rPr>
        <w:footnoteRef/>
      </w:r>
      <w:r>
        <w:tab/>
      </w:r>
      <w:r w:rsidRPr="002D3617">
        <w:rPr>
          <w:rFonts w:hint="eastAsia"/>
        </w:rPr>
        <w:t>2024</w:t>
      </w:r>
      <w:r w:rsidRPr="002D3617">
        <w:rPr>
          <w:rFonts w:hint="eastAsia"/>
        </w:rPr>
        <w:t>年</w:t>
      </w:r>
      <w:r w:rsidRPr="002D3617">
        <w:rPr>
          <w:rFonts w:hint="eastAsia"/>
        </w:rPr>
        <w:t>10</w:t>
      </w:r>
      <w:r w:rsidRPr="002D3617">
        <w:rPr>
          <w:rFonts w:hint="eastAsia"/>
        </w:rPr>
        <w:t>月</w:t>
      </w:r>
      <w:r w:rsidRPr="002D3617">
        <w:rPr>
          <w:rFonts w:hint="eastAsia"/>
        </w:rPr>
        <w:t>11</w:t>
      </w:r>
      <w:r w:rsidRPr="002D3617">
        <w:rPr>
          <w:rFonts w:hint="eastAsia"/>
        </w:rPr>
        <w:t>日，通知提交人收到其</w:t>
      </w:r>
      <w:r w:rsidRPr="002D3617">
        <w:rPr>
          <w:rFonts w:hint="eastAsia"/>
        </w:rPr>
        <w:t>2023</w:t>
      </w:r>
      <w:r w:rsidRPr="002D3617">
        <w:rPr>
          <w:rFonts w:hint="eastAsia"/>
        </w:rPr>
        <w:t>年</w:t>
      </w:r>
      <w:r w:rsidRPr="002D3617">
        <w:rPr>
          <w:rFonts w:hint="eastAsia"/>
        </w:rPr>
        <w:t>4</w:t>
      </w:r>
      <w:r w:rsidRPr="002D3617">
        <w:rPr>
          <w:rFonts w:hint="eastAsia"/>
        </w:rPr>
        <w:t>月</w:t>
      </w:r>
      <w:r w:rsidRPr="002D3617">
        <w:rPr>
          <w:rFonts w:hint="eastAsia"/>
        </w:rPr>
        <w:t>23</w:t>
      </w:r>
      <w:r w:rsidRPr="002D3617">
        <w:rPr>
          <w:rFonts w:hint="eastAsia"/>
        </w:rPr>
        <w:t>日和</w:t>
      </w:r>
      <w:r w:rsidRPr="002D3617">
        <w:rPr>
          <w:rFonts w:hint="eastAsia"/>
        </w:rPr>
        <w:t>2024</w:t>
      </w:r>
      <w:r w:rsidRPr="002D3617">
        <w:rPr>
          <w:rFonts w:hint="eastAsia"/>
        </w:rPr>
        <w:t>年</w:t>
      </w:r>
      <w:r w:rsidRPr="002D3617">
        <w:rPr>
          <w:rFonts w:hint="eastAsia"/>
        </w:rPr>
        <w:t>3</w:t>
      </w:r>
      <w:r w:rsidRPr="002D3617">
        <w:rPr>
          <w:rFonts w:hint="eastAsia"/>
        </w:rPr>
        <w:t>月</w:t>
      </w:r>
      <w:r w:rsidRPr="002D3617">
        <w:rPr>
          <w:rFonts w:hint="eastAsia"/>
        </w:rPr>
        <w:t>29</w:t>
      </w:r>
      <w:r w:rsidRPr="002D3617">
        <w:rPr>
          <w:rFonts w:hint="eastAsia"/>
        </w:rPr>
        <w:t>日提交的材料，并将材料转交缔约国。</w:t>
      </w:r>
    </w:p>
  </w:footnote>
  <w:footnote w:id="32">
    <w:p w14:paraId="538EDF38" w14:textId="75EFD2D4" w:rsidR="002D3617" w:rsidRPr="00FD7A2C" w:rsidRDefault="002D3617" w:rsidP="00FD7A2C">
      <w:pPr>
        <w:pStyle w:val="aa"/>
        <w:tabs>
          <w:tab w:val="clear" w:pos="418"/>
          <w:tab w:val="right" w:pos="1195"/>
          <w:tab w:val="left" w:pos="1264"/>
          <w:tab w:val="left" w:pos="1695"/>
          <w:tab w:val="left" w:pos="2126"/>
          <w:tab w:val="left" w:pos="2557"/>
        </w:tabs>
        <w:ind w:left="1264" w:right="1264" w:hanging="432"/>
      </w:pPr>
      <w:r>
        <w:tab/>
      </w:r>
      <w:r w:rsidRPr="00A94425">
        <w:rPr>
          <w:vertAlign w:val="superscript"/>
        </w:rPr>
        <w:footnoteRef/>
      </w:r>
      <w:r>
        <w:tab/>
      </w:r>
      <w:r w:rsidRPr="002D3617">
        <w:rPr>
          <w:rFonts w:hint="eastAsia"/>
        </w:rPr>
        <w:t>2024</w:t>
      </w:r>
      <w:r w:rsidRPr="002D3617">
        <w:rPr>
          <w:rFonts w:hint="eastAsia"/>
        </w:rPr>
        <w:t>年</w:t>
      </w:r>
      <w:r w:rsidRPr="002D3617">
        <w:rPr>
          <w:rFonts w:hint="eastAsia"/>
        </w:rPr>
        <w:t>3</w:t>
      </w:r>
      <w:r w:rsidRPr="002D3617">
        <w:rPr>
          <w:rFonts w:hint="eastAsia"/>
        </w:rPr>
        <w:t>月</w:t>
      </w:r>
      <w:r w:rsidRPr="002D3617">
        <w:rPr>
          <w:rFonts w:hint="eastAsia"/>
        </w:rPr>
        <w:t>31</w:t>
      </w:r>
      <w:r w:rsidRPr="002D3617">
        <w:rPr>
          <w:rFonts w:hint="eastAsia"/>
        </w:rPr>
        <w:t>日，提交人母亲向委员会另行提出一项申诉，认为缔约国拒绝充分落实委员会的《意见》构成另一项违反《公约》的行为。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84B3C" w14:paraId="16BD3AF0" w14:textId="77777777" w:rsidTr="00084B3C">
      <w:trPr>
        <w:trHeight w:hRule="exact" w:val="864"/>
      </w:trPr>
      <w:tc>
        <w:tcPr>
          <w:tcW w:w="4925" w:type="dxa"/>
          <w:shd w:val="clear" w:color="auto" w:fill="auto"/>
          <w:vAlign w:val="bottom"/>
        </w:tcPr>
        <w:p w14:paraId="36E76EE8" w14:textId="71D834CB" w:rsidR="00084B3C" w:rsidRPr="00084B3C" w:rsidRDefault="00084B3C" w:rsidP="00084B3C">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73EF0">
            <w:rPr>
              <w:b/>
              <w:sz w:val="17"/>
            </w:rPr>
            <w:t>CCPR/C/142/2</w:t>
          </w:r>
          <w:r>
            <w:rPr>
              <w:b/>
              <w:sz w:val="17"/>
            </w:rPr>
            <w:fldChar w:fldCharType="end"/>
          </w:r>
        </w:p>
      </w:tc>
      <w:tc>
        <w:tcPr>
          <w:tcW w:w="4920" w:type="dxa"/>
          <w:shd w:val="clear" w:color="auto" w:fill="auto"/>
          <w:vAlign w:val="bottom"/>
        </w:tcPr>
        <w:p w14:paraId="6796941E" w14:textId="77777777" w:rsidR="00084B3C" w:rsidRDefault="00084B3C" w:rsidP="00084B3C">
          <w:pPr>
            <w:pStyle w:val="a3"/>
          </w:pPr>
        </w:p>
      </w:tc>
    </w:tr>
  </w:tbl>
  <w:p w14:paraId="25F67517" w14:textId="77777777" w:rsidR="00084B3C" w:rsidRPr="00084B3C" w:rsidRDefault="00084B3C" w:rsidP="00084B3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084B3C" w14:paraId="5959502A" w14:textId="77777777" w:rsidTr="00084B3C">
      <w:trPr>
        <w:trHeight w:hRule="exact" w:val="864"/>
      </w:trPr>
      <w:tc>
        <w:tcPr>
          <w:tcW w:w="4925" w:type="dxa"/>
          <w:shd w:val="clear" w:color="auto" w:fill="auto"/>
          <w:vAlign w:val="bottom"/>
        </w:tcPr>
        <w:p w14:paraId="03D9EE88" w14:textId="77777777" w:rsidR="00084B3C" w:rsidRDefault="00084B3C" w:rsidP="00084B3C">
          <w:pPr>
            <w:pStyle w:val="a3"/>
          </w:pPr>
        </w:p>
      </w:tc>
      <w:tc>
        <w:tcPr>
          <w:tcW w:w="4920" w:type="dxa"/>
          <w:shd w:val="clear" w:color="auto" w:fill="auto"/>
          <w:vAlign w:val="bottom"/>
        </w:tcPr>
        <w:p w14:paraId="5AA07946" w14:textId="3A0942EC" w:rsidR="00084B3C" w:rsidRPr="00084B3C" w:rsidRDefault="00084B3C" w:rsidP="00084B3C">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73EF0">
            <w:rPr>
              <w:b/>
              <w:sz w:val="17"/>
            </w:rPr>
            <w:t>CCPR/C/142/2</w:t>
          </w:r>
          <w:r>
            <w:rPr>
              <w:b/>
              <w:sz w:val="17"/>
            </w:rPr>
            <w:fldChar w:fldCharType="end"/>
          </w:r>
        </w:p>
      </w:tc>
    </w:tr>
  </w:tbl>
  <w:p w14:paraId="56DB229F" w14:textId="77777777" w:rsidR="00084B3C" w:rsidRPr="00084B3C" w:rsidRDefault="00084B3C" w:rsidP="00084B3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084B3C" w14:paraId="4658BE5C" w14:textId="77777777" w:rsidTr="00084B3C">
      <w:trPr>
        <w:trHeight w:hRule="exact" w:val="864"/>
      </w:trPr>
      <w:tc>
        <w:tcPr>
          <w:tcW w:w="1267" w:type="dxa"/>
          <w:tcBorders>
            <w:bottom w:val="single" w:sz="4" w:space="0" w:color="auto"/>
          </w:tcBorders>
          <w:shd w:val="clear" w:color="auto" w:fill="auto"/>
          <w:vAlign w:val="bottom"/>
        </w:tcPr>
        <w:p w14:paraId="714F87DA" w14:textId="77777777" w:rsidR="00084B3C" w:rsidRDefault="00084B3C" w:rsidP="00084B3C">
          <w:pPr>
            <w:pStyle w:val="a3"/>
            <w:spacing w:after="120"/>
          </w:pPr>
        </w:p>
      </w:tc>
      <w:tc>
        <w:tcPr>
          <w:tcW w:w="1872" w:type="dxa"/>
          <w:tcBorders>
            <w:bottom w:val="single" w:sz="4" w:space="0" w:color="auto"/>
          </w:tcBorders>
          <w:shd w:val="clear" w:color="auto" w:fill="auto"/>
          <w:vAlign w:val="bottom"/>
        </w:tcPr>
        <w:p w14:paraId="131BB607" w14:textId="4D43C1B3" w:rsidR="00084B3C" w:rsidRPr="00084B3C" w:rsidRDefault="00084B3C" w:rsidP="00084B3C">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2922D986" w14:textId="77777777" w:rsidR="00084B3C" w:rsidRDefault="00084B3C" w:rsidP="00084B3C">
          <w:pPr>
            <w:pStyle w:val="a3"/>
            <w:spacing w:after="120"/>
          </w:pPr>
        </w:p>
      </w:tc>
      <w:tc>
        <w:tcPr>
          <w:tcW w:w="6437" w:type="dxa"/>
          <w:gridSpan w:val="3"/>
          <w:tcBorders>
            <w:bottom w:val="single" w:sz="4" w:space="0" w:color="auto"/>
          </w:tcBorders>
          <w:shd w:val="clear" w:color="auto" w:fill="auto"/>
          <w:vAlign w:val="bottom"/>
        </w:tcPr>
        <w:p w14:paraId="38FFBF40" w14:textId="0CC624B1" w:rsidR="00084B3C" w:rsidRPr="00084B3C" w:rsidRDefault="00084B3C" w:rsidP="00084B3C">
          <w:pPr>
            <w:spacing w:after="80" w:line="240" w:lineRule="auto"/>
            <w:jc w:val="right"/>
            <w:rPr>
              <w:position w:val="-4"/>
            </w:rPr>
          </w:pPr>
          <w:proofErr w:type="spellStart"/>
          <w:r>
            <w:rPr>
              <w:position w:val="-4"/>
              <w:sz w:val="40"/>
            </w:rPr>
            <w:t>CCPR</w:t>
          </w:r>
          <w:proofErr w:type="spellEnd"/>
          <w:r>
            <w:rPr>
              <w:position w:val="-4"/>
            </w:rPr>
            <w:t>/C/142/2</w:t>
          </w:r>
        </w:p>
      </w:tc>
    </w:tr>
    <w:tr w:rsidR="00084B3C" w:rsidRPr="00084B3C" w14:paraId="3423676E" w14:textId="77777777" w:rsidTr="00084B3C">
      <w:trPr>
        <w:trHeight w:hRule="exact" w:val="2880"/>
      </w:trPr>
      <w:tc>
        <w:tcPr>
          <w:tcW w:w="1267" w:type="dxa"/>
          <w:tcBorders>
            <w:top w:val="single" w:sz="4" w:space="0" w:color="auto"/>
            <w:bottom w:val="single" w:sz="12" w:space="0" w:color="auto"/>
          </w:tcBorders>
          <w:shd w:val="clear" w:color="auto" w:fill="auto"/>
        </w:tcPr>
        <w:p w14:paraId="558BAD88" w14:textId="1C6EA884" w:rsidR="00084B3C" w:rsidRPr="00084B3C" w:rsidRDefault="00084B3C" w:rsidP="00084B3C">
          <w:pPr>
            <w:pStyle w:val="a3"/>
            <w:spacing w:before="109"/>
          </w:pPr>
          <w:r>
            <w:t xml:space="preserve"> </w:t>
          </w:r>
          <w:r>
            <w:drawing>
              <wp:inline distT="0" distB="0" distL="0" distR="0" wp14:anchorId="5C439C4E" wp14:editId="0865FF4D">
                <wp:extent cx="711200" cy="597103"/>
                <wp:effectExtent l="0" t="0" r="0" b="0"/>
                <wp:docPr id="1343191435" name="图片 1"/>
                <wp:cNvGraphicFramePr/>
                <a:graphic xmlns:a="http://schemas.openxmlformats.org/drawingml/2006/main">
                  <a:graphicData uri="http://schemas.openxmlformats.org/drawingml/2006/picture">
                    <pic:pic xmlns:pic="http://schemas.openxmlformats.org/drawingml/2006/picture">
                      <pic:nvPicPr>
                        <pic:cNvPr id="1343191435"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A8D19A3" w14:textId="4BFFEADD" w:rsidR="00084B3C" w:rsidRPr="00084B3C" w:rsidRDefault="00084B3C" w:rsidP="007B7D41">
          <w:pPr>
            <w:pStyle w:val="XLarge"/>
            <w:spacing w:before="109" w:after="140" w:line="400" w:lineRule="exact"/>
            <w:ind w:left="0" w:firstLine="0"/>
            <w:jc w:val="left"/>
            <w:rPr>
              <w:sz w:val="34"/>
            </w:rPr>
          </w:pPr>
          <w:r>
            <w:rPr>
              <w:rFonts w:hint="eastAsia"/>
              <w:sz w:val="34"/>
            </w:rPr>
            <w:t>公民及政治权利</w:t>
          </w:r>
          <w:r>
            <w:rPr>
              <w:rFonts w:hint="eastAsia"/>
              <w:sz w:val="34"/>
            </w:rPr>
            <w:br/>
          </w:r>
          <w:r>
            <w:rPr>
              <w:rFonts w:hint="eastAsia"/>
              <w:sz w:val="34"/>
            </w:rPr>
            <w:t>国际公约</w:t>
          </w:r>
        </w:p>
      </w:tc>
      <w:tc>
        <w:tcPr>
          <w:tcW w:w="245" w:type="dxa"/>
          <w:tcBorders>
            <w:top w:val="single" w:sz="4" w:space="0" w:color="auto"/>
            <w:bottom w:val="single" w:sz="12" w:space="0" w:color="auto"/>
          </w:tcBorders>
          <w:shd w:val="clear" w:color="auto" w:fill="auto"/>
        </w:tcPr>
        <w:p w14:paraId="421D7D3F" w14:textId="77777777" w:rsidR="00084B3C" w:rsidRPr="00084B3C" w:rsidRDefault="00084B3C" w:rsidP="00084B3C">
          <w:pPr>
            <w:pStyle w:val="a3"/>
            <w:spacing w:before="109"/>
          </w:pPr>
        </w:p>
      </w:tc>
      <w:tc>
        <w:tcPr>
          <w:tcW w:w="3080" w:type="dxa"/>
          <w:tcBorders>
            <w:top w:val="single" w:sz="4" w:space="0" w:color="auto"/>
            <w:bottom w:val="single" w:sz="12" w:space="0" w:color="auto"/>
          </w:tcBorders>
          <w:shd w:val="clear" w:color="auto" w:fill="auto"/>
        </w:tcPr>
        <w:p w14:paraId="48BDC1F3" w14:textId="77777777" w:rsidR="00084B3C" w:rsidRDefault="00084B3C" w:rsidP="00084B3C">
          <w:pPr>
            <w:pStyle w:val="Distr"/>
          </w:pPr>
          <w:r>
            <w:t>Distr.: General</w:t>
          </w:r>
        </w:p>
        <w:p w14:paraId="7580485A" w14:textId="77777777" w:rsidR="00084B3C" w:rsidRDefault="00084B3C" w:rsidP="00084B3C">
          <w:pPr>
            <w:pStyle w:val="Publication"/>
          </w:pPr>
          <w:r>
            <w:t>1 April 2025</w:t>
          </w:r>
        </w:p>
        <w:p w14:paraId="299F22F8" w14:textId="77777777" w:rsidR="00084B3C" w:rsidRDefault="00084B3C" w:rsidP="00084B3C">
          <w:pPr>
            <w:spacing w:line="240" w:lineRule="exact"/>
          </w:pPr>
          <w:r>
            <w:t>Chinese</w:t>
          </w:r>
        </w:p>
        <w:p w14:paraId="699D5E5B" w14:textId="77777777" w:rsidR="00084B3C" w:rsidRDefault="00084B3C" w:rsidP="00084B3C">
          <w:pPr>
            <w:pStyle w:val="Original"/>
          </w:pPr>
          <w:r>
            <w:t>Original: English</w:t>
          </w:r>
        </w:p>
        <w:p w14:paraId="005ABD78" w14:textId="6E7806E9" w:rsidR="00084B3C" w:rsidRPr="00084B3C" w:rsidRDefault="00084B3C" w:rsidP="00084B3C"/>
      </w:tc>
    </w:tr>
  </w:tbl>
  <w:p w14:paraId="7F1F56A4" w14:textId="77777777" w:rsidR="00084B3C" w:rsidRPr="00084B3C" w:rsidRDefault="00084B3C" w:rsidP="00084B3C">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proofState w:spelling="clean" w:grammar="clean"/>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2676*"/>
    <w:docVar w:name="CreationDt" w:val="29/05/2025 15:06:14"/>
    <w:docVar w:name="DocCategory" w:val="Doc"/>
    <w:docVar w:name="DocType" w:val="Final"/>
    <w:docVar w:name="DutyStation" w:val="New York"/>
    <w:docVar w:name="FooterJN" w:val="25-02676"/>
    <w:docVar w:name="jobn" w:val="25-02676 (C)"/>
    <w:docVar w:name="jobnDT" w:val="25-02676 (C)   290525"/>
    <w:docVar w:name="jobnDTDT" w:val="25-02676 (C)   290525   290525"/>
    <w:docVar w:name="JobNo" w:val="2502676C"/>
    <w:docVar w:name="LocalDrive" w:val="-1"/>
    <w:docVar w:name="OandT" w:val="Yang Li"/>
    <w:docVar w:name="sss1" w:val="CCPR/C/142/2"/>
    <w:docVar w:name="sss2" w:val="-"/>
    <w:docVar w:name="Symbol1" w:val="CCPR/C/142/2"/>
    <w:docVar w:name="Symbol2" w:val="-"/>
    <w:docVar w:name="Title1" w:val="_x0009__x0009_个人来文后续进展情况报告*_x000d_"/>
  </w:docVars>
  <w:rsids>
    <w:rsidRoot w:val="008E1B6A"/>
    <w:rsid w:val="00003E22"/>
    <w:rsid w:val="00011A74"/>
    <w:rsid w:val="00042700"/>
    <w:rsid w:val="00070441"/>
    <w:rsid w:val="00084B3C"/>
    <w:rsid w:val="00087742"/>
    <w:rsid w:val="0009121F"/>
    <w:rsid w:val="000C2F33"/>
    <w:rsid w:val="000C7B5F"/>
    <w:rsid w:val="000E197E"/>
    <w:rsid w:val="000F03CF"/>
    <w:rsid w:val="000F5DD3"/>
    <w:rsid w:val="001309D4"/>
    <w:rsid w:val="0013245F"/>
    <w:rsid w:val="00173CBC"/>
    <w:rsid w:val="00174A73"/>
    <w:rsid w:val="001765D4"/>
    <w:rsid w:val="00187563"/>
    <w:rsid w:val="00187941"/>
    <w:rsid w:val="001A0560"/>
    <w:rsid w:val="001C2509"/>
    <w:rsid w:val="001C64E0"/>
    <w:rsid w:val="001D0DBD"/>
    <w:rsid w:val="001F4F32"/>
    <w:rsid w:val="00221E94"/>
    <w:rsid w:val="0022633F"/>
    <w:rsid w:val="00226966"/>
    <w:rsid w:val="0023006A"/>
    <w:rsid w:val="002418C3"/>
    <w:rsid w:val="00261ED6"/>
    <w:rsid w:val="002A371F"/>
    <w:rsid w:val="002B2A5F"/>
    <w:rsid w:val="002C19BF"/>
    <w:rsid w:val="002C5095"/>
    <w:rsid w:val="002D3617"/>
    <w:rsid w:val="002D670E"/>
    <w:rsid w:val="00306444"/>
    <w:rsid w:val="003201A0"/>
    <w:rsid w:val="00324906"/>
    <w:rsid w:val="00333781"/>
    <w:rsid w:val="0034104F"/>
    <w:rsid w:val="003448FA"/>
    <w:rsid w:val="00366A6F"/>
    <w:rsid w:val="00381CB0"/>
    <w:rsid w:val="00397F18"/>
    <w:rsid w:val="003B7D88"/>
    <w:rsid w:val="003C0E81"/>
    <w:rsid w:val="003C31F6"/>
    <w:rsid w:val="003D0A2E"/>
    <w:rsid w:val="003D5929"/>
    <w:rsid w:val="0041439B"/>
    <w:rsid w:val="004232E3"/>
    <w:rsid w:val="0047166F"/>
    <w:rsid w:val="00494E66"/>
    <w:rsid w:val="004A556C"/>
    <w:rsid w:val="004E0D9B"/>
    <w:rsid w:val="004E606B"/>
    <w:rsid w:val="005004DA"/>
    <w:rsid w:val="00502816"/>
    <w:rsid w:val="00524A80"/>
    <w:rsid w:val="00525215"/>
    <w:rsid w:val="00553774"/>
    <w:rsid w:val="00573D4C"/>
    <w:rsid w:val="0057503F"/>
    <w:rsid w:val="005877C5"/>
    <w:rsid w:val="005A0B99"/>
    <w:rsid w:val="005D082E"/>
    <w:rsid w:val="005D50A6"/>
    <w:rsid w:val="005E0E64"/>
    <w:rsid w:val="00626C5E"/>
    <w:rsid w:val="0063462D"/>
    <w:rsid w:val="00663C6B"/>
    <w:rsid w:val="00681F51"/>
    <w:rsid w:val="00690D63"/>
    <w:rsid w:val="006B0E75"/>
    <w:rsid w:val="006C4118"/>
    <w:rsid w:val="006F59E8"/>
    <w:rsid w:val="0070464B"/>
    <w:rsid w:val="0070512C"/>
    <w:rsid w:val="007244E8"/>
    <w:rsid w:val="007316FE"/>
    <w:rsid w:val="007456E2"/>
    <w:rsid w:val="007828BF"/>
    <w:rsid w:val="00786207"/>
    <w:rsid w:val="00792450"/>
    <w:rsid w:val="007B7D41"/>
    <w:rsid w:val="007E0413"/>
    <w:rsid w:val="007F711E"/>
    <w:rsid w:val="0084133B"/>
    <w:rsid w:val="008475CB"/>
    <w:rsid w:val="0087124B"/>
    <w:rsid w:val="00882485"/>
    <w:rsid w:val="00883A01"/>
    <w:rsid w:val="0089019D"/>
    <w:rsid w:val="008A15A1"/>
    <w:rsid w:val="008D3E23"/>
    <w:rsid w:val="008E1B6A"/>
    <w:rsid w:val="008E595D"/>
    <w:rsid w:val="008E6AFE"/>
    <w:rsid w:val="00906B2C"/>
    <w:rsid w:val="009141A3"/>
    <w:rsid w:val="009169CC"/>
    <w:rsid w:val="00944277"/>
    <w:rsid w:val="0094707B"/>
    <w:rsid w:val="00964C65"/>
    <w:rsid w:val="009A5128"/>
    <w:rsid w:val="009B20A4"/>
    <w:rsid w:val="009E558A"/>
    <w:rsid w:val="00A21540"/>
    <w:rsid w:val="00A45882"/>
    <w:rsid w:val="00A515F4"/>
    <w:rsid w:val="00A826D1"/>
    <w:rsid w:val="00A8395F"/>
    <w:rsid w:val="00A94425"/>
    <w:rsid w:val="00AA2A58"/>
    <w:rsid w:val="00AB2E25"/>
    <w:rsid w:val="00AC4A99"/>
    <w:rsid w:val="00AD1C37"/>
    <w:rsid w:val="00AD4431"/>
    <w:rsid w:val="00AE136E"/>
    <w:rsid w:val="00B14679"/>
    <w:rsid w:val="00B35DBD"/>
    <w:rsid w:val="00B41536"/>
    <w:rsid w:val="00B64872"/>
    <w:rsid w:val="00B7477B"/>
    <w:rsid w:val="00B9292F"/>
    <w:rsid w:val="00BB4B26"/>
    <w:rsid w:val="00C13B27"/>
    <w:rsid w:val="00C339B5"/>
    <w:rsid w:val="00C402A7"/>
    <w:rsid w:val="00C413D9"/>
    <w:rsid w:val="00C43AD3"/>
    <w:rsid w:val="00C50328"/>
    <w:rsid w:val="00C631B6"/>
    <w:rsid w:val="00C64E6E"/>
    <w:rsid w:val="00C6576F"/>
    <w:rsid w:val="00C73EF0"/>
    <w:rsid w:val="00C97E16"/>
    <w:rsid w:val="00CB1AFB"/>
    <w:rsid w:val="00CF4D95"/>
    <w:rsid w:val="00D112A8"/>
    <w:rsid w:val="00D1304C"/>
    <w:rsid w:val="00D47078"/>
    <w:rsid w:val="00D55AED"/>
    <w:rsid w:val="00D62244"/>
    <w:rsid w:val="00D818E1"/>
    <w:rsid w:val="00D86E81"/>
    <w:rsid w:val="00D93F53"/>
    <w:rsid w:val="00DA018E"/>
    <w:rsid w:val="00DD703D"/>
    <w:rsid w:val="00E05750"/>
    <w:rsid w:val="00E32E50"/>
    <w:rsid w:val="00E3371C"/>
    <w:rsid w:val="00E34446"/>
    <w:rsid w:val="00E41AB1"/>
    <w:rsid w:val="00E43793"/>
    <w:rsid w:val="00E73011"/>
    <w:rsid w:val="00EB5ECE"/>
    <w:rsid w:val="00ED2054"/>
    <w:rsid w:val="00ED4D56"/>
    <w:rsid w:val="00EE4912"/>
    <w:rsid w:val="00EE7F98"/>
    <w:rsid w:val="00EF2416"/>
    <w:rsid w:val="00F3770C"/>
    <w:rsid w:val="00F43C93"/>
    <w:rsid w:val="00F500FC"/>
    <w:rsid w:val="00F527B3"/>
    <w:rsid w:val="00FB29B0"/>
    <w:rsid w:val="00FC248F"/>
    <w:rsid w:val="00FD7A2C"/>
    <w:rsid w:val="00FD7FB3"/>
    <w:rsid w:val="00FF7AF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CFAB23"/>
  <w15:chartTrackingRefBased/>
  <w15:docId w15:val="{D35F25B7-117C-4ABD-9F9A-0673860CA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8E1B6A"/>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8E1B6A"/>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8E1B6A"/>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8E1B6A"/>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8E1B6A"/>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8E1B6A"/>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aliases w:val="5_G"/>
    <w:basedOn w:val="a"/>
    <w:link w:val="ab"/>
    <w:uiPriority w:val="99"/>
    <w:rsid w:val="00A21540"/>
    <w:pPr>
      <w:tabs>
        <w:tab w:val="right" w:pos="418"/>
      </w:tabs>
      <w:spacing w:after="120" w:line="240" w:lineRule="exact"/>
      <w:ind w:left="170" w:hanging="170"/>
    </w:pPr>
    <w:rPr>
      <w:noProof/>
      <w:sz w:val="18"/>
    </w:rPr>
  </w:style>
  <w:style w:type="character" w:customStyle="1" w:styleId="ab">
    <w:name w:val="脚注文本 字符"/>
    <w:aliases w:val="5_G 字符"/>
    <w:basedOn w:val="a0"/>
    <w:link w:val="aa"/>
    <w:uiPriority w:val="99"/>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8E1B6A"/>
    <w:rPr>
      <w:rFonts w:cstheme="majorBidi"/>
      <w:color w:val="2F5496" w:themeColor="accent1" w:themeShade="BF"/>
      <w:kern w:val="14"/>
      <w:sz w:val="28"/>
      <w:szCs w:val="28"/>
    </w:rPr>
  </w:style>
  <w:style w:type="character" w:customStyle="1" w:styleId="50">
    <w:name w:val="标题 5 字符"/>
    <w:basedOn w:val="a0"/>
    <w:link w:val="5"/>
    <w:uiPriority w:val="9"/>
    <w:semiHidden/>
    <w:rsid w:val="008E1B6A"/>
    <w:rPr>
      <w:rFonts w:cstheme="majorBidi"/>
      <w:color w:val="2F5496" w:themeColor="accent1" w:themeShade="BF"/>
      <w:kern w:val="14"/>
      <w:sz w:val="24"/>
      <w:szCs w:val="24"/>
    </w:rPr>
  </w:style>
  <w:style w:type="character" w:customStyle="1" w:styleId="60">
    <w:name w:val="标题 6 字符"/>
    <w:basedOn w:val="a0"/>
    <w:link w:val="6"/>
    <w:uiPriority w:val="9"/>
    <w:semiHidden/>
    <w:rsid w:val="008E1B6A"/>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8E1B6A"/>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8E1B6A"/>
    <w:rPr>
      <w:rFonts w:cstheme="majorBidi"/>
      <w:color w:val="595959" w:themeColor="text1" w:themeTint="A6"/>
      <w:kern w:val="14"/>
      <w:sz w:val="21"/>
      <w:szCs w:val="20"/>
    </w:rPr>
  </w:style>
  <w:style w:type="character" w:customStyle="1" w:styleId="90">
    <w:name w:val="标题 9 字符"/>
    <w:basedOn w:val="a0"/>
    <w:link w:val="9"/>
    <w:uiPriority w:val="9"/>
    <w:semiHidden/>
    <w:rsid w:val="008E1B6A"/>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8E1B6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8E1B6A"/>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8E1B6A"/>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8E1B6A"/>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8E1B6A"/>
    <w:pPr>
      <w:spacing w:before="160" w:after="160"/>
      <w:jc w:val="center"/>
    </w:pPr>
    <w:rPr>
      <w:i/>
      <w:iCs/>
      <w:color w:val="404040" w:themeColor="text1" w:themeTint="BF"/>
    </w:rPr>
  </w:style>
  <w:style w:type="character" w:customStyle="1" w:styleId="afd">
    <w:name w:val="引用 字符"/>
    <w:basedOn w:val="a0"/>
    <w:link w:val="afc"/>
    <w:uiPriority w:val="29"/>
    <w:rsid w:val="008E1B6A"/>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8E1B6A"/>
    <w:pPr>
      <w:ind w:left="720"/>
      <w:contextualSpacing/>
    </w:pPr>
  </w:style>
  <w:style w:type="character" w:styleId="aff">
    <w:name w:val="Intense Emphasis"/>
    <w:basedOn w:val="a0"/>
    <w:uiPriority w:val="21"/>
    <w:qFormat/>
    <w:rsid w:val="008E1B6A"/>
    <w:rPr>
      <w:i/>
      <w:iCs/>
      <w:color w:val="2F5496" w:themeColor="accent1" w:themeShade="BF"/>
    </w:rPr>
  </w:style>
  <w:style w:type="paragraph" w:styleId="aff0">
    <w:name w:val="Intense Quote"/>
    <w:basedOn w:val="a"/>
    <w:next w:val="a"/>
    <w:link w:val="aff1"/>
    <w:uiPriority w:val="30"/>
    <w:qFormat/>
    <w:rsid w:val="008E1B6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8E1B6A"/>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8E1B6A"/>
    <w:rPr>
      <w:b/>
      <w:bCs/>
      <w:smallCaps/>
      <w:color w:val="2F5496" w:themeColor="accent1" w:themeShade="BF"/>
      <w:spacing w:val="5"/>
    </w:rPr>
  </w:style>
  <w:style w:type="paragraph" w:styleId="aff3">
    <w:name w:val="Revision"/>
    <w:hidden/>
    <w:uiPriority w:val="99"/>
    <w:semiHidden/>
    <w:rsid w:val="007B7D41"/>
    <w:pPr>
      <w:spacing w:after="0" w:line="240" w:lineRule="auto"/>
    </w:pPr>
    <w:rPr>
      <w:rFonts w:ascii="Times New Roman" w:eastAsia="宋体" w:hAnsi="Times New Roman" w:cs="Times New Roman"/>
      <w:kern w:val="14"/>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docs.un.org/zh/CCPR/C/136/3"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s://docs.un.org/zh/CCPR/C/122/3" TargetMode="Externa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zh/CCPR/C/16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DD605-09E3-49F6-B4A0-DEEBBB547540}">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2.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4.xml><?xml version="1.0" encoding="utf-8"?>
<ds:datastoreItem xmlns:ds="http://schemas.openxmlformats.org/officeDocument/2006/customXml" ds:itemID="{C38FEB4D-787B-42FE-9070-030A0D057D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9572</Words>
  <Characters>9955</Characters>
  <Application>Microsoft Office Word</Application>
  <DocSecurity>0</DocSecurity>
  <Lines>355</Lines>
  <Paragraphs>187</Paragraphs>
  <ScaleCrop>false</ScaleCrop>
  <Company/>
  <LinksUpToDate>false</LinksUpToDate>
  <CharactersWithSpaces>19340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Li</dc:creator>
  <cp:keywords/>
  <dc:description/>
  <cp:lastModifiedBy>Ting TANG</cp:lastModifiedBy>
  <cp:revision>4</cp:revision>
  <cp:lastPrinted>2025-05-30T19:15:00Z</cp:lastPrinted>
  <dcterms:created xsi:type="dcterms:W3CDTF">2025-08-18T12:23:00Z</dcterms:created>
  <dcterms:modified xsi:type="dcterms:W3CDTF">2025-08-18T12:25:00Z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2502676</vt:lpwstr>
  </property>
  <property fmtid="{D5CDD505-2E9C-101B-9397-08002B2CF9AE}" pid="3" name="ODSRefJobNo">
    <vt:lpwstr>2502415C</vt:lpwstr>
  </property>
  <property fmtid="{D5CDD505-2E9C-101B-9397-08002B2CF9AE}" pid="4" name="Symbol1">
    <vt:lpwstr>CCPR/C/142/2</vt:lpwstr>
  </property>
  <property fmtid="{D5CDD505-2E9C-101B-9397-08002B2CF9AE}" pid="5" name="Symbol2">
    <vt:lpwstr/>
  </property>
  <property fmtid="{D5CDD505-2E9C-101B-9397-08002B2CF9AE}" pid="6" name="Translator">
    <vt:lpwstr/>
  </property>
  <property fmtid="{D5CDD505-2E9C-101B-9397-08002B2CF9AE}" pid="7" name="Operator">
    <vt:lpwstr>Yang Li</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1 April 2025</vt:lpwstr>
  </property>
  <property fmtid="{D5CDD505-2E9C-101B-9397-08002B2CF9AE}" pid="14" name="Original">
    <vt:lpwstr>English</vt:lpwstr>
  </property>
  <property fmtid="{D5CDD505-2E9C-101B-9397-08002B2CF9AE}" pid="15" name="Release Date">
    <vt:lpwstr>290525</vt:lpwstr>
  </property>
  <property fmtid="{D5CDD505-2E9C-101B-9397-08002B2CF9AE}" pid="16" name="Title1">
    <vt:lpwstr>		个人来文后续进展情况报告*_x000d_</vt:lpwstr>
  </property>
</Properties>
</file>