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6FCFD19A" w14:textId="77777777" w:rsidTr="006E444F">
        <w:trPr>
          <w:trHeight w:hRule="exact" w:val="851"/>
        </w:trPr>
        <w:tc>
          <w:tcPr>
            <w:tcW w:w="1274" w:type="dxa"/>
            <w:tcBorders>
              <w:bottom w:val="single" w:sz="4" w:space="0" w:color="auto"/>
            </w:tcBorders>
          </w:tcPr>
          <w:p w14:paraId="1727AA9A" w14:textId="77777777" w:rsidR="006B3E27" w:rsidRPr="006E4C12" w:rsidRDefault="006B3E27" w:rsidP="006C261F">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67C881ED"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122D52D8" w14:textId="33406671" w:rsidR="006B3E27" w:rsidRPr="008170EC" w:rsidRDefault="008170EC" w:rsidP="008170EC">
            <w:pPr>
              <w:bidi w:val="0"/>
              <w:jc w:val="left"/>
            </w:pPr>
            <w:r w:rsidRPr="008170EC">
              <w:rPr>
                <w:sz w:val="40"/>
              </w:rPr>
              <w:t>CRC</w:t>
            </w:r>
            <w:r>
              <w:t>/C/OPAC/BHR/</w:t>
            </w:r>
            <w:r w:rsidRPr="007E4932">
              <w:t>1</w:t>
            </w:r>
          </w:p>
        </w:tc>
      </w:tr>
      <w:tr w:rsidR="006B3E27" w:rsidRPr="00DB7679" w14:paraId="1F112480" w14:textId="77777777" w:rsidTr="006E444F">
        <w:trPr>
          <w:trHeight w:hRule="exact" w:val="2835"/>
        </w:trPr>
        <w:tc>
          <w:tcPr>
            <w:tcW w:w="1274" w:type="dxa"/>
            <w:tcBorders>
              <w:top w:val="single" w:sz="4" w:space="0" w:color="auto"/>
              <w:bottom w:val="single" w:sz="12" w:space="0" w:color="auto"/>
            </w:tcBorders>
          </w:tcPr>
          <w:p w14:paraId="12A8F670" w14:textId="77777777" w:rsidR="006B3E27" w:rsidRPr="00DB7679" w:rsidRDefault="0059622A" w:rsidP="006E444F">
            <w:pPr>
              <w:jc w:val="center"/>
              <w:rPr>
                <w:rtl/>
              </w:rPr>
            </w:pPr>
            <w:r>
              <w:rPr>
                <w:noProof/>
              </w:rPr>
              <w:drawing>
                <wp:inline distT="0" distB="0" distL="0" distR="0" wp14:anchorId="19EB6159" wp14:editId="76024F5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7702D2F8" w14:textId="77777777" w:rsidR="006B3E27" w:rsidRPr="007E4932" w:rsidRDefault="001E1CAD" w:rsidP="00073FE2">
            <w:pPr>
              <w:spacing w:before="240" w:after="40" w:line="640" w:lineRule="exact"/>
              <w:ind w:left="57"/>
              <w:jc w:val="left"/>
              <w:rPr>
                <w:rFonts w:ascii="Times New Roman Bold" w:hAnsi="Times New Roman Bold" w:hint="eastAsia"/>
                <w:b/>
                <w:bCs/>
                <w:sz w:val="50"/>
                <w:szCs w:val="50"/>
                <w:rtl/>
              </w:rPr>
            </w:pPr>
            <w:r w:rsidRPr="007E4932">
              <w:rPr>
                <w:rFonts w:ascii="Times New Roman Bold" w:hAnsi="Times New Roman Bold" w:hint="cs"/>
                <w:b/>
                <w:bCs/>
                <w:sz w:val="50"/>
                <w:szCs w:val="50"/>
                <w:rtl/>
              </w:rPr>
              <w:t>ا</w:t>
            </w:r>
            <w:r w:rsidR="004A14A6" w:rsidRPr="007E4932">
              <w:rPr>
                <w:rFonts w:ascii="Times New Roman Bold" w:hAnsi="Times New Roman Bold" w:hint="cs"/>
                <w:b/>
                <w:bCs/>
                <w:sz w:val="50"/>
                <w:szCs w:val="50"/>
                <w:rtl/>
              </w:rPr>
              <w:t>تفاقي</w:t>
            </w:r>
            <w:r w:rsidR="00523BAE" w:rsidRPr="007E4932">
              <w:rPr>
                <w:rFonts w:ascii="Times New Roman Bold" w:hAnsi="Times New Roman Bold" w:hint="cs"/>
                <w:b/>
                <w:bCs/>
                <w:sz w:val="50"/>
                <w:szCs w:val="50"/>
                <w:rtl/>
              </w:rPr>
              <w:t>ـ</w:t>
            </w:r>
            <w:r w:rsidR="004A14A6" w:rsidRPr="007E4932">
              <w:rPr>
                <w:rFonts w:ascii="Times New Roman Bold" w:hAnsi="Times New Roman Bold" w:hint="cs"/>
                <w:b/>
                <w:bCs/>
                <w:sz w:val="50"/>
                <w:szCs w:val="50"/>
                <w:rtl/>
              </w:rPr>
              <w:t xml:space="preserve">ة </w:t>
            </w:r>
            <w:r w:rsidR="0045649E" w:rsidRPr="007E4932">
              <w:rPr>
                <w:rFonts w:ascii="Times New Roman Bold" w:hAnsi="Times New Roman Bold" w:hint="cs"/>
                <w:b/>
                <w:bCs/>
                <w:sz w:val="50"/>
                <w:szCs w:val="50"/>
                <w:rtl/>
              </w:rPr>
              <w:t xml:space="preserve">حقوق </w:t>
            </w:r>
            <w:r w:rsidR="00A65558" w:rsidRPr="007E4932">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2C502109" w14:textId="77777777" w:rsidR="00E80CA2" w:rsidRPr="00A371C8" w:rsidRDefault="00E80CA2" w:rsidP="00E80CA2">
            <w:pPr>
              <w:bidi w:val="0"/>
              <w:spacing w:before="240" w:line="240" w:lineRule="exact"/>
            </w:pPr>
            <w:r w:rsidRPr="00A371C8">
              <w:t>Distr.: General</w:t>
            </w:r>
          </w:p>
          <w:p w14:paraId="19101968" w14:textId="77777777" w:rsidR="00E80CA2" w:rsidRPr="00A371C8" w:rsidRDefault="00E80CA2" w:rsidP="00E80CA2">
            <w:pPr>
              <w:bidi w:val="0"/>
            </w:pPr>
            <w:r w:rsidRPr="007E4932">
              <w:t>2</w:t>
            </w:r>
            <w:r w:rsidRPr="00A371C8">
              <w:t xml:space="preserve"> June </w:t>
            </w:r>
            <w:r w:rsidRPr="007E4932">
              <w:t>2023</w:t>
            </w:r>
          </w:p>
          <w:p w14:paraId="19AB7B08" w14:textId="77777777" w:rsidR="00E80CA2" w:rsidRPr="00A371C8" w:rsidRDefault="00E80CA2" w:rsidP="00E80CA2">
            <w:pPr>
              <w:bidi w:val="0"/>
            </w:pPr>
          </w:p>
          <w:p w14:paraId="629BA9FC" w14:textId="77777777" w:rsidR="00E80CA2" w:rsidRPr="00A371C8" w:rsidRDefault="00E80CA2" w:rsidP="00E80CA2">
            <w:pPr>
              <w:bidi w:val="0"/>
            </w:pPr>
            <w:r w:rsidRPr="00A371C8">
              <w:t>Original: Arabic</w:t>
            </w:r>
          </w:p>
          <w:p w14:paraId="42645B58" w14:textId="08D51EB6" w:rsidR="008170EC" w:rsidRPr="008170EC" w:rsidRDefault="00E80CA2" w:rsidP="00E80CA2">
            <w:pPr>
              <w:bidi w:val="0"/>
              <w:spacing w:line="240" w:lineRule="exact"/>
              <w:ind w:right="822"/>
              <w:jc w:val="left"/>
            </w:pPr>
            <w:r w:rsidRPr="00A371C8">
              <w:t>Arabic, English, French and Spanish only</w:t>
            </w:r>
          </w:p>
        </w:tc>
      </w:tr>
    </w:tbl>
    <w:p w14:paraId="4CC25115" w14:textId="77777777" w:rsidR="001D3A48" w:rsidRPr="007E4932" w:rsidRDefault="001D3A48" w:rsidP="001D3A48">
      <w:pPr>
        <w:spacing w:before="120" w:line="360" w:lineRule="exact"/>
        <w:textDirection w:val="tbRlV"/>
        <w:rPr>
          <w:b/>
          <w:sz w:val="28"/>
          <w:szCs w:val="24"/>
          <w:lang w:val="ar-SA" w:eastAsia="zh-TW" w:bidi="en-GB"/>
        </w:rPr>
      </w:pPr>
      <w:r w:rsidRPr="007E4932">
        <w:rPr>
          <w:b/>
          <w:bCs/>
          <w:sz w:val="24"/>
          <w:szCs w:val="26"/>
          <w:cs/>
        </w:rPr>
        <w:t>‎</w:t>
      </w:r>
      <w:r w:rsidRPr="007E4932">
        <w:rPr>
          <w:b/>
          <w:bCs/>
          <w:sz w:val="24"/>
          <w:szCs w:val="26"/>
          <w:rtl/>
        </w:rPr>
        <w:t>لجنة حقوق الطفل‏</w:t>
      </w:r>
    </w:p>
    <w:p w14:paraId="55AD6772" w14:textId="79045EB0" w:rsidR="001D3A48" w:rsidRPr="007E4932" w:rsidRDefault="001D3A48" w:rsidP="00E80CA2">
      <w:pPr>
        <w:pStyle w:val="HMGA"/>
        <w:rPr>
          <w:rFonts w:ascii="Times New Roman Bold" w:hAnsi="Times New Roman Bold" w:hint="eastAsia"/>
          <w:spacing w:val="-4"/>
          <w:lang w:val="en-US" w:eastAsia="zh-TW" w:bidi="en-GB"/>
        </w:rPr>
      </w:pPr>
      <w:r w:rsidRPr="007E4932">
        <w:rPr>
          <w:rtl/>
        </w:rPr>
        <w:tab/>
      </w:r>
      <w:r w:rsidRPr="007E4932">
        <w:rPr>
          <w:rFonts w:ascii="Times New Roman Bold" w:hAnsi="Times New Roman Bold"/>
          <w:spacing w:val="-4"/>
          <w:rtl/>
        </w:rPr>
        <w:tab/>
      </w:r>
      <w:bookmarkStart w:id="0" w:name="_Toc139632541"/>
      <w:r w:rsidRPr="007E4932">
        <w:rPr>
          <w:rFonts w:ascii="Times New Roman Bold" w:hAnsi="Times New Roman Bold"/>
          <w:spacing w:val="-4"/>
          <w:rtl/>
        </w:rPr>
        <w:t>التقرير المقدّم من البحرين بموجب الفقرة 1 من المادة 8 من البروتوكول الاختياري لاتفاقية حقوق الطفل بشأن اشتراك الأطفال في المنازعات المسلحة، والواجب تقديمه في عام 2006</w:t>
      </w:r>
      <w:r w:rsidR="00E80CA2" w:rsidRPr="007E4932">
        <w:rPr>
          <w:rStyle w:val="FootnoteReference"/>
          <w:rFonts w:ascii="Times New Roman Bold" w:hAnsi="Times New Roman Bold"/>
          <w:spacing w:val="-4"/>
          <w:sz w:val="22"/>
          <w:szCs w:val="22"/>
          <w:vertAlign w:val="baseline"/>
          <w:rtl/>
          <w:lang w:eastAsia="zh-TW"/>
        </w:rPr>
        <w:footnoteReference w:customMarkFollows="1" w:id="1"/>
        <w:t>*</w:t>
      </w:r>
      <w:bookmarkEnd w:id="0"/>
    </w:p>
    <w:p w14:paraId="6FB1FAB2" w14:textId="786671ED" w:rsidR="006C261F" w:rsidRPr="001D3A48" w:rsidRDefault="000613D0" w:rsidP="001D3A48">
      <w:pPr>
        <w:pStyle w:val="SingleTxtGA"/>
        <w:jc w:val="right"/>
        <w:rPr>
          <w:rtl/>
          <w:lang w:val="en-US"/>
        </w:rPr>
      </w:pPr>
      <w:dir w:val="rtl">
        <w:r w:rsidR="001D3A48">
          <w:rPr>
            <w:rtl/>
          </w:rPr>
          <w:t>[تاريخ الاستلام</w:t>
        </w:r>
        <w:r w:rsidR="001D3A48">
          <w:rPr>
            <w:rFonts w:ascii="Simplified Arabic"/>
          </w:rPr>
          <w:t>:</w:t>
        </w:r>
        <w:r w:rsidR="001D3A48">
          <w:rPr>
            <w:rtl/>
          </w:rPr>
          <w:t xml:space="preserve"> </w:t>
        </w:r>
        <w:r w:rsidR="001D3A48" w:rsidRPr="007E4932">
          <w:rPr>
            <w:rFonts w:ascii="Simplified Arabic"/>
            <w:rtl/>
          </w:rPr>
          <w:t>21</w:t>
        </w:r>
        <w:r w:rsidR="001D3A48">
          <w:rPr>
            <w:rtl/>
          </w:rPr>
          <w:t xml:space="preserve"> تشرين الأول/أكتوبر </w:t>
        </w:r>
        <w:r w:rsidR="001D3A48" w:rsidRPr="007E4932">
          <w:rPr>
            <w:rFonts w:ascii="Simplified Arabic"/>
            <w:rtl/>
          </w:rPr>
          <w:t>2020</w:t>
        </w:r>
        <w:r w:rsidR="001D3A48">
          <w:rPr>
            <w:rFonts w:ascii="Simplified Arabic"/>
            <w:rtl/>
          </w:rPr>
          <w:t>]</w:t>
        </w:r>
        <w:r w:rsidR="001D3A48">
          <w:rPr>
            <w:rFonts w:cs="Times New Roman" w:hint="cs"/>
            <w:rtl/>
          </w:rPr>
          <w:t>‬</w:t>
        </w:r>
        <w:r w:rsidR="001D3A48">
          <w:t>‬</w:t>
        </w:r>
        <w:r w:rsidR="00694708">
          <w:t>‬</w:t>
        </w:r>
        <w:r w:rsidR="00694708">
          <w:t>‬</w:t>
        </w:r>
        <w:r>
          <w:t>‬</w:t>
        </w:r>
      </w:dir>
    </w:p>
    <w:p w14:paraId="661B85F2" w14:textId="77777777" w:rsidR="001D3A48" w:rsidRDefault="001D3A48" w:rsidP="00FE4B71">
      <w:pPr>
        <w:rPr>
          <w:rtl/>
        </w:rPr>
      </w:pPr>
    </w:p>
    <w:p w14:paraId="77176AA9" w14:textId="69A0D180" w:rsidR="001D3A48" w:rsidRDefault="001D3A48">
      <w:pPr>
        <w:bidi w:val="0"/>
        <w:spacing w:after="200" w:line="276" w:lineRule="auto"/>
        <w:jc w:val="left"/>
        <w:rPr>
          <w:rtl/>
        </w:rPr>
      </w:pPr>
      <w:r>
        <w:rPr>
          <w:rtl/>
        </w:rPr>
        <w:br w:type="page"/>
      </w:r>
    </w:p>
    <w:p w14:paraId="4EF2C1A8" w14:textId="77777777" w:rsidR="00446EDD" w:rsidRPr="00E9251F" w:rsidRDefault="00446EDD" w:rsidP="003C2AAB">
      <w:pPr>
        <w:keepNext/>
        <w:spacing w:line="360" w:lineRule="exact"/>
        <w:rPr>
          <w:sz w:val="26"/>
          <w:szCs w:val="26"/>
          <w:rtl/>
        </w:rPr>
      </w:pPr>
      <w:r w:rsidRPr="00E9251F">
        <w:rPr>
          <w:rFonts w:hint="cs"/>
          <w:sz w:val="26"/>
          <w:szCs w:val="26"/>
          <w:rtl/>
        </w:rPr>
        <w:lastRenderedPageBreak/>
        <w:t>المحتويات</w:t>
      </w:r>
    </w:p>
    <w:p w14:paraId="51FC1EB3" w14:textId="77777777" w:rsidR="00446EDD" w:rsidRPr="007E4932" w:rsidRDefault="00446EDD" w:rsidP="003C2AAB">
      <w:pPr>
        <w:keepNext/>
        <w:tabs>
          <w:tab w:val="left" w:pos="7917"/>
          <w:tab w:val="right" w:pos="9638"/>
        </w:tabs>
        <w:spacing w:before="120" w:after="120" w:line="240" w:lineRule="exact"/>
        <w:ind w:left="284"/>
        <w:rPr>
          <w:iCs/>
          <w:rtl/>
        </w:rPr>
      </w:pPr>
      <w:r w:rsidRPr="007E4932">
        <w:rPr>
          <w:i/>
          <w:rtl/>
        </w:rPr>
        <w:tab/>
      </w:r>
      <w:r w:rsidRPr="007E4932">
        <w:rPr>
          <w:i/>
          <w:rtl/>
        </w:rPr>
        <w:tab/>
      </w:r>
      <w:r w:rsidRPr="007E4932">
        <w:rPr>
          <w:rFonts w:hint="cs"/>
          <w:iCs/>
          <w:rtl/>
        </w:rPr>
        <w:t>الصفحة</w:t>
      </w:r>
    </w:p>
    <w:p w14:paraId="75053817" w14:textId="265F0FB6" w:rsidR="00446EDD" w:rsidRPr="00446EDD" w:rsidRDefault="00446EDD" w:rsidP="00446EDD">
      <w:pPr>
        <w:pStyle w:val="TOC4"/>
        <w:rPr>
          <w:rFonts w:asciiTheme="minorHAnsi" w:eastAsiaTheme="minorEastAsia" w:hAnsiTheme="minorHAnsi" w:cstheme="minorBidi"/>
          <w:sz w:val="22"/>
          <w:szCs w:val="22"/>
          <w:rtl/>
          <w:lang w:eastAsia="zh-CN"/>
        </w:rPr>
      </w:pPr>
      <w:r w:rsidRPr="00EB65FD">
        <w:fldChar w:fldCharType="begin"/>
      </w:r>
      <w:r w:rsidRPr="00EB65FD">
        <w:instrText xml:space="preserve"> TOC \o "1-3" \h \z \t "_ H _Ch_GA;4;_ H_1_GA;5" </w:instrText>
      </w:r>
      <w:r w:rsidRPr="00EB65FD">
        <w:fldChar w:fldCharType="separate"/>
      </w:r>
      <w:hyperlink w:anchor="_Toc139632543" w:history="1">
        <w:r>
          <w:rPr>
            <w:rStyle w:val="Hyperlink"/>
            <w:rtl/>
          </w:rPr>
          <w:tab/>
        </w:r>
        <w:r w:rsidRPr="002E161C">
          <w:rPr>
            <w:rStyle w:val="Hyperlink"/>
            <w:rtl/>
          </w:rPr>
          <w:t>أولا</w:t>
        </w:r>
        <w:r w:rsidR="00694708">
          <w:rPr>
            <w:rStyle w:val="Hyperlink"/>
            <w:rFonts w:hint="cs"/>
            <w:rtl/>
          </w:rPr>
          <w:t>ً</w:t>
        </w:r>
        <w:r>
          <w:rPr>
            <w:rStyle w:val="Hyperlink"/>
            <w:rtl/>
          </w:rPr>
          <w:tab/>
          <w:t>-</w:t>
        </w:r>
        <w:r>
          <w:rPr>
            <w:rStyle w:val="Hyperlink"/>
            <w:rtl/>
          </w:rPr>
          <w:tab/>
        </w:r>
        <w:r w:rsidRPr="002E161C">
          <w:rPr>
            <w:rStyle w:val="Hyperlink"/>
            <w:rtl/>
          </w:rPr>
          <w:t>مقدمة</w:t>
        </w:r>
        <w:r>
          <w:rPr>
            <w:webHidden/>
            <w:rtl/>
          </w:rPr>
          <w:tab/>
        </w:r>
        <w:r>
          <w:rPr>
            <w:rStyle w:val="Hyperlink"/>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Toc139632543 \h</w:instrText>
        </w:r>
        <w:r>
          <w:rPr>
            <w:webHidden/>
            <w:rtl/>
          </w:rPr>
          <w:instrText xml:space="preserve"> </w:instrText>
        </w:r>
        <w:r>
          <w:rPr>
            <w:webHidden/>
            <w:rtl/>
          </w:rPr>
        </w:r>
        <w:r>
          <w:rPr>
            <w:webHidden/>
            <w:rtl/>
          </w:rPr>
          <w:fldChar w:fldCharType="separate"/>
        </w:r>
        <w:r w:rsidR="000613D0">
          <w:rPr>
            <w:webHidden/>
            <w:rtl/>
          </w:rPr>
          <w:t>3</w:t>
        </w:r>
        <w:r>
          <w:rPr>
            <w:webHidden/>
            <w:rtl/>
          </w:rPr>
          <w:fldChar w:fldCharType="end"/>
        </w:r>
      </w:hyperlink>
    </w:p>
    <w:p w14:paraId="6445C96F" w14:textId="39ECA8C4" w:rsidR="00446EDD" w:rsidRDefault="000613D0">
      <w:pPr>
        <w:pStyle w:val="TOC4"/>
        <w:rPr>
          <w:rFonts w:asciiTheme="minorHAnsi" w:eastAsiaTheme="minorEastAsia" w:hAnsiTheme="minorHAnsi" w:cstheme="minorBidi"/>
          <w:sz w:val="22"/>
          <w:szCs w:val="22"/>
          <w:rtl/>
          <w:lang w:eastAsia="zh-CN"/>
        </w:rPr>
      </w:pPr>
      <w:hyperlink w:anchor="_Toc139632544" w:history="1">
        <w:r w:rsidR="00446EDD">
          <w:rPr>
            <w:rStyle w:val="Hyperlink"/>
            <w:rtl/>
          </w:rPr>
          <w:tab/>
        </w:r>
        <w:r w:rsidR="00446EDD" w:rsidRPr="002E161C">
          <w:rPr>
            <w:rStyle w:val="Hyperlink"/>
            <w:rtl/>
          </w:rPr>
          <w:t>ثانياً</w:t>
        </w:r>
        <w:r w:rsidR="00446EDD">
          <w:rPr>
            <w:rStyle w:val="Hyperlink"/>
            <w:rtl/>
          </w:rPr>
          <w:tab/>
          <w:t>-</w:t>
        </w:r>
        <w:r w:rsidR="00446EDD">
          <w:rPr>
            <w:rStyle w:val="Hyperlink"/>
            <w:rtl/>
          </w:rPr>
          <w:tab/>
        </w:r>
        <w:r w:rsidR="00446EDD" w:rsidRPr="002E161C">
          <w:rPr>
            <w:rStyle w:val="Hyperlink"/>
            <w:rtl/>
          </w:rPr>
          <w:t>تدابير التنفيذ العامة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Toc139632544 \h</w:instrText>
        </w:r>
        <w:r w:rsidR="00446EDD">
          <w:rPr>
            <w:webHidden/>
            <w:rtl/>
          </w:rPr>
          <w:instrText xml:space="preserve"> </w:instrText>
        </w:r>
        <w:r w:rsidR="00446EDD">
          <w:rPr>
            <w:webHidden/>
            <w:rtl/>
          </w:rPr>
        </w:r>
        <w:r w:rsidR="00446EDD">
          <w:rPr>
            <w:webHidden/>
            <w:rtl/>
          </w:rPr>
          <w:fldChar w:fldCharType="separate"/>
        </w:r>
        <w:r>
          <w:rPr>
            <w:webHidden/>
            <w:rtl/>
          </w:rPr>
          <w:t>4</w:t>
        </w:r>
        <w:r w:rsidR="00446EDD">
          <w:rPr>
            <w:webHidden/>
            <w:rtl/>
          </w:rPr>
          <w:fldChar w:fldCharType="end"/>
        </w:r>
      </w:hyperlink>
    </w:p>
    <w:p w14:paraId="644D838F" w14:textId="496B0C64" w:rsidR="00446EDD" w:rsidRDefault="000613D0">
      <w:pPr>
        <w:pStyle w:val="TOC5"/>
        <w:rPr>
          <w:rFonts w:asciiTheme="minorHAnsi" w:eastAsiaTheme="minorEastAsia" w:hAnsiTheme="minorHAnsi" w:cstheme="minorBidi"/>
          <w:sz w:val="22"/>
          <w:szCs w:val="22"/>
          <w:rtl/>
          <w:lang w:eastAsia="zh-CN"/>
        </w:rPr>
      </w:pPr>
      <w:hyperlink w:anchor="_Toc139632545" w:history="1">
        <w:r w:rsidR="00446EDD" w:rsidRPr="002E161C">
          <w:rPr>
            <w:rStyle w:val="Hyperlink"/>
            <w:rtl/>
          </w:rPr>
          <w:t>ألف</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عملية إعداد التقرير</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Toc139632545 \h</w:instrText>
        </w:r>
        <w:r w:rsidR="00446EDD">
          <w:rPr>
            <w:webHidden/>
            <w:rtl/>
          </w:rPr>
          <w:instrText xml:space="preserve"> </w:instrText>
        </w:r>
        <w:r w:rsidR="00446EDD">
          <w:rPr>
            <w:webHidden/>
            <w:rtl/>
          </w:rPr>
        </w:r>
        <w:r w:rsidR="00446EDD">
          <w:rPr>
            <w:webHidden/>
            <w:rtl/>
          </w:rPr>
          <w:fldChar w:fldCharType="separate"/>
        </w:r>
        <w:r>
          <w:rPr>
            <w:webHidden/>
            <w:rtl/>
          </w:rPr>
          <w:t>4</w:t>
        </w:r>
        <w:r w:rsidR="00446EDD">
          <w:rPr>
            <w:webHidden/>
            <w:rtl/>
          </w:rPr>
          <w:fldChar w:fldCharType="end"/>
        </w:r>
      </w:hyperlink>
    </w:p>
    <w:p w14:paraId="0CBCF5CB" w14:textId="378325CB" w:rsidR="00446EDD" w:rsidRDefault="000613D0">
      <w:pPr>
        <w:pStyle w:val="TOC5"/>
        <w:rPr>
          <w:rFonts w:asciiTheme="minorHAnsi" w:eastAsiaTheme="minorEastAsia" w:hAnsiTheme="minorHAnsi" w:cstheme="minorBidi"/>
          <w:sz w:val="22"/>
          <w:szCs w:val="22"/>
          <w:rtl/>
          <w:lang w:eastAsia="zh-CN"/>
        </w:rPr>
      </w:pPr>
      <w:hyperlink w:anchor="_Toc139632546" w:history="1">
        <w:r w:rsidR="00446EDD" w:rsidRPr="002E161C">
          <w:rPr>
            <w:rStyle w:val="Hyperlink"/>
            <w:rtl/>
          </w:rPr>
          <w:t>باء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المركز القانوني للبروتوكول الاختياري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Toc139632546 \h</w:instrText>
        </w:r>
        <w:r w:rsidR="00446EDD">
          <w:rPr>
            <w:webHidden/>
            <w:rtl/>
          </w:rPr>
          <w:instrText xml:space="preserve"> </w:instrText>
        </w:r>
        <w:r w:rsidR="00446EDD">
          <w:rPr>
            <w:webHidden/>
            <w:rtl/>
          </w:rPr>
        </w:r>
        <w:r w:rsidR="00446EDD">
          <w:rPr>
            <w:webHidden/>
            <w:rtl/>
          </w:rPr>
          <w:fldChar w:fldCharType="separate"/>
        </w:r>
        <w:r>
          <w:rPr>
            <w:webHidden/>
            <w:rtl/>
          </w:rPr>
          <w:t>4</w:t>
        </w:r>
        <w:r w:rsidR="00446EDD">
          <w:rPr>
            <w:webHidden/>
            <w:rtl/>
          </w:rPr>
          <w:fldChar w:fldCharType="end"/>
        </w:r>
      </w:hyperlink>
    </w:p>
    <w:p w14:paraId="482E355A" w14:textId="67FDFA33" w:rsidR="00446EDD" w:rsidRDefault="000613D0">
      <w:pPr>
        <w:pStyle w:val="TOC5"/>
        <w:rPr>
          <w:rFonts w:asciiTheme="minorHAnsi" w:eastAsiaTheme="minorEastAsia" w:hAnsiTheme="minorHAnsi" w:cstheme="minorBidi"/>
          <w:sz w:val="22"/>
          <w:szCs w:val="22"/>
          <w:rtl/>
          <w:lang w:eastAsia="zh-CN"/>
        </w:rPr>
      </w:pPr>
      <w:hyperlink w:anchor="_Toc139632547" w:history="1">
        <w:r w:rsidR="00446EDD" w:rsidRPr="002E161C">
          <w:rPr>
            <w:rStyle w:val="Hyperlink"/>
            <w:rtl/>
          </w:rPr>
          <w:t>جيم</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تنفيذ البروتوكول في أنحاء مملكة البحرين</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Toc139632547 \h</w:instrText>
        </w:r>
        <w:r w:rsidR="00446EDD">
          <w:rPr>
            <w:webHidden/>
            <w:rtl/>
          </w:rPr>
          <w:instrText xml:space="preserve"> </w:instrText>
        </w:r>
        <w:r w:rsidR="00446EDD">
          <w:rPr>
            <w:webHidden/>
            <w:rtl/>
          </w:rPr>
        </w:r>
        <w:r w:rsidR="00446EDD">
          <w:rPr>
            <w:webHidden/>
            <w:rtl/>
          </w:rPr>
          <w:fldChar w:fldCharType="separate"/>
        </w:r>
        <w:r>
          <w:rPr>
            <w:webHidden/>
            <w:rtl/>
          </w:rPr>
          <w:t>5</w:t>
        </w:r>
        <w:r w:rsidR="00446EDD">
          <w:rPr>
            <w:webHidden/>
            <w:rtl/>
          </w:rPr>
          <w:fldChar w:fldCharType="end"/>
        </w:r>
      </w:hyperlink>
    </w:p>
    <w:p w14:paraId="2FC197E9" w14:textId="2C022363" w:rsidR="00446EDD" w:rsidRDefault="000613D0">
      <w:pPr>
        <w:pStyle w:val="TOC5"/>
        <w:rPr>
          <w:rFonts w:asciiTheme="minorHAnsi" w:eastAsiaTheme="minorEastAsia" w:hAnsiTheme="minorHAnsi" w:cstheme="minorBidi"/>
          <w:sz w:val="22"/>
          <w:szCs w:val="22"/>
          <w:rtl/>
          <w:lang w:eastAsia="zh-CN"/>
        </w:rPr>
      </w:pPr>
      <w:hyperlink w:anchor="_Toc139632548" w:history="1">
        <w:r w:rsidR="00446EDD" w:rsidRPr="002E161C">
          <w:rPr>
            <w:rStyle w:val="Hyperlink"/>
            <w:rtl/>
          </w:rPr>
          <w:t>دال</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التحفظات على البروتوكول الاختياري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Toc139632548 \h</w:instrText>
        </w:r>
        <w:r w:rsidR="00446EDD">
          <w:rPr>
            <w:webHidden/>
            <w:rtl/>
          </w:rPr>
          <w:instrText xml:space="preserve"> </w:instrText>
        </w:r>
        <w:r w:rsidR="00446EDD">
          <w:rPr>
            <w:webHidden/>
            <w:rtl/>
          </w:rPr>
        </w:r>
        <w:r w:rsidR="00446EDD">
          <w:rPr>
            <w:webHidden/>
            <w:rtl/>
          </w:rPr>
          <w:fldChar w:fldCharType="separate"/>
        </w:r>
        <w:r>
          <w:rPr>
            <w:webHidden/>
            <w:rtl/>
          </w:rPr>
          <w:t>5</w:t>
        </w:r>
        <w:r w:rsidR="00446EDD">
          <w:rPr>
            <w:webHidden/>
            <w:rtl/>
          </w:rPr>
          <w:fldChar w:fldCharType="end"/>
        </w:r>
      </w:hyperlink>
    </w:p>
    <w:p w14:paraId="30ED93CC" w14:textId="4ECFBD79" w:rsidR="00446EDD" w:rsidRDefault="000613D0">
      <w:pPr>
        <w:pStyle w:val="TOC5"/>
        <w:rPr>
          <w:rFonts w:asciiTheme="minorHAnsi" w:eastAsiaTheme="minorEastAsia" w:hAnsiTheme="minorHAnsi" w:cstheme="minorBidi"/>
          <w:sz w:val="22"/>
          <w:szCs w:val="22"/>
          <w:rtl/>
          <w:lang w:eastAsia="zh-CN"/>
        </w:rPr>
      </w:pPr>
      <w:hyperlink w:anchor="_Toc139632549" w:history="1">
        <w:r w:rsidR="00446EDD" w:rsidRPr="002E161C">
          <w:rPr>
            <w:rStyle w:val="Hyperlink"/>
            <w:rtl/>
          </w:rPr>
          <w:t>هاء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الجهات المعنية بتنفيذ البروتوكول</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Toc139632549 \h</w:instrText>
        </w:r>
        <w:r w:rsidR="00446EDD">
          <w:rPr>
            <w:webHidden/>
            <w:rtl/>
          </w:rPr>
          <w:instrText xml:space="preserve"> </w:instrText>
        </w:r>
        <w:r w:rsidR="00446EDD">
          <w:rPr>
            <w:webHidden/>
            <w:rtl/>
          </w:rPr>
        </w:r>
        <w:r w:rsidR="00446EDD">
          <w:rPr>
            <w:webHidden/>
            <w:rtl/>
          </w:rPr>
          <w:fldChar w:fldCharType="separate"/>
        </w:r>
        <w:r>
          <w:rPr>
            <w:webHidden/>
            <w:rtl/>
          </w:rPr>
          <w:t>5</w:t>
        </w:r>
        <w:r w:rsidR="00446EDD">
          <w:rPr>
            <w:webHidden/>
            <w:rtl/>
          </w:rPr>
          <w:fldChar w:fldCharType="end"/>
        </w:r>
      </w:hyperlink>
    </w:p>
    <w:p w14:paraId="254BBDE5" w14:textId="5210AF3F" w:rsidR="00446EDD" w:rsidRDefault="000613D0">
      <w:pPr>
        <w:pStyle w:val="TOC5"/>
        <w:rPr>
          <w:rFonts w:asciiTheme="minorHAnsi" w:eastAsiaTheme="minorEastAsia" w:hAnsiTheme="minorHAnsi" w:cstheme="minorBidi"/>
          <w:sz w:val="22"/>
          <w:szCs w:val="22"/>
          <w:rtl/>
          <w:lang w:eastAsia="zh-CN"/>
        </w:rPr>
      </w:pPr>
      <w:hyperlink w:anchor="_Toc139632550" w:history="1">
        <w:r w:rsidR="00446EDD" w:rsidRPr="002E161C">
          <w:rPr>
            <w:rStyle w:val="Hyperlink"/>
            <w:rtl/>
          </w:rPr>
          <w:t>واو</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نشر البروتوكول الاختياري وجهود التدريب</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Toc139632550 \h</w:instrText>
        </w:r>
        <w:r w:rsidR="00446EDD">
          <w:rPr>
            <w:webHidden/>
            <w:rtl/>
          </w:rPr>
          <w:instrText xml:space="preserve"> </w:instrText>
        </w:r>
        <w:r w:rsidR="00446EDD">
          <w:rPr>
            <w:webHidden/>
            <w:rtl/>
          </w:rPr>
        </w:r>
        <w:r w:rsidR="00446EDD">
          <w:rPr>
            <w:webHidden/>
            <w:rtl/>
          </w:rPr>
          <w:fldChar w:fldCharType="separate"/>
        </w:r>
        <w:r>
          <w:rPr>
            <w:webHidden/>
            <w:rtl/>
          </w:rPr>
          <w:t>5</w:t>
        </w:r>
        <w:r w:rsidR="00446EDD">
          <w:rPr>
            <w:webHidden/>
            <w:rtl/>
          </w:rPr>
          <w:fldChar w:fldCharType="end"/>
        </w:r>
      </w:hyperlink>
    </w:p>
    <w:p w14:paraId="65C0CA4A" w14:textId="11F480F8" w:rsidR="00446EDD" w:rsidRDefault="000613D0">
      <w:pPr>
        <w:pStyle w:val="TOC5"/>
        <w:rPr>
          <w:rFonts w:asciiTheme="minorHAnsi" w:eastAsiaTheme="minorEastAsia" w:hAnsiTheme="minorHAnsi" w:cstheme="minorBidi"/>
          <w:sz w:val="22"/>
          <w:szCs w:val="22"/>
          <w:rtl/>
          <w:lang w:eastAsia="zh-CN"/>
        </w:rPr>
      </w:pPr>
      <w:hyperlink w:anchor="_Toc139632551" w:history="1">
        <w:r w:rsidR="00446EDD" w:rsidRPr="002E161C">
          <w:rPr>
            <w:rStyle w:val="Hyperlink"/>
            <w:rtl/>
          </w:rPr>
          <w:t>زاي</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المؤسسة الوطنية لحقوق الإنسان</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Toc139632551 \h</w:instrText>
        </w:r>
        <w:r w:rsidR="00446EDD">
          <w:rPr>
            <w:webHidden/>
            <w:rtl/>
          </w:rPr>
          <w:instrText xml:space="preserve"> </w:instrText>
        </w:r>
        <w:r w:rsidR="00446EDD">
          <w:rPr>
            <w:webHidden/>
            <w:rtl/>
          </w:rPr>
        </w:r>
        <w:r w:rsidR="00446EDD">
          <w:rPr>
            <w:webHidden/>
            <w:rtl/>
          </w:rPr>
          <w:fldChar w:fldCharType="separate"/>
        </w:r>
        <w:r>
          <w:rPr>
            <w:webHidden/>
            <w:rtl/>
          </w:rPr>
          <w:t>8</w:t>
        </w:r>
        <w:r w:rsidR="00446EDD">
          <w:rPr>
            <w:webHidden/>
            <w:rtl/>
          </w:rPr>
          <w:fldChar w:fldCharType="end"/>
        </w:r>
      </w:hyperlink>
    </w:p>
    <w:p w14:paraId="301D5964" w14:textId="01D395B1" w:rsidR="00446EDD" w:rsidRDefault="000613D0">
      <w:pPr>
        <w:pStyle w:val="TOC4"/>
        <w:rPr>
          <w:rFonts w:asciiTheme="minorHAnsi" w:eastAsiaTheme="minorEastAsia" w:hAnsiTheme="minorHAnsi" w:cstheme="minorBidi"/>
          <w:sz w:val="22"/>
          <w:szCs w:val="22"/>
          <w:rtl/>
          <w:lang w:eastAsia="zh-CN"/>
        </w:rPr>
      </w:pPr>
      <w:hyperlink w:anchor="_Toc139632552" w:history="1">
        <w:r w:rsidR="00446EDD">
          <w:rPr>
            <w:rStyle w:val="Hyperlink"/>
            <w:rtl/>
          </w:rPr>
          <w:tab/>
        </w:r>
        <w:r w:rsidR="00446EDD" w:rsidRPr="002E161C">
          <w:rPr>
            <w:rStyle w:val="Hyperlink"/>
            <w:rtl/>
          </w:rPr>
          <w:t>ثالثاً</w:t>
        </w:r>
        <w:r w:rsidR="00446EDD">
          <w:rPr>
            <w:rStyle w:val="Hyperlink"/>
            <w:rtl/>
          </w:rPr>
          <w:tab/>
          <w:t>-</w:t>
        </w:r>
        <w:r w:rsidR="00446EDD">
          <w:rPr>
            <w:rStyle w:val="Hyperlink"/>
            <w:rtl/>
          </w:rPr>
          <w:tab/>
        </w:r>
        <w:r w:rsidR="00446EDD" w:rsidRPr="002E161C">
          <w:rPr>
            <w:rStyle w:val="Hyperlink"/>
            <w:rtl/>
          </w:rPr>
          <w:t>الوقاية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Toc139632552 \h</w:instrText>
        </w:r>
        <w:r w:rsidR="00446EDD">
          <w:rPr>
            <w:webHidden/>
            <w:rtl/>
          </w:rPr>
          <w:instrText xml:space="preserve"> </w:instrText>
        </w:r>
        <w:r w:rsidR="00446EDD">
          <w:rPr>
            <w:webHidden/>
            <w:rtl/>
          </w:rPr>
        </w:r>
        <w:r w:rsidR="00446EDD">
          <w:rPr>
            <w:webHidden/>
            <w:rtl/>
          </w:rPr>
          <w:fldChar w:fldCharType="separate"/>
        </w:r>
        <w:r>
          <w:rPr>
            <w:webHidden/>
            <w:rtl/>
          </w:rPr>
          <w:t>10</w:t>
        </w:r>
        <w:r w:rsidR="00446EDD">
          <w:rPr>
            <w:webHidden/>
            <w:rtl/>
          </w:rPr>
          <w:fldChar w:fldCharType="end"/>
        </w:r>
      </w:hyperlink>
    </w:p>
    <w:p w14:paraId="70FB295E" w14:textId="1C573B12" w:rsidR="00446EDD" w:rsidRDefault="000613D0">
      <w:pPr>
        <w:pStyle w:val="TOC5"/>
        <w:rPr>
          <w:rFonts w:asciiTheme="minorHAnsi" w:eastAsiaTheme="minorEastAsia" w:hAnsiTheme="minorHAnsi" w:cstheme="minorBidi"/>
          <w:sz w:val="22"/>
          <w:szCs w:val="22"/>
          <w:rtl/>
          <w:lang w:eastAsia="zh-CN"/>
        </w:rPr>
      </w:pPr>
      <w:hyperlink w:anchor="_Toc139632553" w:history="1">
        <w:r w:rsidR="00446EDD" w:rsidRPr="002E161C">
          <w:rPr>
            <w:rStyle w:val="Hyperlink"/>
            <w:rtl/>
          </w:rPr>
          <w:t>ألف</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التجنيد</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Toc139632553 \h</w:instrText>
        </w:r>
        <w:r w:rsidR="00446EDD">
          <w:rPr>
            <w:webHidden/>
            <w:rtl/>
          </w:rPr>
          <w:instrText xml:space="preserve"> </w:instrText>
        </w:r>
        <w:r w:rsidR="00446EDD">
          <w:rPr>
            <w:webHidden/>
            <w:rtl/>
          </w:rPr>
        </w:r>
        <w:r w:rsidR="00446EDD">
          <w:rPr>
            <w:webHidden/>
            <w:rtl/>
          </w:rPr>
          <w:fldChar w:fldCharType="separate"/>
        </w:r>
        <w:r>
          <w:rPr>
            <w:webHidden/>
            <w:rtl/>
          </w:rPr>
          <w:t>10</w:t>
        </w:r>
        <w:r w:rsidR="00446EDD">
          <w:rPr>
            <w:webHidden/>
            <w:rtl/>
          </w:rPr>
          <w:fldChar w:fldCharType="end"/>
        </w:r>
      </w:hyperlink>
    </w:p>
    <w:p w14:paraId="6E6EE565" w14:textId="663D1BF5" w:rsidR="00446EDD" w:rsidRDefault="000613D0">
      <w:pPr>
        <w:pStyle w:val="TOC5"/>
        <w:rPr>
          <w:rFonts w:asciiTheme="minorHAnsi" w:eastAsiaTheme="minorEastAsia" w:hAnsiTheme="minorHAnsi" w:cstheme="minorBidi"/>
          <w:sz w:val="22"/>
          <w:szCs w:val="22"/>
          <w:rtl/>
          <w:lang w:eastAsia="zh-CN"/>
        </w:rPr>
      </w:pPr>
      <w:hyperlink w:anchor="_Toc139632554" w:history="1">
        <w:r w:rsidR="00446EDD" w:rsidRPr="002E161C">
          <w:rPr>
            <w:rStyle w:val="Hyperlink"/>
            <w:rtl/>
          </w:rPr>
          <w:t>باء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التدابير ذات الطابع التشريعي والإداري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Toc139632554 \h</w:instrText>
        </w:r>
        <w:r w:rsidR="00446EDD">
          <w:rPr>
            <w:webHidden/>
            <w:rtl/>
          </w:rPr>
          <w:instrText xml:space="preserve"> </w:instrText>
        </w:r>
        <w:r w:rsidR="00446EDD">
          <w:rPr>
            <w:webHidden/>
            <w:rtl/>
          </w:rPr>
        </w:r>
        <w:r w:rsidR="00446EDD">
          <w:rPr>
            <w:webHidden/>
            <w:rtl/>
          </w:rPr>
          <w:fldChar w:fldCharType="separate"/>
        </w:r>
        <w:r>
          <w:rPr>
            <w:webHidden/>
            <w:rtl/>
          </w:rPr>
          <w:t>10</w:t>
        </w:r>
        <w:r w:rsidR="00446EDD">
          <w:rPr>
            <w:webHidden/>
            <w:rtl/>
          </w:rPr>
          <w:fldChar w:fldCharType="end"/>
        </w:r>
      </w:hyperlink>
    </w:p>
    <w:p w14:paraId="2F634369" w14:textId="62B0AE06" w:rsidR="00446EDD" w:rsidRDefault="000613D0">
      <w:pPr>
        <w:pStyle w:val="TOC5"/>
        <w:rPr>
          <w:rFonts w:asciiTheme="minorHAnsi" w:eastAsiaTheme="minorEastAsia" w:hAnsiTheme="minorHAnsi" w:cstheme="minorBidi"/>
          <w:sz w:val="22"/>
          <w:szCs w:val="22"/>
          <w:rtl/>
          <w:lang w:eastAsia="zh-CN"/>
        </w:rPr>
      </w:pPr>
      <w:hyperlink w:anchor="_Toc139632555" w:history="1">
        <w:r w:rsidR="00446EDD" w:rsidRPr="002E161C">
          <w:rPr>
            <w:rStyle w:val="Hyperlink"/>
            <w:rtl/>
          </w:rPr>
          <w:t>جيم</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التحقق من العمر أثناء الالتحاق بالتجنيد</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Toc139632555 \h</w:instrText>
        </w:r>
        <w:r w:rsidR="00446EDD">
          <w:rPr>
            <w:webHidden/>
            <w:rtl/>
          </w:rPr>
          <w:instrText xml:space="preserve"> </w:instrText>
        </w:r>
        <w:r w:rsidR="00446EDD">
          <w:rPr>
            <w:webHidden/>
            <w:rtl/>
          </w:rPr>
        </w:r>
        <w:r w:rsidR="00446EDD">
          <w:rPr>
            <w:webHidden/>
            <w:rtl/>
          </w:rPr>
          <w:fldChar w:fldCharType="separate"/>
        </w:r>
        <w:r>
          <w:rPr>
            <w:webHidden/>
            <w:rtl/>
          </w:rPr>
          <w:t>11</w:t>
        </w:r>
        <w:r w:rsidR="00446EDD">
          <w:rPr>
            <w:webHidden/>
            <w:rtl/>
          </w:rPr>
          <w:fldChar w:fldCharType="end"/>
        </w:r>
      </w:hyperlink>
    </w:p>
    <w:p w14:paraId="0E1DE665" w14:textId="39A3C503" w:rsidR="00446EDD" w:rsidRDefault="000613D0">
      <w:pPr>
        <w:pStyle w:val="TOC5"/>
        <w:rPr>
          <w:rFonts w:asciiTheme="minorHAnsi" w:eastAsiaTheme="minorEastAsia" w:hAnsiTheme="minorHAnsi" w:cstheme="minorBidi"/>
          <w:sz w:val="22"/>
          <w:szCs w:val="22"/>
          <w:rtl/>
          <w:lang w:eastAsia="zh-CN"/>
        </w:rPr>
      </w:pPr>
      <w:hyperlink w:anchor="_Toc139632556" w:history="1">
        <w:r w:rsidR="00446EDD" w:rsidRPr="002E161C">
          <w:rPr>
            <w:rStyle w:val="Hyperlink"/>
            <w:rtl/>
          </w:rPr>
          <w:t>دال</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رياض الأطفال والمدارس والكليات</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Toc139632556 \h</w:instrText>
        </w:r>
        <w:r w:rsidR="00446EDD">
          <w:rPr>
            <w:webHidden/>
            <w:rtl/>
          </w:rPr>
          <w:instrText xml:space="preserve"> </w:instrText>
        </w:r>
        <w:r w:rsidR="00446EDD">
          <w:rPr>
            <w:webHidden/>
            <w:rtl/>
          </w:rPr>
        </w:r>
        <w:r w:rsidR="00446EDD">
          <w:rPr>
            <w:webHidden/>
            <w:rtl/>
          </w:rPr>
          <w:fldChar w:fldCharType="separate"/>
        </w:r>
        <w:r>
          <w:rPr>
            <w:webHidden/>
            <w:rtl/>
          </w:rPr>
          <w:t>11</w:t>
        </w:r>
        <w:r w:rsidR="00446EDD">
          <w:rPr>
            <w:webHidden/>
            <w:rtl/>
          </w:rPr>
          <w:fldChar w:fldCharType="end"/>
        </w:r>
      </w:hyperlink>
    </w:p>
    <w:p w14:paraId="2C1C5C9A" w14:textId="0EFA5220" w:rsidR="00446EDD" w:rsidRDefault="000613D0">
      <w:pPr>
        <w:pStyle w:val="TOC5"/>
        <w:rPr>
          <w:rFonts w:asciiTheme="minorHAnsi" w:eastAsiaTheme="minorEastAsia" w:hAnsiTheme="minorHAnsi" w:cstheme="minorBidi"/>
          <w:sz w:val="22"/>
          <w:szCs w:val="22"/>
          <w:rtl/>
          <w:lang w:eastAsia="zh-CN"/>
        </w:rPr>
      </w:pPr>
      <w:hyperlink w:anchor="_Toc139632557" w:history="1">
        <w:r w:rsidR="00446EDD" w:rsidRPr="002E161C">
          <w:rPr>
            <w:rStyle w:val="Hyperlink"/>
            <w:rtl/>
          </w:rPr>
          <w:t>هاء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الانضباط المدرسي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Toc139632557 \h</w:instrText>
        </w:r>
        <w:r w:rsidR="00446EDD">
          <w:rPr>
            <w:webHidden/>
            <w:rtl/>
          </w:rPr>
          <w:instrText xml:space="preserve"> </w:instrText>
        </w:r>
        <w:r w:rsidR="00446EDD">
          <w:rPr>
            <w:webHidden/>
            <w:rtl/>
          </w:rPr>
        </w:r>
        <w:r w:rsidR="00446EDD">
          <w:rPr>
            <w:webHidden/>
            <w:rtl/>
          </w:rPr>
          <w:fldChar w:fldCharType="separate"/>
        </w:r>
        <w:r>
          <w:rPr>
            <w:webHidden/>
            <w:rtl/>
          </w:rPr>
          <w:t>13</w:t>
        </w:r>
        <w:r w:rsidR="00446EDD">
          <w:rPr>
            <w:webHidden/>
            <w:rtl/>
          </w:rPr>
          <w:fldChar w:fldCharType="end"/>
        </w:r>
      </w:hyperlink>
    </w:p>
    <w:p w14:paraId="5719445B" w14:textId="497C8F0E" w:rsidR="00446EDD" w:rsidRDefault="000613D0">
      <w:pPr>
        <w:pStyle w:val="TOC5"/>
        <w:rPr>
          <w:rFonts w:asciiTheme="minorHAnsi" w:eastAsiaTheme="minorEastAsia" w:hAnsiTheme="minorHAnsi" w:cstheme="minorBidi"/>
          <w:sz w:val="22"/>
          <w:szCs w:val="22"/>
          <w:rtl/>
          <w:lang w:eastAsia="zh-CN"/>
        </w:rPr>
      </w:pPr>
      <w:hyperlink w:anchor="_Toc139632558" w:history="1">
        <w:r w:rsidR="00446EDD" w:rsidRPr="002E161C">
          <w:rPr>
            <w:rStyle w:val="Hyperlink"/>
            <w:rtl/>
          </w:rPr>
          <w:t>واو</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العقوبة البدنية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Toc139632558 \h</w:instrText>
        </w:r>
        <w:r w:rsidR="00446EDD">
          <w:rPr>
            <w:webHidden/>
            <w:rtl/>
          </w:rPr>
          <w:instrText xml:space="preserve"> </w:instrText>
        </w:r>
        <w:r w:rsidR="00446EDD">
          <w:rPr>
            <w:webHidden/>
            <w:rtl/>
          </w:rPr>
        </w:r>
        <w:r w:rsidR="00446EDD">
          <w:rPr>
            <w:webHidden/>
            <w:rtl/>
          </w:rPr>
          <w:fldChar w:fldCharType="separate"/>
        </w:r>
        <w:r>
          <w:rPr>
            <w:webHidden/>
            <w:rtl/>
          </w:rPr>
          <w:t>14</w:t>
        </w:r>
        <w:r w:rsidR="00446EDD">
          <w:rPr>
            <w:webHidden/>
            <w:rtl/>
          </w:rPr>
          <w:fldChar w:fldCharType="end"/>
        </w:r>
      </w:hyperlink>
    </w:p>
    <w:p w14:paraId="7F602AAD" w14:textId="01B59D97" w:rsidR="00446EDD" w:rsidRDefault="000613D0">
      <w:pPr>
        <w:pStyle w:val="TOC5"/>
        <w:rPr>
          <w:rFonts w:asciiTheme="minorHAnsi" w:eastAsiaTheme="minorEastAsia" w:hAnsiTheme="minorHAnsi" w:cstheme="minorBidi"/>
          <w:sz w:val="22"/>
          <w:szCs w:val="22"/>
          <w:rtl/>
          <w:lang w:eastAsia="zh-CN"/>
        </w:rPr>
      </w:pPr>
      <w:hyperlink w:anchor="_Toc139632559" w:history="1">
        <w:r w:rsidR="00446EDD" w:rsidRPr="002E161C">
          <w:rPr>
            <w:rStyle w:val="Hyperlink"/>
            <w:rtl/>
          </w:rPr>
          <w:t>زاي</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الأطفال المعرضون للخطر</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Toc139632559 \h</w:instrText>
        </w:r>
        <w:r w:rsidR="00446EDD">
          <w:rPr>
            <w:webHidden/>
            <w:rtl/>
          </w:rPr>
          <w:instrText xml:space="preserve"> </w:instrText>
        </w:r>
        <w:r w:rsidR="00446EDD">
          <w:rPr>
            <w:webHidden/>
            <w:rtl/>
          </w:rPr>
        </w:r>
        <w:r w:rsidR="00446EDD">
          <w:rPr>
            <w:webHidden/>
            <w:rtl/>
          </w:rPr>
          <w:fldChar w:fldCharType="separate"/>
        </w:r>
        <w:r>
          <w:rPr>
            <w:webHidden/>
            <w:rtl/>
          </w:rPr>
          <w:t>16</w:t>
        </w:r>
        <w:r w:rsidR="00446EDD">
          <w:rPr>
            <w:webHidden/>
            <w:rtl/>
          </w:rPr>
          <w:fldChar w:fldCharType="end"/>
        </w:r>
      </w:hyperlink>
    </w:p>
    <w:p w14:paraId="275223F6" w14:textId="46FC1FA1" w:rsidR="00446EDD" w:rsidRDefault="000613D0">
      <w:pPr>
        <w:pStyle w:val="TOC4"/>
        <w:rPr>
          <w:rFonts w:asciiTheme="minorHAnsi" w:eastAsiaTheme="minorEastAsia" w:hAnsiTheme="minorHAnsi" w:cstheme="minorBidi"/>
          <w:sz w:val="22"/>
          <w:szCs w:val="22"/>
          <w:rtl/>
          <w:lang w:eastAsia="zh-CN"/>
        </w:rPr>
      </w:pPr>
      <w:hyperlink w:anchor="_Toc139632560" w:history="1">
        <w:r w:rsidR="00446EDD">
          <w:rPr>
            <w:rStyle w:val="Hyperlink"/>
            <w:rtl/>
          </w:rPr>
          <w:tab/>
        </w:r>
        <w:r w:rsidR="00446EDD" w:rsidRPr="002E161C">
          <w:rPr>
            <w:rStyle w:val="Hyperlink"/>
            <w:rtl/>
          </w:rPr>
          <w:t>رابعاً</w:t>
        </w:r>
        <w:r w:rsidR="00446EDD">
          <w:rPr>
            <w:rStyle w:val="Hyperlink"/>
            <w:rtl/>
          </w:rPr>
          <w:tab/>
          <w:t>-</w:t>
        </w:r>
        <w:r w:rsidR="00446EDD">
          <w:rPr>
            <w:rStyle w:val="Hyperlink"/>
            <w:rtl/>
          </w:rPr>
          <w:tab/>
        </w:r>
        <w:r w:rsidR="00446EDD" w:rsidRPr="002E161C">
          <w:rPr>
            <w:rStyle w:val="Hyperlink"/>
            <w:rtl/>
          </w:rPr>
          <w:t>الحظر والمسائل ذات الصلة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Toc139632560 \h</w:instrText>
        </w:r>
        <w:r w:rsidR="00446EDD">
          <w:rPr>
            <w:webHidden/>
            <w:rtl/>
          </w:rPr>
          <w:instrText xml:space="preserve"> </w:instrText>
        </w:r>
        <w:r w:rsidR="00446EDD">
          <w:rPr>
            <w:webHidden/>
            <w:rtl/>
          </w:rPr>
        </w:r>
        <w:r w:rsidR="00446EDD">
          <w:rPr>
            <w:webHidden/>
            <w:rtl/>
          </w:rPr>
          <w:fldChar w:fldCharType="separate"/>
        </w:r>
        <w:r>
          <w:rPr>
            <w:webHidden/>
            <w:rtl/>
          </w:rPr>
          <w:t>19</w:t>
        </w:r>
        <w:r w:rsidR="00446EDD">
          <w:rPr>
            <w:webHidden/>
            <w:rtl/>
          </w:rPr>
          <w:fldChar w:fldCharType="end"/>
        </w:r>
      </w:hyperlink>
    </w:p>
    <w:p w14:paraId="153A6A9D" w14:textId="72D7E411" w:rsidR="00446EDD" w:rsidRDefault="000613D0">
      <w:pPr>
        <w:pStyle w:val="TOC5"/>
        <w:rPr>
          <w:rFonts w:asciiTheme="minorHAnsi" w:eastAsiaTheme="minorEastAsia" w:hAnsiTheme="minorHAnsi" w:cstheme="minorBidi"/>
          <w:sz w:val="22"/>
          <w:szCs w:val="22"/>
          <w:rtl/>
          <w:lang w:eastAsia="zh-CN"/>
        </w:rPr>
      </w:pPr>
      <w:hyperlink w:anchor="_Toc139632561" w:history="1">
        <w:r w:rsidR="00446EDD" w:rsidRPr="002E161C">
          <w:rPr>
            <w:rStyle w:val="Hyperlink"/>
            <w:rtl/>
          </w:rPr>
          <w:t>ألف</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العناصر المادية للجرائم ذات صلة بالبروتوكول الاختياري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Toc139632561 \h</w:instrText>
        </w:r>
        <w:r w:rsidR="00446EDD">
          <w:rPr>
            <w:webHidden/>
            <w:rtl/>
          </w:rPr>
          <w:instrText xml:space="preserve"> </w:instrText>
        </w:r>
        <w:r w:rsidR="00446EDD">
          <w:rPr>
            <w:webHidden/>
            <w:rtl/>
          </w:rPr>
        </w:r>
        <w:r w:rsidR="00446EDD">
          <w:rPr>
            <w:webHidden/>
            <w:rtl/>
          </w:rPr>
          <w:fldChar w:fldCharType="separate"/>
        </w:r>
        <w:r>
          <w:rPr>
            <w:webHidden/>
            <w:rtl/>
          </w:rPr>
          <w:t>19</w:t>
        </w:r>
        <w:r w:rsidR="00446EDD">
          <w:rPr>
            <w:webHidden/>
            <w:rtl/>
          </w:rPr>
          <w:fldChar w:fldCharType="end"/>
        </w:r>
      </w:hyperlink>
    </w:p>
    <w:p w14:paraId="7D18BF21" w14:textId="677C50B6" w:rsidR="00446EDD" w:rsidRDefault="000613D0">
      <w:pPr>
        <w:pStyle w:val="TOC5"/>
        <w:rPr>
          <w:rFonts w:asciiTheme="minorHAnsi" w:eastAsiaTheme="minorEastAsia" w:hAnsiTheme="minorHAnsi" w:cstheme="minorBidi"/>
          <w:sz w:val="22"/>
          <w:szCs w:val="22"/>
          <w:rtl/>
          <w:lang w:eastAsia="zh-CN"/>
        </w:rPr>
      </w:pPr>
      <w:hyperlink w:anchor="_Toc139632562" w:history="1">
        <w:r w:rsidR="00446EDD" w:rsidRPr="002E161C">
          <w:rPr>
            <w:rStyle w:val="Hyperlink"/>
            <w:rtl/>
          </w:rPr>
          <w:t>باء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أقصى وأدنى عقوبة للجرائم ذات الصلة بالبروتوكول الاختياري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Toc139632562 \h</w:instrText>
        </w:r>
        <w:r w:rsidR="00446EDD">
          <w:rPr>
            <w:webHidden/>
            <w:rtl/>
          </w:rPr>
          <w:instrText xml:space="preserve"> </w:instrText>
        </w:r>
        <w:r w:rsidR="00446EDD">
          <w:rPr>
            <w:webHidden/>
            <w:rtl/>
          </w:rPr>
        </w:r>
        <w:r w:rsidR="00446EDD">
          <w:rPr>
            <w:webHidden/>
            <w:rtl/>
          </w:rPr>
          <w:fldChar w:fldCharType="separate"/>
        </w:r>
        <w:r>
          <w:rPr>
            <w:webHidden/>
            <w:rtl/>
          </w:rPr>
          <w:t>19</w:t>
        </w:r>
        <w:r w:rsidR="00446EDD">
          <w:rPr>
            <w:webHidden/>
            <w:rtl/>
          </w:rPr>
          <w:fldChar w:fldCharType="end"/>
        </w:r>
      </w:hyperlink>
    </w:p>
    <w:p w14:paraId="39695ABC" w14:textId="2648AD53" w:rsidR="00446EDD" w:rsidRDefault="000613D0">
      <w:pPr>
        <w:pStyle w:val="TOC5"/>
        <w:rPr>
          <w:rFonts w:asciiTheme="minorHAnsi" w:eastAsiaTheme="minorEastAsia" w:hAnsiTheme="minorHAnsi" w:cstheme="minorBidi"/>
          <w:sz w:val="22"/>
          <w:szCs w:val="22"/>
          <w:rtl/>
          <w:lang w:eastAsia="zh-CN"/>
        </w:rPr>
      </w:pPr>
      <w:hyperlink w:anchor="_Toc139632563" w:history="1">
        <w:r w:rsidR="00446EDD" w:rsidRPr="002E161C">
          <w:rPr>
            <w:rStyle w:val="Hyperlink"/>
            <w:rtl/>
          </w:rPr>
          <w:t>جيم</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الضمانات بعدم جواز التذرع بأوامر عليا</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Toc139632563 \h</w:instrText>
        </w:r>
        <w:r w:rsidR="00446EDD">
          <w:rPr>
            <w:webHidden/>
            <w:rtl/>
          </w:rPr>
          <w:instrText xml:space="preserve"> </w:instrText>
        </w:r>
        <w:r w:rsidR="00446EDD">
          <w:rPr>
            <w:webHidden/>
            <w:rtl/>
          </w:rPr>
        </w:r>
        <w:r w:rsidR="00446EDD">
          <w:rPr>
            <w:webHidden/>
            <w:rtl/>
          </w:rPr>
          <w:fldChar w:fldCharType="separate"/>
        </w:r>
        <w:r>
          <w:rPr>
            <w:webHidden/>
            <w:rtl/>
          </w:rPr>
          <w:t>20</w:t>
        </w:r>
        <w:r w:rsidR="00446EDD">
          <w:rPr>
            <w:webHidden/>
            <w:rtl/>
          </w:rPr>
          <w:fldChar w:fldCharType="end"/>
        </w:r>
      </w:hyperlink>
    </w:p>
    <w:p w14:paraId="19CAC0FB" w14:textId="78A059E4" w:rsidR="00446EDD" w:rsidRDefault="000613D0">
      <w:pPr>
        <w:pStyle w:val="TOC5"/>
        <w:rPr>
          <w:rFonts w:asciiTheme="minorHAnsi" w:eastAsiaTheme="minorEastAsia" w:hAnsiTheme="minorHAnsi" w:cstheme="minorBidi"/>
          <w:sz w:val="22"/>
          <w:szCs w:val="22"/>
          <w:rtl/>
          <w:lang w:eastAsia="zh-CN"/>
        </w:rPr>
      </w:pPr>
      <w:hyperlink w:anchor="_Toc139632564" w:history="1">
        <w:r w:rsidR="00446EDD" w:rsidRPr="002E161C">
          <w:rPr>
            <w:rStyle w:val="Hyperlink"/>
            <w:rtl/>
          </w:rPr>
          <w:t>دال</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نظام عدم التقادم للجرائم ذات صلة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Toc139632564 \h</w:instrText>
        </w:r>
        <w:r w:rsidR="00446EDD">
          <w:rPr>
            <w:webHidden/>
            <w:rtl/>
          </w:rPr>
          <w:instrText xml:space="preserve"> </w:instrText>
        </w:r>
        <w:r w:rsidR="00446EDD">
          <w:rPr>
            <w:webHidden/>
            <w:rtl/>
          </w:rPr>
        </w:r>
        <w:r w:rsidR="00446EDD">
          <w:rPr>
            <w:webHidden/>
            <w:rtl/>
          </w:rPr>
          <w:fldChar w:fldCharType="separate"/>
        </w:r>
        <w:r>
          <w:rPr>
            <w:webHidden/>
            <w:rtl/>
          </w:rPr>
          <w:t>20</w:t>
        </w:r>
        <w:r w:rsidR="00446EDD">
          <w:rPr>
            <w:webHidden/>
            <w:rtl/>
          </w:rPr>
          <w:fldChar w:fldCharType="end"/>
        </w:r>
      </w:hyperlink>
    </w:p>
    <w:p w14:paraId="125A1921" w14:textId="76FA4995" w:rsidR="00446EDD" w:rsidRDefault="000613D0">
      <w:pPr>
        <w:pStyle w:val="TOC5"/>
        <w:rPr>
          <w:rFonts w:asciiTheme="minorHAnsi" w:eastAsiaTheme="minorEastAsia" w:hAnsiTheme="minorHAnsi" w:cstheme="minorBidi"/>
          <w:sz w:val="22"/>
          <w:szCs w:val="22"/>
          <w:rtl/>
          <w:lang w:eastAsia="zh-CN"/>
        </w:rPr>
      </w:pPr>
      <w:hyperlink w:anchor="_Toc139632565" w:history="1">
        <w:r w:rsidR="00446EDD" w:rsidRPr="002E161C">
          <w:rPr>
            <w:rStyle w:val="Hyperlink"/>
            <w:rtl/>
          </w:rPr>
          <w:t>هاء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جرائم أخرى ذات صلة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Toc139632565 \h</w:instrText>
        </w:r>
        <w:r w:rsidR="00446EDD">
          <w:rPr>
            <w:webHidden/>
            <w:rtl/>
          </w:rPr>
          <w:instrText xml:space="preserve"> </w:instrText>
        </w:r>
        <w:r w:rsidR="00446EDD">
          <w:rPr>
            <w:webHidden/>
            <w:rtl/>
          </w:rPr>
        </w:r>
        <w:r w:rsidR="00446EDD">
          <w:rPr>
            <w:webHidden/>
            <w:rtl/>
          </w:rPr>
          <w:fldChar w:fldCharType="separate"/>
        </w:r>
        <w:r>
          <w:rPr>
            <w:webHidden/>
            <w:rtl/>
          </w:rPr>
          <w:t>21</w:t>
        </w:r>
        <w:r w:rsidR="00446EDD">
          <w:rPr>
            <w:webHidden/>
            <w:rtl/>
          </w:rPr>
          <w:fldChar w:fldCharType="end"/>
        </w:r>
      </w:hyperlink>
    </w:p>
    <w:p w14:paraId="2582C674" w14:textId="5E9E85E6" w:rsidR="00446EDD" w:rsidRDefault="000613D0">
      <w:pPr>
        <w:pStyle w:val="TOC5"/>
        <w:rPr>
          <w:rFonts w:asciiTheme="minorHAnsi" w:eastAsiaTheme="minorEastAsia" w:hAnsiTheme="minorHAnsi" w:cstheme="minorBidi"/>
          <w:sz w:val="22"/>
          <w:szCs w:val="22"/>
          <w:rtl/>
          <w:lang w:eastAsia="zh-CN"/>
        </w:rPr>
      </w:pPr>
      <w:hyperlink w:anchor="_Toc139632566" w:history="1">
        <w:r w:rsidR="00446EDD" w:rsidRPr="002E161C">
          <w:rPr>
            <w:rStyle w:val="Hyperlink"/>
            <w:rtl/>
          </w:rPr>
          <w:t>واو</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جزاءات ارتكاب الجرائم ذات الصلة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Toc139632566 \h</w:instrText>
        </w:r>
        <w:r w:rsidR="00446EDD">
          <w:rPr>
            <w:webHidden/>
            <w:rtl/>
          </w:rPr>
          <w:instrText xml:space="preserve"> </w:instrText>
        </w:r>
        <w:r w:rsidR="00446EDD">
          <w:rPr>
            <w:webHidden/>
            <w:rtl/>
          </w:rPr>
        </w:r>
        <w:r w:rsidR="00446EDD">
          <w:rPr>
            <w:webHidden/>
            <w:rtl/>
          </w:rPr>
          <w:fldChar w:fldCharType="separate"/>
        </w:r>
        <w:r>
          <w:rPr>
            <w:webHidden/>
            <w:rtl/>
          </w:rPr>
          <w:t>21</w:t>
        </w:r>
        <w:r w:rsidR="00446EDD">
          <w:rPr>
            <w:webHidden/>
            <w:rtl/>
          </w:rPr>
          <w:fldChar w:fldCharType="end"/>
        </w:r>
      </w:hyperlink>
    </w:p>
    <w:p w14:paraId="25042436" w14:textId="10024278" w:rsidR="00446EDD" w:rsidRDefault="000613D0">
      <w:pPr>
        <w:pStyle w:val="TOC5"/>
        <w:rPr>
          <w:rFonts w:asciiTheme="minorHAnsi" w:eastAsiaTheme="minorEastAsia" w:hAnsiTheme="minorHAnsi" w:cstheme="minorBidi"/>
          <w:sz w:val="22"/>
          <w:szCs w:val="22"/>
          <w:rtl/>
          <w:lang w:eastAsia="zh-CN"/>
        </w:rPr>
      </w:pPr>
      <w:hyperlink w:anchor="_Toc139632567" w:history="1">
        <w:r w:rsidR="00446EDD" w:rsidRPr="002E161C">
          <w:rPr>
            <w:rStyle w:val="Hyperlink"/>
            <w:rtl/>
          </w:rPr>
          <w:t>زاي</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القوانين التي تنفذ البروتوكول الاختياري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Toc139632567 \h</w:instrText>
        </w:r>
        <w:r w:rsidR="00446EDD">
          <w:rPr>
            <w:webHidden/>
            <w:rtl/>
          </w:rPr>
          <w:instrText xml:space="preserve"> </w:instrText>
        </w:r>
        <w:r w:rsidR="00446EDD">
          <w:rPr>
            <w:webHidden/>
            <w:rtl/>
          </w:rPr>
        </w:r>
        <w:r w:rsidR="00446EDD">
          <w:rPr>
            <w:webHidden/>
            <w:rtl/>
          </w:rPr>
          <w:fldChar w:fldCharType="separate"/>
        </w:r>
        <w:r>
          <w:rPr>
            <w:webHidden/>
            <w:rtl/>
          </w:rPr>
          <w:t>21</w:t>
        </w:r>
        <w:r w:rsidR="00446EDD">
          <w:rPr>
            <w:webHidden/>
            <w:rtl/>
          </w:rPr>
          <w:fldChar w:fldCharType="end"/>
        </w:r>
      </w:hyperlink>
    </w:p>
    <w:p w14:paraId="2AEDFDD1" w14:textId="7E4A393A" w:rsidR="00446EDD" w:rsidRDefault="000613D0">
      <w:pPr>
        <w:pStyle w:val="TOC5"/>
        <w:rPr>
          <w:rFonts w:asciiTheme="minorHAnsi" w:eastAsiaTheme="minorEastAsia" w:hAnsiTheme="minorHAnsi" w:cstheme="minorBidi"/>
          <w:sz w:val="22"/>
          <w:szCs w:val="22"/>
          <w:rtl/>
          <w:lang w:eastAsia="zh-CN"/>
        </w:rPr>
      </w:pPr>
      <w:hyperlink w:anchor="_Toc139632568" w:history="1">
        <w:r w:rsidR="00446EDD" w:rsidRPr="002E161C">
          <w:rPr>
            <w:rStyle w:val="Hyperlink"/>
            <w:rtl/>
          </w:rPr>
          <w:t>حاء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الاتفاقيات التي صادقت عليها مملكة البحرين</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Toc139632568 \h</w:instrText>
        </w:r>
        <w:r w:rsidR="00446EDD">
          <w:rPr>
            <w:webHidden/>
            <w:rtl/>
          </w:rPr>
          <w:instrText xml:space="preserve"> </w:instrText>
        </w:r>
        <w:r w:rsidR="00446EDD">
          <w:rPr>
            <w:webHidden/>
            <w:rtl/>
          </w:rPr>
        </w:r>
        <w:r w:rsidR="00446EDD">
          <w:rPr>
            <w:webHidden/>
            <w:rtl/>
          </w:rPr>
          <w:fldChar w:fldCharType="separate"/>
        </w:r>
        <w:r>
          <w:rPr>
            <w:webHidden/>
            <w:rtl/>
          </w:rPr>
          <w:t>22</w:t>
        </w:r>
        <w:r w:rsidR="00446EDD">
          <w:rPr>
            <w:webHidden/>
            <w:rtl/>
          </w:rPr>
          <w:fldChar w:fldCharType="end"/>
        </w:r>
      </w:hyperlink>
    </w:p>
    <w:p w14:paraId="072EF85F" w14:textId="2552807D" w:rsidR="00446EDD" w:rsidRDefault="000613D0">
      <w:pPr>
        <w:pStyle w:val="TOC5"/>
        <w:rPr>
          <w:rFonts w:asciiTheme="minorHAnsi" w:eastAsiaTheme="minorEastAsia" w:hAnsiTheme="minorHAnsi" w:cstheme="minorBidi"/>
          <w:sz w:val="22"/>
          <w:szCs w:val="22"/>
          <w:rtl/>
          <w:lang w:eastAsia="zh-CN"/>
        </w:rPr>
      </w:pPr>
      <w:hyperlink w:anchor="_Toc139632569" w:history="1">
        <w:r w:rsidR="00446EDD" w:rsidRPr="002E161C">
          <w:rPr>
            <w:rStyle w:val="Hyperlink"/>
            <w:rtl/>
          </w:rPr>
          <w:t>طاء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المسؤولية الجنائية للأشخاص الاعتباريين</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Toc139632569 \h</w:instrText>
        </w:r>
        <w:r w:rsidR="00446EDD">
          <w:rPr>
            <w:webHidden/>
            <w:rtl/>
          </w:rPr>
          <w:instrText xml:space="preserve"> </w:instrText>
        </w:r>
        <w:r w:rsidR="00446EDD">
          <w:rPr>
            <w:webHidden/>
            <w:rtl/>
          </w:rPr>
        </w:r>
        <w:r w:rsidR="00446EDD">
          <w:rPr>
            <w:webHidden/>
            <w:rtl/>
          </w:rPr>
          <w:fldChar w:fldCharType="separate"/>
        </w:r>
        <w:r>
          <w:rPr>
            <w:webHidden/>
            <w:rtl/>
          </w:rPr>
          <w:t>22</w:t>
        </w:r>
        <w:r w:rsidR="00446EDD">
          <w:rPr>
            <w:webHidden/>
            <w:rtl/>
          </w:rPr>
          <w:fldChar w:fldCharType="end"/>
        </w:r>
      </w:hyperlink>
    </w:p>
    <w:p w14:paraId="2FFB05E4" w14:textId="566AF52E" w:rsidR="00446EDD" w:rsidRDefault="000613D0">
      <w:pPr>
        <w:pStyle w:val="TOC5"/>
        <w:rPr>
          <w:rFonts w:asciiTheme="minorHAnsi" w:eastAsiaTheme="minorEastAsia" w:hAnsiTheme="minorHAnsi" w:cstheme="minorBidi"/>
          <w:sz w:val="22"/>
          <w:szCs w:val="22"/>
          <w:rtl/>
          <w:lang w:eastAsia="zh-CN"/>
        </w:rPr>
      </w:pPr>
      <w:hyperlink w:anchor="_Toc139632570" w:history="1">
        <w:r w:rsidR="00446EDD" w:rsidRPr="002E161C">
          <w:rPr>
            <w:rStyle w:val="Hyperlink"/>
            <w:rtl/>
          </w:rPr>
          <w:t>ياء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الممارسات الخاصة بتسليم المجرمين</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Toc139632570 \h</w:instrText>
        </w:r>
        <w:r w:rsidR="00446EDD">
          <w:rPr>
            <w:webHidden/>
            <w:rtl/>
          </w:rPr>
          <w:instrText xml:space="preserve"> </w:instrText>
        </w:r>
        <w:r w:rsidR="00446EDD">
          <w:rPr>
            <w:webHidden/>
            <w:rtl/>
          </w:rPr>
        </w:r>
        <w:r w:rsidR="00446EDD">
          <w:rPr>
            <w:webHidden/>
            <w:rtl/>
          </w:rPr>
          <w:fldChar w:fldCharType="separate"/>
        </w:r>
        <w:r>
          <w:rPr>
            <w:webHidden/>
            <w:rtl/>
          </w:rPr>
          <w:t>22</w:t>
        </w:r>
        <w:r w:rsidR="00446EDD">
          <w:rPr>
            <w:webHidden/>
            <w:rtl/>
          </w:rPr>
          <w:fldChar w:fldCharType="end"/>
        </w:r>
      </w:hyperlink>
    </w:p>
    <w:p w14:paraId="4C1DCA34" w14:textId="7D432009" w:rsidR="00446EDD" w:rsidRDefault="000613D0">
      <w:pPr>
        <w:pStyle w:val="TOC5"/>
        <w:rPr>
          <w:rFonts w:asciiTheme="minorHAnsi" w:eastAsiaTheme="minorEastAsia" w:hAnsiTheme="minorHAnsi" w:cstheme="minorBidi"/>
          <w:sz w:val="22"/>
          <w:szCs w:val="22"/>
          <w:rtl/>
          <w:lang w:eastAsia="zh-CN"/>
        </w:rPr>
      </w:pPr>
      <w:hyperlink w:anchor="_Toc139632571" w:history="1">
        <w:r w:rsidR="00446EDD" w:rsidRPr="002E161C">
          <w:rPr>
            <w:rStyle w:val="Hyperlink"/>
            <w:rtl/>
          </w:rPr>
          <w:t>كاف</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المصالح الفضلى للأطفال ضحايا الممارسات المحظورة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Toc139632571 \h</w:instrText>
        </w:r>
        <w:r w:rsidR="00446EDD">
          <w:rPr>
            <w:webHidden/>
            <w:rtl/>
          </w:rPr>
          <w:instrText xml:space="preserve"> </w:instrText>
        </w:r>
        <w:r w:rsidR="00446EDD">
          <w:rPr>
            <w:webHidden/>
            <w:rtl/>
          </w:rPr>
        </w:r>
        <w:r w:rsidR="00446EDD">
          <w:rPr>
            <w:webHidden/>
            <w:rtl/>
          </w:rPr>
          <w:fldChar w:fldCharType="separate"/>
        </w:r>
        <w:r>
          <w:rPr>
            <w:webHidden/>
            <w:rtl/>
          </w:rPr>
          <w:t>22</w:t>
        </w:r>
        <w:r w:rsidR="00446EDD">
          <w:rPr>
            <w:webHidden/>
            <w:rtl/>
          </w:rPr>
          <w:fldChar w:fldCharType="end"/>
        </w:r>
      </w:hyperlink>
    </w:p>
    <w:p w14:paraId="2DE30695" w14:textId="57EB13C5" w:rsidR="00446EDD" w:rsidRDefault="000613D0">
      <w:pPr>
        <w:pStyle w:val="TOC5"/>
        <w:rPr>
          <w:rFonts w:asciiTheme="minorHAnsi" w:eastAsiaTheme="minorEastAsia" w:hAnsiTheme="minorHAnsi" w:cstheme="minorBidi"/>
          <w:sz w:val="22"/>
          <w:szCs w:val="22"/>
          <w:rtl/>
          <w:lang w:eastAsia="zh-CN"/>
        </w:rPr>
      </w:pPr>
      <w:hyperlink w:anchor="_Toc139632572" w:history="1">
        <w:r w:rsidR="00446EDD" w:rsidRPr="002E161C">
          <w:rPr>
            <w:rStyle w:val="Hyperlink"/>
            <w:rtl/>
          </w:rPr>
          <w:t>لام</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الولاية القضائية للأطفال الاجانب</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Toc139632572 \h</w:instrText>
        </w:r>
        <w:r w:rsidR="00446EDD">
          <w:rPr>
            <w:webHidden/>
            <w:rtl/>
          </w:rPr>
          <w:instrText xml:space="preserve"> </w:instrText>
        </w:r>
        <w:r w:rsidR="00446EDD">
          <w:rPr>
            <w:webHidden/>
            <w:rtl/>
          </w:rPr>
        </w:r>
        <w:r w:rsidR="00446EDD">
          <w:rPr>
            <w:webHidden/>
            <w:rtl/>
          </w:rPr>
          <w:fldChar w:fldCharType="separate"/>
        </w:r>
        <w:r>
          <w:rPr>
            <w:webHidden/>
            <w:rtl/>
          </w:rPr>
          <w:t>23</w:t>
        </w:r>
        <w:r w:rsidR="00446EDD">
          <w:rPr>
            <w:webHidden/>
            <w:rtl/>
          </w:rPr>
          <w:fldChar w:fldCharType="end"/>
        </w:r>
      </w:hyperlink>
    </w:p>
    <w:p w14:paraId="798045DC" w14:textId="07F9D583" w:rsidR="00446EDD" w:rsidRDefault="000613D0">
      <w:pPr>
        <w:pStyle w:val="TOC4"/>
        <w:rPr>
          <w:rFonts w:asciiTheme="minorHAnsi" w:eastAsiaTheme="minorEastAsia" w:hAnsiTheme="minorHAnsi" w:cstheme="minorBidi"/>
          <w:sz w:val="22"/>
          <w:szCs w:val="22"/>
          <w:rtl/>
          <w:lang w:eastAsia="zh-CN"/>
        </w:rPr>
      </w:pPr>
      <w:hyperlink w:anchor="_Toc139632573" w:history="1">
        <w:r w:rsidR="00446EDD">
          <w:rPr>
            <w:rStyle w:val="Hyperlink"/>
            <w:rtl/>
          </w:rPr>
          <w:tab/>
        </w:r>
        <w:r w:rsidR="00446EDD" w:rsidRPr="002E161C">
          <w:rPr>
            <w:rStyle w:val="Hyperlink"/>
            <w:rtl/>
          </w:rPr>
          <w:t>خامساً</w:t>
        </w:r>
        <w:r w:rsidR="00446EDD">
          <w:rPr>
            <w:rStyle w:val="Hyperlink"/>
            <w:rtl/>
          </w:rPr>
          <w:tab/>
          <w:t>-</w:t>
        </w:r>
        <w:r w:rsidR="00446EDD">
          <w:rPr>
            <w:rStyle w:val="Hyperlink"/>
            <w:rtl/>
          </w:rPr>
          <w:tab/>
        </w:r>
        <w:r w:rsidR="00446EDD" w:rsidRPr="002E161C">
          <w:rPr>
            <w:rStyle w:val="Hyperlink"/>
            <w:rtl/>
          </w:rPr>
          <w:t>المساعدات والتعاون الدولي</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Toc139632573 \h</w:instrText>
        </w:r>
        <w:r w:rsidR="00446EDD">
          <w:rPr>
            <w:webHidden/>
            <w:rtl/>
          </w:rPr>
          <w:instrText xml:space="preserve"> </w:instrText>
        </w:r>
        <w:r w:rsidR="00446EDD">
          <w:rPr>
            <w:webHidden/>
            <w:rtl/>
          </w:rPr>
        </w:r>
        <w:r w:rsidR="00446EDD">
          <w:rPr>
            <w:webHidden/>
            <w:rtl/>
          </w:rPr>
          <w:fldChar w:fldCharType="separate"/>
        </w:r>
        <w:r>
          <w:rPr>
            <w:webHidden/>
            <w:rtl/>
          </w:rPr>
          <w:t>23</w:t>
        </w:r>
        <w:r w:rsidR="00446EDD">
          <w:rPr>
            <w:webHidden/>
            <w:rtl/>
          </w:rPr>
          <w:fldChar w:fldCharType="end"/>
        </w:r>
      </w:hyperlink>
    </w:p>
    <w:p w14:paraId="490510EB" w14:textId="65761D95" w:rsidR="00446EDD" w:rsidRDefault="000613D0">
      <w:pPr>
        <w:pStyle w:val="TOC5"/>
        <w:rPr>
          <w:rFonts w:asciiTheme="minorHAnsi" w:eastAsiaTheme="minorEastAsia" w:hAnsiTheme="minorHAnsi" w:cstheme="minorBidi"/>
          <w:sz w:val="22"/>
          <w:szCs w:val="22"/>
          <w:rtl/>
          <w:lang w:eastAsia="zh-CN"/>
        </w:rPr>
      </w:pPr>
      <w:hyperlink w:anchor="_Toc139632574" w:history="1">
        <w:r w:rsidR="00446EDD" w:rsidRPr="002E161C">
          <w:rPr>
            <w:rStyle w:val="Hyperlink"/>
            <w:rtl/>
          </w:rPr>
          <w:t>ألف</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نماذج المساعدات الدولية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Toc139632574 \h</w:instrText>
        </w:r>
        <w:r w:rsidR="00446EDD">
          <w:rPr>
            <w:webHidden/>
            <w:rtl/>
          </w:rPr>
          <w:instrText xml:space="preserve"> </w:instrText>
        </w:r>
        <w:r w:rsidR="00446EDD">
          <w:rPr>
            <w:webHidden/>
            <w:rtl/>
          </w:rPr>
        </w:r>
        <w:r w:rsidR="00446EDD">
          <w:rPr>
            <w:webHidden/>
            <w:rtl/>
          </w:rPr>
          <w:fldChar w:fldCharType="separate"/>
        </w:r>
        <w:r>
          <w:rPr>
            <w:webHidden/>
            <w:rtl/>
          </w:rPr>
          <w:t>24</w:t>
        </w:r>
        <w:r w:rsidR="00446EDD">
          <w:rPr>
            <w:webHidden/>
            <w:rtl/>
          </w:rPr>
          <w:fldChar w:fldCharType="end"/>
        </w:r>
      </w:hyperlink>
    </w:p>
    <w:p w14:paraId="6266D4EC" w14:textId="34B26161" w:rsidR="00446EDD" w:rsidRDefault="000613D0">
      <w:pPr>
        <w:pStyle w:val="TOC5"/>
        <w:rPr>
          <w:rFonts w:asciiTheme="minorHAnsi" w:eastAsiaTheme="minorEastAsia" w:hAnsiTheme="minorHAnsi" w:cstheme="minorBidi"/>
          <w:sz w:val="22"/>
          <w:szCs w:val="22"/>
          <w:rtl/>
          <w:lang w:eastAsia="zh-CN"/>
        </w:rPr>
      </w:pPr>
      <w:hyperlink w:anchor="_Toc139632575" w:history="1">
        <w:r w:rsidR="00446EDD" w:rsidRPr="002E161C">
          <w:rPr>
            <w:rStyle w:val="Hyperlink"/>
            <w:rtl/>
          </w:rPr>
          <w:t>باء</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دور المؤسسات الخيرية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Toc139632575 \h</w:instrText>
        </w:r>
        <w:r w:rsidR="00446EDD">
          <w:rPr>
            <w:webHidden/>
            <w:rtl/>
          </w:rPr>
          <w:instrText xml:space="preserve"> </w:instrText>
        </w:r>
        <w:r w:rsidR="00446EDD">
          <w:rPr>
            <w:webHidden/>
            <w:rtl/>
          </w:rPr>
        </w:r>
        <w:r w:rsidR="00446EDD">
          <w:rPr>
            <w:webHidden/>
            <w:rtl/>
          </w:rPr>
          <w:fldChar w:fldCharType="separate"/>
        </w:r>
        <w:r>
          <w:rPr>
            <w:webHidden/>
            <w:rtl/>
          </w:rPr>
          <w:t>27</w:t>
        </w:r>
        <w:r w:rsidR="00446EDD">
          <w:rPr>
            <w:webHidden/>
            <w:rtl/>
          </w:rPr>
          <w:fldChar w:fldCharType="end"/>
        </w:r>
      </w:hyperlink>
    </w:p>
    <w:p w14:paraId="1E033B80" w14:textId="7645E697" w:rsidR="00446EDD" w:rsidRDefault="000613D0">
      <w:pPr>
        <w:pStyle w:val="TOC5"/>
        <w:rPr>
          <w:rFonts w:asciiTheme="minorHAnsi" w:eastAsiaTheme="minorEastAsia" w:hAnsiTheme="minorHAnsi" w:cstheme="minorBidi"/>
          <w:sz w:val="22"/>
          <w:szCs w:val="22"/>
          <w:rtl/>
          <w:lang w:eastAsia="zh-CN"/>
        </w:rPr>
      </w:pPr>
      <w:hyperlink w:anchor="_Toc139632576" w:history="1">
        <w:r w:rsidR="00446EDD" w:rsidRPr="002E161C">
          <w:rPr>
            <w:rStyle w:val="Hyperlink"/>
            <w:rtl/>
          </w:rPr>
          <w:t>جيم</w:t>
        </w:r>
        <w:r w:rsidR="00446EDD">
          <w:rPr>
            <w:rStyle w:val="Hyperlink"/>
            <w:rtl/>
          </w:rPr>
          <w:tab/>
        </w:r>
        <w:r w:rsidR="00446EDD" w:rsidRPr="002E161C">
          <w:rPr>
            <w:rStyle w:val="Hyperlink"/>
            <w:rtl/>
          </w:rPr>
          <w:t>-</w:t>
        </w:r>
        <w:r w:rsidR="00446EDD">
          <w:rPr>
            <w:rFonts w:asciiTheme="minorHAnsi" w:eastAsiaTheme="minorEastAsia" w:hAnsiTheme="minorHAnsi"/>
            <w:sz w:val="22"/>
            <w:szCs w:val="22"/>
            <w:rtl/>
            <w:lang w:eastAsia="zh-CN"/>
          </w:rPr>
          <w:tab/>
        </w:r>
        <w:r w:rsidR="00446EDD" w:rsidRPr="002E161C">
          <w:rPr>
            <w:rStyle w:val="Hyperlink"/>
            <w:rtl/>
          </w:rPr>
          <w:t>تجارة الاسلحة والمساعدات العسكرية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Toc139632576 \h</w:instrText>
        </w:r>
        <w:r w:rsidR="00446EDD">
          <w:rPr>
            <w:webHidden/>
            <w:rtl/>
          </w:rPr>
          <w:instrText xml:space="preserve"> </w:instrText>
        </w:r>
        <w:r w:rsidR="00446EDD">
          <w:rPr>
            <w:webHidden/>
            <w:rtl/>
          </w:rPr>
        </w:r>
        <w:r w:rsidR="00446EDD">
          <w:rPr>
            <w:webHidden/>
            <w:rtl/>
          </w:rPr>
          <w:fldChar w:fldCharType="separate"/>
        </w:r>
        <w:r>
          <w:rPr>
            <w:webHidden/>
            <w:rtl/>
          </w:rPr>
          <w:t>30</w:t>
        </w:r>
        <w:r w:rsidR="00446EDD">
          <w:rPr>
            <w:webHidden/>
            <w:rtl/>
          </w:rPr>
          <w:fldChar w:fldCharType="end"/>
        </w:r>
      </w:hyperlink>
    </w:p>
    <w:p w14:paraId="7D0E6833" w14:textId="4F1B0C49" w:rsidR="00446EDD" w:rsidRDefault="000613D0">
      <w:pPr>
        <w:pStyle w:val="TOC4"/>
        <w:rPr>
          <w:rFonts w:asciiTheme="minorHAnsi" w:eastAsiaTheme="minorEastAsia" w:hAnsiTheme="minorHAnsi" w:cstheme="minorBidi"/>
          <w:sz w:val="22"/>
          <w:szCs w:val="22"/>
          <w:rtl/>
          <w:lang w:eastAsia="zh-CN"/>
        </w:rPr>
      </w:pPr>
      <w:hyperlink w:anchor="_Toc139632577" w:history="1">
        <w:r w:rsidR="00446EDD">
          <w:rPr>
            <w:rStyle w:val="Hyperlink"/>
            <w:rtl/>
          </w:rPr>
          <w:tab/>
        </w:r>
        <w:r w:rsidR="00446EDD" w:rsidRPr="002E161C">
          <w:rPr>
            <w:rStyle w:val="Hyperlink"/>
            <w:rtl/>
          </w:rPr>
          <w:t>سادسا</w:t>
        </w:r>
        <w:r w:rsidR="00446EDD">
          <w:rPr>
            <w:rStyle w:val="Hyperlink"/>
            <w:rtl/>
          </w:rPr>
          <w:tab/>
          <w:t>-</w:t>
        </w:r>
        <w:r w:rsidR="00446EDD">
          <w:rPr>
            <w:rStyle w:val="Hyperlink"/>
            <w:rtl/>
          </w:rPr>
          <w:tab/>
        </w:r>
        <w:r w:rsidR="00446EDD" w:rsidRPr="002E161C">
          <w:rPr>
            <w:rStyle w:val="Hyperlink"/>
            <w:rtl/>
          </w:rPr>
          <w:t>خاتمة</w:t>
        </w:r>
        <w:r w:rsidR="00446EDD">
          <w:rPr>
            <w:webHidden/>
            <w:rtl/>
          </w:rPr>
          <w:tab/>
        </w:r>
        <w:r w:rsidR="00446EDD">
          <w:rPr>
            <w:rStyle w:val="Hyperlink"/>
            <w:rtl/>
          </w:rPr>
          <w:tab/>
        </w:r>
        <w:r w:rsidR="00446EDD">
          <w:rPr>
            <w:webHidden/>
            <w:rtl/>
          </w:rPr>
          <w:fldChar w:fldCharType="begin"/>
        </w:r>
        <w:r w:rsidR="00446EDD">
          <w:rPr>
            <w:webHidden/>
            <w:rtl/>
          </w:rPr>
          <w:instrText xml:space="preserve"> </w:instrText>
        </w:r>
        <w:r w:rsidR="00446EDD">
          <w:rPr>
            <w:webHidden/>
          </w:rPr>
          <w:instrText>PAGEREF</w:instrText>
        </w:r>
        <w:r w:rsidR="00446EDD">
          <w:rPr>
            <w:webHidden/>
            <w:rtl/>
          </w:rPr>
          <w:instrText xml:space="preserve"> _</w:instrText>
        </w:r>
        <w:r w:rsidR="00446EDD">
          <w:rPr>
            <w:webHidden/>
          </w:rPr>
          <w:instrText>Toc139632577 \h</w:instrText>
        </w:r>
        <w:r w:rsidR="00446EDD">
          <w:rPr>
            <w:webHidden/>
            <w:rtl/>
          </w:rPr>
          <w:instrText xml:space="preserve"> </w:instrText>
        </w:r>
        <w:r w:rsidR="00446EDD">
          <w:rPr>
            <w:webHidden/>
            <w:rtl/>
          </w:rPr>
        </w:r>
        <w:r w:rsidR="00446EDD">
          <w:rPr>
            <w:webHidden/>
            <w:rtl/>
          </w:rPr>
          <w:fldChar w:fldCharType="separate"/>
        </w:r>
        <w:r>
          <w:rPr>
            <w:webHidden/>
            <w:rtl/>
          </w:rPr>
          <w:t>30</w:t>
        </w:r>
        <w:r w:rsidR="00446EDD">
          <w:rPr>
            <w:webHidden/>
            <w:rtl/>
          </w:rPr>
          <w:fldChar w:fldCharType="end"/>
        </w:r>
      </w:hyperlink>
    </w:p>
    <w:p w14:paraId="657C9D5F" w14:textId="317BA54D" w:rsidR="00446EDD" w:rsidRPr="007E4932" w:rsidRDefault="00446EDD" w:rsidP="00446EDD">
      <w:pPr>
        <w:pStyle w:val="TOC4"/>
        <w:rPr>
          <w:b/>
          <w:bCs/>
          <w:sz w:val="30"/>
          <w:szCs w:val="30"/>
          <w:rtl/>
        </w:rPr>
      </w:pPr>
      <w:r w:rsidRPr="00EB65FD">
        <w:fldChar w:fldCharType="end"/>
      </w:r>
      <w:r>
        <w:rPr>
          <w:rtl/>
        </w:rPr>
        <w:br w:type="page"/>
      </w:r>
    </w:p>
    <w:p w14:paraId="52215DE3" w14:textId="6892DEDC" w:rsidR="001D3A48" w:rsidRPr="007E4932" w:rsidRDefault="001D3A48" w:rsidP="001D3A48">
      <w:pPr>
        <w:pStyle w:val="HChGA"/>
      </w:pPr>
      <w:r w:rsidRPr="007E4932">
        <w:rPr>
          <w:rtl/>
        </w:rPr>
        <w:tab/>
      </w:r>
      <w:r w:rsidRPr="007E4932">
        <w:rPr>
          <w:rtl/>
        </w:rPr>
        <w:tab/>
      </w:r>
      <w:bookmarkStart w:id="1" w:name="_Toc136499378"/>
      <w:bookmarkStart w:id="2" w:name="_Toc139632542"/>
      <w:r w:rsidRPr="007E4932">
        <w:rPr>
          <w:rtl/>
        </w:rPr>
        <w:t xml:space="preserve">تقرير مملكة </w:t>
      </w:r>
      <w:r w:rsidRPr="007E4932">
        <w:rPr>
          <w:rFonts w:hint="cs"/>
          <w:rtl/>
        </w:rPr>
        <w:t>البحرين</w:t>
      </w:r>
      <w:r w:rsidRPr="007E4932">
        <w:rPr>
          <w:rtl/>
        </w:rPr>
        <w:t xml:space="preserve"> الأولي حول التدابير التي اتخذتها المملكة لتنفيذ</w:t>
      </w:r>
      <w:r w:rsidRPr="007E4932">
        <w:rPr>
          <w:rFonts w:hint="cs"/>
          <w:rtl/>
        </w:rPr>
        <w:t xml:space="preserve"> </w:t>
      </w:r>
      <w:r w:rsidRPr="007E4932">
        <w:rPr>
          <w:rtl/>
        </w:rPr>
        <w:t>وإعمال أحكام وبنود البروتوكول الاختياري الملحق باتفاقية حقوق الطفل المتعلق باشتراك الأطفال في النزاعات المسلحة</w:t>
      </w:r>
      <w:bookmarkEnd w:id="1"/>
      <w:bookmarkEnd w:id="2"/>
    </w:p>
    <w:p w14:paraId="651B9D7C" w14:textId="4CA35335" w:rsidR="001D3A48" w:rsidRPr="007E4932" w:rsidRDefault="001D3A48" w:rsidP="001D3A48">
      <w:pPr>
        <w:pStyle w:val="HChGA"/>
        <w:rPr>
          <w:rtl/>
        </w:rPr>
      </w:pPr>
      <w:r w:rsidRPr="007E4932">
        <w:rPr>
          <w:rtl/>
        </w:rPr>
        <w:tab/>
      </w:r>
      <w:bookmarkStart w:id="3" w:name="_Toc136499379"/>
      <w:bookmarkStart w:id="4" w:name="_Toc139632543"/>
      <w:r w:rsidRPr="007E4932">
        <w:rPr>
          <w:rFonts w:hint="cs"/>
          <w:rtl/>
        </w:rPr>
        <w:t>أولا</w:t>
      </w:r>
      <w:r w:rsidR="00694708" w:rsidRPr="007E4932">
        <w:rPr>
          <w:rFonts w:hint="cs"/>
          <w:rtl/>
        </w:rPr>
        <w:t>ً</w:t>
      </w:r>
      <w:r w:rsidRPr="007E4932">
        <w:rPr>
          <w:rtl/>
        </w:rPr>
        <w:t>-</w:t>
      </w:r>
      <w:r w:rsidRPr="007E4932">
        <w:rPr>
          <w:rtl/>
        </w:rPr>
        <w:tab/>
        <w:t>مقدمة</w:t>
      </w:r>
      <w:bookmarkEnd w:id="3"/>
      <w:bookmarkEnd w:id="4"/>
    </w:p>
    <w:p w14:paraId="6F759DF2" w14:textId="77777777" w:rsidR="001D3A48" w:rsidRPr="00A371C8" w:rsidRDefault="001D3A48" w:rsidP="001D3A48">
      <w:pPr>
        <w:pStyle w:val="SingleTxtGA"/>
      </w:pPr>
      <w:r w:rsidRPr="007E4932">
        <w:rPr>
          <w:rtl/>
        </w:rPr>
        <w:t>1</w:t>
      </w:r>
      <w:r w:rsidRPr="00A371C8">
        <w:rPr>
          <w:rtl/>
        </w:rPr>
        <w:t>-</w:t>
      </w:r>
      <w:r w:rsidRPr="00A371C8">
        <w:rPr>
          <w:rtl/>
        </w:rPr>
        <w:tab/>
        <w:t xml:space="preserve">يسر </w:t>
      </w:r>
      <w:r w:rsidRPr="00A371C8">
        <w:rPr>
          <w:rFonts w:hint="cs"/>
          <w:rtl/>
        </w:rPr>
        <w:t>مملكة البحرين</w:t>
      </w:r>
      <w:r w:rsidRPr="00A371C8">
        <w:rPr>
          <w:rtl/>
        </w:rPr>
        <w:t xml:space="preserve"> تقديم تقريره</w:t>
      </w:r>
      <w:r w:rsidRPr="00A371C8">
        <w:rPr>
          <w:rFonts w:hint="cs"/>
          <w:rtl/>
        </w:rPr>
        <w:t>ا</w:t>
      </w:r>
      <w:r w:rsidRPr="00A371C8">
        <w:rPr>
          <w:rtl/>
        </w:rPr>
        <w:t xml:space="preserve"> الأولي بخصوص تنفيذ أحكام البروتوكول الاختياري لاتفاقية حقوق الطفل المتعلق باشتراك الأطفال في النزاعات المسلحة عن الفترة من </w:t>
      </w:r>
      <w:r w:rsidRPr="007E4932">
        <w:rPr>
          <w:rtl/>
        </w:rPr>
        <w:t>200</w:t>
      </w:r>
      <w:r w:rsidRPr="007E4932">
        <w:rPr>
          <w:rFonts w:hint="cs"/>
          <w:rtl/>
        </w:rPr>
        <w:t>4</w:t>
      </w:r>
      <w:r w:rsidRPr="00A371C8">
        <w:rPr>
          <w:rtl/>
        </w:rPr>
        <w:t>-</w:t>
      </w:r>
      <w:r w:rsidRPr="007E4932">
        <w:rPr>
          <w:rtl/>
        </w:rPr>
        <w:t>20</w:t>
      </w:r>
      <w:r w:rsidRPr="007E4932">
        <w:rPr>
          <w:rFonts w:hint="cs"/>
          <w:rtl/>
        </w:rPr>
        <w:t>19</w:t>
      </w:r>
      <w:r w:rsidRPr="00A371C8">
        <w:rPr>
          <w:rtl/>
        </w:rPr>
        <w:t xml:space="preserve"> وذلك إنفاذاً لحكم الفقرة </w:t>
      </w:r>
      <w:r w:rsidRPr="007E4932">
        <w:rPr>
          <w:rtl/>
        </w:rPr>
        <w:t>1</w:t>
      </w:r>
      <w:r w:rsidRPr="00A371C8">
        <w:rPr>
          <w:rtl/>
        </w:rPr>
        <w:t xml:space="preserve"> من المادة </w:t>
      </w:r>
      <w:r w:rsidRPr="007E4932">
        <w:rPr>
          <w:rtl/>
        </w:rPr>
        <w:t>8</w:t>
      </w:r>
      <w:r w:rsidRPr="00A371C8">
        <w:rPr>
          <w:rtl/>
        </w:rPr>
        <w:t xml:space="preserve"> من البروتوكول الاختياري.</w:t>
      </w:r>
      <w:r w:rsidRPr="00A371C8">
        <w:rPr>
          <w:rFonts w:hint="cs"/>
          <w:rtl/>
        </w:rPr>
        <w:t xml:space="preserve"> </w:t>
      </w:r>
      <w:r w:rsidRPr="00A371C8">
        <w:rPr>
          <w:rtl/>
        </w:rPr>
        <w:t>يذكر ب</w:t>
      </w:r>
      <w:r w:rsidRPr="00A371C8">
        <w:rPr>
          <w:rFonts w:hint="cs"/>
          <w:rtl/>
        </w:rPr>
        <w:t>أ</w:t>
      </w:r>
      <w:r w:rsidRPr="00A371C8">
        <w:rPr>
          <w:rtl/>
        </w:rPr>
        <w:t>ن حكومة مملكة ال</w:t>
      </w:r>
      <w:r w:rsidRPr="00A371C8">
        <w:rPr>
          <w:rFonts w:hint="cs"/>
          <w:rtl/>
        </w:rPr>
        <w:t>بحرين</w:t>
      </w:r>
      <w:r w:rsidRPr="00A371C8">
        <w:rPr>
          <w:rtl/>
        </w:rPr>
        <w:t xml:space="preserve"> قد صادقت على البروتوكول الاختياري لاتفاقية حقوق الطفل المتعلق باشتراك الأطفال في النزاعات المسلحة في عام </w:t>
      </w:r>
      <w:r w:rsidRPr="007E4932">
        <w:rPr>
          <w:rtl/>
        </w:rPr>
        <w:t>200</w:t>
      </w:r>
      <w:r w:rsidRPr="007E4932">
        <w:rPr>
          <w:rFonts w:hint="cs"/>
          <w:rtl/>
        </w:rPr>
        <w:t>4</w:t>
      </w:r>
      <w:r w:rsidRPr="00A371C8">
        <w:rPr>
          <w:rtl/>
        </w:rPr>
        <w:t>، وتم نشره في الجريدة الرسمية رقم </w:t>
      </w:r>
      <w:r w:rsidRPr="007E4932">
        <w:rPr>
          <w:rFonts w:hint="cs"/>
          <w:rtl/>
        </w:rPr>
        <w:t>2652</w:t>
      </w:r>
      <w:r w:rsidRPr="00A371C8">
        <w:rPr>
          <w:rtl/>
        </w:rPr>
        <w:t xml:space="preserve"> بتاريخ </w:t>
      </w:r>
      <w:r w:rsidRPr="007E4932">
        <w:rPr>
          <w:rtl/>
        </w:rPr>
        <w:t>1</w:t>
      </w:r>
      <w:r w:rsidRPr="007E4932">
        <w:rPr>
          <w:rFonts w:hint="cs"/>
          <w:rtl/>
        </w:rPr>
        <w:t>5</w:t>
      </w:r>
      <w:r w:rsidRPr="00A371C8">
        <w:rPr>
          <w:rtl/>
        </w:rPr>
        <w:t xml:space="preserve"> </w:t>
      </w:r>
      <w:r w:rsidRPr="00A371C8">
        <w:rPr>
          <w:rFonts w:hint="cs"/>
          <w:rtl/>
        </w:rPr>
        <w:t>أيلول</w:t>
      </w:r>
      <w:r w:rsidRPr="00A371C8">
        <w:rPr>
          <w:rtl/>
        </w:rPr>
        <w:t>/</w:t>
      </w:r>
      <w:r w:rsidRPr="00A371C8">
        <w:rPr>
          <w:rFonts w:hint="cs"/>
          <w:rtl/>
        </w:rPr>
        <w:t>سبتمبر</w:t>
      </w:r>
      <w:r w:rsidRPr="00A371C8">
        <w:rPr>
          <w:rtl/>
        </w:rPr>
        <w:t> </w:t>
      </w:r>
      <w:r w:rsidRPr="007E4932">
        <w:rPr>
          <w:rtl/>
        </w:rPr>
        <w:t>200</w:t>
      </w:r>
      <w:r w:rsidRPr="007E4932">
        <w:rPr>
          <w:rFonts w:hint="cs"/>
          <w:rtl/>
        </w:rPr>
        <w:t>4</w:t>
      </w:r>
      <w:r w:rsidRPr="00A371C8">
        <w:rPr>
          <w:rtl/>
        </w:rPr>
        <w:t xml:space="preserve">، </w:t>
      </w:r>
      <w:r w:rsidRPr="00A371C8">
        <w:rPr>
          <w:rFonts w:hint="cs"/>
          <w:rtl/>
        </w:rPr>
        <w:t>علماً بأن</w:t>
      </w:r>
      <w:r w:rsidRPr="00A371C8">
        <w:rPr>
          <w:rtl/>
        </w:rPr>
        <w:t xml:space="preserve"> </w:t>
      </w:r>
      <w:r w:rsidRPr="00A371C8">
        <w:rPr>
          <w:rFonts w:hint="cs"/>
          <w:rtl/>
        </w:rPr>
        <w:t>البحرين</w:t>
      </w:r>
      <w:r w:rsidRPr="00A371C8">
        <w:rPr>
          <w:rtl/>
        </w:rPr>
        <w:t xml:space="preserve"> لم </w:t>
      </w:r>
      <w:r w:rsidRPr="00A371C8">
        <w:rPr>
          <w:rFonts w:hint="cs"/>
          <w:rtl/>
        </w:rPr>
        <w:t>ت</w:t>
      </w:r>
      <w:r w:rsidRPr="00A371C8">
        <w:rPr>
          <w:rtl/>
        </w:rPr>
        <w:t>قدم أية تحفظات على المواد المدرجة ضمن البروتوكول.</w:t>
      </w:r>
    </w:p>
    <w:p w14:paraId="0E394F71" w14:textId="77777777" w:rsidR="001D3A48" w:rsidRPr="00A371C8" w:rsidRDefault="001D3A48" w:rsidP="001D3A48">
      <w:pPr>
        <w:pStyle w:val="SingleTxtGA"/>
      </w:pPr>
      <w:r w:rsidRPr="007E4932">
        <w:rPr>
          <w:rtl/>
        </w:rPr>
        <w:t>2</w:t>
      </w:r>
      <w:r w:rsidRPr="00A371C8">
        <w:rPr>
          <w:rtl/>
        </w:rPr>
        <w:t>-</w:t>
      </w:r>
      <w:r w:rsidRPr="00A371C8">
        <w:rPr>
          <w:rtl/>
        </w:rPr>
        <w:tab/>
        <w:t>وت</w:t>
      </w:r>
      <w:r w:rsidRPr="00A371C8">
        <w:rPr>
          <w:rFonts w:hint="cs"/>
          <w:rtl/>
        </w:rPr>
        <w:t>ؤكد</w:t>
      </w:r>
      <w:r w:rsidRPr="00A371C8">
        <w:rPr>
          <w:rtl/>
        </w:rPr>
        <w:t xml:space="preserve"> مصادقة </w:t>
      </w:r>
      <w:r w:rsidRPr="00A371C8">
        <w:rPr>
          <w:rFonts w:hint="cs"/>
          <w:rtl/>
        </w:rPr>
        <w:t>مملكة البحرين</w:t>
      </w:r>
      <w:r w:rsidRPr="00A371C8">
        <w:rPr>
          <w:rtl/>
        </w:rPr>
        <w:t xml:space="preserve"> على التزام</w:t>
      </w:r>
      <w:r w:rsidRPr="00A371C8">
        <w:rPr>
          <w:rFonts w:hint="cs"/>
          <w:rtl/>
        </w:rPr>
        <w:t>ها</w:t>
      </w:r>
      <w:r w:rsidRPr="00A371C8">
        <w:rPr>
          <w:rtl/>
        </w:rPr>
        <w:t xml:space="preserve"> وحرصه</w:t>
      </w:r>
      <w:r w:rsidRPr="00A371C8">
        <w:rPr>
          <w:rFonts w:hint="cs"/>
          <w:rtl/>
        </w:rPr>
        <w:t>ا</w:t>
      </w:r>
      <w:r w:rsidRPr="00A371C8">
        <w:rPr>
          <w:rtl/>
        </w:rPr>
        <w:t xml:space="preserve"> على توفير كافة أنواع الحماية والرعاية والأمن للأطفال.</w:t>
      </w:r>
    </w:p>
    <w:p w14:paraId="47A965B6" w14:textId="77777777" w:rsidR="001D3A48" w:rsidRPr="00A371C8" w:rsidRDefault="001D3A48" w:rsidP="001D3A48">
      <w:pPr>
        <w:pStyle w:val="SingleTxtGA"/>
      </w:pPr>
      <w:r w:rsidRPr="007E4932">
        <w:rPr>
          <w:rtl/>
        </w:rPr>
        <w:t>3</w:t>
      </w:r>
      <w:r w:rsidRPr="00A371C8">
        <w:rPr>
          <w:rtl/>
        </w:rPr>
        <w:t>-</w:t>
      </w:r>
      <w:r w:rsidRPr="00A371C8">
        <w:rPr>
          <w:rtl/>
        </w:rPr>
        <w:tab/>
      </w:r>
      <w:r w:rsidRPr="00A371C8">
        <w:rPr>
          <w:rFonts w:hint="eastAsia"/>
          <w:rtl/>
        </w:rPr>
        <w:t>قدمت</w:t>
      </w:r>
      <w:r w:rsidRPr="00A371C8">
        <w:rPr>
          <w:rtl/>
        </w:rPr>
        <w:t xml:space="preserve"> </w:t>
      </w:r>
      <w:r w:rsidRPr="00A371C8">
        <w:rPr>
          <w:rFonts w:hint="eastAsia"/>
          <w:rtl/>
        </w:rPr>
        <w:t>مملكة</w:t>
      </w:r>
      <w:r w:rsidRPr="00A371C8">
        <w:rPr>
          <w:rtl/>
        </w:rPr>
        <w:t xml:space="preserve"> </w:t>
      </w:r>
      <w:r w:rsidRPr="00A371C8">
        <w:rPr>
          <w:rFonts w:hint="eastAsia"/>
          <w:rtl/>
        </w:rPr>
        <w:t>البحرين</w:t>
      </w:r>
      <w:r w:rsidRPr="00A371C8">
        <w:rPr>
          <w:rtl/>
        </w:rPr>
        <w:t xml:space="preserve"> </w:t>
      </w:r>
      <w:r w:rsidRPr="00A371C8">
        <w:rPr>
          <w:rFonts w:hint="eastAsia"/>
          <w:rtl/>
        </w:rPr>
        <w:t>قدمت</w:t>
      </w:r>
      <w:r w:rsidRPr="00A371C8">
        <w:rPr>
          <w:rtl/>
        </w:rPr>
        <w:t xml:space="preserve"> </w:t>
      </w:r>
      <w:r w:rsidRPr="00A371C8">
        <w:rPr>
          <w:rFonts w:hint="eastAsia"/>
          <w:rtl/>
        </w:rPr>
        <w:t>مملكة</w:t>
      </w:r>
      <w:r w:rsidRPr="00A371C8">
        <w:rPr>
          <w:rtl/>
        </w:rPr>
        <w:t xml:space="preserve"> </w:t>
      </w:r>
      <w:r w:rsidRPr="00A371C8">
        <w:rPr>
          <w:rFonts w:hint="eastAsia"/>
          <w:rtl/>
        </w:rPr>
        <w:t>البحرين</w:t>
      </w:r>
      <w:r w:rsidRPr="00A371C8">
        <w:rPr>
          <w:rtl/>
        </w:rPr>
        <w:t xml:space="preserve"> </w:t>
      </w:r>
      <w:r w:rsidRPr="00A371C8">
        <w:rPr>
          <w:rFonts w:hint="eastAsia"/>
          <w:rtl/>
        </w:rPr>
        <w:t>في</w:t>
      </w:r>
      <w:r w:rsidRPr="00A371C8">
        <w:rPr>
          <w:rtl/>
        </w:rPr>
        <w:t> </w:t>
      </w:r>
      <w:r w:rsidRPr="007E4932">
        <w:rPr>
          <w:rtl/>
        </w:rPr>
        <w:t>1</w:t>
      </w:r>
      <w:r w:rsidRPr="00A371C8">
        <w:rPr>
          <w:rtl/>
        </w:rPr>
        <w:t xml:space="preserve"> </w:t>
      </w:r>
      <w:r w:rsidRPr="00A371C8">
        <w:rPr>
          <w:rFonts w:hint="eastAsia"/>
          <w:rtl/>
        </w:rPr>
        <w:t>مايو</w:t>
      </w:r>
      <w:r w:rsidRPr="00A371C8">
        <w:rPr>
          <w:rtl/>
        </w:rPr>
        <w:t> </w:t>
      </w:r>
      <w:r w:rsidRPr="007E4932">
        <w:rPr>
          <w:rtl/>
        </w:rPr>
        <w:t>2019</w:t>
      </w:r>
      <w:r w:rsidRPr="00A371C8">
        <w:rPr>
          <w:rtl/>
        </w:rPr>
        <w:t xml:space="preserve"> </w:t>
      </w:r>
      <w:r w:rsidRPr="00A371C8">
        <w:rPr>
          <w:rFonts w:hint="eastAsia"/>
          <w:rtl/>
        </w:rPr>
        <w:t>الوثيقة</w:t>
      </w:r>
      <w:r w:rsidRPr="00A371C8">
        <w:rPr>
          <w:rtl/>
        </w:rPr>
        <w:t xml:space="preserve"> </w:t>
      </w:r>
      <w:r w:rsidRPr="00A371C8">
        <w:rPr>
          <w:rFonts w:hint="eastAsia"/>
          <w:rtl/>
        </w:rPr>
        <w:t>الأساسية</w:t>
      </w:r>
      <w:r w:rsidRPr="00A371C8">
        <w:rPr>
          <w:rtl/>
        </w:rPr>
        <w:t xml:space="preserve"> </w:t>
      </w:r>
      <w:r w:rsidRPr="00A371C8">
        <w:t>HRI/CORE/BHR/</w:t>
      </w:r>
      <w:r w:rsidRPr="007E4932">
        <w:t>2019</w:t>
      </w:r>
      <w:r w:rsidRPr="00A371C8">
        <w:rPr>
          <w:rFonts w:hint="eastAsia"/>
          <w:rtl/>
        </w:rPr>
        <w:t>،</w:t>
      </w:r>
      <w:r w:rsidRPr="00A371C8">
        <w:rPr>
          <w:rtl/>
        </w:rPr>
        <w:t xml:space="preserve"> </w:t>
      </w:r>
      <w:r w:rsidRPr="00A371C8">
        <w:rPr>
          <w:rFonts w:hint="eastAsia"/>
          <w:rtl/>
        </w:rPr>
        <w:t>والتي</w:t>
      </w:r>
      <w:r w:rsidRPr="00A371C8">
        <w:rPr>
          <w:rtl/>
        </w:rPr>
        <w:t xml:space="preserve"> </w:t>
      </w:r>
      <w:r w:rsidRPr="00A371C8">
        <w:rPr>
          <w:rFonts w:hint="eastAsia"/>
          <w:rtl/>
        </w:rPr>
        <w:t>تعتبر</w:t>
      </w:r>
      <w:r w:rsidRPr="00A371C8">
        <w:rPr>
          <w:rtl/>
        </w:rPr>
        <w:t xml:space="preserve"> </w:t>
      </w:r>
      <w:r w:rsidRPr="00A371C8">
        <w:rPr>
          <w:rFonts w:hint="eastAsia"/>
          <w:rtl/>
        </w:rPr>
        <w:t>جزء</w:t>
      </w:r>
      <w:r w:rsidRPr="00A371C8">
        <w:rPr>
          <w:rtl/>
        </w:rPr>
        <w:t xml:space="preserve"> </w:t>
      </w:r>
      <w:r w:rsidRPr="00A371C8">
        <w:rPr>
          <w:rFonts w:hint="eastAsia"/>
          <w:rtl/>
        </w:rPr>
        <w:t>مكمل</w:t>
      </w:r>
      <w:r w:rsidRPr="00A371C8">
        <w:rPr>
          <w:rtl/>
        </w:rPr>
        <w:t xml:space="preserve"> </w:t>
      </w:r>
      <w:r w:rsidRPr="00A371C8">
        <w:rPr>
          <w:rFonts w:hint="eastAsia"/>
          <w:rtl/>
        </w:rPr>
        <w:t>للتقرير</w:t>
      </w:r>
      <w:r w:rsidRPr="00A371C8">
        <w:rPr>
          <w:rtl/>
        </w:rPr>
        <w:t> </w:t>
      </w:r>
      <w:r w:rsidRPr="00A371C8">
        <w:rPr>
          <w:rFonts w:hint="eastAsia"/>
          <w:rtl/>
        </w:rPr>
        <w:t>المذكور</w:t>
      </w:r>
      <w:r w:rsidRPr="00A371C8">
        <w:rPr>
          <w:rtl/>
        </w:rPr>
        <w:t>.</w:t>
      </w:r>
    </w:p>
    <w:p w14:paraId="48AFD1C8" w14:textId="77777777" w:rsidR="001D3A48" w:rsidRPr="00A371C8" w:rsidRDefault="001D3A48" w:rsidP="001D3A48">
      <w:pPr>
        <w:pStyle w:val="SingleTxtGA"/>
        <w:rPr>
          <w:rtl/>
        </w:rPr>
      </w:pPr>
      <w:r w:rsidRPr="007E4932">
        <w:rPr>
          <w:rtl/>
        </w:rPr>
        <w:t>4</w:t>
      </w:r>
      <w:r w:rsidRPr="00A371C8">
        <w:rPr>
          <w:rtl/>
        </w:rPr>
        <w:t>-</w:t>
      </w:r>
      <w:r w:rsidRPr="00A371C8">
        <w:rPr>
          <w:rtl/>
        </w:rPr>
        <w:tab/>
      </w:r>
      <w:r w:rsidRPr="00A371C8">
        <w:rPr>
          <w:rFonts w:hint="cs"/>
          <w:rtl/>
        </w:rPr>
        <w:t>وتجدر الإشارة</w:t>
      </w:r>
      <w:r w:rsidRPr="00A371C8">
        <w:rPr>
          <w:rtl/>
        </w:rPr>
        <w:t xml:space="preserve"> إلى</w:t>
      </w:r>
      <w:r w:rsidRPr="00A371C8">
        <w:rPr>
          <w:rFonts w:hint="cs"/>
          <w:rtl/>
        </w:rPr>
        <w:t xml:space="preserve"> التقرير الجامع للتقارير الدورية من الرابع إلى السادس المقدم بموجب المادة</w:t>
      </w:r>
      <w:r w:rsidRPr="00A371C8">
        <w:rPr>
          <w:rtl/>
        </w:rPr>
        <w:t> </w:t>
      </w:r>
      <w:r w:rsidRPr="007E4932">
        <w:rPr>
          <w:rFonts w:hint="cs"/>
          <w:rtl/>
        </w:rPr>
        <w:t>44</w:t>
      </w:r>
      <w:r w:rsidRPr="00A371C8">
        <w:rPr>
          <w:rFonts w:hint="cs"/>
          <w:rtl/>
        </w:rPr>
        <w:t xml:space="preserve"> من الاتفاقية، والذي تم تقديمه في</w:t>
      </w:r>
      <w:r w:rsidRPr="00A371C8">
        <w:rPr>
          <w:rtl/>
        </w:rPr>
        <w:t> </w:t>
      </w:r>
      <w:r w:rsidRPr="007E4932">
        <w:rPr>
          <w:rFonts w:hint="cs"/>
          <w:rtl/>
        </w:rPr>
        <w:t>11</w:t>
      </w:r>
      <w:r w:rsidRPr="00A371C8">
        <w:rPr>
          <w:rFonts w:hint="cs"/>
          <w:rtl/>
        </w:rPr>
        <w:t xml:space="preserve"> سبتمبر من عام </w:t>
      </w:r>
      <w:r w:rsidRPr="007E4932">
        <w:rPr>
          <w:rFonts w:hint="cs"/>
          <w:rtl/>
        </w:rPr>
        <w:t>2017</w:t>
      </w:r>
      <w:r w:rsidRPr="00A371C8">
        <w:rPr>
          <w:rFonts w:hint="cs"/>
          <w:rtl/>
        </w:rPr>
        <w:t xml:space="preserve"> </w:t>
      </w:r>
      <w:r w:rsidRPr="00A371C8">
        <w:rPr>
          <w:rtl/>
        </w:rPr>
        <w:t>حول تنفيذ بنود اتفاقية حقوق الطفل والذي اشتمل على المعلومات الأساسية حول الدولة الطرف في الاتفاقية، فإن هذا التقرير سوف يقتصر على التشريعات الوطنية والتدابير التي اتخذ</w:t>
      </w:r>
      <w:r w:rsidRPr="00A371C8">
        <w:rPr>
          <w:rFonts w:hint="cs"/>
          <w:rtl/>
        </w:rPr>
        <w:t>ت</w:t>
      </w:r>
      <w:r w:rsidRPr="00A371C8">
        <w:rPr>
          <w:rtl/>
        </w:rPr>
        <w:t xml:space="preserve">ها </w:t>
      </w:r>
      <w:r w:rsidRPr="00A371C8">
        <w:rPr>
          <w:rFonts w:hint="cs"/>
          <w:rtl/>
        </w:rPr>
        <w:t>البحرين</w:t>
      </w:r>
      <w:r w:rsidRPr="00A371C8">
        <w:rPr>
          <w:rtl/>
        </w:rPr>
        <w:t xml:space="preserve"> لتنفيذ وإعمال أحكام البروتوكول الاختياري</w:t>
      </w:r>
      <w:r w:rsidRPr="00A371C8">
        <w:rPr>
          <w:rFonts w:hint="cs"/>
          <w:rtl/>
        </w:rPr>
        <w:t>، وهذا</w:t>
      </w:r>
      <w:r w:rsidRPr="00A371C8">
        <w:rPr>
          <w:rtl/>
        </w:rPr>
        <w:t xml:space="preserve"> </w:t>
      </w:r>
      <w:r w:rsidRPr="00A371C8">
        <w:rPr>
          <w:rFonts w:hint="cs"/>
          <w:rtl/>
        </w:rPr>
        <w:t xml:space="preserve">وقد </w:t>
      </w:r>
      <w:r w:rsidRPr="00A371C8">
        <w:rPr>
          <w:rtl/>
        </w:rPr>
        <w:t xml:space="preserve">قامت المملكة </w:t>
      </w:r>
      <w:r w:rsidRPr="00A371C8">
        <w:rPr>
          <w:rFonts w:hint="cs"/>
          <w:rtl/>
        </w:rPr>
        <w:t>بالرد</w:t>
      </w:r>
      <w:r w:rsidRPr="00A371C8">
        <w:rPr>
          <w:rtl/>
        </w:rPr>
        <w:t xml:space="preserve"> على قائمة المسائل المتصلة بالتقرير الجامع للتقارير </w:t>
      </w:r>
      <w:r w:rsidRPr="00A371C8">
        <w:rPr>
          <w:rFonts w:hint="cs"/>
          <w:rtl/>
        </w:rPr>
        <w:t>من الرابع إلى السادس</w:t>
      </w:r>
      <w:r w:rsidRPr="00A371C8">
        <w:rPr>
          <w:rtl/>
        </w:rPr>
        <w:t xml:space="preserve"> </w:t>
      </w:r>
      <w:r w:rsidRPr="00A371C8">
        <w:rPr>
          <w:rFonts w:hint="cs"/>
          <w:rtl/>
        </w:rPr>
        <w:t xml:space="preserve">للبحرين </w:t>
      </w:r>
      <w:r w:rsidRPr="00A371C8">
        <w:rPr>
          <w:rtl/>
        </w:rPr>
        <w:t>الصادرة عن لجنة حقوق الطفل</w:t>
      </w:r>
      <w:r w:rsidRPr="00A371C8">
        <w:rPr>
          <w:rFonts w:hint="cs"/>
          <w:rtl/>
        </w:rPr>
        <w:t>،</w:t>
      </w:r>
      <w:r w:rsidRPr="00A371C8">
        <w:rPr>
          <w:rtl/>
        </w:rPr>
        <w:t xml:space="preserve"> </w:t>
      </w:r>
      <w:r w:rsidRPr="00A371C8">
        <w:rPr>
          <w:rFonts w:hint="cs"/>
          <w:rtl/>
        </w:rPr>
        <w:t xml:space="preserve">في </w:t>
      </w:r>
      <w:r w:rsidRPr="00A371C8">
        <w:rPr>
          <w:rtl/>
        </w:rPr>
        <w:t>التقرير</w:t>
      </w:r>
      <w:r w:rsidRPr="00A371C8">
        <w:rPr>
          <w:rFonts w:hint="cs"/>
          <w:rtl/>
        </w:rPr>
        <w:t xml:space="preserve"> الذي تم تقديمه في</w:t>
      </w:r>
      <w:r w:rsidRPr="00A371C8">
        <w:rPr>
          <w:rtl/>
        </w:rPr>
        <w:t> </w:t>
      </w:r>
      <w:r w:rsidRPr="007E4932">
        <w:rPr>
          <w:rFonts w:hint="cs"/>
          <w:rtl/>
        </w:rPr>
        <w:t>29</w:t>
      </w:r>
      <w:r w:rsidRPr="00A371C8">
        <w:rPr>
          <w:rFonts w:hint="cs"/>
          <w:rtl/>
        </w:rPr>
        <w:t xml:space="preserve"> أكتوبر</w:t>
      </w:r>
      <w:r w:rsidRPr="00A371C8">
        <w:rPr>
          <w:rtl/>
        </w:rPr>
        <w:t> </w:t>
      </w:r>
      <w:r w:rsidRPr="007E4932">
        <w:rPr>
          <w:rFonts w:hint="cs"/>
          <w:rtl/>
        </w:rPr>
        <w:t>2018</w:t>
      </w:r>
      <w:r w:rsidRPr="00A371C8">
        <w:rPr>
          <w:rtl/>
        </w:rPr>
        <w:t xml:space="preserve"> وقد تضمن</w:t>
      </w:r>
      <w:r w:rsidRPr="00A371C8">
        <w:rPr>
          <w:rFonts w:hint="cs"/>
          <w:rtl/>
        </w:rPr>
        <w:t xml:space="preserve"> هذا الرد</w:t>
      </w:r>
      <w:r w:rsidRPr="00A371C8">
        <w:rPr>
          <w:rtl/>
        </w:rPr>
        <w:t xml:space="preserve"> عدداً من المعلومات التي توضح التدابير الحديثة المتخذة في سياق تنفيذ أحكام الاتفاقية. لذا فإنه من المفيد النظر في هذا التقرير</w:t>
      </w:r>
    </w:p>
    <w:p w14:paraId="1C0FB741" w14:textId="77777777" w:rsidR="001D3A48" w:rsidRPr="00A371C8" w:rsidRDefault="001D3A48" w:rsidP="001D3A48">
      <w:pPr>
        <w:pStyle w:val="SingleTxtGA"/>
      </w:pPr>
      <w:r w:rsidRPr="007E4932">
        <w:rPr>
          <w:rtl/>
        </w:rPr>
        <w:t>5</w:t>
      </w:r>
      <w:r w:rsidRPr="00A371C8">
        <w:rPr>
          <w:rtl/>
        </w:rPr>
        <w:t>-</w:t>
      </w:r>
      <w:r w:rsidRPr="00A371C8">
        <w:rPr>
          <w:rtl/>
        </w:rPr>
        <w:tab/>
      </w:r>
      <w:bookmarkStart w:id="5" w:name="_Toc252707550"/>
      <w:r w:rsidRPr="00A371C8">
        <w:rPr>
          <w:rFonts w:hint="eastAsia"/>
          <w:rtl/>
        </w:rPr>
        <w:t>و</w:t>
      </w:r>
      <w:r w:rsidRPr="00A371C8">
        <w:rPr>
          <w:rFonts w:hint="cs"/>
          <w:rtl/>
        </w:rPr>
        <w:t>يوضح هذا</w:t>
      </w:r>
      <w:r w:rsidRPr="00A371C8">
        <w:rPr>
          <w:rtl/>
        </w:rPr>
        <w:t xml:space="preserve"> التقرير </w:t>
      </w:r>
      <w:r w:rsidRPr="00A371C8">
        <w:rPr>
          <w:rFonts w:hint="eastAsia"/>
          <w:rtl/>
        </w:rPr>
        <w:t>منهج</w:t>
      </w:r>
      <w:r w:rsidRPr="00A371C8">
        <w:rPr>
          <w:rtl/>
        </w:rPr>
        <w:t xml:space="preserve"> المملكة في حماية الأطفال على نحو يتلاءم مع اتفاقية حقوق الطفل وبروتوكوليها الاختياريين من خلال وصف التشريعات والسياسات الرامية لضمان إنفاذ حقوق الطفل، والخدمات المقدمة للأطفال </w:t>
      </w:r>
      <w:r w:rsidRPr="00A371C8">
        <w:rPr>
          <w:rFonts w:hint="cs"/>
          <w:rtl/>
        </w:rPr>
        <w:t>و</w:t>
      </w:r>
      <w:r w:rsidRPr="00A371C8">
        <w:rPr>
          <w:rtl/>
        </w:rPr>
        <w:t xml:space="preserve">المعنية </w:t>
      </w:r>
      <w:r w:rsidRPr="00A371C8">
        <w:rPr>
          <w:rFonts w:hint="cs"/>
          <w:rtl/>
        </w:rPr>
        <w:t xml:space="preserve">بحمايتهم، </w:t>
      </w:r>
      <w:r w:rsidRPr="00A371C8">
        <w:rPr>
          <w:rtl/>
        </w:rPr>
        <w:t>وتأهيل الكوادر البشرية العاملة والمتفاعلة مع الأطفال، مع وصف أوجه التعاون والتكامل مع الهيئات الدولية والإقليمية.</w:t>
      </w:r>
    </w:p>
    <w:p w14:paraId="21F60B09" w14:textId="77777777" w:rsidR="001D3A48" w:rsidRPr="00A371C8" w:rsidRDefault="001D3A48" w:rsidP="001D3A48">
      <w:pPr>
        <w:pStyle w:val="SingleTxtGA"/>
        <w:rPr>
          <w:rtl/>
        </w:rPr>
      </w:pPr>
      <w:r w:rsidRPr="007E4932">
        <w:rPr>
          <w:rtl/>
        </w:rPr>
        <w:t>6</w:t>
      </w:r>
      <w:r w:rsidRPr="00A371C8">
        <w:rPr>
          <w:rtl/>
        </w:rPr>
        <w:t>-</w:t>
      </w:r>
      <w:r w:rsidRPr="00A371C8">
        <w:rPr>
          <w:rtl/>
        </w:rPr>
        <w:tab/>
        <w:t>اعتمدت اللجنة التنسيقية العليا لحقوق الإنسان، والتي تعتبر الآلية الوطنية المسؤولة لإعداد وتقديم التقارير الوطنية المعنية بحقوق الإنسان في مملكة البحرين، برئاسة ا</w:t>
      </w:r>
      <w:r w:rsidRPr="00A371C8">
        <w:rPr>
          <w:rFonts w:hint="eastAsia"/>
          <w:rtl/>
        </w:rPr>
        <w:t>لدكتور</w:t>
      </w:r>
      <w:r w:rsidRPr="00A371C8">
        <w:rPr>
          <w:rtl/>
        </w:rPr>
        <w:t xml:space="preserve"> </w:t>
      </w:r>
      <w:r w:rsidRPr="00A371C8">
        <w:rPr>
          <w:rFonts w:hint="eastAsia"/>
          <w:rtl/>
        </w:rPr>
        <w:t>عبد</w:t>
      </w:r>
      <w:r w:rsidRPr="00A371C8">
        <w:rPr>
          <w:rFonts w:hint="cs"/>
          <w:rtl/>
        </w:rPr>
        <w:t> </w:t>
      </w:r>
      <w:r w:rsidRPr="00A371C8">
        <w:rPr>
          <w:rFonts w:hint="eastAsia"/>
          <w:rtl/>
        </w:rPr>
        <w:t>اللطيف</w:t>
      </w:r>
      <w:r w:rsidRPr="00A371C8">
        <w:rPr>
          <w:rtl/>
        </w:rPr>
        <w:t xml:space="preserve"> </w:t>
      </w:r>
      <w:r w:rsidRPr="00A371C8">
        <w:rPr>
          <w:rFonts w:hint="eastAsia"/>
          <w:rtl/>
        </w:rPr>
        <w:t>بن</w:t>
      </w:r>
      <w:r w:rsidRPr="00A371C8">
        <w:rPr>
          <w:rtl/>
        </w:rPr>
        <w:t xml:space="preserve"> </w:t>
      </w:r>
      <w:r w:rsidRPr="00A371C8">
        <w:rPr>
          <w:rFonts w:hint="eastAsia"/>
          <w:rtl/>
        </w:rPr>
        <w:t>راشد</w:t>
      </w:r>
      <w:r w:rsidRPr="00A371C8">
        <w:rPr>
          <w:rtl/>
        </w:rPr>
        <w:t xml:space="preserve"> </w:t>
      </w:r>
      <w:r w:rsidRPr="00A371C8">
        <w:rPr>
          <w:rFonts w:hint="eastAsia"/>
          <w:rtl/>
        </w:rPr>
        <w:t>الزياني</w:t>
      </w:r>
      <w:r w:rsidRPr="00A371C8">
        <w:rPr>
          <w:rtl/>
        </w:rPr>
        <w:t xml:space="preserve"> وزير الخارجية التقرير المقدم أمام لجنة حقوق الطفل وذلك بتار</w:t>
      </w:r>
      <w:r w:rsidRPr="00A371C8">
        <w:rPr>
          <w:rFonts w:hint="eastAsia"/>
          <w:rtl/>
        </w:rPr>
        <w:t>يخ</w:t>
      </w:r>
      <w:r w:rsidRPr="00A371C8">
        <w:rPr>
          <w:rtl/>
        </w:rPr>
        <w:t> </w:t>
      </w:r>
      <w:r w:rsidRPr="007E4932">
        <w:rPr>
          <w:rFonts w:hint="cs"/>
          <w:rtl/>
        </w:rPr>
        <w:t>6</w:t>
      </w:r>
      <w:r w:rsidRPr="00A371C8">
        <w:rPr>
          <w:rFonts w:hint="cs"/>
          <w:rtl/>
        </w:rPr>
        <w:t xml:space="preserve"> أكتوبر</w:t>
      </w:r>
      <w:r w:rsidRPr="00A371C8">
        <w:rPr>
          <w:rtl/>
        </w:rPr>
        <w:t> </w:t>
      </w:r>
      <w:r w:rsidRPr="007E4932">
        <w:rPr>
          <w:rFonts w:hint="cs"/>
          <w:rtl/>
        </w:rPr>
        <w:t>202</w:t>
      </w:r>
      <w:bookmarkEnd w:id="5"/>
      <w:r w:rsidRPr="007E4932">
        <w:rPr>
          <w:rFonts w:hint="cs"/>
          <w:rtl/>
        </w:rPr>
        <w:t>0</w:t>
      </w:r>
      <w:r w:rsidRPr="00A371C8">
        <w:rPr>
          <w:rFonts w:hint="cs"/>
          <w:rtl/>
        </w:rPr>
        <w:t xml:space="preserve">. </w:t>
      </w:r>
      <w:bookmarkStart w:id="6" w:name="_Toc252707551"/>
    </w:p>
    <w:p w14:paraId="77122A9D" w14:textId="77777777" w:rsidR="001D3A48" w:rsidRPr="007E4932" w:rsidRDefault="001D3A48" w:rsidP="001D3A48">
      <w:pPr>
        <w:pStyle w:val="HChGA"/>
        <w:rPr>
          <w:rtl/>
        </w:rPr>
      </w:pPr>
      <w:r w:rsidRPr="007E4932">
        <w:rPr>
          <w:rtl/>
        </w:rPr>
        <w:tab/>
      </w:r>
      <w:bookmarkStart w:id="7" w:name="_Toc136499380"/>
      <w:bookmarkStart w:id="8" w:name="_Toc139632544"/>
      <w:r w:rsidRPr="007E4932">
        <w:rPr>
          <w:rFonts w:hint="cs"/>
          <w:rtl/>
        </w:rPr>
        <w:t>ثانياً</w:t>
      </w:r>
      <w:r w:rsidRPr="007E4932">
        <w:rPr>
          <w:rtl/>
        </w:rPr>
        <w:t>-</w:t>
      </w:r>
      <w:r w:rsidRPr="007E4932">
        <w:rPr>
          <w:rtl/>
        </w:rPr>
        <w:tab/>
      </w:r>
      <w:r w:rsidRPr="007E4932">
        <w:rPr>
          <w:rFonts w:hint="cs"/>
          <w:rtl/>
        </w:rPr>
        <w:t>تدابير التنفيذ</w:t>
      </w:r>
      <w:r w:rsidRPr="007E4932">
        <w:rPr>
          <w:rtl/>
        </w:rPr>
        <w:t> </w:t>
      </w:r>
      <w:r w:rsidRPr="007E4932">
        <w:rPr>
          <w:rFonts w:hint="cs"/>
          <w:rtl/>
        </w:rPr>
        <w:t>العامة</w:t>
      </w:r>
      <w:bookmarkEnd w:id="7"/>
      <w:bookmarkEnd w:id="8"/>
    </w:p>
    <w:p w14:paraId="0EF9BAC8" w14:textId="77777777" w:rsidR="001D3A48" w:rsidRPr="007E4932" w:rsidRDefault="001D3A48" w:rsidP="001D3A48">
      <w:pPr>
        <w:pStyle w:val="H1GA"/>
        <w:rPr>
          <w:rtl/>
        </w:rPr>
      </w:pPr>
      <w:r w:rsidRPr="007E4932">
        <w:rPr>
          <w:rtl/>
        </w:rPr>
        <w:tab/>
      </w:r>
      <w:bookmarkStart w:id="9" w:name="_Toc136499381"/>
      <w:bookmarkStart w:id="10" w:name="_Toc139632545"/>
      <w:r w:rsidRPr="007E4932">
        <w:rPr>
          <w:rFonts w:hint="cs"/>
          <w:rtl/>
        </w:rPr>
        <w:t>ألف</w:t>
      </w:r>
      <w:r w:rsidRPr="007E4932">
        <w:rPr>
          <w:rtl/>
        </w:rPr>
        <w:t>-</w:t>
      </w:r>
      <w:r w:rsidRPr="007E4932">
        <w:rPr>
          <w:rtl/>
        </w:rPr>
        <w:tab/>
      </w:r>
      <w:bookmarkEnd w:id="6"/>
      <w:r w:rsidRPr="007E4932">
        <w:rPr>
          <w:rFonts w:hint="cs"/>
          <w:rtl/>
        </w:rPr>
        <w:t>عملية إعداد</w:t>
      </w:r>
      <w:r w:rsidRPr="007E4932">
        <w:rPr>
          <w:rtl/>
        </w:rPr>
        <w:t> </w:t>
      </w:r>
      <w:r w:rsidRPr="007E4932">
        <w:rPr>
          <w:rFonts w:hint="cs"/>
          <w:rtl/>
        </w:rPr>
        <w:t>التقرير</w:t>
      </w:r>
      <w:bookmarkEnd w:id="9"/>
      <w:bookmarkEnd w:id="10"/>
    </w:p>
    <w:p w14:paraId="1D7F33F2" w14:textId="77777777" w:rsidR="001D3A48" w:rsidRPr="00A371C8" w:rsidRDefault="001D3A48" w:rsidP="001D3A48">
      <w:pPr>
        <w:pStyle w:val="SingleTxtGA"/>
      </w:pPr>
      <w:r w:rsidRPr="007E4932">
        <w:rPr>
          <w:rtl/>
        </w:rPr>
        <w:t>7</w:t>
      </w:r>
      <w:r w:rsidRPr="00A371C8">
        <w:rPr>
          <w:rtl/>
        </w:rPr>
        <w:t>-</w:t>
      </w:r>
      <w:r w:rsidRPr="00A371C8">
        <w:rPr>
          <w:rtl/>
        </w:rPr>
        <w:tab/>
      </w:r>
      <w:bookmarkStart w:id="11" w:name="_Hlk22630364"/>
      <w:r w:rsidRPr="00A371C8">
        <w:rPr>
          <w:rFonts w:hint="cs"/>
          <w:rtl/>
        </w:rPr>
        <w:t>تم إعداد</w:t>
      </w:r>
      <w:r w:rsidRPr="00A371C8">
        <w:rPr>
          <w:rtl/>
        </w:rPr>
        <w:t xml:space="preserve"> </w:t>
      </w:r>
      <w:r w:rsidRPr="00A371C8">
        <w:rPr>
          <w:rFonts w:hint="cs"/>
          <w:rtl/>
        </w:rPr>
        <w:t xml:space="preserve">تقرير مملكة البحرين </w:t>
      </w:r>
      <w:r w:rsidRPr="00A371C8">
        <w:rPr>
          <w:rtl/>
        </w:rPr>
        <w:t>الأولي حول التدابير التي اتخذتها المملكة لتنفيذ</w:t>
      </w:r>
      <w:r w:rsidRPr="00A371C8">
        <w:rPr>
          <w:rFonts w:hint="cs"/>
          <w:rtl/>
        </w:rPr>
        <w:t xml:space="preserve"> </w:t>
      </w:r>
      <w:r w:rsidRPr="00A371C8">
        <w:rPr>
          <w:rtl/>
        </w:rPr>
        <w:t>أحكام وبنود البروتوكول الاختياري الملحق باتفاقية حقوق الطفل المتعلق باشتراك الأطفال في النزاعات المسلحة</w:t>
      </w:r>
      <w:r w:rsidRPr="00A371C8">
        <w:rPr>
          <w:rFonts w:hint="cs"/>
          <w:rtl/>
        </w:rPr>
        <w:t xml:space="preserve"> من قبل اللجنة الوطنية للطفولة</w:t>
      </w:r>
      <w:r w:rsidRPr="00A371C8">
        <w:rPr>
          <w:rtl/>
        </w:rPr>
        <w:t xml:space="preserve"> </w:t>
      </w:r>
      <w:r w:rsidRPr="00A371C8">
        <w:rPr>
          <w:rFonts w:hint="cs"/>
          <w:rtl/>
        </w:rPr>
        <w:t>حيث تم تشكيل</w:t>
      </w:r>
      <w:r w:rsidRPr="00A371C8">
        <w:rPr>
          <w:rtl/>
        </w:rPr>
        <w:t xml:space="preserve"> لجنة توجيهية لإعداد التقرير </w:t>
      </w:r>
      <w:r w:rsidRPr="00A371C8">
        <w:rPr>
          <w:rFonts w:hint="cs"/>
          <w:rtl/>
        </w:rPr>
        <w:t xml:space="preserve">مكونة من </w:t>
      </w:r>
      <w:r w:rsidRPr="00A371C8">
        <w:rPr>
          <w:rtl/>
        </w:rPr>
        <w:t xml:space="preserve">الوزارات </w:t>
      </w:r>
      <w:r w:rsidRPr="00A371C8">
        <w:rPr>
          <w:rFonts w:hint="cs"/>
          <w:rtl/>
        </w:rPr>
        <w:t>والجهات المعنية</w:t>
      </w:r>
      <w:r w:rsidRPr="00A371C8">
        <w:rPr>
          <w:rtl/>
        </w:rPr>
        <w:t xml:space="preserve"> بإنفاذ احكام البروتوكول </w:t>
      </w:r>
      <w:r w:rsidRPr="00A371C8">
        <w:rPr>
          <w:rFonts w:hint="cs"/>
          <w:rtl/>
        </w:rPr>
        <w:t>في مقدمتها</w:t>
      </w:r>
      <w:r w:rsidRPr="00A371C8">
        <w:rPr>
          <w:rtl/>
        </w:rPr>
        <w:t xml:space="preserve"> </w:t>
      </w:r>
      <w:r w:rsidRPr="00A371C8">
        <w:rPr>
          <w:rFonts w:hint="cs"/>
          <w:rtl/>
        </w:rPr>
        <w:t>قوة دفاع البحرين،</w:t>
      </w:r>
      <w:r w:rsidRPr="00A371C8">
        <w:rPr>
          <w:rtl/>
        </w:rPr>
        <w:t xml:space="preserve"> وزارة العمل</w:t>
      </w:r>
      <w:r w:rsidRPr="00A371C8">
        <w:rPr>
          <w:rFonts w:hint="cs"/>
          <w:rtl/>
        </w:rPr>
        <w:t xml:space="preserve"> والتنمية الاجتماعية، وزارة التربية والتعليم،</w:t>
      </w:r>
      <w:r w:rsidRPr="00A371C8">
        <w:rPr>
          <w:rtl/>
        </w:rPr>
        <w:t xml:space="preserve"> وزارة العدل</w:t>
      </w:r>
      <w:r w:rsidRPr="00A371C8">
        <w:rPr>
          <w:rFonts w:hint="cs"/>
          <w:rtl/>
        </w:rPr>
        <w:t xml:space="preserve"> والشئون الإسلامية والأوقاف</w:t>
      </w:r>
      <w:r w:rsidRPr="00A371C8">
        <w:rPr>
          <w:rtl/>
        </w:rPr>
        <w:t xml:space="preserve">، </w:t>
      </w:r>
      <w:r w:rsidRPr="00A371C8">
        <w:rPr>
          <w:rFonts w:hint="cs"/>
          <w:rtl/>
        </w:rPr>
        <w:t>وهيئة التشريع والرأي القانوني</w:t>
      </w:r>
      <w:r w:rsidRPr="00A371C8">
        <w:rPr>
          <w:rtl/>
        </w:rPr>
        <w:t xml:space="preserve">، </w:t>
      </w:r>
      <w:r w:rsidRPr="00A371C8">
        <w:rPr>
          <w:rFonts w:hint="cs"/>
          <w:rtl/>
        </w:rPr>
        <w:t>وبالمشاركة مع</w:t>
      </w:r>
      <w:r w:rsidRPr="00A371C8">
        <w:rPr>
          <w:rtl/>
        </w:rPr>
        <w:t xml:space="preserve"> </w:t>
      </w:r>
      <w:r w:rsidRPr="00A371C8">
        <w:rPr>
          <w:rFonts w:hint="cs"/>
          <w:rtl/>
        </w:rPr>
        <w:t>وزارة الخارجية</w:t>
      </w:r>
      <w:r w:rsidRPr="00A371C8">
        <w:rPr>
          <w:rtl/>
        </w:rPr>
        <w:t xml:space="preserve"> </w:t>
      </w:r>
      <w:r w:rsidRPr="00A371C8">
        <w:rPr>
          <w:rFonts w:hint="cs"/>
          <w:rtl/>
        </w:rPr>
        <w:t>التي تترأس اللجنة التنسيقية العليا لحقوق</w:t>
      </w:r>
      <w:r w:rsidRPr="00A371C8">
        <w:rPr>
          <w:rtl/>
        </w:rPr>
        <w:t> </w:t>
      </w:r>
      <w:r w:rsidRPr="00A371C8">
        <w:rPr>
          <w:rFonts w:hint="cs"/>
          <w:rtl/>
        </w:rPr>
        <w:t>الإنسان.</w:t>
      </w:r>
    </w:p>
    <w:p w14:paraId="33F8819D" w14:textId="77777777" w:rsidR="001D3A48" w:rsidRPr="00A371C8" w:rsidRDefault="001D3A48" w:rsidP="001D3A48">
      <w:pPr>
        <w:pStyle w:val="SingleTxtGA"/>
        <w:rPr>
          <w:rtl/>
        </w:rPr>
      </w:pPr>
      <w:r w:rsidRPr="007E4932">
        <w:rPr>
          <w:rtl/>
        </w:rPr>
        <w:t>8</w:t>
      </w:r>
      <w:r w:rsidRPr="00A371C8">
        <w:rPr>
          <w:rtl/>
        </w:rPr>
        <w:t>-</w:t>
      </w:r>
      <w:r w:rsidRPr="00A371C8">
        <w:rPr>
          <w:rtl/>
        </w:rPr>
        <w:tab/>
        <w:t xml:space="preserve">استأنست اللجنة الوطنية للطفولة بملاحظات ومرئيات المؤسسة الوطنية لحقوق الإنسان أثناء إعدادها للتقرير الماثل، باعتبارها مؤسسة لها ولاية واسعة في مجال حقوق الإنسان، </w:t>
      </w:r>
      <w:r w:rsidRPr="00A371C8">
        <w:rPr>
          <w:rFonts w:hint="cs"/>
          <w:rtl/>
        </w:rPr>
        <w:t>وكذلك بمنظمات معنية من المجتمع</w:t>
      </w:r>
      <w:r w:rsidRPr="00A371C8">
        <w:rPr>
          <w:rtl/>
        </w:rPr>
        <w:t> </w:t>
      </w:r>
      <w:r w:rsidRPr="00A371C8">
        <w:rPr>
          <w:rFonts w:hint="cs"/>
          <w:rtl/>
        </w:rPr>
        <w:t>المدني</w:t>
      </w:r>
      <w:r w:rsidRPr="00A371C8">
        <w:rPr>
          <w:rtl/>
        </w:rPr>
        <w:t>.</w:t>
      </w:r>
    </w:p>
    <w:p w14:paraId="5F912E70" w14:textId="77777777" w:rsidR="001D3A48" w:rsidRPr="00A371C8" w:rsidRDefault="001D3A48" w:rsidP="001D3A48">
      <w:pPr>
        <w:pStyle w:val="SingleTxtGA"/>
      </w:pPr>
      <w:r w:rsidRPr="007E4932">
        <w:rPr>
          <w:rtl/>
        </w:rPr>
        <w:t>9</w:t>
      </w:r>
      <w:r w:rsidRPr="00A371C8">
        <w:rPr>
          <w:rtl/>
        </w:rPr>
        <w:t>-</w:t>
      </w:r>
      <w:r w:rsidRPr="00A371C8">
        <w:rPr>
          <w:rtl/>
        </w:rPr>
        <w:tab/>
      </w:r>
      <w:r w:rsidRPr="00A371C8">
        <w:rPr>
          <w:rFonts w:hint="cs"/>
          <w:rtl/>
        </w:rPr>
        <w:t xml:space="preserve">الاستفادة عند </w:t>
      </w:r>
      <w:r w:rsidRPr="00A371C8">
        <w:rPr>
          <w:rtl/>
        </w:rPr>
        <w:t xml:space="preserve">إعداد التقرير </w:t>
      </w:r>
      <w:r w:rsidRPr="00A371C8">
        <w:rPr>
          <w:rFonts w:hint="cs"/>
          <w:rtl/>
        </w:rPr>
        <w:t xml:space="preserve">بالمبادئ التوجيهية المنقحة، وظلت عملية جمع المعلومات </w:t>
      </w:r>
      <w:r w:rsidRPr="00A371C8">
        <w:rPr>
          <w:rtl/>
        </w:rPr>
        <w:t xml:space="preserve">اللازمة </w:t>
      </w:r>
      <w:r w:rsidRPr="00A371C8">
        <w:rPr>
          <w:rFonts w:hint="cs"/>
          <w:rtl/>
        </w:rPr>
        <w:t>ل</w:t>
      </w:r>
      <w:r w:rsidRPr="00A371C8">
        <w:rPr>
          <w:rtl/>
        </w:rPr>
        <w:t>لتقرير ومراجع</w:t>
      </w:r>
      <w:r w:rsidRPr="00A371C8">
        <w:rPr>
          <w:rFonts w:hint="cs"/>
          <w:rtl/>
        </w:rPr>
        <w:t xml:space="preserve">تها </w:t>
      </w:r>
      <w:r w:rsidRPr="00A371C8">
        <w:rPr>
          <w:rtl/>
        </w:rPr>
        <w:t xml:space="preserve">حتى تاريخ </w:t>
      </w:r>
      <w:r w:rsidRPr="00A371C8">
        <w:rPr>
          <w:rFonts w:hint="cs"/>
          <w:rtl/>
        </w:rPr>
        <w:t>الانتهاء</w:t>
      </w:r>
      <w:r w:rsidRPr="00A371C8">
        <w:t xml:space="preserve"> </w:t>
      </w:r>
      <w:r w:rsidRPr="00A371C8">
        <w:rPr>
          <w:rFonts w:hint="cs"/>
          <w:rtl/>
        </w:rPr>
        <w:t>من مسودة</w:t>
      </w:r>
      <w:r w:rsidRPr="00A371C8">
        <w:rPr>
          <w:rtl/>
        </w:rPr>
        <w:t> التقرير.</w:t>
      </w:r>
    </w:p>
    <w:p w14:paraId="5FAF66B0" w14:textId="77777777" w:rsidR="001D3A48" w:rsidRPr="00A371C8" w:rsidRDefault="001D3A48" w:rsidP="001D3A48">
      <w:pPr>
        <w:pStyle w:val="SingleTxtGA"/>
      </w:pPr>
      <w:r w:rsidRPr="007E4932">
        <w:rPr>
          <w:rtl/>
        </w:rPr>
        <w:t>10</w:t>
      </w:r>
      <w:r w:rsidRPr="00A371C8">
        <w:rPr>
          <w:rtl/>
        </w:rPr>
        <w:t>-</w:t>
      </w:r>
      <w:r w:rsidRPr="00A371C8">
        <w:rPr>
          <w:rtl/>
        </w:rPr>
        <w:tab/>
      </w:r>
      <w:r w:rsidRPr="00A371C8">
        <w:rPr>
          <w:rFonts w:hint="cs"/>
          <w:rtl/>
        </w:rPr>
        <w:t>تم مرا</w:t>
      </w:r>
      <w:r w:rsidRPr="00A371C8">
        <w:rPr>
          <w:rtl/>
        </w:rPr>
        <w:t>جعة</w:t>
      </w:r>
      <w:r w:rsidRPr="00A371C8">
        <w:rPr>
          <w:rFonts w:hint="cs"/>
          <w:rtl/>
        </w:rPr>
        <w:t xml:space="preserve"> مسودة</w:t>
      </w:r>
      <w:r w:rsidRPr="00A371C8">
        <w:rPr>
          <w:rtl/>
        </w:rPr>
        <w:t xml:space="preserve"> </w:t>
      </w:r>
      <w:r w:rsidRPr="00A371C8">
        <w:rPr>
          <w:rFonts w:hint="cs"/>
          <w:rtl/>
        </w:rPr>
        <w:t>التقرير من خلال دعوة</w:t>
      </w:r>
      <w:r w:rsidRPr="00A371C8">
        <w:rPr>
          <w:rtl/>
        </w:rPr>
        <w:t xml:space="preserve"> ممثلو الجهات المساه</w:t>
      </w:r>
      <w:r w:rsidRPr="00A371C8">
        <w:rPr>
          <w:rFonts w:hint="cs"/>
          <w:rtl/>
        </w:rPr>
        <w:t>مة</w:t>
      </w:r>
      <w:r w:rsidRPr="00A371C8">
        <w:rPr>
          <w:rtl/>
        </w:rPr>
        <w:t xml:space="preserve"> في عملية إعداد التقرير، لمراجعته ومناقشته، وقد خلصت المراجعة إلى إضفاء العديد من التعديلات على </w:t>
      </w:r>
      <w:r w:rsidRPr="00A371C8">
        <w:rPr>
          <w:rFonts w:hint="cs"/>
          <w:rtl/>
        </w:rPr>
        <w:t>مسودة</w:t>
      </w:r>
      <w:r w:rsidRPr="00A371C8">
        <w:rPr>
          <w:rtl/>
        </w:rPr>
        <w:t xml:space="preserve"> التقرير</w:t>
      </w:r>
      <w:r w:rsidRPr="00A371C8">
        <w:t xml:space="preserve"> </w:t>
      </w:r>
      <w:r w:rsidRPr="00A371C8">
        <w:rPr>
          <w:rtl/>
        </w:rPr>
        <w:t>التي أُخذَ بها في وثيقة التقرير النهائية</w:t>
      </w:r>
      <w:r w:rsidRPr="00A371C8">
        <w:rPr>
          <w:rFonts w:hint="cs"/>
          <w:rtl/>
        </w:rPr>
        <w:t xml:space="preserve"> حتى تم تقديمها للجنة حقوق</w:t>
      </w:r>
      <w:bookmarkEnd w:id="11"/>
      <w:r w:rsidRPr="00A371C8">
        <w:rPr>
          <w:rtl/>
        </w:rPr>
        <w:t> </w:t>
      </w:r>
      <w:r w:rsidRPr="00A371C8">
        <w:rPr>
          <w:rFonts w:hint="cs"/>
          <w:rtl/>
        </w:rPr>
        <w:t>الطفل</w:t>
      </w:r>
      <w:r w:rsidRPr="00A371C8">
        <w:rPr>
          <w:rtl/>
        </w:rPr>
        <w:t>.</w:t>
      </w:r>
    </w:p>
    <w:p w14:paraId="67034C45" w14:textId="77777777" w:rsidR="001D3A48" w:rsidRPr="007E4932" w:rsidRDefault="001D3A48" w:rsidP="001D3A48">
      <w:pPr>
        <w:pStyle w:val="H1GA"/>
        <w:rPr>
          <w:rtl/>
        </w:rPr>
      </w:pPr>
      <w:r w:rsidRPr="007E4932">
        <w:rPr>
          <w:rtl/>
        </w:rPr>
        <w:tab/>
      </w:r>
      <w:bookmarkStart w:id="12" w:name="_Toc136499382"/>
      <w:bookmarkStart w:id="13" w:name="_Toc139632546"/>
      <w:r w:rsidRPr="007E4932">
        <w:rPr>
          <w:rFonts w:hint="cs"/>
          <w:rtl/>
        </w:rPr>
        <w:t>باء</w:t>
      </w:r>
      <w:r w:rsidRPr="007E4932">
        <w:rPr>
          <w:rtl/>
        </w:rPr>
        <w:t>-</w:t>
      </w:r>
      <w:r w:rsidRPr="007E4932">
        <w:rPr>
          <w:rtl/>
        </w:rPr>
        <w:tab/>
      </w:r>
      <w:bookmarkStart w:id="14" w:name="_Toc350173943"/>
      <w:r w:rsidRPr="007E4932">
        <w:rPr>
          <w:rtl/>
        </w:rPr>
        <w:t>المركز القانوني للبروتوكول</w:t>
      </w:r>
      <w:bookmarkEnd w:id="14"/>
      <w:r w:rsidRPr="007E4932">
        <w:rPr>
          <w:rtl/>
        </w:rPr>
        <w:t> الاختياري</w:t>
      </w:r>
      <w:bookmarkEnd w:id="12"/>
      <w:bookmarkEnd w:id="13"/>
    </w:p>
    <w:p w14:paraId="0491E736" w14:textId="77777777" w:rsidR="001D3A48" w:rsidRPr="00A371C8" w:rsidRDefault="001D3A48" w:rsidP="001D3A48">
      <w:pPr>
        <w:pStyle w:val="SingleTxtGA"/>
        <w:rPr>
          <w:rtl/>
        </w:rPr>
      </w:pPr>
      <w:r w:rsidRPr="007E4932">
        <w:rPr>
          <w:rtl/>
        </w:rPr>
        <w:t>11</w:t>
      </w:r>
      <w:r w:rsidRPr="00A371C8">
        <w:rPr>
          <w:rtl/>
        </w:rPr>
        <w:t>-</w:t>
      </w:r>
      <w:r w:rsidRPr="00A371C8">
        <w:rPr>
          <w:rtl/>
        </w:rPr>
        <w:tab/>
      </w:r>
      <w:r w:rsidRPr="00A371C8">
        <w:rPr>
          <w:rFonts w:hint="cs"/>
          <w:rtl/>
        </w:rPr>
        <w:t>صدر ال</w:t>
      </w:r>
      <w:r w:rsidRPr="00A371C8">
        <w:rPr>
          <w:rtl/>
        </w:rPr>
        <w:t>قانون رقم (</w:t>
      </w:r>
      <w:r w:rsidRPr="007E4932">
        <w:rPr>
          <w:rtl/>
        </w:rPr>
        <w:t>19</w:t>
      </w:r>
      <w:r w:rsidRPr="00A371C8">
        <w:rPr>
          <w:rtl/>
        </w:rPr>
        <w:t>) لسنة </w:t>
      </w:r>
      <w:r w:rsidRPr="007E4932">
        <w:rPr>
          <w:rtl/>
        </w:rPr>
        <w:t>2004</w:t>
      </w:r>
      <w:r w:rsidRPr="00A371C8">
        <w:rPr>
          <w:rtl/>
        </w:rPr>
        <w:t xml:space="preserve"> بالموافقة على انضمام مملكة البحرين إلى البروتوكولين الاختياريين بشأن اشتراك الأطفال في الصراعات المسلحة وبيع الأطفال وبغاء الأطفال والمواد الإباحية عن الأطفال الملحقين باتفاقية الأمم المتحدة لحقوق الطفل</w:t>
      </w:r>
      <w:r w:rsidRPr="00A371C8">
        <w:rPr>
          <w:rFonts w:hint="cs"/>
          <w:rtl/>
        </w:rPr>
        <w:t>، وطبقا للمادة (</w:t>
      </w:r>
      <w:r w:rsidRPr="007E4932">
        <w:rPr>
          <w:rFonts w:hint="cs"/>
          <w:rtl/>
        </w:rPr>
        <w:t>37</w:t>
      </w:r>
      <w:r w:rsidRPr="00A371C8">
        <w:rPr>
          <w:rFonts w:hint="cs"/>
          <w:rtl/>
        </w:rPr>
        <w:t xml:space="preserve">) من دستور مملكة البحرين والتي تنص، فيما تنص عليه، على أن تكون "للمعاهدة قوة القانون في ابرامها والتصديق عليها ونشرها في الجريدة الرسمية </w:t>
      </w:r>
      <w:r w:rsidRPr="00A371C8">
        <w:rPr>
          <w:rtl/>
        </w:rPr>
        <w:t>رقم </w:t>
      </w:r>
      <w:r w:rsidRPr="007E4932">
        <w:rPr>
          <w:rFonts w:hint="cs"/>
          <w:rtl/>
        </w:rPr>
        <w:t>2652</w:t>
      </w:r>
      <w:r w:rsidRPr="00A371C8">
        <w:rPr>
          <w:rtl/>
        </w:rPr>
        <w:t xml:space="preserve"> بتاريخ </w:t>
      </w:r>
      <w:r w:rsidRPr="007E4932">
        <w:rPr>
          <w:rtl/>
        </w:rPr>
        <w:t>1</w:t>
      </w:r>
      <w:r w:rsidRPr="007E4932">
        <w:rPr>
          <w:rFonts w:hint="cs"/>
          <w:rtl/>
        </w:rPr>
        <w:t>5</w:t>
      </w:r>
      <w:r w:rsidRPr="00A371C8">
        <w:rPr>
          <w:rtl/>
        </w:rPr>
        <w:t xml:space="preserve"> </w:t>
      </w:r>
      <w:r w:rsidRPr="00A371C8">
        <w:rPr>
          <w:rFonts w:hint="cs"/>
          <w:rtl/>
        </w:rPr>
        <w:t>أيلول</w:t>
      </w:r>
      <w:r w:rsidRPr="00A371C8">
        <w:rPr>
          <w:rtl/>
        </w:rPr>
        <w:t>/</w:t>
      </w:r>
      <w:r w:rsidRPr="00A371C8">
        <w:rPr>
          <w:rFonts w:hint="cs"/>
          <w:rtl/>
        </w:rPr>
        <w:t>سبتمبر</w:t>
      </w:r>
      <w:r w:rsidRPr="00A371C8">
        <w:rPr>
          <w:rtl/>
        </w:rPr>
        <w:t> </w:t>
      </w:r>
      <w:r w:rsidRPr="007E4932">
        <w:rPr>
          <w:rtl/>
        </w:rPr>
        <w:t>200</w:t>
      </w:r>
      <w:r w:rsidRPr="007E4932">
        <w:rPr>
          <w:rFonts w:hint="cs"/>
          <w:rtl/>
        </w:rPr>
        <w:t>4</w:t>
      </w:r>
      <w:r w:rsidRPr="00A371C8">
        <w:rPr>
          <w:rFonts w:hint="cs"/>
          <w:rtl/>
        </w:rPr>
        <w:t>"</w:t>
      </w:r>
      <w:r w:rsidRPr="00A371C8">
        <w:rPr>
          <w:rtl/>
        </w:rPr>
        <w:t xml:space="preserve">، </w:t>
      </w:r>
      <w:r w:rsidRPr="00A371C8">
        <w:rPr>
          <w:rFonts w:hint="cs"/>
          <w:rtl/>
        </w:rPr>
        <w:t>واستناداً لذلك فقد أصبح للبروتوكول قوة القانون، ومن ثم يمكن التذرع به أمام جميع محاكم الدولة وأي جهة أخرى ذات علاقة بتطبيق وتنفيذ</w:t>
      </w:r>
      <w:r w:rsidRPr="00A371C8">
        <w:rPr>
          <w:rtl/>
        </w:rPr>
        <w:t> </w:t>
      </w:r>
      <w:r w:rsidRPr="00A371C8">
        <w:rPr>
          <w:rFonts w:hint="cs"/>
          <w:rtl/>
        </w:rPr>
        <w:t>القانون.</w:t>
      </w:r>
    </w:p>
    <w:p w14:paraId="6C5FA48F" w14:textId="77777777" w:rsidR="001D3A48" w:rsidRPr="00A371C8" w:rsidRDefault="001D3A48" w:rsidP="001D3A48">
      <w:pPr>
        <w:pStyle w:val="SingleTxtGA"/>
        <w:rPr>
          <w:rtl/>
        </w:rPr>
      </w:pPr>
      <w:r w:rsidRPr="007E4932">
        <w:rPr>
          <w:rtl/>
        </w:rPr>
        <w:t>12</w:t>
      </w:r>
      <w:r w:rsidRPr="00A371C8">
        <w:rPr>
          <w:rtl/>
        </w:rPr>
        <w:t>-</w:t>
      </w:r>
      <w:r w:rsidRPr="00A371C8">
        <w:rPr>
          <w:rtl/>
        </w:rPr>
        <w:tab/>
      </w:r>
      <w:r w:rsidRPr="00A371C8">
        <w:rPr>
          <w:rFonts w:hint="cs"/>
          <w:rtl/>
        </w:rPr>
        <w:t>ولما سبق، ونظرا لأهمية جميع القواعد والأسس التي يقوم عليها البرتوكول ولإضافة المزيد من الحماية للأطفال، فقد قامت مملكة البحرين بتشريع قانون الجرائم الدولية، حيث صدر مؤخرا ال</w:t>
      </w:r>
      <w:r w:rsidRPr="00A371C8">
        <w:rPr>
          <w:rtl/>
        </w:rPr>
        <w:t>قانون رقم (</w:t>
      </w:r>
      <w:r w:rsidRPr="007E4932">
        <w:rPr>
          <w:rtl/>
        </w:rPr>
        <w:t>44</w:t>
      </w:r>
      <w:r w:rsidRPr="00A371C8">
        <w:rPr>
          <w:rtl/>
        </w:rPr>
        <w:t>) لسنة </w:t>
      </w:r>
      <w:r w:rsidRPr="007E4932">
        <w:rPr>
          <w:rtl/>
        </w:rPr>
        <w:t>2018</w:t>
      </w:r>
      <w:r w:rsidRPr="00A371C8">
        <w:rPr>
          <w:rtl/>
        </w:rPr>
        <w:t xml:space="preserve"> بإصدار قانون الجرائم الدولية، والذي لم يتهاون في محاربة</w:t>
      </w:r>
      <w:r w:rsidRPr="00A371C8">
        <w:rPr>
          <w:rFonts w:hint="cs"/>
          <w:rtl/>
        </w:rPr>
        <w:t xml:space="preserve"> إشراك الأطفال في الصراعات المسلحة على اعتبار</w:t>
      </w:r>
      <w:r w:rsidRPr="00A371C8">
        <w:rPr>
          <w:rtl/>
        </w:rPr>
        <w:t xml:space="preserve"> هذه المسألة من جرائم الحرب، حيث نصت المادة (</w:t>
      </w:r>
      <w:r w:rsidRPr="007E4932">
        <w:rPr>
          <w:rtl/>
        </w:rPr>
        <w:t>23</w:t>
      </w:r>
      <w:r w:rsidRPr="00A371C8">
        <w:rPr>
          <w:rtl/>
        </w:rPr>
        <w:t>) منه على الآتي: "يُعاقب بالسجن المؤبد أو السجن مدة لا تقل عن عشر سنوات كل من جنّد أطفالاً دون الثامنة عشرة من العمر مع علمه بذلك إلزامياً أو طوعياً في القوات المسلحة أو استخدمهم للمشاركة فعلياً في الأعمال الحربية وكان ذلك في سياق نزاع مسلح دولي أو غير دولي ومرتبط به. وتكون العقوبة الإعدام أو السجن المؤبد إذا نتج عن الفعل موت الطفل المجنّد"</w:t>
      </w:r>
      <w:r w:rsidRPr="00A371C8">
        <w:rPr>
          <w:rFonts w:hint="cs"/>
          <w:rtl/>
        </w:rPr>
        <w:t>.</w:t>
      </w:r>
    </w:p>
    <w:p w14:paraId="2C38E6A8" w14:textId="77777777" w:rsidR="001D3A48" w:rsidRPr="00A371C8" w:rsidRDefault="001D3A48" w:rsidP="001D3A48">
      <w:pPr>
        <w:pStyle w:val="SingleTxtGA"/>
        <w:rPr>
          <w:rtl/>
        </w:rPr>
      </w:pPr>
      <w:r w:rsidRPr="007E4932">
        <w:rPr>
          <w:rtl/>
        </w:rPr>
        <w:t>13</w:t>
      </w:r>
      <w:r w:rsidRPr="00A371C8">
        <w:rPr>
          <w:rtl/>
        </w:rPr>
        <w:t>-</w:t>
      </w:r>
      <w:r w:rsidRPr="00A371C8">
        <w:rPr>
          <w:rtl/>
        </w:rPr>
        <w:tab/>
      </w:r>
      <w:r w:rsidRPr="00A371C8">
        <w:rPr>
          <w:rFonts w:hint="cs"/>
          <w:rtl/>
        </w:rPr>
        <w:t>بالإضافة إلى ما سبق، فقد تطرق القانون رقم (</w:t>
      </w:r>
      <w:r w:rsidRPr="007E4932">
        <w:rPr>
          <w:rFonts w:hint="cs"/>
          <w:rtl/>
        </w:rPr>
        <w:t>1</w:t>
      </w:r>
      <w:r w:rsidRPr="00A371C8">
        <w:rPr>
          <w:rFonts w:hint="cs"/>
          <w:rtl/>
        </w:rPr>
        <w:t>) لسنة</w:t>
      </w:r>
      <w:r w:rsidRPr="00A371C8">
        <w:rPr>
          <w:rtl/>
        </w:rPr>
        <w:t> </w:t>
      </w:r>
      <w:r w:rsidRPr="007E4932">
        <w:rPr>
          <w:rFonts w:hint="cs"/>
          <w:rtl/>
        </w:rPr>
        <w:t>2008</w:t>
      </w:r>
      <w:r w:rsidRPr="00A371C8">
        <w:rPr>
          <w:rFonts w:hint="cs"/>
          <w:rtl/>
        </w:rPr>
        <w:t xml:space="preserve"> بشأن مكافحة الاتجار بالأشخاص إلى موضوع تجنيد الأطفال في المادة الأولى (ب) منه معتبرا تجنيد من هم دون الثامنة عشرة جريمة اتجارا بالبشر، حيث نصت المادة المذكورة على أنه: "</w:t>
      </w:r>
      <w:r w:rsidRPr="00A371C8">
        <w:rPr>
          <w:rtl/>
        </w:rPr>
        <w:t>يعتبر اتجاراً بالأشخاص تجنيد أو نقل أو تنقيل أو إيواء أو استقبال من هم دون الثامنة عشرة أو من هم في حالة ظرفية أو شخصية لا يمكن معها الاعتداد برضائهم أو حرية اختيارهم، متى كان ذلك بغرض إساءة استغلالهم ولو لم يقترن الفعل بأي من الوسائل المنصوص عليها في الفقرة السابقة</w:t>
      </w:r>
      <w:r w:rsidRPr="00A371C8">
        <w:rPr>
          <w:rFonts w:hint="cs"/>
          <w:rtl/>
        </w:rPr>
        <w:t>".</w:t>
      </w:r>
    </w:p>
    <w:p w14:paraId="1DF5734E" w14:textId="77777777" w:rsidR="001D3A48" w:rsidRPr="00A371C8" w:rsidRDefault="001D3A48" w:rsidP="001D3A48">
      <w:pPr>
        <w:pStyle w:val="SingleTxtGA"/>
        <w:rPr>
          <w:rtl/>
        </w:rPr>
      </w:pPr>
      <w:r w:rsidRPr="007E4932">
        <w:rPr>
          <w:rtl/>
        </w:rPr>
        <w:t>14</w:t>
      </w:r>
      <w:r w:rsidRPr="00A371C8">
        <w:rPr>
          <w:rtl/>
        </w:rPr>
        <w:t>-</w:t>
      </w:r>
      <w:r w:rsidRPr="00A371C8">
        <w:rPr>
          <w:rtl/>
        </w:rPr>
        <w:tab/>
        <w:t>كما حظرت المادة (</w:t>
      </w:r>
      <w:r w:rsidRPr="007E4932">
        <w:rPr>
          <w:rtl/>
        </w:rPr>
        <w:t>59</w:t>
      </w:r>
      <w:r w:rsidRPr="00A371C8">
        <w:rPr>
          <w:rtl/>
        </w:rPr>
        <w:t>) من القانون رقم (</w:t>
      </w:r>
      <w:r w:rsidRPr="007E4932">
        <w:rPr>
          <w:rtl/>
        </w:rPr>
        <w:t>37</w:t>
      </w:r>
      <w:r w:rsidRPr="00A371C8">
        <w:rPr>
          <w:rtl/>
        </w:rPr>
        <w:t>) لسنة </w:t>
      </w:r>
      <w:r w:rsidRPr="007E4932">
        <w:rPr>
          <w:rtl/>
        </w:rPr>
        <w:t>2012</w:t>
      </w:r>
      <w:r w:rsidRPr="00A371C8">
        <w:rPr>
          <w:rtl/>
        </w:rPr>
        <w:t xml:space="preserve"> بإصدار قانون الطفل استغلال الطفل في مختلف أشكال الإجرام المنظّم وغير المنظّم بما في ذلك زرع أفكار التعصب والكراهية فيه، وتحريضه على القيام بأعمال العنف والترويع.</w:t>
      </w:r>
    </w:p>
    <w:p w14:paraId="6C553A9F" w14:textId="77777777" w:rsidR="001D3A48" w:rsidRPr="007E4932" w:rsidRDefault="001D3A48" w:rsidP="001D3A48">
      <w:pPr>
        <w:pStyle w:val="H1GA"/>
        <w:rPr>
          <w:rtl/>
        </w:rPr>
      </w:pPr>
      <w:r w:rsidRPr="007E4932">
        <w:rPr>
          <w:rtl/>
        </w:rPr>
        <w:tab/>
      </w:r>
      <w:bookmarkStart w:id="15" w:name="_Toc136499383"/>
      <w:bookmarkStart w:id="16" w:name="_Toc139632547"/>
      <w:r w:rsidRPr="007E4932">
        <w:rPr>
          <w:rFonts w:hint="cs"/>
          <w:rtl/>
        </w:rPr>
        <w:t>جيم</w:t>
      </w:r>
      <w:r w:rsidRPr="007E4932">
        <w:rPr>
          <w:rtl/>
        </w:rPr>
        <w:t>-</w:t>
      </w:r>
      <w:r w:rsidRPr="007E4932">
        <w:rPr>
          <w:rtl/>
        </w:rPr>
        <w:tab/>
      </w:r>
      <w:r w:rsidRPr="007E4932">
        <w:rPr>
          <w:rFonts w:hint="cs"/>
          <w:rtl/>
        </w:rPr>
        <w:t>تنفيذ البروتوكول في أنحاء مملكة</w:t>
      </w:r>
      <w:r w:rsidRPr="007E4932">
        <w:rPr>
          <w:rtl/>
        </w:rPr>
        <w:t> </w:t>
      </w:r>
      <w:r w:rsidRPr="007E4932">
        <w:rPr>
          <w:rFonts w:hint="cs"/>
          <w:rtl/>
        </w:rPr>
        <w:t>البحرين</w:t>
      </w:r>
      <w:bookmarkEnd w:id="15"/>
      <w:bookmarkEnd w:id="16"/>
    </w:p>
    <w:p w14:paraId="1CB6C3F3" w14:textId="77777777" w:rsidR="001D3A48" w:rsidRPr="00A371C8" w:rsidRDefault="001D3A48" w:rsidP="001D3A48">
      <w:pPr>
        <w:pStyle w:val="SingleTxtGA"/>
        <w:rPr>
          <w:rtl/>
        </w:rPr>
      </w:pPr>
      <w:r w:rsidRPr="007E4932">
        <w:rPr>
          <w:rtl/>
        </w:rPr>
        <w:t>15</w:t>
      </w:r>
      <w:r w:rsidRPr="00A371C8">
        <w:rPr>
          <w:rtl/>
        </w:rPr>
        <w:t>-</w:t>
      </w:r>
      <w:r w:rsidRPr="00A371C8">
        <w:rPr>
          <w:rtl/>
        </w:rPr>
        <w:tab/>
      </w:r>
      <w:r w:rsidRPr="00A371C8">
        <w:rPr>
          <w:rFonts w:hint="cs"/>
          <w:rtl/>
        </w:rPr>
        <w:t xml:space="preserve">بالنسبة لمملكة البحرين، فالبرتوكول </w:t>
      </w:r>
      <w:r w:rsidRPr="00A371C8">
        <w:rPr>
          <w:rtl/>
        </w:rPr>
        <w:t>بشأن اشتراك الأطفال في الصراعات المسلحة</w:t>
      </w:r>
      <w:r w:rsidRPr="00A371C8">
        <w:rPr>
          <w:rFonts w:hint="cs"/>
          <w:rtl/>
        </w:rPr>
        <w:t xml:space="preserve"> مطبق من الناحية القانونية والعملية، حيث أن </w:t>
      </w:r>
      <w:r w:rsidRPr="00A371C8">
        <w:rPr>
          <w:rtl/>
        </w:rPr>
        <w:t>المرسوم بقانون رقم </w:t>
      </w:r>
      <w:r w:rsidRPr="00A371C8">
        <w:rPr>
          <w:rFonts w:hint="cs"/>
          <w:rtl/>
        </w:rPr>
        <w:t>(</w:t>
      </w:r>
      <w:r w:rsidRPr="007E4932">
        <w:rPr>
          <w:rFonts w:hint="cs"/>
          <w:rtl/>
        </w:rPr>
        <w:t>32</w:t>
      </w:r>
      <w:r w:rsidRPr="00A371C8">
        <w:rPr>
          <w:rFonts w:hint="cs"/>
          <w:rtl/>
        </w:rPr>
        <w:t>)</w:t>
      </w:r>
      <w:r w:rsidRPr="00A371C8">
        <w:rPr>
          <w:rtl/>
        </w:rPr>
        <w:t xml:space="preserve"> لسنة </w:t>
      </w:r>
      <w:r w:rsidRPr="007E4932">
        <w:rPr>
          <w:rtl/>
        </w:rPr>
        <w:t>2002</w:t>
      </w:r>
      <w:r w:rsidRPr="00A371C8">
        <w:rPr>
          <w:rtl/>
        </w:rPr>
        <w:t xml:space="preserve"> بإصدار قانون قوة دفاع</w:t>
      </w:r>
      <w:r w:rsidRPr="00A371C8">
        <w:rPr>
          <w:rFonts w:hint="cs"/>
          <w:rtl/>
        </w:rPr>
        <w:t xml:space="preserve"> </w:t>
      </w:r>
      <w:r w:rsidRPr="00A371C8">
        <w:rPr>
          <w:rtl/>
        </w:rPr>
        <w:t xml:space="preserve">البحرين قد منع تجنيد من لم يبلغ الثامنة عشرة سنة </w:t>
      </w:r>
      <w:r w:rsidRPr="00A371C8">
        <w:rPr>
          <w:rFonts w:hint="cs"/>
          <w:rtl/>
        </w:rPr>
        <w:t>وذلك</w:t>
      </w:r>
      <w:r w:rsidRPr="00A371C8">
        <w:rPr>
          <w:rtl/>
        </w:rPr>
        <w:t xml:space="preserve"> حفاظا على حقوق الطفل وتماشيا مع المواثيق الدولية، حيث نصت المادة </w:t>
      </w:r>
      <w:r w:rsidRPr="00A371C8">
        <w:rPr>
          <w:rFonts w:hint="cs"/>
          <w:rtl/>
        </w:rPr>
        <w:t>(</w:t>
      </w:r>
      <w:r w:rsidRPr="007E4932">
        <w:rPr>
          <w:rFonts w:hint="cs"/>
          <w:rtl/>
        </w:rPr>
        <w:t>24</w:t>
      </w:r>
      <w:r w:rsidRPr="00A371C8">
        <w:rPr>
          <w:rFonts w:hint="cs"/>
          <w:rtl/>
        </w:rPr>
        <w:t xml:space="preserve">) </w:t>
      </w:r>
      <w:r w:rsidRPr="00A371C8">
        <w:rPr>
          <w:rtl/>
        </w:rPr>
        <w:t xml:space="preserve">منه على </w:t>
      </w:r>
      <w:r w:rsidRPr="00A371C8">
        <w:rPr>
          <w:rFonts w:hint="cs"/>
          <w:rtl/>
        </w:rPr>
        <w:t>أنه</w:t>
      </w:r>
      <w:r w:rsidRPr="00A371C8">
        <w:rPr>
          <w:rtl/>
        </w:rPr>
        <w:t xml:space="preserve">: "يكون التجنيد والتوظيف في قوة الدفاع حسب احتياجاتها من الضباط والأفراد والمدنيين وفقاً للأسس والشروط الواردة في هذا القانون وفي نظام الخدمة، على </w:t>
      </w:r>
      <w:r w:rsidRPr="00A371C8">
        <w:rPr>
          <w:rFonts w:hint="cs"/>
          <w:rtl/>
        </w:rPr>
        <w:t>أن</w:t>
      </w:r>
      <w:r w:rsidRPr="00A371C8">
        <w:rPr>
          <w:rtl/>
        </w:rPr>
        <w:t xml:space="preserve"> لا يقل سن</w:t>
      </w:r>
      <w:r w:rsidRPr="00A371C8">
        <w:rPr>
          <w:rFonts w:hint="cs"/>
          <w:rtl/>
        </w:rPr>
        <w:t xml:space="preserve"> </w:t>
      </w:r>
      <w:r w:rsidRPr="00A371C8">
        <w:rPr>
          <w:rtl/>
        </w:rPr>
        <w:t>الضابط أو الفرد عن ثماني عشرة سنة"</w:t>
      </w:r>
      <w:r w:rsidRPr="00A371C8">
        <w:rPr>
          <w:rFonts w:hint="cs"/>
          <w:rtl/>
        </w:rPr>
        <w:t>.</w:t>
      </w:r>
    </w:p>
    <w:p w14:paraId="2A880131" w14:textId="77777777" w:rsidR="001D3A48" w:rsidRPr="007E4932" w:rsidRDefault="001D3A48" w:rsidP="001D3A48">
      <w:pPr>
        <w:pStyle w:val="H1GA"/>
      </w:pPr>
      <w:r w:rsidRPr="007E4932">
        <w:rPr>
          <w:rtl/>
        </w:rPr>
        <w:tab/>
      </w:r>
      <w:bookmarkStart w:id="17" w:name="_Toc136499384"/>
      <w:bookmarkStart w:id="18" w:name="_Toc139632548"/>
      <w:r w:rsidRPr="007E4932">
        <w:rPr>
          <w:rFonts w:hint="cs"/>
          <w:rtl/>
        </w:rPr>
        <w:t>دال</w:t>
      </w:r>
      <w:r w:rsidRPr="007E4932">
        <w:rPr>
          <w:rtl/>
        </w:rPr>
        <w:t>-</w:t>
      </w:r>
      <w:r w:rsidRPr="007E4932">
        <w:rPr>
          <w:rtl/>
        </w:rPr>
        <w:tab/>
      </w:r>
      <w:bookmarkStart w:id="19" w:name="_Toc350173944"/>
      <w:r w:rsidRPr="007E4932">
        <w:rPr>
          <w:rtl/>
        </w:rPr>
        <w:t>التحفظات على البروتوكول الاختياري</w:t>
      </w:r>
      <w:bookmarkEnd w:id="17"/>
      <w:bookmarkEnd w:id="18"/>
    </w:p>
    <w:p w14:paraId="3EA28C51" w14:textId="77777777" w:rsidR="001D3A48" w:rsidRPr="00A371C8" w:rsidRDefault="001D3A48" w:rsidP="001D3A48">
      <w:pPr>
        <w:pStyle w:val="SingleTxtGA"/>
      </w:pPr>
      <w:r w:rsidRPr="007E4932">
        <w:rPr>
          <w:rtl/>
        </w:rPr>
        <w:t>16</w:t>
      </w:r>
      <w:r w:rsidRPr="00A371C8">
        <w:rPr>
          <w:rtl/>
        </w:rPr>
        <w:t>-</w:t>
      </w:r>
      <w:r w:rsidRPr="00A371C8">
        <w:rPr>
          <w:rtl/>
        </w:rPr>
        <w:tab/>
        <w:t xml:space="preserve">لم تتحفظ </w:t>
      </w:r>
      <w:r w:rsidRPr="00A371C8">
        <w:rPr>
          <w:rFonts w:hint="cs"/>
          <w:rtl/>
        </w:rPr>
        <w:t>مملكة البحرين</w:t>
      </w:r>
      <w:r w:rsidRPr="00A371C8">
        <w:rPr>
          <w:rtl/>
        </w:rPr>
        <w:t xml:space="preserve"> على أية مادة من مواد البروتوكول الاختياري.</w:t>
      </w:r>
    </w:p>
    <w:p w14:paraId="7CEDDF41" w14:textId="77777777" w:rsidR="001D3A48" w:rsidRPr="007E4932" w:rsidRDefault="001D3A48" w:rsidP="001D3A48">
      <w:pPr>
        <w:pStyle w:val="H1GA"/>
        <w:rPr>
          <w:rtl/>
        </w:rPr>
      </w:pPr>
      <w:r w:rsidRPr="007E4932">
        <w:rPr>
          <w:rtl/>
        </w:rPr>
        <w:tab/>
      </w:r>
      <w:bookmarkStart w:id="20" w:name="_Toc136499385"/>
      <w:bookmarkStart w:id="21" w:name="_Toc139632549"/>
      <w:r w:rsidRPr="007E4932">
        <w:rPr>
          <w:rFonts w:hint="cs"/>
          <w:rtl/>
        </w:rPr>
        <w:t>هاء</w:t>
      </w:r>
      <w:r w:rsidRPr="007E4932">
        <w:rPr>
          <w:rtl/>
        </w:rPr>
        <w:t>-</w:t>
      </w:r>
      <w:r w:rsidRPr="007E4932">
        <w:rPr>
          <w:rtl/>
        </w:rPr>
        <w:tab/>
      </w:r>
      <w:bookmarkStart w:id="22" w:name="_Toc252707554"/>
      <w:r w:rsidRPr="007E4932">
        <w:rPr>
          <w:rFonts w:hint="eastAsia"/>
          <w:rtl/>
        </w:rPr>
        <w:t>الجهات</w:t>
      </w:r>
      <w:r w:rsidRPr="007E4932">
        <w:rPr>
          <w:rtl/>
        </w:rPr>
        <w:t xml:space="preserve"> المعنية </w:t>
      </w:r>
      <w:r w:rsidRPr="007E4932">
        <w:rPr>
          <w:rFonts w:hint="eastAsia"/>
          <w:rtl/>
        </w:rPr>
        <w:t>بتنفيذ</w:t>
      </w:r>
      <w:bookmarkEnd w:id="22"/>
      <w:r w:rsidRPr="007E4932">
        <w:rPr>
          <w:rtl/>
        </w:rPr>
        <w:t> البروتوكول</w:t>
      </w:r>
      <w:bookmarkEnd w:id="20"/>
      <w:bookmarkEnd w:id="21"/>
    </w:p>
    <w:p w14:paraId="4C9ACD07" w14:textId="77777777" w:rsidR="001D3A48" w:rsidRPr="00A371C8" w:rsidRDefault="001D3A48" w:rsidP="001D3A48">
      <w:pPr>
        <w:pStyle w:val="SingleTxtGA"/>
        <w:rPr>
          <w:rtl/>
        </w:rPr>
      </w:pPr>
      <w:r w:rsidRPr="007E4932">
        <w:rPr>
          <w:rtl/>
        </w:rPr>
        <w:t>17</w:t>
      </w:r>
      <w:r w:rsidRPr="00A371C8">
        <w:rPr>
          <w:rtl/>
        </w:rPr>
        <w:t>-</w:t>
      </w:r>
      <w:r w:rsidRPr="00A371C8">
        <w:rPr>
          <w:rtl/>
        </w:rPr>
        <w:tab/>
      </w:r>
      <w:r w:rsidRPr="00A371C8">
        <w:rPr>
          <w:rFonts w:hint="cs"/>
          <w:rtl/>
        </w:rPr>
        <w:t>"</w:t>
      </w:r>
      <w:r w:rsidRPr="00A371C8">
        <w:rPr>
          <w:rtl/>
        </w:rPr>
        <w:t xml:space="preserve">تتولى عدة جهات </w:t>
      </w:r>
      <w:r w:rsidRPr="00A371C8">
        <w:rPr>
          <w:rFonts w:hint="eastAsia"/>
          <w:rtl/>
        </w:rPr>
        <w:t>حكومية</w:t>
      </w:r>
      <w:r w:rsidRPr="00A371C8">
        <w:rPr>
          <w:rtl/>
        </w:rPr>
        <w:t xml:space="preserve"> </w:t>
      </w:r>
      <w:r w:rsidRPr="00A371C8">
        <w:rPr>
          <w:rFonts w:hint="eastAsia"/>
          <w:rtl/>
        </w:rPr>
        <w:t>تنفيذ</w:t>
      </w:r>
      <w:r w:rsidRPr="00A371C8">
        <w:rPr>
          <w:rtl/>
        </w:rPr>
        <w:t xml:space="preserve"> البروتوكول </w:t>
      </w:r>
      <w:r w:rsidRPr="00A371C8">
        <w:rPr>
          <w:rFonts w:hint="eastAsia"/>
          <w:rtl/>
        </w:rPr>
        <w:t>ومن</w:t>
      </w:r>
      <w:r w:rsidRPr="00A371C8">
        <w:rPr>
          <w:rtl/>
        </w:rPr>
        <w:t xml:space="preserve"> </w:t>
      </w:r>
      <w:r w:rsidRPr="00A371C8">
        <w:rPr>
          <w:rFonts w:hint="eastAsia"/>
          <w:rtl/>
        </w:rPr>
        <w:t>أبرزها</w:t>
      </w:r>
      <w:r w:rsidRPr="00A371C8">
        <w:rPr>
          <w:rtl/>
        </w:rPr>
        <w:t xml:space="preserve"> </w:t>
      </w:r>
      <w:r w:rsidRPr="00A371C8">
        <w:rPr>
          <w:rFonts w:hint="cs"/>
          <w:rtl/>
        </w:rPr>
        <w:t>قوة دفاع البحرين،</w:t>
      </w:r>
      <w:r w:rsidRPr="00A371C8">
        <w:rPr>
          <w:rtl/>
        </w:rPr>
        <w:t xml:space="preserve"> وزارة العمل</w:t>
      </w:r>
      <w:r w:rsidRPr="00A371C8">
        <w:rPr>
          <w:rFonts w:hint="cs"/>
          <w:rtl/>
        </w:rPr>
        <w:t xml:space="preserve"> والتنمية الاجتماعية، وزارة التربية والتعليم،</w:t>
      </w:r>
      <w:r w:rsidRPr="00A371C8">
        <w:rPr>
          <w:rtl/>
        </w:rPr>
        <w:t xml:space="preserve"> وزارة العدل</w:t>
      </w:r>
      <w:r w:rsidRPr="00A371C8">
        <w:rPr>
          <w:rFonts w:hint="cs"/>
          <w:rtl/>
        </w:rPr>
        <w:t xml:space="preserve"> والشئون الإسلامية والأوقاف</w:t>
      </w:r>
      <w:r w:rsidRPr="00A371C8">
        <w:rPr>
          <w:rtl/>
        </w:rPr>
        <w:t xml:space="preserve">، وزارة </w:t>
      </w:r>
      <w:r w:rsidRPr="00A371C8">
        <w:rPr>
          <w:rFonts w:hint="cs"/>
          <w:rtl/>
        </w:rPr>
        <w:t>الخارجية،</w:t>
      </w:r>
      <w:r w:rsidRPr="00A371C8">
        <w:rPr>
          <w:rtl/>
        </w:rPr>
        <w:t xml:space="preserve"> </w:t>
      </w:r>
      <w:r w:rsidRPr="00A371C8">
        <w:rPr>
          <w:rFonts w:hint="cs"/>
          <w:rtl/>
        </w:rPr>
        <w:t>وهيئة التشريع والرأي القانوني</w:t>
      </w:r>
      <w:r w:rsidRPr="00A371C8">
        <w:rPr>
          <w:rFonts w:hint="eastAsia"/>
          <w:rtl/>
        </w:rPr>
        <w:t>،</w:t>
      </w:r>
      <w:r w:rsidRPr="00A371C8">
        <w:rPr>
          <w:rtl/>
        </w:rPr>
        <w:t xml:space="preserve"> </w:t>
      </w:r>
      <w:r w:rsidRPr="00A371C8">
        <w:rPr>
          <w:rFonts w:hint="cs"/>
          <w:rtl/>
        </w:rPr>
        <w:t>و</w:t>
      </w:r>
      <w:r w:rsidRPr="00A371C8">
        <w:rPr>
          <w:rFonts w:hint="eastAsia"/>
          <w:rtl/>
        </w:rPr>
        <w:t>تتولى</w:t>
      </w:r>
      <w:r w:rsidRPr="00A371C8">
        <w:rPr>
          <w:rtl/>
        </w:rPr>
        <w:t xml:space="preserve"> </w:t>
      </w:r>
      <w:r w:rsidRPr="00A371C8">
        <w:rPr>
          <w:rFonts w:hint="cs"/>
          <w:rtl/>
        </w:rPr>
        <w:t>المؤسسة الوطنية لحقوق الإنسان باعتبارها جهة غير حكومية ومستقلة ومحايدة</w:t>
      </w:r>
      <w:r w:rsidRPr="00A371C8">
        <w:rPr>
          <w:rtl/>
        </w:rPr>
        <w:t xml:space="preserve"> مهام المتابعة والتأكد من اتخاذ تلك الجهات ال</w:t>
      </w:r>
      <w:r w:rsidRPr="00A371C8">
        <w:rPr>
          <w:rFonts w:hint="eastAsia"/>
          <w:rtl/>
        </w:rPr>
        <w:t>إ</w:t>
      </w:r>
      <w:r w:rsidRPr="00A371C8">
        <w:rPr>
          <w:rtl/>
        </w:rPr>
        <w:t>جراءات اللازمة لتنفيذ ما يخصها من أحكام البروتوكول و</w:t>
      </w:r>
      <w:r w:rsidRPr="00A371C8">
        <w:rPr>
          <w:rFonts w:hint="eastAsia"/>
          <w:rtl/>
        </w:rPr>
        <w:t>غيره</w:t>
      </w:r>
      <w:r w:rsidRPr="00A371C8">
        <w:rPr>
          <w:rtl/>
        </w:rPr>
        <w:t xml:space="preserve"> </w:t>
      </w:r>
      <w:r w:rsidRPr="00A371C8">
        <w:rPr>
          <w:rFonts w:hint="eastAsia"/>
          <w:rtl/>
        </w:rPr>
        <w:t>من</w:t>
      </w:r>
      <w:r w:rsidRPr="00A371C8">
        <w:rPr>
          <w:rtl/>
        </w:rPr>
        <w:t xml:space="preserve"> الصكوك الدولية لحقوق الإنسان التي </w:t>
      </w:r>
      <w:r w:rsidRPr="00A371C8">
        <w:rPr>
          <w:rFonts w:hint="eastAsia"/>
          <w:rtl/>
        </w:rPr>
        <w:t>أصبحت</w:t>
      </w:r>
      <w:r w:rsidRPr="00A371C8">
        <w:rPr>
          <w:rtl/>
        </w:rPr>
        <w:t xml:space="preserve"> المملكة </w:t>
      </w:r>
      <w:r w:rsidRPr="00A371C8">
        <w:rPr>
          <w:rFonts w:hint="eastAsia"/>
          <w:rtl/>
        </w:rPr>
        <w:t>طرفاً</w:t>
      </w:r>
      <w:r w:rsidRPr="00A371C8">
        <w:rPr>
          <w:rtl/>
        </w:rPr>
        <w:t xml:space="preserve"> </w:t>
      </w:r>
      <w:r w:rsidRPr="00A371C8">
        <w:rPr>
          <w:rFonts w:hint="eastAsia"/>
          <w:rtl/>
        </w:rPr>
        <w:t>فيها</w:t>
      </w:r>
      <w:r w:rsidRPr="00A371C8">
        <w:rPr>
          <w:rFonts w:hint="cs"/>
          <w:rtl/>
        </w:rPr>
        <w:t>، وفقا لما ضمنه لها قانون</w:t>
      </w:r>
      <w:r w:rsidRPr="00A371C8">
        <w:rPr>
          <w:rtl/>
        </w:rPr>
        <w:t> </w:t>
      </w:r>
      <w:r w:rsidRPr="00A371C8">
        <w:rPr>
          <w:rFonts w:hint="cs"/>
          <w:rtl/>
        </w:rPr>
        <w:t>إنشائها".</w:t>
      </w:r>
    </w:p>
    <w:p w14:paraId="69B86EAA" w14:textId="77777777" w:rsidR="001D3A48" w:rsidRPr="00A371C8" w:rsidRDefault="001D3A48" w:rsidP="001D3A48">
      <w:pPr>
        <w:pStyle w:val="SingleTxtGA"/>
        <w:rPr>
          <w:rtl/>
        </w:rPr>
      </w:pPr>
      <w:r w:rsidRPr="007E4932">
        <w:rPr>
          <w:rtl/>
        </w:rPr>
        <w:t>18</w:t>
      </w:r>
      <w:r w:rsidRPr="00A371C8">
        <w:rPr>
          <w:rtl/>
        </w:rPr>
        <w:t>-</w:t>
      </w:r>
      <w:r w:rsidRPr="00A371C8">
        <w:rPr>
          <w:rtl/>
        </w:rPr>
        <w:tab/>
        <w:t xml:space="preserve">تقوم اللجنة الوطنية للطفولة عبر عدة آليات، بمهام الربط والتنسيق - بمختلف </w:t>
      </w:r>
      <w:r w:rsidRPr="00A371C8">
        <w:rPr>
          <w:rFonts w:hint="eastAsia"/>
          <w:rtl/>
        </w:rPr>
        <w:t>أشكاله</w:t>
      </w:r>
      <w:r w:rsidRPr="00A371C8">
        <w:rPr>
          <w:rtl/>
        </w:rPr>
        <w:t xml:space="preserve"> -</w:t>
      </w:r>
      <w:r w:rsidRPr="00A371C8">
        <w:rPr>
          <w:rFonts w:hint="cs"/>
          <w:rtl/>
        </w:rPr>
        <w:t xml:space="preserve"> للجهود</w:t>
      </w:r>
      <w:r w:rsidRPr="00A371C8">
        <w:rPr>
          <w:rtl/>
        </w:rPr>
        <w:t xml:space="preserve"> التي تقدمها الوزارات المعنية في إنفاذ </w:t>
      </w:r>
      <w:r w:rsidRPr="00A371C8">
        <w:rPr>
          <w:rFonts w:hint="eastAsia"/>
          <w:rtl/>
        </w:rPr>
        <w:t>أ</w:t>
      </w:r>
      <w:r w:rsidRPr="00A371C8">
        <w:rPr>
          <w:rtl/>
        </w:rPr>
        <w:t xml:space="preserve">حكام البروتوكول، </w:t>
      </w:r>
      <w:r w:rsidRPr="00A371C8">
        <w:rPr>
          <w:rFonts w:hint="cs"/>
          <w:rtl/>
        </w:rPr>
        <w:t xml:space="preserve">وقد تم </w:t>
      </w:r>
      <w:r w:rsidRPr="00A371C8">
        <w:rPr>
          <w:rtl/>
        </w:rPr>
        <w:t>إعادة تشكيل اللجنة الوطنية للطفولة بقرار من مجلس الوزراء رقم (</w:t>
      </w:r>
      <w:r w:rsidRPr="007E4932">
        <w:rPr>
          <w:rtl/>
        </w:rPr>
        <w:t>28</w:t>
      </w:r>
      <w:r w:rsidRPr="00A371C8">
        <w:rPr>
          <w:rtl/>
        </w:rPr>
        <w:t>) لسنة </w:t>
      </w:r>
      <w:r w:rsidRPr="007E4932">
        <w:rPr>
          <w:rtl/>
        </w:rPr>
        <w:t>2018</w:t>
      </w:r>
      <w:r w:rsidRPr="00A371C8">
        <w:rPr>
          <w:rtl/>
        </w:rPr>
        <w:t xml:space="preserve"> برئاسة وزير العمل والتنمية الاجتماعية. وذلك تأكيدًا على اهتمام مملكة البحرين بالطفولة، ورغبة منها في تطوير وتعزيز أوجه الرعاية الشاملة المقدمة للأطفال.</w:t>
      </w:r>
    </w:p>
    <w:p w14:paraId="637A69E4" w14:textId="77777777" w:rsidR="001D3A48" w:rsidRPr="007E4932" w:rsidRDefault="001D3A48" w:rsidP="001D3A48">
      <w:pPr>
        <w:pStyle w:val="H1GA"/>
        <w:rPr>
          <w:rtl/>
        </w:rPr>
      </w:pPr>
      <w:r w:rsidRPr="007E4932">
        <w:rPr>
          <w:rtl/>
        </w:rPr>
        <w:tab/>
      </w:r>
      <w:bookmarkStart w:id="23" w:name="_Toc136499386"/>
      <w:bookmarkStart w:id="24" w:name="_Toc139632550"/>
      <w:r w:rsidRPr="007E4932">
        <w:rPr>
          <w:rFonts w:hint="cs"/>
          <w:rtl/>
        </w:rPr>
        <w:t>واو</w:t>
      </w:r>
      <w:r w:rsidRPr="007E4932">
        <w:rPr>
          <w:rtl/>
        </w:rPr>
        <w:t>-</w:t>
      </w:r>
      <w:r w:rsidRPr="007E4932">
        <w:rPr>
          <w:rtl/>
        </w:rPr>
        <w:tab/>
      </w:r>
      <w:r w:rsidRPr="007E4932">
        <w:rPr>
          <w:rFonts w:hint="eastAsia"/>
          <w:rtl/>
        </w:rPr>
        <w:t>نشر</w:t>
      </w:r>
      <w:r w:rsidRPr="007E4932">
        <w:rPr>
          <w:rtl/>
        </w:rPr>
        <w:t xml:space="preserve"> البروتوكول الاختياري وجهود التدريب</w:t>
      </w:r>
      <w:bookmarkEnd w:id="23"/>
      <w:bookmarkEnd w:id="24"/>
    </w:p>
    <w:p w14:paraId="6A3D2C83" w14:textId="77777777" w:rsidR="001D3A48" w:rsidRPr="00A371C8" w:rsidRDefault="001D3A48" w:rsidP="001D3A48">
      <w:pPr>
        <w:pStyle w:val="SingleTxtGA"/>
      </w:pPr>
      <w:r w:rsidRPr="007E4932">
        <w:rPr>
          <w:rtl/>
        </w:rPr>
        <w:t>19</w:t>
      </w:r>
      <w:r w:rsidRPr="00A371C8">
        <w:rPr>
          <w:rtl/>
        </w:rPr>
        <w:t>-</w:t>
      </w:r>
      <w:r w:rsidRPr="00A371C8">
        <w:rPr>
          <w:rtl/>
        </w:rPr>
        <w:tab/>
      </w:r>
      <w:r w:rsidRPr="00A371C8">
        <w:rPr>
          <w:rFonts w:hint="cs"/>
          <w:rtl/>
        </w:rPr>
        <w:t xml:space="preserve">تم نشر </w:t>
      </w:r>
      <w:r w:rsidRPr="00A371C8">
        <w:rPr>
          <w:rFonts w:hint="eastAsia"/>
          <w:rtl/>
        </w:rPr>
        <w:t>تم</w:t>
      </w:r>
      <w:r w:rsidRPr="00A371C8">
        <w:rPr>
          <w:rtl/>
        </w:rPr>
        <w:t xml:space="preserve"> نشر البروتوكول الاختياري في الجريدة الرسمية</w:t>
      </w:r>
      <w:r w:rsidRPr="00A371C8">
        <w:rPr>
          <w:rFonts w:hint="cs"/>
          <w:rtl/>
        </w:rPr>
        <w:t xml:space="preserve"> </w:t>
      </w:r>
      <w:r w:rsidRPr="00A371C8">
        <w:rPr>
          <w:rtl/>
        </w:rPr>
        <w:t>رقم </w:t>
      </w:r>
      <w:r w:rsidRPr="007E4932">
        <w:rPr>
          <w:rFonts w:hint="cs"/>
          <w:rtl/>
        </w:rPr>
        <w:t>2652</w:t>
      </w:r>
      <w:r w:rsidRPr="00A371C8">
        <w:rPr>
          <w:rtl/>
        </w:rPr>
        <w:t xml:space="preserve"> بتاريخ </w:t>
      </w:r>
      <w:r w:rsidRPr="007E4932">
        <w:rPr>
          <w:rtl/>
        </w:rPr>
        <w:t>1</w:t>
      </w:r>
      <w:r w:rsidRPr="007E4932">
        <w:rPr>
          <w:rFonts w:hint="cs"/>
          <w:rtl/>
        </w:rPr>
        <w:t>5</w:t>
      </w:r>
      <w:r w:rsidRPr="00A371C8">
        <w:rPr>
          <w:rtl/>
        </w:rPr>
        <w:t xml:space="preserve"> </w:t>
      </w:r>
      <w:r w:rsidRPr="00A371C8">
        <w:rPr>
          <w:rFonts w:hint="cs"/>
          <w:rtl/>
        </w:rPr>
        <w:t>سبتمبر</w:t>
      </w:r>
      <w:r w:rsidRPr="00A371C8">
        <w:rPr>
          <w:rtl/>
        </w:rPr>
        <w:t> </w:t>
      </w:r>
      <w:r w:rsidRPr="007E4932">
        <w:rPr>
          <w:rtl/>
        </w:rPr>
        <w:t>200</w:t>
      </w:r>
      <w:r w:rsidRPr="007E4932">
        <w:rPr>
          <w:rFonts w:hint="cs"/>
          <w:rtl/>
        </w:rPr>
        <w:t>4</w:t>
      </w:r>
    </w:p>
    <w:p w14:paraId="47E191E1" w14:textId="77777777" w:rsidR="001D3A48" w:rsidRPr="00A371C8" w:rsidRDefault="001D3A48" w:rsidP="001D3A48">
      <w:pPr>
        <w:pStyle w:val="SingleTxtGA"/>
        <w:rPr>
          <w:rtl/>
        </w:rPr>
      </w:pPr>
      <w:r w:rsidRPr="007E4932">
        <w:rPr>
          <w:rtl/>
        </w:rPr>
        <w:t>20</w:t>
      </w:r>
      <w:r w:rsidRPr="00A371C8">
        <w:rPr>
          <w:rtl/>
        </w:rPr>
        <w:t>-</w:t>
      </w:r>
      <w:r w:rsidRPr="00A371C8">
        <w:rPr>
          <w:rtl/>
        </w:rPr>
        <w:tab/>
      </w:r>
      <w:r w:rsidRPr="00A371C8">
        <w:rPr>
          <w:rFonts w:hint="cs"/>
          <w:rtl/>
        </w:rPr>
        <w:t>وقطعت قوة دفاع البحرين شوطا مهما في التعريف بمبادئ القانون الدولي الإنساني وحقوق الإنسان، حيث استحدث قسم (حقوق الإنسان والقانون الدولي الإنساني) في القضاء العسكري في سنة</w:t>
      </w:r>
      <w:r w:rsidRPr="00A371C8">
        <w:rPr>
          <w:rtl/>
        </w:rPr>
        <w:t> </w:t>
      </w:r>
      <w:r w:rsidRPr="007E4932">
        <w:rPr>
          <w:rFonts w:hint="cs"/>
          <w:rtl/>
        </w:rPr>
        <w:t>2018</w:t>
      </w:r>
      <w:r w:rsidRPr="00A371C8">
        <w:rPr>
          <w:rFonts w:hint="cs"/>
          <w:rtl/>
        </w:rPr>
        <w:t>، وقدم هذا القسم الكثير من المحاضرات في القانون الدولي الإنساني واشتملت هذه المحاضرات على ما يتضمنه البرتوكول الاختياري من مبادئ، وتم تقديم هذه المحاضرات لجميع الدورات العسكرية التدريبية وكذلك كمحاضرات توعوية لمختلف الأسلحة</w:t>
      </w:r>
      <w:r w:rsidRPr="00A371C8">
        <w:rPr>
          <w:rtl/>
        </w:rPr>
        <w:t> </w:t>
      </w:r>
      <w:r w:rsidRPr="00A371C8">
        <w:rPr>
          <w:rFonts w:hint="cs"/>
          <w:rtl/>
        </w:rPr>
        <w:t>والوحدات.</w:t>
      </w:r>
    </w:p>
    <w:p w14:paraId="33A63AFB" w14:textId="77777777" w:rsidR="001D3A48" w:rsidRPr="00A371C8" w:rsidRDefault="001D3A48" w:rsidP="001D3A48">
      <w:pPr>
        <w:pStyle w:val="SingleTxtGA"/>
        <w:rPr>
          <w:rtl/>
        </w:rPr>
      </w:pPr>
      <w:r w:rsidRPr="007E4932">
        <w:rPr>
          <w:rtl/>
        </w:rPr>
        <w:t>21</w:t>
      </w:r>
      <w:r w:rsidRPr="00A371C8">
        <w:rPr>
          <w:rtl/>
        </w:rPr>
        <w:t>-</w:t>
      </w:r>
      <w:r w:rsidRPr="00A371C8">
        <w:rPr>
          <w:rtl/>
        </w:rPr>
        <w:tab/>
      </w:r>
      <w:r w:rsidRPr="00A371C8">
        <w:rPr>
          <w:rFonts w:hint="cs"/>
          <w:rtl/>
        </w:rPr>
        <w:t>يضاف إلى ما سبق، تم إدخال مادة القانون الإنساني منذ سنة</w:t>
      </w:r>
      <w:r w:rsidRPr="00A371C8">
        <w:rPr>
          <w:rtl/>
        </w:rPr>
        <w:t> </w:t>
      </w:r>
      <w:r w:rsidRPr="007E4932">
        <w:rPr>
          <w:rFonts w:hint="cs"/>
          <w:rtl/>
        </w:rPr>
        <w:t>2017</w:t>
      </w:r>
      <w:r w:rsidRPr="00A371C8">
        <w:rPr>
          <w:rFonts w:hint="cs"/>
          <w:rtl/>
        </w:rPr>
        <w:t xml:space="preserve"> كمادة أساسية في منهاج كلية عيسى العسكرية الملكية وتم إعداد كراسة تدريبية متكاملة في هذا الخصوص، بحيث لا يتخرج مرشح الضابط من الكلية العسكرية إلا بعد إلمامه بكافة مبادئ وقيم القانون الدولي الإنساني ويشمل ذلك ما تضمنه</w:t>
      </w:r>
      <w:r w:rsidRPr="00A371C8">
        <w:rPr>
          <w:rtl/>
        </w:rPr>
        <w:t> </w:t>
      </w:r>
      <w:r w:rsidRPr="00A371C8">
        <w:rPr>
          <w:rFonts w:hint="cs"/>
          <w:rtl/>
        </w:rPr>
        <w:t>البرتوكول.</w:t>
      </w:r>
    </w:p>
    <w:p w14:paraId="0B318BA6" w14:textId="77777777" w:rsidR="001D3A48" w:rsidRPr="00A371C8" w:rsidRDefault="001D3A48" w:rsidP="001D3A48">
      <w:pPr>
        <w:pStyle w:val="SingleTxtGA"/>
        <w:rPr>
          <w:rtl/>
        </w:rPr>
      </w:pPr>
      <w:r w:rsidRPr="007E4932">
        <w:rPr>
          <w:rtl/>
        </w:rPr>
        <w:t>22</w:t>
      </w:r>
      <w:r w:rsidRPr="00A371C8">
        <w:rPr>
          <w:rtl/>
        </w:rPr>
        <w:t>-</w:t>
      </w:r>
      <w:r w:rsidRPr="00A371C8">
        <w:rPr>
          <w:rtl/>
        </w:rPr>
        <w:tab/>
      </w:r>
      <w:r w:rsidRPr="00A371C8">
        <w:rPr>
          <w:rFonts w:hint="cs"/>
          <w:rtl/>
        </w:rPr>
        <w:t>كما تقرر في قوة دفاع البحرين تدريس مادة القانون الدولي الإنساني لجميع المرتبات مما زاد الوعي بمواد القانون الدولي الإنساني ومبادئه بصورة غير</w:t>
      </w:r>
      <w:r w:rsidRPr="00A371C8">
        <w:rPr>
          <w:rtl/>
        </w:rPr>
        <w:t> </w:t>
      </w:r>
      <w:r w:rsidRPr="00A371C8">
        <w:rPr>
          <w:rFonts w:hint="cs"/>
          <w:rtl/>
        </w:rPr>
        <w:t>مسبوقة.</w:t>
      </w:r>
    </w:p>
    <w:p w14:paraId="06C71854" w14:textId="77777777" w:rsidR="001D3A48" w:rsidRPr="00A371C8" w:rsidRDefault="001D3A48" w:rsidP="001D3A48">
      <w:pPr>
        <w:pStyle w:val="SingleTxtGA"/>
        <w:rPr>
          <w:rtl/>
        </w:rPr>
      </w:pPr>
      <w:r w:rsidRPr="007E4932">
        <w:rPr>
          <w:rtl/>
        </w:rPr>
        <w:t>23</w:t>
      </w:r>
      <w:r w:rsidRPr="00A371C8">
        <w:rPr>
          <w:rtl/>
        </w:rPr>
        <w:t>-</w:t>
      </w:r>
      <w:r w:rsidRPr="00A371C8">
        <w:rPr>
          <w:rtl/>
        </w:rPr>
        <w:tab/>
      </w:r>
      <w:r w:rsidRPr="00A371C8">
        <w:rPr>
          <w:rFonts w:hint="cs"/>
          <w:rtl/>
        </w:rPr>
        <w:t>كما قامت قوة دفاع البحرين بابتعاث العديد من منتسبيها لدورات متخصصة في القانون الدولي</w:t>
      </w:r>
      <w:r w:rsidRPr="00A371C8">
        <w:rPr>
          <w:rtl/>
        </w:rPr>
        <w:t> </w:t>
      </w:r>
      <w:r w:rsidRPr="00A371C8">
        <w:rPr>
          <w:rFonts w:hint="cs"/>
          <w:rtl/>
        </w:rPr>
        <w:t>الإنساني.</w:t>
      </w:r>
    </w:p>
    <w:p w14:paraId="1EFD0AC3" w14:textId="77777777" w:rsidR="001D3A48" w:rsidRPr="00A371C8" w:rsidRDefault="001D3A48" w:rsidP="001D3A48">
      <w:pPr>
        <w:pStyle w:val="SingleTxtGA"/>
      </w:pPr>
      <w:r w:rsidRPr="007E4932">
        <w:rPr>
          <w:rtl/>
        </w:rPr>
        <w:t>24</w:t>
      </w:r>
      <w:r w:rsidRPr="00A371C8">
        <w:rPr>
          <w:rtl/>
        </w:rPr>
        <w:t>-</w:t>
      </w:r>
      <w:r w:rsidRPr="00A371C8">
        <w:rPr>
          <w:rtl/>
        </w:rPr>
        <w:tab/>
      </w:r>
      <w:r w:rsidRPr="00A371C8">
        <w:rPr>
          <w:rFonts w:hint="cs"/>
          <w:rtl/>
        </w:rPr>
        <w:t>وجاءت</w:t>
      </w:r>
      <w:r w:rsidRPr="00A371C8">
        <w:rPr>
          <w:rtl/>
        </w:rPr>
        <w:t xml:space="preserve"> </w:t>
      </w:r>
      <w:r w:rsidRPr="00A371C8">
        <w:rPr>
          <w:rFonts w:hint="cs"/>
          <w:rtl/>
        </w:rPr>
        <w:t>أحكام</w:t>
      </w:r>
      <w:r w:rsidRPr="00A371C8">
        <w:rPr>
          <w:rtl/>
        </w:rPr>
        <w:t xml:space="preserve"> </w:t>
      </w:r>
      <w:r w:rsidRPr="00A371C8">
        <w:rPr>
          <w:rFonts w:hint="cs"/>
          <w:rtl/>
        </w:rPr>
        <w:t>القانون</w:t>
      </w:r>
      <w:r w:rsidRPr="00A371C8">
        <w:rPr>
          <w:rtl/>
        </w:rPr>
        <w:t xml:space="preserve"> </w:t>
      </w:r>
      <w:r w:rsidRPr="00A371C8">
        <w:rPr>
          <w:rFonts w:hint="cs"/>
          <w:rtl/>
        </w:rPr>
        <w:t>رقم </w:t>
      </w:r>
      <w:r w:rsidRPr="00A371C8">
        <w:rPr>
          <w:rtl/>
        </w:rPr>
        <w:t>(</w:t>
      </w:r>
      <w:r w:rsidRPr="007E4932">
        <w:rPr>
          <w:rtl/>
        </w:rPr>
        <w:t>26</w:t>
      </w:r>
      <w:r w:rsidRPr="00A371C8">
        <w:rPr>
          <w:rtl/>
        </w:rPr>
        <w:t xml:space="preserve">) </w:t>
      </w:r>
      <w:r w:rsidRPr="00A371C8">
        <w:rPr>
          <w:rFonts w:hint="cs"/>
          <w:rtl/>
        </w:rPr>
        <w:t>لسنة</w:t>
      </w:r>
      <w:r w:rsidRPr="00A371C8">
        <w:rPr>
          <w:rtl/>
        </w:rPr>
        <w:t> </w:t>
      </w:r>
      <w:r w:rsidRPr="007E4932">
        <w:rPr>
          <w:rtl/>
        </w:rPr>
        <w:t>2014</w:t>
      </w:r>
      <w:r w:rsidRPr="00A371C8">
        <w:rPr>
          <w:rtl/>
        </w:rPr>
        <w:t xml:space="preserve"> </w:t>
      </w:r>
      <w:r w:rsidRPr="00A371C8">
        <w:rPr>
          <w:rFonts w:hint="cs"/>
          <w:rtl/>
        </w:rPr>
        <w:t>بإنشاء</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لحقوق</w:t>
      </w:r>
      <w:r w:rsidRPr="00A371C8">
        <w:rPr>
          <w:rtl/>
        </w:rPr>
        <w:t xml:space="preserve"> </w:t>
      </w:r>
      <w:r w:rsidRPr="00A371C8">
        <w:rPr>
          <w:rFonts w:hint="cs"/>
          <w:rtl/>
        </w:rPr>
        <w:t>الإنسان</w:t>
      </w:r>
      <w:r w:rsidRPr="00A371C8">
        <w:rPr>
          <w:rtl/>
        </w:rPr>
        <w:t xml:space="preserve"> </w:t>
      </w:r>
      <w:r w:rsidRPr="00A371C8">
        <w:rPr>
          <w:rFonts w:hint="cs"/>
          <w:rtl/>
        </w:rPr>
        <w:t>وتعديله،</w:t>
      </w:r>
      <w:r w:rsidRPr="00A371C8">
        <w:rPr>
          <w:rtl/>
        </w:rPr>
        <w:t xml:space="preserve"> </w:t>
      </w:r>
      <w:r w:rsidRPr="00A371C8">
        <w:rPr>
          <w:rFonts w:hint="cs"/>
          <w:rtl/>
        </w:rPr>
        <w:t>مؤكدة</w:t>
      </w:r>
      <w:r w:rsidRPr="00A371C8">
        <w:rPr>
          <w:rtl/>
        </w:rPr>
        <w:t xml:space="preserve"> </w:t>
      </w:r>
      <w:r w:rsidRPr="00A371C8">
        <w:rPr>
          <w:rFonts w:hint="cs"/>
          <w:rtl/>
        </w:rPr>
        <w:t>دورها</w:t>
      </w:r>
      <w:r w:rsidRPr="00A371C8">
        <w:rPr>
          <w:rtl/>
        </w:rPr>
        <w:t xml:space="preserve"> </w:t>
      </w:r>
      <w:r w:rsidRPr="00A371C8">
        <w:rPr>
          <w:rFonts w:hint="cs"/>
          <w:rtl/>
        </w:rPr>
        <w:t>في</w:t>
      </w:r>
      <w:r w:rsidRPr="00A371C8">
        <w:rPr>
          <w:rtl/>
        </w:rPr>
        <w:t xml:space="preserve"> </w:t>
      </w:r>
      <w:r w:rsidRPr="00A371C8">
        <w:rPr>
          <w:rFonts w:hint="cs"/>
          <w:rtl/>
        </w:rPr>
        <w:t>مجال</w:t>
      </w:r>
      <w:r w:rsidRPr="00A371C8">
        <w:rPr>
          <w:rtl/>
        </w:rPr>
        <w:t xml:space="preserve"> </w:t>
      </w:r>
      <w:r w:rsidRPr="00A371C8">
        <w:rPr>
          <w:rFonts w:hint="cs"/>
          <w:rtl/>
        </w:rPr>
        <w:t>تعزيز</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حيث</w:t>
      </w:r>
      <w:r w:rsidRPr="00A371C8">
        <w:rPr>
          <w:rtl/>
        </w:rPr>
        <w:t xml:space="preserve"> </w:t>
      </w:r>
      <w:r w:rsidRPr="00A371C8">
        <w:rPr>
          <w:rFonts w:hint="cs"/>
          <w:rtl/>
        </w:rPr>
        <w:t>أقرت</w:t>
      </w:r>
      <w:r w:rsidRPr="00A371C8">
        <w:rPr>
          <w:rtl/>
        </w:rPr>
        <w:t xml:space="preserve"> </w:t>
      </w:r>
      <w:r w:rsidRPr="00A371C8">
        <w:rPr>
          <w:rFonts w:hint="cs"/>
          <w:rtl/>
        </w:rPr>
        <w:t>المادة</w:t>
      </w:r>
      <w:r w:rsidRPr="00A371C8">
        <w:rPr>
          <w:rtl/>
        </w:rPr>
        <w:t xml:space="preserve"> </w:t>
      </w:r>
      <w:r w:rsidRPr="00A371C8">
        <w:rPr>
          <w:rFonts w:hint="cs"/>
          <w:rtl/>
        </w:rPr>
        <w:t>رقم </w:t>
      </w:r>
      <w:r w:rsidRPr="00A371C8">
        <w:rPr>
          <w:rtl/>
        </w:rPr>
        <w:t>(</w:t>
      </w:r>
      <w:r w:rsidRPr="007E4932">
        <w:rPr>
          <w:rtl/>
        </w:rPr>
        <w:t>12</w:t>
      </w:r>
      <w:r w:rsidRPr="00A371C8">
        <w:rPr>
          <w:rtl/>
        </w:rPr>
        <w:t xml:space="preserve">) </w:t>
      </w:r>
      <w:r w:rsidRPr="00A371C8">
        <w:rPr>
          <w:rFonts w:hint="cs"/>
          <w:rtl/>
        </w:rPr>
        <w:t>منه</w:t>
      </w:r>
      <w:r w:rsidRPr="00A371C8">
        <w:rPr>
          <w:rtl/>
        </w:rPr>
        <w:t xml:space="preserve"> </w:t>
      </w:r>
      <w:r w:rsidRPr="00A371C8">
        <w:rPr>
          <w:rFonts w:hint="cs"/>
          <w:rtl/>
        </w:rPr>
        <w:t>جملة</w:t>
      </w:r>
      <w:r w:rsidRPr="00A371C8">
        <w:rPr>
          <w:rtl/>
        </w:rPr>
        <w:t xml:space="preserve"> </w:t>
      </w:r>
      <w:r w:rsidRPr="00A371C8">
        <w:rPr>
          <w:rFonts w:hint="cs"/>
          <w:rtl/>
        </w:rPr>
        <w:t>من</w:t>
      </w:r>
      <w:r w:rsidRPr="00A371C8">
        <w:rPr>
          <w:rtl/>
        </w:rPr>
        <w:t xml:space="preserve"> </w:t>
      </w:r>
      <w:r w:rsidRPr="00A371C8">
        <w:rPr>
          <w:rFonts w:hint="cs"/>
          <w:rtl/>
        </w:rPr>
        <w:t>الاختصاصات</w:t>
      </w:r>
      <w:r w:rsidRPr="00A371C8">
        <w:rPr>
          <w:rtl/>
        </w:rPr>
        <w:t xml:space="preserve"> </w:t>
      </w:r>
      <w:r w:rsidRPr="00A371C8">
        <w:rPr>
          <w:rFonts w:hint="cs"/>
          <w:rtl/>
        </w:rPr>
        <w:t>للمؤسسة</w:t>
      </w:r>
      <w:r w:rsidRPr="00A371C8">
        <w:rPr>
          <w:rtl/>
        </w:rPr>
        <w:t xml:space="preserve"> </w:t>
      </w:r>
      <w:r w:rsidRPr="00A371C8">
        <w:rPr>
          <w:rFonts w:hint="cs"/>
          <w:rtl/>
        </w:rPr>
        <w:t>الوطنية</w:t>
      </w:r>
      <w:r w:rsidRPr="00A371C8">
        <w:rPr>
          <w:rtl/>
        </w:rPr>
        <w:t xml:space="preserve"> </w:t>
      </w:r>
      <w:r w:rsidRPr="00A371C8">
        <w:rPr>
          <w:rFonts w:hint="cs"/>
          <w:rtl/>
        </w:rPr>
        <w:t>في</w:t>
      </w:r>
      <w:r w:rsidRPr="00A371C8">
        <w:rPr>
          <w:rtl/>
        </w:rPr>
        <w:t xml:space="preserve"> </w:t>
      </w:r>
      <w:r w:rsidRPr="00A371C8">
        <w:rPr>
          <w:rFonts w:hint="cs"/>
          <w:rtl/>
        </w:rPr>
        <w:t>سبيل</w:t>
      </w:r>
      <w:r w:rsidRPr="00A371C8">
        <w:rPr>
          <w:rtl/>
        </w:rPr>
        <w:t xml:space="preserve"> </w:t>
      </w:r>
      <w:r w:rsidRPr="00A371C8">
        <w:rPr>
          <w:rFonts w:hint="cs"/>
          <w:rtl/>
        </w:rPr>
        <w:t>تحقيق</w:t>
      </w:r>
      <w:r w:rsidRPr="00A371C8">
        <w:rPr>
          <w:rtl/>
        </w:rPr>
        <w:t xml:space="preserve"> </w:t>
      </w:r>
      <w:r w:rsidRPr="00A371C8">
        <w:rPr>
          <w:rFonts w:hint="cs"/>
          <w:rtl/>
        </w:rPr>
        <w:t>أهدافها</w:t>
      </w:r>
      <w:r w:rsidRPr="00A371C8">
        <w:rPr>
          <w:rtl/>
        </w:rPr>
        <w:t xml:space="preserve"> </w:t>
      </w:r>
      <w:r w:rsidRPr="00A371C8">
        <w:rPr>
          <w:rFonts w:hint="cs"/>
          <w:rtl/>
        </w:rPr>
        <w:t>في</w:t>
      </w:r>
      <w:r w:rsidRPr="00A371C8">
        <w:rPr>
          <w:rtl/>
        </w:rPr>
        <w:t xml:space="preserve"> </w:t>
      </w:r>
      <w:r w:rsidRPr="00A371C8">
        <w:rPr>
          <w:rFonts w:hint="cs"/>
          <w:rtl/>
        </w:rPr>
        <w:t>هذا</w:t>
      </w:r>
      <w:r w:rsidRPr="00A371C8">
        <w:rPr>
          <w:rtl/>
        </w:rPr>
        <w:t xml:space="preserve"> </w:t>
      </w:r>
      <w:r w:rsidRPr="00A371C8">
        <w:rPr>
          <w:rFonts w:hint="cs"/>
          <w:rtl/>
        </w:rPr>
        <w:t>المجال،</w:t>
      </w:r>
      <w:r w:rsidRPr="00A371C8">
        <w:rPr>
          <w:rtl/>
        </w:rPr>
        <w:t xml:space="preserve"> </w:t>
      </w:r>
      <w:r w:rsidRPr="00A371C8">
        <w:rPr>
          <w:rFonts w:hint="cs"/>
          <w:rtl/>
        </w:rPr>
        <w:t>من</w:t>
      </w:r>
      <w:r w:rsidRPr="00A371C8">
        <w:rPr>
          <w:rtl/>
        </w:rPr>
        <w:t xml:space="preserve"> </w:t>
      </w:r>
      <w:r w:rsidRPr="00A371C8">
        <w:rPr>
          <w:rFonts w:hint="cs"/>
          <w:rtl/>
        </w:rPr>
        <w:t>خلال</w:t>
      </w:r>
      <w:r w:rsidRPr="00A371C8">
        <w:rPr>
          <w:rtl/>
        </w:rPr>
        <w:t xml:space="preserve"> </w:t>
      </w:r>
      <w:r w:rsidRPr="00A371C8">
        <w:rPr>
          <w:rFonts w:hint="cs"/>
          <w:rtl/>
        </w:rPr>
        <w:t>مشاركتها</w:t>
      </w:r>
      <w:r w:rsidRPr="00A371C8">
        <w:rPr>
          <w:rtl/>
        </w:rPr>
        <w:t xml:space="preserve"> </w:t>
      </w:r>
      <w:r w:rsidRPr="00A371C8">
        <w:rPr>
          <w:rFonts w:hint="cs"/>
          <w:rtl/>
        </w:rPr>
        <w:t>في</w:t>
      </w:r>
      <w:r w:rsidRPr="00A371C8">
        <w:rPr>
          <w:rtl/>
        </w:rPr>
        <w:t xml:space="preserve"> </w:t>
      </w:r>
      <w:r w:rsidRPr="00A371C8">
        <w:rPr>
          <w:rFonts w:hint="cs"/>
          <w:rtl/>
        </w:rPr>
        <w:t>وضع</w:t>
      </w:r>
      <w:r w:rsidRPr="00A371C8">
        <w:rPr>
          <w:rtl/>
        </w:rPr>
        <w:t xml:space="preserve"> </w:t>
      </w:r>
      <w:r w:rsidRPr="00A371C8">
        <w:rPr>
          <w:rFonts w:hint="cs"/>
          <w:rtl/>
        </w:rPr>
        <w:t>وتنفيذ</w:t>
      </w:r>
      <w:r w:rsidRPr="00A371C8">
        <w:rPr>
          <w:rtl/>
        </w:rPr>
        <w:t xml:space="preserve"> </w:t>
      </w:r>
      <w:r w:rsidRPr="00A371C8">
        <w:rPr>
          <w:rFonts w:hint="cs"/>
          <w:rtl/>
        </w:rPr>
        <w:t>خطة</w:t>
      </w:r>
      <w:r w:rsidRPr="00A371C8">
        <w:rPr>
          <w:rtl/>
        </w:rPr>
        <w:t xml:space="preserve"> </w:t>
      </w:r>
      <w:r w:rsidRPr="00A371C8">
        <w:rPr>
          <w:rFonts w:hint="cs"/>
          <w:rtl/>
        </w:rPr>
        <w:t>وطنية</w:t>
      </w:r>
      <w:r w:rsidRPr="00A371C8">
        <w:rPr>
          <w:rtl/>
        </w:rPr>
        <w:t xml:space="preserve"> </w:t>
      </w:r>
      <w:r w:rsidRPr="00A371C8">
        <w:rPr>
          <w:rFonts w:hint="cs"/>
          <w:rtl/>
        </w:rPr>
        <w:t>لتعزيز</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على</w:t>
      </w:r>
      <w:r w:rsidRPr="00A371C8">
        <w:rPr>
          <w:rtl/>
        </w:rPr>
        <w:t xml:space="preserve"> </w:t>
      </w:r>
      <w:r w:rsidRPr="00A371C8">
        <w:rPr>
          <w:rFonts w:hint="cs"/>
          <w:rtl/>
        </w:rPr>
        <w:t>مستوى</w:t>
      </w:r>
      <w:r w:rsidRPr="00A371C8">
        <w:rPr>
          <w:rtl/>
        </w:rPr>
        <w:t xml:space="preserve"> </w:t>
      </w:r>
      <w:r w:rsidRPr="00A371C8">
        <w:rPr>
          <w:rFonts w:hint="cs"/>
          <w:rtl/>
        </w:rPr>
        <w:t>المملكة،</w:t>
      </w:r>
      <w:r w:rsidRPr="00A371C8">
        <w:rPr>
          <w:rtl/>
        </w:rPr>
        <w:t xml:space="preserve"> </w:t>
      </w:r>
      <w:r w:rsidRPr="00A371C8">
        <w:rPr>
          <w:rFonts w:hint="cs"/>
          <w:rtl/>
        </w:rPr>
        <w:t>ودراسة</w:t>
      </w:r>
      <w:r w:rsidRPr="00A371C8">
        <w:rPr>
          <w:rtl/>
        </w:rPr>
        <w:t xml:space="preserve"> </w:t>
      </w:r>
      <w:r w:rsidRPr="00A371C8">
        <w:rPr>
          <w:rFonts w:hint="cs"/>
          <w:rtl/>
        </w:rPr>
        <w:t>التشريعات</w:t>
      </w:r>
      <w:r w:rsidRPr="00A371C8">
        <w:rPr>
          <w:rtl/>
        </w:rPr>
        <w:t xml:space="preserve"> </w:t>
      </w:r>
      <w:r w:rsidRPr="00A371C8">
        <w:rPr>
          <w:rFonts w:hint="cs"/>
          <w:rtl/>
        </w:rPr>
        <w:t>والنظم</w:t>
      </w:r>
      <w:r w:rsidRPr="00A371C8">
        <w:rPr>
          <w:rtl/>
        </w:rPr>
        <w:t xml:space="preserve"> </w:t>
      </w:r>
      <w:r w:rsidRPr="00A371C8">
        <w:rPr>
          <w:rFonts w:hint="cs"/>
          <w:rtl/>
        </w:rPr>
        <w:t>المعمول</w:t>
      </w:r>
      <w:r w:rsidRPr="00A371C8">
        <w:rPr>
          <w:rtl/>
        </w:rPr>
        <w:t xml:space="preserve"> </w:t>
      </w:r>
      <w:r w:rsidRPr="00A371C8">
        <w:rPr>
          <w:rFonts w:hint="cs"/>
          <w:rtl/>
        </w:rPr>
        <w:t>بها</w:t>
      </w:r>
      <w:r w:rsidRPr="00A371C8">
        <w:rPr>
          <w:rtl/>
        </w:rPr>
        <w:t xml:space="preserve"> </w:t>
      </w:r>
      <w:r w:rsidRPr="00A371C8">
        <w:rPr>
          <w:rFonts w:hint="cs"/>
          <w:rtl/>
        </w:rPr>
        <w:t>المتعلقة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w:t>
      </w:r>
      <w:r w:rsidRPr="00A371C8">
        <w:rPr>
          <w:rFonts w:hint="cs"/>
          <w:rtl/>
        </w:rPr>
        <w:t>والتوصية</w:t>
      </w:r>
      <w:r w:rsidRPr="00A371C8">
        <w:rPr>
          <w:rtl/>
        </w:rPr>
        <w:t xml:space="preserve"> </w:t>
      </w:r>
      <w:r w:rsidRPr="00A371C8">
        <w:rPr>
          <w:rFonts w:hint="cs"/>
          <w:rtl/>
        </w:rPr>
        <w:t>بالتعديلات</w:t>
      </w:r>
      <w:r w:rsidRPr="00A371C8">
        <w:rPr>
          <w:rtl/>
        </w:rPr>
        <w:t xml:space="preserve"> </w:t>
      </w:r>
      <w:r w:rsidRPr="00A371C8">
        <w:rPr>
          <w:rFonts w:hint="cs"/>
          <w:rtl/>
        </w:rPr>
        <w:t>التي</w:t>
      </w:r>
      <w:r w:rsidRPr="00A371C8">
        <w:rPr>
          <w:rtl/>
        </w:rPr>
        <w:t xml:space="preserve"> </w:t>
      </w:r>
      <w:r w:rsidRPr="00A371C8">
        <w:rPr>
          <w:rFonts w:hint="cs"/>
          <w:rtl/>
        </w:rPr>
        <w:t>تراها</w:t>
      </w:r>
      <w:r w:rsidRPr="00A371C8">
        <w:rPr>
          <w:rtl/>
        </w:rPr>
        <w:t xml:space="preserve"> </w:t>
      </w:r>
      <w:r w:rsidRPr="00A371C8">
        <w:rPr>
          <w:rFonts w:hint="cs"/>
          <w:rtl/>
        </w:rPr>
        <w:t>مناسبة،</w:t>
      </w:r>
      <w:r w:rsidRPr="00A371C8">
        <w:rPr>
          <w:rtl/>
        </w:rPr>
        <w:t xml:space="preserve"> </w:t>
      </w:r>
      <w:r w:rsidRPr="00A371C8">
        <w:rPr>
          <w:rFonts w:hint="cs"/>
          <w:rtl/>
        </w:rPr>
        <w:t>خاصة</w:t>
      </w:r>
      <w:r w:rsidRPr="00A371C8">
        <w:rPr>
          <w:rtl/>
        </w:rPr>
        <w:t xml:space="preserve"> </w:t>
      </w:r>
      <w:r w:rsidRPr="00A371C8">
        <w:rPr>
          <w:rFonts w:hint="cs"/>
          <w:rtl/>
        </w:rPr>
        <w:t>فيما</w:t>
      </w:r>
      <w:r w:rsidRPr="00A371C8">
        <w:rPr>
          <w:rtl/>
        </w:rPr>
        <w:t xml:space="preserve"> </w:t>
      </w:r>
      <w:r w:rsidRPr="00A371C8">
        <w:rPr>
          <w:rFonts w:hint="cs"/>
          <w:rtl/>
        </w:rPr>
        <w:t>يتعلق</w:t>
      </w:r>
      <w:r w:rsidRPr="00A371C8">
        <w:rPr>
          <w:rtl/>
        </w:rPr>
        <w:t xml:space="preserve"> </w:t>
      </w:r>
      <w:r w:rsidRPr="00A371C8">
        <w:rPr>
          <w:rFonts w:hint="cs"/>
          <w:rtl/>
        </w:rPr>
        <w:t>باتساق</w:t>
      </w:r>
      <w:r w:rsidRPr="00A371C8">
        <w:rPr>
          <w:rtl/>
        </w:rPr>
        <w:t xml:space="preserve"> </w:t>
      </w:r>
      <w:r w:rsidRPr="00A371C8">
        <w:rPr>
          <w:rFonts w:hint="cs"/>
          <w:rtl/>
        </w:rPr>
        <w:t>هذه</w:t>
      </w:r>
      <w:r w:rsidRPr="00A371C8">
        <w:rPr>
          <w:rtl/>
        </w:rPr>
        <w:t xml:space="preserve"> </w:t>
      </w:r>
      <w:r w:rsidRPr="00A371C8">
        <w:rPr>
          <w:rFonts w:hint="cs"/>
          <w:rtl/>
        </w:rPr>
        <w:t>التشريعات</w:t>
      </w:r>
      <w:r w:rsidRPr="00A371C8">
        <w:rPr>
          <w:rtl/>
        </w:rPr>
        <w:t xml:space="preserve"> </w:t>
      </w:r>
      <w:r w:rsidRPr="00A371C8">
        <w:rPr>
          <w:rFonts w:hint="cs"/>
          <w:rtl/>
        </w:rPr>
        <w:t>مع</w:t>
      </w:r>
      <w:r w:rsidRPr="00A371C8">
        <w:rPr>
          <w:rtl/>
        </w:rPr>
        <w:t xml:space="preserve"> </w:t>
      </w:r>
      <w:r w:rsidRPr="00A371C8">
        <w:rPr>
          <w:rFonts w:hint="cs"/>
          <w:rtl/>
        </w:rPr>
        <w:t>التزامات</w:t>
      </w:r>
      <w:r w:rsidRPr="00A371C8">
        <w:rPr>
          <w:rtl/>
        </w:rPr>
        <w:t xml:space="preserve"> </w:t>
      </w:r>
      <w:r w:rsidRPr="00A371C8">
        <w:rPr>
          <w:rFonts w:hint="cs"/>
          <w:rtl/>
        </w:rPr>
        <w:t>المملكة</w:t>
      </w:r>
      <w:r w:rsidRPr="00A371C8">
        <w:rPr>
          <w:rtl/>
        </w:rPr>
        <w:t xml:space="preserve"> </w:t>
      </w:r>
      <w:r w:rsidRPr="00A371C8">
        <w:rPr>
          <w:rFonts w:hint="cs"/>
          <w:rtl/>
        </w:rPr>
        <w:t>الدولية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w:t>
      </w:r>
      <w:r w:rsidRPr="00A371C8">
        <w:rPr>
          <w:rFonts w:hint="cs"/>
          <w:rtl/>
        </w:rPr>
        <w:t>والتوصية</w:t>
      </w:r>
      <w:r w:rsidRPr="00A371C8">
        <w:rPr>
          <w:rtl/>
        </w:rPr>
        <w:t xml:space="preserve"> </w:t>
      </w:r>
      <w:r w:rsidRPr="00A371C8">
        <w:rPr>
          <w:rFonts w:hint="cs"/>
          <w:rtl/>
        </w:rPr>
        <w:t>بإصدار</w:t>
      </w:r>
      <w:r w:rsidRPr="00A371C8">
        <w:rPr>
          <w:rtl/>
        </w:rPr>
        <w:t xml:space="preserve"> </w:t>
      </w:r>
      <w:r w:rsidRPr="00A371C8">
        <w:rPr>
          <w:rFonts w:hint="cs"/>
          <w:rtl/>
        </w:rPr>
        <w:t>تشريعات</w:t>
      </w:r>
      <w:r w:rsidRPr="00A371C8">
        <w:rPr>
          <w:rtl/>
        </w:rPr>
        <w:t xml:space="preserve"> </w:t>
      </w:r>
      <w:r w:rsidRPr="00A371C8">
        <w:rPr>
          <w:rFonts w:hint="cs"/>
          <w:rtl/>
        </w:rPr>
        <w:t>جديدة</w:t>
      </w:r>
      <w:r w:rsidRPr="00A371C8">
        <w:rPr>
          <w:rtl/>
        </w:rPr>
        <w:t xml:space="preserve"> </w:t>
      </w:r>
      <w:r w:rsidRPr="00A371C8">
        <w:rPr>
          <w:rFonts w:hint="cs"/>
          <w:rtl/>
        </w:rPr>
        <w:t>ذات</w:t>
      </w:r>
      <w:r w:rsidRPr="00A371C8">
        <w:rPr>
          <w:rtl/>
        </w:rPr>
        <w:t xml:space="preserve"> </w:t>
      </w:r>
      <w:r w:rsidRPr="00A371C8">
        <w:rPr>
          <w:rFonts w:hint="cs"/>
          <w:rtl/>
        </w:rPr>
        <w:t>صلة</w:t>
      </w:r>
      <w:r w:rsidRPr="00A371C8">
        <w:rPr>
          <w:rtl/>
        </w:rPr>
        <w:t xml:space="preserve"> </w:t>
      </w:r>
      <w:r w:rsidRPr="00A371C8">
        <w:rPr>
          <w:rFonts w:hint="cs"/>
          <w:rtl/>
        </w:rPr>
        <w:t>بحقوق</w:t>
      </w:r>
      <w:r w:rsidRPr="00A371C8">
        <w:rPr>
          <w:rtl/>
        </w:rPr>
        <w:t> </w:t>
      </w:r>
      <w:r w:rsidRPr="00A371C8">
        <w:rPr>
          <w:rFonts w:hint="cs"/>
          <w:rtl/>
        </w:rPr>
        <w:t>الإنسان</w:t>
      </w:r>
      <w:r w:rsidRPr="00A371C8">
        <w:rPr>
          <w:rtl/>
        </w:rPr>
        <w:t>.</w:t>
      </w:r>
    </w:p>
    <w:p w14:paraId="6C928FD0" w14:textId="77777777" w:rsidR="001D3A48" w:rsidRPr="00A371C8" w:rsidRDefault="001D3A48" w:rsidP="001D3A48">
      <w:pPr>
        <w:pStyle w:val="SingleTxtGA"/>
      </w:pPr>
      <w:r w:rsidRPr="007E4932">
        <w:rPr>
          <w:rtl/>
        </w:rPr>
        <w:t>25</w:t>
      </w:r>
      <w:r w:rsidRPr="00A371C8">
        <w:rPr>
          <w:rtl/>
        </w:rPr>
        <w:t>-</w:t>
      </w:r>
      <w:r w:rsidRPr="00A371C8">
        <w:rPr>
          <w:rtl/>
        </w:rPr>
        <w:tab/>
      </w:r>
      <w:r w:rsidRPr="00A371C8">
        <w:rPr>
          <w:rFonts w:hint="cs"/>
          <w:rtl/>
        </w:rPr>
        <w:t>كما</w:t>
      </w:r>
      <w:r w:rsidRPr="00A371C8">
        <w:rPr>
          <w:rtl/>
        </w:rPr>
        <w:t xml:space="preserve"> </w:t>
      </w:r>
      <w:r w:rsidRPr="00A371C8">
        <w:rPr>
          <w:rFonts w:hint="cs"/>
          <w:rtl/>
        </w:rPr>
        <w:t>منحت</w:t>
      </w:r>
      <w:r w:rsidRPr="00A371C8">
        <w:rPr>
          <w:rtl/>
        </w:rPr>
        <w:t xml:space="preserve"> </w:t>
      </w:r>
      <w:r w:rsidRPr="00A371C8">
        <w:rPr>
          <w:rFonts w:hint="cs"/>
          <w:rtl/>
        </w:rPr>
        <w:t>أحكام</w:t>
      </w:r>
      <w:r w:rsidRPr="00A371C8">
        <w:rPr>
          <w:rtl/>
        </w:rPr>
        <w:t xml:space="preserve"> </w:t>
      </w:r>
      <w:r w:rsidRPr="00A371C8">
        <w:rPr>
          <w:rFonts w:hint="cs"/>
          <w:rtl/>
        </w:rPr>
        <w:t>القانون،</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اختصاصا</w:t>
      </w:r>
      <w:r w:rsidRPr="00A371C8">
        <w:rPr>
          <w:rtl/>
        </w:rPr>
        <w:t xml:space="preserve"> </w:t>
      </w:r>
      <w:r w:rsidRPr="00A371C8">
        <w:rPr>
          <w:rFonts w:hint="cs"/>
          <w:rtl/>
        </w:rPr>
        <w:t>في</w:t>
      </w:r>
      <w:r w:rsidRPr="00A371C8">
        <w:rPr>
          <w:rtl/>
        </w:rPr>
        <w:t xml:space="preserve"> </w:t>
      </w:r>
      <w:r w:rsidRPr="00A371C8">
        <w:rPr>
          <w:rFonts w:hint="cs"/>
          <w:rtl/>
        </w:rPr>
        <w:t>بحث</w:t>
      </w:r>
      <w:r w:rsidRPr="00A371C8">
        <w:rPr>
          <w:rtl/>
        </w:rPr>
        <w:t xml:space="preserve"> </w:t>
      </w:r>
      <w:r w:rsidRPr="00A371C8">
        <w:rPr>
          <w:rFonts w:hint="cs"/>
          <w:rtl/>
        </w:rPr>
        <w:t>ملاءمة</w:t>
      </w:r>
      <w:r w:rsidRPr="00A371C8">
        <w:rPr>
          <w:rtl/>
        </w:rPr>
        <w:t xml:space="preserve"> </w:t>
      </w:r>
      <w:r w:rsidRPr="00A371C8">
        <w:rPr>
          <w:rFonts w:hint="cs"/>
          <w:rtl/>
        </w:rPr>
        <w:t>النصوص</w:t>
      </w:r>
      <w:r w:rsidRPr="00A371C8">
        <w:rPr>
          <w:rtl/>
        </w:rPr>
        <w:t xml:space="preserve"> </w:t>
      </w:r>
      <w:r w:rsidRPr="00A371C8">
        <w:rPr>
          <w:rFonts w:hint="cs"/>
          <w:rtl/>
        </w:rPr>
        <w:t>التشريعية</w:t>
      </w:r>
      <w:r w:rsidRPr="00A371C8">
        <w:rPr>
          <w:rtl/>
        </w:rPr>
        <w:t xml:space="preserve"> </w:t>
      </w:r>
      <w:r w:rsidRPr="00A371C8">
        <w:rPr>
          <w:rFonts w:hint="cs"/>
          <w:rtl/>
        </w:rPr>
        <w:t>والتنظيمية</w:t>
      </w:r>
      <w:r w:rsidRPr="00A371C8">
        <w:rPr>
          <w:rtl/>
        </w:rPr>
        <w:t xml:space="preserve"> </w:t>
      </w:r>
      <w:r w:rsidRPr="00A371C8">
        <w:rPr>
          <w:rFonts w:hint="cs"/>
          <w:rtl/>
        </w:rPr>
        <w:t>مع</w:t>
      </w:r>
      <w:r w:rsidRPr="00A371C8">
        <w:rPr>
          <w:rtl/>
        </w:rPr>
        <w:t xml:space="preserve"> </w:t>
      </w:r>
      <w:r w:rsidRPr="00A371C8">
        <w:rPr>
          <w:rFonts w:hint="cs"/>
          <w:rtl/>
        </w:rPr>
        <w:t>المعاهدات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المعنية</w:t>
      </w:r>
      <w:r w:rsidRPr="00A371C8">
        <w:rPr>
          <w:rtl/>
        </w:rPr>
        <w:t xml:space="preserve"> </w:t>
      </w:r>
      <w:r w:rsidRPr="00A371C8">
        <w:rPr>
          <w:rFonts w:hint="cs"/>
          <w:rtl/>
        </w:rPr>
        <w:t>بمسائل</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بما </w:t>
      </w:r>
      <w:r w:rsidRPr="00A371C8">
        <w:rPr>
          <w:rFonts w:hint="cs"/>
          <w:rtl/>
        </w:rPr>
        <w:t>في</w:t>
      </w:r>
      <w:r w:rsidRPr="00A371C8">
        <w:rPr>
          <w:rtl/>
        </w:rPr>
        <w:t xml:space="preserve"> </w:t>
      </w:r>
      <w:r w:rsidRPr="00A371C8">
        <w:rPr>
          <w:rFonts w:hint="cs"/>
          <w:rtl/>
        </w:rPr>
        <w:t>ذلك</w:t>
      </w:r>
      <w:r w:rsidRPr="00A371C8">
        <w:rPr>
          <w:rtl/>
        </w:rPr>
        <w:t xml:space="preserve"> </w:t>
      </w:r>
      <w:r w:rsidRPr="00A371C8">
        <w:rPr>
          <w:rFonts w:hint="cs"/>
          <w:rtl/>
        </w:rPr>
        <w:t>التوصية</w:t>
      </w:r>
      <w:r w:rsidRPr="00A371C8">
        <w:rPr>
          <w:rtl/>
        </w:rPr>
        <w:t xml:space="preserve"> </w:t>
      </w:r>
      <w:r w:rsidRPr="00A371C8">
        <w:rPr>
          <w:rFonts w:hint="cs"/>
          <w:rtl/>
        </w:rPr>
        <w:t>بالانضمام</w:t>
      </w:r>
      <w:r w:rsidRPr="00A371C8">
        <w:rPr>
          <w:rtl/>
        </w:rPr>
        <w:t xml:space="preserve"> </w:t>
      </w:r>
      <w:r w:rsidRPr="00A371C8">
        <w:rPr>
          <w:rFonts w:hint="cs"/>
          <w:rtl/>
        </w:rPr>
        <w:t>إلى</w:t>
      </w:r>
      <w:r w:rsidRPr="00A371C8">
        <w:rPr>
          <w:rtl/>
        </w:rPr>
        <w:t xml:space="preserve"> </w:t>
      </w:r>
      <w:r w:rsidRPr="00A371C8">
        <w:rPr>
          <w:rFonts w:hint="cs"/>
          <w:rtl/>
        </w:rPr>
        <w:t>الاتفاقيات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المعنية</w:t>
      </w:r>
      <w:r w:rsidRPr="00A371C8">
        <w:rPr>
          <w:rtl/>
        </w:rPr>
        <w:t xml:space="preserve"> </w:t>
      </w:r>
      <w:r w:rsidRPr="00A371C8">
        <w:rPr>
          <w:rFonts w:hint="cs"/>
          <w:rtl/>
        </w:rPr>
        <w:t>ذات</w:t>
      </w:r>
      <w:r w:rsidRPr="00A371C8">
        <w:rPr>
          <w:rtl/>
        </w:rPr>
        <w:t xml:space="preserve"> </w:t>
      </w:r>
      <w:r w:rsidRPr="00A371C8">
        <w:rPr>
          <w:rFonts w:hint="cs"/>
          <w:rtl/>
        </w:rPr>
        <w:t>الصلة،</w:t>
      </w:r>
      <w:r w:rsidRPr="00A371C8">
        <w:rPr>
          <w:rtl/>
        </w:rPr>
        <w:t xml:space="preserve"> </w:t>
      </w:r>
      <w:r w:rsidRPr="00A371C8">
        <w:rPr>
          <w:rFonts w:hint="cs"/>
          <w:rtl/>
        </w:rPr>
        <w:t>وتقديم</w:t>
      </w:r>
      <w:r w:rsidRPr="00A371C8">
        <w:rPr>
          <w:rtl/>
        </w:rPr>
        <w:t xml:space="preserve"> </w:t>
      </w:r>
      <w:r w:rsidRPr="00A371C8">
        <w:rPr>
          <w:rFonts w:hint="cs"/>
          <w:rtl/>
        </w:rPr>
        <w:t>التقارير</w:t>
      </w:r>
      <w:r w:rsidRPr="00A371C8">
        <w:rPr>
          <w:rtl/>
        </w:rPr>
        <w:t xml:space="preserve"> </w:t>
      </w:r>
      <w:r w:rsidRPr="00A371C8">
        <w:rPr>
          <w:rFonts w:hint="cs"/>
          <w:rtl/>
        </w:rPr>
        <w:t>الموازية،</w:t>
      </w:r>
      <w:r w:rsidRPr="00A371C8">
        <w:rPr>
          <w:rtl/>
        </w:rPr>
        <w:t xml:space="preserve"> </w:t>
      </w:r>
      <w:r w:rsidRPr="00A371C8">
        <w:rPr>
          <w:rFonts w:hint="cs"/>
          <w:rtl/>
        </w:rPr>
        <w:t>والإسهام</w:t>
      </w:r>
      <w:r w:rsidRPr="00A371C8">
        <w:rPr>
          <w:rtl/>
        </w:rPr>
        <w:t xml:space="preserve"> </w:t>
      </w:r>
      <w:r w:rsidRPr="00A371C8">
        <w:rPr>
          <w:rFonts w:hint="cs"/>
          <w:rtl/>
        </w:rPr>
        <w:t>في</w:t>
      </w:r>
      <w:r w:rsidRPr="00A371C8">
        <w:rPr>
          <w:rtl/>
        </w:rPr>
        <w:t xml:space="preserve"> </w:t>
      </w:r>
      <w:r w:rsidRPr="00A371C8">
        <w:rPr>
          <w:rFonts w:hint="cs"/>
          <w:rtl/>
        </w:rPr>
        <w:t>صياغة</w:t>
      </w:r>
      <w:r w:rsidRPr="00A371C8">
        <w:rPr>
          <w:rtl/>
        </w:rPr>
        <w:t xml:space="preserve"> </w:t>
      </w:r>
      <w:r w:rsidRPr="00A371C8">
        <w:rPr>
          <w:rFonts w:hint="cs"/>
          <w:rtl/>
        </w:rPr>
        <w:t>ومناقشة</w:t>
      </w:r>
      <w:r w:rsidRPr="00A371C8">
        <w:rPr>
          <w:rtl/>
        </w:rPr>
        <w:t xml:space="preserve"> </w:t>
      </w:r>
      <w:r w:rsidRPr="00A371C8">
        <w:rPr>
          <w:rFonts w:hint="cs"/>
          <w:rtl/>
        </w:rPr>
        <w:t>التقارير</w:t>
      </w:r>
      <w:r w:rsidRPr="00A371C8">
        <w:rPr>
          <w:rtl/>
        </w:rPr>
        <w:t xml:space="preserve"> </w:t>
      </w:r>
      <w:r w:rsidRPr="00A371C8">
        <w:rPr>
          <w:rFonts w:hint="cs"/>
          <w:rtl/>
        </w:rPr>
        <w:t>التي</w:t>
      </w:r>
      <w:r w:rsidRPr="00A371C8">
        <w:rPr>
          <w:rtl/>
        </w:rPr>
        <w:t xml:space="preserve"> </w:t>
      </w:r>
      <w:r w:rsidRPr="00A371C8">
        <w:rPr>
          <w:rFonts w:hint="cs"/>
          <w:rtl/>
        </w:rPr>
        <w:t>تتعهد</w:t>
      </w:r>
      <w:r w:rsidRPr="00A371C8">
        <w:rPr>
          <w:rtl/>
        </w:rPr>
        <w:t xml:space="preserve"> </w:t>
      </w:r>
      <w:r w:rsidRPr="00A371C8">
        <w:rPr>
          <w:rFonts w:hint="cs"/>
          <w:rtl/>
        </w:rPr>
        <w:t>المملكة</w:t>
      </w:r>
      <w:r w:rsidRPr="00A371C8">
        <w:rPr>
          <w:rtl/>
        </w:rPr>
        <w:t xml:space="preserve"> </w:t>
      </w:r>
      <w:r w:rsidRPr="00A371C8">
        <w:rPr>
          <w:rFonts w:hint="cs"/>
          <w:rtl/>
        </w:rPr>
        <w:t>بتقديمها</w:t>
      </w:r>
      <w:r w:rsidRPr="00A371C8">
        <w:rPr>
          <w:rtl/>
        </w:rPr>
        <w:t xml:space="preserve"> </w:t>
      </w:r>
      <w:r w:rsidRPr="00A371C8">
        <w:rPr>
          <w:rFonts w:hint="cs"/>
          <w:rtl/>
        </w:rPr>
        <w:t>دوريا</w:t>
      </w:r>
      <w:r w:rsidRPr="00A371C8">
        <w:rPr>
          <w:rtl/>
        </w:rPr>
        <w:t xml:space="preserve"> </w:t>
      </w:r>
      <w:r w:rsidRPr="00A371C8">
        <w:rPr>
          <w:rFonts w:hint="cs"/>
          <w:rtl/>
        </w:rPr>
        <w:t>وإبداء</w:t>
      </w:r>
      <w:r w:rsidRPr="00A371C8">
        <w:rPr>
          <w:rtl/>
        </w:rPr>
        <w:t xml:space="preserve"> </w:t>
      </w:r>
      <w:r w:rsidRPr="00A371C8">
        <w:rPr>
          <w:rFonts w:hint="cs"/>
          <w:rtl/>
        </w:rPr>
        <w:t>الملاحظات</w:t>
      </w:r>
      <w:r w:rsidRPr="00A371C8">
        <w:rPr>
          <w:rtl/>
        </w:rPr>
        <w:t xml:space="preserve"> </w:t>
      </w:r>
      <w:r w:rsidRPr="00A371C8">
        <w:rPr>
          <w:rFonts w:hint="cs"/>
          <w:rtl/>
        </w:rPr>
        <w:t>عليها،</w:t>
      </w:r>
      <w:r w:rsidRPr="00A371C8">
        <w:rPr>
          <w:rtl/>
        </w:rPr>
        <w:t xml:space="preserve"> </w:t>
      </w:r>
      <w:r w:rsidRPr="00A371C8">
        <w:rPr>
          <w:rFonts w:hint="cs"/>
          <w:rtl/>
        </w:rPr>
        <w:t>تطبيقا</w:t>
      </w:r>
      <w:r w:rsidRPr="00A371C8">
        <w:rPr>
          <w:rtl/>
        </w:rPr>
        <w:t xml:space="preserve"> </w:t>
      </w:r>
      <w:r w:rsidRPr="00A371C8">
        <w:rPr>
          <w:rFonts w:hint="cs"/>
          <w:rtl/>
        </w:rPr>
        <w:t>لاتفاقيات</w:t>
      </w:r>
      <w:r w:rsidRPr="00A371C8">
        <w:rPr>
          <w:rtl/>
        </w:rPr>
        <w:t xml:space="preserve"> </w:t>
      </w:r>
      <w:r w:rsidRPr="00A371C8">
        <w:rPr>
          <w:rFonts w:hint="cs"/>
          <w:rtl/>
        </w:rPr>
        <w:t>إقليمية</w:t>
      </w:r>
      <w:r w:rsidRPr="00A371C8">
        <w:rPr>
          <w:rtl/>
        </w:rPr>
        <w:t xml:space="preserve"> </w:t>
      </w:r>
      <w:r w:rsidRPr="00A371C8">
        <w:rPr>
          <w:rFonts w:hint="cs"/>
          <w:rtl/>
        </w:rPr>
        <w:t>ودولية</w:t>
      </w:r>
      <w:r w:rsidRPr="00A371C8">
        <w:rPr>
          <w:rtl/>
        </w:rPr>
        <w:t xml:space="preserve"> </w:t>
      </w:r>
      <w:r w:rsidRPr="00A371C8">
        <w:rPr>
          <w:rFonts w:hint="cs"/>
          <w:rtl/>
        </w:rPr>
        <w:t>خاصة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w:t>
      </w:r>
      <w:r w:rsidRPr="00A371C8">
        <w:rPr>
          <w:rFonts w:hint="cs"/>
          <w:rtl/>
        </w:rPr>
        <w:t>ونشرها</w:t>
      </w:r>
      <w:r w:rsidRPr="00A371C8">
        <w:rPr>
          <w:rtl/>
        </w:rPr>
        <w:t xml:space="preserve"> </w:t>
      </w:r>
      <w:r w:rsidRPr="00A371C8">
        <w:rPr>
          <w:rFonts w:hint="cs"/>
          <w:rtl/>
        </w:rPr>
        <w:t>في</w:t>
      </w:r>
      <w:r w:rsidRPr="00A371C8">
        <w:rPr>
          <w:rtl/>
        </w:rPr>
        <w:t xml:space="preserve"> </w:t>
      </w:r>
      <w:r w:rsidRPr="00A371C8">
        <w:rPr>
          <w:rFonts w:hint="cs"/>
          <w:rtl/>
        </w:rPr>
        <w:t>وسائل</w:t>
      </w:r>
      <w:r w:rsidRPr="00A371C8">
        <w:rPr>
          <w:rtl/>
        </w:rPr>
        <w:t xml:space="preserve"> </w:t>
      </w:r>
      <w:r w:rsidRPr="00A371C8">
        <w:rPr>
          <w:rFonts w:hint="cs"/>
          <w:rtl/>
        </w:rPr>
        <w:t>الإعلام،</w:t>
      </w:r>
      <w:r w:rsidRPr="00A371C8">
        <w:rPr>
          <w:rtl/>
        </w:rPr>
        <w:t xml:space="preserve"> </w:t>
      </w:r>
      <w:r w:rsidRPr="00A371C8">
        <w:rPr>
          <w:rFonts w:hint="cs"/>
          <w:rtl/>
        </w:rPr>
        <w:t>والتعاون</w:t>
      </w:r>
      <w:r w:rsidRPr="00A371C8">
        <w:rPr>
          <w:rtl/>
        </w:rPr>
        <w:t xml:space="preserve"> </w:t>
      </w:r>
      <w:r w:rsidRPr="00A371C8">
        <w:rPr>
          <w:rFonts w:hint="cs"/>
          <w:rtl/>
        </w:rPr>
        <w:t>مع</w:t>
      </w:r>
      <w:r w:rsidRPr="00A371C8">
        <w:rPr>
          <w:rtl/>
        </w:rPr>
        <w:t xml:space="preserve"> </w:t>
      </w:r>
      <w:r w:rsidRPr="00A371C8">
        <w:rPr>
          <w:rFonts w:hint="cs"/>
          <w:rtl/>
        </w:rPr>
        <w:t>الهيئات</w:t>
      </w:r>
      <w:r w:rsidRPr="00A371C8">
        <w:rPr>
          <w:rtl/>
        </w:rPr>
        <w:t xml:space="preserve"> </w:t>
      </w:r>
      <w:r w:rsidRPr="00A371C8">
        <w:rPr>
          <w:rFonts w:hint="cs"/>
          <w:rtl/>
        </w:rPr>
        <w:t>الوطنية</w:t>
      </w:r>
      <w:r w:rsidRPr="00A371C8">
        <w:rPr>
          <w:rtl/>
        </w:rPr>
        <w:t xml:space="preserve"> </w:t>
      </w:r>
      <w:r w:rsidRPr="00A371C8">
        <w:rPr>
          <w:rFonts w:hint="cs"/>
          <w:rtl/>
        </w:rPr>
        <w:t>والمنظمات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والمؤسسات</w:t>
      </w:r>
      <w:r w:rsidRPr="00A371C8">
        <w:rPr>
          <w:rtl/>
        </w:rPr>
        <w:t xml:space="preserve"> </w:t>
      </w:r>
      <w:r w:rsidRPr="00A371C8">
        <w:rPr>
          <w:rFonts w:hint="cs"/>
          <w:rtl/>
        </w:rPr>
        <w:t>ذات</w:t>
      </w:r>
      <w:r w:rsidRPr="00A371C8">
        <w:rPr>
          <w:rtl/>
        </w:rPr>
        <w:t xml:space="preserve"> </w:t>
      </w:r>
      <w:r w:rsidRPr="00A371C8">
        <w:rPr>
          <w:rFonts w:hint="cs"/>
          <w:rtl/>
        </w:rPr>
        <w:t>الصلة</w:t>
      </w:r>
      <w:r w:rsidRPr="00A371C8">
        <w:rPr>
          <w:rtl/>
        </w:rPr>
        <w:t xml:space="preserve"> </w:t>
      </w:r>
      <w:r w:rsidRPr="00A371C8">
        <w:rPr>
          <w:rFonts w:hint="cs"/>
          <w:rtl/>
        </w:rPr>
        <w:t>في</w:t>
      </w:r>
      <w:r w:rsidRPr="00A371C8">
        <w:rPr>
          <w:rtl/>
        </w:rPr>
        <w:t xml:space="preserve"> </w:t>
      </w:r>
      <w:r w:rsidRPr="00A371C8">
        <w:rPr>
          <w:rFonts w:hint="cs"/>
          <w:rtl/>
        </w:rPr>
        <w:t>البلدان</w:t>
      </w:r>
      <w:r w:rsidRPr="00A371C8">
        <w:rPr>
          <w:rtl/>
        </w:rPr>
        <w:t xml:space="preserve"> </w:t>
      </w:r>
      <w:r w:rsidRPr="00A371C8">
        <w:rPr>
          <w:rFonts w:hint="cs"/>
          <w:rtl/>
        </w:rPr>
        <w:t>الأخرى</w:t>
      </w:r>
      <w:r w:rsidRPr="00A371C8">
        <w:rPr>
          <w:rtl/>
        </w:rPr>
        <w:t xml:space="preserve"> </w:t>
      </w:r>
      <w:r w:rsidRPr="00A371C8">
        <w:rPr>
          <w:rFonts w:hint="cs"/>
          <w:rtl/>
        </w:rPr>
        <w:t>المعنية</w:t>
      </w:r>
      <w:r w:rsidRPr="00A371C8">
        <w:rPr>
          <w:rtl/>
        </w:rPr>
        <w:t xml:space="preserve"> </w:t>
      </w:r>
      <w:r w:rsidRPr="00A371C8">
        <w:rPr>
          <w:rFonts w:hint="cs"/>
          <w:rtl/>
        </w:rPr>
        <w:t>بتعزيز</w:t>
      </w:r>
      <w:r w:rsidRPr="00A371C8">
        <w:rPr>
          <w:rtl/>
        </w:rPr>
        <w:t xml:space="preserve"> </w:t>
      </w:r>
      <w:r w:rsidRPr="00A371C8">
        <w:rPr>
          <w:rFonts w:hint="cs"/>
          <w:rtl/>
        </w:rPr>
        <w:t>حقوق</w:t>
      </w:r>
      <w:r w:rsidRPr="00A371C8">
        <w:rPr>
          <w:rtl/>
        </w:rPr>
        <w:t> </w:t>
      </w:r>
      <w:r w:rsidRPr="00A371C8">
        <w:rPr>
          <w:rFonts w:hint="cs"/>
          <w:rtl/>
        </w:rPr>
        <w:t>الإنسان</w:t>
      </w:r>
      <w:r w:rsidRPr="00A371C8">
        <w:rPr>
          <w:rtl/>
        </w:rPr>
        <w:t>.</w:t>
      </w:r>
    </w:p>
    <w:p w14:paraId="4DA40883" w14:textId="77777777" w:rsidR="001D3A48" w:rsidRPr="00A371C8" w:rsidRDefault="001D3A48" w:rsidP="001D3A48">
      <w:pPr>
        <w:pStyle w:val="SingleTxtGA"/>
        <w:rPr>
          <w:rtl/>
        </w:rPr>
      </w:pPr>
      <w:r w:rsidRPr="007E4932">
        <w:rPr>
          <w:rtl/>
        </w:rPr>
        <w:t>26</w:t>
      </w:r>
      <w:r w:rsidRPr="00A371C8">
        <w:rPr>
          <w:rtl/>
        </w:rPr>
        <w:t>-</w:t>
      </w:r>
      <w:r w:rsidRPr="00A371C8">
        <w:rPr>
          <w:rtl/>
        </w:rPr>
        <w:tab/>
      </w:r>
      <w:r w:rsidRPr="00A371C8">
        <w:rPr>
          <w:rFonts w:hint="cs"/>
          <w:rtl/>
        </w:rPr>
        <w:t>كذلك</w:t>
      </w:r>
      <w:r w:rsidRPr="00A371C8">
        <w:rPr>
          <w:rtl/>
        </w:rPr>
        <w:t xml:space="preserve"> </w:t>
      </w:r>
      <w:r w:rsidRPr="00A371C8">
        <w:rPr>
          <w:rFonts w:hint="cs"/>
          <w:rtl/>
        </w:rPr>
        <w:t>أناطت</w:t>
      </w:r>
      <w:r w:rsidRPr="00A371C8">
        <w:rPr>
          <w:rtl/>
        </w:rPr>
        <w:t xml:space="preserve"> </w:t>
      </w:r>
      <w:r w:rsidRPr="00A371C8">
        <w:rPr>
          <w:rFonts w:hint="cs"/>
          <w:rtl/>
        </w:rPr>
        <w:t>تلك</w:t>
      </w:r>
      <w:r w:rsidRPr="00A371C8">
        <w:rPr>
          <w:rtl/>
        </w:rPr>
        <w:t xml:space="preserve"> </w:t>
      </w:r>
      <w:r w:rsidRPr="00A371C8">
        <w:rPr>
          <w:rFonts w:hint="cs"/>
          <w:rtl/>
        </w:rPr>
        <w:t>الأحكام</w:t>
      </w:r>
      <w:r w:rsidRPr="00A371C8">
        <w:rPr>
          <w:rtl/>
        </w:rPr>
        <w:t xml:space="preserve"> </w:t>
      </w:r>
      <w:r w:rsidRPr="00A371C8">
        <w:rPr>
          <w:rFonts w:hint="cs"/>
          <w:rtl/>
        </w:rPr>
        <w:t>بالمؤسسة</w:t>
      </w:r>
      <w:r w:rsidRPr="00A371C8">
        <w:rPr>
          <w:rtl/>
        </w:rPr>
        <w:t xml:space="preserve"> </w:t>
      </w:r>
      <w:r w:rsidRPr="00A371C8">
        <w:rPr>
          <w:rFonts w:hint="cs"/>
          <w:rtl/>
        </w:rPr>
        <w:t>الوطنية</w:t>
      </w:r>
      <w:r w:rsidRPr="00A371C8">
        <w:rPr>
          <w:rtl/>
        </w:rPr>
        <w:t xml:space="preserve"> </w:t>
      </w:r>
      <w:r w:rsidRPr="00A371C8">
        <w:rPr>
          <w:rFonts w:hint="cs"/>
          <w:rtl/>
        </w:rPr>
        <w:t>عقد</w:t>
      </w:r>
      <w:r w:rsidRPr="00A371C8">
        <w:rPr>
          <w:rtl/>
        </w:rPr>
        <w:t xml:space="preserve"> </w:t>
      </w:r>
      <w:r w:rsidRPr="00A371C8">
        <w:rPr>
          <w:rFonts w:hint="cs"/>
          <w:rtl/>
        </w:rPr>
        <w:t>المؤتمرات</w:t>
      </w:r>
      <w:r w:rsidRPr="00A371C8">
        <w:rPr>
          <w:rtl/>
        </w:rPr>
        <w:t xml:space="preserve"> </w:t>
      </w:r>
      <w:r w:rsidRPr="00A371C8">
        <w:rPr>
          <w:rFonts w:hint="cs"/>
          <w:rtl/>
        </w:rPr>
        <w:t>وتنظيم</w:t>
      </w:r>
      <w:r w:rsidRPr="00A371C8">
        <w:rPr>
          <w:rtl/>
        </w:rPr>
        <w:t xml:space="preserve"> </w:t>
      </w:r>
      <w:r w:rsidRPr="00A371C8">
        <w:rPr>
          <w:rFonts w:hint="cs"/>
          <w:rtl/>
        </w:rPr>
        <w:t>الندوات</w:t>
      </w:r>
      <w:r w:rsidRPr="00A371C8">
        <w:rPr>
          <w:rtl/>
        </w:rPr>
        <w:t xml:space="preserve"> </w:t>
      </w:r>
      <w:r w:rsidRPr="00A371C8">
        <w:rPr>
          <w:rFonts w:hint="cs"/>
          <w:rtl/>
        </w:rPr>
        <w:t>والدورات</w:t>
      </w:r>
      <w:r w:rsidRPr="00A371C8">
        <w:rPr>
          <w:rtl/>
        </w:rPr>
        <w:t xml:space="preserve"> </w:t>
      </w:r>
      <w:r w:rsidRPr="00A371C8">
        <w:rPr>
          <w:rFonts w:hint="cs"/>
          <w:rtl/>
        </w:rPr>
        <w:t>التثقيفية</w:t>
      </w:r>
      <w:r w:rsidRPr="00A371C8">
        <w:rPr>
          <w:rtl/>
        </w:rPr>
        <w:t xml:space="preserve"> </w:t>
      </w:r>
      <w:r w:rsidRPr="00A371C8">
        <w:rPr>
          <w:rFonts w:hint="cs"/>
          <w:rtl/>
        </w:rPr>
        <w:t>والتدريبية</w:t>
      </w:r>
      <w:r w:rsidRPr="00A371C8">
        <w:rPr>
          <w:rtl/>
        </w:rPr>
        <w:t xml:space="preserve"> </w:t>
      </w:r>
      <w:r w:rsidRPr="00A371C8">
        <w:rPr>
          <w:rFonts w:hint="cs"/>
          <w:rtl/>
        </w:rPr>
        <w:t>في</w:t>
      </w:r>
      <w:r w:rsidRPr="00A371C8">
        <w:rPr>
          <w:rtl/>
        </w:rPr>
        <w:t xml:space="preserve"> </w:t>
      </w:r>
      <w:r w:rsidRPr="00A371C8">
        <w:rPr>
          <w:rFonts w:hint="cs"/>
          <w:rtl/>
        </w:rPr>
        <w:t>مجال</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وإجراء</w:t>
      </w:r>
      <w:r w:rsidRPr="00A371C8">
        <w:rPr>
          <w:rtl/>
        </w:rPr>
        <w:t xml:space="preserve"> </w:t>
      </w:r>
      <w:r w:rsidRPr="00A371C8">
        <w:rPr>
          <w:rFonts w:hint="cs"/>
          <w:rtl/>
        </w:rPr>
        <w:t>البحوث</w:t>
      </w:r>
      <w:r w:rsidRPr="00A371C8">
        <w:rPr>
          <w:rtl/>
        </w:rPr>
        <w:t xml:space="preserve"> </w:t>
      </w:r>
      <w:r w:rsidRPr="00A371C8">
        <w:rPr>
          <w:rFonts w:hint="cs"/>
          <w:rtl/>
        </w:rPr>
        <w:t>والدراسات</w:t>
      </w:r>
      <w:r w:rsidRPr="00A371C8">
        <w:rPr>
          <w:rtl/>
        </w:rPr>
        <w:t xml:space="preserve"> </w:t>
      </w:r>
      <w:r w:rsidRPr="00A371C8">
        <w:rPr>
          <w:rFonts w:hint="cs"/>
          <w:rtl/>
        </w:rPr>
        <w:t>في</w:t>
      </w:r>
      <w:r w:rsidRPr="00A371C8">
        <w:rPr>
          <w:rtl/>
        </w:rPr>
        <w:t xml:space="preserve"> </w:t>
      </w:r>
      <w:r w:rsidRPr="00A371C8">
        <w:rPr>
          <w:rFonts w:hint="cs"/>
          <w:rtl/>
        </w:rPr>
        <w:t>هذا</w:t>
      </w:r>
      <w:r w:rsidRPr="00A371C8">
        <w:rPr>
          <w:rtl/>
        </w:rPr>
        <w:t xml:space="preserve"> </w:t>
      </w:r>
      <w:r w:rsidRPr="00A371C8">
        <w:rPr>
          <w:rFonts w:hint="cs"/>
          <w:rtl/>
        </w:rPr>
        <w:t>الشأن،</w:t>
      </w:r>
      <w:r w:rsidRPr="00A371C8">
        <w:rPr>
          <w:rtl/>
        </w:rPr>
        <w:t xml:space="preserve"> </w:t>
      </w:r>
      <w:r w:rsidRPr="00A371C8">
        <w:rPr>
          <w:rFonts w:hint="cs"/>
          <w:rtl/>
        </w:rPr>
        <w:t>والمشاركة</w:t>
      </w:r>
      <w:r w:rsidRPr="00A371C8">
        <w:rPr>
          <w:rtl/>
        </w:rPr>
        <w:t xml:space="preserve"> </w:t>
      </w:r>
      <w:r w:rsidRPr="00A371C8">
        <w:rPr>
          <w:rFonts w:hint="cs"/>
          <w:rtl/>
        </w:rPr>
        <w:t>في</w:t>
      </w:r>
      <w:r w:rsidRPr="00A371C8">
        <w:rPr>
          <w:rtl/>
        </w:rPr>
        <w:t xml:space="preserve"> </w:t>
      </w:r>
      <w:r w:rsidRPr="00A371C8">
        <w:rPr>
          <w:rFonts w:hint="cs"/>
          <w:rtl/>
        </w:rPr>
        <w:t>المحافل</w:t>
      </w:r>
      <w:r w:rsidRPr="00A371C8">
        <w:rPr>
          <w:rtl/>
        </w:rPr>
        <w:t xml:space="preserve"> </w:t>
      </w:r>
      <w:r w:rsidRPr="00A371C8">
        <w:rPr>
          <w:rFonts w:hint="cs"/>
          <w:rtl/>
        </w:rPr>
        <w:t>المحلية</w:t>
      </w:r>
      <w:r w:rsidRPr="00A371C8">
        <w:rPr>
          <w:rtl/>
        </w:rPr>
        <w:t xml:space="preserve"> </w:t>
      </w:r>
      <w:r w:rsidRPr="00A371C8">
        <w:rPr>
          <w:rFonts w:hint="cs"/>
          <w:rtl/>
        </w:rPr>
        <w:t>واجتماعات</w:t>
      </w:r>
      <w:r w:rsidRPr="00A371C8">
        <w:rPr>
          <w:rtl/>
        </w:rPr>
        <w:t xml:space="preserve"> </w:t>
      </w:r>
      <w:r w:rsidRPr="00A371C8">
        <w:rPr>
          <w:rFonts w:hint="cs"/>
          <w:rtl/>
        </w:rPr>
        <w:t>المنظمات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فضلا</w:t>
      </w:r>
      <w:r w:rsidRPr="00A371C8">
        <w:rPr>
          <w:rtl/>
        </w:rPr>
        <w:t xml:space="preserve"> </w:t>
      </w:r>
      <w:r w:rsidRPr="00A371C8">
        <w:rPr>
          <w:rFonts w:hint="cs"/>
          <w:rtl/>
        </w:rPr>
        <w:t>عن</w:t>
      </w:r>
      <w:r w:rsidRPr="00A371C8">
        <w:rPr>
          <w:rtl/>
        </w:rPr>
        <w:t xml:space="preserve"> </w:t>
      </w:r>
      <w:r w:rsidRPr="00A371C8">
        <w:rPr>
          <w:rFonts w:hint="cs"/>
          <w:rtl/>
        </w:rPr>
        <w:t>إصدار</w:t>
      </w:r>
      <w:r w:rsidRPr="00A371C8">
        <w:rPr>
          <w:rtl/>
        </w:rPr>
        <w:t xml:space="preserve"> </w:t>
      </w:r>
      <w:r w:rsidRPr="00A371C8">
        <w:rPr>
          <w:rFonts w:hint="cs"/>
          <w:rtl/>
        </w:rPr>
        <w:t>النشرات</w:t>
      </w:r>
      <w:r w:rsidRPr="00A371C8">
        <w:rPr>
          <w:rtl/>
        </w:rPr>
        <w:t xml:space="preserve"> </w:t>
      </w:r>
      <w:r w:rsidRPr="00A371C8">
        <w:rPr>
          <w:rFonts w:hint="cs"/>
          <w:rtl/>
        </w:rPr>
        <w:t>والمطبوعات</w:t>
      </w:r>
      <w:r w:rsidRPr="00A371C8">
        <w:rPr>
          <w:rtl/>
        </w:rPr>
        <w:t xml:space="preserve"> </w:t>
      </w:r>
      <w:r w:rsidRPr="00A371C8">
        <w:rPr>
          <w:rFonts w:hint="cs"/>
          <w:rtl/>
        </w:rPr>
        <w:t>والبيانات</w:t>
      </w:r>
      <w:r w:rsidRPr="00A371C8">
        <w:rPr>
          <w:rtl/>
        </w:rPr>
        <w:t xml:space="preserve"> </w:t>
      </w:r>
      <w:r w:rsidRPr="00A371C8">
        <w:rPr>
          <w:rFonts w:hint="cs"/>
          <w:rtl/>
        </w:rPr>
        <w:t>والتقارير</w:t>
      </w:r>
      <w:r w:rsidRPr="00A371C8">
        <w:rPr>
          <w:rtl/>
        </w:rPr>
        <w:t xml:space="preserve"> </w:t>
      </w:r>
      <w:r w:rsidRPr="00A371C8">
        <w:rPr>
          <w:rFonts w:hint="cs"/>
          <w:rtl/>
        </w:rPr>
        <w:t>الخاصة</w:t>
      </w:r>
      <w:r w:rsidRPr="00A371C8">
        <w:rPr>
          <w:rtl/>
        </w:rPr>
        <w:t xml:space="preserve"> </w:t>
      </w:r>
      <w:r w:rsidRPr="00A371C8">
        <w:rPr>
          <w:rFonts w:hint="cs"/>
          <w:rtl/>
        </w:rPr>
        <w:t>وعرضها</w:t>
      </w:r>
      <w:r w:rsidRPr="00A371C8">
        <w:rPr>
          <w:rtl/>
        </w:rPr>
        <w:t xml:space="preserve"> </w:t>
      </w:r>
      <w:r w:rsidRPr="00A371C8">
        <w:rPr>
          <w:rFonts w:hint="cs"/>
          <w:rtl/>
        </w:rPr>
        <w:t>على</w:t>
      </w:r>
      <w:r w:rsidRPr="00A371C8">
        <w:rPr>
          <w:rtl/>
        </w:rPr>
        <w:t xml:space="preserve"> </w:t>
      </w:r>
      <w:r w:rsidRPr="00A371C8">
        <w:rPr>
          <w:rFonts w:hint="cs"/>
          <w:rtl/>
        </w:rPr>
        <w:t>الموقع</w:t>
      </w:r>
      <w:r w:rsidRPr="00A371C8">
        <w:rPr>
          <w:rtl/>
        </w:rPr>
        <w:t xml:space="preserve"> </w:t>
      </w:r>
      <w:r w:rsidRPr="00A371C8">
        <w:rPr>
          <w:rFonts w:hint="cs"/>
          <w:rtl/>
        </w:rPr>
        <w:t>الإلكتروني</w:t>
      </w:r>
      <w:r w:rsidRPr="00A371C8">
        <w:rPr>
          <w:rtl/>
        </w:rPr>
        <w:t xml:space="preserve"> </w:t>
      </w:r>
      <w:r w:rsidRPr="00A371C8">
        <w:rPr>
          <w:rFonts w:hint="cs"/>
          <w:rtl/>
        </w:rPr>
        <w:t>الخاص</w:t>
      </w:r>
      <w:r w:rsidRPr="00A371C8">
        <w:rPr>
          <w:rtl/>
        </w:rPr>
        <w:t> </w:t>
      </w:r>
      <w:r w:rsidRPr="00A371C8">
        <w:rPr>
          <w:rFonts w:hint="cs"/>
          <w:rtl/>
        </w:rPr>
        <w:t>بها.</w:t>
      </w:r>
    </w:p>
    <w:p w14:paraId="28E75D70" w14:textId="77777777" w:rsidR="001D3A48" w:rsidRPr="00A371C8" w:rsidRDefault="001D3A48" w:rsidP="001D3A48">
      <w:pPr>
        <w:pStyle w:val="SingleTxtGA"/>
      </w:pPr>
      <w:r w:rsidRPr="007E4932">
        <w:rPr>
          <w:rtl/>
        </w:rPr>
        <w:t>27</w:t>
      </w:r>
      <w:r w:rsidRPr="00A371C8">
        <w:rPr>
          <w:rtl/>
        </w:rPr>
        <w:t>-</w:t>
      </w:r>
      <w:r w:rsidRPr="00A371C8">
        <w:rPr>
          <w:rtl/>
        </w:rPr>
        <w:tab/>
      </w:r>
      <w:r w:rsidRPr="00A371C8">
        <w:rPr>
          <w:rFonts w:hint="cs"/>
          <w:rtl/>
        </w:rPr>
        <w:t>وإيمانا من المؤسسة الوطنية بأن مسألة حقوق الإنسان من الثوابت الوطنية، وإن احترامها وحمايتها هو التزام يهدف لإقامة العدالة والمساواة والكرامة الإنسانية لكل البشر ودون أي تمييز، فقد قامت المؤسسة في سبيل تعزيز حقوق الطفل بعدد من البرامج والدورات التدريبية فيما يتعلق بحقوق الإنسان وحقوق</w:t>
      </w:r>
      <w:r w:rsidRPr="00A371C8">
        <w:rPr>
          <w:rtl/>
        </w:rPr>
        <w:t> </w:t>
      </w:r>
      <w:r w:rsidRPr="00A371C8">
        <w:rPr>
          <w:rFonts w:hint="cs"/>
          <w:rtl/>
        </w:rPr>
        <w:t>الطفل.</w:t>
      </w:r>
    </w:p>
    <w:p w14:paraId="4EF84EFA" w14:textId="77777777" w:rsidR="001D3A48" w:rsidRPr="00A371C8" w:rsidRDefault="001D3A48" w:rsidP="001D3A48">
      <w:pPr>
        <w:pStyle w:val="SingleTxtGA"/>
      </w:pPr>
      <w:r w:rsidRPr="007E4932">
        <w:rPr>
          <w:rtl/>
        </w:rPr>
        <w:t>28</w:t>
      </w:r>
      <w:r w:rsidRPr="00A371C8">
        <w:rPr>
          <w:rtl/>
        </w:rPr>
        <w:t>-</w:t>
      </w:r>
      <w:r w:rsidRPr="00A371C8">
        <w:rPr>
          <w:rtl/>
        </w:rPr>
        <w:tab/>
      </w:r>
      <w:r w:rsidRPr="00A371C8">
        <w:rPr>
          <w:rFonts w:hint="cs"/>
          <w:rtl/>
        </w:rPr>
        <w:t>حيث قدمت المؤسسة الوطنية عدد من المحاضرات والأنشطة التعريفية حول حقوق الطفل، التي وردت في اتفاقية حقوق الطفل، أو قانون الطفل من خلال محاضرات وبرامج تدريبية مشوقة، وتعريفهم بحقوق الإنسان، والحق في بيئة نظيفة، والحقوق والحريات</w:t>
      </w:r>
      <w:r w:rsidRPr="00A371C8">
        <w:rPr>
          <w:rtl/>
        </w:rPr>
        <w:t> </w:t>
      </w:r>
      <w:r w:rsidRPr="00A371C8">
        <w:rPr>
          <w:rFonts w:hint="cs"/>
          <w:rtl/>
        </w:rPr>
        <w:t>العامة.</w:t>
      </w:r>
    </w:p>
    <w:p w14:paraId="26FABCFD" w14:textId="77777777" w:rsidR="001D3A48" w:rsidRPr="00A371C8" w:rsidRDefault="001D3A48" w:rsidP="001D3A48">
      <w:pPr>
        <w:pStyle w:val="SingleTxtGA"/>
      </w:pPr>
      <w:r w:rsidRPr="007E4932">
        <w:rPr>
          <w:rtl/>
        </w:rPr>
        <w:t>29</w:t>
      </w:r>
      <w:r w:rsidRPr="00A371C8">
        <w:rPr>
          <w:rtl/>
        </w:rPr>
        <w:t>-</w:t>
      </w:r>
      <w:r w:rsidRPr="00A371C8">
        <w:rPr>
          <w:rtl/>
        </w:rPr>
        <w:tab/>
      </w:r>
      <w:r w:rsidRPr="00A371C8">
        <w:rPr>
          <w:rFonts w:hint="cs"/>
          <w:rtl/>
        </w:rPr>
        <w:t>ونظمت المؤسسة الوطنيّة</w:t>
      </w:r>
      <w:r w:rsidRPr="00A371C8">
        <w:rPr>
          <w:rtl/>
        </w:rPr>
        <w:t xml:space="preserve"> </w:t>
      </w:r>
      <w:r w:rsidRPr="00A371C8">
        <w:rPr>
          <w:rFonts w:hint="cs"/>
          <w:rtl/>
        </w:rPr>
        <w:t>محاضرة</w:t>
      </w:r>
      <w:r w:rsidRPr="00A371C8">
        <w:rPr>
          <w:rtl/>
        </w:rPr>
        <w:t xml:space="preserve"> </w:t>
      </w:r>
      <w:r w:rsidRPr="00A371C8">
        <w:rPr>
          <w:rFonts w:hint="cs"/>
          <w:rtl/>
        </w:rPr>
        <w:t>تعريفية</w:t>
      </w:r>
      <w:r w:rsidRPr="00A371C8">
        <w:rPr>
          <w:rtl/>
        </w:rPr>
        <w:t xml:space="preserve"> </w:t>
      </w:r>
      <w:r w:rsidRPr="00A371C8">
        <w:rPr>
          <w:rFonts w:hint="cs"/>
          <w:rtl/>
        </w:rPr>
        <w:t>لطلبة</w:t>
      </w:r>
      <w:r w:rsidRPr="00A371C8">
        <w:rPr>
          <w:rtl/>
        </w:rPr>
        <w:t xml:space="preserve"> </w:t>
      </w:r>
      <w:r w:rsidRPr="00A371C8">
        <w:rPr>
          <w:rFonts w:hint="cs"/>
          <w:rtl/>
        </w:rPr>
        <w:t>الأكاديمية</w:t>
      </w:r>
      <w:r w:rsidRPr="00A371C8">
        <w:rPr>
          <w:rtl/>
        </w:rPr>
        <w:t xml:space="preserve"> </w:t>
      </w:r>
      <w:r w:rsidRPr="00A371C8">
        <w:rPr>
          <w:rFonts w:hint="cs"/>
          <w:rtl/>
        </w:rPr>
        <w:t>الملكية</w:t>
      </w:r>
      <w:r w:rsidRPr="00A371C8">
        <w:rPr>
          <w:rtl/>
        </w:rPr>
        <w:t xml:space="preserve"> </w:t>
      </w:r>
      <w:r w:rsidRPr="00A371C8">
        <w:rPr>
          <w:rFonts w:hint="cs"/>
          <w:rtl/>
        </w:rPr>
        <w:t>للشرطة</w:t>
      </w:r>
      <w:r w:rsidRPr="00A371C8">
        <w:rPr>
          <w:rtl/>
        </w:rPr>
        <w:t xml:space="preserve"> </w:t>
      </w:r>
      <w:r w:rsidRPr="00A371C8">
        <w:rPr>
          <w:rFonts w:hint="cs"/>
          <w:rtl/>
        </w:rPr>
        <w:t>والمسجلين</w:t>
      </w:r>
      <w:r w:rsidRPr="00A371C8">
        <w:rPr>
          <w:rtl/>
        </w:rPr>
        <w:t xml:space="preserve"> </w:t>
      </w:r>
      <w:r w:rsidRPr="00A371C8">
        <w:rPr>
          <w:rFonts w:hint="cs"/>
          <w:rtl/>
        </w:rPr>
        <w:t>ضمن</w:t>
      </w:r>
      <w:r w:rsidRPr="00A371C8">
        <w:rPr>
          <w:rtl/>
        </w:rPr>
        <w:t xml:space="preserve"> </w:t>
      </w:r>
      <w:r w:rsidRPr="00A371C8">
        <w:rPr>
          <w:rFonts w:hint="cs"/>
          <w:rtl/>
        </w:rPr>
        <w:t>برنامجها</w:t>
      </w:r>
      <w:r w:rsidRPr="00A371C8">
        <w:rPr>
          <w:rtl/>
        </w:rPr>
        <w:t xml:space="preserve"> </w:t>
      </w:r>
      <w:r w:rsidRPr="00A371C8">
        <w:rPr>
          <w:rFonts w:hint="cs"/>
          <w:rtl/>
        </w:rPr>
        <w:t>لنيل</w:t>
      </w:r>
      <w:r w:rsidRPr="00A371C8">
        <w:rPr>
          <w:rtl/>
        </w:rPr>
        <w:t xml:space="preserve"> </w:t>
      </w:r>
      <w:r w:rsidRPr="00A371C8">
        <w:rPr>
          <w:rFonts w:hint="cs"/>
          <w:rtl/>
        </w:rPr>
        <w:t>دبلوم</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حول</w:t>
      </w:r>
      <w:r w:rsidRPr="00A371C8">
        <w:rPr>
          <w:rtl/>
        </w:rPr>
        <w:t xml:space="preserve"> "</w:t>
      </w:r>
      <w:r w:rsidRPr="00A371C8">
        <w:rPr>
          <w:rFonts w:hint="cs"/>
          <w:rtl/>
        </w:rPr>
        <w:t>دور</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لحقوق</w:t>
      </w:r>
      <w:r w:rsidRPr="00A371C8">
        <w:rPr>
          <w:rtl/>
        </w:rPr>
        <w:t xml:space="preserve"> </w:t>
      </w:r>
      <w:r w:rsidRPr="00A371C8">
        <w:rPr>
          <w:rFonts w:hint="cs"/>
          <w:rtl/>
        </w:rPr>
        <w:t>الإنسان</w:t>
      </w:r>
      <w:r w:rsidRPr="00A371C8">
        <w:rPr>
          <w:rtl/>
        </w:rPr>
        <w:t xml:space="preserve"> </w:t>
      </w:r>
      <w:r w:rsidRPr="00A371C8">
        <w:rPr>
          <w:rFonts w:hint="cs"/>
          <w:rtl/>
        </w:rPr>
        <w:t>في</w:t>
      </w:r>
      <w:r w:rsidRPr="00A371C8">
        <w:rPr>
          <w:rtl/>
        </w:rPr>
        <w:t xml:space="preserve"> </w:t>
      </w:r>
      <w:r w:rsidRPr="00A371C8">
        <w:rPr>
          <w:rFonts w:hint="cs"/>
          <w:rtl/>
        </w:rPr>
        <w:t>تعزيز</w:t>
      </w:r>
      <w:r w:rsidRPr="00A371C8">
        <w:rPr>
          <w:rtl/>
        </w:rPr>
        <w:t xml:space="preserve"> </w:t>
      </w:r>
      <w:r w:rsidRPr="00A371C8">
        <w:rPr>
          <w:rFonts w:hint="cs"/>
          <w:rtl/>
        </w:rPr>
        <w:t>وحماية</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w:t>
      </w:r>
      <w:r w:rsidRPr="00A371C8">
        <w:rPr>
          <w:rFonts w:hint="cs"/>
          <w:rtl/>
        </w:rPr>
        <w:t>،</w:t>
      </w:r>
      <w:r w:rsidRPr="00A371C8">
        <w:rPr>
          <w:rtl/>
        </w:rPr>
        <w:t xml:space="preserve"> </w:t>
      </w:r>
      <w:r w:rsidRPr="00A371C8">
        <w:rPr>
          <w:rFonts w:hint="cs"/>
          <w:rtl/>
        </w:rPr>
        <w:t>وأخرى</w:t>
      </w:r>
      <w:r w:rsidRPr="00A371C8">
        <w:rPr>
          <w:rtl/>
        </w:rPr>
        <w:t xml:space="preserve"> </w:t>
      </w:r>
      <w:r w:rsidRPr="00A371C8">
        <w:rPr>
          <w:rFonts w:hint="cs"/>
          <w:rtl/>
        </w:rPr>
        <w:t>لمجموعة</w:t>
      </w:r>
      <w:r w:rsidRPr="00A371C8">
        <w:rPr>
          <w:rtl/>
        </w:rPr>
        <w:t xml:space="preserve"> </w:t>
      </w:r>
      <w:r w:rsidRPr="00A371C8">
        <w:rPr>
          <w:rFonts w:hint="cs"/>
          <w:rtl/>
        </w:rPr>
        <w:t>من</w:t>
      </w:r>
      <w:r w:rsidRPr="00A371C8">
        <w:rPr>
          <w:rtl/>
        </w:rPr>
        <w:t xml:space="preserve"> </w:t>
      </w:r>
      <w:r w:rsidRPr="00A371C8">
        <w:rPr>
          <w:rFonts w:hint="cs"/>
          <w:rtl/>
        </w:rPr>
        <w:t>الضباط</w:t>
      </w:r>
      <w:r w:rsidRPr="00A371C8">
        <w:rPr>
          <w:rtl/>
        </w:rPr>
        <w:t xml:space="preserve"> </w:t>
      </w:r>
      <w:r w:rsidRPr="00A371C8">
        <w:rPr>
          <w:rFonts w:hint="cs"/>
          <w:rtl/>
        </w:rPr>
        <w:t>حول</w:t>
      </w:r>
      <w:r w:rsidRPr="00A371C8">
        <w:rPr>
          <w:rtl/>
        </w:rPr>
        <w:t xml:space="preserve"> "</w:t>
      </w:r>
      <w:r w:rsidRPr="00A371C8">
        <w:rPr>
          <w:rFonts w:hint="cs"/>
          <w:rtl/>
        </w:rPr>
        <w:t>المعايير</w:t>
      </w:r>
      <w:r w:rsidRPr="00A371C8">
        <w:rPr>
          <w:rtl/>
        </w:rPr>
        <w:t xml:space="preserve"> </w:t>
      </w:r>
      <w:r w:rsidRPr="00A371C8">
        <w:rPr>
          <w:rFonts w:hint="cs"/>
          <w:rtl/>
        </w:rPr>
        <w:t>الحقوقية</w:t>
      </w:r>
      <w:r w:rsidRPr="00A371C8">
        <w:rPr>
          <w:rtl/>
        </w:rPr>
        <w:t xml:space="preserve"> </w:t>
      </w:r>
      <w:r w:rsidRPr="00A371C8">
        <w:rPr>
          <w:rFonts w:hint="cs"/>
          <w:rtl/>
        </w:rPr>
        <w:t>للعمل</w:t>
      </w:r>
      <w:r w:rsidRPr="00A371C8">
        <w:rPr>
          <w:rtl/>
        </w:rPr>
        <w:t xml:space="preserve"> </w:t>
      </w:r>
      <w:r w:rsidRPr="00A371C8">
        <w:rPr>
          <w:rFonts w:hint="cs"/>
          <w:rtl/>
        </w:rPr>
        <w:t>الشرطي</w:t>
      </w:r>
      <w:r w:rsidRPr="00A371C8">
        <w:rPr>
          <w:rtl/>
        </w:rPr>
        <w:t xml:space="preserve">" </w:t>
      </w:r>
      <w:r w:rsidRPr="00A371C8">
        <w:rPr>
          <w:rFonts w:hint="cs"/>
          <w:rtl/>
        </w:rPr>
        <w:t>بالتعاون</w:t>
      </w:r>
      <w:r w:rsidRPr="00A371C8">
        <w:rPr>
          <w:rtl/>
        </w:rPr>
        <w:t xml:space="preserve"> </w:t>
      </w:r>
      <w:r w:rsidRPr="00A371C8">
        <w:rPr>
          <w:rFonts w:hint="cs"/>
          <w:rtl/>
        </w:rPr>
        <w:t>مع</w:t>
      </w:r>
      <w:r w:rsidRPr="00A371C8">
        <w:rPr>
          <w:rtl/>
        </w:rPr>
        <w:t xml:space="preserve"> </w:t>
      </w:r>
      <w:r w:rsidRPr="00A371C8">
        <w:rPr>
          <w:rFonts w:hint="cs"/>
          <w:rtl/>
        </w:rPr>
        <w:t>مديرية</w:t>
      </w:r>
      <w:r w:rsidRPr="00A371C8">
        <w:rPr>
          <w:rtl/>
        </w:rPr>
        <w:t xml:space="preserve"> </w:t>
      </w:r>
      <w:r w:rsidRPr="00A371C8">
        <w:rPr>
          <w:rFonts w:hint="cs"/>
          <w:rtl/>
        </w:rPr>
        <w:t>شرطة</w:t>
      </w:r>
      <w:r w:rsidRPr="00A371C8">
        <w:rPr>
          <w:rtl/>
        </w:rPr>
        <w:t xml:space="preserve"> </w:t>
      </w:r>
      <w:r w:rsidRPr="00A371C8">
        <w:rPr>
          <w:rFonts w:hint="cs"/>
          <w:rtl/>
        </w:rPr>
        <w:t>المحافظة</w:t>
      </w:r>
      <w:r w:rsidRPr="00A371C8">
        <w:rPr>
          <w:rtl/>
        </w:rPr>
        <w:t xml:space="preserve"> </w:t>
      </w:r>
      <w:r w:rsidRPr="00A371C8">
        <w:rPr>
          <w:rFonts w:hint="cs"/>
          <w:rtl/>
        </w:rPr>
        <w:t>الجنوبية</w:t>
      </w:r>
      <w:r w:rsidRPr="00A371C8">
        <w:rPr>
          <w:rtl/>
        </w:rPr>
        <w:t xml:space="preserve"> </w:t>
      </w:r>
      <w:r w:rsidRPr="00A371C8">
        <w:rPr>
          <w:rFonts w:hint="cs"/>
          <w:rtl/>
        </w:rPr>
        <w:t>بوزارة</w:t>
      </w:r>
      <w:r w:rsidRPr="00A371C8">
        <w:rPr>
          <w:rtl/>
        </w:rPr>
        <w:t> </w:t>
      </w:r>
      <w:r w:rsidRPr="00A371C8">
        <w:rPr>
          <w:rFonts w:hint="cs"/>
          <w:rtl/>
        </w:rPr>
        <w:t>الداخلية.</w:t>
      </w:r>
    </w:p>
    <w:p w14:paraId="7C310C86" w14:textId="77777777" w:rsidR="001D3A48" w:rsidRPr="00A371C8" w:rsidRDefault="001D3A48" w:rsidP="001D3A48">
      <w:pPr>
        <w:pStyle w:val="SingleTxtGA"/>
        <w:rPr>
          <w:rtl/>
        </w:rPr>
      </w:pPr>
      <w:r w:rsidRPr="007E4932">
        <w:rPr>
          <w:rtl/>
        </w:rPr>
        <w:t>30</w:t>
      </w:r>
      <w:r w:rsidRPr="00A371C8">
        <w:rPr>
          <w:rtl/>
        </w:rPr>
        <w:t>-</w:t>
      </w:r>
      <w:r w:rsidRPr="00A371C8">
        <w:rPr>
          <w:rtl/>
        </w:rPr>
        <w:tab/>
      </w:r>
      <w:r w:rsidRPr="00A371C8">
        <w:rPr>
          <w:rFonts w:hint="cs"/>
          <w:rtl/>
        </w:rPr>
        <w:t>كما استضافت</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دفعة</w:t>
      </w:r>
      <w:r w:rsidRPr="00A371C8">
        <w:rPr>
          <w:rtl/>
        </w:rPr>
        <w:t xml:space="preserve"> </w:t>
      </w:r>
      <w:r w:rsidRPr="00A371C8">
        <w:rPr>
          <w:rFonts w:hint="cs"/>
          <w:rtl/>
        </w:rPr>
        <w:t>جديدة</w:t>
      </w:r>
      <w:r w:rsidRPr="00A371C8">
        <w:rPr>
          <w:rtl/>
        </w:rPr>
        <w:t xml:space="preserve"> </w:t>
      </w:r>
      <w:r w:rsidRPr="00A371C8">
        <w:rPr>
          <w:rFonts w:hint="cs"/>
          <w:rtl/>
        </w:rPr>
        <w:t>من</w:t>
      </w:r>
      <w:r w:rsidRPr="00A371C8">
        <w:rPr>
          <w:rtl/>
        </w:rPr>
        <w:t xml:space="preserve"> </w:t>
      </w:r>
      <w:r w:rsidRPr="00A371C8">
        <w:rPr>
          <w:rFonts w:hint="cs"/>
          <w:rtl/>
        </w:rPr>
        <w:t>طلبة</w:t>
      </w:r>
      <w:r w:rsidRPr="00A371C8">
        <w:rPr>
          <w:rtl/>
        </w:rPr>
        <w:t xml:space="preserve"> </w:t>
      </w:r>
      <w:r w:rsidRPr="00A371C8">
        <w:rPr>
          <w:rFonts w:hint="cs"/>
          <w:rtl/>
        </w:rPr>
        <w:t>الماجستير</w:t>
      </w:r>
      <w:r w:rsidRPr="00A371C8">
        <w:rPr>
          <w:rtl/>
        </w:rPr>
        <w:t xml:space="preserve"> </w:t>
      </w:r>
      <w:r w:rsidRPr="00A371C8">
        <w:rPr>
          <w:rFonts w:hint="cs"/>
          <w:rtl/>
        </w:rPr>
        <w:t>في</w:t>
      </w:r>
      <w:r w:rsidRPr="00A371C8">
        <w:rPr>
          <w:rtl/>
        </w:rPr>
        <w:t xml:space="preserve"> </w:t>
      </w:r>
      <w:r w:rsidRPr="00A371C8">
        <w:rPr>
          <w:rFonts w:hint="cs"/>
          <w:rtl/>
        </w:rPr>
        <w:t>العلوم</w:t>
      </w:r>
      <w:r w:rsidRPr="00A371C8">
        <w:rPr>
          <w:rtl/>
        </w:rPr>
        <w:t xml:space="preserve"> </w:t>
      </w:r>
      <w:r w:rsidRPr="00A371C8">
        <w:rPr>
          <w:rFonts w:hint="cs"/>
          <w:rtl/>
        </w:rPr>
        <w:t>الجنائية</w:t>
      </w:r>
      <w:r w:rsidRPr="00A371C8">
        <w:rPr>
          <w:rtl/>
        </w:rPr>
        <w:t xml:space="preserve"> </w:t>
      </w:r>
      <w:r w:rsidRPr="00A371C8">
        <w:rPr>
          <w:rFonts w:hint="cs"/>
          <w:rtl/>
        </w:rPr>
        <w:t>والشرطية،</w:t>
      </w:r>
      <w:r w:rsidRPr="00A371C8">
        <w:rPr>
          <w:rtl/>
        </w:rPr>
        <w:t xml:space="preserve"> </w:t>
      </w:r>
      <w:r w:rsidRPr="00A371C8">
        <w:rPr>
          <w:rFonts w:hint="cs"/>
          <w:rtl/>
        </w:rPr>
        <w:t>وطلبة</w:t>
      </w:r>
      <w:r w:rsidRPr="00A371C8">
        <w:rPr>
          <w:rtl/>
        </w:rPr>
        <w:t xml:space="preserve"> </w:t>
      </w:r>
      <w:r w:rsidRPr="00A371C8">
        <w:rPr>
          <w:rFonts w:hint="cs"/>
          <w:rtl/>
        </w:rPr>
        <w:t>الماجستير</w:t>
      </w:r>
      <w:r w:rsidRPr="00A371C8">
        <w:rPr>
          <w:rtl/>
        </w:rPr>
        <w:t xml:space="preserve"> </w:t>
      </w:r>
      <w:r w:rsidRPr="00A371C8">
        <w:rPr>
          <w:rFonts w:hint="cs"/>
          <w:rtl/>
        </w:rPr>
        <w:t>في</w:t>
      </w:r>
      <w:r w:rsidRPr="00A371C8">
        <w:rPr>
          <w:rtl/>
        </w:rPr>
        <w:t xml:space="preserve"> </w:t>
      </w:r>
      <w:r w:rsidRPr="00A371C8">
        <w:rPr>
          <w:rFonts w:hint="cs"/>
          <w:rtl/>
        </w:rPr>
        <w:t>العلوم</w:t>
      </w:r>
      <w:r w:rsidRPr="00A371C8">
        <w:rPr>
          <w:rtl/>
        </w:rPr>
        <w:t xml:space="preserve"> </w:t>
      </w:r>
      <w:r w:rsidRPr="00A371C8">
        <w:rPr>
          <w:rFonts w:hint="cs"/>
          <w:rtl/>
        </w:rPr>
        <w:t>الإدارية</w:t>
      </w:r>
      <w:r w:rsidRPr="00A371C8">
        <w:rPr>
          <w:rtl/>
        </w:rPr>
        <w:t xml:space="preserve"> </w:t>
      </w:r>
      <w:r w:rsidRPr="00A371C8">
        <w:rPr>
          <w:rFonts w:hint="cs"/>
          <w:rtl/>
        </w:rPr>
        <w:t>والأمنية</w:t>
      </w:r>
      <w:r w:rsidRPr="00A371C8">
        <w:rPr>
          <w:rtl/>
        </w:rPr>
        <w:t xml:space="preserve"> </w:t>
      </w:r>
      <w:r w:rsidRPr="00A371C8">
        <w:rPr>
          <w:rFonts w:hint="cs"/>
          <w:rtl/>
        </w:rPr>
        <w:t>وإدارة</w:t>
      </w:r>
      <w:r w:rsidRPr="00A371C8">
        <w:rPr>
          <w:rtl/>
        </w:rPr>
        <w:t xml:space="preserve"> </w:t>
      </w:r>
      <w:r w:rsidRPr="00A371C8">
        <w:rPr>
          <w:rFonts w:hint="cs"/>
          <w:rtl/>
        </w:rPr>
        <w:t>الأزمات،</w:t>
      </w:r>
      <w:r w:rsidRPr="00A371C8">
        <w:rPr>
          <w:rtl/>
        </w:rPr>
        <w:t xml:space="preserve"> </w:t>
      </w:r>
      <w:r w:rsidRPr="00A371C8">
        <w:rPr>
          <w:rFonts w:hint="cs"/>
          <w:rtl/>
        </w:rPr>
        <w:t>إضافة</w:t>
      </w:r>
      <w:r w:rsidRPr="00A371C8">
        <w:rPr>
          <w:rtl/>
        </w:rPr>
        <w:t xml:space="preserve"> </w:t>
      </w:r>
      <w:r w:rsidRPr="00A371C8">
        <w:rPr>
          <w:rFonts w:hint="cs"/>
          <w:rtl/>
        </w:rPr>
        <w:t>إلى</w:t>
      </w:r>
      <w:r w:rsidRPr="00A371C8">
        <w:rPr>
          <w:rtl/>
        </w:rPr>
        <w:t xml:space="preserve"> </w:t>
      </w:r>
      <w:r w:rsidRPr="00A371C8">
        <w:rPr>
          <w:rFonts w:hint="cs"/>
          <w:rtl/>
        </w:rPr>
        <w:t>طلبة</w:t>
      </w:r>
      <w:r w:rsidRPr="00A371C8">
        <w:rPr>
          <w:rtl/>
        </w:rPr>
        <w:t xml:space="preserve"> </w:t>
      </w:r>
      <w:r w:rsidRPr="00A371C8">
        <w:rPr>
          <w:rFonts w:hint="cs"/>
          <w:rtl/>
        </w:rPr>
        <w:t>الدفعة</w:t>
      </w:r>
      <w:r w:rsidRPr="00A371C8">
        <w:rPr>
          <w:rtl/>
        </w:rPr>
        <w:t xml:space="preserve"> </w:t>
      </w:r>
      <w:r w:rsidRPr="00A371C8">
        <w:rPr>
          <w:rFonts w:hint="cs"/>
          <w:rtl/>
        </w:rPr>
        <w:t>الخامسة</w:t>
      </w:r>
      <w:r w:rsidRPr="00A371C8">
        <w:rPr>
          <w:rtl/>
        </w:rPr>
        <w:t xml:space="preserve"> </w:t>
      </w:r>
      <w:r w:rsidRPr="00A371C8">
        <w:rPr>
          <w:rFonts w:hint="cs"/>
          <w:rtl/>
        </w:rPr>
        <w:t>من</w:t>
      </w:r>
      <w:r w:rsidRPr="00A371C8">
        <w:rPr>
          <w:rtl/>
        </w:rPr>
        <w:t xml:space="preserve"> </w:t>
      </w:r>
      <w:r w:rsidRPr="00A371C8">
        <w:rPr>
          <w:rFonts w:hint="cs"/>
          <w:rtl/>
        </w:rPr>
        <w:t>دبلوم</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والدفعة</w:t>
      </w:r>
      <w:r w:rsidRPr="00A371C8">
        <w:rPr>
          <w:rtl/>
        </w:rPr>
        <w:t xml:space="preserve"> </w:t>
      </w:r>
      <w:r w:rsidRPr="00A371C8">
        <w:rPr>
          <w:rFonts w:hint="cs"/>
          <w:rtl/>
        </w:rPr>
        <w:t>الثانية</w:t>
      </w:r>
      <w:r w:rsidRPr="00A371C8">
        <w:rPr>
          <w:rtl/>
        </w:rPr>
        <w:t xml:space="preserve"> </w:t>
      </w:r>
      <w:r w:rsidRPr="00A371C8">
        <w:rPr>
          <w:rFonts w:hint="cs"/>
          <w:rtl/>
        </w:rPr>
        <w:t>من</w:t>
      </w:r>
      <w:r w:rsidRPr="00A371C8">
        <w:rPr>
          <w:rtl/>
        </w:rPr>
        <w:t xml:space="preserve"> </w:t>
      </w:r>
      <w:r w:rsidRPr="00A371C8">
        <w:rPr>
          <w:rFonts w:hint="cs"/>
          <w:rtl/>
        </w:rPr>
        <w:t>طلبة</w:t>
      </w:r>
      <w:r w:rsidRPr="00A371C8">
        <w:rPr>
          <w:rtl/>
        </w:rPr>
        <w:t xml:space="preserve"> </w:t>
      </w:r>
      <w:r w:rsidRPr="00A371C8">
        <w:rPr>
          <w:rFonts w:hint="cs"/>
          <w:rtl/>
        </w:rPr>
        <w:t>الخدمة</w:t>
      </w:r>
      <w:r w:rsidRPr="00A371C8">
        <w:rPr>
          <w:rtl/>
        </w:rPr>
        <w:t xml:space="preserve"> </w:t>
      </w:r>
      <w:r w:rsidRPr="00A371C8">
        <w:rPr>
          <w:rFonts w:hint="cs"/>
          <w:rtl/>
        </w:rPr>
        <w:t>الاجتماعية</w:t>
      </w:r>
      <w:r w:rsidRPr="00A371C8">
        <w:rPr>
          <w:rtl/>
        </w:rPr>
        <w:t xml:space="preserve"> </w:t>
      </w:r>
      <w:r w:rsidRPr="00A371C8">
        <w:rPr>
          <w:rFonts w:hint="cs"/>
          <w:rtl/>
        </w:rPr>
        <w:t>في</w:t>
      </w:r>
      <w:r w:rsidRPr="00A371C8">
        <w:rPr>
          <w:rtl/>
        </w:rPr>
        <w:t xml:space="preserve"> </w:t>
      </w:r>
      <w:r w:rsidRPr="00A371C8">
        <w:rPr>
          <w:rFonts w:hint="cs"/>
          <w:rtl/>
        </w:rPr>
        <w:t>المؤسسات</w:t>
      </w:r>
      <w:r w:rsidRPr="00A371C8">
        <w:rPr>
          <w:rtl/>
        </w:rPr>
        <w:t xml:space="preserve"> </w:t>
      </w:r>
      <w:r w:rsidRPr="00A371C8">
        <w:rPr>
          <w:rFonts w:hint="cs"/>
          <w:rtl/>
        </w:rPr>
        <w:t>الأمنية،</w:t>
      </w:r>
      <w:r w:rsidRPr="00A371C8">
        <w:rPr>
          <w:rtl/>
        </w:rPr>
        <w:t xml:space="preserve"> </w:t>
      </w:r>
      <w:r w:rsidRPr="00A371C8">
        <w:rPr>
          <w:rFonts w:hint="cs"/>
          <w:rtl/>
        </w:rPr>
        <w:t>وذلك</w:t>
      </w:r>
      <w:r w:rsidRPr="00A371C8">
        <w:rPr>
          <w:rtl/>
        </w:rPr>
        <w:t xml:space="preserve"> </w:t>
      </w:r>
      <w:r w:rsidRPr="00A371C8">
        <w:rPr>
          <w:rFonts w:hint="cs"/>
          <w:rtl/>
        </w:rPr>
        <w:t>لغرض</w:t>
      </w:r>
      <w:r w:rsidRPr="00A371C8">
        <w:rPr>
          <w:rtl/>
        </w:rPr>
        <w:t xml:space="preserve"> </w:t>
      </w:r>
      <w:r w:rsidRPr="00A371C8">
        <w:rPr>
          <w:rFonts w:hint="cs"/>
          <w:rtl/>
        </w:rPr>
        <w:t>إطلاع</w:t>
      </w:r>
      <w:r w:rsidRPr="00A371C8">
        <w:rPr>
          <w:rtl/>
        </w:rPr>
        <w:t xml:space="preserve"> </w:t>
      </w:r>
      <w:r w:rsidRPr="00A371C8">
        <w:rPr>
          <w:rFonts w:hint="cs"/>
          <w:rtl/>
        </w:rPr>
        <w:t>منتسبي</w:t>
      </w:r>
      <w:r w:rsidRPr="00A371C8">
        <w:rPr>
          <w:rtl/>
        </w:rPr>
        <w:t xml:space="preserve"> </w:t>
      </w:r>
      <w:r w:rsidRPr="00A371C8">
        <w:rPr>
          <w:rFonts w:hint="cs"/>
          <w:rtl/>
        </w:rPr>
        <w:t>الأكاديمية</w:t>
      </w:r>
      <w:r w:rsidRPr="00A371C8">
        <w:rPr>
          <w:rtl/>
        </w:rPr>
        <w:t xml:space="preserve"> </w:t>
      </w:r>
      <w:r w:rsidRPr="00A371C8">
        <w:rPr>
          <w:rFonts w:hint="cs"/>
          <w:rtl/>
        </w:rPr>
        <w:t>عن</w:t>
      </w:r>
      <w:r w:rsidRPr="00A371C8">
        <w:rPr>
          <w:rtl/>
        </w:rPr>
        <w:t xml:space="preserve"> </w:t>
      </w:r>
      <w:r w:rsidRPr="00A371C8">
        <w:rPr>
          <w:rFonts w:hint="cs"/>
          <w:rtl/>
        </w:rPr>
        <w:t>الدور</w:t>
      </w:r>
      <w:r w:rsidRPr="00A371C8">
        <w:rPr>
          <w:rtl/>
        </w:rPr>
        <w:t xml:space="preserve"> </w:t>
      </w:r>
      <w:r w:rsidRPr="00A371C8">
        <w:rPr>
          <w:rFonts w:hint="cs"/>
          <w:rtl/>
        </w:rPr>
        <w:t>الذي</w:t>
      </w:r>
      <w:r w:rsidRPr="00A371C8">
        <w:rPr>
          <w:rtl/>
        </w:rPr>
        <w:t xml:space="preserve"> </w:t>
      </w:r>
      <w:r w:rsidRPr="00A371C8">
        <w:rPr>
          <w:rFonts w:hint="cs"/>
          <w:rtl/>
        </w:rPr>
        <w:t>تقوم</w:t>
      </w:r>
      <w:r w:rsidRPr="00A371C8">
        <w:rPr>
          <w:rtl/>
        </w:rPr>
        <w:t xml:space="preserve"> </w:t>
      </w:r>
      <w:r w:rsidRPr="00A371C8">
        <w:rPr>
          <w:rFonts w:hint="cs"/>
          <w:rtl/>
        </w:rPr>
        <w:t>به</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في</w:t>
      </w:r>
      <w:r w:rsidRPr="00A371C8">
        <w:rPr>
          <w:rtl/>
        </w:rPr>
        <w:t xml:space="preserve"> </w:t>
      </w:r>
      <w:r w:rsidRPr="00A371C8">
        <w:rPr>
          <w:rFonts w:hint="cs"/>
          <w:rtl/>
        </w:rPr>
        <w:t>مجال</w:t>
      </w:r>
      <w:r w:rsidRPr="00A371C8">
        <w:rPr>
          <w:rtl/>
        </w:rPr>
        <w:t xml:space="preserve"> </w:t>
      </w:r>
      <w:r w:rsidRPr="00A371C8">
        <w:rPr>
          <w:rFonts w:hint="cs"/>
          <w:rtl/>
        </w:rPr>
        <w:t>تعزيز</w:t>
      </w:r>
      <w:r w:rsidRPr="00A371C8">
        <w:rPr>
          <w:rtl/>
        </w:rPr>
        <w:t xml:space="preserve"> </w:t>
      </w:r>
      <w:r w:rsidRPr="00A371C8">
        <w:rPr>
          <w:rFonts w:hint="cs"/>
          <w:rtl/>
        </w:rPr>
        <w:t>وحماية</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لا </w:t>
      </w:r>
      <w:r w:rsidRPr="00A371C8">
        <w:rPr>
          <w:rFonts w:hint="cs"/>
          <w:rtl/>
        </w:rPr>
        <w:t>سيما</w:t>
      </w:r>
      <w:r w:rsidRPr="00A371C8">
        <w:rPr>
          <w:rtl/>
        </w:rPr>
        <w:t xml:space="preserve"> </w:t>
      </w:r>
      <w:r w:rsidRPr="00A371C8">
        <w:rPr>
          <w:rFonts w:hint="cs"/>
          <w:rtl/>
        </w:rPr>
        <w:t>ولايتها</w:t>
      </w:r>
      <w:r w:rsidRPr="00A371C8">
        <w:rPr>
          <w:rtl/>
        </w:rPr>
        <w:t xml:space="preserve"> </w:t>
      </w:r>
      <w:r w:rsidRPr="00A371C8">
        <w:rPr>
          <w:rFonts w:hint="cs"/>
          <w:rtl/>
        </w:rPr>
        <w:t>في</w:t>
      </w:r>
      <w:r w:rsidRPr="00A371C8">
        <w:rPr>
          <w:rtl/>
        </w:rPr>
        <w:t xml:space="preserve"> </w:t>
      </w:r>
      <w:r w:rsidRPr="00A371C8">
        <w:rPr>
          <w:rFonts w:hint="cs"/>
          <w:rtl/>
        </w:rPr>
        <w:t>تلقي</w:t>
      </w:r>
      <w:r w:rsidRPr="00A371C8">
        <w:rPr>
          <w:rtl/>
        </w:rPr>
        <w:t xml:space="preserve"> </w:t>
      </w:r>
      <w:r w:rsidRPr="00A371C8">
        <w:rPr>
          <w:rFonts w:hint="cs"/>
          <w:rtl/>
        </w:rPr>
        <w:t>الشكاوى</w:t>
      </w:r>
      <w:r w:rsidRPr="00A371C8">
        <w:rPr>
          <w:rtl/>
        </w:rPr>
        <w:t xml:space="preserve"> </w:t>
      </w:r>
      <w:r w:rsidRPr="00A371C8">
        <w:rPr>
          <w:rFonts w:hint="cs"/>
          <w:rtl/>
        </w:rPr>
        <w:t>وتقديم</w:t>
      </w:r>
      <w:r w:rsidRPr="00A371C8">
        <w:rPr>
          <w:rtl/>
        </w:rPr>
        <w:t xml:space="preserve"> </w:t>
      </w:r>
      <w:r w:rsidRPr="00A371C8">
        <w:rPr>
          <w:rFonts w:hint="cs"/>
          <w:rtl/>
        </w:rPr>
        <w:t>المساعدة</w:t>
      </w:r>
      <w:r w:rsidRPr="00A371C8">
        <w:rPr>
          <w:rtl/>
        </w:rPr>
        <w:t xml:space="preserve"> </w:t>
      </w:r>
      <w:r w:rsidRPr="00A371C8">
        <w:rPr>
          <w:rFonts w:hint="cs"/>
          <w:rtl/>
        </w:rPr>
        <w:t>القانونية</w:t>
      </w:r>
      <w:r w:rsidRPr="00A371C8">
        <w:rPr>
          <w:rtl/>
        </w:rPr>
        <w:t xml:space="preserve"> </w:t>
      </w:r>
      <w:r w:rsidRPr="00A371C8">
        <w:rPr>
          <w:rFonts w:hint="cs"/>
          <w:rtl/>
        </w:rPr>
        <w:t>ورصد</w:t>
      </w:r>
      <w:r w:rsidRPr="00A371C8">
        <w:rPr>
          <w:rtl/>
        </w:rPr>
        <w:t xml:space="preserve"> </w:t>
      </w:r>
      <w:r w:rsidRPr="00A371C8">
        <w:rPr>
          <w:rFonts w:hint="cs"/>
          <w:rtl/>
        </w:rPr>
        <w:t>أوضاع</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وإكساب</w:t>
      </w:r>
      <w:r w:rsidRPr="00A371C8">
        <w:rPr>
          <w:rtl/>
        </w:rPr>
        <w:t xml:space="preserve"> </w:t>
      </w:r>
      <w:r w:rsidRPr="00A371C8">
        <w:rPr>
          <w:rFonts w:hint="cs"/>
          <w:rtl/>
        </w:rPr>
        <w:t>المشاركين</w:t>
      </w:r>
      <w:r w:rsidRPr="00A371C8">
        <w:rPr>
          <w:rtl/>
        </w:rPr>
        <w:t xml:space="preserve"> </w:t>
      </w:r>
      <w:r w:rsidRPr="00A371C8">
        <w:rPr>
          <w:rFonts w:hint="cs"/>
          <w:rtl/>
        </w:rPr>
        <w:t>مهارات</w:t>
      </w:r>
      <w:r w:rsidRPr="00A371C8">
        <w:rPr>
          <w:rtl/>
        </w:rPr>
        <w:t xml:space="preserve"> </w:t>
      </w:r>
      <w:r w:rsidRPr="00A371C8">
        <w:rPr>
          <w:rFonts w:hint="cs"/>
          <w:rtl/>
        </w:rPr>
        <w:t>عملية</w:t>
      </w:r>
      <w:r w:rsidRPr="00A371C8">
        <w:rPr>
          <w:rtl/>
        </w:rPr>
        <w:t xml:space="preserve"> </w:t>
      </w:r>
      <w:r w:rsidRPr="00A371C8">
        <w:rPr>
          <w:rFonts w:hint="cs"/>
          <w:rtl/>
        </w:rPr>
        <w:t>في</w:t>
      </w:r>
      <w:r w:rsidRPr="00A371C8">
        <w:rPr>
          <w:rtl/>
        </w:rPr>
        <w:t xml:space="preserve"> </w:t>
      </w:r>
      <w:r w:rsidRPr="00A371C8">
        <w:rPr>
          <w:rFonts w:hint="cs"/>
          <w:rtl/>
        </w:rPr>
        <w:t>هذا</w:t>
      </w:r>
      <w:r w:rsidRPr="00A371C8">
        <w:rPr>
          <w:rtl/>
        </w:rPr>
        <w:t> </w:t>
      </w:r>
      <w:r w:rsidRPr="00A371C8">
        <w:rPr>
          <w:rFonts w:hint="cs"/>
          <w:rtl/>
        </w:rPr>
        <w:t>المجال.</w:t>
      </w:r>
    </w:p>
    <w:p w14:paraId="00BA6FFD" w14:textId="77777777" w:rsidR="001D3A48" w:rsidRPr="00A371C8" w:rsidRDefault="001D3A48" w:rsidP="001D3A48">
      <w:pPr>
        <w:pStyle w:val="SingleTxtGA"/>
      </w:pPr>
      <w:r w:rsidRPr="007E4932">
        <w:rPr>
          <w:rtl/>
        </w:rPr>
        <w:t>31</w:t>
      </w:r>
      <w:r w:rsidRPr="00A371C8">
        <w:rPr>
          <w:rtl/>
        </w:rPr>
        <w:t>-</w:t>
      </w:r>
      <w:r w:rsidRPr="00A371C8">
        <w:rPr>
          <w:rtl/>
        </w:rPr>
        <w:tab/>
      </w:r>
      <w:r w:rsidRPr="00A371C8">
        <w:rPr>
          <w:rFonts w:hint="cs"/>
          <w:rtl/>
        </w:rPr>
        <w:t>واستكمالا</w:t>
      </w:r>
      <w:r w:rsidRPr="00A371C8">
        <w:rPr>
          <w:rtl/>
        </w:rPr>
        <w:t xml:space="preserve"> </w:t>
      </w:r>
      <w:r w:rsidRPr="00A371C8">
        <w:rPr>
          <w:rFonts w:hint="cs"/>
          <w:rtl/>
        </w:rPr>
        <w:t>لاستراتيجية</w:t>
      </w:r>
      <w:r w:rsidRPr="00A371C8">
        <w:rPr>
          <w:rtl/>
        </w:rPr>
        <w:t xml:space="preserve"> </w:t>
      </w:r>
      <w:r w:rsidRPr="00A371C8">
        <w:rPr>
          <w:rFonts w:hint="cs"/>
          <w:rtl/>
        </w:rPr>
        <w:t>وخطة</w:t>
      </w:r>
      <w:r w:rsidRPr="00A371C8">
        <w:rPr>
          <w:rtl/>
        </w:rPr>
        <w:t xml:space="preserve"> </w:t>
      </w:r>
      <w:r w:rsidRPr="00A371C8">
        <w:rPr>
          <w:rFonts w:hint="cs"/>
          <w:rtl/>
        </w:rPr>
        <w:t>عمل</w:t>
      </w:r>
      <w:r w:rsidRPr="00A371C8">
        <w:rPr>
          <w:rtl/>
        </w:rPr>
        <w:t xml:space="preserve"> </w:t>
      </w:r>
      <w:r w:rsidRPr="00A371C8">
        <w:rPr>
          <w:rFonts w:hint="cs"/>
          <w:rtl/>
        </w:rPr>
        <w:t>المؤسسة</w:t>
      </w:r>
      <w:r w:rsidRPr="00A371C8">
        <w:rPr>
          <w:rtl/>
        </w:rPr>
        <w:t xml:space="preserve"> </w:t>
      </w:r>
      <w:r w:rsidRPr="00A371C8">
        <w:rPr>
          <w:rFonts w:hint="cs"/>
          <w:rtl/>
        </w:rPr>
        <w:t>في</w:t>
      </w:r>
      <w:r w:rsidRPr="00A371C8">
        <w:rPr>
          <w:rtl/>
        </w:rPr>
        <w:t xml:space="preserve"> </w:t>
      </w:r>
      <w:r w:rsidRPr="00A371C8">
        <w:rPr>
          <w:rFonts w:hint="cs"/>
          <w:rtl/>
        </w:rPr>
        <w:t>مجال</w:t>
      </w:r>
      <w:r w:rsidRPr="00A371C8">
        <w:rPr>
          <w:rtl/>
        </w:rPr>
        <w:t xml:space="preserve"> </w:t>
      </w:r>
      <w:r w:rsidRPr="00A371C8">
        <w:rPr>
          <w:rFonts w:hint="cs"/>
          <w:rtl/>
        </w:rPr>
        <w:t>نشر</w:t>
      </w:r>
      <w:r w:rsidRPr="00A371C8">
        <w:rPr>
          <w:rtl/>
        </w:rPr>
        <w:t xml:space="preserve"> </w:t>
      </w:r>
      <w:r w:rsidRPr="00A371C8">
        <w:rPr>
          <w:rFonts w:hint="cs"/>
          <w:rtl/>
        </w:rPr>
        <w:t>ثقافة</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وفي </w:t>
      </w:r>
      <w:r w:rsidRPr="00A371C8">
        <w:rPr>
          <w:rFonts w:hint="cs"/>
          <w:rtl/>
        </w:rPr>
        <w:t>إطار تفعيل مذكرة التفاهم المبرمة بين المؤسسة الوطنية وجهاز الأمن الوطني، فقد أقامت</w:t>
      </w:r>
      <w:r w:rsidRPr="00A371C8">
        <w:rPr>
          <w:rtl/>
        </w:rPr>
        <w:t xml:space="preserve"> </w:t>
      </w:r>
      <w:r w:rsidRPr="00A371C8">
        <w:rPr>
          <w:rFonts w:hint="cs"/>
          <w:rtl/>
        </w:rPr>
        <w:t>المؤسسة</w:t>
      </w:r>
      <w:r w:rsidRPr="00A371C8">
        <w:rPr>
          <w:rtl/>
        </w:rPr>
        <w:t xml:space="preserve"> </w:t>
      </w:r>
      <w:r w:rsidRPr="00A371C8">
        <w:rPr>
          <w:rFonts w:hint="cs"/>
          <w:rtl/>
        </w:rPr>
        <w:t>برنامجا</w:t>
      </w:r>
      <w:r w:rsidRPr="00A371C8">
        <w:rPr>
          <w:rtl/>
        </w:rPr>
        <w:t xml:space="preserve"> </w:t>
      </w:r>
      <w:r w:rsidRPr="00A371C8">
        <w:rPr>
          <w:rFonts w:hint="cs"/>
          <w:rtl/>
        </w:rPr>
        <w:t>تدريبيا</w:t>
      </w:r>
      <w:r w:rsidRPr="00A371C8">
        <w:rPr>
          <w:rtl/>
        </w:rPr>
        <w:t xml:space="preserve"> </w:t>
      </w:r>
      <w:r w:rsidRPr="00A371C8">
        <w:rPr>
          <w:rFonts w:hint="cs"/>
          <w:rtl/>
        </w:rPr>
        <w:t>لمنتسبي</w:t>
      </w:r>
      <w:r w:rsidRPr="00A371C8">
        <w:rPr>
          <w:rtl/>
        </w:rPr>
        <w:t xml:space="preserve"> </w:t>
      </w:r>
      <w:r w:rsidRPr="00A371C8">
        <w:rPr>
          <w:rFonts w:hint="cs"/>
          <w:rtl/>
        </w:rPr>
        <w:t>جهاز</w:t>
      </w:r>
      <w:r w:rsidRPr="00A371C8">
        <w:rPr>
          <w:rtl/>
        </w:rPr>
        <w:t xml:space="preserve"> </w:t>
      </w:r>
      <w:r w:rsidRPr="00A371C8">
        <w:rPr>
          <w:rFonts w:hint="cs"/>
          <w:rtl/>
        </w:rPr>
        <w:t>الأمن</w:t>
      </w:r>
      <w:r w:rsidRPr="00A371C8">
        <w:rPr>
          <w:rtl/>
        </w:rPr>
        <w:t xml:space="preserve"> </w:t>
      </w:r>
      <w:r w:rsidRPr="00A371C8">
        <w:rPr>
          <w:rFonts w:hint="cs"/>
          <w:rtl/>
        </w:rPr>
        <w:t>الوطني خلال الفترة من</w:t>
      </w:r>
      <w:r w:rsidRPr="00A371C8">
        <w:rPr>
          <w:rtl/>
        </w:rPr>
        <w:t> </w:t>
      </w:r>
      <w:r w:rsidRPr="007E4932">
        <w:rPr>
          <w:rtl/>
        </w:rPr>
        <w:t>17</w:t>
      </w:r>
      <w:r w:rsidRPr="00A371C8">
        <w:rPr>
          <w:rFonts w:hint="cs"/>
          <w:rtl/>
        </w:rPr>
        <w:t xml:space="preserve"> يناير حتى</w:t>
      </w:r>
      <w:r w:rsidRPr="00A371C8">
        <w:rPr>
          <w:rtl/>
        </w:rPr>
        <w:t> </w:t>
      </w:r>
      <w:r w:rsidRPr="007E4932">
        <w:rPr>
          <w:rFonts w:hint="cs"/>
          <w:rtl/>
        </w:rPr>
        <w:t>4</w:t>
      </w:r>
      <w:r w:rsidRPr="00A371C8">
        <w:rPr>
          <w:rFonts w:hint="cs"/>
          <w:rtl/>
        </w:rPr>
        <w:t xml:space="preserve"> سبتمبر</w:t>
      </w:r>
      <w:r w:rsidRPr="00A371C8">
        <w:rPr>
          <w:rtl/>
        </w:rPr>
        <w:t> </w:t>
      </w:r>
      <w:r w:rsidRPr="007E4932">
        <w:rPr>
          <w:rFonts w:hint="cs"/>
          <w:rtl/>
        </w:rPr>
        <w:t>2018</w:t>
      </w:r>
      <w:r w:rsidRPr="00A371C8">
        <w:rPr>
          <w:rFonts w:hint="cs"/>
          <w:rtl/>
        </w:rPr>
        <w:t>،</w:t>
      </w:r>
      <w:r w:rsidRPr="00A371C8">
        <w:rPr>
          <w:rtl/>
        </w:rPr>
        <w:t xml:space="preserve"> </w:t>
      </w:r>
      <w:r w:rsidRPr="00A371C8">
        <w:rPr>
          <w:rFonts w:hint="cs"/>
          <w:rtl/>
        </w:rPr>
        <w:t>حيث</w:t>
      </w:r>
      <w:r w:rsidRPr="00A371C8">
        <w:rPr>
          <w:rtl/>
        </w:rPr>
        <w:t xml:space="preserve"> </w:t>
      </w:r>
      <w:r w:rsidRPr="00A371C8">
        <w:rPr>
          <w:rFonts w:hint="cs"/>
          <w:rtl/>
        </w:rPr>
        <w:t>هدف</w:t>
      </w:r>
      <w:r w:rsidRPr="00A371C8">
        <w:rPr>
          <w:rtl/>
        </w:rPr>
        <w:t xml:space="preserve"> </w:t>
      </w:r>
      <w:r w:rsidRPr="00A371C8">
        <w:rPr>
          <w:rFonts w:hint="cs"/>
          <w:rtl/>
        </w:rPr>
        <w:t>البرنامج</w:t>
      </w:r>
      <w:r w:rsidRPr="00A371C8">
        <w:rPr>
          <w:rtl/>
        </w:rPr>
        <w:t xml:space="preserve"> </w:t>
      </w:r>
      <w:r w:rsidRPr="00A371C8">
        <w:rPr>
          <w:rFonts w:hint="cs"/>
          <w:rtl/>
        </w:rPr>
        <w:t>إلى</w:t>
      </w:r>
      <w:r w:rsidRPr="00A371C8">
        <w:rPr>
          <w:rtl/>
        </w:rPr>
        <w:t xml:space="preserve"> </w:t>
      </w:r>
      <w:r w:rsidRPr="00A371C8">
        <w:rPr>
          <w:rFonts w:hint="cs"/>
          <w:rtl/>
        </w:rPr>
        <w:t>تعزيز</w:t>
      </w:r>
      <w:r w:rsidRPr="00A371C8">
        <w:rPr>
          <w:rtl/>
        </w:rPr>
        <w:t xml:space="preserve"> </w:t>
      </w:r>
      <w:r w:rsidRPr="00A371C8">
        <w:rPr>
          <w:rFonts w:hint="cs"/>
          <w:rtl/>
        </w:rPr>
        <w:t>وتنمية</w:t>
      </w:r>
      <w:r w:rsidRPr="00A371C8">
        <w:rPr>
          <w:rtl/>
        </w:rPr>
        <w:t xml:space="preserve"> </w:t>
      </w:r>
      <w:r w:rsidRPr="00A371C8">
        <w:rPr>
          <w:rFonts w:hint="cs"/>
          <w:rtl/>
        </w:rPr>
        <w:t>قدرات</w:t>
      </w:r>
      <w:r w:rsidRPr="00A371C8">
        <w:rPr>
          <w:rtl/>
        </w:rPr>
        <w:t xml:space="preserve"> </w:t>
      </w:r>
      <w:r w:rsidRPr="00A371C8">
        <w:rPr>
          <w:rFonts w:hint="cs"/>
          <w:rtl/>
        </w:rPr>
        <w:t>منتسبي</w:t>
      </w:r>
      <w:r w:rsidRPr="00A371C8">
        <w:rPr>
          <w:rtl/>
        </w:rPr>
        <w:t xml:space="preserve"> </w:t>
      </w:r>
      <w:r w:rsidRPr="00A371C8">
        <w:rPr>
          <w:rFonts w:hint="cs"/>
          <w:rtl/>
        </w:rPr>
        <w:t>جهاز</w:t>
      </w:r>
      <w:r w:rsidRPr="00A371C8">
        <w:rPr>
          <w:rtl/>
        </w:rPr>
        <w:t xml:space="preserve"> </w:t>
      </w:r>
      <w:r w:rsidRPr="00A371C8">
        <w:rPr>
          <w:rFonts w:hint="cs"/>
          <w:rtl/>
        </w:rPr>
        <w:t>الأمن</w:t>
      </w:r>
      <w:r w:rsidRPr="00A371C8">
        <w:rPr>
          <w:rtl/>
        </w:rPr>
        <w:t xml:space="preserve"> </w:t>
      </w:r>
      <w:r w:rsidRPr="00A371C8">
        <w:rPr>
          <w:rFonts w:hint="cs"/>
          <w:rtl/>
        </w:rPr>
        <w:t>الوطني</w:t>
      </w:r>
      <w:r w:rsidRPr="00A371C8">
        <w:rPr>
          <w:rtl/>
        </w:rPr>
        <w:t xml:space="preserve"> </w:t>
      </w:r>
      <w:r w:rsidRPr="00A371C8">
        <w:rPr>
          <w:rFonts w:hint="cs"/>
          <w:rtl/>
        </w:rPr>
        <w:t>في</w:t>
      </w:r>
      <w:r w:rsidRPr="00A371C8">
        <w:rPr>
          <w:rtl/>
        </w:rPr>
        <w:t xml:space="preserve"> </w:t>
      </w:r>
      <w:r w:rsidRPr="00A371C8">
        <w:rPr>
          <w:rFonts w:hint="cs"/>
          <w:rtl/>
        </w:rPr>
        <w:t>مجال</w:t>
      </w:r>
      <w:r w:rsidRPr="00A371C8">
        <w:rPr>
          <w:rtl/>
        </w:rPr>
        <w:t xml:space="preserve"> </w:t>
      </w:r>
      <w:r w:rsidRPr="00A371C8">
        <w:rPr>
          <w:rFonts w:hint="cs"/>
          <w:rtl/>
        </w:rPr>
        <w:t>حقوق</w:t>
      </w:r>
      <w:r w:rsidRPr="00A371C8">
        <w:rPr>
          <w:rtl/>
        </w:rPr>
        <w:t> </w:t>
      </w:r>
      <w:r w:rsidRPr="00A371C8">
        <w:rPr>
          <w:rFonts w:hint="cs"/>
          <w:rtl/>
        </w:rPr>
        <w:t>الإنسان.</w:t>
      </w:r>
    </w:p>
    <w:p w14:paraId="0B66E167" w14:textId="77777777" w:rsidR="001D3A48" w:rsidRPr="00A371C8" w:rsidRDefault="001D3A48" w:rsidP="001D3A48">
      <w:pPr>
        <w:pStyle w:val="SingleTxtGA"/>
      </w:pPr>
      <w:r w:rsidRPr="007E4932">
        <w:rPr>
          <w:rtl/>
        </w:rPr>
        <w:t>32</w:t>
      </w:r>
      <w:r w:rsidRPr="00A371C8">
        <w:rPr>
          <w:rtl/>
        </w:rPr>
        <w:t>-</w:t>
      </w:r>
      <w:r w:rsidRPr="00A371C8">
        <w:rPr>
          <w:rtl/>
        </w:rPr>
        <w:tab/>
      </w:r>
      <w:r w:rsidRPr="00A371C8">
        <w:rPr>
          <w:rFonts w:hint="cs"/>
          <w:rtl/>
        </w:rPr>
        <w:t>إضافة لذلك، أقامت</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بالتعاون</w:t>
      </w:r>
      <w:r w:rsidRPr="00A371C8">
        <w:rPr>
          <w:rtl/>
        </w:rPr>
        <w:t xml:space="preserve"> </w:t>
      </w:r>
      <w:r w:rsidRPr="00A371C8">
        <w:rPr>
          <w:rFonts w:hint="cs"/>
          <w:rtl/>
        </w:rPr>
        <w:t>مع</w:t>
      </w:r>
      <w:r w:rsidRPr="00A371C8">
        <w:rPr>
          <w:rtl/>
        </w:rPr>
        <w:t xml:space="preserve"> </w:t>
      </w:r>
      <w:r w:rsidRPr="00A371C8">
        <w:rPr>
          <w:rFonts w:hint="cs"/>
          <w:rtl/>
        </w:rPr>
        <w:t>مكتب</w:t>
      </w:r>
      <w:r w:rsidRPr="00A371C8">
        <w:rPr>
          <w:rtl/>
        </w:rPr>
        <w:t xml:space="preserve"> </w:t>
      </w:r>
      <w:r w:rsidRPr="00A371C8">
        <w:rPr>
          <w:rFonts w:hint="cs"/>
          <w:rtl/>
        </w:rPr>
        <w:t>المعايير</w:t>
      </w:r>
      <w:r w:rsidRPr="00A371C8">
        <w:rPr>
          <w:rtl/>
        </w:rPr>
        <w:t xml:space="preserve"> </w:t>
      </w:r>
      <w:r w:rsidRPr="00A371C8">
        <w:rPr>
          <w:rFonts w:hint="cs"/>
          <w:rtl/>
        </w:rPr>
        <w:t>المهنية</w:t>
      </w:r>
      <w:r w:rsidRPr="00A371C8">
        <w:rPr>
          <w:rtl/>
        </w:rPr>
        <w:t xml:space="preserve"> </w:t>
      </w:r>
      <w:r w:rsidRPr="00A371C8">
        <w:rPr>
          <w:rFonts w:hint="cs"/>
          <w:rtl/>
        </w:rPr>
        <w:t>بجهاز</w:t>
      </w:r>
      <w:r w:rsidRPr="00A371C8">
        <w:rPr>
          <w:rtl/>
        </w:rPr>
        <w:t xml:space="preserve"> </w:t>
      </w:r>
      <w:r w:rsidRPr="00A371C8">
        <w:rPr>
          <w:rFonts w:hint="cs"/>
          <w:rtl/>
        </w:rPr>
        <w:t>الأمن</w:t>
      </w:r>
      <w:r w:rsidRPr="00A371C8">
        <w:rPr>
          <w:rtl/>
        </w:rPr>
        <w:t xml:space="preserve"> </w:t>
      </w:r>
      <w:r w:rsidRPr="00A371C8">
        <w:rPr>
          <w:rFonts w:hint="cs"/>
          <w:rtl/>
        </w:rPr>
        <w:t>الوطني</w:t>
      </w:r>
      <w:r w:rsidRPr="00A371C8">
        <w:rPr>
          <w:rtl/>
        </w:rPr>
        <w:t xml:space="preserve"> </w:t>
      </w:r>
      <w:r w:rsidRPr="00A371C8">
        <w:rPr>
          <w:rFonts w:hint="cs"/>
          <w:rtl/>
        </w:rPr>
        <w:t>ندوة</w:t>
      </w:r>
      <w:r w:rsidRPr="00A371C8">
        <w:rPr>
          <w:rtl/>
        </w:rPr>
        <w:t xml:space="preserve"> </w:t>
      </w:r>
      <w:r w:rsidRPr="00A371C8">
        <w:rPr>
          <w:rFonts w:hint="cs"/>
          <w:rtl/>
        </w:rPr>
        <w:t>تعريفية</w:t>
      </w:r>
      <w:r w:rsidRPr="00A371C8">
        <w:rPr>
          <w:rtl/>
        </w:rPr>
        <w:t xml:space="preserve"> </w:t>
      </w:r>
      <w:r w:rsidRPr="00A371C8">
        <w:rPr>
          <w:rFonts w:hint="cs"/>
          <w:rtl/>
        </w:rPr>
        <w:t>بمدونة</w:t>
      </w:r>
      <w:r w:rsidRPr="00A371C8">
        <w:rPr>
          <w:rtl/>
        </w:rPr>
        <w:t xml:space="preserve"> </w:t>
      </w:r>
      <w:r w:rsidRPr="00A371C8">
        <w:rPr>
          <w:rFonts w:hint="cs"/>
          <w:rtl/>
        </w:rPr>
        <w:t>قواعد</w:t>
      </w:r>
      <w:r w:rsidRPr="00A371C8">
        <w:rPr>
          <w:rtl/>
        </w:rPr>
        <w:t xml:space="preserve"> </w:t>
      </w:r>
      <w:r w:rsidRPr="00A371C8">
        <w:rPr>
          <w:rFonts w:hint="cs"/>
          <w:rtl/>
        </w:rPr>
        <w:t>السلوك</w:t>
      </w:r>
      <w:r w:rsidRPr="00A371C8">
        <w:rPr>
          <w:rtl/>
        </w:rPr>
        <w:t xml:space="preserve"> </w:t>
      </w:r>
      <w:r w:rsidRPr="00A371C8">
        <w:rPr>
          <w:rFonts w:hint="cs"/>
          <w:rtl/>
        </w:rPr>
        <w:t>الوظيفي</w:t>
      </w:r>
      <w:r w:rsidRPr="00A371C8">
        <w:rPr>
          <w:rtl/>
        </w:rPr>
        <w:t xml:space="preserve"> </w:t>
      </w:r>
      <w:r w:rsidRPr="00A371C8">
        <w:rPr>
          <w:rFonts w:hint="cs"/>
          <w:rtl/>
        </w:rPr>
        <w:t>لمنتسبي</w:t>
      </w:r>
      <w:r w:rsidRPr="00A371C8">
        <w:rPr>
          <w:rtl/>
        </w:rPr>
        <w:t xml:space="preserve"> </w:t>
      </w:r>
      <w:r w:rsidRPr="00A371C8">
        <w:rPr>
          <w:rFonts w:hint="cs"/>
          <w:rtl/>
        </w:rPr>
        <w:t>جهاز</w:t>
      </w:r>
      <w:r w:rsidRPr="00A371C8">
        <w:rPr>
          <w:rtl/>
        </w:rPr>
        <w:t xml:space="preserve"> </w:t>
      </w:r>
      <w:r w:rsidRPr="00A371C8">
        <w:rPr>
          <w:rFonts w:hint="cs"/>
          <w:rtl/>
        </w:rPr>
        <w:t>الأمن</w:t>
      </w:r>
      <w:r w:rsidRPr="00A371C8">
        <w:rPr>
          <w:rtl/>
        </w:rPr>
        <w:t xml:space="preserve"> </w:t>
      </w:r>
      <w:r w:rsidRPr="00A371C8">
        <w:rPr>
          <w:rFonts w:hint="cs"/>
          <w:rtl/>
        </w:rPr>
        <w:t>الوطني</w:t>
      </w:r>
      <w:r w:rsidRPr="00A371C8">
        <w:rPr>
          <w:rtl/>
        </w:rPr>
        <w:t xml:space="preserve"> </w:t>
      </w:r>
      <w:r w:rsidRPr="00A371C8">
        <w:rPr>
          <w:rFonts w:hint="cs"/>
          <w:rtl/>
        </w:rPr>
        <w:t>الصادرة</w:t>
      </w:r>
      <w:r w:rsidRPr="00A371C8">
        <w:rPr>
          <w:rtl/>
        </w:rPr>
        <w:t xml:space="preserve"> </w:t>
      </w:r>
      <w:r w:rsidRPr="00A371C8">
        <w:rPr>
          <w:rFonts w:hint="cs"/>
          <w:rtl/>
        </w:rPr>
        <w:t>بموجب</w:t>
      </w:r>
      <w:r w:rsidRPr="00A371C8">
        <w:rPr>
          <w:rtl/>
        </w:rPr>
        <w:t xml:space="preserve"> </w:t>
      </w:r>
      <w:r w:rsidRPr="00A371C8">
        <w:rPr>
          <w:rFonts w:hint="cs"/>
          <w:rtl/>
        </w:rPr>
        <w:t>القرار</w:t>
      </w:r>
      <w:r w:rsidRPr="00A371C8">
        <w:rPr>
          <w:rtl/>
        </w:rPr>
        <w:t xml:space="preserve"> </w:t>
      </w:r>
      <w:r w:rsidRPr="00A371C8">
        <w:rPr>
          <w:rFonts w:hint="cs"/>
          <w:rtl/>
        </w:rPr>
        <w:t>رقم </w:t>
      </w:r>
      <w:r w:rsidRPr="00A371C8">
        <w:rPr>
          <w:rtl/>
        </w:rPr>
        <w:t>(</w:t>
      </w:r>
      <w:r w:rsidRPr="007E4932">
        <w:rPr>
          <w:rtl/>
        </w:rPr>
        <w:t>31</w:t>
      </w:r>
      <w:r w:rsidRPr="00A371C8">
        <w:rPr>
          <w:rtl/>
        </w:rPr>
        <w:t xml:space="preserve">) </w:t>
      </w:r>
      <w:r w:rsidRPr="00A371C8">
        <w:rPr>
          <w:rFonts w:hint="cs"/>
          <w:rtl/>
        </w:rPr>
        <w:t>لسنة</w:t>
      </w:r>
      <w:r w:rsidRPr="00A371C8">
        <w:rPr>
          <w:rtl/>
        </w:rPr>
        <w:t> </w:t>
      </w:r>
      <w:r w:rsidRPr="007E4932">
        <w:rPr>
          <w:rtl/>
        </w:rPr>
        <w:t>2012</w:t>
      </w:r>
      <w:r w:rsidRPr="00A371C8">
        <w:rPr>
          <w:rFonts w:hint="cs"/>
          <w:rtl/>
        </w:rPr>
        <w:t>،</w:t>
      </w:r>
      <w:r w:rsidRPr="00A371C8">
        <w:rPr>
          <w:rtl/>
        </w:rPr>
        <w:t xml:space="preserve"> </w:t>
      </w:r>
      <w:r w:rsidRPr="00A371C8">
        <w:rPr>
          <w:rFonts w:hint="cs"/>
          <w:rtl/>
        </w:rPr>
        <w:t>وهدفت</w:t>
      </w:r>
      <w:r w:rsidRPr="00A371C8">
        <w:rPr>
          <w:rtl/>
        </w:rPr>
        <w:t xml:space="preserve"> </w:t>
      </w:r>
      <w:r w:rsidRPr="00A371C8">
        <w:rPr>
          <w:rFonts w:hint="cs"/>
          <w:rtl/>
        </w:rPr>
        <w:t>الندوة</w:t>
      </w:r>
      <w:r w:rsidRPr="00A371C8">
        <w:rPr>
          <w:rtl/>
        </w:rPr>
        <w:t xml:space="preserve"> </w:t>
      </w:r>
      <w:r w:rsidRPr="00A371C8">
        <w:rPr>
          <w:rFonts w:hint="cs"/>
          <w:rtl/>
        </w:rPr>
        <w:t>التعريفية</w:t>
      </w:r>
      <w:r w:rsidRPr="00A371C8">
        <w:rPr>
          <w:rtl/>
        </w:rPr>
        <w:t xml:space="preserve"> </w:t>
      </w:r>
      <w:r w:rsidRPr="00A371C8">
        <w:rPr>
          <w:rFonts w:hint="cs"/>
          <w:rtl/>
        </w:rPr>
        <w:t>إلى</w:t>
      </w:r>
      <w:r w:rsidRPr="00A371C8">
        <w:rPr>
          <w:rtl/>
        </w:rPr>
        <w:t xml:space="preserve"> </w:t>
      </w:r>
      <w:r w:rsidRPr="00A371C8">
        <w:rPr>
          <w:rFonts w:hint="cs"/>
          <w:rtl/>
        </w:rPr>
        <w:t>نشر</w:t>
      </w:r>
      <w:r w:rsidRPr="00A371C8">
        <w:rPr>
          <w:rtl/>
        </w:rPr>
        <w:t xml:space="preserve"> </w:t>
      </w:r>
      <w:r w:rsidRPr="00A371C8">
        <w:rPr>
          <w:rFonts w:hint="cs"/>
          <w:rtl/>
        </w:rPr>
        <w:t>وتعزيز</w:t>
      </w:r>
      <w:r w:rsidRPr="00A371C8">
        <w:rPr>
          <w:rtl/>
        </w:rPr>
        <w:t xml:space="preserve"> </w:t>
      </w:r>
      <w:r w:rsidRPr="00A371C8">
        <w:rPr>
          <w:rFonts w:hint="cs"/>
          <w:rtl/>
        </w:rPr>
        <w:t>ثقافة</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بمملكة</w:t>
      </w:r>
      <w:r w:rsidRPr="00A371C8">
        <w:rPr>
          <w:rtl/>
        </w:rPr>
        <w:t xml:space="preserve"> </w:t>
      </w:r>
      <w:r w:rsidRPr="00A371C8">
        <w:rPr>
          <w:rFonts w:hint="cs"/>
          <w:rtl/>
        </w:rPr>
        <w:t>البحرين</w:t>
      </w:r>
      <w:r w:rsidRPr="00A371C8">
        <w:rPr>
          <w:rtl/>
        </w:rPr>
        <w:t xml:space="preserve"> </w:t>
      </w:r>
      <w:r w:rsidRPr="00A371C8">
        <w:rPr>
          <w:rFonts w:hint="cs"/>
          <w:rtl/>
        </w:rPr>
        <w:t>وفقا</w:t>
      </w:r>
      <w:r w:rsidRPr="00A371C8">
        <w:rPr>
          <w:rtl/>
        </w:rPr>
        <w:t xml:space="preserve"> </w:t>
      </w:r>
      <w:r w:rsidRPr="00A371C8">
        <w:rPr>
          <w:rFonts w:hint="cs"/>
          <w:rtl/>
        </w:rPr>
        <w:t>للآليات</w:t>
      </w:r>
      <w:r w:rsidRPr="00A371C8">
        <w:rPr>
          <w:rtl/>
        </w:rPr>
        <w:t xml:space="preserve"> </w:t>
      </w:r>
      <w:r w:rsidRPr="00A371C8">
        <w:rPr>
          <w:rFonts w:hint="cs"/>
          <w:rtl/>
        </w:rPr>
        <w:t>الدولية</w:t>
      </w:r>
      <w:r w:rsidRPr="00A371C8">
        <w:rPr>
          <w:rtl/>
        </w:rPr>
        <w:t xml:space="preserve"> </w:t>
      </w:r>
      <w:r w:rsidRPr="00A371C8">
        <w:rPr>
          <w:rFonts w:hint="cs"/>
          <w:rtl/>
        </w:rPr>
        <w:t>والإقليمية</w:t>
      </w:r>
      <w:r w:rsidRPr="00A371C8">
        <w:rPr>
          <w:rtl/>
        </w:rPr>
        <w:t xml:space="preserve"> </w:t>
      </w:r>
      <w:r w:rsidRPr="00A371C8">
        <w:rPr>
          <w:rFonts w:hint="cs"/>
          <w:rtl/>
        </w:rPr>
        <w:t>والوطنية</w:t>
      </w:r>
      <w:r w:rsidRPr="00A371C8">
        <w:rPr>
          <w:rtl/>
        </w:rPr>
        <w:t xml:space="preserve"> </w:t>
      </w:r>
      <w:r w:rsidRPr="00A371C8">
        <w:rPr>
          <w:rFonts w:hint="cs"/>
          <w:rtl/>
        </w:rPr>
        <w:t>لحقوق</w:t>
      </w:r>
      <w:r w:rsidRPr="00A371C8">
        <w:rPr>
          <w:rtl/>
        </w:rPr>
        <w:t> </w:t>
      </w:r>
      <w:r w:rsidRPr="00A371C8">
        <w:rPr>
          <w:rFonts w:hint="cs"/>
          <w:rtl/>
        </w:rPr>
        <w:t>الإنسان</w:t>
      </w:r>
      <w:r w:rsidRPr="00A371C8">
        <w:rPr>
          <w:rtl/>
        </w:rPr>
        <w:t>.</w:t>
      </w:r>
    </w:p>
    <w:p w14:paraId="04E1F182" w14:textId="77777777" w:rsidR="001D3A48" w:rsidRPr="00A371C8" w:rsidRDefault="001D3A48" w:rsidP="001D3A48">
      <w:pPr>
        <w:pStyle w:val="SingleTxtGA"/>
        <w:rPr>
          <w:rtl/>
        </w:rPr>
      </w:pPr>
      <w:r w:rsidRPr="007E4932">
        <w:rPr>
          <w:rtl/>
        </w:rPr>
        <w:t>33</w:t>
      </w:r>
      <w:r w:rsidRPr="00A371C8">
        <w:rPr>
          <w:rtl/>
        </w:rPr>
        <w:t>-</w:t>
      </w:r>
      <w:r w:rsidRPr="00A371C8">
        <w:rPr>
          <w:rtl/>
        </w:rPr>
        <w:tab/>
        <w:t>وقد أولت المؤسسة الوطنية اهتماما بالجانب التدريبي للمشتغلين في مجال العدالة، حيث أعدت برنامجا تدريبيا مكثفا للمحامين المبتدئين، تناول جوانب متعددة في حقوق الإنسان، حيث شمل البرنامج التعريف بالمبادئ الأساسية لحقوق الإنسان، ومبادئ باريس المتعلقة بمركز المؤسسات الوطنية لحقوق الإنسان، والقانون الدولي لحقوق الإنسان، والقانون الدولي الإنساني، والمشاركة في حضور جلسات وورش العمل المنبثقة عن المؤتمر الدولي للمحكمة العربية لحقوق الإنسان، ودورة تدريبية أخرى حول الحقوق والحريات العامة في دستور مملكة البحرين، وصولا في ذلك إلى التدريب على أصول البحث القانوني في مجال حقوق الإنسان، ومحاضرة حول معايير ضمانات المحاكمة العادلة، وأخرى حول سبل الاحتجاج بالاتفاقيات الدولية لحقوق الإنسان أمام القانون الوطني</w:t>
      </w:r>
      <w:r w:rsidRPr="00A371C8">
        <w:rPr>
          <w:rFonts w:hint="cs"/>
          <w:rtl/>
        </w:rPr>
        <w:t>.</w:t>
      </w:r>
    </w:p>
    <w:p w14:paraId="6AFAB2F9" w14:textId="77777777" w:rsidR="001D3A48" w:rsidRPr="00A371C8" w:rsidRDefault="001D3A48" w:rsidP="001D3A48">
      <w:pPr>
        <w:pStyle w:val="SingleTxtGA"/>
      </w:pPr>
      <w:r w:rsidRPr="007E4932">
        <w:rPr>
          <w:rtl/>
        </w:rPr>
        <w:t>34</w:t>
      </w:r>
      <w:r w:rsidRPr="00A371C8">
        <w:rPr>
          <w:rtl/>
        </w:rPr>
        <w:t>-</w:t>
      </w:r>
      <w:r w:rsidRPr="00A371C8">
        <w:rPr>
          <w:rtl/>
        </w:rPr>
        <w:tab/>
      </w:r>
      <w:r w:rsidRPr="00A371C8">
        <w:rPr>
          <w:rFonts w:hint="cs"/>
          <w:rtl/>
        </w:rPr>
        <w:t>وإيمانا</w:t>
      </w:r>
      <w:r w:rsidRPr="00A371C8">
        <w:rPr>
          <w:rtl/>
        </w:rPr>
        <w:t xml:space="preserve"> </w:t>
      </w:r>
      <w:r w:rsidRPr="00A371C8">
        <w:rPr>
          <w:rFonts w:hint="cs"/>
          <w:rtl/>
        </w:rPr>
        <w:t>من</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بأهمية</w:t>
      </w:r>
      <w:r w:rsidRPr="00A371C8">
        <w:rPr>
          <w:rtl/>
        </w:rPr>
        <w:t xml:space="preserve"> </w:t>
      </w:r>
      <w:r w:rsidRPr="00A371C8">
        <w:rPr>
          <w:rFonts w:hint="cs"/>
          <w:rtl/>
        </w:rPr>
        <w:t>تعزيز</w:t>
      </w:r>
      <w:r w:rsidRPr="00A371C8">
        <w:rPr>
          <w:rtl/>
        </w:rPr>
        <w:t xml:space="preserve"> </w:t>
      </w:r>
      <w:r w:rsidRPr="00A371C8">
        <w:rPr>
          <w:rFonts w:hint="cs"/>
          <w:rtl/>
        </w:rPr>
        <w:t>مفاهيم</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لدى</w:t>
      </w:r>
      <w:r w:rsidRPr="00A371C8">
        <w:rPr>
          <w:rtl/>
        </w:rPr>
        <w:t xml:space="preserve"> </w:t>
      </w:r>
      <w:r w:rsidRPr="00A371C8">
        <w:rPr>
          <w:rFonts w:hint="cs"/>
          <w:rtl/>
        </w:rPr>
        <w:t>الجهاز</w:t>
      </w:r>
      <w:r w:rsidRPr="00A371C8">
        <w:rPr>
          <w:rtl/>
        </w:rPr>
        <w:t xml:space="preserve"> </w:t>
      </w:r>
      <w:r w:rsidRPr="00A371C8">
        <w:rPr>
          <w:rFonts w:hint="cs"/>
          <w:rtl/>
        </w:rPr>
        <w:t>القضائي</w:t>
      </w:r>
      <w:r w:rsidRPr="00A371C8">
        <w:rPr>
          <w:rtl/>
        </w:rPr>
        <w:t xml:space="preserve"> </w:t>
      </w:r>
      <w:r w:rsidRPr="00A371C8">
        <w:rPr>
          <w:rFonts w:hint="cs"/>
          <w:rtl/>
        </w:rPr>
        <w:t>في</w:t>
      </w:r>
      <w:r w:rsidRPr="00A371C8">
        <w:rPr>
          <w:rtl/>
        </w:rPr>
        <w:t xml:space="preserve"> </w:t>
      </w:r>
      <w:r w:rsidRPr="00A371C8">
        <w:rPr>
          <w:rFonts w:hint="cs"/>
          <w:rtl/>
        </w:rPr>
        <w:t>المملكة،</w:t>
      </w:r>
      <w:r w:rsidRPr="00A371C8">
        <w:rPr>
          <w:rtl/>
        </w:rPr>
        <w:t xml:space="preserve"> </w:t>
      </w:r>
      <w:r w:rsidRPr="00A371C8">
        <w:rPr>
          <w:rFonts w:hint="cs"/>
          <w:rtl/>
        </w:rPr>
        <w:t>كونه</w:t>
      </w:r>
      <w:r w:rsidRPr="00A371C8">
        <w:rPr>
          <w:rtl/>
        </w:rPr>
        <w:t xml:space="preserve"> </w:t>
      </w:r>
      <w:r w:rsidRPr="00A371C8">
        <w:rPr>
          <w:rFonts w:hint="cs"/>
          <w:rtl/>
        </w:rPr>
        <w:t>الحصن</w:t>
      </w:r>
      <w:r w:rsidRPr="00A371C8">
        <w:rPr>
          <w:rtl/>
        </w:rPr>
        <w:t xml:space="preserve"> </w:t>
      </w:r>
      <w:r w:rsidRPr="00A371C8">
        <w:rPr>
          <w:rFonts w:hint="cs"/>
          <w:rtl/>
        </w:rPr>
        <w:t>الحصين</w:t>
      </w:r>
      <w:r w:rsidRPr="00A371C8">
        <w:rPr>
          <w:rtl/>
        </w:rPr>
        <w:t xml:space="preserve"> </w:t>
      </w:r>
      <w:r w:rsidRPr="00A371C8">
        <w:rPr>
          <w:rFonts w:hint="cs"/>
          <w:rtl/>
        </w:rPr>
        <w:t>في</w:t>
      </w:r>
      <w:r w:rsidRPr="00A371C8">
        <w:rPr>
          <w:rtl/>
        </w:rPr>
        <w:t xml:space="preserve"> </w:t>
      </w:r>
      <w:r w:rsidRPr="00A371C8">
        <w:rPr>
          <w:rFonts w:hint="cs"/>
          <w:rtl/>
        </w:rPr>
        <w:t>حماية</w:t>
      </w:r>
      <w:r w:rsidRPr="00A371C8">
        <w:rPr>
          <w:rtl/>
        </w:rPr>
        <w:t xml:space="preserve"> </w:t>
      </w:r>
      <w:r w:rsidRPr="00A371C8">
        <w:rPr>
          <w:rFonts w:hint="cs"/>
          <w:rtl/>
        </w:rPr>
        <w:t>الحقوق</w:t>
      </w:r>
      <w:r w:rsidRPr="00A371C8">
        <w:rPr>
          <w:rtl/>
        </w:rPr>
        <w:t xml:space="preserve"> </w:t>
      </w:r>
      <w:r w:rsidRPr="00A371C8">
        <w:rPr>
          <w:rFonts w:hint="cs"/>
          <w:rtl/>
        </w:rPr>
        <w:t>والحريات</w:t>
      </w:r>
      <w:r w:rsidRPr="00A371C8">
        <w:rPr>
          <w:rtl/>
        </w:rPr>
        <w:t xml:space="preserve"> </w:t>
      </w:r>
      <w:r w:rsidRPr="00A371C8">
        <w:rPr>
          <w:rFonts w:hint="cs"/>
          <w:rtl/>
        </w:rPr>
        <w:t>العامة،</w:t>
      </w:r>
      <w:r w:rsidRPr="00A371C8">
        <w:rPr>
          <w:rtl/>
        </w:rPr>
        <w:t xml:space="preserve"> </w:t>
      </w:r>
      <w:r w:rsidRPr="00A371C8">
        <w:rPr>
          <w:rFonts w:hint="cs"/>
          <w:rtl/>
        </w:rPr>
        <w:t>وبالتعاون</w:t>
      </w:r>
      <w:r w:rsidRPr="00A371C8">
        <w:rPr>
          <w:rtl/>
        </w:rPr>
        <w:t xml:space="preserve"> </w:t>
      </w:r>
      <w:r w:rsidRPr="00A371C8">
        <w:rPr>
          <w:rFonts w:hint="cs"/>
          <w:rtl/>
        </w:rPr>
        <w:t>مع</w:t>
      </w:r>
      <w:r w:rsidRPr="00A371C8">
        <w:rPr>
          <w:rtl/>
        </w:rPr>
        <w:t xml:space="preserve"> </w:t>
      </w:r>
      <w:r w:rsidRPr="00A371C8">
        <w:rPr>
          <w:rFonts w:hint="cs"/>
          <w:rtl/>
        </w:rPr>
        <w:t>الأمانة</w:t>
      </w:r>
      <w:r w:rsidRPr="00A371C8">
        <w:rPr>
          <w:rtl/>
        </w:rPr>
        <w:t xml:space="preserve"> </w:t>
      </w:r>
      <w:r w:rsidRPr="00A371C8">
        <w:rPr>
          <w:rFonts w:hint="cs"/>
          <w:rtl/>
        </w:rPr>
        <w:t>العامة</w:t>
      </w:r>
      <w:r w:rsidRPr="00A371C8">
        <w:rPr>
          <w:rtl/>
        </w:rPr>
        <w:t xml:space="preserve"> </w:t>
      </w:r>
      <w:r w:rsidRPr="00A371C8">
        <w:rPr>
          <w:rFonts w:hint="cs"/>
          <w:rtl/>
        </w:rPr>
        <w:t>للمجلس</w:t>
      </w:r>
      <w:r w:rsidRPr="00A371C8">
        <w:rPr>
          <w:rtl/>
        </w:rPr>
        <w:t xml:space="preserve"> </w:t>
      </w:r>
      <w:r w:rsidRPr="00A371C8">
        <w:rPr>
          <w:rFonts w:hint="cs"/>
          <w:rtl/>
        </w:rPr>
        <w:t>الأعلى</w:t>
      </w:r>
      <w:r w:rsidRPr="00A371C8">
        <w:rPr>
          <w:rtl/>
        </w:rPr>
        <w:t xml:space="preserve"> </w:t>
      </w:r>
      <w:r w:rsidRPr="00A371C8">
        <w:rPr>
          <w:rFonts w:hint="cs"/>
          <w:rtl/>
        </w:rPr>
        <w:t>للقضاء،</w:t>
      </w:r>
      <w:r w:rsidRPr="00A371C8">
        <w:rPr>
          <w:rtl/>
        </w:rPr>
        <w:t xml:space="preserve"> </w:t>
      </w:r>
      <w:r w:rsidRPr="00A371C8">
        <w:rPr>
          <w:rFonts w:hint="cs"/>
          <w:rtl/>
        </w:rPr>
        <w:t>أعدت</w:t>
      </w:r>
      <w:r w:rsidRPr="00A371C8">
        <w:rPr>
          <w:rtl/>
        </w:rPr>
        <w:t xml:space="preserve"> </w:t>
      </w:r>
      <w:r w:rsidRPr="00A371C8">
        <w:rPr>
          <w:rFonts w:hint="cs"/>
          <w:rtl/>
        </w:rPr>
        <w:t>المؤسسة</w:t>
      </w:r>
      <w:r w:rsidRPr="00A371C8">
        <w:rPr>
          <w:rtl/>
        </w:rPr>
        <w:t xml:space="preserve"> </w:t>
      </w:r>
      <w:r w:rsidRPr="00A371C8">
        <w:rPr>
          <w:rFonts w:hint="cs"/>
          <w:rtl/>
        </w:rPr>
        <w:t>الوطنية</w:t>
      </w:r>
      <w:r w:rsidRPr="00A371C8">
        <w:rPr>
          <w:rtl/>
        </w:rPr>
        <w:t xml:space="preserve"> </w:t>
      </w:r>
      <w:r w:rsidRPr="00A371C8">
        <w:rPr>
          <w:rFonts w:hint="cs"/>
          <w:rtl/>
        </w:rPr>
        <w:t>برنامجا</w:t>
      </w:r>
      <w:r w:rsidRPr="00A371C8">
        <w:rPr>
          <w:rtl/>
        </w:rPr>
        <w:t xml:space="preserve"> </w:t>
      </w:r>
      <w:r w:rsidRPr="00A371C8">
        <w:rPr>
          <w:rFonts w:hint="cs"/>
          <w:rtl/>
        </w:rPr>
        <w:t>تدريبيا</w:t>
      </w:r>
      <w:r w:rsidRPr="00A371C8">
        <w:rPr>
          <w:rtl/>
        </w:rPr>
        <w:t xml:space="preserve"> </w:t>
      </w:r>
      <w:r w:rsidRPr="00A371C8">
        <w:rPr>
          <w:rFonts w:hint="cs"/>
          <w:rtl/>
        </w:rPr>
        <w:t>استهدف</w:t>
      </w:r>
      <w:r w:rsidRPr="00A371C8">
        <w:rPr>
          <w:rtl/>
        </w:rPr>
        <w:t xml:space="preserve"> </w:t>
      </w:r>
      <w:r w:rsidRPr="00A371C8">
        <w:rPr>
          <w:rFonts w:hint="cs"/>
          <w:rtl/>
        </w:rPr>
        <w:t>مجموعة</w:t>
      </w:r>
      <w:r w:rsidRPr="00A371C8">
        <w:rPr>
          <w:rtl/>
        </w:rPr>
        <w:t xml:space="preserve"> </w:t>
      </w:r>
      <w:r w:rsidRPr="00A371C8">
        <w:rPr>
          <w:rFonts w:hint="cs"/>
          <w:rtl/>
        </w:rPr>
        <w:t>من</w:t>
      </w:r>
      <w:r w:rsidRPr="00A371C8">
        <w:rPr>
          <w:rtl/>
        </w:rPr>
        <w:t xml:space="preserve"> </w:t>
      </w:r>
      <w:r w:rsidRPr="00A371C8">
        <w:rPr>
          <w:rFonts w:hint="cs"/>
          <w:rtl/>
        </w:rPr>
        <w:t>المترشحين</w:t>
      </w:r>
      <w:r w:rsidRPr="00A371C8">
        <w:rPr>
          <w:rtl/>
        </w:rPr>
        <w:t xml:space="preserve"> </w:t>
      </w:r>
      <w:r w:rsidRPr="00A371C8">
        <w:rPr>
          <w:rFonts w:hint="cs"/>
          <w:rtl/>
        </w:rPr>
        <w:t>لشغل</w:t>
      </w:r>
      <w:r w:rsidRPr="00A371C8">
        <w:rPr>
          <w:rtl/>
        </w:rPr>
        <w:t xml:space="preserve"> </w:t>
      </w:r>
      <w:r w:rsidRPr="00A371C8">
        <w:rPr>
          <w:rFonts w:hint="cs"/>
          <w:rtl/>
        </w:rPr>
        <w:t>وظائف</w:t>
      </w:r>
      <w:r w:rsidRPr="00A371C8">
        <w:rPr>
          <w:rtl/>
        </w:rPr>
        <w:t xml:space="preserve"> </w:t>
      </w:r>
      <w:r w:rsidRPr="00A371C8">
        <w:rPr>
          <w:rFonts w:hint="cs"/>
          <w:rtl/>
        </w:rPr>
        <w:t>قضائية</w:t>
      </w:r>
      <w:r w:rsidRPr="00A371C8">
        <w:rPr>
          <w:rtl/>
        </w:rPr>
        <w:t xml:space="preserve"> </w:t>
      </w:r>
      <w:r w:rsidRPr="00A371C8">
        <w:rPr>
          <w:rFonts w:hint="cs"/>
          <w:rtl/>
        </w:rPr>
        <w:t>مستقبلية،</w:t>
      </w:r>
      <w:r w:rsidRPr="00A371C8">
        <w:rPr>
          <w:rtl/>
        </w:rPr>
        <w:t xml:space="preserve"> </w:t>
      </w:r>
      <w:r w:rsidRPr="00A371C8">
        <w:rPr>
          <w:rFonts w:hint="cs"/>
          <w:rtl/>
        </w:rPr>
        <w:t>حيت</w:t>
      </w:r>
      <w:r w:rsidRPr="00A371C8">
        <w:rPr>
          <w:rtl/>
        </w:rPr>
        <w:t xml:space="preserve"> </w:t>
      </w:r>
      <w:r w:rsidRPr="00A371C8">
        <w:rPr>
          <w:rFonts w:hint="cs"/>
          <w:rtl/>
        </w:rPr>
        <w:t>امتد</w:t>
      </w:r>
      <w:r w:rsidRPr="00A371C8">
        <w:rPr>
          <w:rtl/>
        </w:rPr>
        <w:t xml:space="preserve"> </w:t>
      </w:r>
      <w:r w:rsidRPr="00A371C8">
        <w:rPr>
          <w:rFonts w:hint="cs"/>
          <w:rtl/>
        </w:rPr>
        <w:t>البرنامج</w:t>
      </w:r>
      <w:r w:rsidRPr="00A371C8">
        <w:rPr>
          <w:rtl/>
        </w:rPr>
        <w:t xml:space="preserve"> </w:t>
      </w:r>
      <w:r w:rsidRPr="00A371C8">
        <w:rPr>
          <w:rFonts w:hint="cs"/>
          <w:rtl/>
        </w:rPr>
        <w:t>لمدة</w:t>
      </w:r>
      <w:r w:rsidRPr="00A371C8">
        <w:rPr>
          <w:rtl/>
        </w:rPr>
        <w:t xml:space="preserve"> عام </w:t>
      </w:r>
      <w:r w:rsidRPr="00A371C8">
        <w:rPr>
          <w:rFonts w:hint="cs"/>
          <w:rtl/>
        </w:rPr>
        <w:t>كامل،</w:t>
      </w:r>
      <w:r w:rsidRPr="00A371C8">
        <w:rPr>
          <w:rtl/>
        </w:rPr>
        <w:t xml:space="preserve"> </w:t>
      </w:r>
      <w:r w:rsidRPr="00A371C8">
        <w:rPr>
          <w:rFonts w:hint="cs"/>
          <w:rtl/>
        </w:rPr>
        <w:t>من</w:t>
      </w:r>
      <w:r w:rsidRPr="00A371C8">
        <w:rPr>
          <w:rtl/>
        </w:rPr>
        <w:t xml:space="preserve"> </w:t>
      </w:r>
      <w:r w:rsidRPr="00A371C8">
        <w:rPr>
          <w:rFonts w:hint="cs"/>
          <w:rtl/>
        </w:rPr>
        <w:t>خلال</w:t>
      </w:r>
      <w:r w:rsidRPr="00A371C8">
        <w:rPr>
          <w:rtl/>
        </w:rPr>
        <w:t xml:space="preserve"> </w:t>
      </w:r>
      <w:r w:rsidRPr="00A371C8">
        <w:rPr>
          <w:rFonts w:hint="cs"/>
          <w:rtl/>
        </w:rPr>
        <w:t>عقد</w:t>
      </w:r>
      <w:r w:rsidRPr="00A371C8">
        <w:rPr>
          <w:rtl/>
        </w:rPr>
        <w:t xml:space="preserve"> </w:t>
      </w:r>
      <w:r w:rsidRPr="00A371C8">
        <w:rPr>
          <w:rFonts w:hint="cs"/>
          <w:rtl/>
        </w:rPr>
        <w:t>ورش</w:t>
      </w:r>
      <w:r w:rsidRPr="00A371C8">
        <w:rPr>
          <w:rtl/>
        </w:rPr>
        <w:t xml:space="preserve"> </w:t>
      </w:r>
      <w:r w:rsidRPr="00A371C8">
        <w:rPr>
          <w:rFonts w:hint="cs"/>
          <w:rtl/>
        </w:rPr>
        <w:t>عمل</w:t>
      </w:r>
      <w:r w:rsidRPr="00A371C8">
        <w:rPr>
          <w:rtl/>
        </w:rPr>
        <w:t xml:space="preserve"> </w:t>
      </w:r>
      <w:r w:rsidRPr="00A371C8">
        <w:rPr>
          <w:rFonts w:hint="cs"/>
          <w:rtl/>
        </w:rPr>
        <w:t>تناولت</w:t>
      </w:r>
      <w:r w:rsidRPr="00A371C8">
        <w:rPr>
          <w:rtl/>
        </w:rPr>
        <w:t xml:space="preserve"> </w:t>
      </w:r>
      <w:r w:rsidRPr="00A371C8">
        <w:rPr>
          <w:rFonts w:hint="cs"/>
          <w:rtl/>
        </w:rPr>
        <w:t>مواضيع</w:t>
      </w:r>
      <w:r w:rsidRPr="00A371C8">
        <w:rPr>
          <w:rtl/>
        </w:rPr>
        <w:t xml:space="preserve"> </w:t>
      </w:r>
      <w:r w:rsidRPr="00A371C8">
        <w:rPr>
          <w:rFonts w:hint="cs"/>
          <w:rtl/>
        </w:rPr>
        <w:t>مختلفة</w:t>
      </w:r>
      <w:r w:rsidRPr="00A371C8">
        <w:rPr>
          <w:rtl/>
        </w:rPr>
        <w:t xml:space="preserve"> </w:t>
      </w:r>
      <w:r w:rsidRPr="00A371C8">
        <w:rPr>
          <w:rFonts w:hint="cs"/>
          <w:rtl/>
        </w:rPr>
        <w:t>تتعلق</w:t>
      </w:r>
      <w:r w:rsidRPr="00A371C8">
        <w:rPr>
          <w:rtl/>
        </w:rPr>
        <w:t xml:space="preserve"> </w:t>
      </w:r>
      <w:r w:rsidRPr="00A371C8">
        <w:rPr>
          <w:rFonts w:hint="cs"/>
          <w:rtl/>
        </w:rPr>
        <w:t>بـ</w:t>
      </w:r>
      <w:r w:rsidRPr="00A371C8">
        <w:rPr>
          <w:rtl/>
        </w:rPr>
        <w:t xml:space="preserve"> "</w:t>
      </w:r>
      <w:r w:rsidRPr="00A371C8">
        <w:rPr>
          <w:rFonts w:hint="cs"/>
          <w:rtl/>
        </w:rPr>
        <w:t>المبادئ</w:t>
      </w:r>
      <w:r w:rsidRPr="00A371C8">
        <w:rPr>
          <w:rtl/>
        </w:rPr>
        <w:t xml:space="preserve"> </w:t>
      </w:r>
      <w:r w:rsidRPr="00A371C8">
        <w:rPr>
          <w:rFonts w:hint="cs"/>
          <w:rtl/>
        </w:rPr>
        <w:t>الأساسية</w:t>
      </w:r>
      <w:r w:rsidRPr="00A371C8">
        <w:rPr>
          <w:rtl/>
        </w:rPr>
        <w:t xml:space="preserve"> </w:t>
      </w:r>
      <w:r w:rsidRPr="00A371C8">
        <w:rPr>
          <w:rFonts w:hint="cs"/>
          <w:rtl/>
        </w:rPr>
        <w:t>لحقوق</w:t>
      </w:r>
      <w:r w:rsidRPr="00A371C8">
        <w:rPr>
          <w:rtl/>
        </w:rPr>
        <w:t xml:space="preserve"> </w:t>
      </w:r>
      <w:r w:rsidRPr="00A371C8">
        <w:rPr>
          <w:rFonts w:hint="cs"/>
          <w:rtl/>
        </w:rPr>
        <w:t>الإنسان</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البحث</w:t>
      </w:r>
      <w:r w:rsidRPr="00A371C8">
        <w:rPr>
          <w:rtl/>
        </w:rPr>
        <w:t xml:space="preserve"> </w:t>
      </w:r>
      <w:r w:rsidRPr="00A371C8">
        <w:rPr>
          <w:rFonts w:hint="cs"/>
          <w:rtl/>
        </w:rPr>
        <w:t>في</w:t>
      </w:r>
      <w:r w:rsidRPr="00A371C8">
        <w:rPr>
          <w:rtl/>
        </w:rPr>
        <w:t xml:space="preserve"> </w:t>
      </w:r>
      <w:r w:rsidRPr="00A371C8">
        <w:rPr>
          <w:rFonts w:hint="cs"/>
          <w:rtl/>
        </w:rPr>
        <w:t>المصادر</w:t>
      </w:r>
      <w:r w:rsidRPr="00A371C8">
        <w:rPr>
          <w:rtl/>
        </w:rPr>
        <w:t xml:space="preserve"> </w:t>
      </w:r>
      <w:r w:rsidRPr="00A371C8">
        <w:rPr>
          <w:rFonts w:hint="cs"/>
          <w:rtl/>
        </w:rPr>
        <w:t>والمراجع</w:t>
      </w:r>
      <w:r w:rsidRPr="00A371C8">
        <w:rPr>
          <w:rtl/>
        </w:rPr>
        <w:t xml:space="preserve"> </w:t>
      </w:r>
      <w:r w:rsidRPr="00A371C8">
        <w:rPr>
          <w:rFonts w:hint="cs"/>
          <w:rtl/>
        </w:rPr>
        <w:t>الإلكترونية</w:t>
      </w:r>
      <w:r w:rsidRPr="00A371C8">
        <w:rPr>
          <w:rtl/>
        </w:rPr>
        <w:t xml:space="preserve"> </w:t>
      </w:r>
      <w:r w:rsidRPr="00A371C8">
        <w:rPr>
          <w:rFonts w:hint="cs"/>
          <w:rtl/>
        </w:rPr>
        <w:t>ذات</w:t>
      </w:r>
      <w:r w:rsidRPr="00A371C8">
        <w:rPr>
          <w:rtl/>
        </w:rPr>
        <w:t xml:space="preserve"> </w:t>
      </w:r>
      <w:r w:rsidRPr="00A371C8">
        <w:rPr>
          <w:rFonts w:hint="cs"/>
          <w:rtl/>
        </w:rPr>
        <w:t>العلاقة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استعراض</w:t>
      </w:r>
      <w:r w:rsidRPr="00A371C8">
        <w:rPr>
          <w:rtl/>
        </w:rPr>
        <w:t xml:space="preserve"> </w:t>
      </w:r>
      <w:r w:rsidRPr="00A371C8">
        <w:rPr>
          <w:rFonts w:hint="cs"/>
          <w:rtl/>
        </w:rPr>
        <w:t>الحقوق</w:t>
      </w:r>
      <w:r w:rsidRPr="00A371C8">
        <w:rPr>
          <w:rtl/>
        </w:rPr>
        <w:t xml:space="preserve"> </w:t>
      </w:r>
      <w:r w:rsidRPr="00A371C8">
        <w:rPr>
          <w:rFonts w:hint="cs"/>
          <w:rtl/>
        </w:rPr>
        <w:t>الواردة</w:t>
      </w:r>
      <w:r w:rsidRPr="00A371C8">
        <w:rPr>
          <w:rtl/>
        </w:rPr>
        <w:t xml:space="preserve"> </w:t>
      </w:r>
      <w:r w:rsidRPr="00A371C8">
        <w:rPr>
          <w:rFonts w:hint="cs"/>
          <w:rtl/>
        </w:rPr>
        <w:t>في</w:t>
      </w:r>
      <w:r w:rsidRPr="00A371C8">
        <w:rPr>
          <w:rtl/>
        </w:rPr>
        <w:t xml:space="preserve"> </w:t>
      </w:r>
      <w:r w:rsidRPr="00A371C8">
        <w:rPr>
          <w:rFonts w:hint="cs"/>
          <w:rtl/>
        </w:rPr>
        <w:t>التقرير</w:t>
      </w:r>
      <w:r w:rsidRPr="00A371C8">
        <w:rPr>
          <w:rtl/>
        </w:rPr>
        <w:t xml:space="preserve"> </w:t>
      </w:r>
      <w:r w:rsidRPr="00A371C8">
        <w:rPr>
          <w:rFonts w:hint="cs"/>
          <w:rtl/>
        </w:rPr>
        <w:t>السنوي</w:t>
      </w:r>
      <w:r w:rsidRPr="00A371C8">
        <w:rPr>
          <w:rtl/>
        </w:rPr>
        <w:t xml:space="preserve"> </w:t>
      </w:r>
      <w:r w:rsidRPr="00A371C8">
        <w:rPr>
          <w:rFonts w:hint="cs"/>
          <w:rtl/>
        </w:rPr>
        <w:t>الأول</w:t>
      </w:r>
      <w:r w:rsidRPr="00A371C8">
        <w:rPr>
          <w:rtl/>
        </w:rPr>
        <w:t xml:space="preserve"> </w:t>
      </w:r>
      <w:r w:rsidRPr="00A371C8">
        <w:rPr>
          <w:rFonts w:hint="cs"/>
          <w:rtl/>
        </w:rPr>
        <w:t>للمؤسسة</w:t>
      </w:r>
      <w:r w:rsidRPr="00A371C8">
        <w:rPr>
          <w:rtl/>
        </w:rPr>
        <w:t xml:space="preserve"> </w:t>
      </w:r>
      <w:r w:rsidRPr="00A371C8">
        <w:rPr>
          <w:rFonts w:hint="cs"/>
          <w:rtl/>
        </w:rPr>
        <w:t>الوطنية</w:t>
      </w:r>
      <w:r w:rsidRPr="00A371C8">
        <w:rPr>
          <w:rtl/>
        </w:rPr>
        <w:t xml:space="preserve"> </w:t>
      </w:r>
      <w:r w:rsidRPr="00A371C8">
        <w:rPr>
          <w:rFonts w:hint="cs"/>
          <w:rtl/>
        </w:rPr>
        <w:t>لحقوق</w:t>
      </w:r>
      <w:r w:rsidRPr="00A371C8">
        <w:rPr>
          <w:rtl/>
        </w:rPr>
        <w:t xml:space="preserve"> </w:t>
      </w:r>
      <w:r w:rsidRPr="00A371C8">
        <w:rPr>
          <w:rFonts w:hint="cs"/>
          <w:rtl/>
        </w:rPr>
        <w:t>الإنسان</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الحقوق</w:t>
      </w:r>
      <w:r w:rsidRPr="00A371C8">
        <w:rPr>
          <w:rtl/>
        </w:rPr>
        <w:t xml:space="preserve"> </w:t>
      </w:r>
      <w:r w:rsidRPr="00A371C8">
        <w:rPr>
          <w:rFonts w:hint="cs"/>
          <w:rtl/>
        </w:rPr>
        <w:t>والحريات</w:t>
      </w:r>
      <w:r w:rsidRPr="00A371C8">
        <w:rPr>
          <w:rtl/>
        </w:rPr>
        <w:t xml:space="preserve"> </w:t>
      </w:r>
      <w:r w:rsidRPr="00A371C8">
        <w:rPr>
          <w:rFonts w:hint="cs"/>
          <w:rtl/>
        </w:rPr>
        <w:t>العامة</w:t>
      </w:r>
      <w:r w:rsidRPr="00A371C8">
        <w:rPr>
          <w:rtl/>
        </w:rPr>
        <w:t xml:space="preserve"> </w:t>
      </w:r>
      <w:r w:rsidRPr="00A371C8">
        <w:rPr>
          <w:rFonts w:hint="cs"/>
          <w:rtl/>
        </w:rPr>
        <w:t>في</w:t>
      </w:r>
      <w:r w:rsidRPr="00A371C8">
        <w:rPr>
          <w:rtl/>
        </w:rPr>
        <w:t xml:space="preserve"> </w:t>
      </w:r>
      <w:r w:rsidRPr="00A371C8">
        <w:rPr>
          <w:rFonts w:hint="cs"/>
          <w:rtl/>
        </w:rPr>
        <w:t>دستور</w:t>
      </w:r>
      <w:r w:rsidRPr="00A371C8">
        <w:rPr>
          <w:rtl/>
        </w:rPr>
        <w:t xml:space="preserve"> </w:t>
      </w:r>
      <w:r w:rsidRPr="00A371C8">
        <w:rPr>
          <w:rFonts w:hint="cs"/>
          <w:rtl/>
        </w:rPr>
        <w:t>مملكة</w:t>
      </w:r>
      <w:r w:rsidRPr="00A371C8">
        <w:rPr>
          <w:rtl/>
        </w:rPr>
        <w:t xml:space="preserve"> </w:t>
      </w:r>
      <w:r w:rsidRPr="00A371C8">
        <w:rPr>
          <w:rFonts w:hint="cs"/>
          <w:rtl/>
        </w:rPr>
        <w:t>البحرين</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مبادئ</w:t>
      </w:r>
      <w:r w:rsidRPr="00A371C8">
        <w:rPr>
          <w:rtl/>
        </w:rPr>
        <w:t xml:space="preserve"> </w:t>
      </w:r>
      <w:r w:rsidRPr="00A371C8">
        <w:rPr>
          <w:rFonts w:hint="cs"/>
          <w:rtl/>
        </w:rPr>
        <w:t>أساسية</w:t>
      </w:r>
      <w:r w:rsidRPr="00A371C8">
        <w:rPr>
          <w:rtl/>
        </w:rPr>
        <w:t xml:space="preserve"> </w:t>
      </w:r>
      <w:r w:rsidRPr="00A371C8">
        <w:rPr>
          <w:rFonts w:hint="cs"/>
          <w:rtl/>
        </w:rPr>
        <w:t>في</w:t>
      </w:r>
      <w:r w:rsidRPr="00A371C8">
        <w:rPr>
          <w:rtl/>
        </w:rPr>
        <w:t xml:space="preserve"> </w:t>
      </w:r>
      <w:r w:rsidRPr="00A371C8">
        <w:rPr>
          <w:rFonts w:hint="cs"/>
          <w:rtl/>
        </w:rPr>
        <w:t>القانون</w:t>
      </w:r>
      <w:r w:rsidRPr="00A371C8">
        <w:rPr>
          <w:rtl/>
        </w:rPr>
        <w:t xml:space="preserve"> </w:t>
      </w:r>
      <w:r w:rsidRPr="00A371C8">
        <w:rPr>
          <w:rFonts w:hint="cs"/>
          <w:rtl/>
        </w:rPr>
        <w:t>الدولي</w:t>
      </w:r>
      <w:r w:rsidRPr="00A371C8">
        <w:rPr>
          <w:rtl/>
        </w:rPr>
        <w:t xml:space="preserve"> </w:t>
      </w:r>
      <w:r w:rsidRPr="00A371C8">
        <w:rPr>
          <w:rFonts w:hint="cs"/>
          <w:rtl/>
        </w:rPr>
        <w:t>الإنساني</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دور</w:t>
      </w:r>
      <w:r w:rsidRPr="00A371C8">
        <w:rPr>
          <w:rtl/>
        </w:rPr>
        <w:t xml:space="preserve"> </w:t>
      </w:r>
      <w:r w:rsidRPr="00A371C8">
        <w:rPr>
          <w:rFonts w:hint="cs"/>
          <w:rtl/>
        </w:rPr>
        <w:t>المحاكم</w:t>
      </w:r>
      <w:r w:rsidRPr="00A371C8">
        <w:rPr>
          <w:rtl/>
        </w:rPr>
        <w:t xml:space="preserve"> </w:t>
      </w:r>
      <w:r w:rsidRPr="00A371C8">
        <w:rPr>
          <w:rFonts w:hint="cs"/>
          <w:rtl/>
        </w:rPr>
        <w:t>في</w:t>
      </w:r>
      <w:r w:rsidRPr="00A371C8">
        <w:rPr>
          <w:rtl/>
        </w:rPr>
        <w:t xml:space="preserve"> </w:t>
      </w:r>
      <w:r w:rsidRPr="00A371C8">
        <w:rPr>
          <w:rFonts w:hint="cs"/>
          <w:rtl/>
        </w:rPr>
        <w:t>حماية</w:t>
      </w:r>
      <w:r w:rsidRPr="00A371C8">
        <w:rPr>
          <w:rtl/>
        </w:rPr>
        <w:t xml:space="preserve"> </w:t>
      </w:r>
      <w:r w:rsidRPr="00A371C8">
        <w:rPr>
          <w:rFonts w:hint="cs"/>
          <w:rtl/>
        </w:rPr>
        <w:t>الحقوق</w:t>
      </w:r>
      <w:r w:rsidRPr="00A371C8">
        <w:rPr>
          <w:rtl/>
        </w:rPr>
        <w:t xml:space="preserve"> </w:t>
      </w:r>
      <w:r w:rsidRPr="00A371C8">
        <w:rPr>
          <w:rFonts w:hint="cs"/>
          <w:rtl/>
        </w:rPr>
        <w:t>المدنية</w:t>
      </w:r>
      <w:r w:rsidRPr="00A371C8">
        <w:rPr>
          <w:rtl/>
        </w:rPr>
        <w:t xml:space="preserve"> </w:t>
      </w:r>
      <w:r w:rsidRPr="00A371C8">
        <w:rPr>
          <w:rFonts w:hint="cs"/>
          <w:rtl/>
        </w:rPr>
        <w:t>والسياسية</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دور</w:t>
      </w:r>
      <w:r w:rsidRPr="00A371C8">
        <w:rPr>
          <w:rtl/>
        </w:rPr>
        <w:t xml:space="preserve"> </w:t>
      </w:r>
      <w:r w:rsidRPr="00A371C8">
        <w:rPr>
          <w:rFonts w:hint="cs"/>
          <w:rtl/>
        </w:rPr>
        <w:t>المحاكم</w:t>
      </w:r>
      <w:r w:rsidRPr="00A371C8">
        <w:rPr>
          <w:rtl/>
        </w:rPr>
        <w:t xml:space="preserve"> </w:t>
      </w:r>
      <w:r w:rsidRPr="00A371C8">
        <w:rPr>
          <w:rFonts w:hint="cs"/>
          <w:rtl/>
        </w:rPr>
        <w:t>في</w:t>
      </w:r>
      <w:r w:rsidRPr="00A371C8">
        <w:rPr>
          <w:rtl/>
        </w:rPr>
        <w:t xml:space="preserve"> </w:t>
      </w:r>
      <w:r w:rsidRPr="00A371C8">
        <w:rPr>
          <w:rFonts w:hint="cs"/>
          <w:rtl/>
        </w:rPr>
        <w:t>حماية</w:t>
      </w:r>
      <w:r w:rsidRPr="00A371C8">
        <w:rPr>
          <w:rtl/>
        </w:rPr>
        <w:t xml:space="preserve"> </w:t>
      </w:r>
      <w:r w:rsidRPr="00A371C8">
        <w:rPr>
          <w:rFonts w:hint="cs"/>
          <w:rtl/>
        </w:rPr>
        <w:t>الحقوق</w:t>
      </w:r>
      <w:r w:rsidRPr="00A371C8">
        <w:rPr>
          <w:rtl/>
        </w:rPr>
        <w:t xml:space="preserve"> </w:t>
      </w:r>
      <w:r w:rsidRPr="00A371C8">
        <w:rPr>
          <w:rFonts w:hint="cs"/>
          <w:rtl/>
        </w:rPr>
        <w:t>الاقتصادية</w:t>
      </w:r>
      <w:r w:rsidRPr="00A371C8">
        <w:rPr>
          <w:rtl/>
        </w:rPr>
        <w:t xml:space="preserve"> </w:t>
      </w:r>
      <w:r w:rsidRPr="00A371C8">
        <w:rPr>
          <w:rFonts w:hint="cs"/>
          <w:rtl/>
        </w:rPr>
        <w:t>والاجتماعية</w:t>
      </w:r>
      <w:r w:rsidRPr="00A371C8">
        <w:rPr>
          <w:rtl/>
        </w:rPr>
        <w:t xml:space="preserve"> </w:t>
      </w:r>
      <w:r w:rsidRPr="00A371C8">
        <w:rPr>
          <w:rFonts w:hint="cs"/>
          <w:rtl/>
        </w:rPr>
        <w:t>والثقافية</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مفهوم</w:t>
      </w:r>
      <w:r w:rsidRPr="00A371C8">
        <w:rPr>
          <w:rtl/>
        </w:rPr>
        <w:t xml:space="preserve"> </w:t>
      </w:r>
      <w:r w:rsidRPr="00A371C8">
        <w:rPr>
          <w:rFonts w:hint="cs"/>
          <w:rtl/>
        </w:rPr>
        <w:t>العدالة</w:t>
      </w:r>
      <w:r w:rsidRPr="00A371C8">
        <w:rPr>
          <w:rtl/>
        </w:rPr>
        <w:t xml:space="preserve"> </w:t>
      </w:r>
      <w:r w:rsidRPr="00A371C8">
        <w:rPr>
          <w:rFonts w:hint="cs"/>
          <w:rtl/>
        </w:rPr>
        <w:t>الجنائية</w:t>
      </w:r>
      <w:r w:rsidRPr="00A371C8">
        <w:rPr>
          <w:rtl/>
        </w:rPr>
        <w:t xml:space="preserve"> </w:t>
      </w:r>
      <w:r w:rsidRPr="00A371C8">
        <w:rPr>
          <w:rFonts w:hint="cs"/>
          <w:rtl/>
        </w:rPr>
        <w:t>وحقوق</w:t>
      </w:r>
      <w:r w:rsidRPr="00A371C8">
        <w:rPr>
          <w:rtl/>
        </w:rPr>
        <w:t xml:space="preserve"> </w:t>
      </w:r>
      <w:r w:rsidRPr="00A371C8">
        <w:rPr>
          <w:rFonts w:hint="cs"/>
          <w:rtl/>
        </w:rPr>
        <w:t>الإنسان</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مكافحة</w:t>
      </w:r>
      <w:r w:rsidRPr="00A371C8">
        <w:rPr>
          <w:rtl/>
        </w:rPr>
        <w:t xml:space="preserve"> </w:t>
      </w:r>
      <w:r w:rsidRPr="00A371C8">
        <w:rPr>
          <w:rFonts w:hint="cs"/>
          <w:rtl/>
        </w:rPr>
        <w:t>جريمة</w:t>
      </w:r>
      <w:r w:rsidRPr="00A371C8">
        <w:rPr>
          <w:rtl/>
        </w:rPr>
        <w:t xml:space="preserve"> </w:t>
      </w:r>
      <w:r w:rsidRPr="00A371C8">
        <w:rPr>
          <w:rFonts w:hint="cs"/>
          <w:rtl/>
        </w:rPr>
        <w:t>الاتجار</w:t>
      </w:r>
      <w:r w:rsidRPr="00A371C8">
        <w:rPr>
          <w:rtl/>
        </w:rPr>
        <w:t xml:space="preserve"> </w:t>
      </w:r>
      <w:r w:rsidRPr="00A371C8">
        <w:rPr>
          <w:rFonts w:hint="cs"/>
          <w:rtl/>
        </w:rPr>
        <w:t>في</w:t>
      </w:r>
      <w:r w:rsidRPr="00A371C8">
        <w:rPr>
          <w:rtl/>
        </w:rPr>
        <w:t xml:space="preserve"> </w:t>
      </w:r>
      <w:r w:rsidRPr="00A371C8">
        <w:rPr>
          <w:rFonts w:hint="cs"/>
          <w:rtl/>
        </w:rPr>
        <w:t>الأشخاص</w:t>
      </w:r>
      <w:r w:rsidRPr="00A371C8">
        <w:rPr>
          <w:rtl/>
        </w:rPr>
        <w:t>"</w:t>
      </w:r>
      <w:r w:rsidRPr="00A371C8">
        <w:rPr>
          <w:rFonts w:hint="cs"/>
          <w:rtl/>
        </w:rPr>
        <w:t>،</w:t>
      </w:r>
      <w:r w:rsidRPr="00A371C8">
        <w:rPr>
          <w:rtl/>
        </w:rPr>
        <w:t xml:space="preserve"> </w:t>
      </w:r>
      <w:r w:rsidRPr="00A371C8">
        <w:rPr>
          <w:rFonts w:hint="cs"/>
          <w:rtl/>
        </w:rPr>
        <w:t>و</w:t>
      </w:r>
      <w:r w:rsidRPr="00A371C8">
        <w:rPr>
          <w:rtl/>
        </w:rPr>
        <w:t>"</w:t>
      </w:r>
      <w:r w:rsidRPr="00A371C8">
        <w:rPr>
          <w:rFonts w:hint="cs"/>
          <w:rtl/>
        </w:rPr>
        <w:t>معايير</w:t>
      </w:r>
      <w:r w:rsidRPr="00A371C8">
        <w:rPr>
          <w:rtl/>
        </w:rPr>
        <w:t xml:space="preserve"> </w:t>
      </w:r>
      <w:r w:rsidRPr="00A371C8">
        <w:rPr>
          <w:rFonts w:hint="cs"/>
          <w:rtl/>
        </w:rPr>
        <w:t>تقدير</w:t>
      </w:r>
      <w:r w:rsidRPr="00A371C8">
        <w:rPr>
          <w:rtl/>
        </w:rPr>
        <w:t xml:space="preserve"> </w:t>
      </w:r>
      <w:r w:rsidRPr="00A371C8">
        <w:rPr>
          <w:rFonts w:hint="cs"/>
          <w:rtl/>
        </w:rPr>
        <w:t>العقوبة</w:t>
      </w:r>
      <w:r w:rsidRPr="00A371C8">
        <w:rPr>
          <w:rtl/>
        </w:rPr>
        <w:t xml:space="preserve"> </w:t>
      </w:r>
      <w:r w:rsidRPr="00A371C8">
        <w:rPr>
          <w:rFonts w:hint="cs"/>
          <w:rtl/>
        </w:rPr>
        <w:t>وضوابط</w:t>
      </w:r>
      <w:r w:rsidRPr="00A371C8">
        <w:rPr>
          <w:rtl/>
        </w:rPr>
        <w:t xml:space="preserve"> </w:t>
      </w:r>
      <w:r w:rsidRPr="00A371C8">
        <w:rPr>
          <w:rFonts w:hint="cs"/>
          <w:rtl/>
        </w:rPr>
        <w:t>تسبيب</w:t>
      </w:r>
      <w:r w:rsidRPr="00A371C8">
        <w:rPr>
          <w:rtl/>
        </w:rPr>
        <w:t xml:space="preserve"> </w:t>
      </w:r>
      <w:r w:rsidRPr="00A371C8">
        <w:rPr>
          <w:rFonts w:hint="cs"/>
          <w:rtl/>
        </w:rPr>
        <w:t>الأحكام</w:t>
      </w:r>
      <w:r w:rsidRPr="00A371C8">
        <w:rPr>
          <w:rtl/>
        </w:rPr>
        <w:t xml:space="preserve"> </w:t>
      </w:r>
      <w:r w:rsidRPr="00A371C8">
        <w:rPr>
          <w:rFonts w:hint="cs"/>
          <w:rtl/>
        </w:rPr>
        <w:t>في</w:t>
      </w:r>
      <w:r w:rsidRPr="00A371C8">
        <w:rPr>
          <w:rtl/>
        </w:rPr>
        <w:t xml:space="preserve"> </w:t>
      </w:r>
      <w:r w:rsidRPr="00A371C8">
        <w:rPr>
          <w:rFonts w:hint="cs"/>
          <w:rtl/>
        </w:rPr>
        <w:t>ضوء</w:t>
      </w:r>
      <w:r w:rsidRPr="00A371C8">
        <w:rPr>
          <w:rtl/>
        </w:rPr>
        <w:t xml:space="preserve"> </w:t>
      </w:r>
      <w:r w:rsidRPr="00A371C8">
        <w:rPr>
          <w:rFonts w:hint="cs"/>
          <w:rtl/>
        </w:rPr>
        <w:t>مبادئ</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w:t>
      </w:r>
      <w:r w:rsidRPr="00A371C8">
        <w:rPr>
          <w:rFonts w:hint="cs"/>
          <w:rtl/>
        </w:rPr>
        <w:t>،</w:t>
      </w:r>
      <w:r w:rsidRPr="00A371C8">
        <w:rPr>
          <w:rtl/>
        </w:rPr>
        <w:t xml:space="preserve"> </w:t>
      </w:r>
      <w:r w:rsidRPr="00A371C8">
        <w:rPr>
          <w:rFonts w:hint="cs"/>
          <w:rtl/>
        </w:rPr>
        <w:t>وأخيرا</w:t>
      </w:r>
      <w:r w:rsidRPr="00A371C8">
        <w:rPr>
          <w:rtl/>
        </w:rPr>
        <w:t xml:space="preserve"> "</w:t>
      </w:r>
      <w:r w:rsidRPr="00A371C8">
        <w:rPr>
          <w:rFonts w:hint="cs"/>
          <w:rtl/>
        </w:rPr>
        <w:t>الاحتجاج</w:t>
      </w:r>
      <w:r w:rsidRPr="00A371C8">
        <w:rPr>
          <w:rtl/>
        </w:rPr>
        <w:t xml:space="preserve"> </w:t>
      </w:r>
      <w:r w:rsidRPr="00A371C8">
        <w:rPr>
          <w:rFonts w:hint="cs"/>
          <w:rtl/>
        </w:rPr>
        <w:t>بالاتفاقيات</w:t>
      </w:r>
      <w:r w:rsidRPr="00A371C8">
        <w:rPr>
          <w:rtl/>
        </w:rPr>
        <w:t xml:space="preserve"> </w:t>
      </w:r>
      <w:r w:rsidRPr="00A371C8">
        <w:rPr>
          <w:rFonts w:hint="cs"/>
          <w:rtl/>
        </w:rPr>
        <w:t>الدولية</w:t>
      </w:r>
      <w:r w:rsidRPr="00A371C8">
        <w:rPr>
          <w:rtl/>
        </w:rPr>
        <w:t xml:space="preserve"> </w:t>
      </w:r>
      <w:r w:rsidRPr="00A371C8">
        <w:rPr>
          <w:rFonts w:hint="cs"/>
          <w:rtl/>
        </w:rPr>
        <w:t>لحقوق</w:t>
      </w:r>
      <w:r w:rsidRPr="00A371C8">
        <w:rPr>
          <w:rtl/>
        </w:rPr>
        <w:t xml:space="preserve"> </w:t>
      </w:r>
      <w:r w:rsidRPr="00A371C8">
        <w:rPr>
          <w:rFonts w:hint="cs"/>
          <w:rtl/>
        </w:rPr>
        <w:t>الإنسان</w:t>
      </w:r>
      <w:r w:rsidRPr="00A371C8">
        <w:rPr>
          <w:rtl/>
        </w:rPr>
        <w:t xml:space="preserve"> </w:t>
      </w:r>
      <w:r w:rsidRPr="00A371C8">
        <w:rPr>
          <w:rFonts w:hint="cs"/>
          <w:rtl/>
        </w:rPr>
        <w:t>أمام</w:t>
      </w:r>
      <w:r w:rsidRPr="00A371C8">
        <w:rPr>
          <w:rtl/>
        </w:rPr>
        <w:t xml:space="preserve"> </w:t>
      </w:r>
      <w:r w:rsidRPr="00A371C8">
        <w:rPr>
          <w:rFonts w:hint="cs"/>
          <w:rtl/>
        </w:rPr>
        <w:t>القضاء</w:t>
      </w:r>
      <w:r w:rsidRPr="00A371C8">
        <w:rPr>
          <w:rtl/>
        </w:rPr>
        <w:t> </w:t>
      </w:r>
      <w:r w:rsidRPr="00A371C8">
        <w:rPr>
          <w:rFonts w:hint="cs"/>
          <w:rtl/>
        </w:rPr>
        <w:t>الوطني."</w:t>
      </w:r>
    </w:p>
    <w:p w14:paraId="2EB0D921" w14:textId="77777777" w:rsidR="001D3A48" w:rsidRPr="00A371C8" w:rsidRDefault="001D3A48" w:rsidP="001D3A48">
      <w:pPr>
        <w:pStyle w:val="SingleTxtGA"/>
        <w:rPr>
          <w:rtl/>
        </w:rPr>
      </w:pPr>
      <w:r w:rsidRPr="007E4932">
        <w:rPr>
          <w:rtl/>
        </w:rPr>
        <w:t>35</w:t>
      </w:r>
      <w:r w:rsidRPr="00A371C8">
        <w:rPr>
          <w:rtl/>
        </w:rPr>
        <w:t>-</w:t>
      </w:r>
      <w:r w:rsidRPr="00A371C8">
        <w:rPr>
          <w:rtl/>
        </w:rPr>
        <w:tab/>
      </w:r>
      <w:r w:rsidRPr="00A371C8">
        <w:rPr>
          <w:rFonts w:hint="cs"/>
          <w:rtl/>
        </w:rPr>
        <w:t xml:space="preserve">وبغرض إثراء الجانب العلمي والمعرفي في المسائل المتعلقة بحقوق الإنسان، أصدرت المؤسسة الوطنية سلسلة ثقافة حقوق الإنسان </w:t>
      </w:r>
      <w:r w:rsidRPr="00A371C8">
        <w:rPr>
          <w:rtl/>
        </w:rPr>
        <w:t>بالتعاون مع مركز الدراسات الدستوريّة والقانونيّة بجامعة البحرين، وبعض الباحثين والمهتمين في هذا المجال داخل وخارج المملكة، لغرض إصدار عدد من المؤلفات الأكاديميّة القانونيّة ذات الصلة بحقوق الإنسان</w:t>
      </w:r>
      <w:r w:rsidRPr="00A371C8">
        <w:rPr>
          <w:rFonts w:hint="cs"/>
          <w:rtl/>
        </w:rPr>
        <w:t>، وذلك لتوعية المجتمع والمهتمين بقضايا حقوق الإنسان، بمختلف الموضوعات المتعلقة بحقوق الإنسان بما في ذلك حقوق</w:t>
      </w:r>
      <w:r w:rsidRPr="00A371C8">
        <w:rPr>
          <w:rtl/>
        </w:rPr>
        <w:t> </w:t>
      </w:r>
      <w:r w:rsidRPr="00A371C8">
        <w:rPr>
          <w:rFonts w:hint="cs"/>
          <w:rtl/>
        </w:rPr>
        <w:t>الطفل.</w:t>
      </w:r>
    </w:p>
    <w:p w14:paraId="5186A0FA" w14:textId="77777777" w:rsidR="001D3A48" w:rsidRPr="00A371C8" w:rsidRDefault="001D3A48" w:rsidP="001D3A48">
      <w:pPr>
        <w:pStyle w:val="SingleTxtGA"/>
        <w:rPr>
          <w:rtl/>
        </w:rPr>
      </w:pPr>
      <w:r w:rsidRPr="007E4932">
        <w:rPr>
          <w:rtl/>
        </w:rPr>
        <w:t>36</w:t>
      </w:r>
      <w:r w:rsidRPr="00A371C8">
        <w:rPr>
          <w:rtl/>
        </w:rPr>
        <w:t>-</w:t>
      </w:r>
      <w:r w:rsidRPr="00A371C8">
        <w:rPr>
          <w:rtl/>
        </w:rPr>
        <w:tab/>
        <w:t xml:space="preserve">وتأتي </w:t>
      </w:r>
      <w:r w:rsidRPr="00A371C8">
        <w:rPr>
          <w:rFonts w:hint="cs"/>
          <w:rtl/>
        </w:rPr>
        <w:t>هذه</w:t>
      </w:r>
      <w:r w:rsidRPr="00A371C8">
        <w:rPr>
          <w:rtl/>
        </w:rPr>
        <w:t xml:space="preserve"> السلسلة القانونية المتنوعة إعمالا للدور الذي تضطلع به المؤسسة الوطنية في مجال تعزيز ونشر ثقافة حقوق الإنسان من خلال تسليط الضوء على أبرز الحقوق والحريات الأساسية الأكثر أهمية وممارسة لدى الأفراد، وبيان واقع التشريعات المحلية منها ومدى مواءمتها مع المعايير الدولية لحقوق الإنسان ذات الصلة، ووضعها في متناول الأفراد بمن فيهم الباحثون والأكاديميون والمحامون والمعنيون بإنفاذ القانون والقضاة وأعضاء النيابة العامة وأعضاء مجلسي النواب والشورى، وطلبة الجامعات والمدارس والجمعيات الأهلية والناشطون في مجال حقوق الإنسان، وذلك بغرض التعريف بتلك الحقوق والحريات والتمكين من ممارستها على نحو يضمن التمتع الفعلي بها قدر الإمكان</w:t>
      </w:r>
    </w:p>
    <w:p w14:paraId="34DA766E" w14:textId="77777777" w:rsidR="001D3A48" w:rsidRPr="00A371C8" w:rsidRDefault="001D3A48" w:rsidP="001D3A48">
      <w:pPr>
        <w:pStyle w:val="SingleTxtGA"/>
        <w:rPr>
          <w:rtl/>
        </w:rPr>
      </w:pPr>
      <w:r w:rsidRPr="007E4932">
        <w:rPr>
          <w:rtl/>
        </w:rPr>
        <w:t>37</w:t>
      </w:r>
      <w:r w:rsidRPr="00A371C8">
        <w:rPr>
          <w:rtl/>
        </w:rPr>
        <w:t>-</w:t>
      </w:r>
      <w:r w:rsidRPr="00A371C8">
        <w:rPr>
          <w:rtl/>
        </w:rPr>
        <w:tab/>
      </w:r>
      <w:r w:rsidRPr="00A371C8">
        <w:rPr>
          <w:rFonts w:hint="cs"/>
          <w:rtl/>
        </w:rPr>
        <w:t>"كما نظمت المؤسسة الوطنية في الأعوام (</w:t>
      </w:r>
      <w:r w:rsidRPr="007E4932">
        <w:rPr>
          <w:rFonts w:hint="cs"/>
          <w:rtl/>
        </w:rPr>
        <w:t>2017</w:t>
      </w:r>
      <w:r w:rsidRPr="00A371C8">
        <w:rPr>
          <w:rFonts w:hint="cs"/>
          <w:rtl/>
        </w:rPr>
        <w:t>-</w:t>
      </w:r>
      <w:r w:rsidRPr="007E4932">
        <w:rPr>
          <w:rFonts w:hint="cs"/>
          <w:rtl/>
        </w:rPr>
        <w:t>2019</w:t>
      </w:r>
      <w:r w:rsidRPr="00A371C8">
        <w:rPr>
          <w:rFonts w:hint="cs"/>
          <w:rtl/>
        </w:rPr>
        <w:t>) وبالشراكة مع معهد البحرين للتنمية السياسية والمجلس الأعلى للمرأة ومعهد الدراسات القضائية برنامج "حقوقي" الخاص بموظفي القطاع العام ومؤسسات المجتمع المدني، بهدف تنمية ثقافة العاملين في القطاع العام والمدافعين عن حقوق الإنسان في المجال الدستوري والقانوني وحقوق الإنسان، وجعلها ثقافة ونمط حياة وسلوكا يوميا يمارس في الوظيفية العامة أو في الإطار</w:t>
      </w:r>
      <w:r w:rsidRPr="00A371C8">
        <w:rPr>
          <w:rtl/>
        </w:rPr>
        <w:t> </w:t>
      </w:r>
      <w:r w:rsidRPr="00A371C8">
        <w:rPr>
          <w:rFonts w:hint="cs"/>
          <w:rtl/>
        </w:rPr>
        <w:t>المجتمعي".</w:t>
      </w:r>
    </w:p>
    <w:p w14:paraId="3BFE2B1C" w14:textId="77777777" w:rsidR="001D3A48" w:rsidRPr="00A371C8" w:rsidRDefault="001D3A48" w:rsidP="001D3A48">
      <w:pPr>
        <w:pStyle w:val="SingleTxtGA"/>
      </w:pPr>
      <w:r w:rsidRPr="007E4932">
        <w:rPr>
          <w:rtl/>
        </w:rPr>
        <w:t>38</w:t>
      </w:r>
      <w:r w:rsidRPr="00A371C8">
        <w:rPr>
          <w:rtl/>
        </w:rPr>
        <w:t>-</w:t>
      </w:r>
      <w:r w:rsidRPr="00A371C8">
        <w:rPr>
          <w:rtl/>
        </w:rPr>
        <w:tab/>
      </w:r>
      <w:r w:rsidRPr="00A371C8">
        <w:rPr>
          <w:rFonts w:hint="cs"/>
          <w:rtl/>
        </w:rPr>
        <w:t>كما نظمت المؤسسة الوطنية ورشة عمل حول "التنمر وأثر على حقوق الإنسان"، حيث شارك في المحاضرة عدد من منتسبي وزارتي التربية والتعليم ووزارة الصحة، وعدد من مؤسسات المجتمع المدني وأصحاب المصلحة الآخرون لا سيما المهتمين بحقوق</w:t>
      </w:r>
      <w:r w:rsidRPr="00A371C8">
        <w:rPr>
          <w:rtl/>
        </w:rPr>
        <w:t> </w:t>
      </w:r>
      <w:r w:rsidRPr="00A371C8">
        <w:rPr>
          <w:rFonts w:hint="cs"/>
          <w:rtl/>
        </w:rPr>
        <w:t>الطفل.</w:t>
      </w:r>
    </w:p>
    <w:p w14:paraId="20C8A026" w14:textId="77777777" w:rsidR="001D3A48" w:rsidRPr="00A371C8" w:rsidRDefault="001D3A48" w:rsidP="001D3A48">
      <w:pPr>
        <w:pStyle w:val="SingleTxtGA"/>
      </w:pPr>
      <w:r w:rsidRPr="007E4932">
        <w:rPr>
          <w:rtl/>
        </w:rPr>
        <w:t>39</w:t>
      </w:r>
      <w:r w:rsidRPr="00A371C8">
        <w:rPr>
          <w:rtl/>
        </w:rPr>
        <w:t>-</w:t>
      </w:r>
      <w:r w:rsidRPr="00A371C8">
        <w:rPr>
          <w:rtl/>
        </w:rPr>
        <w:tab/>
      </w:r>
      <w:r w:rsidRPr="00A371C8">
        <w:rPr>
          <w:rFonts w:hint="cs"/>
          <w:rtl/>
        </w:rPr>
        <w:t>وقد أصدرت المؤسسة الوطنية دفترا للتلوين معني بحقوق الطفل، يتضمن رسومات يقوم الطفل بتلوينها، ويأتي بجانبها فقرات من التشريعات الوطنية كالدستور أو قانون الطفل، ومواد من الإعلان العالمي لحقوق الإنسان أو اتفاقية حقوق الطفل والتي تتمحور حول الحق في الرسم، بهدف إيصال المعلومة إلى الطفل بطريقة تعليمية فنية</w:t>
      </w:r>
      <w:r w:rsidRPr="00A371C8">
        <w:rPr>
          <w:rtl/>
        </w:rPr>
        <w:t> </w:t>
      </w:r>
      <w:r w:rsidRPr="00A371C8">
        <w:rPr>
          <w:rFonts w:hint="cs"/>
          <w:rtl/>
        </w:rPr>
        <w:t>مشوقة.</w:t>
      </w:r>
    </w:p>
    <w:p w14:paraId="4BB49683" w14:textId="77777777" w:rsidR="001D3A48" w:rsidRPr="00A371C8" w:rsidRDefault="001D3A48" w:rsidP="001D3A48">
      <w:pPr>
        <w:pStyle w:val="SingleTxtGA"/>
        <w:rPr>
          <w:rtl/>
        </w:rPr>
      </w:pPr>
      <w:r w:rsidRPr="007E4932">
        <w:rPr>
          <w:rtl/>
        </w:rPr>
        <w:t>40</w:t>
      </w:r>
      <w:r w:rsidRPr="00A371C8">
        <w:rPr>
          <w:rtl/>
        </w:rPr>
        <w:t>-</w:t>
      </w:r>
      <w:r w:rsidRPr="00A371C8">
        <w:rPr>
          <w:rtl/>
        </w:rPr>
        <w:tab/>
      </w:r>
      <w:r w:rsidRPr="00A371C8">
        <w:rPr>
          <w:rFonts w:hint="cs"/>
          <w:rtl/>
        </w:rPr>
        <w:t>كما أصدرت المؤسسة الوطنية مطوية حول الحقوق الواردة في الإعلان العالمي لحقوق الإنسان تم تخصيصها للطفل، حيث وردت الحقوق في صور جذابة وبلغة بسيطة وسهلة، يستطيع الطفل من خلالها التعرف على حقوقه</w:t>
      </w:r>
      <w:r w:rsidRPr="00A371C8">
        <w:rPr>
          <w:rtl/>
        </w:rPr>
        <w:t> </w:t>
      </w:r>
      <w:r w:rsidRPr="00A371C8">
        <w:rPr>
          <w:rFonts w:hint="cs"/>
          <w:rtl/>
        </w:rPr>
        <w:t>الأساسية.</w:t>
      </w:r>
    </w:p>
    <w:p w14:paraId="69FF0F15" w14:textId="77777777" w:rsidR="001D3A48" w:rsidRPr="00F75205" w:rsidRDefault="001D3A48" w:rsidP="001D3A48">
      <w:pPr>
        <w:pStyle w:val="SingleTxtGA"/>
      </w:pPr>
      <w:r w:rsidRPr="007E4932">
        <w:rPr>
          <w:rtl/>
        </w:rPr>
        <w:t>41</w:t>
      </w:r>
      <w:r w:rsidRPr="00A371C8">
        <w:rPr>
          <w:rtl/>
        </w:rPr>
        <w:t>-</w:t>
      </w:r>
      <w:r w:rsidRPr="00A371C8">
        <w:rPr>
          <w:rtl/>
        </w:rPr>
        <w:tab/>
      </w:r>
      <w:r w:rsidRPr="00A371C8">
        <w:rPr>
          <w:rFonts w:hint="cs"/>
          <w:rtl/>
        </w:rPr>
        <w:t xml:space="preserve">وتفاعلا من المؤسسة الوطنية مع الآليات الدولية المعنية بتعزيز وحماية حقوق الإنسان، لا سيما المتعلقة بحقوق الطفل، فقد قامت المؤسسة الوطنية بتقديم تقريرها الموازي </w:t>
      </w:r>
      <w:r w:rsidRPr="00A371C8">
        <w:rPr>
          <w:rtl/>
        </w:rPr>
        <w:t>بشأن</w:t>
      </w:r>
      <w:r w:rsidRPr="00A371C8">
        <w:rPr>
          <w:rFonts w:hint="cs"/>
          <w:rtl/>
        </w:rPr>
        <w:t xml:space="preserve"> التقرير الوطني</w:t>
      </w:r>
      <w:r w:rsidRPr="00A371C8">
        <w:rPr>
          <w:rtl/>
        </w:rPr>
        <w:t xml:space="preserve"> لمملكة البحرين</w:t>
      </w:r>
      <w:r w:rsidRPr="00A371C8">
        <w:rPr>
          <w:rFonts w:hint="cs"/>
          <w:rtl/>
        </w:rPr>
        <w:t xml:space="preserve"> الدوري الجامع للتقارير من الرابع إلى السادس حول التقدم المحرز في تنفيذ أحكام اتفاقية حقوق الطفل إلى لجنة حقوق الطفل في الأمم المتحدة وذلك خلال الدورة رقم (</w:t>
      </w:r>
      <w:r w:rsidRPr="007E4932">
        <w:rPr>
          <w:rtl/>
        </w:rPr>
        <w:t>80</w:t>
      </w:r>
      <w:r w:rsidRPr="00A371C8">
        <w:rPr>
          <w:rFonts w:hint="cs"/>
          <w:rtl/>
        </w:rPr>
        <w:t xml:space="preserve">) لها، حيث ضمنته جهود وأنشطة المؤسسة الوطنية في مجال تعزيز وحماية حقوق هذه الفئة، وأبرز التحديات والتوصيات ذات الصلة ببعض الحقوق الواردة في الاتفاقية الدولية. </w:t>
      </w:r>
      <w:r w:rsidRPr="007E4932">
        <w:rPr>
          <w:rFonts w:hint="cs"/>
          <w:rtl/>
        </w:rPr>
        <w:t>(مرفق تقرير المؤسسة الموازي للتقرير الدوري الجامع من الرابع إلى</w:t>
      </w:r>
      <w:bookmarkEnd w:id="19"/>
      <w:r w:rsidRPr="007E4932">
        <w:rPr>
          <w:rtl/>
        </w:rPr>
        <w:t> </w:t>
      </w:r>
      <w:r w:rsidRPr="007E4932">
        <w:rPr>
          <w:rFonts w:hint="cs"/>
          <w:rtl/>
        </w:rPr>
        <w:t>السادس)</w:t>
      </w:r>
    </w:p>
    <w:p w14:paraId="78F27D41" w14:textId="77777777" w:rsidR="001D3A48" w:rsidRPr="007E4932" w:rsidRDefault="001D3A48" w:rsidP="001D3A48">
      <w:pPr>
        <w:pStyle w:val="H1GA"/>
        <w:rPr>
          <w:rtl/>
        </w:rPr>
      </w:pPr>
      <w:r w:rsidRPr="007E4932">
        <w:rPr>
          <w:rtl/>
        </w:rPr>
        <w:tab/>
      </w:r>
      <w:bookmarkStart w:id="25" w:name="_Toc136499387"/>
      <w:bookmarkStart w:id="26" w:name="_Toc139632551"/>
      <w:r w:rsidRPr="007E4932">
        <w:rPr>
          <w:rFonts w:hint="cs"/>
          <w:rtl/>
        </w:rPr>
        <w:t>زاي</w:t>
      </w:r>
      <w:r w:rsidRPr="007E4932">
        <w:rPr>
          <w:rtl/>
        </w:rPr>
        <w:t>-</w:t>
      </w:r>
      <w:r w:rsidRPr="007E4932">
        <w:rPr>
          <w:rtl/>
        </w:rPr>
        <w:tab/>
      </w:r>
      <w:r w:rsidRPr="007E4932">
        <w:rPr>
          <w:rFonts w:hint="eastAsia"/>
          <w:rtl/>
        </w:rPr>
        <w:t>المؤسس</w:t>
      </w:r>
      <w:r w:rsidRPr="007E4932">
        <w:rPr>
          <w:rFonts w:hint="cs"/>
          <w:rtl/>
        </w:rPr>
        <w:t>ة</w:t>
      </w:r>
      <w:r w:rsidRPr="007E4932">
        <w:rPr>
          <w:rtl/>
        </w:rPr>
        <w:t xml:space="preserve"> </w:t>
      </w:r>
      <w:r w:rsidRPr="007E4932">
        <w:rPr>
          <w:rFonts w:hint="eastAsia"/>
          <w:rtl/>
        </w:rPr>
        <w:t>الوطنية</w:t>
      </w:r>
      <w:r w:rsidRPr="007E4932">
        <w:rPr>
          <w:rtl/>
        </w:rPr>
        <w:t xml:space="preserve"> </w:t>
      </w:r>
      <w:r w:rsidRPr="007E4932">
        <w:rPr>
          <w:rFonts w:hint="eastAsia"/>
          <w:rtl/>
        </w:rPr>
        <w:t>لحقوق</w:t>
      </w:r>
      <w:r w:rsidRPr="007E4932">
        <w:rPr>
          <w:rtl/>
        </w:rPr>
        <w:t> </w:t>
      </w:r>
      <w:r w:rsidRPr="007E4932">
        <w:rPr>
          <w:rFonts w:hint="eastAsia"/>
          <w:rtl/>
        </w:rPr>
        <w:t>الإنسان</w:t>
      </w:r>
      <w:bookmarkEnd w:id="25"/>
      <w:bookmarkEnd w:id="26"/>
    </w:p>
    <w:p w14:paraId="09BC24A5" w14:textId="77777777" w:rsidR="001D3A48" w:rsidRPr="00A371C8" w:rsidRDefault="001D3A48" w:rsidP="001D3A48">
      <w:pPr>
        <w:pStyle w:val="SingleTxtGA"/>
        <w:rPr>
          <w:rtl/>
        </w:rPr>
      </w:pPr>
      <w:r w:rsidRPr="007E4932">
        <w:rPr>
          <w:rtl/>
        </w:rPr>
        <w:t>42</w:t>
      </w:r>
      <w:r w:rsidRPr="00A371C8">
        <w:rPr>
          <w:rtl/>
        </w:rPr>
        <w:t>-</w:t>
      </w:r>
      <w:r w:rsidRPr="00A371C8">
        <w:rPr>
          <w:rtl/>
        </w:rPr>
        <w:tab/>
        <w:t>صدر الأمر الملكي رقم (</w:t>
      </w:r>
      <w:r w:rsidRPr="007E4932">
        <w:rPr>
          <w:rtl/>
        </w:rPr>
        <w:t>46</w:t>
      </w:r>
      <w:r w:rsidRPr="00A371C8">
        <w:rPr>
          <w:rtl/>
        </w:rPr>
        <w:t>) لسنة </w:t>
      </w:r>
      <w:r w:rsidRPr="007E4932">
        <w:rPr>
          <w:rtl/>
        </w:rPr>
        <w:t>2009</w:t>
      </w:r>
      <w:r w:rsidRPr="00A371C8">
        <w:rPr>
          <w:rtl/>
        </w:rPr>
        <w:t xml:space="preserve"> بإنشاء المؤسسة الوطنيّة لحقوق الإنسان لتكون بذلك منارة من منارات الوعي الحقوقي وبيتـًا للخبرة والمشورة، حيث تضمن الأمر الملكي بالإنشاء، فضلًا عن الديباجة (</w:t>
      </w:r>
      <w:r w:rsidRPr="007E4932">
        <w:rPr>
          <w:rtl/>
        </w:rPr>
        <w:t>15</w:t>
      </w:r>
      <w:r w:rsidRPr="00A371C8">
        <w:rPr>
          <w:rtl/>
        </w:rPr>
        <w:t xml:space="preserve">) مادة، تناولت إنشاء مؤسسة مستقلة تسمّى </w:t>
      </w:r>
      <w:r w:rsidRPr="00A371C8">
        <w:rPr>
          <w:rFonts w:hint="cs"/>
          <w:rtl/>
        </w:rPr>
        <w:t>"</w:t>
      </w:r>
      <w:r w:rsidRPr="00A371C8">
        <w:rPr>
          <w:rtl/>
        </w:rPr>
        <w:t>المؤسسة الوطنيّة لحقوق الإنسان</w:t>
      </w:r>
      <w:r w:rsidRPr="00A371C8">
        <w:rPr>
          <w:rFonts w:hint="cs"/>
          <w:rtl/>
        </w:rPr>
        <w:t>"</w:t>
      </w:r>
      <w:r w:rsidRPr="00A371C8">
        <w:rPr>
          <w:rtl/>
        </w:rPr>
        <w:t xml:space="preserve"> تمارس مهامها بحريّة وحياديّة واستقلاليّة تامّة</w:t>
      </w:r>
      <w:r w:rsidRPr="00A371C8">
        <w:rPr>
          <w:rFonts w:hint="cs"/>
          <w:rtl/>
        </w:rPr>
        <w:t>.</w:t>
      </w:r>
    </w:p>
    <w:p w14:paraId="11D69580" w14:textId="77777777" w:rsidR="001D3A48" w:rsidRPr="00A371C8" w:rsidRDefault="001D3A48" w:rsidP="001D3A48">
      <w:pPr>
        <w:pStyle w:val="SingleTxtGA"/>
      </w:pPr>
      <w:r w:rsidRPr="007E4932">
        <w:rPr>
          <w:rtl/>
        </w:rPr>
        <w:t>43</w:t>
      </w:r>
      <w:r w:rsidRPr="00A371C8">
        <w:rPr>
          <w:rtl/>
        </w:rPr>
        <w:t>-</w:t>
      </w:r>
      <w:r w:rsidRPr="00A371C8">
        <w:rPr>
          <w:rtl/>
        </w:rPr>
        <w:tab/>
      </w:r>
      <w:r w:rsidRPr="00A371C8">
        <w:rPr>
          <w:rFonts w:hint="cs"/>
          <w:rtl/>
        </w:rPr>
        <w:t>أما فيما يتعلق بولاية المؤسسة الوطنية والدور الذي تقوم به لرصد تنفيذ البروتوكول الاختياري، فقد جاءت المادة (</w:t>
      </w:r>
      <w:r w:rsidRPr="007E4932">
        <w:rPr>
          <w:rtl/>
        </w:rPr>
        <w:t>12</w:t>
      </w:r>
      <w:r w:rsidRPr="00A371C8">
        <w:rPr>
          <w:rFonts w:hint="cs"/>
          <w:rtl/>
        </w:rPr>
        <w:t>) من قانون إنشاء</w:t>
      </w:r>
      <w:r w:rsidRPr="00A371C8">
        <w:rPr>
          <w:rtl/>
        </w:rPr>
        <w:t xml:space="preserve"> المؤسسة الوطنية</w:t>
      </w:r>
      <w:r w:rsidRPr="00A371C8">
        <w:rPr>
          <w:rFonts w:hint="cs"/>
          <w:rtl/>
        </w:rPr>
        <w:t xml:space="preserve"> والتي منحها ولاية واسعة</w:t>
      </w:r>
      <w:r w:rsidRPr="00A371C8">
        <w:rPr>
          <w:rtl/>
        </w:rPr>
        <w:t xml:space="preserve"> في سبيل تحقيق أهدافها حرية التعليق على أي مسألة متعلقة بحقوق الإنسان، وتناول أي حالة من حالات حقوق الإنسان بما تراه مناسبا</w:t>
      </w:r>
      <w:r w:rsidRPr="00A371C8">
        <w:rPr>
          <w:rFonts w:hint="cs"/>
          <w:rtl/>
        </w:rPr>
        <w:t>، حيث تتمتع المؤسسة الوطنية بجملة الاختصاصات</w:t>
      </w:r>
      <w:r w:rsidRPr="00A371C8">
        <w:rPr>
          <w:rtl/>
        </w:rPr>
        <w:t> </w:t>
      </w:r>
      <w:r w:rsidRPr="00A371C8">
        <w:rPr>
          <w:rFonts w:hint="cs"/>
          <w:rtl/>
        </w:rPr>
        <w:t>التالية:</w:t>
      </w:r>
    </w:p>
    <w:p w14:paraId="703214E2" w14:textId="77777777" w:rsidR="001D3A48" w:rsidRPr="00A371C8" w:rsidRDefault="001D3A48" w:rsidP="001D3A48">
      <w:pPr>
        <w:pStyle w:val="Bullet1GA"/>
      </w:pPr>
      <w:r w:rsidRPr="00A371C8">
        <w:rPr>
          <w:rFonts w:hint="cs"/>
          <w:rtl/>
        </w:rPr>
        <w:t>المشاركة</w:t>
      </w:r>
      <w:r w:rsidRPr="00A371C8">
        <w:rPr>
          <w:rtl/>
        </w:rPr>
        <w:t xml:space="preserve"> </w:t>
      </w:r>
      <w:r w:rsidRPr="00A371C8">
        <w:rPr>
          <w:rFonts w:hint="cs"/>
          <w:rtl/>
        </w:rPr>
        <w:t>في</w:t>
      </w:r>
      <w:r w:rsidRPr="00A371C8">
        <w:rPr>
          <w:rtl/>
        </w:rPr>
        <w:t xml:space="preserve"> </w:t>
      </w:r>
      <w:r w:rsidRPr="00A371C8">
        <w:rPr>
          <w:rFonts w:hint="cs"/>
          <w:rtl/>
        </w:rPr>
        <w:t>وضع</w:t>
      </w:r>
      <w:r w:rsidRPr="00A371C8">
        <w:rPr>
          <w:rtl/>
        </w:rPr>
        <w:t xml:space="preserve"> </w:t>
      </w:r>
      <w:r w:rsidRPr="00A371C8">
        <w:rPr>
          <w:rFonts w:hint="cs"/>
          <w:rtl/>
        </w:rPr>
        <w:t>وتنفيذ</w:t>
      </w:r>
      <w:r w:rsidRPr="00A371C8">
        <w:rPr>
          <w:rtl/>
        </w:rPr>
        <w:t xml:space="preserve"> </w:t>
      </w:r>
      <w:r w:rsidRPr="00A371C8">
        <w:rPr>
          <w:rFonts w:hint="cs"/>
          <w:rtl/>
        </w:rPr>
        <w:t>خطة</w:t>
      </w:r>
      <w:r w:rsidRPr="00A371C8">
        <w:rPr>
          <w:rtl/>
        </w:rPr>
        <w:t xml:space="preserve"> </w:t>
      </w:r>
      <w:r w:rsidRPr="00A371C8">
        <w:rPr>
          <w:rFonts w:hint="cs"/>
          <w:rtl/>
        </w:rPr>
        <w:t>وطنية</w:t>
      </w:r>
      <w:r w:rsidRPr="00A371C8">
        <w:rPr>
          <w:rtl/>
        </w:rPr>
        <w:t xml:space="preserve"> </w:t>
      </w:r>
      <w:r w:rsidRPr="00A371C8">
        <w:rPr>
          <w:rFonts w:hint="cs"/>
          <w:rtl/>
        </w:rPr>
        <w:t>لتعزيز</w:t>
      </w:r>
      <w:r w:rsidRPr="00A371C8">
        <w:rPr>
          <w:rtl/>
        </w:rPr>
        <w:t xml:space="preserve"> </w:t>
      </w:r>
      <w:r w:rsidRPr="00A371C8">
        <w:rPr>
          <w:rFonts w:hint="cs"/>
          <w:rtl/>
        </w:rPr>
        <w:t>وحماية</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على</w:t>
      </w:r>
      <w:r w:rsidRPr="00A371C8">
        <w:rPr>
          <w:rtl/>
        </w:rPr>
        <w:t xml:space="preserve"> </w:t>
      </w:r>
      <w:r w:rsidRPr="00A371C8">
        <w:rPr>
          <w:rFonts w:hint="cs"/>
          <w:rtl/>
        </w:rPr>
        <w:t>مستوى</w:t>
      </w:r>
      <w:r w:rsidRPr="00A371C8">
        <w:rPr>
          <w:rtl/>
        </w:rPr>
        <w:t> </w:t>
      </w:r>
      <w:r w:rsidRPr="00A371C8">
        <w:rPr>
          <w:rFonts w:hint="cs"/>
          <w:rtl/>
        </w:rPr>
        <w:t>المملكة.</w:t>
      </w:r>
    </w:p>
    <w:p w14:paraId="4C580395" w14:textId="77777777" w:rsidR="001D3A48" w:rsidRPr="00A371C8" w:rsidRDefault="001D3A48" w:rsidP="001D3A48">
      <w:pPr>
        <w:pStyle w:val="Bullet1GA"/>
      </w:pPr>
      <w:r w:rsidRPr="00A371C8">
        <w:rPr>
          <w:rFonts w:hint="cs"/>
          <w:rtl/>
        </w:rPr>
        <w:t>دراسة</w:t>
      </w:r>
      <w:r w:rsidRPr="00A371C8">
        <w:rPr>
          <w:rtl/>
        </w:rPr>
        <w:t xml:space="preserve"> </w:t>
      </w:r>
      <w:r w:rsidRPr="00A371C8">
        <w:rPr>
          <w:rFonts w:hint="cs"/>
          <w:rtl/>
        </w:rPr>
        <w:t>التشريعات</w:t>
      </w:r>
      <w:r w:rsidRPr="00A371C8">
        <w:rPr>
          <w:rtl/>
        </w:rPr>
        <w:t xml:space="preserve"> </w:t>
      </w:r>
      <w:r w:rsidRPr="00A371C8">
        <w:rPr>
          <w:rFonts w:hint="cs"/>
          <w:rtl/>
        </w:rPr>
        <w:t>والنظم</w:t>
      </w:r>
      <w:r w:rsidRPr="00A371C8">
        <w:rPr>
          <w:rtl/>
        </w:rPr>
        <w:t xml:space="preserve"> </w:t>
      </w:r>
      <w:r w:rsidRPr="00A371C8">
        <w:rPr>
          <w:rFonts w:hint="cs"/>
          <w:rtl/>
        </w:rPr>
        <w:t>المعمول</w:t>
      </w:r>
      <w:r w:rsidRPr="00A371C8">
        <w:rPr>
          <w:rtl/>
        </w:rPr>
        <w:t xml:space="preserve"> </w:t>
      </w:r>
      <w:r w:rsidRPr="00A371C8">
        <w:rPr>
          <w:rFonts w:hint="cs"/>
          <w:rtl/>
        </w:rPr>
        <w:t>بها</w:t>
      </w:r>
      <w:r w:rsidRPr="00A371C8">
        <w:rPr>
          <w:rtl/>
        </w:rPr>
        <w:t xml:space="preserve"> </w:t>
      </w:r>
      <w:r w:rsidRPr="00A371C8">
        <w:rPr>
          <w:rFonts w:hint="cs"/>
          <w:rtl/>
        </w:rPr>
        <w:t>في</w:t>
      </w:r>
      <w:r w:rsidRPr="00A371C8">
        <w:rPr>
          <w:rtl/>
        </w:rPr>
        <w:t xml:space="preserve"> </w:t>
      </w:r>
      <w:r w:rsidRPr="00A371C8">
        <w:rPr>
          <w:rFonts w:hint="cs"/>
          <w:rtl/>
        </w:rPr>
        <w:t>المملكة</w:t>
      </w:r>
      <w:r w:rsidRPr="00A371C8">
        <w:rPr>
          <w:rtl/>
        </w:rPr>
        <w:t xml:space="preserve"> </w:t>
      </w:r>
      <w:r w:rsidRPr="00A371C8">
        <w:rPr>
          <w:rFonts w:hint="cs"/>
          <w:rtl/>
        </w:rPr>
        <w:t>المتعلقة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w:t>
      </w:r>
      <w:r w:rsidRPr="00A371C8">
        <w:rPr>
          <w:rFonts w:hint="cs"/>
          <w:rtl/>
        </w:rPr>
        <w:t>والتوصية</w:t>
      </w:r>
      <w:r w:rsidRPr="00A371C8">
        <w:rPr>
          <w:rtl/>
        </w:rPr>
        <w:t xml:space="preserve"> </w:t>
      </w:r>
      <w:r w:rsidRPr="00A371C8">
        <w:rPr>
          <w:rFonts w:hint="cs"/>
          <w:rtl/>
        </w:rPr>
        <w:t>بالتعديلات</w:t>
      </w:r>
      <w:r w:rsidRPr="00A371C8">
        <w:rPr>
          <w:rtl/>
        </w:rPr>
        <w:t xml:space="preserve"> </w:t>
      </w:r>
      <w:r w:rsidRPr="00A371C8">
        <w:rPr>
          <w:rFonts w:hint="cs"/>
          <w:rtl/>
        </w:rPr>
        <w:t>التي</w:t>
      </w:r>
      <w:r w:rsidRPr="00A371C8">
        <w:rPr>
          <w:rtl/>
        </w:rPr>
        <w:t xml:space="preserve"> </w:t>
      </w:r>
      <w:r w:rsidRPr="00A371C8">
        <w:rPr>
          <w:rFonts w:hint="cs"/>
          <w:rtl/>
        </w:rPr>
        <w:t>تراها</w:t>
      </w:r>
      <w:r w:rsidRPr="00A371C8">
        <w:rPr>
          <w:rtl/>
        </w:rPr>
        <w:t xml:space="preserve"> </w:t>
      </w:r>
      <w:r w:rsidRPr="00A371C8">
        <w:rPr>
          <w:rFonts w:hint="cs"/>
          <w:rtl/>
        </w:rPr>
        <w:t>مناسبة،</w:t>
      </w:r>
      <w:r w:rsidRPr="00A371C8">
        <w:rPr>
          <w:rtl/>
        </w:rPr>
        <w:t xml:space="preserve"> </w:t>
      </w:r>
      <w:r w:rsidRPr="00A371C8">
        <w:rPr>
          <w:rFonts w:hint="cs"/>
          <w:rtl/>
        </w:rPr>
        <w:t>خاصة</w:t>
      </w:r>
      <w:r w:rsidRPr="00A371C8">
        <w:rPr>
          <w:rtl/>
        </w:rPr>
        <w:t xml:space="preserve"> </w:t>
      </w:r>
      <w:r w:rsidRPr="00A371C8">
        <w:rPr>
          <w:rFonts w:hint="cs"/>
          <w:rtl/>
        </w:rPr>
        <w:t>فيما</w:t>
      </w:r>
      <w:r w:rsidRPr="00A371C8">
        <w:rPr>
          <w:rtl/>
        </w:rPr>
        <w:t xml:space="preserve"> </w:t>
      </w:r>
      <w:r w:rsidRPr="00A371C8">
        <w:rPr>
          <w:rFonts w:hint="cs"/>
          <w:rtl/>
        </w:rPr>
        <w:t>يتعلق</w:t>
      </w:r>
      <w:r w:rsidRPr="00A371C8">
        <w:rPr>
          <w:rtl/>
        </w:rPr>
        <w:t xml:space="preserve"> </w:t>
      </w:r>
      <w:r w:rsidRPr="00A371C8">
        <w:rPr>
          <w:rFonts w:hint="cs"/>
          <w:rtl/>
        </w:rPr>
        <w:t>باتساق</w:t>
      </w:r>
      <w:r w:rsidRPr="00A371C8">
        <w:rPr>
          <w:rtl/>
        </w:rPr>
        <w:t xml:space="preserve"> </w:t>
      </w:r>
      <w:r w:rsidRPr="00A371C8">
        <w:rPr>
          <w:rFonts w:hint="cs"/>
          <w:rtl/>
        </w:rPr>
        <w:t>هذه</w:t>
      </w:r>
      <w:r w:rsidRPr="00A371C8">
        <w:rPr>
          <w:rtl/>
        </w:rPr>
        <w:t xml:space="preserve"> </w:t>
      </w:r>
      <w:r w:rsidRPr="00A371C8">
        <w:rPr>
          <w:rFonts w:hint="cs"/>
          <w:rtl/>
        </w:rPr>
        <w:t>التشريعات</w:t>
      </w:r>
      <w:r w:rsidRPr="00A371C8">
        <w:rPr>
          <w:rtl/>
        </w:rPr>
        <w:t xml:space="preserve"> </w:t>
      </w:r>
      <w:r w:rsidRPr="00A371C8">
        <w:rPr>
          <w:rFonts w:hint="cs"/>
          <w:rtl/>
        </w:rPr>
        <w:t>مع</w:t>
      </w:r>
      <w:r w:rsidRPr="00A371C8">
        <w:rPr>
          <w:rtl/>
        </w:rPr>
        <w:t xml:space="preserve"> </w:t>
      </w:r>
      <w:r w:rsidRPr="00A371C8">
        <w:rPr>
          <w:rFonts w:hint="cs"/>
          <w:rtl/>
        </w:rPr>
        <w:t>التزامات</w:t>
      </w:r>
      <w:r w:rsidRPr="00A371C8">
        <w:rPr>
          <w:rtl/>
        </w:rPr>
        <w:t xml:space="preserve"> </w:t>
      </w:r>
      <w:r w:rsidRPr="00A371C8">
        <w:rPr>
          <w:rFonts w:hint="cs"/>
          <w:rtl/>
        </w:rPr>
        <w:t>المملكة</w:t>
      </w:r>
      <w:r w:rsidRPr="00A371C8">
        <w:rPr>
          <w:rtl/>
        </w:rPr>
        <w:t xml:space="preserve"> </w:t>
      </w:r>
      <w:r w:rsidRPr="00A371C8">
        <w:rPr>
          <w:rFonts w:hint="cs"/>
          <w:rtl/>
        </w:rPr>
        <w:t>الدولية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كما </w:t>
      </w:r>
      <w:r w:rsidRPr="00A371C8">
        <w:rPr>
          <w:rFonts w:hint="cs"/>
          <w:rtl/>
        </w:rPr>
        <w:t>يكون</w:t>
      </w:r>
      <w:r w:rsidRPr="00A371C8">
        <w:rPr>
          <w:rtl/>
        </w:rPr>
        <w:t xml:space="preserve"> </w:t>
      </w:r>
      <w:r w:rsidRPr="00A371C8">
        <w:rPr>
          <w:rFonts w:hint="cs"/>
          <w:rtl/>
        </w:rPr>
        <w:t>لها</w:t>
      </w:r>
      <w:r w:rsidRPr="00A371C8">
        <w:rPr>
          <w:rtl/>
        </w:rPr>
        <w:t xml:space="preserve"> </w:t>
      </w:r>
      <w:r w:rsidRPr="00A371C8">
        <w:rPr>
          <w:rFonts w:hint="cs"/>
          <w:rtl/>
        </w:rPr>
        <w:t>التوصية</w:t>
      </w:r>
      <w:r w:rsidRPr="00A371C8">
        <w:rPr>
          <w:rtl/>
        </w:rPr>
        <w:t xml:space="preserve"> </w:t>
      </w:r>
      <w:r w:rsidRPr="00A371C8">
        <w:rPr>
          <w:rFonts w:hint="cs"/>
          <w:rtl/>
        </w:rPr>
        <w:t>بإصدار</w:t>
      </w:r>
      <w:r w:rsidRPr="00A371C8">
        <w:rPr>
          <w:rtl/>
        </w:rPr>
        <w:t xml:space="preserve"> </w:t>
      </w:r>
      <w:r w:rsidRPr="00A371C8">
        <w:rPr>
          <w:rFonts w:hint="cs"/>
          <w:rtl/>
        </w:rPr>
        <w:t>تشريعات</w:t>
      </w:r>
      <w:r w:rsidRPr="00A371C8">
        <w:rPr>
          <w:rtl/>
        </w:rPr>
        <w:t xml:space="preserve"> </w:t>
      </w:r>
      <w:r w:rsidRPr="00A371C8">
        <w:rPr>
          <w:rFonts w:hint="cs"/>
          <w:rtl/>
        </w:rPr>
        <w:t>جديدة</w:t>
      </w:r>
      <w:r w:rsidRPr="00A371C8">
        <w:rPr>
          <w:rtl/>
        </w:rPr>
        <w:t xml:space="preserve"> </w:t>
      </w:r>
      <w:r w:rsidRPr="00A371C8">
        <w:rPr>
          <w:rFonts w:hint="cs"/>
          <w:rtl/>
        </w:rPr>
        <w:t>ذات</w:t>
      </w:r>
      <w:r w:rsidRPr="00A371C8">
        <w:rPr>
          <w:rtl/>
        </w:rPr>
        <w:t xml:space="preserve"> </w:t>
      </w:r>
      <w:r w:rsidRPr="00A371C8">
        <w:rPr>
          <w:rFonts w:hint="cs"/>
          <w:rtl/>
        </w:rPr>
        <w:t>صلة</w:t>
      </w:r>
      <w:r w:rsidRPr="00A371C8">
        <w:rPr>
          <w:rtl/>
        </w:rPr>
        <w:t xml:space="preserve"> </w:t>
      </w:r>
      <w:r w:rsidRPr="00A371C8">
        <w:rPr>
          <w:rFonts w:hint="cs"/>
          <w:rtl/>
        </w:rPr>
        <w:t>بحقوق</w:t>
      </w:r>
      <w:r w:rsidRPr="00A371C8">
        <w:rPr>
          <w:rtl/>
        </w:rPr>
        <w:t> </w:t>
      </w:r>
      <w:r w:rsidRPr="00A371C8">
        <w:rPr>
          <w:rFonts w:hint="cs"/>
          <w:rtl/>
        </w:rPr>
        <w:t>الإنسان.</w:t>
      </w:r>
    </w:p>
    <w:p w14:paraId="678E511B" w14:textId="77777777" w:rsidR="001D3A48" w:rsidRPr="00A371C8" w:rsidRDefault="001D3A48" w:rsidP="001D3A48">
      <w:pPr>
        <w:pStyle w:val="Bullet1GA"/>
      </w:pPr>
      <w:r w:rsidRPr="00A371C8">
        <w:rPr>
          <w:rFonts w:hint="cs"/>
          <w:rtl/>
        </w:rPr>
        <w:t>بحث</w:t>
      </w:r>
      <w:r w:rsidRPr="00A371C8">
        <w:rPr>
          <w:rtl/>
        </w:rPr>
        <w:t xml:space="preserve"> </w:t>
      </w:r>
      <w:r w:rsidRPr="00A371C8">
        <w:rPr>
          <w:rFonts w:hint="cs"/>
          <w:rtl/>
        </w:rPr>
        <w:t>ملاءمة</w:t>
      </w:r>
      <w:r w:rsidRPr="00A371C8">
        <w:rPr>
          <w:rtl/>
        </w:rPr>
        <w:t xml:space="preserve"> </w:t>
      </w:r>
      <w:r w:rsidRPr="00A371C8">
        <w:rPr>
          <w:rFonts w:hint="cs"/>
          <w:rtl/>
        </w:rPr>
        <w:t>النصوص</w:t>
      </w:r>
      <w:r w:rsidRPr="00A371C8">
        <w:rPr>
          <w:rtl/>
        </w:rPr>
        <w:t xml:space="preserve"> </w:t>
      </w:r>
      <w:r w:rsidRPr="00A371C8">
        <w:rPr>
          <w:rFonts w:hint="cs"/>
          <w:rtl/>
        </w:rPr>
        <w:t>التشريعية</w:t>
      </w:r>
      <w:r w:rsidRPr="00A371C8">
        <w:rPr>
          <w:rtl/>
        </w:rPr>
        <w:t xml:space="preserve"> </w:t>
      </w:r>
      <w:r w:rsidRPr="00A371C8">
        <w:rPr>
          <w:rFonts w:hint="cs"/>
          <w:rtl/>
        </w:rPr>
        <w:t>والتنظيمية</w:t>
      </w:r>
      <w:r w:rsidRPr="00A371C8">
        <w:rPr>
          <w:rtl/>
        </w:rPr>
        <w:t xml:space="preserve"> </w:t>
      </w:r>
      <w:r w:rsidRPr="00A371C8">
        <w:rPr>
          <w:rFonts w:hint="cs"/>
          <w:rtl/>
        </w:rPr>
        <w:t>بالمعاهدات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المعنية</w:t>
      </w:r>
      <w:r w:rsidRPr="00A371C8">
        <w:rPr>
          <w:rtl/>
        </w:rPr>
        <w:t xml:space="preserve"> </w:t>
      </w:r>
      <w:r w:rsidRPr="00A371C8">
        <w:rPr>
          <w:rFonts w:hint="cs"/>
          <w:rtl/>
        </w:rPr>
        <w:t>بمسائل</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وتقديم</w:t>
      </w:r>
      <w:r w:rsidRPr="00A371C8">
        <w:rPr>
          <w:rtl/>
        </w:rPr>
        <w:t xml:space="preserve"> </w:t>
      </w:r>
      <w:r w:rsidRPr="00A371C8">
        <w:rPr>
          <w:rFonts w:hint="cs"/>
          <w:rtl/>
        </w:rPr>
        <w:t>المقترحات</w:t>
      </w:r>
      <w:r w:rsidRPr="00A371C8">
        <w:rPr>
          <w:rtl/>
        </w:rPr>
        <w:t xml:space="preserve"> </w:t>
      </w:r>
      <w:r w:rsidRPr="00A371C8">
        <w:rPr>
          <w:rFonts w:hint="cs"/>
          <w:rtl/>
        </w:rPr>
        <w:t>والتوصيات</w:t>
      </w:r>
      <w:r w:rsidRPr="00A371C8">
        <w:rPr>
          <w:rtl/>
        </w:rPr>
        <w:t xml:space="preserve"> </w:t>
      </w:r>
      <w:r w:rsidRPr="00A371C8">
        <w:rPr>
          <w:rFonts w:hint="cs"/>
          <w:rtl/>
        </w:rPr>
        <w:t>إلى</w:t>
      </w:r>
      <w:r w:rsidRPr="00A371C8">
        <w:rPr>
          <w:rtl/>
        </w:rPr>
        <w:t xml:space="preserve"> </w:t>
      </w:r>
      <w:r w:rsidRPr="00A371C8">
        <w:rPr>
          <w:rFonts w:hint="cs"/>
          <w:rtl/>
        </w:rPr>
        <w:t>السلطات</w:t>
      </w:r>
      <w:r w:rsidRPr="00A371C8">
        <w:rPr>
          <w:rtl/>
        </w:rPr>
        <w:t xml:space="preserve"> </w:t>
      </w:r>
      <w:r w:rsidRPr="00A371C8">
        <w:rPr>
          <w:rFonts w:hint="cs"/>
          <w:rtl/>
        </w:rPr>
        <w:t>المختصة</w:t>
      </w:r>
      <w:r w:rsidRPr="00A371C8">
        <w:rPr>
          <w:rtl/>
        </w:rPr>
        <w:t xml:space="preserve"> </w:t>
      </w:r>
      <w:r w:rsidRPr="00A371C8">
        <w:rPr>
          <w:rFonts w:hint="cs"/>
          <w:rtl/>
        </w:rPr>
        <w:t>في</w:t>
      </w:r>
      <w:r w:rsidRPr="00A371C8">
        <w:rPr>
          <w:rtl/>
        </w:rPr>
        <w:t xml:space="preserve"> </w:t>
      </w:r>
      <w:r w:rsidRPr="00A371C8">
        <w:rPr>
          <w:rFonts w:hint="cs"/>
          <w:rtl/>
        </w:rPr>
        <w:t>كل</w:t>
      </w:r>
      <w:r w:rsidRPr="00A371C8">
        <w:rPr>
          <w:rtl/>
        </w:rPr>
        <w:t xml:space="preserve"> ما </w:t>
      </w:r>
      <w:r w:rsidRPr="00A371C8">
        <w:rPr>
          <w:rFonts w:hint="cs"/>
          <w:rtl/>
        </w:rPr>
        <w:t>من</w:t>
      </w:r>
      <w:r w:rsidRPr="00A371C8">
        <w:rPr>
          <w:rtl/>
        </w:rPr>
        <w:t xml:space="preserve"> </w:t>
      </w:r>
      <w:r w:rsidRPr="00A371C8">
        <w:rPr>
          <w:rFonts w:hint="cs"/>
          <w:rtl/>
        </w:rPr>
        <w:t>شأنه</w:t>
      </w:r>
      <w:r w:rsidRPr="00A371C8">
        <w:rPr>
          <w:rtl/>
        </w:rPr>
        <w:t xml:space="preserve"> </w:t>
      </w:r>
      <w:r w:rsidRPr="00A371C8">
        <w:rPr>
          <w:rFonts w:hint="cs"/>
          <w:rtl/>
        </w:rPr>
        <w:t>تعزيز</w:t>
      </w:r>
      <w:r w:rsidRPr="00A371C8">
        <w:rPr>
          <w:rtl/>
        </w:rPr>
        <w:t xml:space="preserve"> </w:t>
      </w:r>
      <w:r w:rsidRPr="00A371C8">
        <w:rPr>
          <w:rFonts w:hint="cs"/>
          <w:rtl/>
        </w:rPr>
        <w:t>وحماية</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بما </w:t>
      </w:r>
      <w:r w:rsidRPr="00A371C8">
        <w:rPr>
          <w:rFonts w:hint="cs"/>
          <w:rtl/>
        </w:rPr>
        <w:t>في</w:t>
      </w:r>
      <w:r w:rsidRPr="00A371C8">
        <w:rPr>
          <w:rtl/>
        </w:rPr>
        <w:t xml:space="preserve"> </w:t>
      </w:r>
      <w:r w:rsidRPr="00A371C8">
        <w:rPr>
          <w:rFonts w:hint="cs"/>
          <w:rtl/>
        </w:rPr>
        <w:t>ذلك</w:t>
      </w:r>
      <w:r w:rsidRPr="00A371C8">
        <w:rPr>
          <w:rtl/>
        </w:rPr>
        <w:t xml:space="preserve"> </w:t>
      </w:r>
      <w:r w:rsidRPr="00A371C8">
        <w:rPr>
          <w:rFonts w:hint="cs"/>
          <w:rtl/>
        </w:rPr>
        <w:t>التوصية</w:t>
      </w:r>
      <w:r w:rsidRPr="00A371C8">
        <w:rPr>
          <w:rtl/>
        </w:rPr>
        <w:t xml:space="preserve"> </w:t>
      </w:r>
      <w:r w:rsidRPr="00A371C8">
        <w:rPr>
          <w:rFonts w:hint="cs"/>
          <w:rtl/>
        </w:rPr>
        <w:t>بالانضمام</w:t>
      </w:r>
      <w:r w:rsidRPr="00A371C8">
        <w:rPr>
          <w:rtl/>
        </w:rPr>
        <w:t xml:space="preserve"> </w:t>
      </w:r>
      <w:r w:rsidRPr="00A371C8">
        <w:rPr>
          <w:rFonts w:hint="cs"/>
          <w:rtl/>
        </w:rPr>
        <w:t>إلى</w:t>
      </w:r>
      <w:r w:rsidRPr="00A371C8">
        <w:rPr>
          <w:rtl/>
        </w:rPr>
        <w:t xml:space="preserve"> </w:t>
      </w:r>
      <w:r w:rsidRPr="00A371C8">
        <w:rPr>
          <w:rFonts w:hint="cs"/>
          <w:rtl/>
        </w:rPr>
        <w:t>الاتفاقيات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المعنية</w:t>
      </w:r>
      <w:r w:rsidRPr="00A371C8">
        <w:rPr>
          <w:rtl/>
        </w:rPr>
        <w:t xml:space="preserve"> </w:t>
      </w:r>
      <w:r w:rsidRPr="00A371C8">
        <w:rPr>
          <w:rFonts w:hint="cs"/>
          <w:rtl/>
        </w:rPr>
        <w:t>بحقوق</w:t>
      </w:r>
      <w:r w:rsidRPr="00A371C8">
        <w:rPr>
          <w:rtl/>
        </w:rPr>
        <w:t> </w:t>
      </w:r>
      <w:r w:rsidRPr="00A371C8">
        <w:rPr>
          <w:rFonts w:hint="cs"/>
          <w:rtl/>
        </w:rPr>
        <w:t>الإنسان.</w:t>
      </w:r>
    </w:p>
    <w:p w14:paraId="59CA5AD0" w14:textId="77777777" w:rsidR="001D3A48" w:rsidRPr="00A371C8" w:rsidRDefault="001D3A48" w:rsidP="001D3A48">
      <w:pPr>
        <w:pStyle w:val="Bullet1GA"/>
      </w:pPr>
      <w:r w:rsidRPr="00A371C8">
        <w:rPr>
          <w:rFonts w:hint="cs"/>
          <w:rtl/>
        </w:rPr>
        <w:t>تقديم</w:t>
      </w:r>
      <w:r w:rsidRPr="00A371C8">
        <w:rPr>
          <w:rtl/>
        </w:rPr>
        <w:t xml:space="preserve"> </w:t>
      </w:r>
      <w:r w:rsidRPr="00A371C8">
        <w:rPr>
          <w:rFonts w:hint="cs"/>
          <w:rtl/>
        </w:rPr>
        <w:t>التقارير</w:t>
      </w:r>
      <w:r w:rsidRPr="00A371C8">
        <w:rPr>
          <w:rtl/>
        </w:rPr>
        <w:t xml:space="preserve"> </w:t>
      </w:r>
      <w:r w:rsidRPr="00A371C8">
        <w:rPr>
          <w:rFonts w:hint="cs"/>
          <w:rtl/>
        </w:rPr>
        <w:t>الموازية،</w:t>
      </w:r>
      <w:r w:rsidRPr="00A371C8">
        <w:rPr>
          <w:rtl/>
        </w:rPr>
        <w:t xml:space="preserve"> </w:t>
      </w:r>
      <w:r w:rsidRPr="00A371C8">
        <w:rPr>
          <w:rFonts w:hint="cs"/>
          <w:rtl/>
        </w:rPr>
        <w:t>والإسهام</w:t>
      </w:r>
      <w:r w:rsidRPr="00A371C8">
        <w:rPr>
          <w:rtl/>
        </w:rPr>
        <w:t xml:space="preserve"> </w:t>
      </w:r>
      <w:r w:rsidRPr="00A371C8">
        <w:rPr>
          <w:rFonts w:hint="cs"/>
          <w:rtl/>
        </w:rPr>
        <w:t>في</w:t>
      </w:r>
      <w:r w:rsidRPr="00A371C8">
        <w:rPr>
          <w:rtl/>
        </w:rPr>
        <w:t xml:space="preserve"> </w:t>
      </w:r>
      <w:r w:rsidRPr="00A371C8">
        <w:rPr>
          <w:rFonts w:hint="cs"/>
          <w:rtl/>
        </w:rPr>
        <w:t>صياغة</w:t>
      </w:r>
      <w:r w:rsidRPr="00A371C8">
        <w:rPr>
          <w:rtl/>
        </w:rPr>
        <w:t xml:space="preserve"> </w:t>
      </w:r>
      <w:r w:rsidRPr="00A371C8">
        <w:rPr>
          <w:rFonts w:hint="cs"/>
          <w:rtl/>
        </w:rPr>
        <w:t>ومناقشة</w:t>
      </w:r>
      <w:r w:rsidRPr="00A371C8">
        <w:rPr>
          <w:rtl/>
        </w:rPr>
        <w:t xml:space="preserve"> </w:t>
      </w:r>
      <w:r w:rsidRPr="00A371C8">
        <w:rPr>
          <w:rFonts w:hint="cs"/>
          <w:rtl/>
        </w:rPr>
        <w:t>التقارير التي</w:t>
      </w:r>
      <w:r w:rsidRPr="00A371C8">
        <w:rPr>
          <w:rtl/>
        </w:rPr>
        <w:t xml:space="preserve"> </w:t>
      </w:r>
      <w:r w:rsidRPr="00A371C8">
        <w:rPr>
          <w:rFonts w:hint="cs"/>
          <w:rtl/>
        </w:rPr>
        <w:t>تتعهد</w:t>
      </w:r>
      <w:r w:rsidRPr="00A371C8">
        <w:rPr>
          <w:rtl/>
        </w:rPr>
        <w:t xml:space="preserve"> </w:t>
      </w:r>
      <w:r w:rsidRPr="00A371C8">
        <w:rPr>
          <w:rFonts w:hint="cs"/>
          <w:rtl/>
        </w:rPr>
        <w:t>المملكة</w:t>
      </w:r>
      <w:r w:rsidRPr="00A371C8">
        <w:rPr>
          <w:rtl/>
        </w:rPr>
        <w:t xml:space="preserve"> </w:t>
      </w:r>
      <w:r w:rsidRPr="00A371C8">
        <w:rPr>
          <w:rFonts w:hint="cs"/>
          <w:rtl/>
        </w:rPr>
        <w:t>بتقديمها</w:t>
      </w:r>
      <w:r w:rsidRPr="00A371C8">
        <w:rPr>
          <w:rtl/>
        </w:rPr>
        <w:t xml:space="preserve"> </w:t>
      </w:r>
      <w:r w:rsidRPr="00A371C8">
        <w:rPr>
          <w:rFonts w:hint="cs"/>
          <w:rtl/>
        </w:rPr>
        <w:t>دورياًّ</w:t>
      </w:r>
      <w:r w:rsidRPr="00A371C8">
        <w:rPr>
          <w:rtl/>
        </w:rPr>
        <w:t xml:space="preserve"> </w:t>
      </w:r>
      <w:r w:rsidRPr="00A371C8">
        <w:rPr>
          <w:rFonts w:hint="cs"/>
          <w:rtl/>
        </w:rPr>
        <w:t>وإبداء</w:t>
      </w:r>
      <w:r w:rsidRPr="00A371C8">
        <w:rPr>
          <w:rtl/>
        </w:rPr>
        <w:t xml:space="preserve"> </w:t>
      </w:r>
      <w:r w:rsidRPr="00A371C8">
        <w:rPr>
          <w:rFonts w:hint="cs"/>
          <w:rtl/>
        </w:rPr>
        <w:t>الملاحظات</w:t>
      </w:r>
      <w:r w:rsidRPr="00A371C8">
        <w:rPr>
          <w:rtl/>
        </w:rPr>
        <w:t xml:space="preserve"> </w:t>
      </w:r>
      <w:r w:rsidRPr="00A371C8">
        <w:rPr>
          <w:rFonts w:hint="cs"/>
          <w:rtl/>
        </w:rPr>
        <w:t>عليها،</w:t>
      </w:r>
      <w:r w:rsidRPr="00A371C8">
        <w:rPr>
          <w:rtl/>
        </w:rPr>
        <w:t xml:space="preserve"> </w:t>
      </w:r>
      <w:r w:rsidRPr="00A371C8">
        <w:rPr>
          <w:rFonts w:hint="cs"/>
          <w:rtl/>
        </w:rPr>
        <w:t>تطبيقاً</w:t>
      </w:r>
      <w:r w:rsidRPr="00A371C8">
        <w:rPr>
          <w:rtl/>
        </w:rPr>
        <w:t xml:space="preserve"> </w:t>
      </w:r>
      <w:r w:rsidRPr="00A371C8">
        <w:rPr>
          <w:rFonts w:hint="cs"/>
          <w:rtl/>
        </w:rPr>
        <w:t>لاتفاقيات</w:t>
      </w:r>
      <w:r w:rsidRPr="00A371C8">
        <w:rPr>
          <w:rtl/>
        </w:rPr>
        <w:t xml:space="preserve"> </w:t>
      </w:r>
      <w:r w:rsidRPr="00A371C8">
        <w:rPr>
          <w:rFonts w:hint="cs"/>
          <w:rtl/>
        </w:rPr>
        <w:t>إقليمية</w:t>
      </w:r>
      <w:r w:rsidRPr="00A371C8">
        <w:rPr>
          <w:rtl/>
        </w:rPr>
        <w:t xml:space="preserve"> </w:t>
      </w:r>
      <w:r w:rsidRPr="00A371C8">
        <w:rPr>
          <w:rFonts w:hint="cs"/>
          <w:rtl/>
        </w:rPr>
        <w:t>ودولية</w:t>
      </w:r>
      <w:r w:rsidRPr="00A371C8">
        <w:rPr>
          <w:rtl/>
        </w:rPr>
        <w:t xml:space="preserve"> </w:t>
      </w:r>
      <w:r w:rsidRPr="00A371C8">
        <w:rPr>
          <w:rFonts w:hint="cs"/>
          <w:rtl/>
        </w:rPr>
        <w:t>خاصة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w:t>
      </w:r>
      <w:r w:rsidRPr="00A371C8">
        <w:rPr>
          <w:rFonts w:hint="cs"/>
          <w:rtl/>
        </w:rPr>
        <w:t>ونشر</w:t>
      </w:r>
      <w:r w:rsidRPr="00A371C8">
        <w:rPr>
          <w:rtl/>
        </w:rPr>
        <w:t xml:space="preserve"> </w:t>
      </w:r>
      <w:r w:rsidRPr="00A371C8">
        <w:rPr>
          <w:rFonts w:hint="cs"/>
          <w:rtl/>
        </w:rPr>
        <w:t>هذه</w:t>
      </w:r>
      <w:r w:rsidRPr="00A371C8">
        <w:rPr>
          <w:rtl/>
        </w:rPr>
        <w:t xml:space="preserve"> </w:t>
      </w:r>
      <w:r w:rsidRPr="00A371C8">
        <w:rPr>
          <w:rFonts w:hint="cs"/>
          <w:rtl/>
        </w:rPr>
        <w:t>التقارير</w:t>
      </w:r>
      <w:r w:rsidRPr="00A371C8">
        <w:rPr>
          <w:rtl/>
        </w:rPr>
        <w:t xml:space="preserve"> </w:t>
      </w:r>
      <w:r w:rsidRPr="00A371C8">
        <w:rPr>
          <w:rFonts w:hint="cs"/>
          <w:rtl/>
        </w:rPr>
        <w:t>في</w:t>
      </w:r>
      <w:r w:rsidRPr="00A371C8">
        <w:rPr>
          <w:rtl/>
        </w:rPr>
        <w:t xml:space="preserve"> </w:t>
      </w:r>
      <w:r w:rsidRPr="00A371C8">
        <w:rPr>
          <w:rFonts w:hint="cs"/>
          <w:rtl/>
        </w:rPr>
        <w:t>وسائل</w:t>
      </w:r>
      <w:r w:rsidRPr="00A371C8">
        <w:rPr>
          <w:rtl/>
        </w:rPr>
        <w:t> </w:t>
      </w:r>
      <w:r w:rsidRPr="00A371C8">
        <w:rPr>
          <w:rFonts w:hint="cs"/>
          <w:rtl/>
        </w:rPr>
        <w:t>الإعلام.</w:t>
      </w:r>
    </w:p>
    <w:p w14:paraId="430ACDE1" w14:textId="77777777" w:rsidR="001D3A48" w:rsidRPr="00A371C8" w:rsidRDefault="001D3A48" w:rsidP="001D3A48">
      <w:pPr>
        <w:pStyle w:val="Bullet1GA"/>
      </w:pPr>
      <w:r w:rsidRPr="00A371C8">
        <w:rPr>
          <w:rFonts w:hint="cs"/>
          <w:rtl/>
        </w:rPr>
        <w:t>رصد</w:t>
      </w:r>
      <w:r w:rsidRPr="00A371C8">
        <w:rPr>
          <w:rtl/>
        </w:rPr>
        <w:t xml:space="preserve"> </w:t>
      </w:r>
      <w:r w:rsidRPr="00A371C8">
        <w:rPr>
          <w:rFonts w:hint="cs"/>
          <w:rtl/>
        </w:rPr>
        <w:t>حالات</w:t>
      </w:r>
      <w:r w:rsidRPr="00A371C8">
        <w:rPr>
          <w:rtl/>
        </w:rPr>
        <w:t xml:space="preserve"> </w:t>
      </w:r>
      <w:r w:rsidRPr="00A371C8">
        <w:rPr>
          <w:rFonts w:hint="cs"/>
          <w:rtl/>
        </w:rPr>
        <w:t>انتهاكات</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وإجراء</w:t>
      </w:r>
      <w:r w:rsidRPr="00A371C8">
        <w:rPr>
          <w:rtl/>
        </w:rPr>
        <w:t xml:space="preserve"> </w:t>
      </w:r>
      <w:r w:rsidRPr="00A371C8">
        <w:rPr>
          <w:rFonts w:hint="cs"/>
          <w:rtl/>
        </w:rPr>
        <w:t>التقصي</w:t>
      </w:r>
      <w:r w:rsidRPr="00A371C8">
        <w:rPr>
          <w:rtl/>
        </w:rPr>
        <w:t xml:space="preserve"> </w:t>
      </w:r>
      <w:r w:rsidRPr="00A371C8">
        <w:rPr>
          <w:rFonts w:hint="cs"/>
          <w:rtl/>
        </w:rPr>
        <w:t>اللازم،</w:t>
      </w:r>
      <w:r w:rsidRPr="00A371C8">
        <w:rPr>
          <w:rtl/>
        </w:rPr>
        <w:t xml:space="preserve"> </w:t>
      </w:r>
      <w:r w:rsidRPr="00A371C8">
        <w:rPr>
          <w:rFonts w:hint="cs"/>
          <w:rtl/>
        </w:rPr>
        <w:t>وتوجيه</w:t>
      </w:r>
      <w:r w:rsidRPr="00A371C8">
        <w:rPr>
          <w:rtl/>
        </w:rPr>
        <w:t xml:space="preserve"> </w:t>
      </w:r>
      <w:r w:rsidRPr="00A371C8">
        <w:rPr>
          <w:rFonts w:hint="cs"/>
          <w:rtl/>
        </w:rPr>
        <w:t>انتباه الجهات</w:t>
      </w:r>
      <w:r w:rsidRPr="00A371C8">
        <w:rPr>
          <w:rtl/>
        </w:rPr>
        <w:t xml:space="preserve"> </w:t>
      </w:r>
      <w:r w:rsidRPr="00A371C8">
        <w:rPr>
          <w:rFonts w:hint="cs"/>
          <w:rtl/>
        </w:rPr>
        <w:t>المختصة</w:t>
      </w:r>
      <w:r w:rsidRPr="00A371C8">
        <w:rPr>
          <w:rtl/>
        </w:rPr>
        <w:t xml:space="preserve"> </w:t>
      </w:r>
      <w:r w:rsidRPr="00A371C8">
        <w:rPr>
          <w:rFonts w:hint="cs"/>
          <w:rtl/>
        </w:rPr>
        <w:t>إليها</w:t>
      </w:r>
      <w:r w:rsidRPr="00A371C8">
        <w:rPr>
          <w:rtl/>
        </w:rPr>
        <w:t xml:space="preserve"> </w:t>
      </w:r>
      <w:r w:rsidRPr="00A371C8">
        <w:rPr>
          <w:rFonts w:hint="cs"/>
          <w:rtl/>
        </w:rPr>
        <w:t>مع</w:t>
      </w:r>
      <w:r w:rsidRPr="00A371C8">
        <w:rPr>
          <w:rtl/>
        </w:rPr>
        <w:t xml:space="preserve"> </w:t>
      </w:r>
      <w:r w:rsidRPr="00A371C8">
        <w:rPr>
          <w:rFonts w:hint="cs"/>
          <w:rtl/>
        </w:rPr>
        <w:t>تقديم</w:t>
      </w:r>
      <w:r w:rsidRPr="00A371C8">
        <w:rPr>
          <w:rtl/>
        </w:rPr>
        <w:t xml:space="preserve"> </w:t>
      </w:r>
      <w:r w:rsidRPr="00A371C8">
        <w:rPr>
          <w:rFonts w:hint="cs"/>
          <w:rtl/>
        </w:rPr>
        <w:t>المقترحات</w:t>
      </w:r>
      <w:r w:rsidRPr="00A371C8">
        <w:rPr>
          <w:rtl/>
        </w:rPr>
        <w:t xml:space="preserve"> </w:t>
      </w:r>
      <w:r w:rsidRPr="00A371C8">
        <w:rPr>
          <w:rFonts w:hint="cs"/>
          <w:rtl/>
        </w:rPr>
        <w:t>التي</w:t>
      </w:r>
      <w:r w:rsidRPr="00A371C8">
        <w:rPr>
          <w:rtl/>
        </w:rPr>
        <w:t xml:space="preserve"> </w:t>
      </w:r>
      <w:r w:rsidRPr="00A371C8">
        <w:rPr>
          <w:rFonts w:hint="cs"/>
          <w:rtl/>
        </w:rPr>
        <w:t>تتعلق</w:t>
      </w:r>
      <w:r w:rsidRPr="00A371C8">
        <w:rPr>
          <w:rtl/>
        </w:rPr>
        <w:t xml:space="preserve"> </w:t>
      </w:r>
      <w:r w:rsidRPr="00A371C8">
        <w:rPr>
          <w:rFonts w:hint="cs"/>
          <w:rtl/>
        </w:rPr>
        <w:t>بالمبادرات</w:t>
      </w:r>
      <w:r w:rsidRPr="00A371C8">
        <w:rPr>
          <w:rtl/>
        </w:rPr>
        <w:t xml:space="preserve"> </w:t>
      </w:r>
      <w:r w:rsidRPr="00A371C8">
        <w:rPr>
          <w:rFonts w:hint="cs"/>
          <w:rtl/>
        </w:rPr>
        <w:t>الرامية</w:t>
      </w:r>
      <w:r w:rsidRPr="00A371C8">
        <w:rPr>
          <w:rtl/>
        </w:rPr>
        <w:t xml:space="preserve"> </w:t>
      </w:r>
      <w:r w:rsidRPr="00A371C8">
        <w:rPr>
          <w:rFonts w:hint="cs"/>
          <w:rtl/>
        </w:rPr>
        <w:t>إلى</w:t>
      </w:r>
      <w:r w:rsidRPr="00A371C8">
        <w:rPr>
          <w:rtl/>
        </w:rPr>
        <w:t xml:space="preserve"> </w:t>
      </w:r>
      <w:r w:rsidRPr="00A371C8">
        <w:rPr>
          <w:rFonts w:hint="cs"/>
          <w:rtl/>
        </w:rPr>
        <w:t>وضع</w:t>
      </w:r>
      <w:r w:rsidRPr="00A371C8">
        <w:rPr>
          <w:rtl/>
        </w:rPr>
        <w:t xml:space="preserve"> </w:t>
      </w:r>
      <w:r w:rsidRPr="00A371C8">
        <w:rPr>
          <w:rFonts w:hint="cs"/>
          <w:rtl/>
        </w:rPr>
        <w:t>حد</w:t>
      </w:r>
      <w:r w:rsidRPr="00A371C8">
        <w:rPr>
          <w:rtl/>
        </w:rPr>
        <w:t xml:space="preserve"> </w:t>
      </w:r>
      <w:r w:rsidRPr="00A371C8">
        <w:rPr>
          <w:rFonts w:hint="cs"/>
          <w:rtl/>
        </w:rPr>
        <w:t>لهذه</w:t>
      </w:r>
      <w:r w:rsidRPr="00A371C8">
        <w:rPr>
          <w:rtl/>
        </w:rPr>
        <w:t xml:space="preserve"> </w:t>
      </w:r>
      <w:r w:rsidRPr="00A371C8">
        <w:rPr>
          <w:rFonts w:hint="cs"/>
          <w:rtl/>
        </w:rPr>
        <w:t>الحالات،</w:t>
      </w:r>
      <w:r w:rsidRPr="00A371C8">
        <w:rPr>
          <w:rtl/>
        </w:rPr>
        <w:t xml:space="preserve"> </w:t>
      </w:r>
      <w:r w:rsidRPr="00A371C8">
        <w:rPr>
          <w:rFonts w:hint="cs"/>
          <w:rtl/>
        </w:rPr>
        <w:t>وعند</w:t>
      </w:r>
      <w:r w:rsidRPr="00A371C8">
        <w:rPr>
          <w:rtl/>
        </w:rPr>
        <w:t xml:space="preserve"> </w:t>
      </w:r>
      <w:r w:rsidRPr="00A371C8">
        <w:rPr>
          <w:rFonts w:hint="cs"/>
          <w:rtl/>
        </w:rPr>
        <w:t>الاقتضاء</w:t>
      </w:r>
      <w:r w:rsidRPr="00A371C8">
        <w:rPr>
          <w:rtl/>
        </w:rPr>
        <w:t xml:space="preserve"> </w:t>
      </w:r>
      <w:r w:rsidRPr="00A371C8">
        <w:rPr>
          <w:rFonts w:hint="cs"/>
          <w:rtl/>
        </w:rPr>
        <w:t>إبداء</w:t>
      </w:r>
      <w:r w:rsidRPr="00A371C8">
        <w:rPr>
          <w:rtl/>
        </w:rPr>
        <w:t xml:space="preserve"> </w:t>
      </w:r>
      <w:r w:rsidRPr="00A371C8">
        <w:rPr>
          <w:rFonts w:hint="cs"/>
          <w:rtl/>
        </w:rPr>
        <w:t>الرأي</w:t>
      </w:r>
      <w:r w:rsidRPr="00A371C8">
        <w:rPr>
          <w:rtl/>
        </w:rPr>
        <w:t xml:space="preserve"> </w:t>
      </w:r>
      <w:r w:rsidRPr="00A371C8">
        <w:rPr>
          <w:rFonts w:hint="cs"/>
          <w:rtl/>
        </w:rPr>
        <w:t>بشأن</w:t>
      </w:r>
      <w:r w:rsidRPr="00A371C8">
        <w:rPr>
          <w:rtl/>
        </w:rPr>
        <w:t xml:space="preserve"> </w:t>
      </w:r>
      <w:r w:rsidRPr="00A371C8">
        <w:rPr>
          <w:rFonts w:hint="cs"/>
          <w:rtl/>
        </w:rPr>
        <w:t>موقف</w:t>
      </w:r>
      <w:r w:rsidRPr="00A371C8">
        <w:rPr>
          <w:rtl/>
        </w:rPr>
        <w:t xml:space="preserve"> </w:t>
      </w:r>
      <w:r w:rsidRPr="00A371C8">
        <w:rPr>
          <w:rFonts w:hint="cs"/>
          <w:rtl/>
        </w:rPr>
        <w:t>تلك</w:t>
      </w:r>
      <w:r w:rsidRPr="00A371C8">
        <w:rPr>
          <w:rtl/>
        </w:rPr>
        <w:t xml:space="preserve"> </w:t>
      </w:r>
      <w:r w:rsidRPr="00A371C8">
        <w:rPr>
          <w:rFonts w:hint="cs"/>
          <w:rtl/>
        </w:rPr>
        <w:t>الجهات</w:t>
      </w:r>
      <w:r w:rsidRPr="00A371C8">
        <w:rPr>
          <w:rtl/>
        </w:rPr>
        <w:t xml:space="preserve"> </w:t>
      </w:r>
      <w:r w:rsidRPr="00A371C8">
        <w:rPr>
          <w:rFonts w:hint="cs"/>
          <w:rtl/>
        </w:rPr>
        <w:t>وردود</w:t>
      </w:r>
      <w:r w:rsidRPr="00A371C8">
        <w:rPr>
          <w:rtl/>
        </w:rPr>
        <w:t> </w:t>
      </w:r>
      <w:r w:rsidRPr="00A371C8">
        <w:rPr>
          <w:rFonts w:hint="cs"/>
          <w:rtl/>
        </w:rPr>
        <w:t>فعلها.</w:t>
      </w:r>
    </w:p>
    <w:p w14:paraId="1089154C" w14:textId="77777777" w:rsidR="001D3A48" w:rsidRPr="00A371C8" w:rsidRDefault="001D3A48" w:rsidP="001D3A48">
      <w:pPr>
        <w:pStyle w:val="Bullet1GA"/>
      </w:pPr>
      <w:r w:rsidRPr="00A371C8">
        <w:rPr>
          <w:rFonts w:hint="cs"/>
          <w:rtl/>
        </w:rPr>
        <w:t>تلقي</w:t>
      </w:r>
      <w:r w:rsidRPr="00A371C8">
        <w:rPr>
          <w:rtl/>
        </w:rPr>
        <w:t xml:space="preserve"> </w:t>
      </w:r>
      <w:r w:rsidRPr="00A371C8">
        <w:rPr>
          <w:rFonts w:hint="cs"/>
          <w:rtl/>
        </w:rPr>
        <w:t>الشكاوى</w:t>
      </w:r>
      <w:r w:rsidRPr="00A371C8">
        <w:rPr>
          <w:rtl/>
        </w:rPr>
        <w:t xml:space="preserve"> </w:t>
      </w:r>
      <w:r w:rsidRPr="00A371C8">
        <w:rPr>
          <w:rFonts w:hint="cs"/>
          <w:rtl/>
        </w:rPr>
        <w:t>المتعلقة</w:t>
      </w:r>
      <w:r w:rsidRPr="00A371C8">
        <w:rPr>
          <w:rtl/>
        </w:rPr>
        <w:t xml:space="preserve"> </w:t>
      </w:r>
      <w:r w:rsidRPr="00A371C8">
        <w:rPr>
          <w:rFonts w:hint="cs"/>
          <w:rtl/>
        </w:rPr>
        <w:t>بحقوق</w:t>
      </w:r>
      <w:r w:rsidRPr="00A371C8">
        <w:rPr>
          <w:rtl/>
        </w:rPr>
        <w:t xml:space="preserve"> </w:t>
      </w:r>
      <w:r w:rsidRPr="00A371C8">
        <w:rPr>
          <w:rFonts w:hint="cs"/>
          <w:rtl/>
        </w:rPr>
        <w:t>الإنسان</w:t>
      </w:r>
      <w:r w:rsidRPr="00A371C8">
        <w:rPr>
          <w:rtl/>
        </w:rPr>
        <w:t xml:space="preserve"> </w:t>
      </w:r>
      <w:r w:rsidRPr="00A371C8">
        <w:rPr>
          <w:rFonts w:hint="cs"/>
          <w:rtl/>
        </w:rPr>
        <w:t>ودراستها</w:t>
      </w:r>
      <w:r w:rsidRPr="00A371C8">
        <w:rPr>
          <w:rtl/>
        </w:rPr>
        <w:t xml:space="preserve"> </w:t>
      </w:r>
      <w:r w:rsidRPr="00A371C8">
        <w:rPr>
          <w:rFonts w:hint="cs"/>
          <w:rtl/>
        </w:rPr>
        <w:t>والبحث</w:t>
      </w:r>
      <w:r w:rsidRPr="00A371C8">
        <w:rPr>
          <w:rtl/>
        </w:rPr>
        <w:t xml:space="preserve"> </w:t>
      </w:r>
      <w:r w:rsidRPr="00A371C8">
        <w:rPr>
          <w:rFonts w:hint="cs"/>
          <w:rtl/>
        </w:rPr>
        <w:t>فيها</w:t>
      </w:r>
      <w:r w:rsidRPr="00A371C8">
        <w:rPr>
          <w:rtl/>
        </w:rPr>
        <w:t xml:space="preserve"> </w:t>
      </w:r>
      <w:r w:rsidRPr="00A371C8">
        <w:rPr>
          <w:rFonts w:hint="cs"/>
          <w:rtl/>
        </w:rPr>
        <w:t>وإحالة</w:t>
      </w:r>
      <w:r w:rsidRPr="00A371C8">
        <w:rPr>
          <w:rtl/>
        </w:rPr>
        <w:t xml:space="preserve"> ما </w:t>
      </w:r>
      <w:r w:rsidRPr="00A371C8">
        <w:rPr>
          <w:rFonts w:hint="cs"/>
          <w:rtl/>
        </w:rPr>
        <w:t>ترى</w:t>
      </w:r>
      <w:r w:rsidRPr="00A371C8">
        <w:rPr>
          <w:rtl/>
        </w:rPr>
        <w:t xml:space="preserve"> </w:t>
      </w:r>
      <w:r w:rsidRPr="00A371C8">
        <w:rPr>
          <w:rFonts w:hint="cs"/>
          <w:rtl/>
        </w:rPr>
        <w:t>المؤسسة</w:t>
      </w:r>
      <w:r w:rsidRPr="00A371C8">
        <w:rPr>
          <w:rtl/>
        </w:rPr>
        <w:t xml:space="preserve"> </w:t>
      </w:r>
      <w:r w:rsidRPr="00A371C8">
        <w:rPr>
          <w:rFonts w:hint="cs"/>
          <w:rtl/>
        </w:rPr>
        <w:t>إحالته</w:t>
      </w:r>
      <w:r w:rsidRPr="00A371C8">
        <w:rPr>
          <w:rtl/>
        </w:rPr>
        <w:t xml:space="preserve"> </w:t>
      </w:r>
      <w:r w:rsidRPr="00A371C8">
        <w:rPr>
          <w:rFonts w:hint="cs"/>
          <w:rtl/>
        </w:rPr>
        <w:t>منها</w:t>
      </w:r>
      <w:r w:rsidRPr="00A371C8">
        <w:rPr>
          <w:rtl/>
        </w:rPr>
        <w:t xml:space="preserve"> </w:t>
      </w:r>
      <w:r w:rsidRPr="00A371C8">
        <w:rPr>
          <w:rFonts w:hint="cs"/>
          <w:rtl/>
        </w:rPr>
        <w:t>إلى</w:t>
      </w:r>
      <w:r w:rsidRPr="00A371C8">
        <w:rPr>
          <w:rtl/>
        </w:rPr>
        <w:t xml:space="preserve"> </w:t>
      </w:r>
      <w:r w:rsidRPr="00A371C8">
        <w:rPr>
          <w:rFonts w:hint="cs"/>
          <w:rtl/>
        </w:rPr>
        <w:t>جهات</w:t>
      </w:r>
      <w:r w:rsidRPr="00A371C8">
        <w:rPr>
          <w:rtl/>
        </w:rPr>
        <w:t xml:space="preserve"> </w:t>
      </w:r>
      <w:r w:rsidRPr="00A371C8">
        <w:rPr>
          <w:rFonts w:hint="cs"/>
          <w:rtl/>
        </w:rPr>
        <w:t>الاختصاص</w:t>
      </w:r>
      <w:r w:rsidRPr="00A371C8">
        <w:rPr>
          <w:rtl/>
        </w:rPr>
        <w:t xml:space="preserve"> </w:t>
      </w:r>
      <w:r w:rsidRPr="00A371C8">
        <w:rPr>
          <w:rFonts w:hint="cs"/>
          <w:rtl/>
        </w:rPr>
        <w:t>مع</w:t>
      </w:r>
      <w:r w:rsidRPr="00A371C8">
        <w:rPr>
          <w:rtl/>
        </w:rPr>
        <w:t xml:space="preserve"> </w:t>
      </w:r>
      <w:r w:rsidRPr="00A371C8">
        <w:rPr>
          <w:rFonts w:hint="cs"/>
          <w:rtl/>
        </w:rPr>
        <w:t>متابعتها</w:t>
      </w:r>
      <w:r w:rsidRPr="00A371C8">
        <w:rPr>
          <w:rtl/>
        </w:rPr>
        <w:t xml:space="preserve"> </w:t>
      </w:r>
      <w:r w:rsidRPr="00A371C8">
        <w:rPr>
          <w:rFonts w:hint="cs"/>
          <w:rtl/>
        </w:rPr>
        <w:t>بشكل</w:t>
      </w:r>
      <w:r w:rsidRPr="00A371C8">
        <w:rPr>
          <w:rtl/>
        </w:rPr>
        <w:t xml:space="preserve"> </w:t>
      </w:r>
      <w:r w:rsidRPr="00A371C8">
        <w:rPr>
          <w:rFonts w:hint="cs"/>
          <w:rtl/>
        </w:rPr>
        <w:t>فعّال،</w:t>
      </w:r>
      <w:r w:rsidRPr="00A371C8">
        <w:rPr>
          <w:rtl/>
        </w:rPr>
        <w:t xml:space="preserve"> أو </w:t>
      </w:r>
      <w:r w:rsidRPr="00A371C8">
        <w:rPr>
          <w:rFonts w:hint="cs"/>
          <w:rtl/>
        </w:rPr>
        <w:t>تبصير</w:t>
      </w:r>
      <w:r w:rsidRPr="00A371C8">
        <w:rPr>
          <w:rtl/>
        </w:rPr>
        <w:t xml:space="preserve"> </w:t>
      </w:r>
      <w:r w:rsidRPr="00A371C8">
        <w:rPr>
          <w:rFonts w:hint="cs"/>
          <w:rtl/>
        </w:rPr>
        <w:t>ذوي</w:t>
      </w:r>
      <w:r w:rsidRPr="00A371C8">
        <w:rPr>
          <w:rtl/>
        </w:rPr>
        <w:t xml:space="preserve"> </w:t>
      </w:r>
      <w:r w:rsidRPr="00A371C8">
        <w:rPr>
          <w:rFonts w:hint="cs"/>
          <w:rtl/>
        </w:rPr>
        <w:t>الشأن</w:t>
      </w:r>
      <w:r w:rsidRPr="00A371C8">
        <w:rPr>
          <w:rtl/>
        </w:rPr>
        <w:t xml:space="preserve"> </w:t>
      </w:r>
      <w:r w:rsidRPr="00A371C8">
        <w:rPr>
          <w:rFonts w:hint="cs"/>
          <w:rtl/>
        </w:rPr>
        <w:t>بالإجراءات</w:t>
      </w:r>
      <w:r w:rsidRPr="00A371C8">
        <w:rPr>
          <w:rtl/>
        </w:rPr>
        <w:t xml:space="preserve"> </w:t>
      </w:r>
      <w:r w:rsidRPr="00A371C8">
        <w:rPr>
          <w:rFonts w:hint="cs"/>
          <w:rtl/>
        </w:rPr>
        <w:t>الواجبة</w:t>
      </w:r>
      <w:r w:rsidRPr="00A371C8">
        <w:rPr>
          <w:rtl/>
        </w:rPr>
        <w:t xml:space="preserve"> </w:t>
      </w:r>
      <w:r w:rsidRPr="00A371C8">
        <w:rPr>
          <w:rFonts w:hint="cs"/>
          <w:rtl/>
        </w:rPr>
        <w:t>الاتباع</w:t>
      </w:r>
      <w:r w:rsidRPr="00A371C8">
        <w:rPr>
          <w:rtl/>
        </w:rPr>
        <w:t xml:space="preserve"> </w:t>
      </w:r>
      <w:r w:rsidRPr="00A371C8">
        <w:rPr>
          <w:rFonts w:hint="cs"/>
          <w:rtl/>
        </w:rPr>
        <w:t>ومساعدتهم</w:t>
      </w:r>
      <w:r w:rsidRPr="00A371C8">
        <w:rPr>
          <w:rtl/>
        </w:rPr>
        <w:t xml:space="preserve"> </w:t>
      </w:r>
      <w:r w:rsidRPr="00A371C8">
        <w:rPr>
          <w:rFonts w:hint="cs"/>
          <w:rtl/>
        </w:rPr>
        <w:t>على</w:t>
      </w:r>
      <w:r w:rsidRPr="00A371C8">
        <w:rPr>
          <w:rtl/>
        </w:rPr>
        <w:t xml:space="preserve"> </w:t>
      </w:r>
      <w:r w:rsidRPr="00A371C8">
        <w:rPr>
          <w:rFonts w:hint="cs"/>
          <w:rtl/>
        </w:rPr>
        <w:t>اتخاذها،</w:t>
      </w:r>
      <w:r w:rsidRPr="00A371C8">
        <w:rPr>
          <w:rtl/>
        </w:rPr>
        <w:t xml:space="preserve"> أو </w:t>
      </w:r>
      <w:r w:rsidRPr="00A371C8">
        <w:rPr>
          <w:rFonts w:hint="cs"/>
          <w:rtl/>
        </w:rPr>
        <w:t>المعاونة</w:t>
      </w:r>
      <w:r w:rsidRPr="00A371C8">
        <w:rPr>
          <w:rtl/>
        </w:rPr>
        <w:t xml:space="preserve"> </w:t>
      </w:r>
      <w:r w:rsidRPr="00A371C8">
        <w:rPr>
          <w:rFonts w:hint="cs"/>
          <w:rtl/>
        </w:rPr>
        <w:t>في</w:t>
      </w:r>
      <w:r w:rsidRPr="00A371C8">
        <w:rPr>
          <w:rtl/>
        </w:rPr>
        <w:t xml:space="preserve"> </w:t>
      </w:r>
      <w:r w:rsidRPr="00A371C8">
        <w:rPr>
          <w:rFonts w:hint="cs"/>
          <w:rtl/>
        </w:rPr>
        <w:t>تسويتها</w:t>
      </w:r>
      <w:r w:rsidRPr="00A371C8">
        <w:rPr>
          <w:rtl/>
        </w:rPr>
        <w:t xml:space="preserve"> </w:t>
      </w:r>
      <w:r w:rsidRPr="00A371C8">
        <w:rPr>
          <w:rFonts w:hint="cs"/>
          <w:rtl/>
        </w:rPr>
        <w:t>مع</w:t>
      </w:r>
      <w:r w:rsidRPr="00A371C8">
        <w:rPr>
          <w:rtl/>
        </w:rPr>
        <w:t xml:space="preserve"> </w:t>
      </w:r>
      <w:r w:rsidRPr="00A371C8">
        <w:rPr>
          <w:rFonts w:hint="cs"/>
          <w:rtl/>
        </w:rPr>
        <w:t>الجهات</w:t>
      </w:r>
      <w:r w:rsidRPr="00A371C8">
        <w:rPr>
          <w:rtl/>
        </w:rPr>
        <w:t> </w:t>
      </w:r>
      <w:r w:rsidRPr="00A371C8">
        <w:rPr>
          <w:rFonts w:hint="cs"/>
          <w:rtl/>
        </w:rPr>
        <w:t>المعنية.</w:t>
      </w:r>
    </w:p>
    <w:p w14:paraId="7602AEF1" w14:textId="77777777" w:rsidR="001D3A48" w:rsidRPr="00A371C8" w:rsidRDefault="001D3A48" w:rsidP="001D3A48">
      <w:pPr>
        <w:pStyle w:val="Bullet1GA"/>
      </w:pPr>
      <w:r w:rsidRPr="00A371C8">
        <w:rPr>
          <w:rFonts w:hint="cs"/>
          <w:rtl/>
        </w:rPr>
        <w:t>القيام</w:t>
      </w:r>
      <w:r w:rsidRPr="00A371C8">
        <w:rPr>
          <w:rtl/>
        </w:rPr>
        <w:t xml:space="preserve"> </w:t>
      </w:r>
      <w:r w:rsidRPr="00A371C8">
        <w:rPr>
          <w:rFonts w:hint="cs"/>
          <w:rtl/>
        </w:rPr>
        <w:t>بالزيارات</w:t>
      </w:r>
      <w:r w:rsidRPr="00A371C8">
        <w:rPr>
          <w:rtl/>
        </w:rPr>
        <w:t xml:space="preserve"> </w:t>
      </w:r>
      <w:r w:rsidRPr="00A371C8">
        <w:rPr>
          <w:rFonts w:hint="cs"/>
          <w:rtl/>
        </w:rPr>
        <w:t>الميدانية</w:t>
      </w:r>
      <w:r w:rsidRPr="00A371C8">
        <w:rPr>
          <w:rtl/>
        </w:rPr>
        <w:t xml:space="preserve"> </w:t>
      </w:r>
      <w:r w:rsidRPr="00A371C8">
        <w:rPr>
          <w:rFonts w:hint="cs"/>
          <w:rtl/>
        </w:rPr>
        <w:t>المعلنة</w:t>
      </w:r>
      <w:r w:rsidRPr="00A371C8">
        <w:rPr>
          <w:rtl/>
        </w:rPr>
        <w:t xml:space="preserve"> </w:t>
      </w:r>
      <w:r w:rsidRPr="00A371C8">
        <w:rPr>
          <w:rFonts w:hint="cs"/>
          <w:rtl/>
        </w:rPr>
        <w:t>وغير</w:t>
      </w:r>
      <w:r w:rsidRPr="00A371C8">
        <w:rPr>
          <w:rtl/>
        </w:rPr>
        <w:t xml:space="preserve"> </w:t>
      </w:r>
      <w:r w:rsidRPr="00A371C8">
        <w:rPr>
          <w:rFonts w:hint="cs"/>
          <w:rtl/>
        </w:rPr>
        <w:t>المعلنة،</w:t>
      </w:r>
      <w:r w:rsidRPr="00A371C8">
        <w:rPr>
          <w:rtl/>
        </w:rPr>
        <w:t xml:space="preserve"> </w:t>
      </w:r>
      <w:r w:rsidRPr="00A371C8">
        <w:rPr>
          <w:rFonts w:hint="cs"/>
          <w:rtl/>
        </w:rPr>
        <w:t>لرصد</w:t>
      </w:r>
      <w:r w:rsidRPr="00A371C8">
        <w:rPr>
          <w:rtl/>
        </w:rPr>
        <w:t xml:space="preserve"> </w:t>
      </w:r>
      <w:r w:rsidRPr="00A371C8">
        <w:rPr>
          <w:rFonts w:hint="cs"/>
          <w:rtl/>
        </w:rPr>
        <w:t>أوضاع</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في</w:t>
      </w:r>
      <w:r w:rsidRPr="00A371C8">
        <w:rPr>
          <w:rtl/>
        </w:rPr>
        <w:t xml:space="preserve"> </w:t>
      </w:r>
      <w:r w:rsidRPr="00A371C8">
        <w:rPr>
          <w:rFonts w:hint="cs"/>
          <w:rtl/>
        </w:rPr>
        <w:t>المؤسسات</w:t>
      </w:r>
      <w:r w:rsidRPr="00A371C8">
        <w:rPr>
          <w:rtl/>
        </w:rPr>
        <w:t xml:space="preserve"> </w:t>
      </w:r>
      <w:r w:rsidRPr="00A371C8">
        <w:rPr>
          <w:rFonts w:hint="cs"/>
          <w:rtl/>
        </w:rPr>
        <w:t>الإصلاحية</w:t>
      </w:r>
      <w:r w:rsidRPr="00A371C8">
        <w:rPr>
          <w:rtl/>
        </w:rPr>
        <w:t xml:space="preserve"> </w:t>
      </w:r>
      <w:r w:rsidRPr="00A371C8">
        <w:rPr>
          <w:rFonts w:hint="cs"/>
          <w:rtl/>
        </w:rPr>
        <w:t>وأماكن</w:t>
      </w:r>
      <w:r w:rsidRPr="00A371C8">
        <w:rPr>
          <w:rtl/>
        </w:rPr>
        <w:t xml:space="preserve"> </w:t>
      </w:r>
      <w:r w:rsidRPr="00A371C8">
        <w:rPr>
          <w:rFonts w:hint="cs"/>
          <w:rtl/>
        </w:rPr>
        <w:t>الاحتجاز</w:t>
      </w:r>
      <w:r w:rsidRPr="00A371C8">
        <w:rPr>
          <w:rtl/>
        </w:rPr>
        <w:t xml:space="preserve"> </w:t>
      </w:r>
      <w:r w:rsidRPr="00A371C8">
        <w:rPr>
          <w:rFonts w:hint="cs"/>
          <w:rtl/>
        </w:rPr>
        <w:t>والتجمعات</w:t>
      </w:r>
      <w:r w:rsidRPr="00A371C8">
        <w:rPr>
          <w:rtl/>
        </w:rPr>
        <w:t xml:space="preserve"> </w:t>
      </w:r>
      <w:r w:rsidRPr="00A371C8">
        <w:rPr>
          <w:rFonts w:hint="cs"/>
          <w:rtl/>
        </w:rPr>
        <w:t>العمالية</w:t>
      </w:r>
      <w:r w:rsidRPr="00A371C8">
        <w:rPr>
          <w:rtl/>
        </w:rPr>
        <w:t xml:space="preserve"> </w:t>
      </w:r>
      <w:r w:rsidRPr="00A371C8">
        <w:rPr>
          <w:rFonts w:hint="cs"/>
          <w:rtl/>
        </w:rPr>
        <w:t>والدور</w:t>
      </w:r>
      <w:r w:rsidRPr="00A371C8">
        <w:rPr>
          <w:rtl/>
        </w:rPr>
        <w:t xml:space="preserve"> </w:t>
      </w:r>
      <w:r w:rsidRPr="00A371C8">
        <w:rPr>
          <w:rFonts w:hint="cs"/>
          <w:rtl/>
        </w:rPr>
        <w:t>الصحية</w:t>
      </w:r>
      <w:r w:rsidRPr="00A371C8">
        <w:rPr>
          <w:rtl/>
        </w:rPr>
        <w:t xml:space="preserve"> </w:t>
      </w:r>
      <w:r w:rsidRPr="00A371C8">
        <w:rPr>
          <w:rFonts w:hint="cs"/>
          <w:rtl/>
        </w:rPr>
        <w:t>والتعليمية،</w:t>
      </w:r>
      <w:r w:rsidRPr="00A371C8">
        <w:rPr>
          <w:rtl/>
        </w:rPr>
        <w:t xml:space="preserve"> أو </w:t>
      </w:r>
      <w:r w:rsidRPr="00A371C8">
        <w:rPr>
          <w:rFonts w:hint="cs"/>
          <w:rtl/>
        </w:rPr>
        <w:t>أي</w:t>
      </w:r>
      <w:r w:rsidRPr="00A371C8">
        <w:rPr>
          <w:rtl/>
        </w:rPr>
        <w:t xml:space="preserve"> </w:t>
      </w:r>
      <w:r w:rsidRPr="00A371C8">
        <w:rPr>
          <w:rFonts w:hint="cs"/>
          <w:rtl/>
        </w:rPr>
        <w:t>مكان</w:t>
      </w:r>
      <w:r w:rsidRPr="00A371C8">
        <w:rPr>
          <w:rtl/>
        </w:rPr>
        <w:t xml:space="preserve"> عام </w:t>
      </w:r>
      <w:r w:rsidRPr="00A371C8">
        <w:rPr>
          <w:rFonts w:hint="cs"/>
          <w:rtl/>
        </w:rPr>
        <w:t>آخر</w:t>
      </w:r>
      <w:r w:rsidRPr="00A371C8">
        <w:rPr>
          <w:rtl/>
        </w:rPr>
        <w:t xml:space="preserve"> </w:t>
      </w:r>
      <w:r w:rsidRPr="00A371C8">
        <w:rPr>
          <w:rFonts w:hint="cs"/>
          <w:rtl/>
        </w:rPr>
        <w:t>يُشتبه</w:t>
      </w:r>
      <w:r w:rsidRPr="00A371C8">
        <w:rPr>
          <w:rtl/>
        </w:rPr>
        <w:t xml:space="preserve"> </w:t>
      </w:r>
      <w:r w:rsidRPr="00A371C8">
        <w:rPr>
          <w:rFonts w:hint="cs"/>
          <w:rtl/>
        </w:rPr>
        <w:t>في</w:t>
      </w:r>
      <w:r w:rsidRPr="00A371C8">
        <w:rPr>
          <w:rtl/>
        </w:rPr>
        <w:t xml:space="preserve"> </w:t>
      </w:r>
      <w:r w:rsidRPr="00A371C8">
        <w:rPr>
          <w:rFonts w:hint="cs"/>
          <w:rtl/>
        </w:rPr>
        <w:t>أن</w:t>
      </w:r>
      <w:r w:rsidRPr="00A371C8">
        <w:rPr>
          <w:rtl/>
        </w:rPr>
        <w:t xml:space="preserve"> </w:t>
      </w:r>
      <w:r w:rsidRPr="00A371C8">
        <w:rPr>
          <w:rFonts w:hint="cs"/>
          <w:rtl/>
        </w:rPr>
        <w:t>يكون</w:t>
      </w:r>
      <w:r w:rsidRPr="00A371C8">
        <w:rPr>
          <w:rtl/>
        </w:rPr>
        <w:t xml:space="preserve"> </w:t>
      </w:r>
      <w:r w:rsidRPr="00A371C8">
        <w:rPr>
          <w:rFonts w:hint="cs"/>
          <w:rtl/>
        </w:rPr>
        <w:t>موقعاً</w:t>
      </w:r>
      <w:r w:rsidRPr="00A371C8">
        <w:rPr>
          <w:rtl/>
        </w:rPr>
        <w:t xml:space="preserve"> </w:t>
      </w:r>
      <w:r w:rsidRPr="00A371C8">
        <w:rPr>
          <w:rFonts w:hint="cs"/>
          <w:rtl/>
        </w:rPr>
        <w:t>لانتهاك</w:t>
      </w:r>
      <w:r w:rsidRPr="00A371C8">
        <w:rPr>
          <w:rtl/>
        </w:rPr>
        <w:t xml:space="preserve"> </w:t>
      </w:r>
      <w:r w:rsidRPr="00A371C8">
        <w:rPr>
          <w:rFonts w:hint="cs"/>
          <w:rtl/>
        </w:rPr>
        <w:t>حقوق</w:t>
      </w:r>
      <w:r w:rsidRPr="00A371C8">
        <w:rPr>
          <w:rtl/>
        </w:rPr>
        <w:t> </w:t>
      </w:r>
      <w:r w:rsidRPr="00A371C8">
        <w:rPr>
          <w:rFonts w:hint="cs"/>
          <w:rtl/>
        </w:rPr>
        <w:t>الإنسان.</w:t>
      </w:r>
    </w:p>
    <w:p w14:paraId="5FFE4571" w14:textId="77777777" w:rsidR="001D3A48" w:rsidRPr="00A371C8" w:rsidRDefault="001D3A48" w:rsidP="001D3A48">
      <w:pPr>
        <w:pStyle w:val="Bullet1GA"/>
      </w:pPr>
      <w:r w:rsidRPr="00A371C8">
        <w:rPr>
          <w:rFonts w:hint="cs"/>
          <w:rtl/>
        </w:rPr>
        <w:t>المبادرة</w:t>
      </w:r>
      <w:r w:rsidRPr="00A371C8">
        <w:rPr>
          <w:rtl/>
        </w:rPr>
        <w:t xml:space="preserve"> </w:t>
      </w:r>
      <w:r w:rsidRPr="00A371C8">
        <w:rPr>
          <w:rFonts w:hint="cs"/>
          <w:rtl/>
        </w:rPr>
        <w:t>بالتعاون</w:t>
      </w:r>
      <w:r w:rsidRPr="00A371C8">
        <w:rPr>
          <w:rtl/>
        </w:rPr>
        <w:t xml:space="preserve"> </w:t>
      </w:r>
      <w:r w:rsidRPr="00A371C8">
        <w:rPr>
          <w:rFonts w:hint="cs"/>
          <w:rtl/>
        </w:rPr>
        <w:t>مع</w:t>
      </w:r>
      <w:r w:rsidRPr="00A371C8">
        <w:rPr>
          <w:rtl/>
        </w:rPr>
        <w:t xml:space="preserve"> </w:t>
      </w:r>
      <w:r w:rsidRPr="00A371C8">
        <w:rPr>
          <w:rFonts w:hint="cs"/>
          <w:rtl/>
        </w:rPr>
        <w:t>الأجهزة</w:t>
      </w:r>
      <w:r w:rsidRPr="00A371C8">
        <w:rPr>
          <w:rtl/>
        </w:rPr>
        <w:t xml:space="preserve"> </w:t>
      </w:r>
      <w:r w:rsidRPr="00A371C8">
        <w:rPr>
          <w:rFonts w:hint="cs"/>
          <w:rtl/>
        </w:rPr>
        <w:t>المختصة</w:t>
      </w:r>
      <w:r w:rsidRPr="00A371C8">
        <w:rPr>
          <w:rtl/>
        </w:rPr>
        <w:t xml:space="preserve"> </w:t>
      </w:r>
      <w:r w:rsidRPr="00A371C8">
        <w:rPr>
          <w:rFonts w:hint="cs"/>
          <w:rtl/>
        </w:rPr>
        <w:t>بشئون</w:t>
      </w:r>
      <w:r w:rsidRPr="00A371C8">
        <w:rPr>
          <w:rtl/>
        </w:rPr>
        <w:t xml:space="preserve"> </w:t>
      </w:r>
      <w:r w:rsidRPr="00A371C8">
        <w:rPr>
          <w:rFonts w:hint="cs"/>
          <w:rtl/>
        </w:rPr>
        <w:t>الثقافة</w:t>
      </w:r>
      <w:r w:rsidRPr="00A371C8">
        <w:rPr>
          <w:rtl/>
        </w:rPr>
        <w:t xml:space="preserve"> </w:t>
      </w:r>
      <w:r w:rsidRPr="00A371C8">
        <w:rPr>
          <w:rFonts w:hint="cs"/>
          <w:rtl/>
        </w:rPr>
        <w:t>والإعلام</w:t>
      </w:r>
      <w:r w:rsidRPr="00A371C8">
        <w:rPr>
          <w:rtl/>
        </w:rPr>
        <w:t xml:space="preserve"> </w:t>
      </w:r>
      <w:r w:rsidRPr="00A371C8">
        <w:rPr>
          <w:rFonts w:hint="cs"/>
          <w:rtl/>
        </w:rPr>
        <w:t>والتعليم،</w:t>
      </w:r>
      <w:r w:rsidRPr="00A371C8">
        <w:rPr>
          <w:rtl/>
        </w:rPr>
        <w:t xml:space="preserve"> </w:t>
      </w:r>
      <w:r w:rsidRPr="00A371C8">
        <w:rPr>
          <w:rFonts w:hint="cs"/>
          <w:rtl/>
        </w:rPr>
        <w:t>وتقديم</w:t>
      </w:r>
      <w:r w:rsidRPr="00A371C8">
        <w:rPr>
          <w:rtl/>
        </w:rPr>
        <w:t xml:space="preserve"> </w:t>
      </w:r>
      <w:r w:rsidRPr="00A371C8">
        <w:rPr>
          <w:rFonts w:hint="cs"/>
          <w:rtl/>
        </w:rPr>
        <w:t>الاقتراحات</w:t>
      </w:r>
      <w:r w:rsidRPr="00A371C8">
        <w:rPr>
          <w:rtl/>
        </w:rPr>
        <w:t xml:space="preserve"> </w:t>
      </w:r>
      <w:r w:rsidRPr="00A371C8">
        <w:rPr>
          <w:rFonts w:hint="cs"/>
          <w:rtl/>
        </w:rPr>
        <w:t>والتوصيات</w:t>
      </w:r>
      <w:r w:rsidRPr="00A371C8">
        <w:rPr>
          <w:rtl/>
        </w:rPr>
        <w:t xml:space="preserve"> </w:t>
      </w:r>
      <w:r w:rsidRPr="00A371C8">
        <w:rPr>
          <w:rFonts w:hint="cs"/>
          <w:rtl/>
        </w:rPr>
        <w:t>في</w:t>
      </w:r>
      <w:r w:rsidRPr="00A371C8">
        <w:rPr>
          <w:rtl/>
        </w:rPr>
        <w:t xml:space="preserve"> </w:t>
      </w:r>
      <w:r w:rsidRPr="00A371C8">
        <w:rPr>
          <w:rFonts w:hint="cs"/>
          <w:rtl/>
        </w:rPr>
        <w:t>كل</w:t>
      </w:r>
      <w:r w:rsidRPr="00A371C8">
        <w:rPr>
          <w:rtl/>
        </w:rPr>
        <w:t xml:space="preserve"> ما </w:t>
      </w:r>
      <w:r w:rsidRPr="00A371C8">
        <w:rPr>
          <w:rFonts w:hint="cs"/>
          <w:rtl/>
        </w:rPr>
        <w:t>من</w:t>
      </w:r>
      <w:r w:rsidRPr="00A371C8">
        <w:rPr>
          <w:rtl/>
        </w:rPr>
        <w:t xml:space="preserve"> </w:t>
      </w:r>
      <w:r w:rsidRPr="00A371C8">
        <w:rPr>
          <w:rFonts w:hint="cs"/>
          <w:rtl/>
        </w:rPr>
        <w:t>شأنه</w:t>
      </w:r>
      <w:r w:rsidRPr="00A371C8">
        <w:rPr>
          <w:rtl/>
        </w:rPr>
        <w:t xml:space="preserve"> </w:t>
      </w:r>
      <w:r w:rsidRPr="00A371C8">
        <w:rPr>
          <w:rFonts w:hint="cs"/>
          <w:rtl/>
        </w:rPr>
        <w:t>نشر</w:t>
      </w:r>
      <w:r w:rsidRPr="00A371C8">
        <w:rPr>
          <w:rtl/>
        </w:rPr>
        <w:t xml:space="preserve"> </w:t>
      </w:r>
      <w:r w:rsidRPr="00A371C8">
        <w:rPr>
          <w:rFonts w:hint="cs"/>
          <w:rtl/>
        </w:rPr>
        <w:t>وتعزيز</w:t>
      </w:r>
      <w:r w:rsidRPr="00A371C8">
        <w:rPr>
          <w:rtl/>
        </w:rPr>
        <w:t xml:space="preserve"> </w:t>
      </w:r>
      <w:r w:rsidRPr="00A371C8">
        <w:rPr>
          <w:rFonts w:hint="cs"/>
          <w:rtl/>
        </w:rPr>
        <w:t>ثقافة</w:t>
      </w:r>
      <w:r w:rsidRPr="00A371C8">
        <w:rPr>
          <w:rtl/>
        </w:rPr>
        <w:t xml:space="preserve"> </w:t>
      </w:r>
      <w:r w:rsidRPr="00A371C8">
        <w:rPr>
          <w:rFonts w:hint="cs"/>
          <w:rtl/>
        </w:rPr>
        <w:t>الوعي</w:t>
      </w:r>
      <w:r w:rsidRPr="00A371C8">
        <w:rPr>
          <w:rtl/>
        </w:rPr>
        <w:t xml:space="preserve"> </w:t>
      </w:r>
      <w:r w:rsidRPr="00A371C8">
        <w:rPr>
          <w:rFonts w:hint="cs"/>
          <w:rtl/>
        </w:rPr>
        <w:t>باحترام</w:t>
      </w:r>
      <w:r w:rsidRPr="00A371C8">
        <w:rPr>
          <w:rtl/>
        </w:rPr>
        <w:t xml:space="preserve"> </w:t>
      </w:r>
      <w:r w:rsidRPr="00A371C8">
        <w:rPr>
          <w:rFonts w:hint="cs"/>
          <w:rtl/>
        </w:rPr>
        <w:t>حقوق</w:t>
      </w:r>
      <w:r w:rsidRPr="00A371C8">
        <w:rPr>
          <w:rtl/>
        </w:rPr>
        <w:t> </w:t>
      </w:r>
      <w:r w:rsidRPr="00A371C8">
        <w:rPr>
          <w:rFonts w:hint="cs"/>
          <w:rtl/>
        </w:rPr>
        <w:t>الإنسان.</w:t>
      </w:r>
    </w:p>
    <w:p w14:paraId="38BADD7D" w14:textId="77777777" w:rsidR="001D3A48" w:rsidRPr="00A371C8" w:rsidRDefault="001D3A48" w:rsidP="001D3A48">
      <w:pPr>
        <w:pStyle w:val="Bullet1GA"/>
      </w:pPr>
      <w:r w:rsidRPr="00A371C8">
        <w:rPr>
          <w:rFonts w:hint="cs"/>
          <w:rtl/>
        </w:rPr>
        <w:t>التعاون</w:t>
      </w:r>
      <w:r w:rsidRPr="00A371C8">
        <w:rPr>
          <w:rtl/>
        </w:rPr>
        <w:t xml:space="preserve"> </w:t>
      </w:r>
      <w:r w:rsidRPr="00A371C8">
        <w:rPr>
          <w:rFonts w:hint="cs"/>
          <w:rtl/>
        </w:rPr>
        <w:t>مع</w:t>
      </w:r>
      <w:r w:rsidRPr="00A371C8">
        <w:rPr>
          <w:rtl/>
        </w:rPr>
        <w:t xml:space="preserve"> </w:t>
      </w:r>
      <w:r w:rsidRPr="00A371C8">
        <w:rPr>
          <w:rFonts w:hint="cs"/>
          <w:rtl/>
        </w:rPr>
        <w:t>الهيئات</w:t>
      </w:r>
      <w:r w:rsidRPr="00A371C8">
        <w:rPr>
          <w:rtl/>
        </w:rPr>
        <w:t xml:space="preserve"> </w:t>
      </w:r>
      <w:r w:rsidRPr="00A371C8">
        <w:rPr>
          <w:rFonts w:hint="cs"/>
          <w:rtl/>
        </w:rPr>
        <w:t>الوطنية</w:t>
      </w:r>
      <w:r w:rsidRPr="00A371C8">
        <w:rPr>
          <w:rtl/>
        </w:rPr>
        <w:t xml:space="preserve"> </w:t>
      </w:r>
      <w:r w:rsidRPr="00A371C8">
        <w:rPr>
          <w:rFonts w:hint="cs"/>
          <w:rtl/>
        </w:rPr>
        <w:t>والمنظمات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والمؤسسات</w:t>
      </w:r>
      <w:r w:rsidRPr="00A371C8">
        <w:rPr>
          <w:rtl/>
        </w:rPr>
        <w:t xml:space="preserve"> </w:t>
      </w:r>
      <w:r w:rsidRPr="00A371C8">
        <w:rPr>
          <w:rFonts w:hint="cs"/>
          <w:rtl/>
        </w:rPr>
        <w:t>ذات</w:t>
      </w:r>
      <w:r w:rsidRPr="00A371C8">
        <w:rPr>
          <w:rtl/>
        </w:rPr>
        <w:t xml:space="preserve"> </w:t>
      </w:r>
      <w:r w:rsidRPr="00A371C8">
        <w:rPr>
          <w:rFonts w:hint="cs"/>
          <w:rtl/>
        </w:rPr>
        <w:t>الصلة</w:t>
      </w:r>
      <w:r w:rsidRPr="00A371C8">
        <w:rPr>
          <w:rtl/>
        </w:rPr>
        <w:t xml:space="preserve"> </w:t>
      </w:r>
      <w:r w:rsidRPr="00A371C8">
        <w:rPr>
          <w:rFonts w:hint="cs"/>
          <w:rtl/>
        </w:rPr>
        <w:t>في</w:t>
      </w:r>
      <w:r w:rsidRPr="00A371C8">
        <w:rPr>
          <w:rtl/>
        </w:rPr>
        <w:t xml:space="preserve"> </w:t>
      </w:r>
      <w:r w:rsidRPr="00A371C8">
        <w:rPr>
          <w:rFonts w:hint="cs"/>
          <w:rtl/>
        </w:rPr>
        <w:t>البلدان</w:t>
      </w:r>
      <w:r w:rsidRPr="00A371C8">
        <w:rPr>
          <w:rtl/>
        </w:rPr>
        <w:t xml:space="preserve"> </w:t>
      </w:r>
      <w:r w:rsidRPr="00A371C8">
        <w:rPr>
          <w:rFonts w:hint="cs"/>
          <w:rtl/>
        </w:rPr>
        <w:t>الأخرى</w:t>
      </w:r>
      <w:r w:rsidRPr="00A371C8">
        <w:rPr>
          <w:rtl/>
        </w:rPr>
        <w:t xml:space="preserve"> </w:t>
      </w:r>
      <w:r w:rsidRPr="00A371C8">
        <w:rPr>
          <w:rFonts w:hint="cs"/>
          <w:rtl/>
        </w:rPr>
        <w:t>المعنية</w:t>
      </w:r>
      <w:r w:rsidRPr="00A371C8">
        <w:rPr>
          <w:rtl/>
        </w:rPr>
        <w:t xml:space="preserve"> </w:t>
      </w:r>
      <w:r w:rsidRPr="00A371C8">
        <w:rPr>
          <w:rFonts w:hint="cs"/>
          <w:rtl/>
        </w:rPr>
        <w:t>بتعزيز</w:t>
      </w:r>
      <w:r w:rsidRPr="00A371C8">
        <w:rPr>
          <w:rtl/>
        </w:rPr>
        <w:t xml:space="preserve"> </w:t>
      </w:r>
      <w:r w:rsidRPr="00A371C8">
        <w:rPr>
          <w:rFonts w:hint="cs"/>
          <w:rtl/>
        </w:rPr>
        <w:t>وحماية</w:t>
      </w:r>
      <w:r w:rsidRPr="00A371C8">
        <w:rPr>
          <w:rtl/>
        </w:rPr>
        <w:t xml:space="preserve"> </w:t>
      </w:r>
      <w:r w:rsidRPr="00A371C8">
        <w:rPr>
          <w:rFonts w:hint="cs"/>
          <w:rtl/>
        </w:rPr>
        <w:t>حقوق</w:t>
      </w:r>
      <w:r w:rsidRPr="00A371C8">
        <w:rPr>
          <w:rtl/>
        </w:rPr>
        <w:t> </w:t>
      </w:r>
      <w:r w:rsidRPr="00A371C8">
        <w:rPr>
          <w:rFonts w:hint="cs"/>
          <w:rtl/>
        </w:rPr>
        <w:t>الإنسان.</w:t>
      </w:r>
    </w:p>
    <w:p w14:paraId="73CFCB4A" w14:textId="77777777" w:rsidR="001D3A48" w:rsidRPr="00A371C8" w:rsidRDefault="001D3A48" w:rsidP="001D3A48">
      <w:pPr>
        <w:pStyle w:val="Bullet1GA"/>
      </w:pPr>
      <w:r w:rsidRPr="00A371C8">
        <w:rPr>
          <w:rFonts w:hint="cs"/>
          <w:rtl/>
        </w:rPr>
        <w:t>عقد</w:t>
      </w:r>
      <w:r w:rsidRPr="00A371C8">
        <w:rPr>
          <w:rtl/>
        </w:rPr>
        <w:t xml:space="preserve"> </w:t>
      </w:r>
      <w:r w:rsidRPr="00A371C8">
        <w:rPr>
          <w:rFonts w:hint="cs"/>
          <w:rtl/>
        </w:rPr>
        <w:t>اللقاءات</w:t>
      </w:r>
      <w:r w:rsidRPr="00A371C8">
        <w:rPr>
          <w:rtl/>
        </w:rPr>
        <w:t xml:space="preserve"> </w:t>
      </w:r>
      <w:r w:rsidRPr="00A371C8">
        <w:rPr>
          <w:rFonts w:hint="cs"/>
          <w:rtl/>
        </w:rPr>
        <w:t>والفعاليات</w:t>
      </w:r>
      <w:r w:rsidRPr="00A371C8">
        <w:rPr>
          <w:rtl/>
        </w:rPr>
        <w:t xml:space="preserve"> </w:t>
      </w:r>
      <w:r w:rsidRPr="00A371C8">
        <w:rPr>
          <w:rFonts w:hint="cs"/>
          <w:rtl/>
        </w:rPr>
        <w:t>المشتركة،</w:t>
      </w:r>
      <w:r w:rsidRPr="00A371C8">
        <w:rPr>
          <w:rtl/>
        </w:rPr>
        <w:t xml:space="preserve"> </w:t>
      </w:r>
      <w:r w:rsidRPr="00A371C8">
        <w:rPr>
          <w:rFonts w:hint="cs"/>
          <w:rtl/>
        </w:rPr>
        <w:t>والتعاون</w:t>
      </w:r>
      <w:r w:rsidRPr="00A371C8">
        <w:rPr>
          <w:rtl/>
        </w:rPr>
        <w:t xml:space="preserve"> </w:t>
      </w:r>
      <w:r w:rsidRPr="00A371C8">
        <w:rPr>
          <w:rFonts w:hint="cs"/>
          <w:rtl/>
        </w:rPr>
        <w:t>والتنسيق</w:t>
      </w:r>
      <w:r w:rsidRPr="00A371C8">
        <w:rPr>
          <w:rtl/>
        </w:rPr>
        <w:t xml:space="preserve"> </w:t>
      </w:r>
      <w:r w:rsidRPr="00A371C8">
        <w:rPr>
          <w:rFonts w:hint="cs"/>
          <w:rtl/>
        </w:rPr>
        <w:t>والتشاور</w:t>
      </w:r>
      <w:r w:rsidRPr="00A371C8">
        <w:rPr>
          <w:rtl/>
        </w:rPr>
        <w:t xml:space="preserve"> </w:t>
      </w:r>
      <w:r w:rsidRPr="00A371C8">
        <w:rPr>
          <w:rFonts w:hint="cs"/>
          <w:rtl/>
        </w:rPr>
        <w:t>مع</w:t>
      </w:r>
      <w:r w:rsidRPr="00A371C8">
        <w:rPr>
          <w:rtl/>
        </w:rPr>
        <w:t xml:space="preserve"> </w:t>
      </w:r>
      <w:r w:rsidRPr="00A371C8">
        <w:rPr>
          <w:rFonts w:hint="cs"/>
          <w:rtl/>
        </w:rPr>
        <w:t>مؤسسات</w:t>
      </w:r>
      <w:r w:rsidRPr="00A371C8">
        <w:rPr>
          <w:rtl/>
        </w:rPr>
        <w:t xml:space="preserve"> </w:t>
      </w:r>
      <w:r w:rsidRPr="00A371C8">
        <w:rPr>
          <w:rFonts w:hint="cs"/>
          <w:rtl/>
        </w:rPr>
        <w:t>المجتمع</w:t>
      </w:r>
      <w:r w:rsidRPr="00A371C8">
        <w:rPr>
          <w:rtl/>
        </w:rPr>
        <w:t xml:space="preserve"> </w:t>
      </w:r>
      <w:r w:rsidRPr="00A371C8">
        <w:rPr>
          <w:rFonts w:hint="cs"/>
          <w:rtl/>
        </w:rPr>
        <w:t>المدني</w:t>
      </w:r>
      <w:r w:rsidRPr="00A371C8">
        <w:rPr>
          <w:rtl/>
        </w:rPr>
        <w:t xml:space="preserve"> </w:t>
      </w:r>
      <w:r w:rsidRPr="00A371C8">
        <w:rPr>
          <w:rFonts w:hint="cs"/>
          <w:rtl/>
        </w:rPr>
        <w:t>ذات</w:t>
      </w:r>
      <w:r w:rsidRPr="00A371C8">
        <w:rPr>
          <w:rtl/>
        </w:rPr>
        <w:t xml:space="preserve"> </w:t>
      </w:r>
      <w:r w:rsidRPr="00A371C8">
        <w:rPr>
          <w:rFonts w:hint="cs"/>
          <w:rtl/>
        </w:rPr>
        <w:t>العلاقة</w:t>
      </w:r>
      <w:r w:rsidRPr="00A371C8">
        <w:rPr>
          <w:rtl/>
        </w:rPr>
        <w:t xml:space="preserve"> </w:t>
      </w:r>
      <w:r w:rsidRPr="00A371C8">
        <w:rPr>
          <w:rFonts w:hint="cs"/>
          <w:rtl/>
        </w:rPr>
        <w:t>والمنظمات</w:t>
      </w:r>
      <w:r w:rsidRPr="00A371C8">
        <w:rPr>
          <w:rtl/>
        </w:rPr>
        <w:t xml:space="preserve"> </w:t>
      </w:r>
      <w:r w:rsidRPr="00A371C8">
        <w:rPr>
          <w:rFonts w:hint="cs"/>
          <w:rtl/>
        </w:rPr>
        <w:t>غير</w:t>
      </w:r>
      <w:r w:rsidRPr="00A371C8">
        <w:rPr>
          <w:rtl/>
        </w:rPr>
        <w:t xml:space="preserve"> </w:t>
      </w:r>
      <w:r w:rsidRPr="00A371C8">
        <w:rPr>
          <w:rFonts w:hint="cs"/>
          <w:rtl/>
        </w:rPr>
        <w:t>الحكومية</w:t>
      </w:r>
      <w:r w:rsidRPr="00A371C8">
        <w:rPr>
          <w:rtl/>
        </w:rPr>
        <w:t xml:space="preserve"> </w:t>
      </w:r>
      <w:r w:rsidRPr="00A371C8">
        <w:rPr>
          <w:rFonts w:hint="cs"/>
          <w:rtl/>
        </w:rPr>
        <w:t>والمجموعات</w:t>
      </w:r>
      <w:r w:rsidRPr="00A371C8">
        <w:rPr>
          <w:rtl/>
        </w:rPr>
        <w:t xml:space="preserve"> </w:t>
      </w:r>
      <w:r w:rsidRPr="00A371C8">
        <w:rPr>
          <w:rFonts w:hint="cs"/>
          <w:rtl/>
        </w:rPr>
        <w:t>المتنوعة</w:t>
      </w:r>
      <w:r w:rsidRPr="00A371C8">
        <w:rPr>
          <w:rtl/>
        </w:rPr>
        <w:t xml:space="preserve"> </w:t>
      </w:r>
      <w:r w:rsidRPr="00A371C8">
        <w:rPr>
          <w:rFonts w:hint="cs"/>
          <w:rtl/>
        </w:rPr>
        <w:t>الأخرى</w:t>
      </w:r>
      <w:r w:rsidRPr="00A371C8">
        <w:rPr>
          <w:rtl/>
        </w:rPr>
        <w:t xml:space="preserve"> </w:t>
      </w:r>
      <w:r w:rsidRPr="00A371C8">
        <w:rPr>
          <w:rFonts w:hint="cs"/>
          <w:rtl/>
        </w:rPr>
        <w:t>والمدافعين</w:t>
      </w:r>
      <w:r w:rsidRPr="00A371C8">
        <w:rPr>
          <w:rtl/>
        </w:rPr>
        <w:t xml:space="preserve"> </w:t>
      </w:r>
      <w:r w:rsidRPr="00A371C8">
        <w:rPr>
          <w:rFonts w:hint="cs"/>
          <w:rtl/>
        </w:rPr>
        <w:t>عن</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والتواصل</w:t>
      </w:r>
      <w:r w:rsidRPr="00A371C8">
        <w:rPr>
          <w:rtl/>
        </w:rPr>
        <w:t xml:space="preserve"> </w:t>
      </w:r>
      <w:r w:rsidRPr="00A371C8">
        <w:rPr>
          <w:rFonts w:hint="cs"/>
          <w:rtl/>
        </w:rPr>
        <w:t>مباشرةً</w:t>
      </w:r>
      <w:r w:rsidRPr="00A371C8">
        <w:rPr>
          <w:rtl/>
        </w:rPr>
        <w:t xml:space="preserve"> </w:t>
      </w:r>
      <w:r w:rsidRPr="00A371C8">
        <w:rPr>
          <w:rFonts w:hint="cs"/>
          <w:rtl/>
        </w:rPr>
        <w:t>مع</w:t>
      </w:r>
      <w:r w:rsidRPr="00A371C8">
        <w:rPr>
          <w:rtl/>
        </w:rPr>
        <w:t xml:space="preserve"> </w:t>
      </w:r>
      <w:r w:rsidRPr="00A371C8">
        <w:rPr>
          <w:rFonts w:hint="cs"/>
          <w:rtl/>
        </w:rPr>
        <w:t>من</w:t>
      </w:r>
      <w:r w:rsidRPr="00A371C8">
        <w:rPr>
          <w:rtl/>
        </w:rPr>
        <w:t xml:space="preserve"> </w:t>
      </w:r>
      <w:r w:rsidRPr="00A371C8">
        <w:rPr>
          <w:rFonts w:hint="cs"/>
          <w:rtl/>
        </w:rPr>
        <w:t>يدعي</w:t>
      </w:r>
      <w:r w:rsidRPr="00A371C8">
        <w:rPr>
          <w:rtl/>
        </w:rPr>
        <w:t xml:space="preserve"> </w:t>
      </w:r>
      <w:r w:rsidRPr="00A371C8">
        <w:rPr>
          <w:rFonts w:hint="cs"/>
          <w:rtl/>
        </w:rPr>
        <w:t>التعرض</w:t>
      </w:r>
      <w:r w:rsidRPr="00A371C8">
        <w:rPr>
          <w:rtl/>
        </w:rPr>
        <w:t xml:space="preserve"> </w:t>
      </w:r>
      <w:r w:rsidRPr="00A371C8">
        <w:rPr>
          <w:rFonts w:hint="cs"/>
          <w:rtl/>
        </w:rPr>
        <w:t>لأي</w:t>
      </w:r>
      <w:r w:rsidRPr="00A371C8">
        <w:rPr>
          <w:rtl/>
        </w:rPr>
        <w:t xml:space="preserve"> </w:t>
      </w:r>
      <w:r w:rsidRPr="00A371C8">
        <w:rPr>
          <w:rFonts w:hint="cs"/>
          <w:rtl/>
        </w:rPr>
        <w:t>شكل</w:t>
      </w:r>
      <w:r w:rsidRPr="00A371C8">
        <w:rPr>
          <w:rtl/>
        </w:rPr>
        <w:t xml:space="preserve"> </w:t>
      </w:r>
      <w:r w:rsidRPr="00A371C8">
        <w:rPr>
          <w:rFonts w:hint="cs"/>
          <w:rtl/>
        </w:rPr>
        <w:t>من</w:t>
      </w:r>
      <w:r w:rsidRPr="00A371C8">
        <w:rPr>
          <w:rtl/>
        </w:rPr>
        <w:t xml:space="preserve"> </w:t>
      </w:r>
      <w:r w:rsidRPr="00A371C8">
        <w:rPr>
          <w:rFonts w:hint="cs"/>
          <w:rtl/>
        </w:rPr>
        <w:t>أشكال</w:t>
      </w:r>
      <w:r w:rsidRPr="00A371C8">
        <w:rPr>
          <w:rtl/>
        </w:rPr>
        <w:t xml:space="preserve"> </w:t>
      </w:r>
      <w:r w:rsidRPr="00A371C8">
        <w:rPr>
          <w:rFonts w:hint="cs"/>
          <w:rtl/>
        </w:rPr>
        <w:t>الانتهاك،</w:t>
      </w:r>
      <w:r w:rsidRPr="00A371C8">
        <w:rPr>
          <w:rtl/>
        </w:rPr>
        <w:t xml:space="preserve"> </w:t>
      </w:r>
      <w:r w:rsidRPr="00A371C8">
        <w:rPr>
          <w:rFonts w:hint="cs"/>
          <w:rtl/>
        </w:rPr>
        <w:t>وتقديم</w:t>
      </w:r>
      <w:r w:rsidRPr="00A371C8">
        <w:rPr>
          <w:rtl/>
        </w:rPr>
        <w:t xml:space="preserve"> </w:t>
      </w:r>
      <w:r w:rsidRPr="00A371C8">
        <w:rPr>
          <w:rFonts w:hint="cs"/>
          <w:rtl/>
        </w:rPr>
        <w:t>تقارير</w:t>
      </w:r>
      <w:r w:rsidRPr="00A371C8">
        <w:rPr>
          <w:rtl/>
        </w:rPr>
        <w:t xml:space="preserve"> </w:t>
      </w:r>
      <w:r w:rsidRPr="00A371C8">
        <w:rPr>
          <w:rFonts w:hint="cs"/>
          <w:rtl/>
        </w:rPr>
        <w:t>بذلك</w:t>
      </w:r>
      <w:r w:rsidRPr="00A371C8">
        <w:rPr>
          <w:rtl/>
        </w:rPr>
        <w:t xml:space="preserve"> </w:t>
      </w:r>
      <w:r w:rsidRPr="00A371C8">
        <w:rPr>
          <w:rFonts w:hint="cs"/>
          <w:rtl/>
        </w:rPr>
        <w:t>إلى</w:t>
      </w:r>
      <w:r w:rsidRPr="00A371C8">
        <w:rPr>
          <w:rtl/>
        </w:rPr>
        <w:t xml:space="preserve"> </w:t>
      </w:r>
      <w:r w:rsidRPr="00A371C8">
        <w:rPr>
          <w:rFonts w:hint="cs"/>
          <w:rtl/>
        </w:rPr>
        <w:t>مجلس</w:t>
      </w:r>
      <w:r w:rsidRPr="00A371C8">
        <w:rPr>
          <w:rtl/>
        </w:rPr>
        <w:t> </w:t>
      </w:r>
      <w:r w:rsidRPr="00A371C8">
        <w:rPr>
          <w:rFonts w:hint="cs"/>
          <w:rtl/>
        </w:rPr>
        <w:t>المفوضين.</w:t>
      </w:r>
    </w:p>
    <w:p w14:paraId="05B6CFA5" w14:textId="77777777" w:rsidR="001D3A48" w:rsidRPr="00A371C8" w:rsidRDefault="001D3A48" w:rsidP="001D3A48">
      <w:pPr>
        <w:pStyle w:val="Bullet1GA"/>
      </w:pPr>
      <w:r w:rsidRPr="00A371C8">
        <w:rPr>
          <w:rFonts w:hint="cs"/>
          <w:rtl/>
        </w:rPr>
        <w:t>عقد</w:t>
      </w:r>
      <w:r w:rsidRPr="00A371C8">
        <w:rPr>
          <w:rtl/>
        </w:rPr>
        <w:t xml:space="preserve"> </w:t>
      </w:r>
      <w:r w:rsidRPr="00A371C8">
        <w:rPr>
          <w:rFonts w:hint="cs"/>
          <w:rtl/>
        </w:rPr>
        <w:t>المؤتمرات</w:t>
      </w:r>
      <w:r w:rsidRPr="00A371C8">
        <w:rPr>
          <w:rtl/>
        </w:rPr>
        <w:t xml:space="preserve"> </w:t>
      </w:r>
      <w:r w:rsidRPr="00A371C8">
        <w:rPr>
          <w:rFonts w:hint="cs"/>
          <w:rtl/>
        </w:rPr>
        <w:t>وتنظيم</w:t>
      </w:r>
      <w:r w:rsidRPr="00A371C8">
        <w:rPr>
          <w:rtl/>
        </w:rPr>
        <w:t xml:space="preserve"> </w:t>
      </w:r>
      <w:r w:rsidRPr="00A371C8">
        <w:rPr>
          <w:rFonts w:hint="cs"/>
          <w:rtl/>
        </w:rPr>
        <w:t>الندوات</w:t>
      </w:r>
      <w:r w:rsidRPr="00A371C8">
        <w:rPr>
          <w:rtl/>
        </w:rPr>
        <w:t xml:space="preserve"> </w:t>
      </w:r>
      <w:r w:rsidRPr="00A371C8">
        <w:rPr>
          <w:rFonts w:hint="cs"/>
          <w:rtl/>
        </w:rPr>
        <w:t>والدورات</w:t>
      </w:r>
      <w:r w:rsidRPr="00A371C8">
        <w:rPr>
          <w:rtl/>
        </w:rPr>
        <w:t xml:space="preserve"> </w:t>
      </w:r>
      <w:r w:rsidRPr="00A371C8">
        <w:rPr>
          <w:rFonts w:hint="cs"/>
          <w:rtl/>
        </w:rPr>
        <w:t>التثقيفية</w:t>
      </w:r>
      <w:r w:rsidRPr="00A371C8">
        <w:rPr>
          <w:rtl/>
        </w:rPr>
        <w:t xml:space="preserve"> </w:t>
      </w:r>
      <w:r w:rsidRPr="00A371C8">
        <w:rPr>
          <w:rFonts w:hint="cs"/>
          <w:rtl/>
        </w:rPr>
        <w:t>والتدريبة</w:t>
      </w:r>
      <w:r w:rsidRPr="00A371C8">
        <w:rPr>
          <w:rtl/>
        </w:rPr>
        <w:t xml:space="preserve"> </w:t>
      </w:r>
      <w:r w:rsidRPr="00A371C8">
        <w:rPr>
          <w:rFonts w:hint="cs"/>
          <w:rtl/>
        </w:rPr>
        <w:t>في</w:t>
      </w:r>
      <w:r w:rsidRPr="00A371C8">
        <w:rPr>
          <w:rtl/>
        </w:rPr>
        <w:t xml:space="preserve"> </w:t>
      </w:r>
      <w:r w:rsidRPr="00A371C8">
        <w:rPr>
          <w:rFonts w:hint="cs"/>
          <w:rtl/>
        </w:rPr>
        <w:t>مجال</w:t>
      </w:r>
      <w:r w:rsidRPr="00A371C8">
        <w:rPr>
          <w:rtl/>
        </w:rPr>
        <w:t xml:space="preserve"> </w:t>
      </w:r>
      <w:r w:rsidRPr="00A371C8">
        <w:rPr>
          <w:rFonts w:hint="cs"/>
          <w:rtl/>
        </w:rPr>
        <w:t>حقوق</w:t>
      </w:r>
      <w:r w:rsidRPr="00A371C8">
        <w:rPr>
          <w:rtl/>
        </w:rPr>
        <w:t xml:space="preserve"> </w:t>
      </w:r>
      <w:r w:rsidRPr="00A371C8">
        <w:rPr>
          <w:rFonts w:hint="cs"/>
          <w:rtl/>
        </w:rPr>
        <w:t>الإنسان،</w:t>
      </w:r>
      <w:r w:rsidRPr="00A371C8">
        <w:rPr>
          <w:rtl/>
        </w:rPr>
        <w:t xml:space="preserve"> </w:t>
      </w:r>
      <w:r w:rsidRPr="00A371C8">
        <w:rPr>
          <w:rFonts w:hint="cs"/>
          <w:rtl/>
        </w:rPr>
        <w:t>وإجراء</w:t>
      </w:r>
      <w:r w:rsidRPr="00A371C8">
        <w:rPr>
          <w:rtl/>
        </w:rPr>
        <w:t xml:space="preserve"> </w:t>
      </w:r>
      <w:r w:rsidRPr="00A371C8">
        <w:rPr>
          <w:rFonts w:hint="cs"/>
          <w:rtl/>
        </w:rPr>
        <w:t>البحوث</w:t>
      </w:r>
      <w:r w:rsidRPr="00A371C8">
        <w:rPr>
          <w:rtl/>
        </w:rPr>
        <w:t xml:space="preserve"> </w:t>
      </w:r>
      <w:r w:rsidRPr="00A371C8">
        <w:rPr>
          <w:rFonts w:hint="cs"/>
          <w:rtl/>
        </w:rPr>
        <w:t>والدراسات</w:t>
      </w:r>
      <w:r w:rsidRPr="00A371C8">
        <w:rPr>
          <w:rtl/>
        </w:rPr>
        <w:t xml:space="preserve"> </w:t>
      </w:r>
      <w:r w:rsidRPr="00A371C8">
        <w:rPr>
          <w:rFonts w:hint="cs"/>
          <w:rtl/>
        </w:rPr>
        <w:t>في</w:t>
      </w:r>
      <w:r w:rsidRPr="00A371C8">
        <w:rPr>
          <w:rtl/>
        </w:rPr>
        <w:t xml:space="preserve"> </w:t>
      </w:r>
      <w:r w:rsidRPr="00A371C8">
        <w:rPr>
          <w:rFonts w:hint="cs"/>
          <w:rtl/>
        </w:rPr>
        <w:t>هذا</w:t>
      </w:r>
      <w:r w:rsidRPr="00A371C8">
        <w:rPr>
          <w:rtl/>
        </w:rPr>
        <w:t> </w:t>
      </w:r>
      <w:r w:rsidRPr="00A371C8">
        <w:rPr>
          <w:rFonts w:hint="cs"/>
          <w:rtl/>
        </w:rPr>
        <w:t>الشأن.</w:t>
      </w:r>
    </w:p>
    <w:p w14:paraId="5148A6DC" w14:textId="77777777" w:rsidR="001D3A48" w:rsidRPr="00A371C8" w:rsidRDefault="001D3A48" w:rsidP="001D3A48">
      <w:pPr>
        <w:pStyle w:val="Bullet1GA"/>
      </w:pPr>
      <w:r w:rsidRPr="00A371C8">
        <w:rPr>
          <w:rFonts w:hint="cs"/>
          <w:rtl/>
        </w:rPr>
        <w:t>المشاركة</w:t>
      </w:r>
      <w:r w:rsidRPr="00A371C8">
        <w:rPr>
          <w:rtl/>
        </w:rPr>
        <w:t xml:space="preserve"> </w:t>
      </w:r>
      <w:r w:rsidRPr="00A371C8">
        <w:rPr>
          <w:rFonts w:hint="cs"/>
          <w:rtl/>
        </w:rPr>
        <w:t>في</w:t>
      </w:r>
      <w:r w:rsidRPr="00A371C8">
        <w:rPr>
          <w:rtl/>
        </w:rPr>
        <w:t xml:space="preserve"> </w:t>
      </w:r>
      <w:r w:rsidRPr="00A371C8">
        <w:rPr>
          <w:rFonts w:hint="cs"/>
          <w:rtl/>
        </w:rPr>
        <w:t>المحافل</w:t>
      </w:r>
      <w:r w:rsidRPr="00A371C8">
        <w:rPr>
          <w:rtl/>
        </w:rPr>
        <w:t xml:space="preserve"> </w:t>
      </w:r>
      <w:r w:rsidRPr="00A371C8">
        <w:rPr>
          <w:rFonts w:hint="cs"/>
          <w:rtl/>
        </w:rPr>
        <w:t>المحلية</w:t>
      </w:r>
      <w:r w:rsidRPr="00A371C8">
        <w:rPr>
          <w:rtl/>
        </w:rPr>
        <w:t xml:space="preserve"> </w:t>
      </w:r>
      <w:r w:rsidRPr="00A371C8">
        <w:rPr>
          <w:rFonts w:hint="cs"/>
          <w:rtl/>
        </w:rPr>
        <w:t>والدولية،</w:t>
      </w:r>
      <w:r w:rsidRPr="00A371C8">
        <w:rPr>
          <w:rtl/>
        </w:rPr>
        <w:t xml:space="preserve"> وفي </w:t>
      </w:r>
      <w:r w:rsidRPr="00A371C8">
        <w:rPr>
          <w:rFonts w:hint="cs"/>
          <w:rtl/>
        </w:rPr>
        <w:t>اجتماعات</w:t>
      </w:r>
      <w:r w:rsidRPr="00A371C8">
        <w:rPr>
          <w:rtl/>
        </w:rPr>
        <w:t xml:space="preserve"> </w:t>
      </w:r>
      <w:r w:rsidRPr="00A371C8">
        <w:rPr>
          <w:rFonts w:hint="cs"/>
          <w:rtl/>
        </w:rPr>
        <w:t>المنظمات</w:t>
      </w:r>
      <w:r w:rsidRPr="00A371C8">
        <w:rPr>
          <w:rtl/>
        </w:rPr>
        <w:t xml:space="preserve"> </w:t>
      </w:r>
      <w:r w:rsidRPr="00A371C8">
        <w:rPr>
          <w:rFonts w:hint="cs"/>
          <w:rtl/>
        </w:rPr>
        <w:t>الإقليمية</w:t>
      </w:r>
      <w:r w:rsidRPr="00A371C8">
        <w:rPr>
          <w:rtl/>
        </w:rPr>
        <w:t xml:space="preserve"> </w:t>
      </w:r>
      <w:r w:rsidRPr="00A371C8">
        <w:rPr>
          <w:rFonts w:hint="cs"/>
          <w:rtl/>
        </w:rPr>
        <w:t>والدولية</w:t>
      </w:r>
      <w:r w:rsidRPr="00A371C8">
        <w:rPr>
          <w:rtl/>
        </w:rPr>
        <w:t xml:space="preserve"> </w:t>
      </w:r>
      <w:r w:rsidRPr="00A371C8">
        <w:rPr>
          <w:rFonts w:hint="cs"/>
          <w:rtl/>
        </w:rPr>
        <w:t>المعنية</w:t>
      </w:r>
      <w:r w:rsidRPr="00A371C8">
        <w:rPr>
          <w:rtl/>
        </w:rPr>
        <w:t xml:space="preserve"> </w:t>
      </w:r>
      <w:r w:rsidRPr="00A371C8">
        <w:rPr>
          <w:rFonts w:hint="cs"/>
          <w:rtl/>
        </w:rPr>
        <w:t>بمسائل</w:t>
      </w:r>
      <w:r w:rsidRPr="00A371C8">
        <w:rPr>
          <w:rtl/>
        </w:rPr>
        <w:t xml:space="preserve"> </w:t>
      </w:r>
      <w:r w:rsidRPr="00A371C8">
        <w:rPr>
          <w:rFonts w:hint="cs"/>
          <w:rtl/>
        </w:rPr>
        <w:t>حقوق</w:t>
      </w:r>
      <w:r w:rsidRPr="00A371C8">
        <w:rPr>
          <w:rtl/>
        </w:rPr>
        <w:t> </w:t>
      </w:r>
      <w:r w:rsidRPr="00A371C8">
        <w:rPr>
          <w:rFonts w:hint="cs"/>
          <w:rtl/>
        </w:rPr>
        <w:t>الإنسان.</w:t>
      </w:r>
    </w:p>
    <w:p w14:paraId="6B362F6B" w14:textId="77777777" w:rsidR="001D3A48" w:rsidRPr="00A371C8" w:rsidRDefault="001D3A48" w:rsidP="001D3A48">
      <w:pPr>
        <w:pStyle w:val="Bullet1GA"/>
      </w:pPr>
      <w:r w:rsidRPr="00A371C8">
        <w:rPr>
          <w:rFonts w:hint="cs"/>
          <w:rtl/>
        </w:rPr>
        <w:t>إصدار</w:t>
      </w:r>
      <w:r w:rsidRPr="00A371C8">
        <w:rPr>
          <w:rtl/>
        </w:rPr>
        <w:t xml:space="preserve"> </w:t>
      </w:r>
      <w:r w:rsidRPr="00A371C8">
        <w:rPr>
          <w:rFonts w:hint="cs"/>
          <w:rtl/>
        </w:rPr>
        <w:t>النشرات</w:t>
      </w:r>
      <w:r w:rsidRPr="00A371C8">
        <w:rPr>
          <w:rtl/>
        </w:rPr>
        <w:t xml:space="preserve"> </w:t>
      </w:r>
      <w:r w:rsidRPr="00A371C8">
        <w:rPr>
          <w:rFonts w:hint="cs"/>
          <w:rtl/>
        </w:rPr>
        <w:t>والمطبوعات</w:t>
      </w:r>
      <w:r w:rsidRPr="00A371C8">
        <w:rPr>
          <w:rtl/>
        </w:rPr>
        <w:t xml:space="preserve"> </w:t>
      </w:r>
      <w:r w:rsidRPr="00A371C8">
        <w:rPr>
          <w:rFonts w:hint="cs"/>
          <w:rtl/>
        </w:rPr>
        <w:t>والبيانات</w:t>
      </w:r>
      <w:r w:rsidRPr="00A371C8">
        <w:rPr>
          <w:rtl/>
        </w:rPr>
        <w:t xml:space="preserve"> </w:t>
      </w:r>
      <w:r w:rsidRPr="00A371C8">
        <w:rPr>
          <w:rFonts w:hint="cs"/>
          <w:rtl/>
        </w:rPr>
        <w:t>والتقارير</w:t>
      </w:r>
      <w:r w:rsidRPr="00A371C8">
        <w:rPr>
          <w:rtl/>
        </w:rPr>
        <w:t xml:space="preserve"> </w:t>
      </w:r>
      <w:r w:rsidRPr="00A371C8">
        <w:rPr>
          <w:rFonts w:hint="cs"/>
          <w:rtl/>
        </w:rPr>
        <w:t>الخاصة،</w:t>
      </w:r>
      <w:r w:rsidRPr="00A371C8">
        <w:rPr>
          <w:rtl/>
        </w:rPr>
        <w:t xml:space="preserve"> </w:t>
      </w:r>
      <w:r w:rsidRPr="00A371C8">
        <w:rPr>
          <w:rFonts w:hint="cs"/>
          <w:rtl/>
        </w:rPr>
        <w:t>وعرضها</w:t>
      </w:r>
      <w:r w:rsidRPr="00A371C8">
        <w:rPr>
          <w:rtl/>
        </w:rPr>
        <w:t xml:space="preserve"> </w:t>
      </w:r>
      <w:r w:rsidRPr="00A371C8">
        <w:rPr>
          <w:rFonts w:hint="cs"/>
          <w:rtl/>
        </w:rPr>
        <w:t>على</w:t>
      </w:r>
      <w:r w:rsidRPr="00A371C8">
        <w:rPr>
          <w:rtl/>
        </w:rPr>
        <w:t xml:space="preserve"> </w:t>
      </w:r>
      <w:r w:rsidRPr="00A371C8">
        <w:rPr>
          <w:rFonts w:hint="cs"/>
          <w:rtl/>
        </w:rPr>
        <w:t>الموقع</w:t>
      </w:r>
      <w:r w:rsidRPr="00A371C8">
        <w:rPr>
          <w:rtl/>
        </w:rPr>
        <w:t xml:space="preserve"> </w:t>
      </w:r>
      <w:r w:rsidRPr="00A371C8">
        <w:rPr>
          <w:rFonts w:hint="cs"/>
          <w:rtl/>
        </w:rPr>
        <w:t>الإلكتروني</w:t>
      </w:r>
      <w:r w:rsidRPr="00A371C8">
        <w:rPr>
          <w:rtl/>
        </w:rPr>
        <w:t xml:space="preserve"> </w:t>
      </w:r>
      <w:r w:rsidRPr="00A371C8">
        <w:rPr>
          <w:rFonts w:hint="cs"/>
          <w:rtl/>
        </w:rPr>
        <w:t>الخاص</w:t>
      </w:r>
      <w:r w:rsidRPr="00A371C8">
        <w:rPr>
          <w:rtl/>
        </w:rPr>
        <w:t xml:space="preserve"> </w:t>
      </w:r>
      <w:r w:rsidRPr="00A371C8">
        <w:rPr>
          <w:rFonts w:hint="cs"/>
          <w:rtl/>
        </w:rPr>
        <w:t>بها،</w:t>
      </w:r>
      <w:r w:rsidRPr="00A371C8">
        <w:rPr>
          <w:rtl/>
        </w:rPr>
        <w:t xml:space="preserve"> </w:t>
      </w:r>
      <w:r w:rsidRPr="00A371C8">
        <w:rPr>
          <w:rFonts w:hint="cs"/>
          <w:rtl/>
        </w:rPr>
        <w:t>ولها</w:t>
      </w:r>
      <w:r w:rsidRPr="00A371C8">
        <w:rPr>
          <w:rtl/>
        </w:rPr>
        <w:t xml:space="preserve"> </w:t>
      </w:r>
      <w:r w:rsidRPr="00A371C8">
        <w:rPr>
          <w:rFonts w:hint="cs"/>
          <w:rtl/>
        </w:rPr>
        <w:t>مخاطبة</w:t>
      </w:r>
      <w:r w:rsidRPr="00A371C8">
        <w:rPr>
          <w:rtl/>
        </w:rPr>
        <w:t xml:space="preserve"> </w:t>
      </w:r>
      <w:r w:rsidRPr="00A371C8">
        <w:rPr>
          <w:rFonts w:hint="cs"/>
          <w:rtl/>
        </w:rPr>
        <w:t>الرأي</w:t>
      </w:r>
      <w:r w:rsidRPr="00A371C8">
        <w:rPr>
          <w:rtl/>
        </w:rPr>
        <w:t xml:space="preserve"> </w:t>
      </w:r>
      <w:r w:rsidRPr="00A371C8">
        <w:rPr>
          <w:rFonts w:hint="cs"/>
          <w:rtl/>
        </w:rPr>
        <w:t>العام</w:t>
      </w:r>
      <w:r w:rsidRPr="00A371C8">
        <w:rPr>
          <w:rtl/>
        </w:rPr>
        <w:t xml:space="preserve"> </w:t>
      </w:r>
      <w:r w:rsidRPr="00A371C8">
        <w:rPr>
          <w:rFonts w:hint="cs"/>
          <w:rtl/>
        </w:rPr>
        <w:t>مباشرة</w:t>
      </w:r>
      <w:r w:rsidRPr="00A371C8">
        <w:rPr>
          <w:rtl/>
        </w:rPr>
        <w:t xml:space="preserve"> أو </w:t>
      </w:r>
      <w:r w:rsidRPr="00A371C8">
        <w:rPr>
          <w:rFonts w:hint="cs"/>
          <w:rtl/>
        </w:rPr>
        <w:t>من</w:t>
      </w:r>
      <w:r w:rsidRPr="00A371C8">
        <w:rPr>
          <w:rtl/>
        </w:rPr>
        <w:t xml:space="preserve"> </w:t>
      </w:r>
      <w:r w:rsidRPr="00A371C8">
        <w:rPr>
          <w:rFonts w:hint="cs"/>
          <w:rtl/>
        </w:rPr>
        <w:t>خلال</w:t>
      </w:r>
      <w:r w:rsidRPr="00A371C8">
        <w:rPr>
          <w:rtl/>
        </w:rPr>
        <w:t xml:space="preserve"> </w:t>
      </w:r>
      <w:r w:rsidRPr="00A371C8">
        <w:rPr>
          <w:rFonts w:hint="cs"/>
          <w:rtl/>
        </w:rPr>
        <w:t>أي</w:t>
      </w:r>
      <w:r w:rsidRPr="00A371C8">
        <w:rPr>
          <w:rtl/>
        </w:rPr>
        <w:t xml:space="preserve"> </w:t>
      </w:r>
      <w:r w:rsidRPr="00A371C8">
        <w:rPr>
          <w:rFonts w:hint="cs"/>
          <w:rtl/>
        </w:rPr>
        <w:t>من</w:t>
      </w:r>
      <w:r w:rsidRPr="00A371C8">
        <w:rPr>
          <w:rtl/>
        </w:rPr>
        <w:t xml:space="preserve"> </w:t>
      </w:r>
      <w:r w:rsidRPr="00A371C8">
        <w:rPr>
          <w:rFonts w:hint="cs"/>
          <w:rtl/>
        </w:rPr>
        <w:t>وسائل</w:t>
      </w:r>
      <w:r w:rsidRPr="00A371C8">
        <w:rPr>
          <w:rtl/>
        </w:rPr>
        <w:t> </w:t>
      </w:r>
      <w:r w:rsidRPr="00A371C8">
        <w:rPr>
          <w:rFonts w:hint="cs"/>
          <w:rtl/>
        </w:rPr>
        <w:t>الإعلام.</w:t>
      </w:r>
    </w:p>
    <w:p w14:paraId="18C6127C" w14:textId="77777777" w:rsidR="001D3A48" w:rsidRPr="00A371C8" w:rsidRDefault="001D3A48" w:rsidP="001D3A48">
      <w:pPr>
        <w:pStyle w:val="SingleTxtGA"/>
      </w:pPr>
      <w:r w:rsidRPr="007E4932">
        <w:rPr>
          <w:rtl/>
        </w:rPr>
        <w:t>44</w:t>
      </w:r>
      <w:r w:rsidRPr="00A371C8">
        <w:rPr>
          <w:rtl/>
        </w:rPr>
        <w:t>-</w:t>
      </w:r>
      <w:r w:rsidRPr="00A371C8">
        <w:rPr>
          <w:rtl/>
        </w:rPr>
        <w:tab/>
      </w:r>
      <w:r w:rsidRPr="00A371C8">
        <w:rPr>
          <w:rFonts w:hint="cs"/>
          <w:rtl/>
        </w:rPr>
        <w:t>وعليه، فإن المؤسسة الوطنية لحقوق الإنسان وبموجب قانون إنشائها رقم (</w:t>
      </w:r>
      <w:r w:rsidRPr="007E4932">
        <w:rPr>
          <w:rFonts w:hint="cs"/>
          <w:rtl/>
        </w:rPr>
        <w:t>26</w:t>
      </w:r>
      <w:r w:rsidRPr="00A371C8">
        <w:rPr>
          <w:rFonts w:hint="cs"/>
          <w:rtl/>
        </w:rPr>
        <w:t>) لسنة</w:t>
      </w:r>
      <w:r w:rsidRPr="00A371C8">
        <w:rPr>
          <w:rtl/>
        </w:rPr>
        <w:t> </w:t>
      </w:r>
      <w:r w:rsidRPr="007E4932">
        <w:rPr>
          <w:rtl/>
        </w:rPr>
        <w:t>2014</w:t>
      </w:r>
      <w:r w:rsidRPr="00A371C8">
        <w:rPr>
          <w:rFonts w:hint="cs"/>
          <w:rtl/>
        </w:rPr>
        <w:t xml:space="preserve"> المعدل بالمرسوم بقانون رقم (</w:t>
      </w:r>
      <w:r w:rsidRPr="007E4932">
        <w:rPr>
          <w:rFonts w:hint="cs"/>
          <w:rtl/>
        </w:rPr>
        <w:t>20</w:t>
      </w:r>
      <w:r w:rsidRPr="00A371C8">
        <w:rPr>
          <w:rFonts w:hint="cs"/>
          <w:rtl/>
        </w:rPr>
        <w:t>) لسنة</w:t>
      </w:r>
      <w:r w:rsidRPr="00A371C8">
        <w:rPr>
          <w:rtl/>
        </w:rPr>
        <w:t> </w:t>
      </w:r>
      <w:r w:rsidRPr="007E4932">
        <w:rPr>
          <w:rFonts w:hint="cs"/>
          <w:rtl/>
        </w:rPr>
        <w:t>2016</w:t>
      </w:r>
      <w:r w:rsidRPr="00A371C8">
        <w:rPr>
          <w:rFonts w:hint="cs"/>
          <w:rtl/>
        </w:rPr>
        <w:t xml:space="preserve"> قد ضمن لها ولاية واسعة في مجال حقوق الإنسان، والتي تشمل الحقوق المدنية والسياسية والاقتصادية والاجتماعية والثقافية، بما </w:t>
      </w:r>
      <w:r w:rsidRPr="00A371C8">
        <w:rPr>
          <w:rtl/>
        </w:rPr>
        <w:t>فيها الفئات الأولى بالرعاية كالمرأة وكبار السن وذوي الإعاقة والأطفال، وتتولى اللجان النوعية الدائمة فيها والمتمثلة في لجنة الحقوق والحريات العامة ولجنة الأشخاص المقيدة حريتهم ولجنة الشكاوى والرصد والمتابعة، جميع القضايا المتصلة بحقوق الطفل</w:t>
      </w:r>
      <w:r w:rsidRPr="00A371C8">
        <w:rPr>
          <w:rFonts w:hint="cs"/>
          <w:rtl/>
        </w:rPr>
        <w:t xml:space="preserve">، </w:t>
      </w:r>
      <w:r w:rsidRPr="00A371C8">
        <w:rPr>
          <w:rtl/>
        </w:rPr>
        <w:t>وهي اختصاصات تصب في مجملها في مجال تعزيز وحماية حقوق الإنسان</w:t>
      </w:r>
      <w:r w:rsidRPr="00A371C8">
        <w:rPr>
          <w:rFonts w:hint="cs"/>
          <w:rtl/>
        </w:rPr>
        <w:t>، سواء كانوا مواطنين أو مقيمين على إقليم المملكة،</w:t>
      </w:r>
      <w:r w:rsidRPr="00A371C8">
        <w:rPr>
          <w:rtl/>
        </w:rPr>
        <w:t xml:space="preserve"> </w:t>
      </w:r>
      <w:r w:rsidRPr="00A371C8">
        <w:rPr>
          <w:rFonts w:hint="cs"/>
          <w:rtl/>
        </w:rPr>
        <w:t>و</w:t>
      </w:r>
      <w:r w:rsidRPr="00A371C8">
        <w:rPr>
          <w:rtl/>
        </w:rPr>
        <w:t>على اختلاف مراكزهم القانونية داخل منظومة الدولة</w:t>
      </w:r>
      <w:r w:rsidRPr="00A371C8">
        <w:rPr>
          <w:rFonts w:hint="cs"/>
          <w:rtl/>
        </w:rPr>
        <w:t xml:space="preserve">. </w:t>
      </w:r>
      <w:r w:rsidRPr="00A371C8">
        <w:rPr>
          <w:rtl/>
        </w:rPr>
        <w:t xml:space="preserve">وهو أمر </w:t>
      </w:r>
      <w:r w:rsidRPr="00A371C8">
        <w:rPr>
          <w:rFonts w:hint="cs"/>
          <w:rtl/>
        </w:rPr>
        <w:t>يتماشى</w:t>
      </w:r>
      <w:r w:rsidRPr="00A371C8">
        <w:rPr>
          <w:rtl/>
        </w:rPr>
        <w:t xml:space="preserve"> مع المقررات</w:t>
      </w:r>
      <w:r w:rsidRPr="00A371C8">
        <w:rPr>
          <w:rFonts w:hint="cs"/>
          <w:rtl/>
        </w:rPr>
        <w:t xml:space="preserve"> الوطنية والإقليمية</w:t>
      </w:r>
      <w:r w:rsidRPr="00A371C8">
        <w:rPr>
          <w:rtl/>
        </w:rPr>
        <w:t xml:space="preserve"> </w:t>
      </w:r>
      <w:r w:rsidRPr="00A371C8">
        <w:rPr>
          <w:rFonts w:hint="cs"/>
          <w:rtl/>
        </w:rPr>
        <w:t>و</w:t>
      </w:r>
      <w:r w:rsidRPr="00A371C8">
        <w:rPr>
          <w:rtl/>
        </w:rPr>
        <w:t>الدولية ذات الصلة</w:t>
      </w:r>
      <w:r w:rsidRPr="00A371C8">
        <w:rPr>
          <w:rFonts w:hint="cs"/>
          <w:rtl/>
        </w:rPr>
        <w:t>".</w:t>
      </w:r>
    </w:p>
    <w:p w14:paraId="01BFE735" w14:textId="77777777" w:rsidR="001D3A48" w:rsidRPr="007E4932" w:rsidRDefault="001D3A48" w:rsidP="001D3A48">
      <w:pPr>
        <w:pStyle w:val="HChGA"/>
        <w:rPr>
          <w:rtl/>
        </w:rPr>
      </w:pPr>
      <w:r w:rsidRPr="007E4932">
        <w:rPr>
          <w:rtl/>
        </w:rPr>
        <w:tab/>
      </w:r>
      <w:bookmarkStart w:id="27" w:name="_Toc136499388"/>
      <w:bookmarkStart w:id="28" w:name="_Toc139632552"/>
      <w:r w:rsidRPr="007E4932">
        <w:rPr>
          <w:rFonts w:hint="cs"/>
          <w:rtl/>
        </w:rPr>
        <w:t>ثالثاً</w:t>
      </w:r>
      <w:r w:rsidRPr="007E4932">
        <w:rPr>
          <w:rtl/>
        </w:rPr>
        <w:t>-</w:t>
      </w:r>
      <w:r w:rsidRPr="007E4932">
        <w:rPr>
          <w:rtl/>
        </w:rPr>
        <w:tab/>
      </w:r>
      <w:r w:rsidRPr="007E4932">
        <w:rPr>
          <w:rFonts w:hint="cs"/>
          <w:rtl/>
        </w:rPr>
        <w:t>الوقاية</w:t>
      </w:r>
      <w:bookmarkEnd w:id="27"/>
      <w:bookmarkEnd w:id="28"/>
    </w:p>
    <w:p w14:paraId="3A158CA9" w14:textId="77777777" w:rsidR="001D3A48" w:rsidRPr="00A371C8" w:rsidRDefault="001D3A48" w:rsidP="001D3A48">
      <w:pPr>
        <w:pStyle w:val="SingleTxtGA"/>
        <w:rPr>
          <w:rtl/>
        </w:rPr>
      </w:pPr>
      <w:r w:rsidRPr="00A371C8">
        <w:rPr>
          <w:rFonts w:hint="cs"/>
          <w:rtl/>
        </w:rPr>
        <w:t>(المادتان</w:t>
      </w:r>
      <w:r w:rsidRPr="00A371C8">
        <w:rPr>
          <w:rtl/>
        </w:rPr>
        <w:t> </w:t>
      </w:r>
      <w:r w:rsidRPr="007E4932">
        <w:rPr>
          <w:rFonts w:hint="cs"/>
          <w:rtl/>
        </w:rPr>
        <w:t>1</w:t>
      </w:r>
      <w:r w:rsidRPr="00A371C8">
        <w:rPr>
          <w:rFonts w:hint="cs"/>
          <w:rtl/>
        </w:rPr>
        <w:t xml:space="preserve"> و</w:t>
      </w:r>
      <w:r w:rsidRPr="007E4932">
        <w:rPr>
          <w:rFonts w:hint="cs"/>
          <w:rtl/>
        </w:rPr>
        <w:t>2</w:t>
      </w:r>
      <w:r w:rsidRPr="00A371C8">
        <w:rPr>
          <w:rFonts w:hint="cs"/>
          <w:rtl/>
        </w:rPr>
        <w:t xml:space="preserve"> والفقرة</w:t>
      </w:r>
      <w:r w:rsidRPr="00A371C8">
        <w:rPr>
          <w:rtl/>
        </w:rPr>
        <w:t> </w:t>
      </w:r>
      <w:r w:rsidRPr="007E4932">
        <w:rPr>
          <w:rFonts w:hint="cs"/>
          <w:rtl/>
        </w:rPr>
        <w:t>2</w:t>
      </w:r>
      <w:r w:rsidRPr="00A371C8">
        <w:rPr>
          <w:rFonts w:hint="cs"/>
          <w:rtl/>
        </w:rPr>
        <w:t xml:space="preserve"> من المادة</w:t>
      </w:r>
      <w:r w:rsidRPr="00A371C8">
        <w:rPr>
          <w:rtl/>
        </w:rPr>
        <w:t> </w:t>
      </w:r>
      <w:r w:rsidRPr="007E4932">
        <w:rPr>
          <w:rFonts w:hint="cs"/>
          <w:rtl/>
        </w:rPr>
        <w:t>4</w:t>
      </w:r>
      <w:r w:rsidRPr="00A371C8">
        <w:rPr>
          <w:rFonts w:hint="cs"/>
          <w:rtl/>
        </w:rPr>
        <w:t xml:space="preserve"> والفقرة</w:t>
      </w:r>
      <w:r w:rsidRPr="00A371C8">
        <w:rPr>
          <w:rtl/>
        </w:rPr>
        <w:t> </w:t>
      </w:r>
      <w:r w:rsidRPr="007E4932">
        <w:rPr>
          <w:rFonts w:hint="cs"/>
          <w:rtl/>
        </w:rPr>
        <w:t>2</w:t>
      </w:r>
      <w:r w:rsidRPr="00A371C8">
        <w:rPr>
          <w:rFonts w:hint="cs"/>
          <w:rtl/>
        </w:rPr>
        <w:t xml:space="preserve"> من المادة</w:t>
      </w:r>
      <w:r w:rsidRPr="00A371C8">
        <w:rPr>
          <w:rtl/>
        </w:rPr>
        <w:t> </w:t>
      </w:r>
      <w:r w:rsidRPr="007E4932">
        <w:rPr>
          <w:rFonts w:hint="cs"/>
          <w:rtl/>
        </w:rPr>
        <w:t>6</w:t>
      </w:r>
      <w:r w:rsidRPr="00A371C8">
        <w:rPr>
          <w:rFonts w:hint="cs"/>
          <w:rtl/>
        </w:rPr>
        <w:t>)</w:t>
      </w:r>
    </w:p>
    <w:p w14:paraId="67C1EFE8" w14:textId="77777777" w:rsidR="001D3A48" w:rsidRPr="007E4932" w:rsidRDefault="001D3A48" w:rsidP="001D3A48">
      <w:pPr>
        <w:pStyle w:val="H1GA"/>
        <w:rPr>
          <w:rtl/>
        </w:rPr>
      </w:pPr>
      <w:r w:rsidRPr="007E4932">
        <w:rPr>
          <w:rtl/>
        </w:rPr>
        <w:tab/>
      </w:r>
      <w:bookmarkStart w:id="29" w:name="_Toc136499389"/>
      <w:bookmarkStart w:id="30" w:name="_Toc139632553"/>
      <w:r w:rsidRPr="007E4932">
        <w:rPr>
          <w:rFonts w:hint="cs"/>
          <w:rtl/>
        </w:rPr>
        <w:t>ألف</w:t>
      </w:r>
      <w:r w:rsidRPr="007E4932">
        <w:rPr>
          <w:rtl/>
        </w:rPr>
        <w:t>-</w:t>
      </w:r>
      <w:r w:rsidRPr="007E4932">
        <w:rPr>
          <w:rtl/>
        </w:rPr>
        <w:tab/>
        <w:t>التجنيد</w:t>
      </w:r>
      <w:bookmarkEnd w:id="29"/>
      <w:bookmarkEnd w:id="30"/>
    </w:p>
    <w:p w14:paraId="161D9730" w14:textId="77777777" w:rsidR="001D3A48" w:rsidRPr="00A371C8" w:rsidRDefault="001D3A48" w:rsidP="001D3A48">
      <w:pPr>
        <w:pStyle w:val="SingleTxtGA"/>
        <w:rPr>
          <w:rtl/>
        </w:rPr>
      </w:pPr>
      <w:r w:rsidRPr="007E4932">
        <w:rPr>
          <w:rtl/>
        </w:rPr>
        <w:t>45</w:t>
      </w:r>
      <w:r w:rsidRPr="00A371C8">
        <w:rPr>
          <w:rtl/>
        </w:rPr>
        <w:t>-</w:t>
      </w:r>
      <w:r w:rsidRPr="00A371C8">
        <w:rPr>
          <w:rtl/>
        </w:rPr>
        <w:tab/>
        <w:t>لا يوجد في مملكة ال</w:t>
      </w:r>
      <w:r w:rsidRPr="00A371C8">
        <w:rPr>
          <w:rFonts w:hint="cs"/>
          <w:rtl/>
        </w:rPr>
        <w:t xml:space="preserve">بحرين </w:t>
      </w:r>
      <w:r w:rsidRPr="00A371C8">
        <w:rPr>
          <w:rtl/>
        </w:rPr>
        <w:t xml:space="preserve">نظام </w:t>
      </w:r>
      <w:r w:rsidRPr="00A371C8">
        <w:rPr>
          <w:rFonts w:hint="eastAsia"/>
          <w:rtl/>
        </w:rPr>
        <w:t>يجيز</w:t>
      </w:r>
      <w:r w:rsidRPr="00A371C8">
        <w:rPr>
          <w:rtl/>
        </w:rPr>
        <w:t xml:space="preserve"> </w:t>
      </w:r>
      <w:r w:rsidRPr="00A371C8">
        <w:rPr>
          <w:rFonts w:hint="eastAsia"/>
          <w:rtl/>
        </w:rPr>
        <w:t>ا</w:t>
      </w:r>
      <w:r w:rsidRPr="00A371C8">
        <w:rPr>
          <w:rtl/>
        </w:rPr>
        <w:t>لتجنيد الإجباري،</w:t>
      </w:r>
      <w:r w:rsidRPr="00A371C8">
        <w:rPr>
          <w:rFonts w:hint="cs"/>
          <w:rtl/>
        </w:rPr>
        <w:t xml:space="preserve"> كما إن سن التجنيد ثابت ومنصوص عليه في المادة (</w:t>
      </w:r>
      <w:r w:rsidRPr="007E4932">
        <w:rPr>
          <w:rFonts w:hint="cs"/>
          <w:rtl/>
        </w:rPr>
        <w:t>24</w:t>
      </w:r>
      <w:r w:rsidRPr="00A371C8">
        <w:rPr>
          <w:rFonts w:hint="cs"/>
          <w:rtl/>
        </w:rPr>
        <w:t xml:space="preserve">) من </w:t>
      </w:r>
      <w:r w:rsidRPr="00A371C8">
        <w:rPr>
          <w:rtl/>
        </w:rPr>
        <w:t>المرسوم بقانون رقم </w:t>
      </w:r>
      <w:r w:rsidRPr="00A371C8">
        <w:rPr>
          <w:rFonts w:hint="cs"/>
          <w:rtl/>
        </w:rPr>
        <w:t>(</w:t>
      </w:r>
      <w:r w:rsidRPr="007E4932">
        <w:rPr>
          <w:rFonts w:hint="cs"/>
          <w:rtl/>
        </w:rPr>
        <w:t>32</w:t>
      </w:r>
      <w:r w:rsidRPr="00A371C8">
        <w:rPr>
          <w:rFonts w:hint="cs"/>
          <w:rtl/>
        </w:rPr>
        <w:t>)</w:t>
      </w:r>
      <w:r w:rsidRPr="00A371C8">
        <w:rPr>
          <w:rtl/>
        </w:rPr>
        <w:t xml:space="preserve"> لسنة </w:t>
      </w:r>
      <w:r w:rsidRPr="007E4932">
        <w:rPr>
          <w:rtl/>
        </w:rPr>
        <w:t>2002</w:t>
      </w:r>
      <w:r w:rsidRPr="00A371C8">
        <w:rPr>
          <w:rtl/>
        </w:rPr>
        <w:t xml:space="preserve"> بإصدار قانون قوة دفاع</w:t>
      </w:r>
      <w:r w:rsidRPr="00A371C8">
        <w:rPr>
          <w:rFonts w:hint="cs"/>
          <w:rtl/>
        </w:rPr>
        <w:t xml:space="preserve"> </w:t>
      </w:r>
      <w:r w:rsidRPr="00A371C8">
        <w:rPr>
          <w:rtl/>
        </w:rPr>
        <w:t>البحرين</w:t>
      </w:r>
      <w:r w:rsidRPr="00A371C8">
        <w:rPr>
          <w:rFonts w:hint="cs"/>
          <w:rtl/>
        </w:rPr>
        <w:t xml:space="preserve"> والمادة (</w:t>
      </w:r>
      <w:r w:rsidRPr="007E4932">
        <w:rPr>
          <w:rFonts w:hint="cs"/>
          <w:rtl/>
        </w:rPr>
        <w:t>7</w:t>
      </w:r>
      <w:r w:rsidRPr="00A371C8">
        <w:rPr>
          <w:rFonts w:hint="cs"/>
          <w:rtl/>
        </w:rPr>
        <w:t>) من نظام القوة الاحتياطية، كما لا يجيز ال</w:t>
      </w:r>
      <w:r w:rsidRPr="00A371C8">
        <w:rPr>
          <w:rtl/>
        </w:rPr>
        <w:t>مرسوم بقانون رقم (</w:t>
      </w:r>
      <w:r w:rsidRPr="007E4932">
        <w:rPr>
          <w:rtl/>
        </w:rPr>
        <w:t>27</w:t>
      </w:r>
      <w:r w:rsidRPr="00A371C8">
        <w:rPr>
          <w:rtl/>
        </w:rPr>
        <w:t>) لسنة </w:t>
      </w:r>
      <w:r w:rsidRPr="007E4932">
        <w:rPr>
          <w:rtl/>
        </w:rPr>
        <w:t>1981</w:t>
      </w:r>
      <w:r w:rsidRPr="00A371C8">
        <w:rPr>
          <w:rtl/>
        </w:rPr>
        <w:t xml:space="preserve"> بشأن الأحكام العرفية</w:t>
      </w:r>
      <w:r w:rsidRPr="00A371C8">
        <w:rPr>
          <w:rFonts w:hint="cs"/>
          <w:rtl/>
        </w:rPr>
        <w:t xml:space="preserve"> (الظروف الاستثنائية) تغيير سن التجنيد، حيث لم </w:t>
      </w:r>
      <w:proofErr w:type="gramStart"/>
      <w:r w:rsidRPr="00A371C8">
        <w:rPr>
          <w:rFonts w:hint="cs"/>
          <w:rtl/>
        </w:rPr>
        <w:t>يأتي</w:t>
      </w:r>
      <w:proofErr w:type="gramEnd"/>
      <w:r w:rsidRPr="00A371C8">
        <w:rPr>
          <w:rFonts w:hint="cs"/>
          <w:rtl/>
        </w:rPr>
        <w:t xml:space="preserve"> ذلك ضمن التدابير المنصوص عليها في المادة</w:t>
      </w:r>
      <w:r w:rsidRPr="00A371C8">
        <w:rPr>
          <w:rtl/>
        </w:rPr>
        <w:t> </w:t>
      </w:r>
      <w:r w:rsidRPr="00A371C8">
        <w:rPr>
          <w:rFonts w:hint="cs"/>
          <w:rtl/>
        </w:rPr>
        <w:t>(</w:t>
      </w:r>
      <w:r w:rsidRPr="007E4932">
        <w:rPr>
          <w:rFonts w:hint="cs"/>
          <w:rtl/>
        </w:rPr>
        <w:t>3</w:t>
      </w:r>
      <w:r w:rsidRPr="00A371C8">
        <w:rPr>
          <w:rFonts w:hint="cs"/>
          <w:rtl/>
        </w:rPr>
        <w:t>).</w:t>
      </w:r>
    </w:p>
    <w:p w14:paraId="083DC23D" w14:textId="77777777" w:rsidR="001D3A48" w:rsidRPr="007E4932" w:rsidRDefault="001D3A48" w:rsidP="001D3A48">
      <w:pPr>
        <w:pStyle w:val="H1GA"/>
        <w:rPr>
          <w:rtl/>
        </w:rPr>
      </w:pPr>
      <w:r w:rsidRPr="007E4932">
        <w:rPr>
          <w:rtl/>
        </w:rPr>
        <w:tab/>
      </w:r>
      <w:bookmarkStart w:id="31" w:name="_Toc136499390"/>
      <w:bookmarkStart w:id="32" w:name="_Toc139632554"/>
      <w:r w:rsidRPr="007E4932">
        <w:rPr>
          <w:rFonts w:hint="cs"/>
          <w:rtl/>
        </w:rPr>
        <w:t>باء</w:t>
      </w:r>
      <w:r w:rsidRPr="007E4932">
        <w:rPr>
          <w:rtl/>
        </w:rPr>
        <w:t>-</w:t>
      </w:r>
      <w:r w:rsidRPr="007E4932">
        <w:rPr>
          <w:rtl/>
        </w:rPr>
        <w:tab/>
        <w:t>التدابير ذات الطابع التشريعي </w:t>
      </w:r>
      <w:r w:rsidRPr="007E4932">
        <w:rPr>
          <w:rFonts w:hint="eastAsia"/>
          <w:rtl/>
        </w:rPr>
        <w:t>والإداري</w:t>
      </w:r>
      <w:bookmarkEnd w:id="31"/>
      <w:bookmarkEnd w:id="32"/>
    </w:p>
    <w:p w14:paraId="445161AC" w14:textId="77777777" w:rsidR="001D3A48" w:rsidRPr="00A371C8" w:rsidRDefault="001D3A48" w:rsidP="001D3A48">
      <w:pPr>
        <w:pStyle w:val="SingleTxtGA"/>
        <w:rPr>
          <w:rtl/>
        </w:rPr>
      </w:pPr>
      <w:r w:rsidRPr="007E4932">
        <w:rPr>
          <w:rtl/>
        </w:rPr>
        <w:t>46</w:t>
      </w:r>
      <w:r w:rsidRPr="00A371C8">
        <w:rPr>
          <w:rtl/>
        </w:rPr>
        <w:t>-</w:t>
      </w:r>
      <w:r w:rsidRPr="00A371C8">
        <w:rPr>
          <w:rtl/>
        </w:rPr>
        <w:tab/>
      </w:r>
      <w:r w:rsidRPr="00A371C8">
        <w:rPr>
          <w:rFonts w:hint="cs"/>
          <w:rtl/>
        </w:rPr>
        <w:t>وفقا لقانون القوة الاحتياطية لسنة</w:t>
      </w:r>
      <w:r w:rsidRPr="00A371C8">
        <w:rPr>
          <w:rtl/>
        </w:rPr>
        <w:t> </w:t>
      </w:r>
      <w:r w:rsidRPr="007E4932">
        <w:rPr>
          <w:rFonts w:hint="cs"/>
          <w:rtl/>
        </w:rPr>
        <w:t>1987</w:t>
      </w:r>
      <w:r w:rsidRPr="00A371C8">
        <w:rPr>
          <w:rFonts w:hint="cs"/>
          <w:rtl/>
        </w:rPr>
        <w:t xml:space="preserve"> وللنظام الصادر بمقتضاه، فأنه بموجب المواد (</w:t>
      </w:r>
      <w:r w:rsidRPr="007E4932">
        <w:rPr>
          <w:rFonts w:hint="cs"/>
          <w:rtl/>
        </w:rPr>
        <w:t>4</w:t>
      </w:r>
      <w:r w:rsidRPr="00A371C8">
        <w:rPr>
          <w:rFonts w:hint="cs"/>
          <w:rtl/>
        </w:rPr>
        <w:t>،</w:t>
      </w:r>
      <w:r w:rsidRPr="00A371C8">
        <w:rPr>
          <w:rtl/>
        </w:rPr>
        <w:t> </w:t>
      </w:r>
      <w:r w:rsidRPr="007E4932">
        <w:rPr>
          <w:rFonts w:hint="cs"/>
          <w:rtl/>
        </w:rPr>
        <w:t>7</w:t>
      </w:r>
      <w:r w:rsidRPr="00A371C8">
        <w:rPr>
          <w:rFonts w:hint="cs"/>
          <w:rtl/>
        </w:rPr>
        <w:t>/و،</w:t>
      </w:r>
      <w:r w:rsidRPr="00A371C8">
        <w:rPr>
          <w:rtl/>
        </w:rPr>
        <w:t> </w:t>
      </w:r>
      <w:r w:rsidRPr="007E4932">
        <w:rPr>
          <w:rFonts w:hint="cs"/>
          <w:rtl/>
        </w:rPr>
        <w:t>8</w:t>
      </w:r>
      <w:r w:rsidRPr="00A371C8">
        <w:rPr>
          <w:rFonts w:hint="cs"/>
          <w:rtl/>
        </w:rPr>
        <w:t>) من النظام يتقدم الراغبون في التطوع لمراجعة مكاتب التجنيد والتعبئة لتقديم الطلبات إليها وذلك من خلال ملئ النموذج الخاص بذلك، وبعد الموافقة على قبول الطلب يسلم المتطوع هوية عسكرية ويسجل في سجل القوة الاحتياطية، ويبلغ عن الموعد المقرر للالتحاق بالتدريب العسكري، وبالتالي لا يوجد تجنيد إجباري في مملكة</w:t>
      </w:r>
      <w:r w:rsidRPr="00A371C8">
        <w:rPr>
          <w:rtl/>
        </w:rPr>
        <w:t> </w:t>
      </w:r>
      <w:r w:rsidRPr="00A371C8">
        <w:rPr>
          <w:rFonts w:hint="cs"/>
          <w:rtl/>
        </w:rPr>
        <w:t>البحرين.</w:t>
      </w:r>
    </w:p>
    <w:p w14:paraId="011CD037" w14:textId="77777777" w:rsidR="001D3A48" w:rsidRPr="007E4932" w:rsidRDefault="001D3A48" w:rsidP="001D3A48">
      <w:pPr>
        <w:pStyle w:val="H1GA"/>
        <w:rPr>
          <w:rtl/>
        </w:rPr>
      </w:pPr>
      <w:r w:rsidRPr="007E4932">
        <w:rPr>
          <w:rtl/>
        </w:rPr>
        <w:tab/>
      </w:r>
      <w:bookmarkStart w:id="33" w:name="_Toc136499391"/>
      <w:bookmarkStart w:id="34" w:name="_Toc139632555"/>
      <w:r w:rsidRPr="007E4932">
        <w:rPr>
          <w:rFonts w:hint="cs"/>
          <w:rtl/>
        </w:rPr>
        <w:t>جيم</w:t>
      </w:r>
      <w:r w:rsidRPr="007E4932">
        <w:rPr>
          <w:rtl/>
        </w:rPr>
        <w:t>-</w:t>
      </w:r>
      <w:r w:rsidRPr="007E4932">
        <w:rPr>
          <w:rtl/>
        </w:rPr>
        <w:tab/>
        <w:t xml:space="preserve">التحقق من العمر </w:t>
      </w:r>
      <w:r w:rsidRPr="007E4932">
        <w:rPr>
          <w:rFonts w:hint="eastAsia"/>
          <w:rtl/>
        </w:rPr>
        <w:t>أ</w:t>
      </w:r>
      <w:r w:rsidRPr="007E4932">
        <w:rPr>
          <w:rtl/>
        </w:rPr>
        <w:t>ثناء الالتحاق بالتجنيد</w:t>
      </w:r>
      <w:bookmarkEnd w:id="33"/>
      <w:bookmarkEnd w:id="34"/>
    </w:p>
    <w:p w14:paraId="496C8175" w14:textId="77777777" w:rsidR="001D3A48" w:rsidRPr="00A371C8" w:rsidRDefault="001D3A48" w:rsidP="001D3A48">
      <w:pPr>
        <w:pStyle w:val="SingleTxtGA"/>
        <w:rPr>
          <w:rtl/>
        </w:rPr>
      </w:pPr>
      <w:r w:rsidRPr="007E4932">
        <w:rPr>
          <w:rtl/>
        </w:rPr>
        <w:t>47</w:t>
      </w:r>
      <w:r w:rsidRPr="00A371C8">
        <w:rPr>
          <w:rtl/>
        </w:rPr>
        <w:t>-</w:t>
      </w:r>
      <w:r w:rsidRPr="00A371C8">
        <w:rPr>
          <w:rtl/>
        </w:rPr>
        <w:tab/>
      </w:r>
      <w:r w:rsidRPr="00A371C8">
        <w:rPr>
          <w:rFonts w:hint="cs"/>
          <w:rtl/>
        </w:rPr>
        <w:t>وفقا لقانون القوة الاحتياطية ولشروط الالتحاق المنصوص عليها في الفصل الثالث من نظام القوة الاحتياطية، فإنه لا يقبل المتطوع إذا قلّ عمره عن ثمانية عشر، وعليه لا يسمح للأطفال بالتطوع في قوة دفاع</w:t>
      </w:r>
      <w:r w:rsidRPr="00A371C8">
        <w:rPr>
          <w:rtl/>
        </w:rPr>
        <w:t> </w:t>
      </w:r>
      <w:r w:rsidRPr="00A371C8">
        <w:rPr>
          <w:rFonts w:hint="cs"/>
          <w:rtl/>
        </w:rPr>
        <w:t>البحرين.</w:t>
      </w:r>
    </w:p>
    <w:p w14:paraId="62AF372D" w14:textId="77777777" w:rsidR="001D3A48" w:rsidRPr="00A371C8" w:rsidRDefault="001D3A48" w:rsidP="001D3A48">
      <w:pPr>
        <w:pStyle w:val="SingleTxtGA"/>
        <w:rPr>
          <w:rtl/>
        </w:rPr>
      </w:pPr>
      <w:r w:rsidRPr="007E4932">
        <w:rPr>
          <w:rtl/>
        </w:rPr>
        <w:t>48</w:t>
      </w:r>
      <w:r w:rsidRPr="00A371C8">
        <w:rPr>
          <w:rtl/>
        </w:rPr>
        <w:t>-</w:t>
      </w:r>
      <w:r w:rsidRPr="00A371C8">
        <w:rPr>
          <w:rtl/>
        </w:rPr>
        <w:tab/>
      </w:r>
      <w:r w:rsidRPr="00A371C8">
        <w:rPr>
          <w:rFonts w:hint="cs"/>
          <w:rtl/>
        </w:rPr>
        <w:t>بموجب المادة (</w:t>
      </w:r>
      <w:r w:rsidRPr="007E4932">
        <w:rPr>
          <w:rFonts w:hint="cs"/>
          <w:rtl/>
        </w:rPr>
        <w:t>13</w:t>
      </w:r>
      <w:r w:rsidRPr="00A371C8">
        <w:rPr>
          <w:rFonts w:hint="cs"/>
          <w:rtl/>
        </w:rPr>
        <w:t>) من نظام القوة الاحتياطية يعرض المتطوع على اللجنة الطبية لفحصه وتقدير لياقته للخدمة الاحتياطية وحسب شروط اللياقة الطبية</w:t>
      </w:r>
      <w:r w:rsidRPr="00A371C8">
        <w:rPr>
          <w:rtl/>
        </w:rPr>
        <w:t> </w:t>
      </w:r>
      <w:r w:rsidRPr="00A371C8">
        <w:rPr>
          <w:rFonts w:hint="cs"/>
          <w:rtl/>
        </w:rPr>
        <w:t>المقررة.</w:t>
      </w:r>
    </w:p>
    <w:p w14:paraId="76E49E33" w14:textId="77777777" w:rsidR="001D3A48" w:rsidRPr="00A371C8" w:rsidRDefault="001D3A48" w:rsidP="001D3A48">
      <w:pPr>
        <w:pStyle w:val="SingleTxtGA"/>
      </w:pPr>
      <w:r w:rsidRPr="007E4932">
        <w:rPr>
          <w:rtl/>
        </w:rPr>
        <w:t>49</w:t>
      </w:r>
      <w:r w:rsidRPr="00A371C8">
        <w:rPr>
          <w:rtl/>
        </w:rPr>
        <w:t>-</w:t>
      </w:r>
      <w:r w:rsidRPr="00A371C8">
        <w:rPr>
          <w:rtl/>
        </w:rPr>
        <w:tab/>
        <w:t>تقوم أجهزة الدولة من التثبت من تحقيق شرط العمر اثناء التقدم للخدمة العسكرية لضمان استيفاء شرط العمر قبل قبولهم في الخدمة العسكرية من خلال اشتراط وثائق إثبات العمر</w:t>
      </w:r>
      <w:r w:rsidRPr="00A371C8">
        <w:rPr>
          <w:rFonts w:hint="cs"/>
          <w:rtl/>
        </w:rPr>
        <w:t xml:space="preserve"> المتمثلة في</w:t>
      </w:r>
      <w:r w:rsidRPr="00A371C8">
        <w:rPr>
          <w:rtl/>
        </w:rPr>
        <w:t xml:space="preserve"> </w:t>
      </w:r>
      <w:r w:rsidRPr="00A371C8">
        <w:rPr>
          <w:rFonts w:hint="cs"/>
          <w:rtl/>
        </w:rPr>
        <w:t>شهادة الميلاد، وجواز السفر، وبطاقة</w:t>
      </w:r>
      <w:r w:rsidRPr="00A371C8">
        <w:rPr>
          <w:rtl/>
        </w:rPr>
        <w:t> </w:t>
      </w:r>
      <w:r w:rsidRPr="00A371C8">
        <w:rPr>
          <w:rFonts w:hint="cs"/>
          <w:rtl/>
        </w:rPr>
        <w:t>الهوية.</w:t>
      </w:r>
    </w:p>
    <w:p w14:paraId="3B95F719" w14:textId="77777777" w:rsidR="001D3A48" w:rsidRPr="007E4932" w:rsidRDefault="001D3A48" w:rsidP="001D3A48">
      <w:pPr>
        <w:pStyle w:val="H1GA"/>
        <w:rPr>
          <w:rtl/>
        </w:rPr>
      </w:pPr>
      <w:r w:rsidRPr="007E4932">
        <w:rPr>
          <w:rtl/>
        </w:rPr>
        <w:tab/>
      </w:r>
      <w:bookmarkStart w:id="35" w:name="_Toc136499392"/>
      <w:bookmarkStart w:id="36" w:name="_Toc139632556"/>
      <w:r w:rsidRPr="007E4932">
        <w:rPr>
          <w:rFonts w:hint="cs"/>
          <w:rtl/>
        </w:rPr>
        <w:t>دال</w:t>
      </w:r>
      <w:r w:rsidRPr="007E4932">
        <w:rPr>
          <w:rtl/>
        </w:rPr>
        <w:t>-</w:t>
      </w:r>
      <w:r w:rsidRPr="007E4932">
        <w:rPr>
          <w:rtl/>
        </w:rPr>
        <w:tab/>
      </w:r>
      <w:r w:rsidRPr="007E4932">
        <w:rPr>
          <w:rFonts w:hint="cs"/>
          <w:rtl/>
        </w:rPr>
        <w:t>رياض الأطفال والمدارس</w:t>
      </w:r>
      <w:r w:rsidRPr="007E4932">
        <w:rPr>
          <w:rtl/>
        </w:rPr>
        <w:t> </w:t>
      </w:r>
      <w:r w:rsidRPr="007E4932">
        <w:rPr>
          <w:rFonts w:hint="cs"/>
          <w:rtl/>
        </w:rPr>
        <w:t>والكليات</w:t>
      </w:r>
      <w:bookmarkEnd w:id="35"/>
      <w:bookmarkEnd w:id="36"/>
    </w:p>
    <w:p w14:paraId="03355B91" w14:textId="77777777" w:rsidR="001D3A48" w:rsidRPr="00A371C8" w:rsidRDefault="001D3A48" w:rsidP="001D3A48">
      <w:pPr>
        <w:pStyle w:val="SingleTxtGA"/>
        <w:rPr>
          <w:rtl/>
        </w:rPr>
      </w:pPr>
      <w:r w:rsidRPr="007E4932">
        <w:rPr>
          <w:rtl/>
        </w:rPr>
        <w:t>50</w:t>
      </w:r>
      <w:r w:rsidRPr="00A371C8">
        <w:rPr>
          <w:rtl/>
        </w:rPr>
        <w:t>-</w:t>
      </w:r>
      <w:r w:rsidRPr="00A371C8">
        <w:rPr>
          <w:rtl/>
        </w:rPr>
        <w:tab/>
      </w:r>
      <w:r w:rsidRPr="00A371C8">
        <w:rPr>
          <w:rFonts w:hint="cs"/>
          <w:rtl/>
        </w:rPr>
        <w:t>تسعى وزارة التربية والتعليم لتكريس القيم والمبادئ التي تنمي مبادئ حقوق الانسان وحرياته الأساسية لدى الطلبة في مختلف المراحل الدراسية، حيث قامت الوزارة بتضمين هذه القيم والمبادئ في المناهج الدراسية، إضافة إلى تضمينها في البرامج والأنشطة التي تعد مكملة للمناهج الدراسية، وتفصيل ذلك على النحو</w:t>
      </w:r>
      <w:r w:rsidRPr="00A371C8">
        <w:rPr>
          <w:rtl/>
        </w:rPr>
        <w:t> </w:t>
      </w:r>
      <w:r w:rsidRPr="00A371C8">
        <w:rPr>
          <w:rFonts w:hint="cs"/>
          <w:rtl/>
        </w:rPr>
        <w:t>الآتي:</w:t>
      </w:r>
    </w:p>
    <w:p w14:paraId="31068937" w14:textId="77777777" w:rsidR="001D3A48" w:rsidRPr="00A371C8" w:rsidRDefault="001D3A48" w:rsidP="001D3A48">
      <w:pPr>
        <w:pStyle w:val="Bullet1GA"/>
        <w:rPr>
          <w:rtl/>
        </w:rPr>
      </w:pPr>
      <w:r w:rsidRPr="00A371C8">
        <w:rPr>
          <w:rFonts w:hint="cs"/>
          <w:rtl/>
        </w:rPr>
        <w:t>مراجعة وتطوير المناهج الدراسية في مختلف المراحل التعليمية بشكل مستمر، لتعزيز مبادئ حقوق الإنسان، خصوصاً في ضوء المتغيرات التي شهدها المجتمع البحريني والتطورات العالمية المتصلة بهذه القيم الإنسانية، وتطبيقاً لما تقدم كرست الوزارة جهودها لتطوير مناهجها الدراسية ومراجعتها بشكل مستمر، وذلك بمساعدة بيوت الخبرة العالمية والمنظمات الدولية، حيث تتضمن مناهج المواطنة التي تطبق في جميع المراحل الدراسية وفي المدارس الحكومية والخاصة، مبادئ حقوق الإنسان وحرياته، وقيم المواطنة، والانتماء، وأسس النظام الديمقراطي ومتطلبات العيش المشترك والمساواة بيت الجميع دون تمييز</w:t>
      </w:r>
      <w:r w:rsidRPr="00A371C8">
        <w:rPr>
          <w:rtl/>
        </w:rPr>
        <w:t> </w:t>
      </w:r>
      <w:r w:rsidRPr="00A371C8">
        <w:rPr>
          <w:rFonts w:hint="cs"/>
          <w:rtl/>
        </w:rPr>
        <w:t>طائفي.</w:t>
      </w:r>
    </w:p>
    <w:p w14:paraId="62CADE05" w14:textId="77777777" w:rsidR="001D3A48" w:rsidRPr="00A371C8" w:rsidRDefault="001D3A48" w:rsidP="001D3A48">
      <w:pPr>
        <w:pStyle w:val="Bullet1GA"/>
      </w:pPr>
      <w:proofErr w:type="spellStart"/>
      <w:r w:rsidRPr="00A371C8">
        <w:rPr>
          <w:rFonts w:hint="cs"/>
          <w:rtl/>
        </w:rPr>
        <w:t>إضافه</w:t>
      </w:r>
      <w:proofErr w:type="spellEnd"/>
      <w:r w:rsidRPr="00A371C8">
        <w:rPr>
          <w:rFonts w:hint="cs"/>
          <w:rtl/>
        </w:rPr>
        <w:t xml:space="preserve"> إلى تضمين هذه القيم في العديد من المناهج الدراسية الأخرى، حيث إن أغلب المقررات تتضمن جوانب من هذه القيم والمبادئ، ومنها المواد الاجتماعية وكتب اللغة العربية. كما قامت الوزارة بإدراج منهجي المهارات الحياتية وخدمة المجتمع وتدريبهم على ممارسة المواطنة، وتنمية حقوق الإنسان وهما منهجان يكرسان قيم المشاركة المجتمعية والعيش المشترك والتعلم من أجل العيش معاَ، والتعلم من أجل بناء الذات، إضافة إلى إفراد حقوق الإنسان والتسامح والعيش المشترك بمنهج دراسي مستقل ومتكامل، هذا وتقوم الوزارة بإعداد النشرات والمطويات المتضمنة لتلك القيم</w:t>
      </w:r>
      <w:r w:rsidRPr="00A371C8">
        <w:rPr>
          <w:rtl/>
        </w:rPr>
        <w:t> </w:t>
      </w:r>
      <w:r w:rsidRPr="00A371C8">
        <w:rPr>
          <w:rFonts w:hint="cs"/>
          <w:rtl/>
        </w:rPr>
        <w:t>والمبادئ.</w:t>
      </w:r>
    </w:p>
    <w:p w14:paraId="1BB44AE6" w14:textId="522A6730" w:rsidR="001D3A48" w:rsidRPr="00A371C8" w:rsidRDefault="001D3A48" w:rsidP="001D3A48">
      <w:pPr>
        <w:pStyle w:val="Bullet1GA"/>
        <w:rPr>
          <w:rtl/>
        </w:rPr>
      </w:pPr>
      <w:r w:rsidRPr="00A371C8">
        <w:rPr>
          <w:rtl/>
        </w:rPr>
        <w:t>تحرص وزارة التربية والتعليم على تدريس مقررات المواطنة وحقوق الأنسان في المدارس الخاصة وتوفر لهذه المدارس نفس الكتب الدراسية التي تدرس في المدارس الحكومية ليستفيد منها الطلاب بشكل مجاني. كما يخضع الطلاب في المدارس الخاصة إلى نفس أساليب التقييم في مقررات المواطنة وحقوق الأنسان التي يخضع لها الطالب في المدارس الحكومية عملا بمبدأ المساواة في تعليم القيم وحرصاً من الوزارة على غرس هذه القيم والمفاهيم في نفوس الطلبة في المدارس الخاصة أسوة بالمدارس الحكومية</w:t>
      </w:r>
      <w:r w:rsidR="00E80CA2">
        <w:rPr>
          <w:rFonts w:hint="cs"/>
          <w:rtl/>
        </w:rPr>
        <w:t>.</w:t>
      </w:r>
    </w:p>
    <w:p w14:paraId="6EAA0E4D" w14:textId="77777777" w:rsidR="001D3A48" w:rsidRPr="00A371C8" w:rsidRDefault="001D3A48" w:rsidP="001D3A48">
      <w:pPr>
        <w:pStyle w:val="Bullet1GA"/>
        <w:rPr>
          <w:rtl/>
        </w:rPr>
      </w:pPr>
      <w:r w:rsidRPr="00A371C8">
        <w:rPr>
          <w:rFonts w:hint="cs"/>
          <w:rtl/>
        </w:rPr>
        <w:t>تنفيذ عدد من البرامج وورش العمل؛ بهدف غرس روح المواطنة وتعزيز الوحدة الوطنية وتكريس مبادئ وقيم حقوق الإنسان، والاستفادة من خبراء منظمة اليونيسكو (مكتب التربية الدولي بجنيف) ومن جامعات ومؤسسات عريقة لتنظيم حلقات دراسية وورش عمل للمعلمين المختصين في المواد الاجتماعية وتربية المواطنة، إلى جانب ورش العمل الداخلية التي تنظمها وزارة التربية والتعليم حول الاحترام والتسامح؛ بهدف نشر قيم التسامح والتعايش ونبذ العنف لطلبة المدارس وتعزيز قيم الوحدة الوطنية والتسامح والمحبة والتضامن الوطني ورفض جميع أشكال التمييز الديني أو الطائفي أو العرقي بكافة المراحل</w:t>
      </w:r>
      <w:r w:rsidRPr="00A371C8">
        <w:rPr>
          <w:rtl/>
        </w:rPr>
        <w:t> </w:t>
      </w:r>
      <w:r w:rsidRPr="00A371C8">
        <w:rPr>
          <w:rFonts w:hint="cs"/>
          <w:rtl/>
        </w:rPr>
        <w:t>الدراسية.</w:t>
      </w:r>
    </w:p>
    <w:p w14:paraId="0CF39B62" w14:textId="77777777" w:rsidR="001D3A48" w:rsidRPr="00A371C8" w:rsidRDefault="001D3A48" w:rsidP="001D3A48">
      <w:pPr>
        <w:pStyle w:val="Bullet1GA"/>
      </w:pPr>
      <w:r w:rsidRPr="00A371C8">
        <w:rPr>
          <w:rFonts w:hint="cs"/>
          <w:rtl/>
        </w:rPr>
        <w:t>إدراج المضامين الحقوقية الإنسانية ضمن المسابقات الثقافية والتربوية التي تنظمها الوزارة وتنفذها المدارس شاملة الرسم والكتابة والندوات والمحاضرات الطلابية والمعارض</w:t>
      </w:r>
      <w:r w:rsidRPr="00A371C8">
        <w:rPr>
          <w:rtl/>
        </w:rPr>
        <w:t> </w:t>
      </w:r>
      <w:r w:rsidRPr="00A371C8">
        <w:rPr>
          <w:rFonts w:hint="cs"/>
          <w:rtl/>
        </w:rPr>
        <w:t>وغيرها.</w:t>
      </w:r>
    </w:p>
    <w:p w14:paraId="789CB85E" w14:textId="77777777" w:rsidR="001D3A48" w:rsidRPr="00A371C8" w:rsidRDefault="001D3A48" w:rsidP="001D3A48">
      <w:pPr>
        <w:pStyle w:val="Bullet1GA"/>
      </w:pPr>
      <w:r w:rsidRPr="00A371C8">
        <w:rPr>
          <w:rFonts w:hint="cs"/>
          <w:rtl/>
        </w:rPr>
        <w:t>قيام المدارس بتنفيذ عدد من الفعاليات المتعلقة بذات القيم عن طريق الاحتفالات الوطنية وحقوق الإنسان في</w:t>
      </w:r>
      <w:r w:rsidRPr="00A371C8">
        <w:rPr>
          <w:rtl/>
        </w:rPr>
        <w:t> </w:t>
      </w:r>
      <w:r w:rsidRPr="00A371C8">
        <w:rPr>
          <w:rFonts w:hint="cs"/>
          <w:rtl/>
        </w:rPr>
        <w:t>المدارس.</w:t>
      </w:r>
    </w:p>
    <w:p w14:paraId="2F59F013" w14:textId="77777777" w:rsidR="001D3A48" w:rsidRPr="00A371C8" w:rsidRDefault="001D3A48" w:rsidP="001D3A48">
      <w:pPr>
        <w:pStyle w:val="Bullet1GA"/>
      </w:pPr>
      <w:r w:rsidRPr="00A371C8">
        <w:rPr>
          <w:rFonts w:hint="cs"/>
          <w:rtl/>
        </w:rPr>
        <w:t xml:space="preserve">تنفيذ مشروع المدارس المعززة للمواطنة وحقوق الإنسان، وهو عبارة عن مرحلة متقدمة من جهود الوزارة في مجال تعزيز المواطنة ونشر ثقافة التسامح والعيش المشترك من خلال الدمج بين الدروس النظرية والمنهجية والأنشطة العملية داخل المدرسة وخارجها لبناء مجتمع المواطنة، بحيث تتحول المدرسة إل فضاء اجتماعي مصغر تسوده أفضل ممارسات المواطنة والتسامح، وقد نال هذه المشروع العديد من </w:t>
      </w:r>
      <w:proofErr w:type="spellStart"/>
      <w:r w:rsidRPr="00A371C8">
        <w:rPr>
          <w:rFonts w:hint="cs"/>
          <w:rtl/>
        </w:rPr>
        <w:t>الإشادات</w:t>
      </w:r>
      <w:proofErr w:type="spellEnd"/>
      <w:r w:rsidRPr="00A371C8">
        <w:rPr>
          <w:rFonts w:hint="cs"/>
          <w:rtl/>
        </w:rPr>
        <w:t xml:space="preserve"> الدولية، حيث وصف بالتجربة الرائدة التي تستحق التعميم عالمياً، لما حققه هذا المشروع من نجاح كبير في نشر قيم التسامح التعايش والحوار ونبذ العنف والتطرف، من خلال أنشطة ومشاريع</w:t>
      </w:r>
      <w:r w:rsidRPr="00A371C8">
        <w:rPr>
          <w:rtl/>
        </w:rPr>
        <w:t> </w:t>
      </w:r>
      <w:r w:rsidRPr="00A371C8">
        <w:rPr>
          <w:rFonts w:hint="cs"/>
          <w:rtl/>
        </w:rPr>
        <w:t>مبتكرة.</w:t>
      </w:r>
    </w:p>
    <w:p w14:paraId="285BE18B" w14:textId="77777777" w:rsidR="001D3A48" w:rsidRPr="00A371C8" w:rsidRDefault="001D3A48" w:rsidP="001D3A48">
      <w:pPr>
        <w:pStyle w:val="Bullet1GA"/>
      </w:pPr>
      <w:r w:rsidRPr="00A371C8">
        <w:rPr>
          <w:rFonts w:hint="cs"/>
          <w:rtl/>
        </w:rPr>
        <w:t>تطبيق مشروع شبكة المدارس المنتسبة لليونيسكو، بتشجيع الاتصالات وقيام الروابط بين المدارس والمؤسسات على المستويين الوطني والدولي، في إطار تبادل التجارب والمبادرات، وبحث إمكانية الاستفادة من التجارب الميدانية من أجل التفاهم الدولي وتحقيق التنمية</w:t>
      </w:r>
      <w:r w:rsidRPr="00A371C8">
        <w:rPr>
          <w:rtl/>
        </w:rPr>
        <w:t> </w:t>
      </w:r>
      <w:r w:rsidRPr="00A371C8">
        <w:rPr>
          <w:rFonts w:hint="cs"/>
          <w:rtl/>
        </w:rPr>
        <w:t>المستدامة.</w:t>
      </w:r>
    </w:p>
    <w:p w14:paraId="67E866C3" w14:textId="77777777" w:rsidR="001D3A48" w:rsidRPr="00A371C8" w:rsidRDefault="001D3A48" w:rsidP="001D3A48">
      <w:pPr>
        <w:pStyle w:val="Bullet1GA"/>
      </w:pPr>
      <w:r w:rsidRPr="00A371C8">
        <w:rPr>
          <w:rFonts w:hint="cs"/>
          <w:rtl/>
        </w:rPr>
        <w:t xml:space="preserve">متابعة عمل المدارس الخاصة، في إطار مسئولية وزارة التربية والتعليم الرقابية والإدارية على هذه المؤسسات التعليمية، للاطلاع على سير العملية التعليمية فيها، ومدى </w:t>
      </w:r>
      <w:proofErr w:type="spellStart"/>
      <w:r w:rsidRPr="00A371C8">
        <w:rPr>
          <w:rFonts w:hint="cs"/>
          <w:rtl/>
        </w:rPr>
        <w:t>إلتزامها</w:t>
      </w:r>
      <w:proofErr w:type="spellEnd"/>
      <w:r w:rsidRPr="00A371C8">
        <w:rPr>
          <w:rFonts w:hint="cs"/>
          <w:rtl/>
        </w:rPr>
        <w:t xml:space="preserve"> بتنفيذ التعليمات التي تصدرها الوزارة لتعزيز الوحدة الوطنية وقيم المواطنة وحقوق الإنسان والتسامح والعيش المشترك، وتوفير التعليم للجميع في إطار يوصل لمفاهيم حب الوطن، والتأسيس لقيم التسامح والتعايش ومهارات الحياة والمساواة، من دون تمييز بين</w:t>
      </w:r>
      <w:r w:rsidRPr="00A371C8">
        <w:rPr>
          <w:rtl/>
        </w:rPr>
        <w:t> </w:t>
      </w:r>
      <w:r w:rsidRPr="00A371C8">
        <w:rPr>
          <w:rFonts w:hint="cs"/>
          <w:rtl/>
        </w:rPr>
        <w:t>الطلبة.</w:t>
      </w:r>
    </w:p>
    <w:p w14:paraId="59BB3BCD" w14:textId="77777777" w:rsidR="001D3A48" w:rsidRPr="00A371C8" w:rsidRDefault="001D3A48" w:rsidP="001D3A48">
      <w:pPr>
        <w:pStyle w:val="Bullet1GA"/>
      </w:pPr>
      <w:r w:rsidRPr="00A371C8">
        <w:rPr>
          <w:rFonts w:hint="cs"/>
          <w:rtl/>
        </w:rPr>
        <w:t>إعداد منهج يعتمد على الخبرات التعليمية للمستوى الثالث لرياض الأطفال، وبدأت الوزارة بتطبيقه في العام الدراسي</w:t>
      </w:r>
      <w:r w:rsidRPr="00A371C8">
        <w:rPr>
          <w:rtl/>
        </w:rPr>
        <w:t> </w:t>
      </w:r>
      <w:r w:rsidRPr="007E4932">
        <w:rPr>
          <w:rFonts w:hint="cs"/>
          <w:rtl/>
        </w:rPr>
        <w:t>2014</w:t>
      </w:r>
      <w:r w:rsidRPr="00A371C8">
        <w:rPr>
          <w:rFonts w:hint="cs"/>
          <w:rtl/>
        </w:rPr>
        <w:t>-</w:t>
      </w:r>
      <w:r w:rsidRPr="007E4932">
        <w:rPr>
          <w:rFonts w:hint="cs"/>
          <w:rtl/>
        </w:rPr>
        <w:t>2015</w:t>
      </w:r>
      <w:r w:rsidRPr="00A371C8">
        <w:rPr>
          <w:rFonts w:hint="cs"/>
          <w:rtl/>
        </w:rPr>
        <w:t>م، ويتضمن عدداً من الخبرات المتنوعة تتناسب ومستوى إدراك الطفل في هذه المرحلة، ومنها خبرة (وطني البحرين) التي تتضمن مجموعة من الأنشطة؛ بهدف غرس المواطنة والولاء للوطن والقيادة، وتقبل الاختلاف والرأي الآخر، وتكريس مبادئ حقوق الإنسان وحرياته، وقد قامت الوزارة بتدريب معلمات رياض الأطفال على تطبيق هذه المنهج، وإن الجهود مستمرة لتدريب دفعات أخرى ضمن خطة الوزارة المستقبلية؛ كما قامت الوزارة بتوزيع المنهج على رياض الأطفال، مع توفير أدلة استرشادية للمعلمات وأولياء</w:t>
      </w:r>
      <w:r w:rsidRPr="00A371C8">
        <w:rPr>
          <w:rtl/>
        </w:rPr>
        <w:t> </w:t>
      </w:r>
      <w:r w:rsidRPr="00A371C8">
        <w:rPr>
          <w:rFonts w:hint="cs"/>
          <w:rtl/>
        </w:rPr>
        <w:t>الأمور.</w:t>
      </w:r>
    </w:p>
    <w:p w14:paraId="7EF21610" w14:textId="77777777" w:rsidR="001D3A48" w:rsidRPr="00A371C8" w:rsidRDefault="001D3A48" w:rsidP="001D3A48">
      <w:pPr>
        <w:pStyle w:val="Bullet1GA"/>
        <w:rPr>
          <w:rtl/>
        </w:rPr>
      </w:pPr>
      <w:r w:rsidRPr="00A371C8">
        <w:rPr>
          <w:rFonts w:hint="cs"/>
          <w:rtl/>
        </w:rPr>
        <w:t>وبهدف الاهتمام بتعزيز قيم حقوق الإنسان في التعليم العالي، صدر قرار من مجلس التعليم العالي بتعميم منهج حقوق الإنسان الذي تدرسه جامعة البحرين، بجعل هذه المقرر إلزامياً في جميع مؤسسات التعليم</w:t>
      </w:r>
      <w:r w:rsidRPr="00A371C8">
        <w:rPr>
          <w:rtl/>
        </w:rPr>
        <w:t> </w:t>
      </w:r>
      <w:r w:rsidRPr="00A371C8">
        <w:rPr>
          <w:rFonts w:hint="cs"/>
          <w:rtl/>
        </w:rPr>
        <w:t>العالي.</w:t>
      </w:r>
    </w:p>
    <w:p w14:paraId="284567EA" w14:textId="77777777" w:rsidR="001D3A48" w:rsidRPr="007E4932" w:rsidRDefault="001D3A48" w:rsidP="001D3A48">
      <w:pPr>
        <w:pStyle w:val="H1GA"/>
        <w:rPr>
          <w:rtl/>
        </w:rPr>
      </w:pPr>
      <w:r w:rsidRPr="007E4932">
        <w:rPr>
          <w:rtl/>
        </w:rPr>
        <w:tab/>
      </w:r>
      <w:bookmarkStart w:id="37" w:name="_Toc136499393"/>
      <w:bookmarkStart w:id="38" w:name="_Toc139632557"/>
      <w:r w:rsidRPr="007E4932">
        <w:rPr>
          <w:rFonts w:hint="cs"/>
          <w:rtl/>
        </w:rPr>
        <w:t>هاء</w:t>
      </w:r>
      <w:r w:rsidRPr="007E4932">
        <w:rPr>
          <w:rtl/>
        </w:rPr>
        <w:t>-</w:t>
      </w:r>
      <w:r w:rsidRPr="007E4932">
        <w:rPr>
          <w:rtl/>
        </w:rPr>
        <w:tab/>
      </w:r>
      <w:r w:rsidRPr="007E4932">
        <w:rPr>
          <w:rFonts w:hint="cs"/>
          <w:rtl/>
        </w:rPr>
        <w:t>الانضباط</w:t>
      </w:r>
      <w:r w:rsidRPr="007E4932">
        <w:rPr>
          <w:rtl/>
        </w:rPr>
        <w:t> </w:t>
      </w:r>
      <w:r w:rsidRPr="007E4932">
        <w:rPr>
          <w:rFonts w:hint="cs"/>
          <w:rtl/>
        </w:rPr>
        <w:t>المدرسي</w:t>
      </w:r>
      <w:bookmarkEnd w:id="37"/>
      <w:bookmarkEnd w:id="38"/>
    </w:p>
    <w:p w14:paraId="09B0387B" w14:textId="77777777" w:rsidR="001D3A48" w:rsidRPr="00A371C8" w:rsidRDefault="001D3A48" w:rsidP="001D3A48">
      <w:pPr>
        <w:pStyle w:val="SingleTxtGA"/>
        <w:rPr>
          <w:rtl/>
        </w:rPr>
      </w:pPr>
      <w:r w:rsidRPr="007E4932">
        <w:rPr>
          <w:rtl/>
        </w:rPr>
        <w:t>51</w:t>
      </w:r>
      <w:r w:rsidRPr="00A371C8">
        <w:rPr>
          <w:rtl/>
        </w:rPr>
        <w:t>-</w:t>
      </w:r>
      <w:r w:rsidRPr="00A371C8">
        <w:rPr>
          <w:rtl/>
        </w:rPr>
        <w:tab/>
      </w:r>
      <w:r w:rsidRPr="00A371C8">
        <w:rPr>
          <w:rFonts w:hint="cs"/>
          <w:rtl/>
        </w:rPr>
        <w:t>إن منظور وزارة التربية والتعليم بشأن الجوانب المتعلقة بالخدمات التعليمية كافة ينطلق من السياسة التعليمية لمملكة البحرين، وما نص عليه الدستور فيما يتعلق بضمان الخدمات التعليمية لجميع الفئات، إذ نص في مادته السابعة الفقرة (أ) على أن الدولة "تكفل الخدمات التعليمية والثقافية للمواطنين، ويكون التعليم إلزامياً ومجانياً في المراحل الأولى"، وقد أطر القانون رقم (</w:t>
      </w:r>
      <w:r w:rsidRPr="007E4932">
        <w:rPr>
          <w:rFonts w:hint="cs"/>
          <w:rtl/>
        </w:rPr>
        <w:t>27</w:t>
      </w:r>
      <w:r w:rsidRPr="00A371C8">
        <w:rPr>
          <w:rFonts w:hint="cs"/>
          <w:rtl/>
        </w:rPr>
        <w:t>) لسنة</w:t>
      </w:r>
      <w:r w:rsidRPr="00A371C8">
        <w:rPr>
          <w:rtl/>
        </w:rPr>
        <w:t> </w:t>
      </w:r>
      <w:r w:rsidRPr="007E4932">
        <w:rPr>
          <w:rFonts w:hint="cs"/>
          <w:rtl/>
        </w:rPr>
        <w:t>2005</w:t>
      </w:r>
      <w:r w:rsidRPr="00A371C8">
        <w:rPr>
          <w:rFonts w:hint="cs"/>
          <w:rtl/>
        </w:rPr>
        <w:t xml:space="preserve"> بشأن التعليم مفهوم الإلزام وحدود إلزاميته </w:t>
      </w:r>
      <w:proofErr w:type="spellStart"/>
      <w:r w:rsidRPr="00A371C8">
        <w:rPr>
          <w:rFonts w:hint="cs"/>
          <w:rtl/>
        </w:rPr>
        <w:t>ومجانيته</w:t>
      </w:r>
      <w:proofErr w:type="spellEnd"/>
      <w:r w:rsidRPr="00A371C8">
        <w:rPr>
          <w:rFonts w:hint="cs"/>
          <w:rtl/>
        </w:rPr>
        <w:t>، إذ عرفت المادة الأولى منه مفهوم التعليم الأساسي وسن الإلزام على النحو الآتي، "التعليم الأساسي: مرحلة التعليم التي تبدأ من سن الإلزام ومدتها تسع سنوات دراسية على الأقل". وسن الإلزام: بلوغ سن السادسة من عمر الطفل حسب التاريخ الميلادي لولادة الطفل، وينتهي الإلزام ببلوغ سن الخامسة عشر من عمره". كما جاء في المادة السادسة منه على أن "التعليم الأساسي حق للأطفال الذين يبلغون السادسة من عمرهم في بداية العام الدراسي، وتلتزم المملكة بتوفيره لهم، ويلزم الآباء أو أولياء الأمور بتنفيذه، وذلك على مدى تسع سنوات دراسية على الأقل..."، كما نص المادة السابعة منه على أن "يكون التعليم الأساسي والثانوي مجانياً بمدارس المملكة". كما بينت المادة الثامنة منه مسؤولية ولي الأمر في حال تسبب في انقطاع الطفل عن الدراسة في سن</w:t>
      </w:r>
      <w:r w:rsidRPr="00A371C8">
        <w:rPr>
          <w:rtl/>
        </w:rPr>
        <w:t> </w:t>
      </w:r>
      <w:r w:rsidRPr="00A371C8">
        <w:rPr>
          <w:rFonts w:hint="cs"/>
          <w:rtl/>
        </w:rPr>
        <w:t>الإلزام. وبالرغم من عدم إلزامية توفير التعليم الثانوي دستورياً وقانونياً، إلا أن مملكة البحرين تتيح مجانياً التعليم الحكومي في مختلف المراحل الدراسية وبمختلف أنواعه، وتضع اللوائح والقرارات التي تضمن معها بقاء الطالب على مقاعد الدراسة خلال مختلف المراحل الدراسية ومنها مرحلة التعليم الثانوي لمن رغب في مواصلة</w:t>
      </w:r>
      <w:r w:rsidRPr="00A371C8">
        <w:rPr>
          <w:rtl/>
        </w:rPr>
        <w:t> </w:t>
      </w:r>
      <w:r w:rsidRPr="00A371C8">
        <w:rPr>
          <w:rFonts w:hint="cs"/>
          <w:rtl/>
        </w:rPr>
        <w:t>تعليمة.</w:t>
      </w:r>
    </w:p>
    <w:p w14:paraId="48736A33" w14:textId="77777777" w:rsidR="001D3A48" w:rsidRPr="00A371C8" w:rsidRDefault="001D3A48" w:rsidP="001D3A48">
      <w:pPr>
        <w:pStyle w:val="SingleTxtGA"/>
      </w:pPr>
      <w:r w:rsidRPr="007E4932">
        <w:rPr>
          <w:rtl/>
        </w:rPr>
        <w:t>52</w:t>
      </w:r>
      <w:r w:rsidRPr="00A371C8">
        <w:rPr>
          <w:rtl/>
        </w:rPr>
        <w:t>-</w:t>
      </w:r>
      <w:r w:rsidRPr="00A371C8">
        <w:rPr>
          <w:rtl/>
        </w:rPr>
        <w:tab/>
      </w:r>
      <w:r w:rsidRPr="00A371C8">
        <w:rPr>
          <w:rFonts w:hint="cs"/>
          <w:rtl/>
        </w:rPr>
        <w:t>وعلى صعيد الإنجاز، حققت مملكة البحرين مراكز متقدمة في مجال التعليم، ويشهد على ذلك ما حققته المملكة من مراكز متقدمة في تحقيق الأهداف الستة للتعليم للجميع الواردة في تقارير اليونيسكو لرصد التعليم للجميع الصادرة عن منظمة اليونيسكو، حيث صنف التقرير مملكة البحرين خلال الأعوام الممتدة من</w:t>
      </w:r>
      <w:r w:rsidRPr="00A371C8">
        <w:rPr>
          <w:rtl/>
        </w:rPr>
        <w:t> </w:t>
      </w:r>
      <w:r w:rsidRPr="007E4932">
        <w:rPr>
          <w:rFonts w:hint="cs"/>
          <w:rtl/>
        </w:rPr>
        <w:t>2003</w:t>
      </w:r>
      <w:r w:rsidRPr="00A371C8">
        <w:rPr>
          <w:rFonts w:hint="cs"/>
          <w:rtl/>
        </w:rPr>
        <w:t xml:space="preserve"> ولغاية</w:t>
      </w:r>
      <w:r w:rsidRPr="00A371C8">
        <w:rPr>
          <w:rtl/>
        </w:rPr>
        <w:t> </w:t>
      </w:r>
      <w:r w:rsidRPr="007E4932">
        <w:rPr>
          <w:rFonts w:hint="cs"/>
          <w:rtl/>
        </w:rPr>
        <w:t>2016</w:t>
      </w:r>
      <w:r w:rsidRPr="00A371C8">
        <w:rPr>
          <w:rFonts w:hint="cs"/>
          <w:rtl/>
        </w:rPr>
        <w:t xml:space="preserve"> ضمن الدول ذات الأداء العالي في تحقيق أهداف التعليم للجميع، لا سيما تحقيق مملكة البحرين نسبة</w:t>
      </w:r>
      <w:r w:rsidRPr="00A371C8">
        <w:rPr>
          <w:rtl/>
        </w:rPr>
        <w:t> </w:t>
      </w:r>
      <w:r w:rsidRPr="007E4932">
        <w:rPr>
          <w:rFonts w:hint="cs"/>
          <w:rtl/>
        </w:rPr>
        <w:t>100</w:t>
      </w:r>
      <w:r w:rsidRPr="00A371C8">
        <w:rPr>
          <w:rFonts w:hint="cs"/>
          <w:rtl/>
        </w:rPr>
        <w:t>% تمدرس في المرحلة الابتدائية، وإن نسبة التسرب في مملكة البحرين هي (</w:t>
      </w:r>
      <w:r w:rsidRPr="007E4932">
        <w:rPr>
          <w:rFonts w:hint="cs"/>
          <w:rtl/>
        </w:rPr>
        <w:t>0</w:t>
      </w:r>
      <w:r w:rsidRPr="00A371C8">
        <w:rPr>
          <w:rFonts w:hint="cs"/>
          <w:rtl/>
        </w:rPr>
        <w:t>.</w:t>
      </w:r>
      <w:r w:rsidRPr="007E4932">
        <w:rPr>
          <w:rFonts w:hint="cs"/>
          <w:rtl/>
        </w:rPr>
        <w:t>04</w:t>
      </w:r>
      <w:r w:rsidRPr="00A371C8">
        <w:rPr>
          <w:rFonts w:hint="cs"/>
          <w:rtl/>
        </w:rPr>
        <w:t>%) وهي الأقل عربياً. كما أن الفرصة متاحة أيضاً لمواصلة التعليم في الفترة</w:t>
      </w:r>
      <w:r w:rsidRPr="00A371C8">
        <w:rPr>
          <w:rtl/>
        </w:rPr>
        <w:t> </w:t>
      </w:r>
      <w:r w:rsidRPr="00A371C8">
        <w:rPr>
          <w:rFonts w:hint="cs"/>
          <w:rtl/>
        </w:rPr>
        <w:t>المسائية.</w:t>
      </w:r>
    </w:p>
    <w:p w14:paraId="0EBE041E" w14:textId="77777777" w:rsidR="001D3A48" w:rsidRPr="00A371C8" w:rsidRDefault="001D3A48" w:rsidP="001D3A48">
      <w:pPr>
        <w:pStyle w:val="SingleTxtGA"/>
        <w:rPr>
          <w:rtl/>
        </w:rPr>
      </w:pPr>
      <w:r w:rsidRPr="007E4932">
        <w:rPr>
          <w:rtl/>
        </w:rPr>
        <w:t>53</w:t>
      </w:r>
      <w:r w:rsidRPr="00A371C8">
        <w:rPr>
          <w:rtl/>
        </w:rPr>
        <w:t>-</w:t>
      </w:r>
      <w:r w:rsidRPr="00A371C8">
        <w:rPr>
          <w:rtl/>
        </w:rPr>
        <w:tab/>
      </w:r>
      <w:r w:rsidRPr="00A371C8">
        <w:rPr>
          <w:rFonts w:hint="cs"/>
          <w:rtl/>
        </w:rPr>
        <w:t>وقد بذلت الوزارة جهوداً كبيرة في السنوات الماضية لتطوير التعليم الصناعي والمهني، بالتعاون مع العديد من الجهات المعنية بهذا النوع من التعليم من أجل تحقيق أقصى درجات المواءمة بين مخرجات التعليم والاحتياجات المتنامية والمتطورة لسوق العمل من العمالة البحرينية الفنية عالية المستوى في التكوين والتدريب، كما أن الوزارة كانت سباقة في تنفيذ التوجهات الصادرة عن المنظمات الدولية المعنية بشؤون التعليم الفني والمهني، ومن أهمها تطوير المناهج والكتب الدراسية بما يلبي الاحتياجات المتنامية، وتحديث أساليب التعليم والتقييم، والاهتمام بالمستويات الثقافية والمهنية والتربوية للمعلمين في هذا المجال، إضافة إلى تطبيق نظام الجودة بجميع المدارس الثانوية، وتوسيع مظلته ليشمل كافة محاور المنظومة التعليمية، مما أتاح الفرصة لحصول الوزارة على اعتماد هيئة المؤهلات الاسكتلندية، باعتبار أن المدارس الثانوية الصناعية أصبحت مراكز لمنح المؤهلات</w:t>
      </w:r>
      <w:r w:rsidRPr="00A371C8">
        <w:rPr>
          <w:rtl/>
        </w:rPr>
        <w:t> </w:t>
      </w:r>
      <w:r w:rsidRPr="00A371C8">
        <w:rPr>
          <w:rFonts w:hint="cs"/>
          <w:rtl/>
        </w:rPr>
        <w:t>المهنية.</w:t>
      </w:r>
    </w:p>
    <w:p w14:paraId="2AB0A15B" w14:textId="77777777" w:rsidR="001D3A48" w:rsidRPr="00A371C8" w:rsidRDefault="001D3A48" w:rsidP="001D3A48">
      <w:pPr>
        <w:pStyle w:val="SingleTxtGA"/>
        <w:rPr>
          <w:rtl/>
        </w:rPr>
      </w:pPr>
      <w:r w:rsidRPr="007E4932">
        <w:rPr>
          <w:rtl/>
        </w:rPr>
        <w:t>54</w:t>
      </w:r>
      <w:r w:rsidRPr="00A371C8">
        <w:rPr>
          <w:rtl/>
        </w:rPr>
        <w:t>-</w:t>
      </w:r>
      <w:r w:rsidRPr="00A371C8">
        <w:rPr>
          <w:rtl/>
        </w:rPr>
        <w:tab/>
      </w:r>
      <w:r w:rsidRPr="00A371C8">
        <w:rPr>
          <w:rFonts w:hint="cs"/>
          <w:rtl/>
        </w:rPr>
        <w:t>كما أن التشخيص العلمي للتعليم الفني والصناعي والمهني خلال السنوات الماضية قاد وزارة التربية والتعليم إلى نتائج مهمة استدعت العمل على إعادة هيكلة مسارات التعليم الثانوي، بما يخدم التوجهات الاقتصادية الجديدة، ويحد من الاتجاهات نحو التعليم العام، وتنفيذ مبادرة التلمذة المهنية في سياق جديد ومتطور ضمن الهيكلة الجديدة لمسارات التعليم الثانوي، حيث تم تنفيذ هذه المبادرة في مدارس البنين والبنات بشكل تدريجي بالتعاون مع أولياء الأمور ومع القطاع الخاص. وبدأ تطبيق هذه المبادرة مرحلياً في العام الدراسي</w:t>
      </w:r>
      <w:r w:rsidRPr="00A371C8">
        <w:rPr>
          <w:rtl/>
        </w:rPr>
        <w:t> </w:t>
      </w:r>
      <w:r w:rsidRPr="007E4932">
        <w:rPr>
          <w:rFonts w:hint="cs"/>
          <w:rtl/>
        </w:rPr>
        <w:t>2007</w:t>
      </w:r>
      <w:r w:rsidRPr="00A371C8">
        <w:rPr>
          <w:rFonts w:hint="cs"/>
          <w:rtl/>
        </w:rPr>
        <w:t>/</w:t>
      </w:r>
      <w:r w:rsidRPr="007E4932">
        <w:rPr>
          <w:rFonts w:hint="cs"/>
          <w:rtl/>
        </w:rPr>
        <w:t>2008</w:t>
      </w:r>
      <w:r w:rsidRPr="00A371C8">
        <w:rPr>
          <w:rFonts w:hint="cs"/>
          <w:rtl/>
        </w:rPr>
        <w:t>م.</w:t>
      </w:r>
    </w:p>
    <w:p w14:paraId="552AEB36" w14:textId="77777777" w:rsidR="001D3A48" w:rsidRPr="00A371C8" w:rsidRDefault="001D3A48" w:rsidP="001D3A48">
      <w:pPr>
        <w:pStyle w:val="SingleTxtGA"/>
        <w:rPr>
          <w:rtl/>
        </w:rPr>
      </w:pPr>
      <w:r w:rsidRPr="007E4932">
        <w:rPr>
          <w:rtl/>
        </w:rPr>
        <w:t>55</w:t>
      </w:r>
      <w:r w:rsidRPr="00A371C8">
        <w:rPr>
          <w:rtl/>
        </w:rPr>
        <w:t>-</w:t>
      </w:r>
      <w:r w:rsidRPr="00A371C8">
        <w:rPr>
          <w:rtl/>
        </w:rPr>
        <w:tab/>
      </w:r>
      <w:r w:rsidRPr="00A371C8">
        <w:rPr>
          <w:rFonts w:hint="cs"/>
          <w:rtl/>
        </w:rPr>
        <w:t>وقد راعت الوزارة عند الإعداد للنظام المطور للتعليم الفني والمهني وتنفيذ مشروع التلمذة المهنية مجموعة من المرتكزات الأساسية المرتبطة بتحسين مخرجات التعليم، ومواكبة لاحتياجات سوق العمل على المستويين الوطني والإقليمي، وربط التخصصات التعليمية والتدريبية باحتياجات سوق العمل، وذلك بالتعاون مع العديد من الجهات المعنية بهذا النوع من التعليم من أجل تحقيق أقصى درجات المواءمة بين مخرجات التعليم والاحتياجات المتنامية والمتطورة لسوق العمل من العمالة البحرينية الفنية عالية المستوى في التكوين والتدريب، كما أن الوزارة كانت سباقة في تنفيذ التوجهات الصادرة عن المنظمات الدولية المعنية بشؤون التعليم الفني والمهني، ومن أهمها تطوير المناهج والكتب الدراسية بما يلبي الاحتياجات المتنامية، وتحديث أساليب التعليم والتقييم، والاهتمام بالمستويات الثقافية والمهنية والتربوية للمعلمين في هذا المجال، إضافة إلى تطبيق نظام الجودة بجميع المدارس الثانوية، وتوسيع مظلته ليشمل كافة محاور المنظومة التعليمية، مما أتاح الفرصة لحصول الوزارة على اعتماد هيئة المؤهلات الاسكتلندية، باعتبار أن المدارس الثانوية الصناعية أصبحت مراكز لمنح المؤهلات</w:t>
      </w:r>
      <w:r w:rsidRPr="00A371C8">
        <w:rPr>
          <w:rtl/>
        </w:rPr>
        <w:t> </w:t>
      </w:r>
      <w:r w:rsidRPr="00A371C8">
        <w:rPr>
          <w:rFonts w:hint="cs"/>
          <w:rtl/>
        </w:rPr>
        <w:t>المهنية.</w:t>
      </w:r>
    </w:p>
    <w:p w14:paraId="6A8E5792" w14:textId="77777777" w:rsidR="001D3A48" w:rsidRPr="00A371C8" w:rsidRDefault="001D3A48" w:rsidP="001D3A48">
      <w:pPr>
        <w:pStyle w:val="SingleTxtGA"/>
      </w:pPr>
      <w:r w:rsidRPr="007E4932">
        <w:rPr>
          <w:rtl/>
        </w:rPr>
        <w:t>56</w:t>
      </w:r>
      <w:r w:rsidRPr="00A371C8">
        <w:rPr>
          <w:rtl/>
        </w:rPr>
        <w:t>-</w:t>
      </w:r>
      <w:r w:rsidRPr="00A371C8">
        <w:rPr>
          <w:rtl/>
        </w:rPr>
        <w:tab/>
      </w:r>
      <w:r w:rsidRPr="00A371C8">
        <w:rPr>
          <w:rFonts w:hint="cs"/>
          <w:rtl/>
        </w:rPr>
        <w:t>كما قامت الوزارة مؤخراً بتطوير ودمج مساري التعليم الصناعي والتجاري بنوعي كل منهما (المطور والتخصصي) في مسار واحد هو المسار الصناعي والتجاري المطور، بحيث أصبحت بإمكان جميع خريجي هذه المسار الالتحاق بمؤسسات التعليم</w:t>
      </w:r>
      <w:r w:rsidRPr="00A371C8">
        <w:rPr>
          <w:rtl/>
        </w:rPr>
        <w:t> </w:t>
      </w:r>
      <w:r w:rsidRPr="00A371C8">
        <w:rPr>
          <w:rFonts w:hint="cs"/>
          <w:rtl/>
        </w:rPr>
        <w:t>العالي</w:t>
      </w:r>
    </w:p>
    <w:p w14:paraId="71C27DE3" w14:textId="77777777" w:rsidR="001D3A48" w:rsidRPr="00A371C8" w:rsidRDefault="001D3A48" w:rsidP="001D3A48">
      <w:pPr>
        <w:pStyle w:val="SingleTxtGA"/>
        <w:rPr>
          <w:rtl/>
        </w:rPr>
      </w:pPr>
      <w:r w:rsidRPr="007E4932">
        <w:rPr>
          <w:rtl/>
        </w:rPr>
        <w:t>57</w:t>
      </w:r>
      <w:r w:rsidRPr="00A371C8">
        <w:rPr>
          <w:rtl/>
        </w:rPr>
        <w:t>-</w:t>
      </w:r>
      <w:r w:rsidRPr="00A371C8">
        <w:rPr>
          <w:rtl/>
        </w:rPr>
        <w:tab/>
      </w:r>
      <w:r w:rsidRPr="00A371C8">
        <w:rPr>
          <w:rFonts w:hint="cs"/>
          <w:rtl/>
        </w:rPr>
        <w:t>ويؤكد تقرير المعرفة العربي للعام</w:t>
      </w:r>
      <w:r w:rsidRPr="00A371C8">
        <w:rPr>
          <w:rtl/>
        </w:rPr>
        <w:t> </w:t>
      </w:r>
      <w:r w:rsidRPr="007E4932">
        <w:rPr>
          <w:rFonts w:hint="cs"/>
          <w:rtl/>
        </w:rPr>
        <w:t>2009</w:t>
      </w:r>
      <w:r w:rsidRPr="00A371C8">
        <w:rPr>
          <w:rFonts w:hint="cs"/>
          <w:rtl/>
        </w:rPr>
        <w:t xml:space="preserve"> ما تشهده مملكة البحرين من تطور ملحوظ والتوسع في معدل الالتحاق بالتعليم الثانوي، إذ ورد في التقرير </w:t>
      </w:r>
      <w:proofErr w:type="spellStart"/>
      <w:r w:rsidRPr="00A371C8">
        <w:rPr>
          <w:rFonts w:hint="cs"/>
          <w:rtl/>
        </w:rPr>
        <w:t>مايلي</w:t>
      </w:r>
      <w:proofErr w:type="spellEnd"/>
      <w:r w:rsidRPr="00A371C8">
        <w:rPr>
          <w:rFonts w:hint="cs"/>
          <w:rtl/>
        </w:rPr>
        <w:t>: "تشكل البحرين ظاهرة جديدة بالاهتمام من حيث تحقيقها لسلسلة من الإنجازات في الحقل التربوي أدت إلى وضعها في أفضل المراتب بين الدول العربية. فالبحرين تتمتع بواحدة من أقل نسب الأطفال خارج المدارس، وأعلى معدل التحاق صافٍ بالتعليم الابتدائي، وأفضل معدلات التحاق بالتعليم الثانوي ككل، وتكافؤ بين الجنسين، وبلغت البحرين حد الإشباع تقريباً فيما يخص معدلات الالتحاق بالمرحلة المتقدمة من التعليم الثانوي، كما بلغت أعلى نسبة التحاق بالتعليم الثانوي التقني بين الدول العربية والدول الآسيوية على حد سواء، وقد أظهرت معدلات الالتحاق بالتعليم الثانوي نمواً مطرداً بين</w:t>
      </w:r>
      <w:r w:rsidRPr="00A371C8">
        <w:rPr>
          <w:rtl/>
        </w:rPr>
        <w:t> </w:t>
      </w:r>
      <w:r w:rsidRPr="007E4932">
        <w:rPr>
          <w:rFonts w:hint="cs"/>
          <w:rtl/>
        </w:rPr>
        <w:t>1999</w:t>
      </w:r>
      <w:r w:rsidRPr="00A371C8">
        <w:rPr>
          <w:rFonts w:hint="cs"/>
          <w:rtl/>
        </w:rPr>
        <w:t xml:space="preserve"> و</w:t>
      </w:r>
      <w:r w:rsidRPr="007E4932">
        <w:rPr>
          <w:rFonts w:hint="cs"/>
          <w:rtl/>
        </w:rPr>
        <w:t>2006</w:t>
      </w:r>
      <w:r w:rsidRPr="00A371C8">
        <w:rPr>
          <w:rFonts w:hint="cs"/>
          <w:rtl/>
        </w:rPr>
        <w:t>، ويظهر جلياً أن هذا النمو يرجع إلى الزيادة الملحوظة في التحاق الشباب، إناثاً وذكوراً، بالبرامج التقنية". ويضيف التقرير: "ولا شك بأن لهذا التطور الكمي علاقة بتطوير هيكلية التعليم الثانوي الذي أدخلته البحرين خلال العقد الماضي، لجهة تنويع برامج التعليم الثانوي التقني، وإدخال بعض المرونة على برامجه، ومنح خريجي هذه البرامج أفقاً لمتابعة دراستهم والتقدم في الميدان بفتح المجال أمامهم للالتحاق بالتعليم</w:t>
      </w:r>
      <w:r w:rsidRPr="00A371C8">
        <w:rPr>
          <w:rtl/>
        </w:rPr>
        <w:t> </w:t>
      </w:r>
      <w:r w:rsidRPr="00A371C8">
        <w:rPr>
          <w:rFonts w:hint="cs"/>
          <w:rtl/>
        </w:rPr>
        <w:t>العالي".</w:t>
      </w:r>
    </w:p>
    <w:p w14:paraId="4D64655A" w14:textId="77777777" w:rsidR="001D3A48" w:rsidRPr="007E4932" w:rsidRDefault="001D3A48" w:rsidP="001D3A48">
      <w:pPr>
        <w:pStyle w:val="H1GA"/>
      </w:pPr>
      <w:r w:rsidRPr="007E4932">
        <w:rPr>
          <w:rtl/>
        </w:rPr>
        <w:tab/>
      </w:r>
      <w:bookmarkStart w:id="39" w:name="_Toc136499394"/>
      <w:bookmarkStart w:id="40" w:name="_Toc139632558"/>
      <w:r w:rsidRPr="007E4932">
        <w:rPr>
          <w:rFonts w:hint="cs"/>
          <w:rtl/>
        </w:rPr>
        <w:t>واو</w:t>
      </w:r>
      <w:r w:rsidRPr="007E4932">
        <w:rPr>
          <w:rtl/>
        </w:rPr>
        <w:t>-</w:t>
      </w:r>
      <w:r w:rsidRPr="007E4932">
        <w:rPr>
          <w:rtl/>
        </w:rPr>
        <w:tab/>
      </w:r>
      <w:bookmarkStart w:id="41" w:name="_Toc508722188"/>
      <w:r w:rsidRPr="007E4932">
        <w:rPr>
          <w:rFonts w:hint="cs"/>
          <w:rtl/>
        </w:rPr>
        <w:t>العقوبة</w:t>
      </w:r>
      <w:bookmarkEnd w:id="41"/>
      <w:r w:rsidRPr="007E4932">
        <w:rPr>
          <w:rtl/>
        </w:rPr>
        <w:t> </w:t>
      </w:r>
      <w:r w:rsidRPr="007E4932">
        <w:rPr>
          <w:rFonts w:hint="cs"/>
          <w:rtl/>
        </w:rPr>
        <w:t>البدنية</w:t>
      </w:r>
      <w:bookmarkEnd w:id="39"/>
      <w:bookmarkEnd w:id="40"/>
    </w:p>
    <w:p w14:paraId="1F90F927" w14:textId="77777777" w:rsidR="001D3A48" w:rsidRPr="007E4932" w:rsidRDefault="001D3A48" w:rsidP="001D3A48">
      <w:pPr>
        <w:pStyle w:val="H23GA"/>
        <w:rPr>
          <w:rtl/>
        </w:rPr>
      </w:pPr>
      <w:r w:rsidRPr="007E4932">
        <w:rPr>
          <w:rtl/>
        </w:rPr>
        <w:tab/>
      </w:r>
      <w:r w:rsidRPr="007E4932">
        <w:rPr>
          <w:rtl/>
        </w:rPr>
        <w:tab/>
      </w:r>
      <w:r w:rsidRPr="007E4932">
        <w:rPr>
          <w:rFonts w:hint="cs"/>
          <w:rtl/>
        </w:rPr>
        <w:t>في المؤسسات</w:t>
      </w:r>
      <w:r w:rsidRPr="007E4932">
        <w:rPr>
          <w:rtl/>
        </w:rPr>
        <w:t> </w:t>
      </w:r>
      <w:r w:rsidRPr="007E4932">
        <w:rPr>
          <w:rFonts w:hint="cs"/>
          <w:rtl/>
        </w:rPr>
        <w:t>التعليمية:</w:t>
      </w:r>
    </w:p>
    <w:p w14:paraId="17B2FD46" w14:textId="77777777" w:rsidR="001D3A48" w:rsidRPr="00A371C8" w:rsidRDefault="001D3A48" w:rsidP="001D3A48">
      <w:pPr>
        <w:pStyle w:val="SingleTxtGA"/>
      </w:pPr>
      <w:r w:rsidRPr="007E4932">
        <w:rPr>
          <w:rtl/>
        </w:rPr>
        <w:t>58</w:t>
      </w:r>
      <w:r w:rsidRPr="00A371C8">
        <w:rPr>
          <w:rtl/>
        </w:rPr>
        <w:t>-</w:t>
      </w:r>
      <w:r w:rsidRPr="00A371C8">
        <w:rPr>
          <w:rtl/>
        </w:rPr>
        <w:tab/>
      </w:r>
      <w:r w:rsidRPr="00A371C8">
        <w:rPr>
          <w:rFonts w:hint="eastAsia"/>
          <w:rtl/>
        </w:rPr>
        <w:t>العقوبة</w:t>
      </w:r>
      <w:r w:rsidRPr="00A371C8">
        <w:rPr>
          <w:rtl/>
        </w:rPr>
        <w:t xml:space="preserve"> </w:t>
      </w:r>
      <w:r w:rsidRPr="00A371C8">
        <w:rPr>
          <w:rFonts w:hint="eastAsia"/>
          <w:rtl/>
        </w:rPr>
        <w:t>البدنية</w:t>
      </w:r>
      <w:r w:rsidRPr="00A371C8">
        <w:rPr>
          <w:rtl/>
        </w:rPr>
        <w:t xml:space="preserve"> </w:t>
      </w:r>
      <w:r w:rsidRPr="00A371C8">
        <w:rPr>
          <w:rFonts w:hint="eastAsia"/>
          <w:rtl/>
        </w:rPr>
        <w:t>محظورة</w:t>
      </w:r>
      <w:r w:rsidRPr="00A371C8">
        <w:rPr>
          <w:rtl/>
        </w:rPr>
        <w:t xml:space="preserve"> </w:t>
      </w:r>
      <w:r w:rsidRPr="00A371C8">
        <w:rPr>
          <w:rFonts w:hint="eastAsia"/>
          <w:rtl/>
        </w:rPr>
        <w:t>في</w:t>
      </w:r>
      <w:r w:rsidRPr="00A371C8">
        <w:rPr>
          <w:rtl/>
        </w:rPr>
        <w:t xml:space="preserve"> </w:t>
      </w:r>
      <w:r w:rsidRPr="00A371C8">
        <w:rPr>
          <w:rFonts w:hint="eastAsia"/>
          <w:rtl/>
        </w:rPr>
        <w:t>المؤسسات</w:t>
      </w:r>
      <w:r w:rsidRPr="00A371C8">
        <w:rPr>
          <w:rtl/>
        </w:rPr>
        <w:t xml:space="preserve"> </w:t>
      </w:r>
      <w:r w:rsidRPr="00A371C8">
        <w:rPr>
          <w:rFonts w:hint="eastAsia"/>
          <w:rtl/>
        </w:rPr>
        <w:t>التعليمية</w:t>
      </w:r>
      <w:r w:rsidRPr="00A371C8">
        <w:rPr>
          <w:rtl/>
        </w:rPr>
        <w:t xml:space="preserve"> </w:t>
      </w:r>
      <w:r w:rsidRPr="00A371C8">
        <w:rPr>
          <w:rFonts w:hint="eastAsia"/>
          <w:rtl/>
        </w:rPr>
        <w:t>العامة</w:t>
      </w:r>
      <w:r w:rsidRPr="00A371C8">
        <w:rPr>
          <w:rtl/>
        </w:rPr>
        <w:t xml:space="preserve"> </w:t>
      </w:r>
      <w:r w:rsidRPr="00A371C8">
        <w:rPr>
          <w:rFonts w:hint="eastAsia"/>
          <w:rtl/>
        </w:rPr>
        <w:t>والخاصة</w:t>
      </w:r>
      <w:r w:rsidRPr="00A371C8">
        <w:rPr>
          <w:rtl/>
        </w:rPr>
        <w:t xml:space="preserve"> </w:t>
      </w:r>
      <w:r w:rsidRPr="00A371C8">
        <w:rPr>
          <w:rFonts w:hint="eastAsia"/>
          <w:rtl/>
        </w:rPr>
        <w:t>وذلك</w:t>
      </w:r>
      <w:r w:rsidRPr="00A371C8">
        <w:rPr>
          <w:rtl/>
        </w:rPr>
        <w:t xml:space="preserve"> </w:t>
      </w:r>
      <w:r w:rsidRPr="00A371C8">
        <w:rPr>
          <w:rFonts w:hint="eastAsia"/>
          <w:rtl/>
        </w:rPr>
        <w:t>بموجب</w:t>
      </w:r>
      <w:r w:rsidRPr="00A371C8">
        <w:rPr>
          <w:rtl/>
        </w:rPr>
        <w:t xml:space="preserve"> </w:t>
      </w:r>
      <w:r w:rsidRPr="00A371C8">
        <w:rPr>
          <w:rFonts w:hint="eastAsia"/>
          <w:rtl/>
        </w:rPr>
        <w:t>قانون</w:t>
      </w:r>
      <w:r w:rsidRPr="00A371C8">
        <w:rPr>
          <w:rtl/>
        </w:rPr>
        <w:t xml:space="preserve"> </w:t>
      </w:r>
      <w:r w:rsidRPr="00A371C8">
        <w:rPr>
          <w:rFonts w:hint="eastAsia"/>
          <w:rtl/>
        </w:rPr>
        <w:t>الانضباط</w:t>
      </w:r>
      <w:r w:rsidRPr="00A371C8">
        <w:rPr>
          <w:rtl/>
        </w:rPr>
        <w:t xml:space="preserve"> </w:t>
      </w:r>
      <w:r w:rsidRPr="00A371C8">
        <w:rPr>
          <w:rFonts w:hint="eastAsia"/>
          <w:rtl/>
        </w:rPr>
        <w:t>في</w:t>
      </w:r>
      <w:r w:rsidRPr="00A371C8">
        <w:rPr>
          <w:rtl/>
        </w:rPr>
        <w:t xml:space="preserve"> </w:t>
      </w:r>
      <w:r w:rsidRPr="00A371C8">
        <w:rPr>
          <w:rFonts w:hint="eastAsia"/>
          <w:rtl/>
        </w:rPr>
        <w:t>المدارس،</w:t>
      </w:r>
      <w:r w:rsidRPr="00A371C8">
        <w:rPr>
          <w:rtl/>
        </w:rPr>
        <w:t xml:space="preserve"> </w:t>
      </w:r>
      <w:r w:rsidRPr="00A371C8">
        <w:rPr>
          <w:rFonts w:hint="eastAsia"/>
          <w:rtl/>
        </w:rPr>
        <w:t>الذي</w:t>
      </w:r>
      <w:r w:rsidRPr="00A371C8">
        <w:rPr>
          <w:rtl/>
        </w:rPr>
        <w:t xml:space="preserve"> </w:t>
      </w:r>
      <w:r w:rsidRPr="00A371C8">
        <w:rPr>
          <w:rFonts w:hint="eastAsia"/>
          <w:rtl/>
        </w:rPr>
        <w:t>أصدرته</w:t>
      </w:r>
      <w:r w:rsidRPr="00A371C8">
        <w:rPr>
          <w:rtl/>
        </w:rPr>
        <w:t xml:space="preserve"> </w:t>
      </w:r>
      <w:r w:rsidRPr="00A371C8">
        <w:rPr>
          <w:rFonts w:hint="eastAsia"/>
          <w:rtl/>
        </w:rPr>
        <w:t>وزارة</w:t>
      </w:r>
      <w:r w:rsidRPr="00A371C8">
        <w:rPr>
          <w:rtl/>
        </w:rPr>
        <w:t xml:space="preserve"> </w:t>
      </w:r>
      <w:r w:rsidRPr="00A371C8">
        <w:rPr>
          <w:rFonts w:hint="eastAsia"/>
          <w:rtl/>
        </w:rPr>
        <w:t>التعليم</w:t>
      </w:r>
      <w:r w:rsidRPr="00A371C8">
        <w:rPr>
          <w:rtl/>
        </w:rPr>
        <w:t xml:space="preserve"> </w:t>
      </w:r>
      <w:r w:rsidRPr="00A371C8">
        <w:rPr>
          <w:rFonts w:hint="eastAsia"/>
          <w:rtl/>
        </w:rPr>
        <w:t>في</w:t>
      </w:r>
      <w:r w:rsidRPr="00A371C8">
        <w:rPr>
          <w:rtl/>
        </w:rPr>
        <w:t xml:space="preserve"> </w:t>
      </w:r>
      <w:r w:rsidRPr="00A371C8">
        <w:rPr>
          <w:rFonts w:hint="eastAsia"/>
          <w:rtl/>
        </w:rPr>
        <w:t>المرسوم</w:t>
      </w:r>
      <w:r w:rsidRPr="00A371C8">
        <w:rPr>
          <w:rtl/>
        </w:rPr>
        <w:t xml:space="preserve"> </w:t>
      </w:r>
      <w:r w:rsidRPr="00A371C8">
        <w:rPr>
          <w:rFonts w:hint="eastAsia"/>
          <w:rtl/>
        </w:rPr>
        <w:t>رقم </w:t>
      </w:r>
      <w:r w:rsidRPr="007E4932">
        <w:rPr>
          <w:rtl/>
        </w:rPr>
        <w:t>168</w:t>
      </w:r>
      <w:r w:rsidRPr="00A371C8">
        <w:rPr>
          <w:rtl/>
        </w:rPr>
        <w:t>/</w:t>
      </w:r>
      <w:r w:rsidRPr="007E4932">
        <w:rPr>
          <w:rtl/>
        </w:rPr>
        <w:t>549</w:t>
      </w:r>
      <w:r w:rsidRPr="00A371C8">
        <w:rPr>
          <w:rtl/>
        </w:rPr>
        <w:t>-</w:t>
      </w:r>
      <w:r w:rsidRPr="007E4932">
        <w:rPr>
          <w:rtl/>
        </w:rPr>
        <w:t>1992</w:t>
      </w:r>
      <w:r w:rsidRPr="00A371C8">
        <w:rPr>
          <w:rtl/>
        </w:rPr>
        <w:t>/</w:t>
      </w:r>
      <w:r w:rsidRPr="007E4932">
        <w:rPr>
          <w:rtl/>
        </w:rPr>
        <w:t>1</w:t>
      </w:r>
      <w:r w:rsidRPr="00A371C8">
        <w:rPr>
          <w:rtl/>
        </w:rPr>
        <w:t xml:space="preserve"> كما </w:t>
      </w:r>
      <w:r w:rsidRPr="00A371C8">
        <w:rPr>
          <w:rFonts w:hint="eastAsia"/>
          <w:rtl/>
        </w:rPr>
        <w:t>أشارت</w:t>
      </w:r>
      <w:r w:rsidRPr="00A371C8">
        <w:rPr>
          <w:rtl/>
        </w:rPr>
        <w:t xml:space="preserve"> </w:t>
      </w:r>
      <w:r w:rsidRPr="00A371C8">
        <w:rPr>
          <w:rFonts w:hint="eastAsia"/>
          <w:rtl/>
        </w:rPr>
        <w:t>اليه</w:t>
      </w:r>
      <w:r w:rsidRPr="00A371C8">
        <w:rPr>
          <w:rtl/>
        </w:rPr>
        <w:t xml:space="preserve"> </w:t>
      </w:r>
      <w:r w:rsidRPr="00A371C8">
        <w:rPr>
          <w:rFonts w:hint="eastAsia"/>
          <w:rtl/>
        </w:rPr>
        <w:t>المبادرة</w:t>
      </w:r>
      <w:r w:rsidRPr="00A371C8">
        <w:rPr>
          <w:rtl/>
        </w:rPr>
        <w:t xml:space="preserve"> </w:t>
      </w:r>
      <w:r w:rsidRPr="00A371C8">
        <w:rPr>
          <w:rFonts w:hint="eastAsia"/>
          <w:rtl/>
        </w:rPr>
        <w:t>العالمية</w:t>
      </w:r>
      <w:r w:rsidRPr="00A371C8">
        <w:rPr>
          <w:rtl/>
        </w:rPr>
        <w:t xml:space="preserve"> </w:t>
      </w:r>
      <w:r w:rsidRPr="00A371C8">
        <w:rPr>
          <w:rFonts w:hint="eastAsia"/>
          <w:rtl/>
        </w:rPr>
        <w:t>لإنهاء</w:t>
      </w:r>
      <w:r w:rsidRPr="00A371C8">
        <w:rPr>
          <w:rtl/>
        </w:rPr>
        <w:t xml:space="preserve"> </w:t>
      </w:r>
      <w:r w:rsidRPr="00A371C8">
        <w:rPr>
          <w:rFonts w:hint="eastAsia"/>
          <w:rtl/>
        </w:rPr>
        <w:t>جميع</w:t>
      </w:r>
      <w:r w:rsidRPr="00A371C8">
        <w:rPr>
          <w:rtl/>
        </w:rPr>
        <w:t xml:space="preserve"> </w:t>
      </w:r>
      <w:r w:rsidRPr="00A371C8">
        <w:rPr>
          <w:rFonts w:hint="eastAsia"/>
          <w:rtl/>
        </w:rPr>
        <w:t>أشكال</w:t>
      </w:r>
      <w:r w:rsidRPr="00A371C8">
        <w:rPr>
          <w:rtl/>
        </w:rPr>
        <w:t xml:space="preserve"> </w:t>
      </w:r>
      <w:r w:rsidRPr="00A371C8">
        <w:rPr>
          <w:rFonts w:hint="eastAsia"/>
          <w:rtl/>
        </w:rPr>
        <w:t>العقوبة</w:t>
      </w:r>
      <w:r w:rsidRPr="00A371C8">
        <w:rPr>
          <w:rtl/>
        </w:rPr>
        <w:t xml:space="preserve"> </w:t>
      </w:r>
      <w:r w:rsidRPr="00A371C8">
        <w:rPr>
          <w:rFonts w:hint="eastAsia"/>
          <w:rtl/>
        </w:rPr>
        <w:t>البدنية</w:t>
      </w:r>
      <w:r w:rsidRPr="00A371C8">
        <w:rPr>
          <w:rtl/>
        </w:rPr>
        <w:t xml:space="preserve"> </w:t>
      </w:r>
      <w:r w:rsidRPr="00A371C8">
        <w:rPr>
          <w:rFonts w:hint="eastAsia"/>
          <w:rtl/>
        </w:rPr>
        <w:t>للأطفال</w:t>
      </w:r>
      <w:r w:rsidRPr="00A371C8">
        <w:rPr>
          <w:rtl/>
        </w:rPr>
        <w:t xml:space="preserve"> </w:t>
      </w:r>
      <w:r w:rsidRPr="00A371C8">
        <w:rPr>
          <w:rFonts w:hint="eastAsia"/>
          <w:rtl/>
        </w:rPr>
        <w:t>في</w:t>
      </w:r>
      <w:r w:rsidRPr="00A371C8">
        <w:rPr>
          <w:rtl/>
        </w:rPr>
        <w:t xml:space="preserve"> </w:t>
      </w:r>
      <w:r w:rsidRPr="00A371C8">
        <w:rPr>
          <w:rFonts w:hint="eastAsia"/>
          <w:rtl/>
        </w:rPr>
        <w:t>تقرير</w:t>
      </w:r>
      <w:r w:rsidRPr="00A371C8">
        <w:rPr>
          <w:rtl/>
        </w:rPr>
        <w:t xml:space="preserve"> </w:t>
      </w:r>
      <w:r w:rsidRPr="00A371C8">
        <w:rPr>
          <w:rFonts w:hint="eastAsia"/>
          <w:rtl/>
        </w:rPr>
        <w:t>الفريق</w:t>
      </w:r>
      <w:r w:rsidRPr="00A371C8">
        <w:rPr>
          <w:rtl/>
        </w:rPr>
        <w:t xml:space="preserve"> </w:t>
      </w:r>
      <w:r w:rsidRPr="00A371C8">
        <w:rPr>
          <w:rFonts w:hint="eastAsia"/>
          <w:rtl/>
        </w:rPr>
        <w:t>العامل</w:t>
      </w:r>
      <w:r w:rsidRPr="00A371C8">
        <w:rPr>
          <w:rtl/>
        </w:rPr>
        <w:t xml:space="preserve"> </w:t>
      </w:r>
      <w:r w:rsidRPr="00A371C8">
        <w:rPr>
          <w:rFonts w:hint="eastAsia"/>
          <w:rtl/>
        </w:rPr>
        <w:t>المعني</w:t>
      </w:r>
      <w:r w:rsidRPr="00A371C8">
        <w:rPr>
          <w:rtl/>
        </w:rPr>
        <w:t xml:space="preserve"> </w:t>
      </w:r>
      <w:r w:rsidRPr="00A371C8">
        <w:rPr>
          <w:rFonts w:hint="eastAsia"/>
          <w:rtl/>
        </w:rPr>
        <w:t>بالاستعراض</w:t>
      </w:r>
      <w:r w:rsidRPr="00A371C8">
        <w:rPr>
          <w:rtl/>
        </w:rPr>
        <w:t xml:space="preserve"> </w:t>
      </w:r>
      <w:r w:rsidRPr="00A371C8">
        <w:rPr>
          <w:rFonts w:hint="eastAsia"/>
          <w:rtl/>
        </w:rPr>
        <w:t>الدوري</w:t>
      </w:r>
      <w:r w:rsidRPr="00A371C8">
        <w:rPr>
          <w:rtl/>
        </w:rPr>
        <w:t xml:space="preserve"> </w:t>
      </w:r>
      <w:r w:rsidRPr="00A371C8">
        <w:rPr>
          <w:rFonts w:hint="eastAsia"/>
          <w:rtl/>
        </w:rPr>
        <w:t>الشامل</w:t>
      </w:r>
      <w:r w:rsidRPr="00A371C8">
        <w:rPr>
          <w:rtl/>
        </w:rPr>
        <w:t xml:space="preserve"> </w:t>
      </w:r>
      <w:r w:rsidRPr="00A371C8">
        <w:rPr>
          <w:rFonts w:hint="eastAsia"/>
          <w:rtl/>
        </w:rPr>
        <w:t>في</w:t>
      </w:r>
      <w:r w:rsidRPr="00A371C8">
        <w:rPr>
          <w:rtl/>
        </w:rPr>
        <w:t xml:space="preserve"> </w:t>
      </w:r>
      <w:r w:rsidRPr="00A371C8">
        <w:rPr>
          <w:rFonts w:hint="eastAsia"/>
          <w:rtl/>
        </w:rPr>
        <w:t>الدورة</w:t>
      </w:r>
      <w:r w:rsidRPr="00A371C8">
        <w:rPr>
          <w:rtl/>
        </w:rPr>
        <w:t xml:space="preserve"> </w:t>
      </w:r>
      <w:r w:rsidRPr="00A371C8">
        <w:rPr>
          <w:rFonts w:hint="eastAsia"/>
          <w:rtl/>
        </w:rPr>
        <w:t>الأولى</w:t>
      </w:r>
      <w:r w:rsidRPr="00A371C8">
        <w:rPr>
          <w:rtl/>
        </w:rPr>
        <w:t xml:space="preserve"> (</w:t>
      </w:r>
      <w:r w:rsidRPr="00A371C8">
        <w:t>A/HRC/WG.</w:t>
      </w:r>
      <w:r w:rsidRPr="007E4932">
        <w:t>6</w:t>
      </w:r>
      <w:r w:rsidRPr="00A371C8">
        <w:t>/</w:t>
      </w:r>
      <w:r w:rsidRPr="007E4932">
        <w:t>1</w:t>
      </w:r>
      <w:r w:rsidRPr="00A371C8">
        <w:t>/BHR/</w:t>
      </w:r>
      <w:r w:rsidRPr="007E4932">
        <w:t>3</w:t>
      </w:r>
      <w:r w:rsidRPr="00A371C8">
        <w:t xml:space="preserve"> </w:t>
      </w:r>
      <w:r w:rsidRPr="007E4932">
        <w:t>6</w:t>
      </w:r>
      <w:r w:rsidRPr="00A371C8">
        <w:t xml:space="preserve"> March </w:t>
      </w:r>
      <w:r w:rsidRPr="007E4932">
        <w:t>2008</w:t>
      </w:r>
      <w:r w:rsidRPr="00A371C8">
        <w:rPr>
          <w:rtl/>
        </w:rPr>
        <w:t>).</w:t>
      </w:r>
    </w:p>
    <w:p w14:paraId="48AB316F" w14:textId="77777777" w:rsidR="001D3A48" w:rsidRPr="00A371C8" w:rsidRDefault="001D3A48" w:rsidP="001D3A48">
      <w:pPr>
        <w:pStyle w:val="SingleTxtGA"/>
      </w:pPr>
      <w:r w:rsidRPr="007E4932">
        <w:rPr>
          <w:rtl/>
        </w:rPr>
        <w:t>59</w:t>
      </w:r>
      <w:r w:rsidRPr="00A371C8">
        <w:rPr>
          <w:rtl/>
        </w:rPr>
        <w:t>-</w:t>
      </w:r>
      <w:r w:rsidRPr="00A371C8">
        <w:rPr>
          <w:rtl/>
        </w:rPr>
        <w:tab/>
      </w:r>
      <w:r w:rsidRPr="00A371C8">
        <w:rPr>
          <w:rFonts w:hint="cs"/>
          <w:rtl/>
        </w:rPr>
        <w:t>تعمل وزارة التربية والتعليم على الإشراف والرقابة على المؤسسات التعليمية الخاصة ومنها رياض الأطفال من الناحيتين التربوية والإدارية لضمان التزامها بتنفيذ أحكام المرسوم بقانون رقم (</w:t>
      </w:r>
      <w:r w:rsidRPr="007E4932">
        <w:rPr>
          <w:rFonts w:hint="cs"/>
          <w:rtl/>
        </w:rPr>
        <w:t>25</w:t>
      </w:r>
      <w:r w:rsidRPr="00A371C8">
        <w:rPr>
          <w:rFonts w:hint="cs"/>
          <w:rtl/>
        </w:rPr>
        <w:t>) لسنة</w:t>
      </w:r>
      <w:r w:rsidRPr="00A371C8">
        <w:rPr>
          <w:rtl/>
        </w:rPr>
        <w:t> </w:t>
      </w:r>
      <w:r w:rsidRPr="007E4932">
        <w:rPr>
          <w:rFonts w:hint="cs"/>
          <w:rtl/>
        </w:rPr>
        <w:t>1998</w:t>
      </w:r>
      <w:r w:rsidRPr="00A371C8">
        <w:rPr>
          <w:rFonts w:hint="cs"/>
          <w:rtl/>
        </w:rPr>
        <w:t xml:space="preserve"> بشأن المؤسسات التعليمية والتدريبية الخاصة والقرارات الصادرة تنفيذاً له، بما يضمن تمتع الطفل ببيئة آمنة مع ضمان عدم تعرضه للعنف وسوء المعاملة. ومن هذا المنطلق تحظر الوزارة بشكل مطلق ممارسة أي نوع من أنواع العقاب البدني أو النفسي على الطلبة، وإنها تسعى لضمان حماية الطفل ومصالحه في جميع اللوائح والقوانين المتعلقة بالطفولة، حرصاً منها على أداء واجبها التعليمي والتربوي على أكمل وجه نحو جميع طلبة المدارس، وفي هذا الإطار تتخذ الوزارة الإجراءات</w:t>
      </w:r>
      <w:r w:rsidRPr="00A371C8">
        <w:rPr>
          <w:rtl/>
        </w:rPr>
        <w:t> </w:t>
      </w:r>
      <w:r w:rsidRPr="00A371C8">
        <w:rPr>
          <w:rFonts w:hint="cs"/>
          <w:rtl/>
        </w:rPr>
        <w:t>الأتية:</w:t>
      </w:r>
    </w:p>
    <w:p w14:paraId="6A944258" w14:textId="77777777" w:rsidR="001D3A48" w:rsidRPr="00A371C8" w:rsidRDefault="001D3A48" w:rsidP="001D3A48">
      <w:pPr>
        <w:pStyle w:val="Bullet1GA"/>
      </w:pPr>
      <w:r w:rsidRPr="00A371C8">
        <w:rPr>
          <w:rFonts w:hint="cs"/>
          <w:rtl/>
        </w:rPr>
        <w:t>إصدار نشرات وكتيبات وأدلة توزع على الهيئات الإدارية والتعليمية تحظر فيها استخدام العقاب البدني او النفسي على الطلبة، إضافة إلى إصدار تعميمات تحظر هذا</w:t>
      </w:r>
      <w:r w:rsidRPr="00A371C8">
        <w:rPr>
          <w:rtl/>
        </w:rPr>
        <w:t> </w:t>
      </w:r>
      <w:r w:rsidRPr="00A371C8">
        <w:rPr>
          <w:rFonts w:hint="cs"/>
          <w:rtl/>
        </w:rPr>
        <w:t>الأمر؛</w:t>
      </w:r>
    </w:p>
    <w:p w14:paraId="54C20DB3" w14:textId="77777777" w:rsidR="001D3A48" w:rsidRPr="00A371C8" w:rsidRDefault="001D3A48" w:rsidP="001D3A48">
      <w:pPr>
        <w:pStyle w:val="Bullet1GA"/>
      </w:pPr>
      <w:r w:rsidRPr="00A371C8">
        <w:rPr>
          <w:rFonts w:hint="eastAsia"/>
          <w:rtl/>
        </w:rPr>
        <w:t>رصد</w:t>
      </w:r>
      <w:r w:rsidRPr="00A371C8">
        <w:rPr>
          <w:rtl/>
        </w:rPr>
        <w:t xml:space="preserve"> </w:t>
      </w:r>
      <w:r w:rsidRPr="00A371C8">
        <w:rPr>
          <w:rFonts w:hint="eastAsia"/>
          <w:rtl/>
        </w:rPr>
        <w:t>المخالفات</w:t>
      </w:r>
      <w:r w:rsidRPr="00A371C8">
        <w:rPr>
          <w:rtl/>
        </w:rPr>
        <w:t xml:space="preserve"> </w:t>
      </w:r>
      <w:r w:rsidRPr="00A371C8">
        <w:rPr>
          <w:rFonts w:hint="eastAsia"/>
          <w:rtl/>
        </w:rPr>
        <w:t>ومن</w:t>
      </w:r>
      <w:r w:rsidRPr="00A371C8">
        <w:rPr>
          <w:rtl/>
        </w:rPr>
        <w:t xml:space="preserve"> </w:t>
      </w:r>
      <w:r w:rsidRPr="00A371C8">
        <w:rPr>
          <w:rFonts w:hint="eastAsia"/>
          <w:rtl/>
        </w:rPr>
        <w:t>ضمنها</w:t>
      </w:r>
      <w:r w:rsidRPr="00A371C8">
        <w:rPr>
          <w:rtl/>
        </w:rPr>
        <w:t xml:space="preserve"> </w:t>
      </w:r>
      <w:r w:rsidRPr="00A371C8">
        <w:rPr>
          <w:rFonts w:hint="eastAsia"/>
          <w:rtl/>
        </w:rPr>
        <w:t>استخدام</w:t>
      </w:r>
      <w:r w:rsidRPr="00A371C8">
        <w:rPr>
          <w:rtl/>
        </w:rPr>
        <w:t xml:space="preserve"> </w:t>
      </w:r>
      <w:r w:rsidRPr="00A371C8">
        <w:rPr>
          <w:rFonts w:hint="eastAsia"/>
          <w:rtl/>
        </w:rPr>
        <w:t>العقاب</w:t>
      </w:r>
      <w:r w:rsidRPr="00A371C8">
        <w:rPr>
          <w:rtl/>
        </w:rPr>
        <w:t xml:space="preserve"> </w:t>
      </w:r>
      <w:r w:rsidRPr="00A371C8">
        <w:rPr>
          <w:rFonts w:hint="eastAsia"/>
          <w:rtl/>
        </w:rPr>
        <w:t>البدني</w:t>
      </w:r>
      <w:r w:rsidRPr="00A371C8">
        <w:rPr>
          <w:rtl/>
        </w:rPr>
        <w:t xml:space="preserve"> </w:t>
      </w:r>
      <w:r w:rsidRPr="00A371C8">
        <w:rPr>
          <w:rFonts w:hint="eastAsia"/>
          <w:rtl/>
        </w:rPr>
        <w:t>ضد</w:t>
      </w:r>
      <w:r w:rsidRPr="00A371C8">
        <w:rPr>
          <w:rtl/>
        </w:rPr>
        <w:t xml:space="preserve"> </w:t>
      </w:r>
      <w:r w:rsidRPr="00A371C8">
        <w:rPr>
          <w:rFonts w:hint="eastAsia"/>
          <w:rtl/>
        </w:rPr>
        <w:t>الطلبة</w:t>
      </w:r>
      <w:r w:rsidRPr="00A371C8">
        <w:rPr>
          <w:rtl/>
        </w:rPr>
        <w:t xml:space="preserve"> </w:t>
      </w:r>
      <w:r w:rsidRPr="00A371C8">
        <w:rPr>
          <w:rFonts w:hint="eastAsia"/>
          <w:rtl/>
        </w:rPr>
        <w:t>في</w:t>
      </w:r>
      <w:r w:rsidRPr="00A371C8">
        <w:rPr>
          <w:rtl/>
        </w:rPr>
        <w:t xml:space="preserve"> </w:t>
      </w:r>
      <w:r w:rsidRPr="00A371C8">
        <w:rPr>
          <w:rFonts w:hint="eastAsia"/>
          <w:rtl/>
        </w:rPr>
        <w:t>حال</w:t>
      </w:r>
      <w:r w:rsidRPr="00A371C8">
        <w:rPr>
          <w:rtl/>
        </w:rPr>
        <w:t xml:space="preserve"> </w:t>
      </w:r>
      <w:r w:rsidRPr="00A371C8">
        <w:rPr>
          <w:rFonts w:hint="eastAsia"/>
          <w:rtl/>
        </w:rPr>
        <w:t>ارتكابها</w:t>
      </w:r>
      <w:r w:rsidRPr="00A371C8">
        <w:rPr>
          <w:rtl/>
        </w:rPr>
        <w:t xml:space="preserve"> </w:t>
      </w:r>
      <w:r w:rsidRPr="00A371C8">
        <w:rPr>
          <w:rFonts w:hint="eastAsia"/>
          <w:rtl/>
        </w:rPr>
        <w:t>من</w:t>
      </w:r>
      <w:r w:rsidRPr="00A371C8">
        <w:rPr>
          <w:rtl/>
        </w:rPr>
        <w:t xml:space="preserve"> </w:t>
      </w:r>
      <w:r w:rsidRPr="00A371C8">
        <w:rPr>
          <w:rFonts w:hint="eastAsia"/>
          <w:rtl/>
        </w:rPr>
        <w:t>قبل</w:t>
      </w:r>
      <w:r w:rsidRPr="00A371C8">
        <w:rPr>
          <w:rtl/>
        </w:rPr>
        <w:t xml:space="preserve"> </w:t>
      </w:r>
      <w:r w:rsidRPr="00A371C8">
        <w:rPr>
          <w:rFonts w:hint="eastAsia"/>
          <w:rtl/>
        </w:rPr>
        <w:t>الهيئات</w:t>
      </w:r>
      <w:r w:rsidRPr="00A371C8">
        <w:rPr>
          <w:rtl/>
        </w:rPr>
        <w:t xml:space="preserve"> </w:t>
      </w:r>
      <w:r w:rsidRPr="00A371C8">
        <w:rPr>
          <w:rFonts w:hint="eastAsia"/>
          <w:rtl/>
        </w:rPr>
        <w:t>الإدارية</w:t>
      </w:r>
      <w:r w:rsidRPr="00A371C8">
        <w:rPr>
          <w:rtl/>
        </w:rPr>
        <w:t xml:space="preserve"> أو </w:t>
      </w:r>
      <w:r w:rsidRPr="00A371C8">
        <w:rPr>
          <w:rFonts w:hint="eastAsia"/>
          <w:rtl/>
        </w:rPr>
        <w:t>التعليمية</w:t>
      </w:r>
      <w:r w:rsidRPr="00A371C8">
        <w:rPr>
          <w:rtl/>
        </w:rPr>
        <w:t xml:space="preserve"> </w:t>
      </w:r>
      <w:r w:rsidRPr="00A371C8">
        <w:rPr>
          <w:rFonts w:hint="eastAsia"/>
          <w:rtl/>
        </w:rPr>
        <w:t>على</w:t>
      </w:r>
      <w:r w:rsidRPr="00A371C8">
        <w:rPr>
          <w:rtl/>
        </w:rPr>
        <w:t xml:space="preserve"> </w:t>
      </w:r>
      <w:r w:rsidRPr="00A371C8">
        <w:rPr>
          <w:rFonts w:hint="eastAsia"/>
          <w:rtl/>
        </w:rPr>
        <w:t>الطلبة</w:t>
      </w:r>
      <w:r w:rsidRPr="00A371C8">
        <w:rPr>
          <w:rtl/>
        </w:rPr>
        <w:t xml:space="preserve"> </w:t>
      </w:r>
      <w:r w:rsidRPr="00A371C8">
        <w:rPr>
          <w:rFonts w:hint="eastAsia"/>
          <w:rtl/>
        </w:rPr>
        <w:t>ومجازاة</w:t>
      </w:r>
      <w:r w:rsidRPr="00A371C8">
        <w:rPr>
          <w:rtl/>
        </w:rPr>
        <w:t xml:space="preserve"> </w:t>
      </w:r>
      <w:r w:rsidRPr="00A371C8">
        <w:rPr>
          <w:rFonts w:hint="eastAsia"/>
          <w:rtl/>
        </w:rPr>
        <w:t>مرتكبها</w:t>
      </w:r>
      <w:r w:rsidRPr="00A371C8">
        <w:rPr>
          <w:rtl/>
        </w:rPr>
        <w:t xml:space="preserve"> </w:t>
      </w:r>
      <w:r w:rsidRPr="00A371C8">
        <w:rPr>
          <w:rFonts w:hint="eastAsia"/>
          <w:rtl/>
        </w:rPr>
        <w:t>وفقاً</w:t>
      </w:r>
      <w:r w:rsidRPr="00A371C8">
        <w:rPr>
          <w:rtl/>
        </w:rPr>
        <w:t xml:space="preserve"> لما </w:t>
      </w:r>
      <w:r w:rsidRPr="00A371C8">
        <w:rPr>
          <w:rFonts w:hint="eastAsia"/>
          <w:rtl/>
        </w:rPr>
        <w:t>ورد</w:t>
      </w:r>
      <w:r w:rsidRPr="00A371C8">
        <w:rPr>
          <w:rtl/>
        </w:rPr>
        <w:t xml:space="preserve"> </w:t>
      </w:r>
      <w:r w:rsidRPr="00A371C8">
        <w:rPr>
          <w:rFonts w:hint="eastAsia"/>
          <w:rtl/>
        </w:rPr>
        <w:t>في</w:t>
      </w:r>
      <w:r w:rsidRPr="00A371C8">
        <w:rPr>
          <w:rtl/>
        </w:rPr>
        <w:t xml:space="preserve"> </w:t>
      </w:r>
      <w:r w:rsidRPr="00A371C8">
        <w:rPr>
          <w:rFonts w:hint="eastAsia"/>
          <w:rtl/>
        </w:rPr>
        <w:t>جدول</w:t>
      </w:r>
      <w:r w:rsidRPr="00A371C8">
        <w:rPr>
          <w:rtl/>
        </w:rPr>
        <w:t xml:space="preserve"> </w:t>
      </w:r>
      <w:r w:rsidRPr="00A371C8">
        <w:rPr>
          <w:rFonts w:hint="eastAsia"/>
          <w:rtl/>
        </w:rPr>
        <w:t>المخالفات</w:t>
      </w:r>
      <w:r w:rsidRPr="00A371C8">
        <w:rPr>
          <w:rtl/>
        </w:rPr>
        <w:t xml:space="preserve"> </w:t>
      </w:r>
      <w:r w:rsidRPr="00A371C8">
        <w:rPr>
          <w:rFonts w:hint="eastAsia"/>
          <w:rtl/>
        </w:rPr>
        <w:t>والجزاءات</w:t>
      </w:r>
      <w:r w:rsidRPr="00A371C8">
        <w:rPr>
          <w:rtl/>
        </w:rPr>
        <w:t xml:space="preserve"> </w:t>
      </w:r>
      <w:r w:rsidRPr="00A371C8">
        <w:rPr>
          <w:rFonts w:hint="eastAsia"/>
          <w:rtl/>
        </w:rPr>
        <w:t>الملحق</w:t>
      </w:r>
      <w:r w:rsidRPr="00A371C8">
        <w:rPr>
          <w:rtl/>
        </w:rPr>
        <w:t xml:space="preserve"> </w:t>
      </w:r>
      <w:r w:rsidRPr="00A371C8">
        <w:rPr>
          <w:rFonts w:hint="eastAsia"/>
          <w:rtl/>
        </w:rPr>
        <w:t>بقانون</w:t>
      </w:r>
      <w:r w:rsidRPr="00A371C8">
        <w:rPr>
          <w:rtl/>
        </w:rPr>
        <w:t xml:space="preserve"> </w:t>
      </w:r>
      <w:r w:rsidRPr="00A371C8">
        <w:rPr>
          <w:rFonts w:hint="eastAsia"/>
          <w:rtl/>
        </w:rPr>
        <w:t>الخدمة</w:t>
      </w:r>
      <w:r w:rsidRPr="00A371C8">
        <w:rPr>
          <w:rtl/>
        </w:rPr>
        <w:t xml:space="preserve"> </w:t>
      </w:r>
      <w:r w:rsidRPr="00A371C8">
        <w:rPr>
          <w:rFonts w:hint="eastAsia"/>
          <w:rtl/>
        </w:rPr>
        <w:t>المدنية</w:t>
      </w:r>
      <w:r w:rsidRPr="00A371C8">
        <w:rPr>
          <w:rtl/>
        </w:rPr>
        <w:t xml:space="preserve"> </w:t>
      </w:r>
      <w:r w:rsidRPr="00A371C8">
        <w:rPr>
          <w:rFonts w:hint="eastAsia"/>
          <w:rtl/>
        </w:rPr>
        <w:t>ولائحته</w:t>
      </w:r>
      <w:r w:rsidRPr="00A371C8">
        <w:rPr>
          <w:rtl/>
        </w:rPr>
        <w:t> </w:t>
      </w:r>
      <w:r w:rsidRPr="00A371C8">
        <w:rPr>
          <w:rFonts w:hint="eastAsia"/>
          <w:rtl/>
        </w:rPr>
        <w:t>التنفيذية؛</w:t>
      </w:r>
    </w:p>
    <w:p w14:paraId="33945CCD" w14:textId="77777777" w:rsidR="001D3A48" w:rsidRPr="00A371C8" w:rsidRDefault="001D3A48" w:rsidP="001D3A48">
      <w:pPr>
        <w:pStyle w:val="Bullet1GA"/>
      </w:pPr>
      <w:r w:rsidRPr="00A371C8">
        <w:rPr>
          <w:rFonts w:hint="cs"/>
          <w:rtl/>
        </w:rPr>
        <w:t>معالجة المخالفات السلوكية او النظامية داخل المؤسسة التعليمية معالجة تربوية وليس عقابية وفقاً لما ورد في لائحة الانضباط المدرسي وتعديلاتها، والتي تهدف الى تعديل سلوك الطلبة وغرس الانضباط الذاتي والممارسات المرغوب بها</w:t>
      </w:r>
      <w:r w:rsidRPr="00A371C8">
        <w:t>.</w:t>
      </w:r>
      <w:r w:rsidRPr="00A371C8">
        <w:rPr>
          <w:rFonts w:hint="cs"/>
          <w:rtl/>
        </w:rPr>
        <w:t xml:space="preserve"> كما تهدف هذه اللائحة الى علاج السلوك الذي يعتمد على التقدير التربوي السليم بما يضمن حماية الطفل ومصلحته في جميع تلك</w:t>
      </w:r>
      <w:r w:rsidRPr="00A371C8">
        <w:rPr>
          <w:rtl/>
        </w:rPr>
        <w:t> </w:t>
      </w:r>
      <w:r w:rsidRPr="00A371C8">
        <w:rPr>
          <w:rFonts w:hint="cs"/>
          <w:rtl/>
        </w:rPr>
        <w:t>المعالجات.</w:t>
      </w:r>
    </w:p>
    <w:p w14:paraId="5DB8F6F8" w14:textId="77777777" w:rsidR="001D3A48" w:rsidRPr="007E4932" w:rsidRDefault="001D3A48" w:rsidP="001D3A48">
      <w:pPr>
        <w:pStyle w:val="H23GA"/>
      </w:pPr>
      <w:r w:rsidRPr="007E4932">
        <w:rPr>
          <w:rtl/>
        </w:rPr>
        <w:tab/>
      </w:r>
      <w:r w:rsidRPr="007E4932">
        <w:rPr>
          <w:rtl/>
        </w:rPr>
        <w:tab/>
      </w:r>
      <w:r w:rsidRPr="007E4932">
        <w:rPr>
          <w:rFonts w:hint="cs"/>
          <w:rtl/>
        </w:rPr>
        <w:t>في</w:t>
      </w:r>
      <w:r w:rsidRPr="007E4932">
        <w:rPr>
          <w:rtl/>
        </w:rPr>
        <w:t> </w:t>
      </w:r>
      <w:r w:rsidRPr="007E4932">
        <w:rPr>
          <w:rFonts w:hint="cs"/>
          <w:rtl/>
        </w:rPr>
        <w:t>الأسرة:</w:t>
      </w:r>
    </w:p>
    <w:p w14:paraId="1BE76169" w14:textId="77777777" w:rsidR="001D3A48" w:rsidRPr="00A371C8" w:rsidRDefault="001D3A48" w:rsidP="001D3A48">
      <w:pPr>
        <w:pStyle w:val="SingleTxtGA"/>
      </w:pPr>
      <w:r w:rsidRPr="007E4932">
        <w:rPr>
          <w:rtl/>
        </w:rPr>
        <w:t>60</w:t>
      </w:r>
      <w:r w:rsidRPr="00A371C8">
        <w:rPr>
          <w:rtl/>
        </w:rPr>
        <w:t>-</w:t>
      </w:r>
      <w:r w:rsidRPr="00A371C8">
        <w:rPr>
          <w:rtl/>
        </w:rPr>
        <w:tab/>
      </w:r>
      <w:r w:rsidRPr="00A371C8">
        <w:rPr>
          <w:rFonts w:hint="cs"/>
          <w:rtl/>
        </w:rPr>
        <w:t>اشتملت الاستراتيجية الوطنية للطفولة على جزئية تتعلق بحماية الأطفال من جميع أشكال العنف وسوء المعاملة، كما اشتملت خطة العمل الملحقة بها على مبادرات وبرامج تؤمّن احترام سلامة الأطفال الجسدية والعقلية والنفسية في جميع الظروف كما تهدف ايضاً إلى مكافحة العنف وغيره من أشكال إساءة معاملة الأطفال. إضافة إلى ذلك، اشتملت الاستراتيجية الوطنية لحماية المرأة من العنف الاسري في قسم الوقاية على جزئين، أولهما الوقاية الأولية من العنف الأسري قبل حدوثه ويشمل ذلك المرأة وابنائها. وعليه اتخذت عددا من التدابير لزيادة الوعي بالآثار المدمرة لاستخدام العقوبة البدنية ضد الأطفال والترويج لأساليب بديلة للتنشئة والتأديب. وتمثلت هذه المبادرات في برامج التوعية لتنمية مهارات أفراد الأسرة، بما فيها تنمية مهارات التواصل الإيجابي والفعال بين أفراد الاسرة ومساعدتهم في حل مشاكلهم النفسية والاجتماعية التي تقدمها إدارة الأسرة والطفولة في وزارة العمل والتنمية الاجتماعية من خلال المراكز الاجتماعية المنتشرة في مناطق البحرين ومركز حماية الطفل ومكاتب الإرشاد الأسري، إضافة إلى البرامج التلفزيونية الموجهة للأسرة عن أساليب التربية</w:t>
      </w:r>
      <w:r w:rsidRPr="00A371C8">
        <w:rPr>
          <w:rtl/>
        </w:rPr>
        <w:t> </w:t>
      </w:r>
      <w:r w:rsidRPr="00A371C8">
        <w:rPr>
          <w:rFonts w:hint="cs"/>
          <w:rtl/>
        </w:rPr>
        <w:t>السليمة.</w:t>
      </w:r>
    </w:p>
    <w:p w14:paraId="1690C067" w14:textId="77777777" w:rsidR="001D3A48" w:rsidRPr="00A371C8" w:rsidRDefault="001D3A48" w:rsidP="001D3A48">
      <w:pPr>
        <w:pStyle w:val="SingleTxtGA"/>
      </w:pPr>
      <w:r w:rsidRPr="007E4932">
        <w:rPr>
          <w:rtl/>
        </w:rPr>
        <w:t>61</w:t>
      </w:r>
      <w:r w:rsidRPr="00A371C8">
        <w:rPr>
          <w:rtl/>
        </w:rPr>
        <w:t>-</w:t>
      </w:r>
      <w:r w:rsidRPr="00A371C8">
        <w:rPr>
          <w:rtl/>
        </w:rPr>
        <w:tab/>
        <w:t>كما نص قانون الحماية من العنف الاسري رقم (</w:t>
      </w:r>
      <w:r w:rsidRPr="007E4932">
        <w:rPr>
          <w:rtl/>
        </w:rPr>
        <w:t>17</w:t>
      </w:r>
      <w:r w:rsidRPr="00A371C8">
        <w:rPr>
          <w:rtl/>
        </w:rPr>
        <w:t>) لسنة </w:t>
      </w:r>
      <w:r w:rsidRPr="007E4932">
        <w:rPr>
          <w:rtl/>
        </w:rPr>
        <w:t>2015</w:t>
      </w:r>
      <w:r w:rsidRPr="00A371C8">
        <w:rPr>
          <w:rtl/>
        </w:rPr>
        <w:t xml:space="preserve"> على حماية الاسرة وافرادها من كافة انواع الايذاء الجسدي والنفسي والاقتصادي والجنسي الذي يقع ضمن اطار الاسرة</w:t>
      </w:r>
      <w:r w:rsidRPr="00A371C8">
        <w:rPr>
          <w:rFonts w:hint="cs"/>
          <w:rtl/>
        </w:rPr>
        <w:t xml:space="preserve"> (تعديل المجلس الأعلى</w:t>
      </w:r>
      <w:r w:rsidRPr="00A371C8">
        <w:rPr>
          <w:rtl/>
        </w:rPr>
        <w:t> </w:t>
      </w:r>
      <w:r w:rsidRPr="00A371C8">
        <w:rPr>
          <w:rFonts w:hint="cs"/>
          <w:rtl/>
        </w:rPr>
        <w:t>للمرأة)</w:t>
      </w:r>
    </w:p>
    <w:p w14:paraId="4A31FF4B" w14:textId="77777777" w:rsidR="001D3A48" w:rsidRPr="00A371C8" w:rsidRDefault="001D3A48" w:rsidP="001D3A48">
      <w:pPr>
        <w:pStyle w:val="SingleTxtGA"/>
        <w:rPr>
          <w:rtl/>
        </w:rPr>
      </w:pPr>
      <w:r w:rsidRPr="007E4932">
        <w:rPr>
          <w:rtl/>
        </w:rPr>
        <w:t>62</w:t>
      </w:r>
      <w:r w:rsidRPr="00A371C8">
        <w:rPr>
          <w:rtl/>
        </w:rPr>
        <w:t>-</w:t>
      </w:r>
      <w:r w:rsidRPr="00A371C8">
        <w:rPr>
          <w:rtl/>
        </w:rPr>
        <w:tab/>
        <w:t>تم إنشاء نيابة متخصصة للأسرة والطفل بموجب قرار النائب العام رقم (</w:t>
      </w:r>
      <w:r w:rsidRPr="007E4932">
        <w:rPr>
          <w:rtl/>
        </w:rPr>
        <w:t>1</w:t>
      </w:r>
      <w:r w:rsidRPr="00A371C8">
        <w:rPr>
          <w:rtl/>
        </w:rPr>
        <w:t>) لسنة برئاسة امرأة بدرجة قاضي بمحكمة الاستئناف العليا -وهي النيابة المعنية باتخاذ الإجراءات اللازمة لتوفير الحماية للأسرة والطفل فيما لو تعرضوا للعنف والتدخل بإجراءات سريعة لوقف ذلك العنف وتقديم الدعم النفسي والاجتماعي والقانوني للضحية، واتخاذ الإجراءات اللازمة لمعاقبة الجاني مع توفير بيئة آمنه لها (إضافة من المجلس الأعلى للمرأة)</w:t>
      </w:r>
    </w:p>
    <w:p w14:paraId="7B1BABD8" w14:textId="77777777" w:rsidR="001D3A48" w:rsidRPr="00A371C8" w:rsidRDefault="001D3A48" w:rsidP="001D3A48">
      <w:pPr>
        <w:pStyle w:val="SingleTxtGA"/>
        <w:rPr>
          <w:rtl/>
        </w:rPr>
      </w:pPr>
      <w:r w:rsidRPr="007E4932">
        <w:rPr>
          <w:rtl/>
        </w:rPr>
        <w:t>63</w:t>
      </w:r>
      <w:r w:rsidRPr="00A371C8">
        <w:rPr>
          <w:rtl/>
        </w:rPr>
        <w:t>-</w:t>
      </w:r>
      <w:r w:rsidRPr="00A371C8">
        <w:rPr>
          <w:rtl/>
        </w:rPr>
        <w:tab/>
        <w:t>كما تسهم مؤسسات المجتمع المدني ذات الصلة بالأسرة والطفل بدور فاعل في توعية وإرشاد الوالدين بمهارات التربية السليمة ومساعدتهم في التعرف على المشكلات المختلفة التي تواجه أطفالهم وتقديم الحلول عبر برامج خاصة بذلك، كما يوجد العديد من الجهات التي تستهدف مساندة الأسرة والمرأة على وجه الخصوص اقتصادياً لتمكينها من تلبية احتياجات اطفالها المادية، مما يسهم حتماً في توفير بيئة اسرية سليمة وآمنة ومستقرة (إضافة من المجلس الأعلى للمرأة)</w:t>
      </w:r>
    </w:p>
    <w:p w14:paraId="6F9C883C" w14:textId="77777777" w:rsidR="001D3A48" w:rsidRPr="007E4932" w:rsidRDefault="001D3A48" w:rsidP="001D3A48">
      <w:pPr>
        <w:pStyle w:val="H23GA"/>
        <w:rPr>
          <w:rtl/>
        </w:rPr>
      </w:pPr>
      <w:r w:rsidRPr="007E4932">
        <w:rPr>
          <w:rtl/>
        </w:rPr>
        <w:tab/>
      </w:r>
      <w:r w:rsidRPr="007E4932">
        <w:rPr>
          <w:rtl/>
        </w:rPr>
        <w:tab/>
      </w:r>
      <w:r w:rsidRPr="007E4932">
        <w:rPr>
          <w:rFonts w:hint="cs"/>
          <w:rtl/>
        </w:rPr>
        <w:t>في دور</w:t>
      </w:r>
      <w:r w:rsidRPr="007E4932">
        <w:rPr>
          <w:rtl/>
        </w:rPr>
        <w:t> </w:t>
      </w:r>
      <w:r w:rsidRPr="007E4932">
        <w:rPr>
          <w:rFonts w:hint="cs"/>
          <w:rtl/>
        </w:rPr>
        <w:t>الرعاية:</w:t>
      </w:r>
    </w:p>
    <w:p w14:paraId="63234EEB" w14:textId="77777777" w:rsidR="001D3A48" w:rsidRPr="00A371C8" w:rsidRDefault="001D3A48" w:rsidP="001D3A48">
      <w:pPr>
        <w:pStyle w:val="SingleTxtGA"/>
      </w:pPr>
      <w:r w:rsidRPr="007E4932">
        <w:rPr>
          <w:rtl/>
        </w:rPr>
        <w:t>64</w:t>
      </w:r>
      <w:r w:rsidRPr="00A371C8">
        <w:rPr>
          <w:rtl/>
        </w:rPr>
        <w:t>-</w:t>
      </w:r>
      <w:r w:rsidRPr="00A371C8">
        <w:rPr>
          <w:rtl/>
        </w:rPr>
        <w:tab/>
      </w:r>
      <w:r w:rsidRPr="00A371C8">
        <w:rPr>
          <w:rFonts w:hint="cs"/>
          <w:rtl/>
        </w:rPr>
        <w:t>ينص النظام الداخلي "لدار بتلكو" وهي الدار التابعة للدولة للأطفال فاقدي الرعاية الأسرية على حظر العقوبة البدنية حظرا تاما، مهما كان الغرض منها ومهما كانت درجتها. وقد تم مؤخراً اتخاذ إجراءات رادعة تجاه اثنين من موظفي الدار. فقد تم فصل إحدى الممرضات بعد أن قامت بدفع أحد الأطفال دفعة خفيفة، وكذلك تم الاستغناء عن خدمات أحد الفنيين لقيامه بعقاب أحد الأطفال بتعريضه لضربة خفيفة. ولا تتهاون الدار في أقل من</w:t>
      </w:r>
      <w:r w:rsidRPr="00A371C8">
        <w:rPr>
          <w:rtl/>
        </w:rPr>
        <w:t> </w:t>
      </w:r>
      <w:r w:rsidRPr="00A371C8">
        <w:rPr>
          <w:rFonts w:hint="cs"/>
          <w:rtl/>
        </w:rPr>
        <w:t>ذلك.</w:t>
      </w:r>
    </w:p>
    <w:p w14:paraId="5C978794" w14:textId="77777777" w:rsidR="001D3A48" w:rsidRPr="00A371C8" w:rsidRDefault="001D3A48" w:rsidP="001D3A48">
      <w:pPr>
        <w:pStyle w:val="SingleTxtGA"/>
        <w:rPr>
          <w:rtl/>
        </w:rPr>
      </w:pPr>
      <w:r w:rsidRPr="007E4932">
        <w:rPr>
          <w:rtl/>
        </w:rPr>
        <w:t>65</w:t>
      </w:r>
      <w:r w:rsidRPr="00A371C8">
        <w:rPr>
          <w:rtl/>
        </w:rPr>
        <w:t>-</w:t>
      </w:r>
      <w:r w:rsidRPr="00A371C8">
        <w:rPr>
          <w:rtl/>
        </w:rPr>
        <w:tab/>
      </w:r>
      <w:proofErr w:type="spellStart"/>
      <w:r w:rsidRPr="00A371C8">
        <w:rPr>
          <w:rtl/>
        </w:rPr>
        <w:t>أنشىء</w:t>
      </w:r>
      <w:proofErr w:type="spellEnd"/>
      <w:r w:rsidRPr="00A371C8">
        <w:rPr>
          <w:rtl/>
        </w:rPr>
        <w:t xml:space="preserve"> مركز حماية الطفل في مايو من العام </w:t>
      </w:r>
      <w:r w:rsidRPr="007E4932">
        <w:rPr>
          <w:rtl/>
        </w:rPr>
        <w:t>2007</w:t>
      </w:r>
      <w:r w:rsidRPr="00A371C8">
        <w:rPr>
          <w:rtl/>
        </w:rPr>
        <w:t xml:space="preserve">م، وهو مؤسسة رعاية اجتماعية تتبع وزارة العمل والتنمية الاجتماعية تعمل إدارة الرعاية </w:t>
      </w:r>
      <w:r w:rsidRPr="00A371C8">
        <w:rPr>
          <w:rFonts w:hint="cs"/>
          <w:rtl/>
        </w:rPr>
        <w:t>الاجتماعية على</w:t>
      </w:r>
      <w:r w:rsidRPr="00A371C8">
        <w:rPr>
          <w:rtl/>
        </w:rPr>
        <w:t xml:space="preserve"> حماية الأطفال حتى سن </w:t>
      </w:r>
      <w:r w:rsidRPr="007E4932">
        <w:rPr>
          <w:rtl/>
        </w:rPr>
        <w:t>18</w:t>
      </w:r>
      <w:r w:rsidRPr="00A371C8">
        <w:rPr>
          <w:rtl/>
        </w:rPr>
        <w:t xml:space="preserve"> سنة وحمايتهم من كافة أشكال سوء المعاملة والإهمال (الإساءة الجنسية، النفسية، الإهمال الشديد)، ويهدف المركز إلى:</w:t>
      </w:r>
      <w:r w:rsidRPr="00A371C8">
        <w:rPr>
          <w:rFonts w:hint="cs"/>
          <w:rtl/>
        </w:rPr>
        <w:t xml:space="preserve"> (إضافة المجلس الأعلى</w:t>
      </w:r>
      <w:r w:rsidRPr="00A371C8">
        <w:rPr>
          <w:rtl/>
        </w:rPr>
        <w:t> </w:t>
      </w:r>
      <w:r w:rsidRPr="00A371C8">
        <w:rPr>
          <w:rFonts w:hint="cs"/>
          <w:rtl/>
        </w:rPr>
        <w:t>للمرأة)</w:t>
      </w:r>
    </w:p>
    <w:p w14:paraId="3C391C6C" w14:textId="77777777" w:rsidR="001D3A48" w:rsidRPr="00A371C8" w:rsidRDefault="001D3A48" w:rsidP="001D3A48">
      <w:pPr>
        <w:pStyle w:val="SingleTxtGA"/>
        <w:numPr>
          <w:ilvl w:val="0"/>
          <w:numId w:val="31"/>
        </w:numPr>
        <w:rPr>
          <w:rtl/>
        </w:rPr>
      </w:pPr>
      <w:r w:rsidRPr="00A371C8">
        <w:rPr>
          <w:rtl/>
        </w:rPr>
        <w:t xml:space="preserve">العمل على توفير الحماية للطفل </w:t>
      </w:r>
      <w:r w:rsidRPr="00A371C8">
        <w:rPr>
          <w:rFonts w:hint="cs"/>
          <w:rtl/>
        </w:rPr>
        <w:t>من سوء</w:t>
      </w:r>
      <w:r w:rsidRPr="00A371C8">
        <w:rPr>
          <w:rtl/>
        </w:rPr>
        <w:t xml:space="preserve"> المعاملة في الأسرة والمجتمع.</w:t>
      </w:r>
    </w:p>
    <w:p w14:paraId="76042509" w14:textId="77777777" w:rsidR="001D3A48" w:rsidRPr="00A371C8" w:rsidRDefault="001D3A48" w:rsidP="001D3A48">
      <w:pPr>
        <w:pStyle w:val="SingleTxtGA"/>
        <w:numPr>
          <w:ilvl w:val="0"/>
          <w:numId w:val="31"/>
        </w:numPr>
        <w:rPr>
          <w:rtl/>
        </w:rPr>
      </w:pPr>
      <w:r w:rsidRPr="00A371C8">
        <w:rPr>
          <w:rtl/>
        </w:rPr>
        <w:t>العمل على حماية الطفل من الإيذاء أثناء التحقيق.</w:t>
      </w:r>
    </w:p>
    <w:p w14:paraId="180DC741" w14:textId="77777777" w:rsidR="001D3A48" w:rsidRPr="00A371C8" w:rsidRDefault="001D3A48" w:rsidP="001D3A48">
      <w:pPr>
        <w:pStyle w:val="SingleTxtGA"/>
        <w:numPr>
          <w:ilvl w:val="0"/>
          <w:numId w:val="31"/>
        </w:numPr>
        <w:rPr>
          <w:rtl/>
        </w:rPr>
      </w:pPr>
      <w:r w:rsidRPr="00A371C8">
        <w:rPr>
          <w:rtl/>
        </w:rPr>
        <w:t>تقديم الخدمات النفسية والاجتماعية والقانونية والتنسيق مع الجهات ذات العلاقة.</w:t>
      </w:r>
    </w:p>
    <w:p w14:paraId="63A1BB30" w14:textId="77777777" w:rsidR="001D3A48" w:rsidRPr="00A371C8" w:rsidRDefault="001D3A48" w:rsidP="001D3A48">
      <w:pPr>
        <w:pStyle w:val="SingleTxtGA"/>
        <w:numPr>
          <w:ilvl w:val="0"/>
          <w:numId w:val="31"/>
        </w:numPr>
        <w:rPr>
          <w:rtl/>
        </w:rPr>
      </w:pPr>
      <w:r w:rsidRPr="00A371C8">
        <w:rPr>
          <w:rtl/>
        </w:rPr>
        <w:t>تأهيل العائلة من أجل إبقاء الطفل في بيئته الأسرية قدر المستطاع.</w:t>
      </w:r>
    </w:p>
    <w:p w14:paraId="4E971194" w14:textId="77777777" w:rsidR="001D3A48" w:rsidRPr="00A371C8" w:rsidRDefault="001D3A48" w:rsidP="001D3A48">
      <w:pPr>
        <w:pStyle w:val="SingleTxtGA"/>
        <w:numPr>
          <w:ilvl w:val="0"/>
          <w:numId w:val="31"/>
        </w:numPr>
        <w:rPr>
          <w:rtl/>
        </w:rPr>
      </w:pPr>
      <w:r w:rsidRPr="00A371C8">
        <w:rPr>
          <w:rtl/>
        </w:rPr>
        <w:t>إيجاد أسرة بديلة للطفل في حال تعرضه لسوء المعاملة.</w:t>
      </w:r>
    </w:p>
    <w:p w14:paraId="148A3F3F" w14:textId="77777777" w:rsidR="001D3A48" w:rsidRPr="00A371C8" w:rsidRDefault="001D3A48" w:rsidP="001D3A48">
      <w:pPr>
        <w:pStyle w:val="SingleTxtGA"/>
        <w:numPr>
          <w:ilvl w:val="0"/>
          <w:numId w:val="31"/>
        </w:numPr>
        <w:rPr>
          <w:rtl/>
        </w:rPr>
      </w:pPr>
      <w:r w:rsidRPr="00A371C8">
        <w:rPr>
          <w:rtl/>
        </w:rPr>
        <w:t>توعية الطفل والمجتمع بشأن حماية الطفل وحقوقه.</w:t>
      </w:r>
    </w:p>
    <w:p w14:paraId="16A91D9E" w14:textId="77777777" w:rsidR="001D3A48" w:rsidRPr="00A371C8" w:rsidRDefault="001D3A48" w:rsidP="001D3A48">
      <w:pPr>
        <w:pStyle w:val="SingleTxtGA"/>
        <w:numPr>
          <w:ilvl w:val="0"/>
          <w:numId w:val="31"/>
        </w:numPr>
      </w:pPr>
      <w:r w:rsidRPr="00A371C8">
        <w:rPr>
          <w:rtl/>
        </w:rPr>
        <w:t>متابعة تنفيذ وتطبيق القوانين والمعاهدات الخاصة بحماية الطفل.</w:t>
      </w:r>
    </w:p>
    <w:p w14:paraId="70E2060B" w14:textId="77777777" w:rsidR="001D3A48" w:rsidRPr="007E4932" w:rsidRDefault="001D3A48" w:rsidP="001D3A48">
      <w:pPr>
        <w:pStyle w:val="H1GA"/>
      </w:pPr>
      <w:r w:rsidRPr="007E4932">
        <w:rPr>
          <w:rtl/>
        </w:rPr>
        <w:tab/>
      </w:r>
      <w:bookmarkStart w:id="42" w:name="_Toc136499395"/>
      <w:bookmarkStart w:id="43" w:name="_Toc139632559"/>
      <w:r w:rsidRPr="007E4932">
        <w:rPr>
          <w:rFonts w:hint="cs"/>
          <w:rtl/>
        </w:rPr>
        <w:t>زاي</w:t>
      </w:r>
      <w:r w:rsidRPr="007E4932">
        <w:rPr>
          <w:rtl/>
        </w:rPr>
        <w:t>-</w:t>
      </w:r>
      <w:r w:rsidRPr="007E4932">
        <w:rPr>
          <w:rtl/>
        </w:rPr>
        <w:tab/>
        <w:t>الأطفال المعرضون للخطر</w:t>
      </w:r>
      <w:bookmarkEnd w:id="42"/>
      <w:bookmarkEnd w:id="43"/>
    </w:p>
    <w:p w14:paraId="2A0ED76C" w14:textId="77777777" w:rsidR="001D3A48" w:rsidRPr="00A371C8" w:rsidRDefault="001D3A48" w:rsidP="001D3A48">
      <w:pPr>
        <w:pStyle w:val="SingleTxtGA"/>
      </w:pPr>
      <w:r w:rsidRPr="007E4932">
        <w:rPr>
          <w:rtl/>
        </w:rPr>
        <w:t>66</w:t>
      </w:r>
      <w:r w:rsidRPr="00A371C8">
        <w:rPr>
          <w:rtl/>
        </w:rPr>
        <w:t>-</w:t>
      </w:r>
      <w:r w:rsidRPr="00A371C8">
        <w:rPr>
          <w:rtl/>
        </w:rPr>
        <w:tab/>
      </w:r>
      <w:bookmarkStart w:id="44" w:name="_Hlk17622278"/>
      <w:r w:rsidRPr="00A371C8">
        <w:rPr>
          <w:rFonts w:hint="cs"/>
          <w:rtl/>
        </w:rPr>
        <w:t>في إطار تكامل أنظمة الحماية والرعاية الاجتماعية، وخاصة فيما يتعلق بالأطفال المحرومين والمعرضين للخطر</w:t>
      </w:r>
      <w:r w:rsidRPr="00A371C8">
        <w:rPr>
          <w:rFonts w:hint="eastAsia"/>
          <w:rtl/>
        </w:rPr>
        <w:t xml:space="preserve"> من</w:t>
      </w:r>
      <w:r w:rsidRPr="00A371C8">
        <w:rPr>
          <w:rtl/>
        </w:rPr>
        <w:t xml:space="preserve"> </w:t>
      </w:r>
      <w:r w:rsidRPr="00A371C8">
        <w:rPr>
          <w:rFonts w:hint="eastAsia"/>
          <w:rtl/>
        </w:rPr>
        <w:t>خلال</w:t>
      </w:r>
      <w:r w:rsidRPr="00A371C8">
        <w:rPr>
          <w:rtl/>
        </w:rPr>
        <w:t xml:space="preserve"> </w:t>
      </w:r>
      <w:r w:rsidRPr="00A371C8">
        <w:rPr>
          <w:rFonts w:hint="cs"/>
          <w:rtl/>
        </w:rPr>
        <w:t>سن</w:t>
      </w:r>
      <w:r w:rsidRPr="00A371C8">
        <w:rPr>
          <w:rtl/>
        </w:rPr>
        <w:t xml:space="preserve"> الأنظمة والتشريعات</w:t>
      </w:r>
      <w:r w:rsidRPr="00A371C8">
        <w:rPr>
          <w:rFonts w:hint="cs"/>
          <w:rtl/>
        </w:rPr>
        <w:t>، فإ</w:t>
      </w:r>
      <w:r w:rsidRPr="00A371C8">
        <w:rPr>
          <w:rtl/>
        </w:rPr>
        <w:t xml:space="preserve">ن مملكة البحرين </w:t>
      </w:r>
      <w:r w:rsidRPr="00A371C8">
        <w:rPr>
          <w:rFonts w:hint="cs"/>
          <w:rtl/>
        </w:rPr>
        <w:t>صادقت</w:t>
      </w:r>
      <w:r w:rsidRPr="00A371C8">
        <w:rPr>
          <w:rtl/>
        </w:rPr>
        <w:t xml:space="preserve"> على اتفاقية حظر أسوأ أشكال عمل الأطفال </w:t>
      </w:r>
      <w:r w:rsidRPr="00A371C8">
        <w:rPr>
          <w:rFonts w:hint="cs"/>
          <w:rtl/>
        </w:rPr>
        <w:t>ب</w:t>
      </w:r>
      <w:r w:rsidRPr="00A371C8">
        <w:rPr>
          <w:rtl/>
        </w:rPr>
        <w:t>مرسوم بقانون رقم (</w:t>
      </w:r>
      <w:r w:rsidRPr="007E4932">
        <w:rPr>
          <w:rtl/>
        </w:rPr>
        <w:t>12</w:t>
      </w:r>
      <w:r w:rsidRPr="00A371C8">
        <w:rPr>
          <w:rtl/>
        </w:rPr>
        <w:t>) لسنة </w:t>
      </w:r>
      <w:r w:rsidRPr="007E4932">
        <w:rPr>
          <w:rtl/>
        </w:rPr>
        <w:t>2001</w:t>
      </w:r>
      <w:r w:rsidRPr="00A371C8">
        <w:rPr>
          <w:rtl/>
        </w:rPr>
        <w:t xml:space="preserve"> بالموافقة على انضمام دولة البحرين إلى اتفاقية منظمة العمل الدولية رقم (</w:t>
      </w:r>
      <w:r w:rsidRPr="007E4932">
        <w:rPr>
          <w:rtl/>
        </w:rPr>
        <w:t>182</w:t>
      </w:r>
      <w:r w:rsidRPr="00A371C8">
        <w:rPr>
          <w:rtl/>
        </w:rPr>
        <w:t>) لسنة </w:t>
      </w:r>
      <w:r w:rsidRPr="007E4932">
        <w:rPr>
          <w:rtl/>
        </w:rPr>
        <w:t>1999</w:t>
      </w:r>
      <w:r w:rsidRPr="00A371C8">
        <w:rPr>
          <w:rtl/>
        </w:rPr>
        <w:t xml:space="preserve"> بشأن حظر أسوأ أشكال عمل الأطفال والإجراءات الفورية للقضاء عليها </w:t>
      </w:r>
      <w:r w:rsidRPr="00A371C8">
        <w:rPr>
          <w:rFonts w:hint="cs"/>
          <w:rtl/>
        </w:rPr>
        <w:t>و</w:t>
      </w:r>
      <w:r w:rsidRPr="00A371C8">
        <w:rPr>
          <w:rtl/>
        </w:rPr>
        <w:t xml:space="preserve">المتعلقة </w:t>
      </w:r>
      <w:r w:rsidRPr="00A371C8">
        <w:rPr>
          <w:rFonts w:hint="eastAsia"/>
          <w:rtl/>
        </w:rPr>
        <w:t>ب</w:t>
      </w:r>
      <w:r w:rsidRPr="00A371C8">
        <w:rPr>
          <w:rtl/>
        </w:rPr>
        <w:t>الحد الأدنى لسن الاستخدام</w:t>
      </w:r>
      <w:r w:rsidRPr="00A371C8">
        <w:rPr>
          <w:rFonts w:hint="cs"/>
          <w:rtl/>
        </w:rPr>
        <w:t>، و</w:t>
      </w:r>
      <w:r w:rsidRPr="00A371C8">
        <w:rPr>
          <w:rtl/>
        </w:rPr>
        <w:t>صد</w:t>
      </w:r>
      <w:r w:rsidRPr="00A371C8">
        <w:rPr>
          <w:rFonts w:hint="cs"/>
          <w:rtl/>
        </w:rPr>
        <w:t>و</w:t>
      </w:r>
      <w:r w:rsidRPr="00A371C8">
        <w:rPr>
          <w:rtl/>
        </w:rPr>
        <w:t xml:space="preserve">ر </w:t>
      </w:r>
      <w:r w:rsidRPr="00A371C8">
        <w:rPr>
          <w:rFonts w:hint="cs"/>
          <w:rtl/>
        </w:rPr>
        <w:t>قانون رقم (</w:t>
      </w:r>
      <w:r w:rsidRPr="007E4932">
        <w:rPr>
          <w:rFonts w:hint="cs"/>
          <w:rtl/>
        </w:rPr>
        <w:t>1</w:t>
      </w:r>
      <w:r w:rsidRPr="00A371C8">
        <w:rPr>
          <w:rFonts w:hint="cs"/>
          <w:rtl/>
        </w:rPr>
        <w:t>) لسنة</w:t>
      </w:r>
      <w:r w:rsidRPr="00A371C8">
        <w:rPr>
          <w:rtl/>
        </w:rPr>
        <w:t> </w:t>
      </w:r>
      <w:r w:rsidRPr="007E4932">
        <w:rPr>
          <w:rFonts w:hint="cs"/>
          <w:rtl/>
        </w:rPr>
        <w:t>2008</w:t>
      </w:r>
      <w:r w:rsidRPr="00A371C8">
        <w:rPr>
          <w:rFonts w:hint="cs"/>
          <w:rtl/>
        </w:rPr>
        <w:t xml:space="preserve"> بشأن مكافحة الاتجار بالأشخاص، وموافقة مجلس الوزراء على </w:t>
      </w:r>
      <w:r w:rsidRPr="00A371C8">
        <w:rPr>
          <w:rtl/>
        </w:rPr>
        <w:t>قرار وزير الخارجية رقم (</w:t>
      </w:r>
      <w:r w:rsidRPr="007E4932">
        <w:rPr>
          <w:rtl/>
        </w:rPr>
        <w:t>1</w:t>
      </w:r>
      <w:r w:rsidRPr="00A371C8">
        <w:rPr>
          <w:rtl/>
        </w:rPr>
        <w:t>) لسنة </w:t>
      </w:r>
      <w:r w:rsidRPr="007E4932">
        <w:rPr>
          <w:rtl/>
        </w:rPr>
        <w:t>2008</w:t>
      </w:r>
      <w:r w:rsidRPr="00A371C8">
        <w:rPr>
          <w:rFonts w:hint="cs"/>
          <w:rtl/>
        </w:rPr>
        <w:t xml:space="preserve"> </w:t>
      </w:r>
      <w:r w:rsidRPr="00A371C8">
        <w:rPr>
          <w:rtl/>
        </w:rPr>
        <w:t>بشأن تشكيل اللجنة الوطنية لمكافحة الاتجار بالأشخاص</w:t>
      </w:r>
      <w:r w:rsidRPr="00A371C8">
        <w:rPr>
          <w:rFonts w:hint="cs"/>
          <w:rtl/>
        </w:rPr>
        <w:t xml:space="preserve"> (مرفق</w:t>
      </w:r>
      <w:bookmarkEnd w:id="44"/>
      <w:r w:rsidRPr="00A371C8">
        <w:rPr>
          <w:rtl/>
        </w:rPr>
        <w:t> </w:t>
      </w:r>
      <w:r w:rsidRPr="00A371C8">
        <w:rPr>
          <w:rFonts w:hint="cs"/>
          <w:rtl/>
        </w:rPr>
        <w:t>القرار)</w:t>
      </w:r>
    </w:p>
    <w:p w14:paraId="166B14CA" w14:textId="77777777" w:rsidR="001D3A48" w:rsidRPr="00A371C8" w:rsidRDefault="001D3A48" w:rsidP="001D3A48">
      <w:pPr>
        <w:pStyle w:val="SingleTxtGA"/>
      </w:pPr>
      <w:r w:rsidRPr="007E4932">
        <w:rPr>
          <w:rtl/>
        </w:rPr>
        <w:t>67</w:t>
      </w:r>
      <w:r w:rsidRPr="00A371C8">
        <w:rPr>
          <w:rtl/>
        </w:rPr>
        <w:t>-</w:t>
      </w:r>
      <w:r w:rsidRPr="00A371C8">
        <w:rPr>
          <w:rtl/>
        </w:rPr>
        <w:tab/>
      </w:r>
      <w:r w:rsidRPr="00A371C8">
        <w:rPr>
          <w:rFonts w:hint="cs"/>
          <w:rtl/>
        </w:rPr>
        <w:t>كما وأقرت مملكة البحرين للمواطنين من أفراد وأسر حزمة من الأنظمة المتكاملة فيما بينها والكفيلة بحفظ كرامتهم وتوفير الاستقرار الاجتماعي، بالإضافة الى برامج الدعم النقدي المباشر التي تم تصميمها لمواجهة التحديات الاقتصادية. وتعتبر فئة الطفولة من الفئات التي ركزت عليها القوانين التشريعية لكفالة حمايتها من الإهمال وسوء الاستغلال.. فيشمل الضمان الاجتماعي عدد</w:t>
      </w:r>
      <w:r w:rsidRPr="00A371C8">
        <w:rPr>
          <w:rtl/>
        </w:rPr>
        <w:t> </w:t>
      </w:r>
      <w:r w:rsidRPr="007E4932">
        <w:rPr>
          <w:rFonts w:hint="cs"/>
          <w:rtl/>
        </w:rPr>
        <w:t>11</w:t>
      </w:r>
      <w:r w:rsidRPr="00A371C8">
        <w:rPr>
          <w:rFonts w:hint="cs"/>
          <w:rtl/>
        </w:rPr>
        <w:t xml:space="preserve"> فئة مستفيدة حددها القانون رقم (</w:t>
      </w:r>
      <w:r w:rsidRPr="007E4932">
        <w:rPr>
          <w:rFonts w:hint="cs"/>
          <w:rtl/>
        </w:rPr>
        <w:t>18</w:t>
      </w:r>
      <w:r w:rsidRPr="00A371C8">
        <w:rPr>
          <w:rFonts w:hint="cs"/>
          <w:rtl/>
        </w:rPr>
        <w:t>) لسنة</w:t>
      </w:r>
      <w:r w:rsidRPr="00A371C8">
        <w:rPr>
          <w:rtl/>
        </w:rPr>
        <w:t> </w:t>
      </w:r>
      <w:r w:rsidRPr="007E4932">
        <w:rPr>
          <w:rFonts w:hint="cs"/>
          <w:rtl/>
        </w:rPr>
        <w:t>2008</w:t>
      </w:r>
      <w:r w:rsidRPr="00A371C8">
        <w:rPr>
          <w:rFonts w:hint="cs"/>
          <w:rtl/>
        </w:rPr>
        <w:t xml:space="preserve"> بشأن الضمان الاجتماعي والتي ليس لها مصدر دخل، أو ليس لديها دخل كاف تعتمد عليه في معيشتها، فئتان منهم محصورتان بشكل خاص للأطفال الأقل من</w:t>
      </w:r>
      <w:r w:rsidRPr="00A371C8">
        <w:rPr>
          <w:rtl/>
        </w:rPr>
        <w:t> </w:t>
      </w:r>
      <w:r w:rsidRPr="007E4932">
        <w:rPr>
          <w:rFonts w:hint="cs"/>
          <w:rtl/>
        </w:rPr>
        <w:t>18</w:t>
      </w:r>
      <w:r w:rsidRPr="00A371C8">
        <w:rPr>
          <w:rFonts w:hint="cs"/>
          <w:rtl/>
        </w:rPr>
        <w:t xml:space="preserve"> سنة، وهم فئة الولد (كل ذكر أو أنثى لم يتجاوز سن الثامنة عشر، او تجاوزها وليس له من يعوله او مال كاف يعتمد عليه، بشرط ان يثبت استمراره في التعليم وحتى حصوله على الشهادة الجامعية الأولية) وفئة اليتيم (كل من توفى والده وليس له عائل مقتدر ملزم بالإنفاق عليه ولا مال كاف يعتمد عليه في معيشته، ويعتبر في حكم اليتيم مجهول الأبوين أو الأب)، هذا بالإضافة الى باقي الفئات التي تشمل أطفال من بينهم ويتم صرف مبلغ مساعدة أكبر بحسب عدد أفراد الأسرة (يكون مبلغ المساعدة</w:t>
      </w:r>
      <w:r w:rsidRPr="00A371C8">
        <w:rPr>
          <w:rtl/>
        </w:rPr>
        <w:t> </w:t>
      </w:r>
      <w:r w:rsidRPr="007E4932">
        <w:rPr>
          <w:rFonts w:hint="cs"/>
          <w:rtl/>
        </w:rPr>
        <w:t>70</w:t>
      </w:r>
      <w:r w:rsidRPr="00A371C8">
        <w:rPr>
          <w:rFonts w:hint="cs"/>
          <w:rtl/>
        </w:rPr>
        <w:t xml:space="preserve"> دينار للفرد،</w:t>
      </w:r>
      <w:r w:rsidRPr="00A371C8">
        <w:rPr>
          <w:rtl/>
        </w:rPr>
        <w:t> </w:t>
      </w:r>
      <w:r w:rsidRPr="007E4932">
        <w:rPr>
          <w:rFonts w:hint="cs"/>
          <w:rtl/>
        </w:rPr>
        <w:t>120</w:t>
      </w:r>
      <w:r w:rsidRPr="00A371C8">
        <w:rPr>
          <w:rFonts w:hint="cs"/>
          <w:rtl/>
        </w:rPr>
        <w:t xml:space="preserve"> دينار للفردين،</w:t>
      </w:r>
      <w:r w:rsidRPr="00A371C8">
        <w:rPr>
          <w:rtl/>
        </w:rPr>
        <w:t> </w:t>
      </w:r>
      <w:r w:rsidRPr="007E4932">
        <w:rPr>
          <w:rFonts w:hint="cs"/>
          <w:rtl/>
        </w:rPr>
        <w:t>25</w:t>
      </w:r>
      <w:r w:rsidRPr="00A371C8">
        <w:rPr>
          <w:rFonts w:hint="cs"/>
          <w:rtl/>
        </w:rPr>
        <w:t xml:space="preserve"> دينار إضافية لكل فرد إضافية). كما يحصل المستفيدين من برنامج الضمان الاجتماعي على تخفيض شهري في رسوم الكهرباء والماء هي عبارة عن مكرمة ملكية للتخفيف من أعباء مصاريف الكهرباء والماء عن الأسر البحرينية المحتاجة، يتم العمل بها بالتنسيق مع هيئة الكهرباء والماء. ويتم ايضاً استحقاق هذه الفئة من الأطفال المستفيدة من الضمان الاجتماعي</w:t>
      </w:r>
      <w:r w:rsidRPr="00A371C8">
        <w:rPr>
          <w:rtl/>
        </w:rPr>
        <w:t xml:space="preserve"> </w:t>
      </w:r>
      <w:r w:rsidRPr="00A371C8">
        <w:rPr>
          <w:rFonts w:hint="cs"/>
          <w:rtl/>
        </w:rPr>
        <w:t>لبرنامج الدعم المالي لمحدودي الدخل بهدف التصدي للصعوبات الاقتصادية المحتملة وهي مستحقة لمن دخولهم تقل عن</w:t>
      </w:r>
      <w:r w:rsidRPr="00A371C8">
        <w:rPr>
          <w:rtl/>
        </w:rPr>
        <w:t> </w:t>
      </w:r>
      <w:r w:rsidRPr="007E4932">
        <w:rPr>
          <w:rFonts w:hint="cs"/>
          <w:rtl/>
        </w:rPr>
        <w:t>1000</w:t>
      </w:r>
      <w:r w:rsidRPr="00A371C8">
        <w:rPr>
          <w:rFonts w:hint="cs"/>
          <w:rtl/>
        </w:rPr>
        <w:t xml:space="preserve"> دينار بحريني بحسب</w:t>
      </w:r>
      <w:r w:rsidRPr="00A371C8">
        <w:rPr>
          <w:rtl/>
        </w:rPr>
        <w:t> </w:t>
      </w:r>
      <w:r w:rsidRPr="007E4932">
        <w:rPr>
          <w:rFonts w:hint="cs"/>
          <w:rtl/>
        </w:rPr>
        <w:t>3</w:t>
      </w:r>
      <w:r w:rsidRPr="00A371C8">
        <w:rPr>
          <w:rFonts w:hint="cs"/>
          <w:rtl/>
        </w:rPr>
        <w:t xml:space="preserve"> فئات (</w:t>
      </w:r>
      <w:r w:rsidRPr="007E4932">
        <w:rPr>
          <w:rFonts w:hint="cs"/>
          <w:rtl/>
        </w:rPr>
        <w:t>100</w:t>
      </w:r>
      <w:r w:rsidRPr="00A371C8">
        <w:rPr>
          <w:rFonts w:hint="cs"/>
          <w:rtl/>
        </w:rPr>
        <w:t>.</w:t>
      </w:r>
      <w:r w:rsidRPr="007E4932">
        <w:rPr>
          <w:rFonts w:hint="cs"/>
          <w:rtl/>
        </w:rPr>
        <w:t>70</w:t>
      </w:r>
      <w:r w:rsidRPr="00A371C8">
        <w:rPr>
          <w:rFonts w:hint="cs"/>
          <w:rtl/>
        </w:rPr>
        <w:t>.</w:t>
      </w:r>
      <w:r w:rsidRPr="007E4932">
        <w:rPr>
          <w:rFonts w:hint="cs"/>
          <w:rtl/>
        </w:rPr>
        <w:t>50</w:t>
      </w:r>
      <w:r w:rsidRPr="00A371C8">
        <w:rPr>
          <w:rFonts w:hint="cs"/>
          <w:rtl/>
        </w:rPr>
        <w:t xml:space="preserve"> دينار، بحسب اجمالي</w:t>
      </w:r>
      <w:r w:rsidRPr="00A371C8">
        <w:rPr>
          <w:rtl/>
        </w:rPr>
        <w:t> </w:t>
      </w:r>
      <w:r w:rsidRPr="00A371C8">
        <w:rPr>
          <w:rFonts w:hint="cs"/>
          <w:rtl/>
        </w:rPr>
        <w:t>الدخل).</w:t>
      </w:r>
    </w:p>
    <w:p w14:paraId="250958F5" w14:textId="77777777" w:rsidR="001D3A48" w:rsidRPr="00A371C8" w:rsidRDefault="001D3A48" w:rsidP="001D3A48">
      <w:pPr>
        <w:pStyle w:val="SingleTxtGA"/>
      </w:pPr>
      <w:r w:rsidRPr="007E4932">
        <w:rPr>
          <w:rtl/>
        </w:rPr>
        <w:t>68</w:t>
      </w:r>
      <w:r w:rsidRPr="00A371C8">
        <w:rPr>
          <w:rtl/>
        </w:rPr>
        <w:t>-</w:t>
      </w:r>
      <w:r w:rsidRPr="00A371C8">
        <w:rPr>
          <w:rtl/>
        </w:rPr>
        <w:tab/>
      </w:r>
      <w:r w:rsidRPr="00A371C8">
        <w:rPr>
          <w:rFonts w:hint="cs"/>
          <w:rtl/>
        </w:rPr>
        <w:t>وفي الجانب الآخر، يصرف مخصص الإعاقة المتمثل في مبلغ</w:t>
      </w:r>
      <w:r w:rsidRPr="00A371C8">
        <w:rPr>
          <w:rtl/>
        </w:rPr>
        <w:t> </w:t>
      </w:r>
      <w:r w:rsidRPr="007E4932">
        <w:rPr>
          <w:rFonts w:hint="cs"/>
          <w:rtl/>
        </w:rPr>
        <w:t>100</w:t>
      </w:r>
      <w:r w:rsidRPr="00A371C8">
        <w:rPr>
          <w:rFonts w:hint="cs"/>
          <w:rtl/>
        </w:rPr>
        <w:t xml:space="preserve"> دينار شهرية لكل ذي إعاقة وفق القرار الوزاري رقم (</w:t>
      </w:r>
      <w:r w:rsidRPr="007E4932">
        <w:rPr>
          <w:rFonts w:hint="cs"/>
          <w:rtl/>
        </w:rPr>
        <w:t>24</w:t>
      </w:r>
      <w:r w:rsidRPr="00A371C8">
        <w:rPr>
          <w:rFonts w:hint="cs"/>
          <w:rtl/>
        </w:rPr>
        <w:t>) لسنة</w:t>
      </w:r>
      <w:r w:rsidRPr="00A371C8">
        <w:rPr>
          <w:rtl/>
        </w:rPr>
        <w:t> </w:t>
      </w:r>
      <w:r w:rsidRPr="007E4932">
        <w:rPr>
          <w:rFonts w:hint="cs"/>
          <w:rtl/>
        </w:rPr>
        <w:t>2008</w:t>
      </w:r>
      <w:r w:rsidRPr="00A371C8">
        <w:rPr>
          <w:rFonts w:hint="cs"/>
          <w:rtl/>
        </w:rPr>
        <w:t>م بشأن معايير استحقاق مخصص الأشخاص ذوي الإعاقة، الذي حدد تصنيف الإعاقات لتشمل الإعاقة الجسدية، الإعاقة الذهنية، الإعاقة البصرية، الإعاقة السمعية، التوحد، الشلل الدماغي، والإعاقات المتعددة، حيث يدرج من ضمن المستفيدين من هذا المخصص الأطفال المواطنين من ذوي الإعاقة، علماً انه قد تم التعديل على المادة الثالثة من نفس القرار في العام</w:t>
      </w:r>
      <w:r w:rsidRPr="00A371C8">
        <w:rPr>
          <w:rtl/>
        </w:rPr>
        <w:t> </w:t>
      </w:r>
      <w:r w:rsidRPr="007E4932">
        <w:rPr>
          <w:rFonts w:hint="cs"/>
          <w:rtl/>
        </w:rPr>
        <w:t>2017</w:t>
      </w:r>
      <w:r w:rsidRPr="00A371C8">
        <w:rPr>
          <w:rFonts w:hint="cs"/>
          <w:rtl/>
        </w:rPr>
        <w:t xml:space="preserve"> لتشمل دائرة الاستحقاق غير البحرينيين أبناء المرأة البحرينية المقيمَين إقامة دائمة</w:t>
      </w:r>
      <w:r w:rsidRPr="00A371C8">
        <w:rPr>
          <w:rtl/>
        </w:rPr>
        <w:t> </w:t>
      </w:r>
      <w:r w:rsidRPr="00A371C8">
        <w:rPr>
          <w:rFonts w:hint="cs"/>
          <w:rtl/>
        </w:rPr>
        <w:t>بالمملكة.</w:t>
      </w:r>
    </w:p>
    <w:p w14:paraId="72A68518" w14:textId="77777777" w:rsidR="001D3A48" w:rsidRPr="00A371C8" w:rsidRDefault="001D3A48" w:rsidP="001D3A48">
      <w:pPr>
        <w:pStyle w:val="SingleTxtGA"/>
        <w:rPr>
          <w:rtl/>
        </w:rPr>
      </w:pPr>
      <w:r w:rsidRPr="007E4932">
        <w:rPr>
          <w:rtl/>
        </w:rPr>
        <w:t>69</w:t>
      </w:r>
      <w:r w:rsidRPr="00A371C8">
        <w:rPr>
          <w:rtl/>
        </w:rPr>
        <w:t>-</w:t>
      </w:r>
      <w:r w:rsidRPr="00A371C8">
        <w:rPr>
          <w:rtl/>
        </w:rPr>
        <w:tab/>
      </w:r>
      <w:r w:rsidRPr="00A371C8">
        <w:rPr>
          <w:rFonts w:hint="cs"/>
          <w:rtl/>
        </w:rPr>
        <w:t>كما تجدر الإشارة الى انه في كل عام وبمناسبة شهر رمضان المبارك، يتم صرف دفعة إضافية لكل المستفيدين من مساعدة الضمان الاجتماعي ومخصص الإعاقة، حرصاً من القيادة الرشيدة لتخفيف الأعباء المعيشية عن الأسر البحرينية محدودة الدخل في الشهر</w:t>
      </w:r>
      <w:r w:rsidRPr="00A371C8">
        <w:rPr>
          <w:rtl/>
        </w:rPr>
        <w:t> </w:t>
      </w:r>
      <w:r w:rsidRPr="00A371C8">
        <w:rPr>
          <w:rFonts w:hint="cs"/>
          <w:rtl/>
        </w:rPr>
        <w:t>الكريم.</w:t>
      </w:r>
    </w:p>
    <w:p w14:paraId="794CDE9B" w14:textId="77777777" w:rsidR="001D3A48" w:rsidRPr="00A371C8" w:rsidRDefault="001D3A48" w:rsidP="001D3A48">
      <w:pPr>
        <w:pStyle w:val="SingleTxtGA"/>
        <w:rPr>
          <w:rtl/>
        </w:rPr>
      </w:pPr>
      <w:r w:rsidRPr="007E4932">
        <w:rPr>
          <w:rtl/>
        </w:rPr>
        <w:t>70</w:t>
      </w:r>
      <w:r w:rsidRPr="00A371C8">
        <w:rPr>
          <w:rtl/>
        </w:rPr>
        <w:t>-</w:t>
      </w:r>
      <w:r w:rsidRPr="00A371C8">
        <w:rPr>
          <w:rtl/>
        </w:rPr>
        <w:tab/>
      </w:r>
      <w:r w:rsidRPr="00A371C8">
        <w:rPr>
          <w:rFonts w:hint="cs"/>
          <w:rtl/>
        </w:rPr>
        <w:t>اضافه إلى ما تقدم فإنه لا توجد بمملكة البحرين أطفال يعيشون تحت خط الفقر أو مناطق نائية ولا أطفال لاجئين أو مشردين، انما توجد حالات فردية قليلة مصنفة كحالات تسول يتم تحويلها للدار المعنية بحالات التشرد والتسول ويوجد بالدار فريق متعدد التخصصات لحماية هذه الفئة وتقديم الخدمات</w:t>
      </w:r>
      <w:r w:rsidRPr="00A371C8">
        <w:rPr>
          <w:rtl/>
        </w:rPr>
        <w:t> </w:t>
      </w:r>
      <w:r w:rsidRPr="00A371C8">
        <w:rPr>
          <w:rFonts w:hint="cs"/>
          <w:rtl/>
        </w:rPr>
        <w:t>اللازمة.</w:t>
      </w:r>
    </w:p>
    <w:p w14:paraId="1504C7F0" w14:textId="77777777" w:rsidR="001D3A48" w:rsidRPr="00A371C8" w:rsidRDefault="001D3A48" w:rsidP="001D3A48">
      <w:pPr>
        <w:pStyle w:val="SingleTxtGA"/>
      </w:pPr>
      <w:r w:rsidRPr="007E4932">
        <w:rPr>
          <w:rtl/>
        </w:rPr>
        <w:t>71</w:t>
      </w:r>
      <w:r w:rsidRPr="00A371C8">
        <w:rPr>
          <w:rtl/>
        </w:rPr>
        <w:t>-</w:t>
      </w:r>
      <w:r w:rsidRPr="00A371C8">
        <w:rPr>
          <w:rtl/>
        </w:rPr>
        <w:tab/>
      </w:r>
      <w:r w:rsidRPr="00A371C8">
        <w:rPr>
          <w:rFonts w:hint="cs"/>
          <w:rtl/>
        </w:rPr>
        <w:t>ولا توجد أسر تحت خط الفقر حيث أن المملكة توفر خدمات اسكانية ومساعدات مالية لمحدودي الدخل. وفي حال تعرض طفل لممارسات تنافي البروتوكول، فتوجد جهات معنية بحمايتهم مثل مركز حماية الطفل التابع لوزارة العمل والتنمية الاجتماعية، ونيابة الأسرة والطفل ومراكز الشرطة ودور الايواء المؤقتة، كما أن جميع تلك الخدمات تقدم لجميع الأطفال المقيمين بمملكة البحرين بغض النظر عن الهوية أو العرق أو الجنس</w:t>
      </w:r>
      <w:r w:rsidRPr="00A371C8">
        <w:rPr>
          <w:rtl/>
        </w:rPr>
        <w:t> </w:t>
      </w:r>
      <w:r w:rsidRPr="00A371C8">
        <w:rPr>
          <w:rFonts w:hint="cs"/>
          <w:rtl/>
        </w:rPr>
        <w:t>وغيرها.</w:t>
      </w:r>
    </w:p>
    <w:p w14:paraId="7376FDC1" w14:textId="77777777" w:rsidR="001D3A48" w:rsidRPr="00A371C8" w:rsidRDefault="001D3A48" w:rsidP="001D3A48">
      <w:pPr>
        <w:pStyle w:val="SingleTxtGA"/>
      </w:pPr>
      <w:r w:rsidRPr="007E4932">
        <w:rPr>
          <w:rtl/>
        </w:rPr>
        <w:t>72</w:t>
      </w:r>
      <w:r w:rsidRPr="00A371C8">
        <w:rPr>
          <w:rtl/>
        </w:rPr>
        <w:t>-</w:t>
      </w:r>
      <w:r w:rsidRPr="00A371C8">
        <w:rPr>
          <w:rtl/>
        </w:rPr>
        <w:tab/>
        <w:t xml:space="preserve">ومن منطلق المسؤولية الجماعية التي تشترك فيها مؤسسات المجتمع المدني لضمان </w:t>
      </w:r>
      <w:r w:rsidRPr="00A371C8">
        <w:rPr>
          <w:rFonts w:hint="cs"/>
          <w:rtl/>
        </w:rPr>
        <w:t>احترام</w:t>
      </w:r>
      <w:r w:rsidRPr="00A371C8">
        <w:rPr>
          <w:rtl/>
        </w:rPr>
        <w:t xml:space="preserve"> الجميع لمبادئ حقوق الإنسان والحريات العامة</w:t>
      </w:r>
      <w:r w:rsidRPr="00A371C8">
        <w:rPr>
          <w:rFonts w:hint="cs"/>
          <w:rtl/>
        </w:rPr>
        <w:t>،</w:t>
      </w:r>
      <w:r w:rsidRPr="00A371C8">
        <w:rPr>
          <w:rtl/>
        </w:rPr>
        <w:t xml:space="preserve"> فأن مركز معلومات المرأة والطفل التابع لجمعية رعاية الطفل والأمومة، </w:t>
      </w:r>
      <w:r w:rsidRPr="00A371C8">
        <w:rPr>
          <w:rFonts w:hint="cs"/>
          <w:rtl/>
        </w:rPr>
        <w:t>يتركز</w:t>
      </w:r>
      <w:r w:rsidRPr="00A371C8">
        <w:rPr>
          <w:rtl/>
        </w:rPr>
        <w:t xml:space="preserve"> دوره الرئيسي </w:t>
      </w:r>
      <w:r w:rsidRPr="00A371C8">
        <w:rPr>
          <w:rFonts w:hint="cs"/>
          <w:rtl/>
        </w:rPr>
        <w:t>في تقديم</w:t>
      </w:r>
      <w:r w:rsidRPr="00A371C8">
        <w:rPr>
          <w:rtl/>
        </w:rPr>
        <w:t xml:space="preserve"> معلومات وبرامج توعوية لنشر الوعي المجتمعي، ورفع التوصيات التخصصية للجهات ذات العلاقة</w:t>
      </w:r>
      <w:r w:rsidRPr="00A371C8">
        <w:rPr>
          <w:rFonts w:hint="cs"/>
          <w:rtl/>
        </w:rPr>
        <w:t>،</w:t>
      </w:r>
      <w:r w:rsidRPr="00A371C8">
        <w:rPr>
          <w:rtl/>
        </w:rPr>
        <w:t xml:space="preserve"> وتؤمن </w:t>
      </w:r>
      <w:r w:rsidRPr="00A371C8">
        <w:rPr>
          <w:rFonts w:hint="cs"/>
          <w:rtl/>
        </w:rPr>
        <w:t>الجمعية</w:t>
      </w:r>
      <w:r w:rsidRPr="00A371C8">
        <w:rPr>
          <w:rtl/>
        </w:rPr>
        <w:t xml:space="preserve"> بأن حقوق الطفل تتطلب حماية خاصة وتستدعي تحسيناً مستمراً لحالة الأطفال في جميع أنحاء العالم وكذلك نماءهم وتعليمهم في ظروف من السلم والأمن</w:t>
      </w:r>
      <w:r w:rsidRPr="00A371C8">
        <w:rPr>
          <w:rFonts w:hint="cs"/>
          <w:rtl/>
        </w:rPr>
        <w:t>، ولكون جمعية رعاية الطفل والأمومة أحدى جمعيات المجتمع المدني فهي تسعى لتطبيق ما ورد في اتفاقية حقوق الطفل من خلال البرامج والفعاليات والأنشطة التي يقوم بها مركز معلومات المرأة</w:t>
      </w:r>
      <w:r w:rsidRPr="00A371C8">
        <w:rPr>
          <w:rtl/>
        </w:rPr>
        <w:t> </w:t>
      </w:r>
      <w:r w:rsidRPr="00A371C8">
        <w:rPr>
          <w:rFonts w:hint="cs"/>
          <w:rtl/>
        </w:rPr>
        <w:t>والطفل.</w:t>
      </w:r>
    </w:p>
    <w:p w14:paraId="36F1BE77" w14:textId="77777777" w:rsidR="001D3A48" w:rsidRPr="00A371C8" w:rsidRDefault="001D3A48" w:rsidP="001D3A48">
      <w:pPr>
        <w:pStyle w:val="SingleTxtGA"/>
        <w:rPr>
          <w:rtl/>
        </w:rPr>
      </w:pPr>
      <w:r w:rsidRPr="007E4932">
        <w:rPr>
          <w:rtl/>
        </w:rPr>
        <w:t>73</w:t>
      </w:r>
      <w:r w:rsidRPr="00A371C8">
        <w:rPr>
          <w:rtl/>
        </w:rPr>
        <w:t>-</w:t>
      </w:r>
      <w:r w:rsidRPr="00A371C8">
        <w:rPr>
          <w:rtl/>
        </w:rPr>
        <w:tab/>
        <w:t xml:space="preserve">نظم مركز معلومات المرأة </w:t>
      </w:r>
      <w:r w:rsidRPr="00A371C8">
        <w:rPr>
          <w:rFonts w:hint="cs"/>
          <w:rtl/>
        </w:rPr>
        <w:t>والطفل</w:t>
      </w:r>
      <w:r w:rsidRPr="00A371C8">
        <w:rPr>
          <w:rtl/>
        </w:rPr>
        <w:t xml:space="preserve"> التابع لجمعية رعاية الطفل والأمومة ورشة عمل حول حقوق الطفل: إساءة معاملة الأطفال </w:t>
      </w:r>
      <w:r w:rsidRPr="00A371C8">
        <w:rPr>
          <w:rFonts w:hint="cs"/>
          <w:rtl/>
        </w:rPr>
        <w:t>والعنف</w:t>
      </w:r>
      <w:r w:rsidRPr="00A371C8">
        <w:rPr>
          <w:rtl/>
        </w:rPr>
        <w:t xml:space="preserve"> الأسري بقيادة الباحثة </w:t>
      </w:r>
      <w:r w:rsidRPr="00A371C8">
        <w:rPr>
          <w:rFonts w:hint="cs"/>
          <w:rtl/>
        </w:rPr>
        <w:t>الاجتماعية</w:t>
      </w:r>
      <w:r w:rsidRPr="00A371C8">
        <w:rPr>
          <w:rtl/>
        </w:rPr>
        <w:t xml:space="preserve"> أزهار الشعلة من مركز بتلكو لحالات العنف الأسري يوم </w:t>
      </w:r>
      <w:r w:rsidRPr="00A371C8">
        <w:rPr>
          <w:rFonts w:hint="cs"/>
          <w:rtl/>
        </w:rPr>
        <w:t>الاثنين</w:t>
      </w:r>
      <w:r w:rsidRPr="00A371C8">
        <w:rPr>
          <w:rtl/>
        </w:rPr>
        <w:t> </w:t>
      </w:r>
      <w:r w:rsidRPr="007E4932">
        <w:rPr>
          <w:rtl/>
        </w:rPr>
        <w:t>18</w:t>
      </w:r>
      <w:r w:rsidRPr="00A371C8">
        <w:rPr>
          <w:rtl/>
        </w:rPr>
        <w:t xml:space="preserve"> نوفمبر </w:t>
      </w:r>
      <w:r w:rsidRPr="007E4932">
        <w:rPr>
          <w:rtl/>
        </w:rPr>
        <w:t>2019</w:t>
      </w:r>
      <w:r w:rsidRPr="00A371C8">
        <w:rPr>
          <w:rtl/>
        </w:rPr>
        <w:t xml:space="preserve">. ويأتي ذلك ضمن احتفالات مملكة البحرين باليوم العالمي للطفل </w:t>
      </w:r>
      <w:r w:rsidRPr="00A371C8">
        <w:rPr>
          <w:rFonts w:hint="cs"/>
          <w:rtl/>
        </w:rPr>
        <w:t>ومرور</w:t>
      </w:r>
      <w:r w:rsidRPr="00A371C8">
        <w:rPr>
          <w:rtl/>
        </w:rPr>
        <w:t xml:space="preserve"> ثلاثين عاما على اقرار </w:t>
      </w:r>
      <w:r w:rsidRPr="00A371C8">
        <w:rPr>
          <w:rFonts w:hint="cs"/>
          <w:rtl/>
        </w:rPr>
        <w:t>اتفاقية</w:t>
      </w:r>
      <w:r w:rsidRPr="00A371C8">
        <w:rPr>
          <w:rtl/>
        </w:rPr>
        <w:t xml:space="preserve"> حقوق الطفل </w:t>
      </w:r>
      <w:r w:rsidRPr="00A371C8">
        <w:rPr>
          <w:rFonts w:hint="cs"/>
          <w:rtl/>
        </w:rPr>
        <w:t>والتي</w:t>
      </w:r>
      <w:r w:rsidRPr="00A371C8">
        <w:rPr>
          <w:rtl/>
        </w:rPr>
        <w:t xml:space="preserve"> صدقت عليها البحرين.</w:t>
      </w:r>
      <w:r w:rsidRPr="00A371C8">
        <w:rPr>
          <w:rFonts w:hint="cs"/>
          <w:rtl/>
        </w:rPr>
        <w:t xml:space="preserve"> </w:t>
      </w:r>
      <w:r w:rsidRPr="00A371C8">
        <w:rPr>
          <w:rtl/>
        </w:rPr>
        <w:t xml:space="preserve">وقد شارك بالورشة عدد كبيرا من المهتمين ومن مؤسسات </w:t>
      </w:r>
      <w:r w:rsidRPr="00A371C8">
        <w:rPr>
          <w:rFonts w:hint="cs"/>
          <w:rtl/>
        </w:rPr>
        <w:t>المجتمع</w:t>
      </w:r>
      <w:r w:rsidRPr="00A371C8">
        <w:rPr>
          <w:rtl/>
        </w:rPr>
        <w:t xml:space="preserve"> المدني </w:t>
      </w:r>
      <w:r w:rsidRPr="00A371C8">
        <w:rPr>
          <w:rFonts w:hint="cs"/>
          <w:rtl/>
        </w:rPr>
        <w:t>ووزارات</w:t>
      </w:r>
      <w:r w:rsidRPr="00A371C8">
        <w:rPr>
          <w:rtl/>
        </w:rPr>
        <w:t xml:space="preserve"> الدولة واللجان الصحية ذات العلاقة </w:t>
      </w:r>
      <w:r w:rsidRPr="00A371C8">
        <w:rPr>
          <w:rFonts w:hint="cs"/>
          <w:rtl/>
        </w:rPr>
        <w:t>وكذلك</w:t>
      </w:r>
      <w:r w:rsidRPr="00A371C8">
        <w:rPr>
          <w:rtl/>
        </w:rPr>
        <w:t xml:space="preserve"> </w:t>
      </w:r>
      <w:r w:rsidRPr="00A371C8">
        <w:rPr>
          <w:rFonts w:hint="cs"/>
          <w:rtl/>
        </w:rPr>
        <w:t>عددا</w:t>
      </w:r>
      <w:r w:rsidRPr="00A371C8">
        <w:rPr>
          <w:rtl/>
        </w:rPr>
        <w:t xml:space="preserve"> من أولياء الأمور. ونالت الورشة إعجاب المشاركين لموضوعها المتشعب في قضايا الطفولة </w:t>
      </w:r>
      <w:r w:rsidRPr="00A371C8">
        <w:rPr>
          <w:rFonts w:hint="cs"/>
          <w:rtl/>
        </w:rPr>
        <w:t>والعنف</w:t>
      </w:r>
      <w:r w:rsidRPr="00A371C8">
        <w:rPr>
          <w:rtl/>
        </w:rPr>
        <w:t xml:space="preserve"> الأسري نحو الأطفال. كما أثرى الورشة النقاشات </w:t>
      </w:r>
      <w:r w:rsidRPr="00A371C8">
        <w:rPr>
          <w:rFonts w:hint="cs"/>
          <w:rtl/>
        </w:rPr>
        <w:t>والمداخلات</w:t>
      </w:r>
      <w:r w:rsidRPr="00A371C8">
        <w:rPr>
          <w:rtl/>
        </w:rPr>
        <w:t xml:space="preserve"> الهامة من قبل المشاركين.</w:t>
      </w:r>
      <w:r w:rsidRPr="00A371C8">
        <w:rPr>
          <w:rFonts w:hint="cs"/>
          <w:rtl/>
        </w:rPr>
        <w:t xml:space="preserve"> </w:t>
      </w:r>
      <w:r w:rsidRPr="00A371C8">
        <w:rPr>
          <w:rtl/>
        </w:rPr>
        <w:t>وتطرقت الورشة إلى مناقشة المحاور التالية:</w:t>
      </w:r>
    </w:p>
    <w:p w14:paraId="73249DB0" w14:textId="77777777" w:rsidR="001D3A48" w:rsidRPr="00A371C8" w:rsidRDefault="001D3A48" w:rsidP="001D3A48">
      <w:pPr>
        <w:pStyle w:val="Bullet1GA"/>
      </w:pPr>
      <w:r w:rsidRPr="00A371C8">
        <w:rPr>
          <w:rtl/>
        </w:rPr>
        <w:t>التطور التاريخي لحقوق الطفل.</w:t>
      </w:r>
    </w:p>
    <w:p w14:paraId="5EC26D8F" w14:textId="77777777" w:rsidR="001D3A48" w:rsidRPr="00A371C8" w:rsidRDefault="001D3A48" w:rsidP="001D3A48">
      <w:pPr>
        <w:pStyle w:val="Bullet1GA"/>
      </w:pPr>
      <w:r w:rsidRPr="00A371C8">
        <w:rPr>
          <w:rFonts w:hint="cs"/>
          <w:rtl/>
        </w:rPr>
        <w:t>الاتفاقية</w:t>
      </w:r>
      <w:r w:rsidRPr="00A371C8">
        <w:rPr>
          <w:rtl/>
        </w:rPr>
        <w:t xml:space="preserve"> الدولية لحقوق الطفل.</w:t>
      </w:r>
    </w:p>
    <w:p w14:paraId="63F1F445" w14:textId="77777777" w:rsidR="001D3A48" w:rsidRPr="00A371C8" w:rsidRDefault="001D3A48" w:rsidP="001D3A48">
      <w:pPr>
        <w:pStyle w:val="Bullet1GA"/>
      </w:pPr>
      <w:r w:rsidRPr="00A371C8">
        <w:rPr>
          <w:rtl/>
        </w:rPr>
        <w:t>مفهوم العنف لدى الأطفال.</w:t>
      </w:r>
    </w:p>
    <w:p w14:paraId="5434D56E" w14:textId="77777777" w:rsidR="001D3A48" w:rsidRPr="00A371C8" w:rsidRDefault="001D3A48" w:rsidP="001D3A48">
      <w:pPr>
        <w:pStyle w:val="Bullet1GA"/>
      </w:pPr>
      <w:r w:rsidRPr="00A371C8">
        <w:rPr>
          <w:rtl/>
        </w:rPr>
        <w:t>أنواع العنف ضد الأطفال (الجسدي، الجنسي، النفسي </w:t>
      </w:r>
      <w:proofErr w:type="spellStart"/>
      <w:r w:rsidRPr="00A371C8">
        <w:rPr>
          <w:rFonts w:hint="cs"/>
          <w:rtl/>
        </w:rPr>
        <w:t>وأهمال</w:t>
      </w:r>
      <w:proofErr w:type="spellEnd"/>
      <w:r w:rsidRPr="00A371C8">
        <w:rPr>
          <w:rtl/>
        </w:rPr>
        <w:t>).</w:t>
      </w:r>
    </w:p>
    <w:p w14:paraId="09ECB90D" w14:textId="77777777" w:rsidR="001D3A48" w:rsidRPr="00A371C8" w:rsidRDefault="001D3A48" w:rsidP="001D3A48">
      <w:pPr>
        <w:pStyle w:val="Bullet1GA"/>
      </w:pPr>
      <w:r w:rsidRPr="00A371C8">
        <w:rPr>
          <w:rtl/>
        </w:rPr>
        <w:t>أشكال العنف ضد الأطفال.</w:t>
      </w:r>
    </w:p>
    <w:p w14:paraId="5983E443" w14:textId="77777777" w:rsidR="001D3A48" w:rsidRPr="00A371C8" w:rsidRDefault="001D3A48" w:rsidP="001D3A48">
      <w:pPr>
        <w:pStyle w:val="Bullet1GA"/>
      </w:pPr>
      <w:r w:rsidRPr="00A371C8">
        <w:rPr>
          <w:rtl/>
        </w:rPr>
        <w:t>ماذا يحدث للطفل </w:t>
      </w:r>
      <w:proofErr w:type="spellStart"/>
      <w:r w:rsidRPr="00A371C8">
        <w:rPr>
          <w:rtl/>
        </w:rPr>
        <w:t>المعنف</w:t>
      </w:r>
      <w:proofErr w:type="spellEnd"/>
      <w:r w:rsidRPr="00A371C8">
        <w:rPr>
          <w:rtl/>
        </w:rPr>
        <w:t>.</w:t>
      </w:r>
    </w:p>
    <w:p w14:paraId="33D8D58D" w14:textId="77777777" w:rsidR="001D3A48" w:rsidRPr="00A371C8" w:rsidRDefault="001D3A48" w:rsidP="001D3A48">
      <w:pPr>
        <w:pStyle w:val="SingleTxtGA"/>
        <w:rPr>
          <w:rtl/>
        </w:rPr>
      </w:pPr>
      <w:r w:rsidRPr="00A371C8">
        <w:rPr>
          <w:rtl/>
        </w:rPr>
        <w:t xml:space="preserve">ويهدف المركز من خلال إقامة هذه </w:t>
      </w:r>
      <w:r w:rsidRPr="00A371C8">
        <w:rPr>
          <w:rFonts w:hint="cs"/>
          <w:rtl/>
        </w:rPr>
        <w:t>الورشة إل</w:t>
      </w:r>
      <w:r w:rsidRPr="00A371C8">
        <w:rPr>
          <w:rFonts w:hint="eastAsia"/>
          <w:rtl/>
        </w:rPr>
        <w:t>ى</w:t>
      </w:r>
      <w:r w:rsidRPr="00A371C8">
        <w:rPr>
          <w:rtl/>
        </w:rPr>
        <w:t xml:space="preserve"> رفع الوعي العام حول القضايا الهامة التي تؤثر على الأطفال من نواحي التغذية </w:t>
      </w:r>
      <w:r w:rsidRPr="00A371C8">
        <w:rPr>
          <w:rFonts w:hint="cs"/>
          <w:rtl/>
        </w:rPr>
        <w:t>والصحة</w:t>
      </w:r>
      <w:r w:rsidRPr="00A371C8">
        <w:rPr>
          <w:rtl/>
        </w:rPr>
        <w:t xml:space="preserve"> </w:t>
      </w:r>
      <w:r w:rsidRPr="00A371C8">
        <w:rPr>
          <w:rFonts w:hint="cs"/>
          <w:rtl/>
        </w:rPr>
        <w:t>والتعليم</w:t>
      </w:r>
      <w:r w:rsidRPr="00A371C8">
        <w:rPr>
          <w:rtl/>
        </w:rPr>
        <w:t xml:space="preserve"> </w:t>
      </w:r>
      <w:r w:rsidRPr="00A371C8">
        <w:rPr>
          <w:rFonts w:hint="cs"/>
          <w:rtl/>
        </w:rPr>
        <w:t>والحماية</w:t>
      </w:r>
      <w:r w:rsidRPr="00A371C8">
        <w:rPr>
          <w:rtl/>
        </w:rPr>
        <w:t xml:space="preserve"> من الاستغلال الجنسي </w:t>
      </w:r>
      <w:r w:rsidRPr="00A371C8">
        <w:rPr>
          <w:rFonts w:hint="cs"/>
          <w:rtl/>
        </w:rPr>
        <w:t>والجسدي</w:t>
      </w:r>
      <w:r w:rsidRPr="00A371C8">
        <w:rPr>
          <w:rtl/>
        </w:rPr>
        <w:t xml:space="preserve"> </w:t>
      </w:r>
      <w:r w:rsidRPr="00A371C8">
        <w:rPr>
          <w:rFonts w:hint="cs"/>
          <w:rtl/>
        </w:rPr>
        <w:t>وكافة</w:t>
      </w:r>
      <w:r w:rsidRPr="00A371C8">
        <w:rPr>
          <w:rtl/>
        </w:rPr>
        <w:t xml:space="preserve"> أشكال العنف النفسي </w:t>
      </w:r>
      <w:r w:rsidRPr="00A371C8">
        <w:rPr>
          <w:rFonts w:hint="cs"/>
          <w:rtl/>
        </w:rPr>
        <w:t>والجسدي</w:t>
      </w:r>
      <w:r w:rsidRPr="00A371C8">
        <w:rPr>
          <w:rtl/>
        </w:rPr>
        <w:t>.</w:t>
      </w:r>
    </w:p>
    <w:p w14:paraId="20855BB0" w14:textId="77777777" w:rsidR="001D3A48" w:rsidRPr="00A371C8" w:rsidRDefault="001D3A48" w:rsidP="001D3A48">
      <w:pPr>
        <w:pStyle w:val="SingleTxtGA"/>
        <w:rPr>
          <w:rtl/>
        </w:rPr>
      </w:pPr>
      <w:r w:rsidRPr="007E4932">
        <w:rPr>
          <w:rtl/>
        </w:rPr>
        <w:t>74</w:t>
      </w:r>
      <w:r w:rsidRPr="00A371C8">
        <w:rPr>
          <w:rtl/>
        </w:rPr>
        <w:t>-</w:t>
      </w:r>
      <w:r w:rsidRPr="00A371C8">
        <w:rPr>
          <w:rtl/>
        </w:rPr>
        <w:tab/>
      </w:r>
      <w:r w:rsidRPr="00A371C8">
        <w:rPr>
          <w:rFonts w:hint="cs"/>
          <w:rtl/>
        </w:rPr>
        <w:t>وانطلاقا من اهتمام الجمعية البحرينية لتنمية الطفولة بقضايا الطفل في جميع المجالات المتعلقة بالطفولة سواء كانت انسانية او صحية او قانونية او ثقافية او اجتماعية او نفسية او تشريعية او غيرها. اتخذت الجمعية مجموعة من الانشطة. ومن هذه</w:t>
      </w:r>
      <w:r w:rsidRPr="00A371C8">
        <w:rPr>
          <w:rtl/>
        </w:rPr>
        <w:t> </w:t>
      </w:r>
      <w:r w:rsidRPr="00A371C8">
        <w:rPr>
          <w:rFonts w:hint="cs"/>
          <w:rtl/>
        </w:rPr>
        <w:t>الانشطة:</w:t>
      </w:r>
    </w:p>
    <w:p w14:paraId="371B4422" w14:textId="77777777" w:rsidR="001D3A48" w:rsidRPr="00A371C8" w:rsidRDefault="001D3A48" w:rsidP="001D3A48">
      <w:pPr>
        <w:pStyle w:val="Bullet1GA"/>
        <w:rPr>
          <w:rtl/>
        </w:rPr>
      </w:pPr>
      <w:r w:rsidRPr="00A371C8">
        <w:rPr>
          <w:rFonts w:hint="cs"/>
          <w:rtl/>
        </w:rPr>
        <w:t>طباعة كتيب خاص باتفاقية حقوق الطفل والبروتوكولين الاختيارين وتوزيعهم على الجهات المعنية والمؤسسات الحكومية المعنية وذلك للاستفادة منه في خطط وبرامج تلك الجهات</w:t>
      </w:r>
      <w:r w:rsidRPr="00A371C8">
        <w:rPr>
          <w:rtl/>
        </w:rPr>
        <w:t> </w:t>
      </w:r>
      <w:r w:rsidRPr="00A371C8">
        <w:rPr>
          <w:rFonts w:hint="cs"/>
          <w:rtl/>
        </w:rPr>
        <w:t>المستقبلية.</w:t>
      </w:r>
    </w:p>
    <w:p w14:paraId="2C1193FC" w14:textId="77777777" w:rsidR="001D3A48" w:rsidRPr="00A371C8" w:rsidRDefault="001D3A48" w:rsidP="001D3A48">
      <w:pPr>
        <w:pStyle w:val="Bullet1GA"/>
        <w:rPr>
          <w:rtl/>
        </w:rPr>
      </w:pPr>
      <w:r w:rsidRPr="00A371C8">
        <w:rPr>
          <w:rFonts w:hint="cs"/>
          <w:rtl/>
        </w:rPr>
        <w:t xml:space="preserve">اقامة العديد من الندوات والورش الثقافية والمحاضرات الموجهة والمتطرقة الى الكثير من قضايا الاطفال </w:t>
      </w:r>
      <w:proofErr w:type="spellStart"/>
      <w:r w:rsidRPr="00A371C8">
        <w:rPr>
          <w:rFonts w:hint="cs"/>
          <w:rtl/>
        </w:rPr>
        <w:t>المعنفين</w:t>
      </w:r>
      <w:proofErr w:type="spellEnd"/>
      <w:r w:rsidRPr="00A371C8">
        <w:rPr>
          <w:rFonts w:hint="cs"/>
          <w:rtl/>
        </w:rPr>
        <w:t xml:space="preserve"> وحقوق الطفل ونشر ثقافة اللاعنف ضد الطفل وعمالة الاطفال والتركيز على اشكال العنف الموجه ضد الاطفال والعنف البدني والعنف الجنسي والعنف النفسي</w:t>
      </w:r>
      <w:r w:rsidRPr="00A371C8">
        <w:rPr>
          <w:rtl/>
        </w:rPr>
        <w:t> </w:t>
      </w:r>
      <w:r w:rsidRPr="00A371C8">
        <w:rPr>
          <w:rFonts w:hint="cs"/>
          <w:rtl/>
        </w:rPr>
        <w:t>والاهمال.</w:t>
      </w:r>
    </w:p>
    <w:p w14:paraId="3966F6E6" w14:textId="77777777" w:rsidR="001D3A48" w:rsidRPr="00A371C8" w:rsidRDefault="001D3A48" w:rsidP="001D3A48">
      <w:pPr>
        <w:pStyle w:val="Bullet1GA"/>
        <w:rPr>
          <w:rtl/>
        </w:rPr>
      </w:pPr>
      <w:r w:rsidRPr="00A371C8">
        <w:rPr>
          <w:rFonts w:hint="cs"/>
          <w:rtl/>
        </w:rPr>
        <w:t>التعاون والتنسيق مع مختلف المؤسسات والوزارات المعنية بالطفولة وجمعيات المجتمع المدني المختصة برعاية الطفولة ووسائل الاعلام المختلفة بهدف تضافر الجهود في مجال مواجهة العنف ضد الاطفال وتخطيط وبناء الانشطة والبرامج الهادفة الى توفير الحماية للطفل من العنف بأشكاله المختلفة وحمايته من الاستغلال</w:t>
      </w:r>
      <w:r w:rsidRPr="00A371C8">
        <w:rPr>
          <w:rtl/>
        </w:rPr>
        <w:t> </w:t>
      </w:r>
      <w:r w:rsidRPr="00A371C8">
        <w:rPr>
          <w:rFonts w:hint="cs"/>
          <w:rtl/>
        </w:rPr>
        <w:t>الجنسي.</w:t>
      </w:r>
    </w:p>
    <w:p w14:paraId="3E1AB2EA" w14:textId="77777777" w:rsidR="001D3A48" w:rsidRPr="00A371C8" w:rsidRDefault="001D3A48" w:rsidP="001D3A48">
      <w:pPr>
        <w:pStyle w:val="Bullet1GA"/>
        <w:rPr>
          <w:rtl/>
        </w:rPr>
      </w:pPr>
      <w:r w:rsidRPr="00A371C8">
        <w:rPr>
          <w:rFonts w:hint="cs"/>
          <w:rtl/>
        </w:rPr>
        <w:t>تنظيم برامج تأهيل وتوعية وارشاد موجه للأسر في مجال حقوق الطفل على شكل لقاءات حوارية ومحاضرات حول اساليب التنشئة الاجتماعية والعائلية السليمة. واساليب حماية الطفل من كافة اشكال العنف ضد الاطفال والمخاطر المحيطة بهم والاساليب الوقائية والعلاجية لأبعاد الطفل عن كافة العوامل التي تعرض الطفل لحدوث مشكلة العنف سواء داخل الاسرة او</w:t>
      </w:r>
      <w:r w:rsidRPr="00A371C8">
        <w:rPr>
          <w:rtl/>
        </w:rPr>
        <w:t> </w:t>
      </w:r>
      <w:r w:rsidRPr="00A371C8">
        <w:rPr>
          <w:rFonts w:hint="cs"/>
          <w:rtl/>
        </w:rPr>
        <w:t>خارجها.</w:t>
      </w:r>
    </w:p>
    <w:p w14:paraId="214EA14A" w14:textId="77777777" w:rsidR="001D3A48" w:rsidRPr="00A371C8" w:rsidRDefault="001D3A48" w:rsidP="001D3A48">
      <w:pPr>
        <w:pStyle w:val="SingleTxtGA"/>
        <w:rPr>
          <w:rtl/>
        </w:rPr>
      </w:pPr>
      <w:r w:rsidRPr="007E4932">
        <w:rPr>
          <w:rtl/>
        </w:rPr>
        <w:t>75</w:t>
      </w:r>
      <w:r w:rsidRPr="00A371C8">
        <w:rPr>
          <w:rtl/>
        </w:rPr>
        <w:t>-</w:t>
      </w:r>
      <w:r w:rsidRPr="00A371C8">
        <w:rPr>
          <w:rtl/>
        </w:rPr>
        <w:tab/>
      </w:r>
      <w:r w:rsidRPr="00A371C8">
        <w:rPr>
          <w:rFonts w:hint="cs"/>
          <w:rtl/>
        </w:rPr>
        <w:t>كما نظمت الجمعية</w:t>
      </w:r>
      <w:r w:rsidRPr="00A371C8">
        <w:rPr>
          <w:rtl/>
        </w:rPr>
        <w:t xml:space="preserve"> </w:t>
      </w:r>
      <w:r w:rsidRPr="00A371C8">
        <w:rPr>
          <w:rFonts w:hint="cs"/>
          <w:rtl/>
        </w:rPr>
        <w:t>مؤتمر</w:t>
      </w:r>
      <w:r w:rsidRPr="00A371C8">
        <w:rPr>
          <w:rtl/>
        </w:rPr>
        <w:t xml:space="preserve"> " </w:t>
      </w:r>
      <w:r w:rsidRPr="00A371C8">
        <w:rPr>
          <w:rFonts w:hint="cs"/>
          <w:rtl/>
        </w:rPr>
        <w:t>تنمية</w:t>
      </w:r>
      <w:r w:rsidRPr="00A371C8">
        <w:rPr>
          <w:rtl/>
        </w:rPr>
        <w:t xml:space="preserve"> </w:t>
      </w:r>
      <w:r w:rsidRPr="00A371C8">
        <w:rPr>
          <w:rFonts w:hint="cs"/>
          <w:rtl/>
        </w:rPr>
        <w:t>القيم</w:t>
      </w:r>
      <w:r w:rsidRPr="00A371C8">
        <w:rPr>
          <w:rtl/>
        </w:rPr>
        <w:t xml:space="preserve"> </w:t>
      </w:r>
      <w:r w:rsidRPr="00A371C8">
        <w:rPr>
          <w:rFonts w:hint="cs"/>
          <w:rtl/>
        </w:rPr>
        <w:t>الإنسانية</w:t>
      </w:r>
      <w:r w:rsidRPr="00A371C8">
        <w:rPr>
          <w:rtl/>
        </w:rPr>
        <w:t xml:space="preserve"> </w:t>
      </w:r>
      <w:r w:rsidRPr="00A371C8">
        <w:rPr>
          <w:rFonts w:hint="cs"/>
          <w:rtl/>
        </w:rPr>
        <w:t>عند</w:t>
      </w:r>
      <w:r w:rsidRPr="00A371C8">
        <w:rPr>
          <w:rtl/>
        </w:rPr>
        <w:t xml:space="preserve"> </w:t>
      </w:r>
      <w:r w:rsidRPr="00A371C8">
        <w:rPr>
          <w:rFonts w:hint="cs"/>
          <w:rtl/>
        </w:rPr>
        <w:t>الطفولة</w:t>
      </w:r>
      <w:r w:rsidRPr="00A371C8">
        <w:rPr>
          <w:rtl/>
        </w:rPr>
        <w:t xml:space="preserve"> "</w:t>
      </w:r>
      <w:r w:rsidRPr="00A371C8">
        <w:rPr>
          <w:rFonts w:hint="cs"/>
          <w:rtl/>
        </w:rPr>
        <w:t xml:space="preserve"> الأحد</w:t>
      </w:r>
      <w:r w:rsidRPr="00A371C8">
        <w:rPr>
          <w:rtl/>
        </w:rPr>
        <w:t> </w:t>
      </w:r>
      <w:r w:rsidRPr="007E4932">
        <w:rPr>
          <w:rtl/>
        </w:rPr>
        <w:t>21</w:t>
      </w:r>
      <w:r w:rsidRPr="00A371C8">
        <w:rPr>
          <w:rtl/>
        </w:rPr>
        <w:t xml:space="preserve"> </w:t>
      </w:r>
      <w:r w:rsidRPr="00A371C8">
        <w:rPr>
          <w:rFonts w:hint="cs"/>
          <w:rtl/>
        </w:rPr>
        <w:t>فبراير</w:t>
      </w:r>
      <w:r w:rsidRPr="00A371C8">
        <w:rPr>
          <w:rtl/>
        </w:rPr>
        <w:t> </w:t>
      </w:r>
      <w:r w:rsidRPr="007E4932">
        <w:rPr>
          <w:rtl/>
        </w:rPr>
        <w:t>2016</w:t>
      </w:r>
      <w:r w:rsidRPr="00A371C8">
        <w:rPr>
          <w:rFonts w:hint="cs"/>
          <w:rtl/>
        </w:rPr>
        <w:t>م، وأوصى</w:t>
      </w:r>
      <w:r w:rsidRPr="00A371C8">
        <w:rPr>
          <w:rtl/>
        </w:rPr>
        <w:t xml:space="preserve"> </w:t>
      </w:r>
      <w:r w:rsidRPr="00A371C8">
        <w:rPr>
          <w:rFonts w:hint="cs"/>
          <w:rtl/>
        </w:rPr>
        <w:t>المؤتمرون</w:t>
      </w:r>
      <w:r w:rsidRPr="00A371C8">
        <w:rPr>
          <w:rtl/>
        </w:rPr>
        <w:t> </w:t>
      </w:r>
      <w:r w:rsidRPr="00A371C8">
        <w:rPr>
          <w:rFonts w:hint="cs"/>
          <w:rtl/>
        </w:rPr>
        <w:t>بالآتي</w:t>
      </w:r>
      <w:r w:rsidRPr="00A371C8">
        <w:rPr>
          <w:rtl/>
        </w:rPr>
        <w:t>:</w:t>
      </w:r>
    </w:p>
    <w:p w14:paraId="608E4509" w14:textId="77777777" w:rsidR="001D3A48" w:rsidRPr="00A371C8" w:rsidRDefault="001D3A48" w:rsidP="001D3A48">
      <w:pPr>
        <w:pStyle w:val="Bullet1GA"/>
        <w:rPr>
          <w:rtl/>
        </w:rPr>
      </w:pPr>
      <w:r w:rsidRPr="00A371C8">
        <w:rPr>
          <w:rFonts w:hint="cs"/>
          <w:rtl/>
        </w:rPr>
        <w:t>ضرورة</w:t>
      </w:r>
      <w:r w:rsidRPr="00A371C8">
        <w:rPr>
          <w:rtl/>
        </w:rPr>
        <w:t xml:space="preserve"> </w:t>
      </w:r>
      <w:r w:rsidRPr="00A371C8">
        <w:rPr>
          <w:rFonts w:hint="cs"/>
          <w:rtl/>
        </w:rPr>
        <w:t>معالجة</w:t>
      </w:r>
      <w:r w:rsidRPr="00A371C8">
        <w:rPr>
          <w:rtl/>
        </w:rPr>
        <w:t xml:space="preserve"> </w:t>
      </w:r>
      <w:r w:rsidRPr="00A371C8">
        <w:rPr>
          <w:rFonts w:hint="cs"/>
          <w:rtl/>
        </w:rPr>
        <w:t>الأزمة</w:t>
      </w:r>
      <w:r w:rsidRPr="00A371C8">
        <w:rPr>
          <w:rtl/>
        </w:rPr>
        <w:t xml:space="preserve"> </w:t>
      </w:r>
      <w:r w:rsidRPr="00A371C8">
        <w:rPr>
          <w:rFonts w:hint="cs"/>
          <w:rtl/>
        </w:rPr>
        <w:t>القيمية</w:t>
      </w:r>
      <w:r w:rsidRPr="00A371C8">
        <w:rPr>
          <w:rtl/>
        </w:rPr>
        <w:t xml:space="preserve"> </w:t>
      </w:r>
      <w:r w:rsidRPr="00A371C8">
        <w:rPr>
          <w:rFonts w:hint="cs"/>
          <w:rtl/>
        </w:rPr>
        <w:t>الشاملة</w:t>
      </w:r>
      <w:r w:rsidRPr="00A371C8">
        <w:rPr>
          <w:rtl/>
        </w:rPr>
        <w:t xml:space="preserve"> </w:t>
      </w:r>
      <w:r w:rsidRPr="00A371C8">
        <w:rPr>
          <w:rFonts w:hint="cs"/>
          <w:rtl/>
        </w:rPr>
        <w:t>التي</w:t>
      </w:r>
      <w:r w:rsidRPr="00A371C8">
        <w:rPr>
          <w:rtl/>
        </w:rPr>
        <w:t xml:space="preserve"> </w:t>
      </w:r>
      <w:r w:rsidRPr="00A371C8">
        <w:rPr>
          <w:rFonts w:hint="cs"/>
          <w:rtl/>
        </w:rPr>
        <w:t>يعاني</w:t>
      </w:r>
      <w:r w:rsidRPr="00A371C8">
        <w:rPr>
          <w:rtl/>
        </w:rPr>
        <w:t xml:space="preserve"> </w:t>
      </w:r>
      <w:r w:rsidRPr="00A371C8">
        <w:rPr>
          <w:rFonts w:hint="cs"/>
          <w:rtl/>
        </w:rPr>
        <w:t>منها</w:t>
      </w:r>
      <w:r w:rsidRPr="00A371C8">
        <w:rPr>
          <w:rtl/>
        </w:rPr>
        <w:t xml:space="preserve"> </w:t>
      </w:r>
      <w:r w:rsidRPr="00A371C8">
        <w:rPr>
          <w:rFonts w:hint="cs"/>
          <w:rtl/>
        </w:rPr>
        <w:t>المجتمع</w:t>
      </w:r>
      <w:r w:rsidRPr="00A371C8">
        <w:rPr>
          <w:rtl/>
        </w:rPr>
        <w:t xml:space="preserve"> </w:t>
      </w:r>
      <w:r w:rsidRPr="00A371C8">
        <w:rPr>
          <w:rFonts w:hint="cs"/>
          <w:rtl/>
        </w:rPr>
        <w:t>العربي</w:t>
      </w:r>
      <w:r w:rsidRPr="00A371C8">
        <w:rPr>
          <w:rtl/>
        </w:rPr>
        <w:t xml:space="preserve"> </w:t>
      </w:r>
      <w:r w:rsidRPr="00A371C8">
        <w:rPr>
          <w:rFonts w:hint="cs"/>
          <w:rtl/>
        </w:rPr>
        <w:t>المعاصر</w:t>
      </w:r>
      <w:r w:rsidRPr="00A371C8">
        <w:rPr>
          <w:rtl/>
        </w:rPr>
        <w:t xml:space="preserve"> </w:t>
      </w:r>
      <w:r w:rsidRPr="00A371C8">
        <w:rPr>
          <w:rFonts w:hint="cs"/>
          <w:rtl/>
        </w:rPr>
        <w:t>من</w:t>
      </w:r>
      <w:r w:rsidRPr="00A371C8">
        <w:rPr>
          <w:rtl/>
        </w:rPr>
        <w:t xml:space="preserve"> </w:t>
      </w:r>
      <w:r w:rsidRPr="00A371C8">
        <w:rPr>
          <w:rFonts w:hint="cs"/>
          <w:rtl/>
        </w:rPr>
        <w:t>خلال</w:t>
      </w:r>
      <w:r w:rsidRPr="00A371C8">
        <w:rPr>
          <w:rtl/>
        </w:rPr>
        <w:t xml:space="preserve"> </w:t>
      </w:r>
      <w:r w:rsidRPr="00A371C8">
        <w:rPr>
          <w:rFonts w:hint="cs"/>
          <w:rtl/>
        </w:rPr>
        <w:t>تظافر</w:t>
      </w:r>
      <w:r w:rsidRPr="00A371C8">
        <w:rPr>
          <w:rtl/>
        </w:rPr>
        <w:t xml:space="preserve"> </w:t>
      </w:r>
      <w:r w:rsidRPr="00A371C8">
        <w:rPr>
          <w:rFonts w:hint="cs"/>
          <w:rtl/>
        </w:rPr>
        <w:t>جهود</w:t>
      </w:r>
      <w:r w:rsidRPr="00A371C8">
        <w:rPr>
          <w:rtl/>
        </w:rPr>
        <w:t xml:space="preserve"> </w:t>
      </w:r>
      <w:r w:rsidRPr="00A371C8">
        <w:rPr>
          <w:rFonts w:hint="cs"/>
          <w:rtl/>
        </w:rPr>
        <w:t>المؤسسات</w:t>
      </w:r>
      <w:r w:rsidRPr="00A371C8">
        <w:rPr>
          <w:rtl/>
        </w:rPr>
        <w:t xml:space="preserve"> </w:t>
      </w:r>
      <w:r w:rsidRPr="00A371C8">
        <w:rPr>
          <w:rFonts w:hint="cs"/>
          <w:rtl/>
        </w:rPr>
        <w:t>ذات</w:t>
      </w:r>
      <w:r w:rsidRPr="00A371C8">
        <w:rPr>
          <w:rtl/>
        </w:rPr>
        <w:t xml:space="preserve"> </w:t>
      </w:r>
      <w:r w:rsidRPr="00A371C8">
        <w:rPr>
          <w:rFonts w:hint="cs"/>
          <w:rtl/>
        </w:rPr>
        <w:t>العلاقة</w:t>
      </w:r>
      <w:r w:rsidRPr="00A371C8">
        <w:rPr>
          <w:rtl/>
        </w:rPr>
        <w:t xml:space="preserve"> </w:t>
      </w:r>
      <w:r w:rsidRPr="00A371C8">
        <w:rPr>
          <w:rFonts w:hint="cs"/>
          <w:rtl/>
        </w:rPr>
        <w:t>كي</w:t>
      </w:r>
      <w:r w:rsidRPr="00A371C8">
        <w:rPr>
          <w:rtl/>
        </w:rPr>
        <w:t xml:space="preserve"> </w:t>
      </w:r>
      <w:r w:rsidRPr="00A371C8">
        <w:rPr>
          <w:rFonts w:hint="cs"/>
          <w:rtl/>
        </w:rPr>
        <w:t>يتسنى</w:t>
      </w:r>
      <w:r w:rsidRPr="00A371C8">
        <w:rPr>
          <w:rtl/>
        </w:rPr>
        <w:t xml:space="preserve"> </w:t>
      </w:r>
      <w:r w:rsidRPr="00A371C8">
        <w:rPr>
          <w:rFonts w:hint="cs"/>
          <w:rtl/>
        </w:rPr>
        <w:t>لها</w:t>
      </w:r>
      <w:r w:rsidRPr="00A371C8">
        <w:rPr>
          <w:rtl/>
        </w:rPr>
        <w:t xml:space="preserve"> </w:t>
      </w:r>
      <w:r w:rsidRPr="00A371C8">
        <w:rPr>
          <w:rFonts w:hint="cs"/>
          <w:rtl/>
        </w:rPr>
        <w:t>التصدي</w:t>
      </w:r>
      <w:r w:rsidRPr="00A371C8">
        <w:rPr>
          <w:rtl/>
        </w:rPr>
        <w:t xml:space="preserve"> </w:t>
      </w:r>
      <w:r w:rsidRPr="00A371C8">
        <w:rPr>
          <w:rFonts w:hint="cs"/>
          <w:rtl/>
        </w:rPr>
        <w:t>لتلك</w:t>
      </w:r>
      <w:r w:rsidRPr="00A371C8">
        <w:rPr>
          <w:rtl/>
        </w:rPr>
        <w:t> </w:t>
      </w:r>
      <w:r w:rsidRPr="00A371C8">
        <w:rPr>
          <w:rFonts w:hint="cs"/>
          <w:rtl/>
        </w:rPr>
        <w:t>الأزمة</w:t>
      </w:r>
      <w:r w:rsidRPr="00A371C8">
        <w:rPr>
          <w:rtl/>
        </w:rPr>
        <w:t>.</w:t>
      </w:r>
    </w:p>
    <w:p w14:paraId="4CFB4A1A" w14:textId="77777777" w:rsidR="001D3A48" w:rsidRPr="00A371C8" w:rsidRDefault="001D3A48" w:rsidP="001D3A48">
      <w:pPr>
        <w:pStyle w:val="Bullet1GA"/>
      </w:pPr>
      <w:r w:rsidRPr="00A371C8">
        <w:rPr>
          <w:rFonts w:hint="cs"/>
          <w:rtl/>
        </w:rPr>
        <w:t>التأكيد</w:t>
      </w:r>
      <w:r w:rsidRPr="00A371C8">
        <w:rPr>
          <w:rtl/>
        </w:rPr>
        <w:t xml:space="preserve"> </w:t>
      </w:r>
      <w:r w:rsidRPr="00A371C8">
        <w:rPr>
          <w:rFonts w:hint="cs"/>
          <w:rtl/>
        </w:rPr>
        <w:t>على</w:t>
      </w:r>
      <w:r w:rsidRPr="00A371C8">
        <w:rPr>
          <w:rtl/>
        </w:rPr>
        <w:t xml:space="preserve"> </w:t>
      </w:r>
      <w:r w:rsidRPr="00A371C8">
        <w:rPr>
          <w:rFonts w:hint="cs"/>
          <w:rtl/>
        </w:rPr>
        <w:t>أهمية</w:t>
      </w:r>
      <w:r w:rsidRPr="00A371C8">
        <w:rPr>
          <w:rtl/>
        </w:rPr>
        <w:t xml:space="preserve"> </w:t>
      </w:r>
      <w:r w:rsidRPr="00A371C8">
        <w:rPr>
          <w:rFonts w:hint="cs"/>
          <w:rtl/>
        </w:rPr>
        <w:t>تكريس</w:t>
      </w:r>
      <w:r w:rsidRPr="00A371C8">
        <w:rPr>
          <w:rtl/>
        </w:rPr>
        <w:t xml:space="preserve"> </w:t>
      </w:r>
      <w:r w:rsidRPr="00A371C8">
        <w:rPr>
          <w:rFonts w:hint="cs"/>
          <w:rtl/>
        </w:rPr>
        <w:t>القيم</w:t>
      </w:r>
      <w:r w:rsidRPr="00A371C8">
        <w:rPr>
          <w:rtl/>
        </w:rPr>
        <w:t xml:space="preserve"> </w:t>
      </w:r>
      <w:r w:rsidRPr="00A371C8">
        <w:rPr>
          <w:rFonts w:hint="cs"/>
          <w:rtl/>
        </w:rPr>
        <w:t>الإنسانية</w:t>
      </w:r>
      <w:r w:rsidRPr="00A371C8">
        <w:rPr>
          <w:rtl/>
        </w:rPr>
        <w:t xml:space="preserve"> </w:t>
      </w:r>
      <w:r w:rsidRPr="00A371C8">
        <w:rPr>
          <w:rFonts w:hint="cs"/>
          <w:rtl/>
        </w:rPr>
        <w:t>البناءة</w:t>
      </w:r>
      <w:r w:rsidRPr="00A371C8">
        <w:rPr>
          <w:rtl/>
        </w:rPr>
        <w:t xml:space="preserve"> </w:t>
      </w:r>
      <w:r w:rsidRPr="00A371C8">
        <w:rPr>
          <w:rFonts w:hint="cs"/>
          <w:rtl/>
        </w:rPr>
        <w:t>في</w:t>
      </w:r>
      <w:r w:rsidRPr="00A371C8">
        <w:rPr>
          <w:rtl/>
        </w:rPr>
        <w:t xml:space="preserve"> </w:t>
      </w:r>
      <w:r w:rsidRPr="00A371C8">
        <w:rPr>
          <w:rFonts w:hint="cs"/>
          <w:rtl/>
        </w:rPr>
        <w:t>سلوك</w:t>
      </w:r>
      <w:r w:rsidRPr="00A371C8">
        <w:rPr>
          <w:rtl/>
        </w:rPr>
        <w:t xml:space="preserve"> </w:t>
      </w:r>
      <w:r w:rsidRPr="00A371C8">
        <w:rPr>
          <w:rFonts w:hint="cs"/>
          <w:rtl/>
        </w:rPr>
        <w:t>الطفل</w:t>
      </w:r>
      <w:r w:rsidRPr="00A371C8">
        <w:rPr>
          <w:rtl/>
        </w:rPr>
        <w:t> </w:t>
      </w:r>
      <w:r w:rsidRPr="00A371C8">
        <w:rPr>
          <w:rFonts w:hint="cs"/>
          <w:rtl/>
        </w:rPr>
        <w:t>ومفاهيمه</w:t>
      </w:r>
      <w:r w:rsidRPr="00A371C8">
        <w:rPr>
          <w:rtl/>
        </w:rPr>
        <w:t>.</w:t>
      </w:r>
    </w:p>
    <w:p w14:paraId="5F56AD7F" w14:textId="77777777" w:rsidR="001D3A48" w:rsidRPr="00A371C8" w:rsidRDefault="001D3A48" w:rsidP="001D3A48">
      <w:pPr>
        <w:pStyle w:val="Bullet1GA"/>
        <w:rPr>
          <w:rtl/>
        </w:rPr>
      </w:pPr>
      <w:r w:rsidRPr="00A371C8">
        <w:rPr>
          <w:rFonts w:hint="cs"/>
          <w:rtl/>
        </w:rPr>
        <w:t>تشجيع</w:t>
      </w:r>
      <w:r w:rsidRPr="00A371C8">
        <w:rPr>
          <w:rtl/>
        </w:rPr>
        <w:t xml:space="preserve"> </w:t>
      </w:r>
      <w:r w:rsidRPr="00A371C8">
        <w:rPr>
          <w:rFonts w:hint="cs"/>
          <w:rtl/>
        </w:rPr>
        <w:t>التفكير</w:t>
      </w:r>
      <w:r w:rsidRPr="00A371C8">
        <w:rPr>
          <w:rtl/>
        </w:rPr>
        <w:t xml:space="preserve"> </w:t>
      </w:r>
      <w:r w:rsidRPr="00A371C8">
        <w:rPr>
          <w:rFonts w:hint="cs"/>
          <w:rtl/>
        </w:rPr>
        <w:t>الحر</w:t>
      </w:r>
      <w:r w:rsidRPr="00A371C8">
        <w:rPr>
          <w:rtl/>
        </w:rPr>
        <w:t xml:space="preserve"> </w:t>
      </w:r>
      <w:r w:rsidRPr="00A371C8">
        <w:rPr>
          <w:rFonts w:hint="cs"/>
          <w:rtl/>
        </w:rPr>
        <w:t>المسئول</w:t>
      </w:r>
      <w:r w:rsidRPr="00A371C8">
        <w:rPr>
          <w:rtl/>
        </w:rPr>
        <w:t xml:space="preserve"> </w:t>
      </w:r>
      <w:r w:rsidRPr="00A371C8">
        <w:rPr>
          <w:rFonts w:hint="cs"/>
          <w:rtl/>
        </w:rPr>
        <w:t>القائم</w:t>
      </w:r>
      <w:r w:rsidRPr="00A371C8">
        <w:rPr>
          <w:rtl/>
        </w:rPr>
        <w:t xml:space="preserve"> </w:t>
      </w:r>
      <w:r w:rsidRPr="00A371C8">
        <w:rPr>
          <w:rFonts w:hint="cs"/>
          <w:rtl/>
        </w:rPr>
        <w:t>على</w:t>
      </w:r>
      <w:r w:rsidRPr="00A371C8">
        <w:rPr>
          <w:rtl/>
        </w:rPr>
        <w:t xml:space="preserve"> </w:t>
      </w:r>
      <w:r w:rsidRPr="00A371C8">
        <w:rPr>
          <w:rFonts w:hint="cs"/>
          <w:rtl/>
        </w:rPr>
        <w:t>قاعدة</w:t>
      </w:r>
      <w:r w:rsidRPr="00A371C8">
        <w:rPr>
          <w:rtl/>
        </w:rPr>
        <w:t xml:space="preserve"> </w:t>
      </w:r>
      <w:r w:rsidRPr="00A371C8">
        <w:rPr>
          <w:rFonts w:hint="cs"/>
          <w:rtl/>
        </w:rPr>
        <w:t>إبداعية</w:t>
      </w:r>
      <w:r w:rsidRPr="00A371C8">
        <w:rPr>
          <w:rtl/>
        </w:rPr>
        <w:t xml:space="preserve"> </w:t>
      </w:r>
      <w:r w:rsidRPr="00A371C8">
        <w:rPr>
          <w:rFonts w:hint="cs"/>
          <w:rtl/>
        </w:rPr>
        <w:t>تؤهل</w:t>
      </w:r>
      <w:r w:rsidRPr="00A371C8">
        <w:rPr>
          <w:rtl/>
        </w:rPr>
        <w:t xml:space="preserve"> </w:t>
      </w:r>
      <w:r w:rsidRPr="00A371C8">
        <w:rPr>
          <w:rFonts w:hint="cs"/>
          <w:rtl/>
        </w:rPr>
        <w:t>الطفل</w:t>
      </w:r>
      <w:r w:rsidRPr="00A371C8">
        <w:rPr>
          <w:rtl/>
        </w:rPr>
        <w:t xml:space="preserve"> </w:t>
      </w:r>
      <w:r w:rsidRPr="00A371C8">
        <w:rPr>
          <w:rFonts w:hint="cs"/>
          <w:rtl/>
        </w:rPr>
        <w:t>لمواجهة</w:t>
      </w:r>
      <w:r w:rsidRPr="00A371C8">
        <w:rPr>
          <w:rtl/>
        </w:rPr>
        <w:t xml:space="preserve"> </w:t>
      </w:r>
      <w:r w:rsidRPr="00A371C8">
        <w:rPr>
          <w:rFonts w:hint="cs"/>
          <w:rtl/>
        </w:rPr>
        <w:t>تحديات</w:t>
      </w:r>
      <w:r w:rsidRPr="00A371C8">
        <w:rPr>
          <w:rtl/>
        </w:rPr>
        <w:t xml:space="preserve"> </w:t>
      </w:r>
      <w:r w:rsidRPr="00A371C8">
        <w:rPr>
          <w:rFonts w:hint="cs"/>
          <w:rtl/>
        </w:rPr>
        <w:t>العالم</w:t>
      </w:r>
      <w:r w:rsidRPr="00A371C8">
        <w:rPr>
          <w:rtl/>
        </w:rPr>
        <w:t> </w:t>
      </w:r>
      <w:r w:rsidRPr="00A371C8">
        <w:rPr>
          <w:rFonts w:hint="cs"/>
          <w:rtl/>
        </w:rPr>
        <w:t>المعاصر.</w:t>
      </w:r>
    </w:p>
    <w:p w14:paraId="1B4ACA1D" w14:textId="77777777" w:rsidR="001D3A48" w:rsidRPr="007E4932" w:rsidRDefault="001D3A48" w:rsidP="001D3A48">
      <w:pPr>
        <w:pStyle w:val="HChGA"/>
        <w:rPr>
          <w:rtl/>
        </w:rPr>
      </w:pPr>
      <w:r w:rsidRPr="007E4932">
        <w:rPr>
          <w:rtl/>
        </w:rPr>
        <w:tab/>
      </w:r>
      <w:bookmarkStart w:id="45" w:name="_Toc136499396"/>
      <w:bookmarkStart w:id="46" w:name="_Toc139632560"/>
      <w:r w:rsidRPr="007E4932">
        <w:rPr>
          <w:rFonts w:hint="cs"/>
          <w:rtl/>
        </w:rPr>
        <w:t>رابعاً</w:t>
      </w:r>
      <w:r w:rsidRPr="007E4932">
        <w:rPr>
          <w:rtl/>
        </w:rPr>
        <w:t>-</w:t>
      </w:r>
      <w:r w:rsidRPr="007E4932">
        <w:rPr>
          <w:rtl/>
        </w:rPr>
        <w:tab/>
      </w:r>
      <w:r w:rsidRPr="007E4932">
        <w:rPr>
          <w:rFonts w:hint="cs"/>
          <w:rtl/>
        </w:rPr>
        <w:t>الحظر</w:t>
      </w:r>
      <w:r w:rsidRPr="007E4932">
        <w:rPr>
          <w:rtl/>
        </w:rPr>
        <w:t xml:space="preserve"> والمسائل ذات الصلة</w:t>
      </w:r>
      <w:bookmarkEnd w:id="45"/>
      <w:bookmarkEnd w:id="46"/>
    </w:p>
    <w:p w14:paraId="1F38805F" w14:textId="77777777" w:rsidR="001D3A48" w:rsidRPr="00A371C8" w:rsidRDefault="001D3A48" w:rsidP="001D3A48">
      <w:pPr>
        <w:pStyle w:val="SingleTxtGA"/>
        <w:rPr>
          <w:rtl/>
        </w:rPr>
      </w:pPr>
      <w:r w:rsidRPr="00A371C8">
        <w:rPr>
          <w:rFonts w:hint="cs"/>
          <w:rtl/>
        </w:rPr>
        <w:t>(المادتان</w:t>
      </w:r>
      <w:r w:rsidRPr="00A371C8">
        <w:rPr>
          <w:rtl/>
        </w:rPr>
        <w:t> </w:t>
      </w:r>
      <w:r w:rsidRPr="007E4932">
        <w:rPr>
          <w:rFonts w:hint="cs"/>
          <w:rtl/>
        </w:rPr>
        <w:t>1</w:t>
      </w:r>
      <w:r w:rsidRPr="00A371C8">
        <w:rPr>
          <w:rFonts w:hint="cs"/>
          <w:rtl/>
        </w:rPr>
        <w:t xml:space="preserve"> و</w:t>
      </w:r>
      <w:r w:rsidRPr="007E4932">
        <w:rPr>
          <w:rFonts w:hint="cs"/>
          <w:rtl/>
        </w:rPr>
        <w:t>2</w:t>
      </w:r>
      <w:r w:rsidRPr="00A371C8">
        <w:rPr>
          <w:rFonts w:hint="cs"/>
          <w:rtl/>
        </w:rPr>
        <w:t xml:space="preserve"> والفقرتان</w:t>
      </w:r>
      <w:r w:rsidRPr="00A371C8">
        <w:rPr>
          <w:rtl/>
        </w:rPr>
        <w:t> </w:t>
      </w:r>
      <w:r w:rsidRPr="007E4932">
        <w:rPr>
          <w:rFonts w:hint="cs"/>
          <w:rtl/>
        </w:rPr>
        <w:t>1</w:t>
      </w:r>
      <w:r w:rsidRPr="00A371C8">
        <w:rPr>
          <w:rFonts w:hint="cs"/>
          <w:rtl/>
        </w:rPr>
        <w:t xml:space="preserve"> و</w:t>
      </w:r>
      <w:r w:rsidRPr="007E4932">
        <w:rPr>
          <w:rFonts w:hint="cs"/>
          <w:rtl/>
        </w:rPr>
        <w:t>2</w:t>
      </w:r>
      <w:r w:rsidRPr="00A371C8">
        <w:rPr>
          <w:rFonts w:hint="cs"/>
          <w:rtl/>
        </w:rPr>
        <w:t xml:space="preserve"> من المادة</w:t>
      </w:r>
      <w:r w:rsidRPr="00A371C8">
        <w:rPr>
          <w:rtl/>
        </w:rPr>
        <w:t> </w:t>
      </w:r>
      <w:r w:rsidRPr="007E4932">
        <w:rPr>
          <w:rFonts w:hint="cs"/>
          <w:rtl/>
        </w:rPr>
        <w:t>4</w:t>
      </w:r>
      <w:r w:rsidRPr="00A371C8">
        <w:rPr>
          <w:rFonts w:hint="cs"/>
          <w:rtl/>
        </w:rPr>
        <w:t>)</w:t>
      </w:r>
    </w:p>
    <w:p w14:paraId="55A17B13" w14:textId="77777777" w:rsidR="001D3A48" w:rsidRPr="007E4932" w:rsidRDefault="001D3A48" w:rsidP="001D3A48">
      <w:pPr>
        <w:pStyle w:val="H1GA"/>
        <w:rPr>
          <w:rtl/>
        </w:rPr>
      </w:pPr>
      <w:r w:rsidRPr="007E4932">
        <w:rPr>
          <w:rtl/>
        </w:rPr>
        <w:tab/>
      </w:r>
      <w:bookmarkStart w:id="47" w:name="_Toc136499397"/>
      <w:bookmarkStart w:id="48" w:name="_Toc139632561"/>
      <w:r w:rsidRPr="007E4932">
        <w:rPr>
          <w:rtl/>
        </w:rPr>
        <w:t>ألف-</w:t>
      </w:r>
      <w:r w:rsidRPr="007E4932">
        <w:rPr>
          <w:rtl/>
        </w:rPr>
        <w:tab/>
      </w:r>
      <w:bookmarkStart w:id="49" w:name="_Toc350244638"/>
      <w:r w:rsidRPr="007E4932">
        <w:rPr>
          <w:rtl/>
        </w:rPr>
        <w:t xml:space="preserve">العناصر المادية </w:t>
      </w:r>
      <w:bookmarkEnd w:id="49"/>
      <w:r w:rsidRPr="007E4932">
        <w:rPr>
          <w:rtl/>
        </w:rPr>
        <w:t>للجرائم ذات صلة بالبروتوكول الاختياري</w:t>
      </w:r>
      <w:bookmarkEnd w:id="47"/>
      <w:bookmarkEnd w:id="48"/>
    </w:p>
    <w:p w14:paraId="2EFB7B71" w14:textId="77777777" w:rsidR="001D3A48" w:rsidRPr="00A371C8" w:rsidRDefault="001D3A48" w:rsidP="001D3A48">
      <w:pPr>
        <w:pStyle w:val="SingleTxtGA"/>
        <w:rPr>
          <w:rtl/>
        </w:rPr>
      </w:pPr>
      <w:r w:rsidRPr="007E4932">
        <w:rPr>
          <w:rtl/>
        </w:rPr>
        <w:t>76</w:t>
      </w:r>
      <w:r w:rsidRPr="00A371C8">
        <w:rPr>
          <w:rtl/>
        </w:rPr>
        <w:t>-</w:t>
      </w:r>
      <w:r w:rsidRPr="00A371C8">
        <w:rPr>
          <w:rtl/>
        </w:rPr>
        <w:tab/>
      </w:r>
      <w:r w:rsidRPr="00A371C8">
        <w:rPr>
          <w:rFonts w:hint="cs"/>
          <w:rtl/>
        </w:rPr>
        <w:t>وفقا لتشريعات مملكة البحرين، لا يوجد حالات للتجنيد الإلزامي واشراك الأطفال في الاعمال الحربية وقيام المجموعات المسلحة كونه غير</w:t>
      </w:r>
      <w:r w:rsidRPr="00A371C8">
        <w:rPr>
          <w:rtl/>
        </w:rPr>
        <w:t> </w:t>
      </w:r>
      <w:r w:rsidRPr="00A371C8">
        <w:rPr>
          <w:rFonts w:hint="cs"/>
          <w:rtl/>
        </w:rPr>
        <w:t>قائم.</w:t>
      </w:r>
    </w:p>
    <w:p w14:paraId="00BB7B57" w14:textId="77777777" w:rsidR="001D3A48" w:rsidRPr="00A371C8" w:rsidRDefault="001D3A48" w:rsidP="001D3A48">
      <w:pPr>
        <w:pStyle w:val="SingleTxtGA"/>
        <w:rPr>
          <w:rtl/>
        </w:rPr>
      </w:pPr>
      <w:r w:rsidRPr="007E4932">
        <w:rPr>
          <w:rtl/>
        </w:rPr>
        <w:t>77</w:t>
      </w:r>
      <w:r w:rsidRPr="00A371C8">
        <w:rPr>
          <w:rtl/>
        </w:rPr>
        <w:t>-</w:t>
      </w:r>
      <w:r w:rsidRPr="00A371C8">
        <w:rPr>
          <w:rtl/>
        </w:rPr>
        <w:tab/>
      </w:r>
      <w:r w:rsidRPr="00A371C8">
        <w:rPr>
          <w:rFonts w:hint="cs"/>
          <w:rtl/>
        </w:rPr>
        <w:t xml:space="preserve">أما بالنسبة لاستخدام الأطفال في الأعمال الحربية، فقد نصت </w:t>
      </w:r>
      <w:r w:rsidRPr="00A371C8">
        <w:rPr>
          <w:rtl/>
        </w:rPr>
        <w:t>المادة (</w:t>
      </w:r>
      <w:r w:rsidRPr="007E4932">
        <w:rPr>
          <w:rtl/>
        </w:rPr>
        <w:t>23</w:t>
      </w:r>
      <w:r w:rsidRPr="00A371C8">
        <w:rPr>
          <w:rtl/>
        </w:rPr>
        <w:t>)</w:t>
      </w:r>
      <w:r w:rsidRPr="00A371C8">
        <w:rPr>
          <w:rFonts w:hint="cs"/>
          <w:rtl/>
        </w:rPr>
        <w:t xml:space="preserve"> من</w:t>
      </w:r>
      <w:r w:rsidRPr="00A371C8">
        <w:rPr>
          <w:rtl/>
        </w:rPr>
        <w:t xml:space="preserve"> </w:t>
      </w:r>
      <w:r w:rsidRPr="00A371C8">
        <w:rPr>
          <w:rFonts w:hint="cs"/>
          <w:rtl/>
        </w:rPr>
        <w:t>المرسوم ب</w:t>
      </w:r>
      <w:r w:rsidRPr="00A371C8">
        <w:rPr>
          <w:rtl/>
        </w:rPr>
        <w:t>قانون رقم (</w:t>
      </w:r>
      <w:r w:rsidRPr="007E4932">
        <w:rPr>
          <w:rtl/>
        </w:rPr>
        <w:t>44</w:t>
      </w:r>
      <w:r w:rsidRPr="00A371C8">
        <w:rPr>
          <w:rtl/>
        </w:rPr>
        <w:t>) لسنة </w:t>
      </w:r>
      <w:r w:rsidRPr="007E4932">
        <w:rPr>
          <w:rtl/>
        </w:rPr>
        <w:t>2018</w:t>
      </w:r>
      <w:r w:rsidRPr="00A371C8">
        <w:rPr>
          <w:rtl/>
        </w:rPr>
        <w:t xml:space="preserve"> بإصدار قانون الجرائم الدولي</w:t>
      </w:r>
      <w:r w:rsidRPr="00A371C8">
        <w:rPr>
          <w:rFonts w:hint="cs"/>
          <w:rtl/>
        </w:rPr>
        <w:t>ة</w:t>
      </w:r>
      <w:r w:rsidRPr="00A371C8">
        <w:rPr>
          <w:rtl/>
        </w:rPr>
        <w:t xml:space="preserve"> على الآتي: "يُعاقب بالسجن المؤبد أو السجن مدة لا تقل عن عشر سنوات كل من جنّد أطفالاً دون الثامنة عشرة من العمر مع علمه بذلك إلزامياً أو طوعياً في القوات المسلحة أو استخدمهم للمشاركة فعلياً في الأعمال الحربية وكان ذلك في سياق نزاع مسلح دولي أو غير دولي ومرتبط به. وتكون العقوبة الإعدام أو السجن المؤبد إذا نتج عن الفعل موت الطفل المجنّد"</w:t>
      </w:r>
      <w:r w:rsidRPr="00A371C8">
        <w:rPr>
          <w:rFonts w:hint="cs"/>
          <w:rtl/>
        </w:rPr>
        <w:t>.</w:t>
      </w:r>
    </w:p>
    <w:p w14:paraId="3377718D" w14:textId="77777777" w:rsidR="001D3A48" w:rsidRPr="00A371C8" w:rsidRDefault="001D3A48" w:rsidP="001D3A48">
      <w:pPr>
        <w:pStyle w:val="SingleTxtGA"/>
        <w:rPr>
          <w:rtl/>
        </w:rPr>
      </w:pPr>
      <w:r w:rsidRPr="007E4932">
        <w:rPr>
          <w:rtl/>
        </w:rPr>
        <w:t>78</w:t>
      </w:r>
      <w:r w:rsidRPr="00A371C8">
        <w:rPr>
          <w:rtl/>
        </w:rPr>
        <w:t>-</w:t>
      </w:r>
      <w:r w:rsidRPr="00A371C8">
        <w:rPr>
          <w:rtl/>
        </w:rPr>
        <w:tab/>
      </w:r>
      <w:r w:rsidRPr="00A371C8">
        <w:rPr>
          <w:rFonts w:hint="cs"/>
          <w:rtl/>
        </w:rPr>
        <w:t xml:space="preserve">وتعد هذه المادة بمثابة تطبيق نصي لما ورد في المادة الأولى والثانية من </w:t>
      </w:r>
      <w:r w:rsidRPr="00A371C8">
        <w:rPr>
          <w:rtl/>
        </w:rPr>
        <w:t>البروتوكول الاختياري لاتفاقية حقوق الطفل بشأن اشتراك الأطفال في المنازعات المسلحة</w:t>
      </w:r>
      <w:r w:rsidRPr="00A371C8">
        <w:rPr>
          <w:rFonts w:hint="cs"/>
          <w:rtl/>
        </w:rPr>
        <w:t>.</w:t>
      </w:r>
    </w:p>
    <w:p w14:paraId="084C09DD" w14:textId="77777777" w:rsidR="001D3A48" w:rsidRPr="007E4932" w:rsidRDefault="001D3A48" w:rsidP="001D3A48">
      <w:pPr>
        <w:pStyle w:val="H1GA"/>
        <w:rPr>
          <w:rtl/>
        </w:rPr>
      </w:pPr>
      <w:r w:rsidRPr="007E4932">
        <w:rPr>
          <w:rtl/>
        </w:rPr>
        <w:tab/>
      </w:r>
      <w:bookmarkStart w:id="50" w:name="_Toc136499398"/>
      <w:bookmarkStart w:id="51" w:name="_Toc139632562"/>
      <w:r w:rsidRPr="007E4932">
        <w:rPr>
          <w:rFonts w:hint="cs"/>
          <w:rtl/>
        </w:rPr>
        <w:t>باء</w:t>
      </w:r>
      <w:r w:rsidRPr="007E4932">
        <w:rPr>
          <w:rtl/>
        </w:rPr>
        <w:t>-</w:t>
      </w:r>
      <w:r w:rsidRPr="007E4932">
        <w:rPr>
          <w:rtl/>
        </w:rPr>
        <w:tab/>
      </w:r>
      <w:r w:rsidRPr="007E4932">
        <w:rPr>
          <w:rFonts w:hint="cs"/>
          <w:rtl/>
        </w:rPr>
        <w:t>أقصى وأدنى عقوبة</w:t>
      </w:r>
      <w:r w:rsidRPr="007E4932">
        <w:rPr>
          <w:rtl/>
        </w:rPr>
        <w:t xml:space="preserve"> للجرائم ذات </w:t>
      </w:r>
      <w:r w:rsidRPr="007E4932">
        <w:rPr>
          <w:rFonts w:hint="cs"/>
          <w:rtl/>
        </w:rPr>
        <w:t>ال</w:t>
      </w:r>
      <w:r w:rsidRPr="007E4932">
        <w:rPr>
          <w:rtl/>
        </w:rPr>
        <w:t>صلة بالبروتوكول الاختياري</w:t>
      </w:r>
      <w:bookmarkEnd w:id="50"/>
      <w:bookmarkEnd w:id="51"/>
    </w:p>
    <w:p w14:paraId="682327E1" w14:textId="77777777" w:rsidR="001D3A48" w:rsidRPr="00A371C8" w:rsidRDefault="001D3A48" w:rsidP="001D3A48">
      <w:pPr>
        <w:pStyle w:val="SingleTxtGA"/>
      </w:pPr>
      <w:r w:rsidRPr="007E4932">
        <w:rPr>
          <w:rtl/>
        </w:rPr>
        <w:t>79</w:t>
      </w:r>
      <w:r w:rsidRPr="00A371C8">
        <w:rPr>
          <w:rtl/>
        </w:rPr>
        <w:t>-</w:t>
      </w:r>
      <w:r w:rsidRPr="00A371C8">
        <w:rPr>
          <w:rtl/>
        </w:rPr>
        <w:tab/>
      </w:r>
      <w:r w:rsidRPr="00A371C8">
        <w:rPr>
          <w:rFonts w:hint="cs"/>
          <w:rtl/>
        </w:rPr>
        <w:t xml:space="preserve">تتمثل العقوبة </w:t>
      </w:r>
      <w:bookmarkStart w:id="52" w:name="_Hlk22635504"/>
      <w:r w:rsidRPr="00A371C8">
        <w:rPr>
          <w:rFonts w:hint="cs"/>
          <w:rtl/>
        </w:rPr>
        <w:t>في السجن المؤبد أو السجن لمدة لا تقل عن عشرة سنوات في حالة تجنيد</w:t>
      </w:r>
      <w:r w:rsidRPr="00A371C8">
        <w:rPr>
          <w:rtl/>
        </w:rPr>
        <w:t xml:space="preserve"> أطفالاً دون </w:t>
      </w:r>
      <w:bookmarkEnd w:id="52"/>
      <w:r w:rsidRPr="00A371C8">
        <w:rPr>
          <w:rtl/>
        </w:rPr>
        <w:t xml:space="preserve">الثامنة عشرة من العمر مع </w:t>
      </w:r>
      <w:r w:rsidRPr="00A371C8">
        <w:rPr>
          <w:rFonts w:hint="cs"/>
          <w:rtl/>
        </w:rPr>
        <w:t>العلم</w:t>
      </w:r>
      <w:r w:rsidRPr="00A371C8">
        <w:rPr>
          <w:rtl/>
        </w:rPr>
        <w:t xml:space="preserve"> بذلك إلزامياً أو طوعياً في القوات المسلحة أو استخدمهم للمشاركة فعلياً في الأعمال الحربية وكان ذلك في سياق نزاع مسلح دولي أو غير دولي ومرتبط به</w:t>
      </w:r>
      <w:r w:rsidRPr="00A371C8">
        <w:rPr>
          <w:rFonts w:hint="cs"/>
          <w:rtl/>
        </w:rPr>
        <w:t>.</w:t>
      </w:r>
    </w:p>
    <w:p w14:paraId="27BDDAF6" w14:textId="77777777" w:rsidR="001D3A48" w:rsidRPr="00A371C8" w:rsidRDefault="001D3A48" w:rsidP="001D3A48">
      <w:pPr>
        <w:pStyle w:val="SingleTxtGA"/>
        <w:rPr>
          <w:rtl/>
        </w:rPr>
      </w:pPr>
      <w:r w:rsidRPr="007E4932">
        <w:rPr>
          <w:rtl/>
        </w:rPr>
        <w:t>80</w:t>
      </w:r>
      <w:r w:rsidRPr="00A371C8">
        <w:rPr>
          <w:rtl/>
        </w:rPr>
        <w:t>-</w:t>
      </w:r>
      <w:r w:rsidRPr="00A371C8">
        <w:rPr>
          <w:rtl/>
        </w:rPr>
        <w:tab/>
      </w:r>
      <w:r w:rsidRPr="00A371C8">
        <w:rPr>
          <w:rFonts w:hint="cs"/>
          <w:rtl/>
        </w:rPr>
        <w:t>وتتمثل العقوبة في الإعدام أو السجن المؤبد إذا نتج عن الأفعال المذكورة موت الطفل</w:t>
      </w:r>
      <w:r w:rsidRPr="00A371C8">
        <w:rPr>
          <w:rtl/>
        </w:rPr>
        <w:t> </w:t>
      </w:r>
      <w:r w:rsidRPr="00A371C8">
        <w:rPr>
          <w:rFonts w:hint="cs"/>
          <w:rtl/>
        </w:rPr>
        <w:t>المجنّد.</w:t>
      </w:r>
    </w:p>
    <w:p w14:paraId="3985E709" w14:textId="77777777" w:rsidR="001D3A48" w:rsidRPr="007E4932" w:rsidRDefault="001D3A48" w:rsidP="001D3A48">
      <w:pPr>
        <w:pStyle w:val="H1GA"/>
        <w:rPr>
          <w:rtl/>
        </w:rPr>
      </w:pPr>
      <w:r w:rsidRPr="007E4932">
        <w:rPr>
          <w:rtl/>
        </w:rPr>
        <w:tab/>
      </w:r>
      <w:bookmarkStart w:id="53" w:name="_Toc136499399"/>
      <w:bookmarkStart w:id="54" w:name="_Toc139632563"/>
      <w:r w:rsidRPr="007E4932">
        <w:rPr>
          <w:rFonts w:hint="cs"/>
          <w:rtl/>
        </w:rPr>
        <w:t>جيم</w:t>
      </w:r>
      <w:r w:rsidRPr="007E4932">
        <w:rPr>
          <w:rtl/>
        </w:rPr>
        <w:t>-</w:t>
      </w:r>
      <w:r w:rsidRPr="007E4932">
        <w:rPr>
          <w:rtl/>
        </w:rPr>
        <w:tab/>
      </w:r>
      <w:r w:rsidRPr="007E4932">
        <w:rPr>
          <w:rFonts w:hint="cs"/>
          <w:rtl/>
        </w:rPr>
        <w:t>الضمانات بعدم جواز التذرع بأوامر</w:t>
      </w:r>
      <w:r w:rsidRPr="007E4932">
        <w:rPr>
          <w:rtl/>
        </w:rPr>
        <w:t> </w:t>
      </w:r>
      <w:r w:rsidRPr="007E4932">
        <w:rPr>
          <w:rFonts w:hint="cs"/>
          <w:rtl/>
        </w:rPr>
        <w:t>عليا</w:t>
      </w:r>
      <w:bookmarkEnd w:id="53"/>
      <w:bookmarkEnd w:id="54"/>
    </w:p>
    <w:p w14:paraId="60FD0BAD" w14:textId="77777777" w:rsidR="001D3A48" w:rsidRPr="00A371C8" w:rsidRDefault="001D3A48" w:rsidP="001D3A48">
      <w:pPr>
        <w:pStyle w:val="SingleTxtGA"/>
      </w:pPr>
      <w:r w:rsidRPr="007E4932">
        <w:rPr>
          <w:rtl/>
        </w:rPr>
        <w:t>81</w:t>
      </w:r>
      <w:r w:rsidRPr="00A371C8">
        <w:rPr>
          <w:rtl/>
        </w:rPr>
        <w:t>-</w:t>
      </w:r>
      <w:r w:rsidRPr="00A371C8">
        <w:rPr>
          <w:rtl/>
        </w:rPr>
        <w:tab/>
      </w:r>
      <w:r w:rsidRPr="00A371C8">
        <w:rPr>
          <w:rFonts w:hint="cs"/>
          <w:rtl/>
        </w:rPr>
        <w:t>فيما يتعلق بعدم جواز التذرع بأوامر عليا كمبرر للجريمة عالج قانون الجرائم الدولية في المواد (</w:t>
      </w:r>
      <w:r w:rsidRPr="007E4932">
        <w:rPr>
          <w:rFonts w:hint="cs"/>
          <w:rtl/>
        </w:rPr>
        <w:t>9</w:t>
      </w:r>
      <w:r w:rsidRPr="00A371C8">
        <w:rPr>
          <w:rFonts w:hint="cs"/>
          <w:rtl/>
        </w:rPr>
        <w:t>،</w:t>
      </w:r>
      <w:r w:rsidRPr="00A371C8">
        <w:rPr>
          <w:rtl/>
        </w:rPr>
        <w:t> </w:t>
      </w:r>
      <w:r w:rsidRPr="007E4932">
        <w:rPr>
          <w:rFonts w:hint="cs"/>
          <w:rtl/>
        </w:rPr>
        <w:t>10</w:t>
      </w:r>
      <w:r w:rsidRPr="00A371C8">
        <w:rPr>
          <w:rFonts w:hint="cs"/>
          <w:rtl/>
        </w:rPr>
        <w:t>،</w:t>
      </w:r>
      <w:r w:rsidRPr="00A371C8">
        <w:rPr>
          <w:rtl/>
        </w:rPr>
        <w:t> </w:t>
      </w:r>
      <w:r w:rsidRPr="007E4932">
        <w:rPr>
          <w:rFonts w:hint="cs"/>
          <w:rtl/>
        </w:rPr>
        <w:t>11</w:t>
      </w:r>
      <w:r w:rsidRPr="00A371C8">
        <w:rPr>
          <w:rFonts w:hint="cs"/>
          <w:rtl/>
        </w:rPr>
        <w:t>) المسئولية الجنائية في الجرائم الدولية والتي يقع من ضمنها جريمة تجنيد الأطفال. حيث نصت المادة (</w:t>
      </w:r>
      <w:r w:rsidRPr="007E4932">
        <w:rPr>
          <w:rFonts w:hint="cs"/>
          <w:rtl/>
        </w:rPr>
        <w:t>9</w:t>
      </w:r>
      <w:r w:rsidRPr="00A371C8">
        <w:rPr>
          <w:rFonts w:hint="cs"/>
          <w:rtl/>
        </w:rPr>
        <w:t>) على أنه: "</w:t>
      </w:r>
      <w:r w:rsidRPr="00A371C8">
        <w:rPr>
          <w:rtl/>
        </w:rPr>
        <w:t>يكون القائد العسكري أو الشخص القائم فعلاً بأعمال القائد العسكري، مسؤولاً جنائياً عن أي من الجرائم المنصوص عليها في هذا القانون والمرتكبة من قوات تخضع لإمرته وسيطرته الفعليتين أو لسلطته وسيطرته الفعليتين وذلك في الأحوال الآتية:</w:t>
      </w:r>
    </w:p>
    <w:p w14:paraId="66B5C9A8" w14:textId="77777777" w:rsidR="001D3A48" w:rsidRPr="00A371C8" w:rsidRDefault="001D3A48" w:rsidP="001D3A48">
      <w:pPr>
        <w:pStyle w:val="SingleTxtGA"/>
        <w:rPr>
          <w:rtl/>
        </w:rPr>
      </w:pPr>
      <w:r w:rsidRPr="00A371C8">
        <w:rPr>
          <w:rtl/>
        </w:rPr>
        <w:tab/>
        <w:t>(</w:t>
      </w:r>
      <w:r w:rsidRPr="00A371C8">
        <w:rPr>
          <w:rFonts w:hint="cs"/>
          <w:rtl/>
        </w:rPr>
        <w:t>أ</w:t>
      </w:r>
      <w:r w:rsidRPr="00A371C8">
        <w:rPr>
          <w:rtl/>
        </w:rPr>
        <w:t>)</w:t>
      </w:r>
      <w:r w:rsidRPr="00A371C8">
        <w:rPr>
          <w:rtl/>
        </w:rPr>
        <w:tab/>
      </w:r>
      <w:r w:rsidRPr="00A371C8">
        <w:rPr>
          <w:rFonts w:hint="cs"/>
          <w:rtl/>
        </w:rPr>
        <w:t xml:space="preserve"> </w:t>
      </w:r>
      <w:r w:rsidRPr="00A371C8">
        <w:rPr>
          <w:rtl/>
        </w:rPr>
        <w:t>إذا كان ذلك القائد العسكري أو الشخص قد علم أو يفترض أن يكون قد علم بسبب الظروف السائدة في ذلك الحين بأن القوات ترتكب أو تكون على وشك ارتكاب هذه الجرائم.</w:t>
      </w:r>
    </w:p>
    <w:p w14:paraId="67061BC1" w14:textId="77777777" w:rsidR="001D3A48" w:rsidRPr="00A371C8" w:rsidRDefault="001D3A48" w:rsidP="001D3A48">
      <w:pPr>
        <w:pStyle w:val="SingleTxtGA"/>
        <w:rPr>
          <w:rtl/>
        </w:rPr>
      </w:pPr>
      <w:r w:rsidRPr="00A371C8">
        <w:rPr>
          <w:rtl/>
        </w:rPr>
        <w:tab/>
        <w:t>(</w:t>
      </w:r>
      <w:r w:rsidRPr="00A371C8">
        <w:rPr>
          <w:rFonts w:hint="cs"/>
          <w:rtl/>
        </w:rPr>
        <w:t>ب</w:t>
      </w:r>
      <w:r w:rsidRPr="00A371C8">
        <w:rPr>
          <w:rtl/>
        </w:rPr>
        <w:t>)</w:t>
      </w:r>
      <w:r w:rsidRPr="00A371C8">
        <w:rPr>
          <w:rtl/>
        </w:rPr>
        <w:tab/>
        <w:t>إذا لم يتخذ ذلك القائد العسكري أو الشخص جميع التدابير اللازمة والمعقولة في حدود سلطته لمنع أو قمع ارتكاب تلك الجرائم أو لعرض المسألة على السلطات المختصة بالتحقيق أو المحاكمة.</w:t>
      </w:r>
      <w:r w:rsidRPr="00A371C8">
        <w:rPr>
          <w:rFonts w:hint="cs"/>
          <w:rtl/>
        </w:rPr>
        <w:t>"</w:t>
      </w:r>
    </w:p>
    <w:p w14:paraId="7063A044" w14:textId="77777777" w:rsidR="001D3A48" w:rsidRPr="00A371C8" w:rsidRDefault="001D3A48" w:rsidP="001D3A48">
      <w:pPr>
        <w:pStyle w:val="SingleTxtGA"/>
        <w:rPr>
          <w:rtl/>
        </w:rPr>
      </w:pPr>
      <w:r w:rsidRPr="007E4932">
        <w:rPr>
          <w:rtl/>
        </w:rPr>
        <w:t>82</w:t>
      </w:r>
      <w:r w:rsidRPr="00A371C8">
        <w:rPr>
          <w:rtl/>
        </w:rPr>
        <w:t>-</w:t>
      </w:r>
      <w:r w:rsidRPr="00A371C8">
        <w:rPr>
          <w:rtl/>
        </w:rPr>
        <w:tab/>
      </w:r>
      <w:r w:rsidRPr="00A371C8">
        <w:rPr>
          <w:rFonts w:hint="cs"/>
          <w:rtl/>
        </w:rPr>
        <w:t>ونصت المادة (</w:t>
      </w:r>
      <w:r w:rsidRPr="007E4932">
        <w:rPr>
          <w:rFonts w:hint="cs"/>
          <w:rtl/>
        </w:rPr>
        <w:t>10</w:t>
      </w:r>
      <w:r w:rsidRPr="00A371C8">
        <w:rPr>
          <w:rFonts w:hint="cs"/>
          <w:rtl/>
        </w:rPr>
        <w:t>) بأنه: "</w:t>
      </w:r>
      <w:r w:rsidRPr="00A371C8">
        <w:rPr>
          <w:rtl/>
        </w:rPr>
        <w:t>فيما يتصل بعلاقة الرئيس والمرؤوس غير الوارد وصفها في المادة (</w:t>
      </w:r>
      <w:r w:rsidRPr="007E4932">
        <w:rPr>
          <w:rtl/>
        </w:rPr>
        <w:t>9</w:t>
      </w:r>
      <w:r w:rsidRPr="00A371C8">
        <w:rPr>
          <w:rtl/>
        </w:rPr>
        <w:t>)، يسأل الرئيس عن الجرائم المنصوص عليها في هذا القانون والمرتكبة من جانب المرؤوسين الخاضعين لسلطته وسيطرته الفعليتين، إذا توفرت الشروط الآتية:</w:t>
      </w:r>
    </w:p>
    <w:p w14:paraId="390832C9" w14:textId="77777777" w:rsidR="001D3A48" w:rsidRPr="00A371C8" w:rsidRDefault="001D3A48" w:rsidP="001D3A48">
      <w:pPr>
        <w:pStyle w:val="SingleTxtGA"/>
      </w:pPr>
      <w:r w:rsidRPr="00A371C8">
        <w:rPr>
          <w:rtl/>
        </w:rPr>
        <w:tab/>
      </w:r>
      <w:r w:rsidRPr="00A371C8">
        <w:rPr>
          <w:rFonts w:hint="cs"/>
          <w:rtl/>
        </w:rPr>
        <w:t>(أ)</w:t>
      </w:r>
      <w:r w:rsidRPr="00A371C8">
        <w:rPr>
          <w:rtl/>
        </w:rPr>
        <w:tab/>
        <w:t xml:space="preserve">إذا كان قد علم أو تجاهل عن وعي أية معلومات تبين بوضوح أن مرؤوسيه يرتكبون أو على وشك أن </w:t>
      </w:r>
      <w:proofErr w:type="spellStart"/>
      <w:r w:rsidRPr="00A371C8">
        <w:rPr>
          <w:rtl/>
        </w:rPr>
        <w:t>يرتكبوا</w:t>
      </w:r>
      <w:proofErr w:type="spellEnd"/>
      <w:r w:rsidRPr="00A371C8">
        <w:rPr>
          <w:rtl/>
        </w:rPr>
        <w:t xml:space="preserve"> هذه الجرائم.</w:t>
      </w:r>
    </w:p>
    <w:p w14:paraId="0A911A05" w14:textId="77777777" w:rsidR="001D3A48" w:rsidRPr="00A371C8" w:rsidRDefault="001D3A48" w:rsidP="001D3A48">
      <w:pPr>
        <w:pStyle w:val="SingleTxtGA"/>
      </w:pPr>
      <w:r w:rsidRPr="00A371C8">
        <w:rPr>
          <w:rtl/>
        </w:rPr>
        <w:tab/>
      </w:r>
      <w:r w:rsidRPr="00A371C8">
        <w:rPr>
          <w:rFonts w:hint="cs"/>
          <w:rtl/>
        </w:rPr>
        <w:t>(ب)</w:t>
      </w:r>
      <w:r w:rsidRPr="00A371C8">
        <w:rPr>
          <w:rtl/>
        </w:rPr>
        <w:tab/>
        <w:t>إذا تعلقت الجرائم بأنشطة تندرج في إطار المسؤولية أو السيطرة الفعليتين للرئيس.</w:t>
      </w:r>
    </w:p>
    <w:p w14:paraId="7B9FF2DA" w14:textId="77777777" w:rsidR="001D3A48" w:rsidRPr="00A371C8" w:rsidRDefault="001D3A48" w:rsidP="001D3A48">
      <w:pPr>
        <w:pStyle w:val="SingleTxtGA"/>
        <w:rPr>
          <w:rtl/>
        </w:rPr>
      </w:pPr>
      <w:r w:rsidRPr="00A371C8">
        <w:rPr>
          <w:rtl/>
        </w:rPr>
        <w:tab/>
      </w:r>
      <w:r w:rsidRPr="00A371C8">
        <w:rPr>
          <w:rFonts w:hint="cs"/>
          <w:rtl/>
        </w:rPr>
        <w:t>(ج)</w:t>
      </w:r>
      <w:r w:rsidRPr="00A371C8">
        <w:rPr>
          <w:rtl/>
        </w:rPr>
        <w:tab/>
        <w:t>إذا لم يتخذ الرئيس جميع التدابير اللازمة والمعقولة في حدود سلطته لمنع أو قمع ارتكاب هذه الجرائم أو لعرض المسألة على السلطات المختصة بالتحقيق أو المحاكمة.</w:t>
      </w:r>
      <w:r w:rsidRPr="00A371C8">
        <w:rPr>
          <w:rFonts w:hint="cs"/>
          <w:rtl/>
        </w:rPr>
        <w:t>"</w:t>
      </w:r>
    </w:p>
    <w:p w14:paraId="42348883" w14:textId="77777777" w:rsidR="001D3A48" w:rsidRPr="00A371C8" w:rsidRDefault="001D3A48" w:rsidP="001D3A48">
      <w:pPr>
        <w:pStyle w:val="SingleTxtGA"/>
      </w:pPr>
      <w:r w:rsidRPr="007E4932">
        <w:rPr>
          <w:rtl/>
        </w:rPr>
        <w:t>83</w:t>
      </w:r>
      <w:r w:rsidRPr="00A371C8">
        <w:rPr>
          <w:rtl/>
        </w:rPr>
        <w:t>-</w:t>
      </w:r>
      <w:r w:rsidRPr="00A371C8">
        <w:rPr>
          <w:rtl/>
        </w:rPr>
        <w:tab/>
      </w:r>
      <w:r w:rsidRPr="00A371C8">
        <w:rPr>
          <w:rFonts w:hint="cs"/>
          <w:rtl/>
        </w:rPr>
        <w:t>ونصت المادة (</w:t>
      </w:r>
      <w:r w:rsidRPr="007E4932">
        <w:rPr>
          <w:rFonts w:hint="cs"/>
          <w:rtl/>
        </w:rPr>
        <w:t>11</w:t>
      </w:r>
      <w:r w:rsidRPr="00A371C8">
        <w:rPr>
          <w:rFonts w:hint="cs"/>
          <w:rtl/>
        </w:rPr>
        <w:t>) في هذا الخصوص بأنه "</w:t>
      </w:r>
      <w:r w:rsidRPr="00A371C8">
        <w:rPr>
          <w:rtl/>
        </w:rPr>
        <w:t>لا يعد سبباً من أسباب الإباحة ارتكاب جريمة من الجرائم المنصوص عليها في هذا القانون امتثالاً لأمر من حكومة أو قائد أو رئيس، عسكرياً كان أو مدنياً، إلا إذا توفرت الشروط الآتية:</w:t>
      </w:r>
    </w:p>
    <w:p w14:paraId="7465D20B" w14:textId="77777777" w:rsidR="001D3A48" w:rsidRPr="00A371C8" w:rsidRDefault="001D3A48" w:rsidP="001D3A48">
      <w:pPr>
        <w:pStyle w:val="SingleTxtGA"/>
        <w:rPr>
          <w:rtl/>
        </w:rPr>
      </w:pPr>
      <w:r w:rsidRPr="00A371C8">
        <w:rPr>
          <w:rtl/>
        </w:rPr>
        <w:tab/>
      </w:r>
      <w:r w:rsidRPr="00A371C8">
        <w:rPr>
          <w:rFonts w:hint="cs"/>
          <w:rtl/>
        </w:rPr>
        <w:t>(أ)</w:t>
      </w:r>
      <w:r w:rsidRPr="00A371C8">
        <w:rPr>
          <w:rtl/>
        </w:rPr>
        <w:tab/>
        <w:t>إذا كان على الشخص التزام قانوني بإطاعة أوامر الحكومة أو القائد أو الرئيس المعني.</w:t>
      </w:r>
    </w:p>
    <w:p w14:paraId="0137E2A4" w14:textId="77777777" w:rsidR="001D3A48" w:rsidRPr="00A371C8" w:rsidRDefault="001D3A48" w:rsidP="001D3A48">
      <w:pPr>
        <w:pStyle w:val="SingleTxtGA"/>
        <w:rPr>
          <w:rtl/>
        </w:rPr>
      </w:pPr>
      <w:r w:rsidRPr="00A371C8">
        <w:rPr>
          <w:rtl/>
        </w:rPr>
        <w:tab/>
      </w:r>
      <w:r w:rsidRPr="00A371C8">
        <w:rPr>
          <w:rFonts w:hint="cs"/>
          <w:rtl/>
        </w:rPr>
        <w:t>(ب)</w:t>
      </w:r>
      <w:r w:rsidRPr="00A371C8">
        <w:rPr>
          <w:rtl/>
        </w:rPr>
        <w:tab/>
        <w:t>إذا لم يكن الشخص على علم بأن الأمر غير مشروع.</w:t>
      </w:r>
    </w:p>
    <w:p w14:paraId="57FE5DC2" w14:textId="77777777" w:rsidR="001D3A48" w:rsidRPr="00A371C8" w:rsidRDefault="001D3A48" w:rsidP="001D3A48">
      <w:pPr>
        <w:pStyle w:val="SingleTxtGA"/>
      </w:pPr>
      <w:r w:rsidRPr="00A371C8">
        <w:rPr>
          <w:rtl/>
        </w:rPr>
        <w:tab/>
      </w:r>
      <w:r w:rsidRPr="00A371C8">
        <w:rPr>
          <w:rFonts w:hint="cs"/>
          <w:rtl/>
        </w:rPr>
        <w:t>(ج)</w:t>
      </w:r>
      <w:r w:rsidRPr="00A371C8">
        <w:rPr>
          <w:rtl/>
        </w:rPr>
        <w:tab/>
      </w:r>
      <w:r w:rsidRPr="00A371C8">
        <w:rPr>
          <w:rFonts w:hint="cs"/>
          <w:rtl/>
        </w:rPr>
        <w:t>إ</w:t>
      </w:r>
      <w:r w:rsidRPr="00A371C8">
        <w:rPr>
          <w:rtl/>
        </w:rPr>
        <w:t>ذا لم تكن عدم مشروعية الأمر ظاهرة.</w:t>
      </w:r>
    </w:p>
    <w:p w14:paraId="545FAD73" w14:textId="77777777" w:rsidR="001D3A48" w:rsidRPr="00A371C8" w:rsidRDefault="001D3A48" w:rsidP="001D3A48">
      <w:pPr>
        <w:pStyle w:val="SingleTxtGA"/>
        <w:rPr>
          <w:rtl/>
        </w:rPr>
      </w:pPr>
      <w:r w:rsidRPr="00A371C8">
        <w:rPr>
          <w:rtl/>
        </w:rPr>
        <w:t>ولأغراض هذه المادة تكون عدم المشروعية ظاهرة في حالة الأمر بارتكاب جريمة الإبادة الجماعية أو الجرائم ضد الإنسانية.</w:t>
      </w:r>
      <w:r w:rsidRPr="00A371C8">
        <w:rPr>
          <w:rFonts w:hint="cs"/>
          <w:rtl/>
        </w:rPr>
        <w:t>"</w:t>
      </w:r>
    </w:p>
    <w:p w14:paraId="758DEF23" w14:textId="77777777" w:rsidR="001D3A48" w:rsidRPr="007E4932" w:rsidRDefault="001D3A48" w:rsidP="001D3A48">
      <w:pPr>
        <w:pStyle w:val="H1GA"/>
        <w:rPr>
          <w:rtl/>
        </w:rPr>
      </w:pPr>
      <w:r w:rsidRPr="007E4932">
        <w:rPr>
          <w:rtl/>
        </w:rPr>
        <w:tab/>
      </w:r>
      <w:bookmarkStart w:id="55" w:name="_Toc136499400"/>
      <w:bookmarkStart w:id="56" w:name="_Toc139632564"/>
      <w:r w:rsidRPr="007E4932">
        <w:rPr>
          <w:rFonts w:hint="cs"/>
          <w:rtl/>
        </w:rPr>
        <w:t>دال</w:t>
      </w:r>
      <w:r w:rsidRPr="007E4932">
        <w:rPr>
          <w:rtl/>
        </w:rPr>
        <w:t>-</w:t>
      </w:r>
      <w:r w:rsidRPr="007E4932">
        <w:rPr>
          <w:rtl/>
        </w:rPr>
        <w:tab/>
      </w:r>
      <w:bookmarkStart w:id="57" w:name="_Toc350173958"/>
      <w:r w:rsidRPr="007E4932">
        <w:rPr>
          <w:rtl/>
        </w:rPr>
        <w:t>نظام</w:t>
      </w:r>
      <w:r w:rsidRPr="007E4932">
        <w:rPr>
          <w:rFonts w:hint="cs"/>
          <w:rtl/>
        </w:rPr>
        <w:t xml:space="preserve"> عدم</w:t>
      </w:r>
      <w:r w:rsidRPr="007E4932">
        <w:rPr>
          <w:rtl/>
        </w:rPr>
        <w:t xml:space="preserve"> التقادم للجرائم ذات</w:t>
      </w:r>
      <w:bookmarkEnd w:id="57"/>
      <w:r w:rsidRPr="007E4932">
        <w:rPr>
          <w:rtl/>
        </w:rPr>
        <w:t> صلة</w:t>
      </w:r>
      <w:bookmarkEnd w:id="55"/>
      <w:bookmarkEnd w:id="56"/>
    </w:p>
    <w:p w14:paraId="611C142A" w14:textId="77777777" w:rsidR="001D3A48" w:rsidRPr="00A371C8" w:rsidRDefault="001D3A48" w:rsidP="001D3A48">
      <w:pPr>
        <w:pStyle w:val="SingleTxtGA"/>
        <w:rPr>
          <w:rtl/>
        </w:rPr>
      </w:pPr>
      <w:r w:rsidRPr="007E4932">
        <w:rPr>
          <w:rtl/>
        </w:rPr>
        <w:t>84</w:t>
      </w:r>
      <w:r w:rsidRPr="00A371C8">
        <w:rPr>
          <w:rtl/>
        </w:rPr>
        <w:t>-</w:t>
      </w:r>
      <w:r w:rsidRPr="00A371C8">
        <w:rPr>
          <w:rtl/>
        </w:rPr>
        <w:tab/>
      </w:r>
      <w:r w:rsidRPr="00A371C8">
        <w:rPr>
          <w:rFonts w:hint="cs"/>
          <w:rtl/>
        </w:rPr>
        <w:t>وفيما يتعلق بجميع الجرائم الدولية في مملكة البحرين، والتي يأتي من ضمنها جرائم تجنيد الأطفال فإنها لا تخضع للتقادم بحسب ما ورد في المادة (</w:t>
      </w:r>
      <w:r w:rsidRPr="007E4932">
        <w:rPr>
          <w:rFonts w:hint="cs"/>
          <w:rtl/>
        </w:rPr>
        <w:t>3</w:t>
      </w:r>
      <w:r w:rsidRPr="00A371C8">
        <w:rPr>
          <w:rFonts w:hint="cs"/>
          <w:rtl/>
        </w:rPr>
        <w:t>) من قانون الجرائم الدولية والتي نصت على أنه: "</w:t>
      </w:r>
      <w:r w:rsidRPr="00A371C8">
        <w:rPr>
          <w:rtl/>
        </w:rPr>
        <w:t>لا تسري الأحكام الخاصة بانقضاء الدعوى الجنائية وسقوط العقوبة بمضي المدة المنصوص عليها في قانون الإجراءات الجنائية أو أي قانون آخر على الجرائم المنصوص عليها في هذا القانون</w:t>
      </w:r>
      <w:r w:rsidRPr="00A371C8">
        <w:rPr>
          <w:rFonts w:hint="cs"/>
          <w:rtl/>
        </w:rPr>
        <w:t>".</w:t>
      </w:r>
    </w:p>
    <w:p w14:paraId="0D3E723E" w14:textId="77777777" w:rsidR="001D3A48" w:rsidRPr="007E4932" w:rsidRDefault="001D3A48" w:rsidP="001D3A48">
      <w:pPr>
        <w:pStyle w:val="H1GA"/>
        <w:rPr>
          <w:rtl/>
        </w:rPr>
      </w:pPr>
      <w:r w:rsidRPr="007E4932">
        <w:rPr>
          <w:rtl/>
        </w:rPr>
        <w:tab/>
      </w:r>
      <w:bookmarkStart w:id="58" w:name="_Toc136499401"/>
      <w:bookmarkStart w:id="59" w:name="_Toc139632565"/>
      <w:r w:rsidRPr="007E4932">
        <w:rPr>
          <w:rFonts w:hint="cs"/>
          <w:rtl/>
        </w:rPr>
        <w:t>هاء</w:t>
      </w:r>
      <w:r w:rsidRPr="007E4932">
        <w:rPr>
          <w:rtl/>
        </w:rPr>
        <w:t>-</w:t>
      </w:r>
      <w:r w:rsidRPr="007E4932">
        <w:rPr>
          <w:rtl/>
        </w:rPr>
        <w:tab/>
        <w:t>جرائم أخرى ذات </w:t>
      </w:r>
      <w:r w:rsidRPr="007E4932">
        <w:rPr>
          <w:rFonts w:hint="cs"/>
          <w:rtl/>
        </w:rPr>
        <w:t>صلة</w:t>
      </w:r>
      <w:bookmarkEnd w:id="58"/>
      <w:bookmarkEnd w:id="59"/>
    </w:p>
    <w:p w14:paraId="2FB165FA" w14:textId="77777777" w:rsidR="001D3A48" w:rsidRPr="00A371C8" w:rsidRDefault="001D3A48" w:rsidP="001D3A48">
      <w:pPr>
        <w:pStyle w:val="SingleTxtGA"/>
        <w:rPr>
          <w:rtl/>
        </w:rPr>
      </w:pPr>
      <w:r w:rsidRPr="007E4932">
        <w:rPr>
          <w:rtl/>
        </w:rPr>
        <w:t>85</w:t>
      </w:r>
      <w:r w:rsidRPr="00A371C8">
        <w:rPr>
          <w:rtl/>
        </w:rPr>
        <w:t>-</w:t>
      </w:r>
      <w:r w:rsidRPr="00A371C8">
        <w:rPr>
          <w:rtl/>
        </w:rPr>
        <w:tab/>
      </w:r>
      <w:r w:rsidRPr="00A371C8">
        <w:rPr>
          <w:rFonts w:hint="cs"/>
          <w:rtl/>
        </w:rPr>
        <w:t>تطرق القانون رقم (</w:t>
      </w:r>
      <w:r w:rsidRPr="007E4932">
        <w:rPr>
          <w:rFonts w:hint="cs"/>
          <w:rtl/>
        </w:rPr>
        <w:t>1</w:t>
      </w:r>
      <w:r w:rsidRPr="00A371C8">
        <w:rPr>
          <w:rFonts w:hint="cs"/>
          <w:rtl/>
        </w:rPr>
        <w:t>) لسنة</w:t>
      </w:r>
      <w:r w:rsidRPr="00A371C8">
        <w:rPr>
          <w:rtl/>
        </w:rPr>
        <w:t> </w:t>
      </w:r>
      <w:r w:rsidRPr="007E4932">
        <w:rPr>
          <w:rFonts w:hint="cs"/>
          <w:rtl/>
        </w:rPr>
        <w:t>2008</w:t>
      </w:r>
      <w:r w:rsidRPr="00A371C8">
        <w:rPr>
          <w:rFonts w:hint="cs"/>
          <w:rtl/>
        </w:rPr>
        <w:t xml:space="preserve"> بشأن مكافحة الاتجار بالأشخاص إلى موضوع تجنيد الأطفال في المادة الأولى (ب) منه معتبرا تجنيد من هم دون الثامنة عشرة جريمة اتجارا بالبشر، حيث نصت المادة المذكورة على أنه: "</w:t>
      </w:r>
      <w:r w:rsidRPr="00A371C8">
        <w:rPr>
          <w:rtl/>
        </w:rPr>
        <w:t>يعتبر اتجاراً بالأشخاص تجنيد أو نقل أو تنقيل أو إيواء أو استقبال من هم دون الثامنة عشرة أو من هم في حالة ظرفية أو شخصية لا يمكن معها الاعتداد برضائهم أو حرية اختيارهم، متى كان ذلك بغرض إساءة استغلالهم ولو لم يقترن الفعل بأي من الوسائل المنصوص عليها في الفقرة السابقة</w:t>
      </w:r>
      <w:r w:rsidRPr="00A371C8">
        <w:rPr>
          <w:rFonts w:hint="cs"/>
          <w:rtl/>
        </w:rPr>
        <w:t>".</w:t>
      </w:r>
    </w:p>
    <w:p w14:paraId="43A1FD2A" w14:textId="77777777" w:rsidR="001D3A48" w:rsidRPr="007E4932" w:rsidRDefault="001D3A48" w:rsidP="001D3A48">
      <w:pPr>
        <w:pStyle w:val="H1GA"/>
        <w:rPr>
          <w:rtl/>
        </w:rPr>
      </w:pPr>
      <w:r w:rsidRPr="007E4932">
        <w:rPr>
          <w:rtl/>
        </w:rPr>
        <w:tab/>
      </w:r>
      <w:bookmarkStart w:id="60" w:name="_Toc136499402"/>
      <w:bookmarkStart w:id="61" w:name="_Toc139632566"/>
      <w:r w:rsidRPr="007E4932">
        <w:rPr>
          <w:rFonts w:hint="cs"/>
          <w:rtl/>
        </w:rPr>
        <w:t>واو</w:t>
      </w:r>
      <w:r w:rsidRPr="007E4932">
        <w:rPr>
          <w:rtl/>
        </w:rPr>
        <w:t>-</w:t>
      </w:r>
      <w:r w:rsidRPr="007E4932">
        <w:rPr>
          <w:rtl/>
        </w:rPr>
        <w:tab/>
      </w:r>
      <w:r w:rsidRPr="007E4932">
        <w:rPr>
          <w:rFonts w:hint="cs"/>
          <w:rtl/>
        </w:rPr>
        <w:t>جزاءات ارتكاب الجرائم ذات</w:t>
      </w:r>
      <w:r w:rsidRPr="007E4932">
        <w:rPr>
          <w:rtl/>
        </w:rPr>
        <w:t> </w:t>
      </w:r>
      <w:r w:rsidRPr="007E4932">
        <w:rPr>
          <w:rFonts w:hint="cs"/>
          <w:rtl/>
        </w:rPr>
        <w:t>الصلة</w:t>
      </w:r>
      <w:bookmarkEnd w:id="60"/>
      <w:bookmarkEnd w:id="61"/>
    </w:p>
    <w:p w14:paraId="387A09D4" w14:textId="77777777" w:rsidR="001D3A48" w:rsidRPr="00A371C8" w:rsidRDefault="001D3A48" w:rsidP="001D3A48">
      <w:pPr>
        <w:pStyle w:val="SingleTxtGA"/>
        <w:rPr>
          <w:rtl/>
        </w:rPr>
      </w:pPr>
      <w:r w:rsidRPr="007E4932">
        <w:rPr>
          <w:rtl/>
        </w:rPr>
        <w:t>86</w:t>
      </w:r>
      <w:r w:rsidRPr="00A371C8">
        <w:rPr>
          <w:rtl/>
        </w:rPr>
        <w:t>-</w:t>
      </w:r>
      <w:r w:rsidRPr="00A371C8">
        <w:rPr>
          <w:rtl/>
        </w:rPr>
        <w:tab/>
      </w:r>
      <w:r w:rsidRPr="00A371C8">
        <w:rPr>
          <w:rFonts w:hint="cs"/>
          <w:rtl/>
        </w:rPr>
        <w:t>بالنسبة لمحاولة ارتكاب الجريمة فأنه يعاقب القانون على الشروع في تجنيد الأطفال وفقا لقانون الجرائم الدولية بعقوبة الجريمة الأصلية، حيث نصت المادة (</w:t>
      </w:r>
      <w:r w:rsidRPr="007E4932">
        <w:rPr>
          <w:rFonts w:hint="cs"/>
          <w:rtl/>
        </w:rPr>
        <w:t>4</w:t>
      </w:r>
      <w:r w:rsidRPr="00A371C8">
        <w:rPr>
          <w:rFonts w:hint="cs"/>
          <w:rtl/>
        </w:rPr>
        <w:t>) من قانون الجرائم الدولية على أنه: "</w:t>
      </w:r>
      <w:r w:rsidRPr="00A371C8">
        <w:rPr>
          <w:rtl/>
        </w:rPr>
        <w:t>يعاقب على الشروع في الجرائم المنصوص عليها في هذا القانون بالعقوبات المقررة للجريمة التامة</w:t>
      </w:r>
      <w:r w:rsidRPr="00A371C8">
        <w:rPr>
          <w:rFonts w:hint="cs"/>
          <w:rtl/>
        </w:rPr>
        <w:t>"، أما بالنسبة للاشتراك، فتطبق عليه قواعد المساهمة الجنائية المنصوص عليها في قانون العقوبات وسيعاقب المساهم في ارتكاب الجريمة بعقوبة الفاعل</w:t>
      </w:r>
      <w:r w:rsidRPr="00A371C8">
        <w:rPr>
          <w:rtl/>
        </w:rPr>
        <w:t> </w:t>
      </w:r>
      <w:r w:rsidRPr="00A371C8">
        <w:rPr>
          <w:rFonts w:hint="cs"/>
          <w:rtl/>
        </w:rPr>
        <w:t>الأصلي.</w:t>
      </w:r>
    </w:p>
    <w:p w14:paraId="3CD7CE20" w14:textId="77777777" w:rsidR="001D3A48" w:rsidRPr="007E4932" w:rsidRDefault="001D3A48" w:rsidP="001D3A48">
      <w:pPr>
        <w:pStyle w:val="H1GA"/>
        <w:rPr>
          <w:rtl/>
        </w:rPr>
      </w:pPr>
      <w:r w:rsidRPr="007E4932">
        <w:rPr>
          <w:rtl/>
        </w:rPr>
        <w:tab/>
      </w:r>
      <w:bookmarkStart w:id="62" w:name="_Toc136499403"/>
      <w:bookmarkStart w:id="63" w:name="_Toc139632567"/>
      <w:r w:rsidRPr="007E4932">
        <w:rPr>
          <w:rFonts w:hint="cs"/>
          <w:rtl/>
        </w:rPr>
        <w:t>زاي</w:t>
      </w:r>
      <w:r w:rsidRPr="007E4932">
        <w:rPr>
          <w:rtl/>
        </w:rPr>
        <w:t>-</w:t>
      </w:r>
      <w:r w:rsidRPr="007E4932">
        <w:rPr>
          <w:rtl/>
        </w:rPr>
        <w:tab/>
      </w:r>
      <w:bookmarkStart w:id="64" w:name="_Toc350173959"/>
      <w:r w:rsidRPr="007E4932">
        <w:rPr>
          <w:rFonts w:hint="cs"/>
          <w:rtl/>
        </w:rPr>
        <w:t>القوانين التي تنفذ البروتوكول</w:t>
      </w:r>
      <w:r w:rsidRPr="007E4932">
        <w:rPr>
          <w:rtl/>
        </w:rPr>
        <w:t> </w:t>
      </w:r>
      <w:r w:rsidRPr="007E4932">
        <w:rPr>
          <w:rFonts w:hint="cs"/>
          <w:rtl/>
        </w:rPr>
        <w:t>الاختياري</w:t>
      </w:r>
      <w:bookmarkEnd w:id="62"/>
      <w:bookmarkEnd w:id="63"/>
    </w:p>
    <w:p w14:paraId="3E0B7FBC" w14:textId="77777777" w:rsidR="001D3A48" w:rsidRPr="00A371C8" w:rsidRDefault="001D3A48" w:rsidP="001D3A48">
      <w:pPr>
        <w:pStyle w:val="SingleTxtGA"/>
      </w:pPr>
      <w:r w:rsidRPr="007E4932">
        <w:rPr>
          <w:rtl/>
        </w:rPr>
        <w:t>87</w:t>
      </w:r>
      <w:r w:rsidRPr="00A371C8">
        <w:rPr>
          <w:rtl/>
        </w:rPr>
        <w:t>-</w:t>
      </w:r>
      <w:r w:rsidRPr="00A371C8">
        <w:rPr>
          <w:rtl/>
        </w:rPr>
        <w:tab/>
      </w:r>
      <w:r w:rsidRPr="00A371C8">
        <w:rPr>
          <w:rFonts w:hint="cs"/>
          <w:rtl/>
        </w:rPr>
        <w:t>إن جهود مملكة البحرين في تنفيذ أحكام البروتوكول تستند إلى التشريعات</w:t>
      </w:r>
      <w:r w:rsidRPr="00A371C8">
        <w:rPr>
          <w:rtl/>
        </w:rPr>
        <w:t> </w:t>
      </w:r>
      <w:r w:rsidRPr="00A371C8">
        <w:rPr>
          <w:rFonts w:hint="cs"/>
          <w:rtl/>
        </w:rPr>
        <w:t>التالية:</w:t>
      </w:r>
    </w:p>
    <w:p w14:paraId="5A302E88" w14:textId="77777777" w:rsidR="001D3A48" w:rsidRPr="00A371C8" w:rsidRDefault="001D3A48" w:rsidP="001D3A48">
      <w:pPr>
        <w:pStyle w:val="Bullet1GA"/>
      </w:pPr>
      <w:r w:rsidRPr="00A371C8">
        <w:rPr>
          <w:rtl/>
        </w:rPr>
        <w:t>قانون رقم (</w:t>
      </w:r>
      <w:r w:rsidRPr="007E4932">
        <w:rPr>
          <w:rtl/>
        </w:rPr>
        <w:t>19</w:t>
      </w:r>
      <w:r w:rsidRPr="00A371C8">
        <w:rPr>
          <w:rtl/>
        </w:rPr>
        <w:t>) لسنة </w:t>
      </w:r>
      <w:r w:rsidRPr="007E4932">
        <w:rPr>
          <w:rtl/>
        </w:rPr>
        <w:t>2004</w:t>
      </w:r>
      <w:r w:rsidRPr="00A371C8">
        <w:rPr>
          <w:rtl/>
        </w:rPr>
        <w:t xml:space="preserve"> بالموافقة على انضمام مملكة البحرين إلى البروتوكولين الاختياريين بشأن اشتراك الأطفال في الصراعات المسلحة وبيع الأطفال وبغاء الأطفال والمواد الإباحية عن الأطفال الملحقين باتفاقية الأمم المتحدة لحقوق الطفل.</w:t>
      </w:r>
    </w:p>
    <w:p w14:paraId="0575EC14" w14:textId="77777777" w:rsidR="001D3A48" w:rsidRPr="00A371C8" w:rsidRDefault="001D3A48" w:rsidP="001D3A48">
      <w:pPr>
        <w:pStyle w:val="Bullet1GA"/>
        <w:rPr>
          <w:rtl/>
        </w:rPr>
      </w:pPr>
      <w:r w:rsidRPr="00A371C8">
        <w:rPr>
          <w:rtl/>
        </w:rPr>
        <w:t>قانون رقم (</w:t>
      </w:r>
      <w:r w:rsidRPr="007E4932">
        <w:rPr>
          <w:rtl/>
        </w:rPr>
        <w:t>37</w:t>
      </w:r>
      <w:r w:rsidRPr="00A371C8">
        <w:rPr>
          <w:rtl/>
        </w:rPr>
        <w:t>) لسنة </w:t>
      </w:r>
      <w:r w:rsidRPr="007E4932">
        <w:rPr>
          <w:rtl/>
        </w:rPr>
        <w:t>2012</w:t>
      </w:r>
      <w:r w:rsidRPr="00A371C8">
        <w:rPr>
          <w:rFonts w:hint="cs"/>
          <w:rtl/>
        </w:rPr>
        <w:t xml:space="preserve"> </w:t>
      </w:r>
      <w:r w:rsidRPr="00A371C8">
        <w:rPr>
          <w:rtl/>
        </w:rPr>
        <w:t>بإصدار قانون الطفل</w:t>
      </w:r>
      <w:r w:rsidRPr="00A371C8">
        <w:rPr>
          <w:rFonts w:hint="cs"/>
          <w:rtl/>
        </w:rPr>
        <w:t>.</w:t>
      </w:r>
    </w:p>
    <w:p w14:paraId="17EE787C" w14:textId="77777777" w:rsidR="001D3A48" w:rsidRPr="00A371C8" w:rsidRDefault="001D3A48" w:rsidP="001D3A48">
      <w:pPr>
        <w:pStyle w:val="Bullet1GA"/>
        <w:rPr>
          <w:rtl/>
        </w:rPr>
      </w:pPr>
      <w:r w:rsidRPr="00A371C8">
        <w:rPr>
          <w:rtl/>
        </w:rPr>
        <w:t>قانون رقم (</w:t>
      </w:r>
      <w:r w:rsidRPr="007E4932">
        <w:rPr>
          <w:rtl/>
        </w:rPr>
        <w:t>26</w:t>
      </w:r>
      <w:r w:rsidRPr="00A371C8">
        <w:rPr>
          <w:rtl/>
        </w:rPr>
        <w:t>) لسنة </w:t>
      </w:r>
      <w:r w:rsidRPr="007E4932">
        <w:rPr>
          <w:rtl/>
        </w:rPr>
        <w:t>2014</w:t>
      </w:r>
      <w:r w:rsidRPr="00A371C8">
        <w:rPr>
          <w:rtl/>
        </w:rPr>
        <w:t xml:space="preserve"> بإنشاء المؤسسة الوطنية لحقوق الإنسان.</w:t>
      </w:r>
    </w:p>
    <w:p w14:paraId="3290EFE2" w14:textId="77777777" w:rsidR="001D3A48" w:rsidRPr="00A371C8" w:rsidRDefault="001D3A48" w:rsidP="001D3A48">
      <w:pPr>
        <w:pStyle w:val="Bullet1GA"/>
        <w:rPr>
          <w:rtl/>
        </w:rPr>
      </w:pPr>
      <w:r w:rsidRPr="00A371C8">
        <w:rPr>
          <w:rFonts w:hint="cs"/>
          <w:rtl/>
        </w:rPr>
        <w:t>قانون رقم (</w:t>
      </w:r>
      <w:r w:rsidRPr="007E4932">
        <w:rPr>
          <w:rFonts w:hint="cs"/>
          <w:rtl/>
        </w:rPr>
        <w:t>17</w:t>
      </w:r>
      <w:r w:rsidRPr="00A371C8">
        <w:rPr>
          <w:rFonts w:hint="cs"/>
          <w:rtl/>
        </w:rPr>
        <w:t>) لسنة</w:t>
      </w:r>
      <w:r w:rsidRPr="00A371C8">
        <w:rPr>
          <w:rtl/>
        </w:rPr>
        <w:t> </w:t>
      </w:r>
      <w:r w:rsidRPr="007E4932">
        <w:rPr>
          <w:rFonts w:hint="cs"/>
          <w:rtl/>
        </w:rPr>
        <w:t>2015</w:t>
      </w:r>
      <w:r w:rsidRPr="00A371C8">
        <w:rPr>
          <w:rFonts w:hint="cs"/>
          <w:rtl/>
        </w:rPr>
        <w:t xml:space="preserve"> بشأن الحماية من العنف</w:t>
      </w:r>
      <w:r w:rsidRPr="00A371C8">
        <w:rPr>
          <w:rtl/>
        </w:rPr>
        <w:t> </w:t>
      </w:r>
      <w:r w:rsidRPr="00A371C8">
        <w:rPr>
          <w:rFonts w:hint="cs"/>
          <w:rtl/>
        </w:rPr>
        <w:t>الاسري</w:t>
      </w:r>
    </w:p>
    <w:p w14:paraId="7D4F8BD6" w14:textId="77777777" w:rsidR="001D3A48" w:rsidRPr="00A371C8" w:rsidRDefault="001D3A48" w:rsidP="001D3A48">
      <w:pPr>
        <w:pStyle w:val="Bullet1GA"/>
        <w:rPr>
          <w:rtl/>
        </w:rPr>
      </w:pPr>
      <w:r w:rsidRPr="00A371C8">
        <w:rPr>
          <w:rtl/>
        </w:rPr>
        <w:t>قانون رقم (</w:t>
      </w:r>
      <w:r w:rsidRPr="007E4932">
        <w:rPr>
          <w:rtl/>
        </w:rPr>
        <w:t>19</w:t>
      </w:r>
      <w:r w:rsidRPr="00A371C8">
        <w:rPr>
          <w:rtl/>
        </w:rPr>
        <w:t>) لسنة </w:t>
      </w:r>
      <w:r w:rsidRPr="007E4932">
        <w:rPr>
          <w:rtl/>
        </w:rPr>
        <w:t>2017</w:t>
      </w:r>
      <w:r w:rsidRPr="00A371C8">
        <w:rPr>
          <w:rtl/>
        </w:rPr>
        <w:t xml:space="preserve"> بإصدار قانون </w:t>
      </w:r>
      <w:r w:rsidRPr="00A371C8">
        <w:rPr>
          <w:rFonts w:hint="cs"/>
          <w:rtl/>
        </w:rPr>
        <w:t>الأسرة.</w:t>
      </w:r>
    </w:p>
    <w:p w14:paraId="6FB48FAB" w14:textId="77777777" w:rsidR="001D3A48" w:rsidRPr="00A371C8" w:rsidRDefault="001D3A48" w:rsidP="001D3A48">
      <w:pPr>
        <w:pStyle w:val="Bullet1GA"/>
        <w:rPr>
          <w:rtl/>
        </w:rPr>
      </w:pPr>
      <w:r w:rsidRPr="00A371C8">
        <w:rPr>
          <w:rtl/>
        </w:rPr>
        <w:t>قانون رقم (</w:t>
      </w:r>
      <w:r w:rsidRPr="007E4932">
        <w:rPr>
          <w:rtl/>
        </w:rPr>
        <w:t>58</w:t>
      </w:r>
      <w:r w:rsidRPr="00A371C8">
        <w:rPr>
          <w:rtl/>
        </w:rPr>
        <w:t>) لسنة </w:t>
      </w:r>
      <w:r w:rsidRPr="007E4932">
        <w:rPr>
          <w:rtl/>
        </w:rPr>
        <w:t>2006</w:t>
      </w:r>
      <w:r w:rsidRPr="00A371C8">
        <w:rPr>
          <w:rtl/>
        </w:rPr>
        <w:t xml:space="preserve"> بشأن حماية المجتمع من الأعمال الإرهابية</w:t>
      </w:r>
      <w:r w:rsidRPr="00A371C8">
        <w:rPr>
          <w:rFonts w:hint="cs"/>
          <w:rtl/>
        </w:rPr>
        <w:t>.</w:t>
      </w:r>
    </w:p>
    <w:p w14:paraId="7CF887EE" w14:textId="77777777" w:rsidR="001D3A48" w:rsidRPr="00A371C8" w:rsidRDefault="001D3A48" w:rsidP="001D3A48">
      <w:pPr>
        <w:pStyle w:val="Bullet1GA"/>
        <w:rPr>
          <w:rtl/>
        </w:rPr>
      </w:pPr>
      <w:r w:rsidRPr="00A371C8">
        <w:rPr>
          <w:rtl/>
        </w:rPr>
        <w:t>قانون رقم (</w:t>
      </w:r>
      <w:r w:rsidRPr="007E4932">
        <w:rPr>
          <w:rtl/>
        </w:rPr>
        <w:t>1</w:t>
      </w:r>
      <w:r w:rsidRPr="00A371C8">
        <w:rPr>
          <w:rtl/>
        </w:rPr>
        <w:t>) لسنة </w:t>
      </w:r>
      <w:r w:rsidRPr="007E4932">
        <w:rPr>
          <w:rtl/>
        </w:rPr>
        <w:t>2008</w:t>
      </w:r>
      <w:r w:rsidRPr="00A371C8">
        <w:rPr>
          <w:rtl/>
        </w:rPr>
        <w:t xml:space="preserve"> بشأن مكافحة الاتجار بالأشخاص</w:t>
      </w:r>
      <w:r w:rsidRPr="00A371C8">
        <w:rPr>
          <w:rFonts w:hint="cs"/>
          <w:rtl/>
        </w:rPr>
        <w:t>.</w:t>
      </w:r>
    </w:p>
    <w:p w14:paraId="6583BC8E" w14:textId="77777777" w:rsidR="001D3A48" w:rsidRPr="00A371C8" w:rsidRDefault="001D3A48" w:rsidP="001D3A48">
      <w:pPr>
        <w:pStyle w:val="Bullet1GA"/>
      </w:pPr>
      <w:r w:rsidRPr="00A371C8">
        <w:rPr>
          <w:rtl/>
        </w:rPr>
        <w:t>مرسوم بقانون رقم (</w:t>
      </w:r>
      <w:r w:rsidRPr="007E4932">
        <w:rPr>
          <w:rtl/>
        </w:rPr>
        <w:t>44</w:t>
      </w:r>
      <w:r w:rsidRPr="00A371C8">
        <w:rPr>
          <w:rtl/>
        </w:rPr>
        <w:t>) لسنة </w:t>
      </w:r>
      <w:r w:rsidRPr="007E4932">
        <w:rPr>
          <w:rtl/>
        </w:rPr>
        <w:t>2018</w:t>
      </w:r>
      <w:r w:rsidRPr="00A371C8">
        <w:rPr>
          <w:rtl/>
        </w:rPr>
        <w:t xml:space="preserve"> بإصدار قانون الجرائم الدولية</w:t>
      </w:r>
      <w:r w:rsidRPr="00A371C8">
        <w:rPr>
          <w:rFonts w:hint="cs"/>
          <w:rtl/>
        </w:rPr>
        <w:t>.</w:t>
      </w:r>
    </w:p>
    <w:p w14:paraId="09E5809C" w14:textId="77777777" w:rsidR="001D3A48" w:rsidRPr="00A371C8" w:rsidRDefault="001D3A48" w:rsidP="001D3A48">
      <w:pPr>
        <w:pStyle w:val="Bullet1GA"/>
        <w:rPr>
          <w:rtl/>
        </w:rPr>
      </w:pPr>
      <w:r w:rsidRPr="00A371C8">
        <w:rPr>
          <w:rFonts w:hint="cs"/>
          <w:rtl/>
        </w:rPr>
        <w:t xml:space="preserve">أقر مجلس النواب مشروع قانون </w:t>
      </w:r>
      <w:r w:rsidRPr="00A371C8">
        <w:rPr>
          <w:rtl/>
        </w:rPr>
        <w:t>بشأن «العدالة الإصلاحية للأطفال وحمايتهم من سوء المعاملة»</w:t>
      </w:r>
      <w:r w:rsidRPr="00A371C8">
        <w:rPr>
          <w:rFonts w:hint="cs"/>
          <w:rtl/>
        </w:rPr>
        <w:t xml:space="preserve">، </w:t>
      </w:r>
      <w:r w:rsidRPr="00A371C8">
        <w:rPr>
          <w:rtl/>
        </w:rPr>
        <w:t>ويهدف القانون الجديد إلى تحقيق العدالة الإصلاحية للأطفال، ورعايتهم وحمايتهم من سوء المعاملة، وتكون لمصالح الطفل الفضلى الأولوية في جميع الأحكام والقرارات والإجراءات المتعلقة به</w:t>
      </w:r>
      <w:r w:rsidRPr="00A371C8">
        <w:rPr>
          <w:rFonts w:hint="cs"/>
          <w:rtl/>
        </w:rPr>
        <w:t>. ويتم دراسته حاليا لدى اللجنة المختصة بمجلس</w:t>
      </w:r>
      <w:r w:rsidRPr="00A371C8">
        <w:rPr>
          <w:rtl/>
        </w:rPr>
        <w:t> </w:t>
      </w:r>
      <w:r w:rsidRPr="00A371C8">
        <w:rPr>
          <w:rFonts w:hint="cs"/>
          <w:rtl/>
        </w:rPr>
        <w:t>الشورى.</w:t>
      </w:r>
    </w:p>
    <w:p w14:paraId="44839F2A" w14:textId="77777777" w:rsidR="001D3A48" w:rsidRPr="007E4932" w:rsidRDefault="001D3A48" w:rsidP="001D3A48">
      <w:pPr>
        <w:pStyle w:val="H1GA"/>
        <w:rPr>
          <w:rtl/>
        </w:rPr>
      </w:pPr>
      <w:r w:rsidRPr="007E4932">
        <w:rPr>
          <w:rtl/>
        </w:rPr>
        <w:tab/>
      </w:r>
      <w:bookmarkStart w:id="65" w:name="_Toc136499404"/>
      <w:bookmarkStart w:id="66" w:name="_Toc139632568"/>
      <w:r w:rsidRPr="007E4932">
        <w:rPr>
          <w:rFonts w:hint="cs"/>
          <w:rtl/>
        </w:rPr>
        <w:t>حاء</w:t>
      </w:r>
      <w:r w:rsidRPr="007E4932">
        <w:rPr>
          <w:rtl/>
        </w:rPr>
        <w:t>-</w:t>
      </w:r>
      <w:r w:rsidRPr="007E4932">
        <w:rPr>
          <w:rtl/>
        </w:rPr>
        <w:tab/>
        <w:t>الاتفاقيات التي صادق</w:t>
      </w:r>
      <w:r w:rsidRPr="007E4932">
        <w:rPr>
          <w:rFonts w:hint="cs"/>
          <w:rtl/>
        </w:rPr>
        <w:t>ت</w:t>
      </w:r>
      <w:r w:rsidRPr="007E4932">
        <w:rPr>
          <w:rtl/>
        </w:rPr>
        <w:t xml:space="preserve"> عليها </w:t>
      </w:r>
      <w:bookmarkEnd w:id="64"/>
      <w:r w:rsidRPr="007E4932">
        <w:rPr>
          <w:rFonts w:hint="cs"/>
          <w:rtl/>
        </w:rPr>
        <w:t>مملكة</w:t>
      </w:r>
      <w:r w:rsidRPr="007E4932">
        <w:rPr>
          <w:rtl/>
        </w:rPr>
        <w:t> </w:t>
      </w:r>
      <w:r w:rsidRPr="007E4932">
        <w:rPr>
          <w:rFonts w:hint="cs"/>
          <w:rtl/>
        </w:rPr>
        <w:t>البحرين</w:t>
      </w:r>
      <w:bookmarkEnd w:id="65"/>
      <w:bookmarkEnd w:id="66"/>
    </w:p>
    <w:p w14:paraId="087DD478" w14:textId="77777777" w:rsidR="001D3A48" w:rsidRPr="00A371C8" w:rsidRDefault="001D3A48" w:rsidP="001D3A48">
      <w:pPr>
        <w:pStyle w:val="SingleTxtGA"/>
        <w:rPr>
          <w:rtl/>
        </w:rPr>
      </w:pPr>
      <w:r w:rsidRPr="007E4932">
        <w:rPr>
          <w:rtl/>
        </w:rPr>
        <w:t>88</w:t>
      </w:r>
      <w:r w:rsidRPr="00A371C8">
        <w:rPr>
          <w:rtl/>
        </w:rPr>
        <w:t>-</w:t>
      </w:r>
      <w:r w:rsidRPr="00A371C8">
        <w:rPr>
          <w:rtl/>
        </w:rPr>
        <w:tab/>
      </w:r>
      <w:r w:rsidRPr="00A371C8">
        <w:rPr>
          <w:rFonts w:hint="cs"/>
          <w:rtl/>
        </w:rPr>
        <w:t xml:space="preserve">وفيما يتعلق بالنظر في </w:t>
      </w:r>
      <w:r w:rsidRPr="00A371C8">
        <w:rPr>
          <w:rFonts w:hint="eastAsia"/>
          <w:rtl/>
        </w:rPr>
        <w:t>الانضمام</w:t>
      </w:r>
      <w:r w:rsidRPr="00A371C8">
        <w:rPr>
          <w:rtl/>
        </w:rPr>
        <w:t xml:space="preserve"> </w:t>
      </w:r>
      <w:r w:rsidRPr="00A371C8">
        <w:rPr>
          <w:rFonts w:hint="eastAsia"/>
          <w:rtl/>
        </w:rPr>
        <w:t>إلى</w:t>
      </w:r>
      <w:r w:rsidRPr="00A371C8">
        <w:rPr>
          <w:rtl/>
        </w:rPr>
        <w:t xml:space="preserve"> </w:t>
      </w:r>
      <w:r w:rsidRPr="00A371C8">
        <w:rPr>
          <w:rFonts w:hint="eastAsia"/>
          <w:rtl/>
        </w:rPr>
        <w:t>بروتوكولي</w:t>
      </w:r>
      <w:r w:rsidRPr="00A371C8">
        <w:rPr>
          <w:rtl/>
        </w:rPr>
        <w:t xml:space="preserve"> </w:t>
      </w:r>
      <w:r w:rsidRPr="00A371C8">
        <w:rPr>
          <w:rFonts w:hint="eastAsia"/>
          <w:rtl/>
        </w:rPr>
        <w:t>اتفاقيتي</w:t>
      </w:r>
      <w:r w:rsidRPr="00A371C8">
        <w:rPr>
          <w:rtl/>
        </w:rPr>
        <w:t xml:space="preserve"> </w:t>
      </w:r>
      <w:r w:rsidRPr="00A371C8">
        <w:rPr>
          <w:rFonts w:hint="eastAsia"/>
          <w:rtl/>
        </w:rPr>
        <w:t>جنيف</w:t>
      </w:r>
      <w:r w:rsidRPr="00A371C8">
        <w:rPr>
          <w:rtl/>
        </w:rPr>
        <w:t xml:space="preserve"> </w:t>
      </w:r>
      <w:r w:rsidRPr="00A371C8">
        <w:rPr>
          <w:rFonts w:hint="eastAsia"/>
          <w:rtl/>
        </w:rPr>
        <w:t>لعامي</w:t>
      </w:r>
      <w:r w:rsidRPr="00A371C8">
        <w:rPr>
          <w:rtl/>
        </w:rPr>
        <w:t> </w:t>
      </w:r>
      <w:r w:rsidRPr="007E4932">
        <w:rPr>
          <w:rtl/>
        </w:rPr>
        <w:t>1949</w:t>
      </w:r>
      <w:r w:rsidRPr="00A371C8">
        <w:rPr>
          <w:rtl/>
        </w:rPr>
        <w:t xml:space="preserve">م، </w:t>
      </w:r>
      <w:r w:rsidRPr="00A371C8">
        <w:rPr>
          <w:rFonts w:hint="eastAsia"/>
          <w:rtl/>
        </w:rPr>
        <w:t>و</w:t>
      </w:r>
      <w:r w:rsidRPr="007E4932">
        <w:rPr>
          <w:rtl/>
        </w:rPr>
        <w:t>1977</w:t>
      </w:r>
      <w:r w:rsidRPr="00A371C8">
        <w:rPr>
          <w:rtl/>
        </w:rPr>
        <w:t xml:space="preserve">م، </w:t>
      </w:r>
      <w:r w:rsidRPr="00A371C8">
        <w:rPr>
          <w:rFonts w:hint="eastAsia"/>
          <w:rtl/>
        </w:rPr>
        <w:t>ونظام</w:t>
      </w:r>
      <w:r w:rsidRPr="00A371C8">
        <w:rPr>
          <w:rtl/>
        </w:rPr>
        <w:t xml:space="preserve"> </w:t>
      </w:r>
      <w:r w:rsidRPr="00A371C8">
        <w:rPr>
          <w:rFonts w:hint="eastAsia"/>
          <w:rtl/>
        </w:rPr>
        <w:t>روما</w:t>
      </w:r>
      <w:r w:rsidRPr="00A371C8">
        <w:rPr>
          <w:rtl/>
        </w:rPr>
        <w:t xml:space="preserve"> </w:t>
      </w:r>
      <w:r w:rsidRPr="00A371C8">
        <w:rPr>
          <w:rFonts w:hint="eastAsia"/>
          <w:rtl/>
        </w:rPr>
        <w:t>الأساسي</w:t>
      </w:r>
      <w:r w:rsidRPr="00A371C8">
        <w:rPr>
          <w:rtl/>
        </w:rPr>
        <w:t xml:space="preserve"> </w:t>
      </w:r>
      <w:r w:rsidRPr="00A371C8">
        <w:rPr>
          <w:rFonts w:hint="eastAsia"/>
          <w:rtl/>
        </w:rPr>
        <w:t>للمحكمة</w:t>
      </w:r>
      <w:r w:rsidRPr="00A371C8">
        <w:rPr>
          <w:rtl/>
        </w:rPr>
        <w:t xml:space="preserve"> </w:t>
      </w:r>
      <w:r w:rsidRPr="00A371C8">
        <w:rPr>
          <w:rFonts w:hint="eastAsia"/>
          <w:rtl/>
        </w:rPr>
        <w:t>الجنائية</w:t>
      </w:r>
      <w:r w:rsidRPr="00A371C8">
        <w:rPr>
          <w:rtl/>
        </w:rPr>
        <w:t xml:space="preserve"> </w:t>
      </w:r>
      <w:r w:rsidRPr="00A371C8">
        <w:rPr>
          <w:rFonts w:hint="eastAsia"/>
          <w:rtl/>
        </w:rPr>
        <w:t>الدولية</w:t>
      </w:r>
      <w:r w:rsidRPr="00A371C8">
        <w:rPr>
          <w:rtl/>
        </w:rPr>
        <w:t> </w:t>
      </w:r>
      <w:r w:rsidRPr="007E4932">
        <w:rPr>
          <w:rtl/>
        </w:rPr>
        <w:t>1998</w:t>
      </w:r>
      <w:r w:rsidRPr="00A371C8">
        <w:rPr>
          <w:rtl/>
        </w:rPr>
        <w:t xml:space="preserve">م، </w:t>
      </w:r>
      <w:r w:rsidRPr="00A371C8">
        <w:rPr>
          <w:rFonts w:hint="eastAsia"/>
          <w:rtl/>
        </w:rPr>
        <w:t>واتفاقية</w:t>
      </w:r>
      <w:r w:rsidRPr="00A371C8">
        <w:rPr>
          <w:rtl/>
        </w:rPr>
        <w:t xml:space="preserve"> </w:t>
      </w:r>
      <w:r w:rsidRPr="00A371C8">
        <w:rPr>
          <w:rFonts w:hint="eastAsia"/>
          <w:rtl/>
        </w:rPr>
        <w:t>منظمة</w:t>
      </w:r>
      <w:r w:rsidRPr="00A371C8">
        <w:rPr>
          <w:rtl/>
        </w:rPr>
        <w:t xml:space="preserve"> </w:t>
      </w:r>
      <w:r w:rsidRPr="00A371C8">
        <w:rPr>
          <w:rFonts w:hint="eastAsia"/>
          <w:rtl/>
        </w:rPr>
        <w:t>العمل</w:t>
      </w:r>
      <w:r w:rsidRPr="00A371C8">
        <w:rPr>
          <w:rtl/>
        </w:rPr>
        <w:t xml:space="preserve"> </w:t>
      </w:r>
      <w:r w:rsidRPr="00A371C8">
        <w:rPr>
          <w:rFonts w:hint="eastAsia"/>
          <w:rtl/>
        </w:rPr>
        <w:t>الدولية</w:t>
      </w:r>
      <w:r w:rsidRPr="00A371C8">
        <w:rPr>
          <w:rtl/>
        </w:rPr>
        <w:t xml:space="preserve"> </w:t>
      </w:r>
      <w:r w:rsidRPr="00A371C8">
        <w:rPr>
          <w:rFonts w:hint="eastAsia"/>
          <w:rtl/>
        </w:rPr>
        <w:t>رقم </w:t>
      </w:r>
      <w:r w:rsidRPr="007E4932">
        <w:rPr>
          <w:rtl/>
        </w:rPr>
        <w:t>182</w:t>
      </w:r>
      <w:r w:rsidRPr="00A371C8">
        <w:rPr>
          <w:rtl/>
        </w:rPr>
        <w:t xml:space="preserve"> لعام </w:t>
      </w:r>
      <w:r w:rsidRPr="007E4932">
        <w:rPr>
          <w:rtl/>
        </w:rPr>
        <w:t>1999</w:t>
      </w:r>
      <w:r w:rsidRPr="00A371C8">
        <w:rPr>
          <w:rtl/>
        </w:rPr>
        <w:t xml:space="preserve">م، </w:t>
      </w:r>
      <w:r w:rsidRPr="00A371C8">
        <w:rPr>
          <w:rFonts w:hint="eastAsia"/>
          <w:rtl/>
        </w:rPr>
        <w:t>فقد</w:t>
      </w:r>
      <w:r w:rsidRPr="00A371C8">
        <w:rPr>
          <w:rtl/>
        </w:rPr>
        <w:t xml:space="preserve"> </w:t>
      </w:r>
      <w:r w:rsidRPr="00A371C8">
        <w:rPr>
          <w:rFonts w:hint="eastAsia"/>
          <w:rtl/>
        </w:rPr>
        <w:t>انضمت</w:t>
      </w:r>
      <w:r w:rsidRPr="00A371C8">
        <w:rPr>
          <w:rtl/>
        </w:rPr>
        <w:t xml:space="preserve"> </w:t>
      </w:r>
      <w:r w:rsidRPr="00A371C8">
        <w:rPr>
          <w:rFonts w:hint="eastAsia"/>
          <w:rtl/>
        </w:rPr>
        <w:t>المملكة</w:t>
      </w:r>
      <w:r w:rsidRPr="00A371C8">
        <w:rPr>
          <w:rtl/>
        </w:rPr>
        <w:t xml:space="preserve"> إلى البروتوكولين الإضافيين لاتفاقيات</w:t>
      </w:r>
      <w:r w:rsidRPr="00A371C8">
        <w:rPr>
          <w:rFonts w:hint="cs"/>
          <w:rtl/>
        </w:rPr>
        <w:t xml:space="preserve"> جنيف لعامي</w:t>
      </w:r>
      <w:r w:rsidRPr="00A371C8">
        <w:rPr>
          <w:rtl/>
        </w:rPr>
        <w:t> </w:t>
      </w:r>
      <w:r w:rsidRPr="007E4932">
        <w:rPr>
          <w:rFonts w:hint="cs"/>
          <w:rtl/>
        </w:rPr>
        <w:t>1949</w:t>
      </w:r>
      <w:r w:rsidRPr="00A371C8">
        <w:rPr>
          <w:rFonts w:hint="cs"/>
          <w:rtl/>
        </w:rPr>
        <w:t xml:space="preserve"> و</w:t>
      </w:r>
      <w:r w:rsidRPr="007E4932">
        <w:rPr>
          <w:rFonts w:hint="cs"/>
          <w:rtl/>
        </w:rPr>
        <w:t>1977</w:t>
      </w:r>
      <w:r w:rsidRPr="00A371C8">
        <w:rPr>
          <w:rFonts w:hint="cs"/>
          <w:rtl/>
        </w:rPr>
        <w:t xml:space="preserve"> والمنشور في الجريدة الرسمية رقم </w:t>
      </w:r>
      <w:r w:rsidRPr="007E4932">
        <w:rPr>
          <w:rFonts w:hint="cs"/>
          <w:rtl/>
        </w:rPr>
        <w:t>1708</w:t>
      </w:r>
      <w:r w:rsidRPr="00A371C8">
        <w:rPr>
          <w:rFonts w:hint="cs"/>
          <w:rtl/>
        </w:rPr>
        <w:t xml:space="preserve"> بتاريخ</w:t>
      </w:r>
      <w:r w:rsidRPr="00A371C8">
        <w:rPr>
          <w:rtl/>
        </w:rPr>
        <w:t> </w:t>
      </w:r>
      <w:r w:rsidRPr="007E4932">
        <w:rPr>
          <w:rFonts w:hint="cs"/>
          <w:rtl/>
        </w:rPr>
        <w:t>21</w:t>
      </w:r>
      <w:r w:rsidRPr="00A371C8">
        <w:rPr>
          <w:rFonts w:hint="cs"/>
          <w:rtl/>
        </w:rPr>
        <w:t>/</w:t>
      </w:r>
      <w:r w:rsidRPr="007E4932">
        <w:rPr>
          <w:rFonts w:hint="cs"/>
          <w:rtl/>
        </w:rPr>
        <w:t>08</w:t>
      </w:r>
      <w:r w:rsidRPr="00A371C8">
        <w:rPr>
          <w:rFonts w:hint="cs"/>
          <w:rtl/>
        </w:rPr>
        <w:t>/</w:t>
      </w:r>
      <w:r w:rsidRPr="007E4932">
        <w:rPr>
          <w:rFonts w:hint="cs"/>
          <w:rtl/>
        </w:rPr>
        <w:t>1986</w:t>
      </w:r>
      <w:r w:rsidRPr="00A371C8">
        <w:rPr>
          <w:rFonts w:hint="cs"/>
          <w:rtl/>
        </w:rPr>
        <w:t xml:space="preserve"> </w:t>
      </w:r>
      <w:r w:rsidRPr="007E4932">
        <w:rPr>
          <w:rFonts w:hint="cs"/>
          <w:b/>
          <w:bCs/>
          <w:rtl/>
        </w:rPr>
        <w:t>(مرفق المرسوم بقانون)</w:t>
      </w:r>
      <w:r w:rsidRPr="00A371C8">
        <w:rPr>
          <w:rFonts w:hint="cs"/>
          <w:rtl/>
        </w:rPr>
        <w:t>، كما </w:t>
      </w:r>
      <w:r w:rsidRPr="00A371C8">
        <w:rPr>
          <w:rtl/>
        </w:rPr>
        <w:t>صدقت مملكة البحرين على اتفاقية حظر أسوأ أشكال عمل الأطفال رقم (</w:t>
      </w:r>
      <w:r w:rsidRPr="007E4932">
        <w:rPr>
          <w:rtl/>
        </w:rPr>
        <w:t>182</w:t>
      </w:r>
      <w:r w:rsidRPr="00A371C8">
        <w:rPr>
          <w:rtl/>
        </w:rPr>
        <w:t>)، الصادرة عن منظمة العمل الدولية، وذلك منذ العام </w:t>
      </w:r>
      <w:r w:rsidRPr="007E4932">
        <w:rPr>
          <w:rtl/>
        </w:rPr>
        <w:t>2001</w:t>
      </w:r>
      <w:r w:rsidRPr="00A371C8">
        <w:rPr>
          <w:rtl/>
        </w:rPr>
        <w:t>. وتقدم الوزارة تقاريرها حول تنفيذ هذه الاتفاقية إلى منظمة العمل الدولية، وكان آخر تقرير قدم حولها في العام </w:t>
      </w:r>
      <w:r w:rsidRPr="007E4932">
        <w:rPr>
          <w:rtl/>
        </w:rPr>
        <w:t>2017</w:t>
      </w:r>
      <w:r w:rsidRPr="00A371C8">
        <w:rPr>
          <w:rtl/>
        </w:rPr>
        <w:t>.</w:t>
      </w:r>
      <w:r w:rsidRPr="00A371C8">
        <w:rPr>
          <w:rFonts w:hint="cs"/>
          <w:rtl/>
        </w:rPr>
        <w:t xml:space="preserve"> </w:t>
      </w:r>
      <w:r w:rsidRPr="007E4932">
        <w:rPr>
          <w:rFonts w:hint="cs"/>
          <w:b/>
          <w:bCs/>
          <w:rtl/>
        </w:rPr>
        <w:t>(مرفق الاتفاقية)</w:t>
      </w:r>
      <w:r w:rsidRPr="00A371C8">
        <w:rPr>
          <w:rFonts w:hint="cs"/>
          <w:rtl/>
        </w:rPr>
        <w:t>، أما فيما يتعلق بنظام</w:t>
      </w:r>
      <w:r w:rsidRPr="00A371C8">
        <w:rPr>
          <w:rtl/>
        </w:rPr>
        <w:t xml:space="preserve"> </w:t>
      </w:r>
      <w:r w:rsidRPr="00A371C8">
        <w:rPr>
          <w:rFonts w:hint="eastAsia"/>
          <w:rtl/>
        </w:rPr>
        <w:t>روما</w:t>
      </w:r>
      <w:r w:rsidRPr="00A371C8">
        <w:rPr>
          <w:rtl/>
        </w:rPr>
        <w:t xml:space="preserve"> </w:t>
      </w:r>
      <w:r w:rsidRPr="00A371C8">
        <w:rPr>
          <w:rFonts w:hint="eastAsia"/>
          <w:rtl/>
        </w:rPr>
        <w:t>الأساسي</w:t>
      </w:r>
      <w:r w:rsidRPr="00A371C8">
        <w:rPr>
          <w:rtl/>
        </w:rPr>
        <w:t xml:space="preserve"> </w:t>
      </w:r>
      <w:r w:rsidRPr="00A371C8">
        <w:rPr>
          <w:rFonts w:hint="eastAsia"/>
          <w:rtl/>
        </w:rPr>
        <w:t>فإن</w:t>
      </w:r>
      <w:r w:rsidRPr="00A371C8">
        <w:rPr>
          <w:rtl/>
        </w:rPr>
        <w:t xml:space="preserve"> </w:t>
      </w:r>
      <w:r w:rsidRPr="00A371C8">
        <w:rPr>
          <w:rFonts w:hint="eastAsia"/>
          <w:rtl/>
        </w:rPr>
        <w:t>المملكة</w:t>
      </w:r>
      <w:r w:rsidRPr="00A371C8">
        <w:rPr>
          <w:rtl/>
        </w:rPr>
        <w:t xml:space="preserve"> </w:t>
      </w:r>
      <w:r w:rsidRPr="00A371C8">
        <w:rPr>
          <w:rFonts w:hint="cs"/>
          <w:rtl/>
        </w:rPr>
        <w:t>وقعت على النظام بتاريخ</w:t>
      </w:r>
      <w:r w:rsidRPr="00A371C8">
        <w:rPr>
          <w:rtl/>
        </w:rPr>
        <w:t> </w:t>
      </w:r>
      <w:r w:rsidRPr="007E4932">
        <w:rPr>
          <w:rFonts w:hint="cs"/>
          <w:rtl/>
        </w:rPr>
        <w:t>11</w:t>
      </w:r>
      <w:r w:rsidRPr="00A371C8">
        <w:rPr>
          <w:rFonts w:hint="cs"/>
          <w:rtl/>
        </w:rPr>
        <w:t xml:space="preserve"> ديسمبر</w:t>
      </w:r>
      <w:r w:rsidRPr="00A371C8">
        <w:rPr>
          <w:rtl/>
        </w:rPr>
        <w:t> </w:t>
      </w:r>
      <w:r w:rsidRPr="007E4932">
        <w:rPr>
          <w:rFonts w:hint="cs"/>
          <w:rtl/>
        </w:rPr>
        <w:t>2000</w:t>
      </w:r>
      <w:r w:rsidRPr="00A371C8">
        <w:rPr>
          <w:rFonts w:hint="cs"/>
          <w:rtl/>
        </w:rPr>
        <w:t>، كما أنها تشارك بصفة مراقب في جمعية الدول الاطراف في المحكمة الجنائية الدولية وقد حضرت جميع مؤتمرات جمعية الدول الاطراف منذ مؤتمر كمبالا الذي عقد في شهر يونيه</w:t>
      </w:r>
      <w:r w:rsidRPr="00A371C8">
        <w:rPr>
          <w:rtl/>
        </w:rPr>
        <w:t> </w:t>
      </w:r>
      <w:r w:rsidRPr="007E4932">
        <w:rPr>
          <w:rFonts w:hint="cs"/>
          <w:rtl/>
        </w:rPr>
        <w:t>2010</w:t>
      </w:r>
      <w:r w:rsidRPr="00A371C8">
        <w:rPr>
          <w:rFonts w:hint="cs"/>
          <w:rtl/>
        </w:rPr>
        <w:t xml:space="preserve">. </w:t>
      </w:r>
    </w:p>
    <w:p w14:paraId="5E4CBAA3" w14:textId="77777777" w:rsidR="001D3A48" w:rsidRPr="007E4932" w:rsidRDefault="001D3A48" w:rsidP="001D3A48">
      <w:pPr>
        <w:pStyle w:val="H1GA"/>
        <w:rPr>
          <w:rtl/>
        </w:rPr>
      </w:pPr>
      <w:r w:rsidRPr="007E4932">
        <w:rPr>
          <w:rtl/>
        </w:rPr>
        <w:tab/>
      </w:r>
      <w:bookmarkStart w:id="67" w:name="_Toc136499405"/>
      <w:bookmarkStart w:id="68" w:name="_Toc139632569"/>
      <w:r w:rsidRPr="007E4932">
        <w:rPr>
          <w:rFonts w:hint="cs"/>
          <w:rtl/>
        </w:rPr>
        <w:t>طاء</w:t>
      </w:r>
      <w:r w:rsidRPr="007E4932">
        <w:rPr>
          <w:rtl/>
        </w:rPr>
        <w:t>-</w:t>
      </w:r>
      <w:r w:rsidRPr="007E4932">
        <w:rPr>
          <w:rtl/>
        </w:rPr>
        <w:tab/>
      </w:r>
      <w:r w:rsidRPr="007E4932">
        <w:rPr>
          <w:rFonts w:hint="cs"/>
          <w:rtl/>
        </w:rPr>
        <w:t>المسؤولية الجنائية للأشخاص</w:t>
      </w:r>
      <w:r w:rsidRPr="007E4932">
        <w:rPr>
          <w:rtl/>
        </w:rPr>
        <w:t> </w:t>
      </w:r>
      <w:r w:rsidRPr="007E4932">
        <w:rPr>
          <w:rFonts w:hint="cs"/>
          <w:rtl/>
        </w:rPr>
        <w:t>الاعتباريين</w:t>
      </w:r>
      <w:bookmarkEnd w:id="67"/>
      <w:bookmarkEnd w:id="68"/>
    </w:p>
    <w:p w14:paraId="40A0DE26" w14:textId="77777777" w:rsidR="001D3A48" w:rsidRPr="00A371C8" w:rsidRDefault="001D3A48" w:rsidP="001D3A48">
      <w:pPr>
        <w:pStyle w:val="SingleTxtGA"/>
        <w:rPr>
          <w:rtl/>
        </w:rPr>
      </w:pPr>
      <w:r w:rsidRPr="007E4932">
        <w:rPr>
          <w:rtl/>
        </w:rPr>
        <w:t>89</w:t>
      </w:r>
      <w:r w:rsidRPr="00A371C8">
        <w:rPr>
          <w:rtl/>
        </w:rPr>
        <w:t>-</w:t>
      </w:r>
      <w:r w:rsidRPr="00A371C8">
        <w:rPr>
          <w:rtl/>
        </w:rPr>
        <w:tab/>
      </w:r>
      <w:r w:rsidRPr="00A371C8">
        <w:rPr>
          <w:rFonts w:hint="cs"/>
          <w:rtl/>
        </w:rPr>
        <w:t>صدرت مجموعة قوانين تتعلق بالمسؤولية الجنائية للأشخاص الاعتباريين</w:t>
      </w:r>
      <w:r w:rsidRPr="00A371C8">
        <w:rPr>
          <w:rtl/>
        </w:rPr>
        <w:t> </w:t>
      </w:r>
      <w:r w:rsidRPr="00A371C8">
        <w:rPr>
          <w:rFonts w:hint="cs"/>
          <w:rtl/>
        </w:rPr>
        <w:t>مثل:</w:t>
      </w:r>
    </w:p>
    <w:p w14:paraId="767736F6" w14:textId="77777777" w:rsidR="001D3A48" w:rsidRPr="00A371C8" w:rsidRDefault="001D3A48" w:rsidP="001D3A48">
      <w:pPr>
        <w:pStyle w:val="Bullet1GA"/>
        <w:rPr>
          <w:rtl/>
        </w:rPr>
      </w:pPr>
      <w:r w:rsidRPr="00A371C8">
        <w:rPr>
          <w:rFonts w:hint="cs"/>
          <w:rtl/>
        </w:rPr>
        <w:t>ق</w:t>
      </w:r>
      <w:r w:rsidRPr="00A371C8">
        <w:rPr>
          <w:rtl/>
        </w:rPr>
        <w:t>انون رقم (</w:t>
      </w:r>
      <w:r w:rsidRPr="007E4932">
        <w:rPr>
          <w:rtl/>
        </w:rPr>
        <w:t>58</w:t>
      </w:r>
      <w:r w:rsidRPr="00A371C8">
        <w:rPr>
          <w:rtl/>
        </w:rPr>
        <w:t>) لسنة </w:t>
      </w:r>
      <w:r w:rsidRPr="007E4932">
        <w:rPr>
          <w:rtl/>
        </w:rPr>
        <w:t>2006</w:t>
      </w:r>
      <w:r w:rsidRPr="00A371C8">
        <w:rPr>
          <w:rtl/>
        </w:rPr>
        <w:t xml:space="preserve"> بشأن حماية المجتمع من الأعمال الإرهابية</w:t>
      </w:r>
      <w:r w:rsidRPr="00A371C8">
        <w:rPr>
          <w:rFonts w:hint="cs"/>
          <w:rtl/>
        </w:rPr>
        <w:t>.</w:t>
      </w:r>
    </w:p>
    <w:p w14:paraId="56846F6E" w14:textId="77777777" w:rsidR="001D3A48" w:rsidRPr="00A371C8" w:rsidRDefault="001D3A48" w:rsidP="001D3A48">
      <w:pPr>
        <w:pStyle w:val="Bullet1GA"/>
        <w:rPr>
          <w:rtl/>
        </w:rPr>
      </w:pPr>
      <w:r w:rsidRPr="00A371C8">
        <w:rPr>
          <w:rtl/>
        </w:rPr>
        <w:t>قانون رقم (</w:t>
      </w:r>
      <w:r w:rsidRPr="007E4932">
        <w:rPr>
          <w:rtl/>
        </w:rPr>
        <w:t>1</w:t>
      </w:r>
      <w:r w:rsidRPr="00A371C8">
        <w:rPr>
          <w:rtl/>
        </w:rPr>
        <w:t>) لسنة </w:t>
      </w:r>
      <w:r w:rsidRPr="007E4932">
        <w:rPr>
          <w:rtl/>
        </w:rPr>
        <w:t>2008</w:t>
      </w:r>
      <w:r w:rsidRPr="00A371C8">
        <w:rPr>
          <w:rtl/>
        </w:rPr>
        <w:t xml:space="preserve"> بشأن مكافحة الاتجار بالأشخاص</w:t>
      </w:r>
      <w:r w:rsidRPr="00A371C8">
        <w:rPr>
          <w:rFonts w:hint="cs"/>
          <w:rtl/>
        </w:rPr>
        <w:t>.</w:t>
      </w:r>
    </w:p>
    <w:p w14:paraId="31B3B6BD" w14:textId="77777777" w:rsidR="001D3A48" w:rsidRPr="00A371C8" w:rsidRDefault="001D3A48" w:rsidP="001D3A48">
      <w:pPr>
        <w:pStyle w:val="Bullet1GA"/>
        <w:rPr>
          <w:rtl/>
        </w:rPr>
      </w:pPr>
      <w:r w:rsidRPr="00A371C8">
        <w:rPr>
          <w:rtl/>
        </w:rPr>
        <w:t>قانون رقم (</w:t>
      </w:r>
      <w:r w:rsidRPr="007E4932">
        <w:rPr>
          <w:rtl/>
        </w:rPr>
        <w:t>60</w:t>
      </w:r>
      <w:r w:rsidRPr="00A371C8">
        <w:rPr>
          <w:rtl/>
        </w:rPr>
        <w:t>) لسنة </w:t>
      </w:r>
      <w:r w:rsidRPr="007E4932">
        <w:rPr>
          <w:rtl/>
        </w:rPr>
        <w:t>2014</w:t>
      </w:r>
      <w:r w:rsidRPr="00A371C8">
        <w:rPr>
          <w:rtl/>
        </w:rPr>
        <w:t xml:space="preserve"> بشأن جرائم تقنية المعلومات</w:t>
      </w:r>
      <w:r w:rsidRPr="00A371C8">
        <w:rPr>
          <w:rFonts w:hint="cs"/>
          <w:rtl/>
        </w:rPr>
        <w:t>.</w:t>
      </w:r>
    </w:p>
    <w:p w14:paraId="56763A17" w14:textId="77777777" w:rsidR="001D3A48" w:rsidRPr="00A371C8" w:rsidRDefault="001D3A48" w:rsidP="001D3A48">
      <w:pPr>
        <w:pStyle w:val="Bullet1GA"/>
        <w:rPr>
          <w:rtl/>
        </w:rPr>
      </w:pPr>
      <w:r w:rsidRPr="00A371C8">
        <w:rPr>
          <w:rtl/>
        </w:rPr>
        <w:t>مرسوم بقانون رقم (</w:t>
      </w:r>
      <w:r w:rsidRPr="007E4932">
        <w:rPr>
          <w:rtl/>
        </w:rPr>
        <w:t>44</w:t>
      </w:r>
      <w:r w:rsidRPr="00A371C8">
        <w:rPr>
          <w:rtl/>
        </w:rPr>
        <w:t>) لسنة </w:t>
      </w:r>
      <w:r w:rsidRPr="007E4932">
        <w:rPr>
          <w:rtl/>
        </w:rPr>
        <w:t>2018</w:t>
      </w:r>
      <w:r w:rsidRPr="00A371C8">
        <w:rPr>
          <w:rtl/>
        </w:rPr>
        <w:t xml:space="preserve"> بإصدار قانون الجرائم الدولية</w:t>
      </w:r>
      <w:r w:rsidRPr="00A371C8">
        <w:rPr>
          <w:rFonts w:hint="cs"/>
          <w:rtl/>
        </w:rPr>
        <w:t>.</w:t>
      </w:r>
    </w:p>
    <w:p w14:paraId="109F5E7F" w14:textId="77777777" w:rsidR="001D3A48" w:rsidRPr="00A371C8" w:rsidRDefault="001D3A48" w:rsidP="001D3A48">
      <w:pPr>
        <w:pStyle w:val="Bullet1GA"/>
        <w:rPr>
          <w:rtl/>
        </w:rPr>
      </w:pPr>
      <w:r w:rsidRPr="00A371C8">
        <w:rPr>
          <w:rFonts w:hint="cs"/>
          <w:rtl/>
        </w:rPr>
        <w:t>المادة (</w:t>
      </w:r>
      <w:r w:rsidRPr="007E4932">
        <w:rPr>
          <w:rFonts w:hint="cs"/>
          <w:rtl/>
        </w:rPr>
        <w:t>3</w:t>
      </w:r>
      <w:r w:rsidRPr="00A371C8">
        <w:rPr>
          <w:rFonts w:hint="cs"/>
          <w:rtl/>
        </w:rPr>
        <w:t>) من قانون رقم (</w:t>
      </w:r>
      <w:r w:rsidRPr="007E4932">
        <w:rPr>
          <w:rFonts w:hint="cs"/>
          <w:rtl/>
        </w:rPr>
        <w:t>1</w:t>
      </w:r>
      <w:r w:rsidRPr="00A371C8">
        <w:rPr>
          <w:rFonts w:hint="cs"/>
          <w:rtl/>
        </w:rPr>
        <w:t>) لسنة</w:t>
      </w:r>
      <w:r w:rsidRPr="00A371C8">
        <w:rPr>
          <w:rtl/>
        </w:rPr>
        <w:t> </w:t>
      </w:r>
      <w:r w:rsidRPr="007E4932">
        <w:rPr>
          <w:rFonts w:hint="cs"/>
          <w:rtl/>
        </w:rPr>
        <w:t>2008</w:t>
      </w:r>
      <w:r w:rsidRPr="00A371C8">
        <w:rPr>
          <w:rFonts w:hint="cs"/>
          <w:rtl/>
        </w:rPr>
        <w:t xml:space="preserve"> بشأن مكافحة الاتجار</w:t>
      </w:r>
      <w:r w:rsidRPr="00A371C8">
        <w:rPr>
          <w:rtl/>
        </w:rPr>
        <w:t> </w:t>
      </w:r>
      <w:r w:rsidRPr="00A371C8">
        <w:rPr>
          <w:rFonts w:hint="cs"/>
          <w:rtl/>
        </w:rPr>
        <w:t>بالأشخاص</w:t>
      </w:r>
    </w:p>
    <w:p w14:paraId="4CF8F551" w14:textId="77777777" w:rsidR="001D3A48" w:rsidRPr="007E4932" w:rsidRDefault="001D3A48" w:rsidP="001D3A48">
      <w:pPr>
        <w:pStyle w:val="H1GA"/>
      </w:pPr>
      <w:r w:rsidRPr="007E4932">
        <w:rPr>
          <w:rtl/>
        </w:rPr>
        <w:tab/>
      </w:r>
      <w:bookmarkStart w:id="69" w:name="_Toc136499406"/>
      <w:bookmarkStart w:id="70" w:name="_Toc139632570"/>
      <w:r w:rsidRPr="007E4932">
        <w:rPr>
          <w:rFonts w:hint="cs"/>
          <w:rtl/>
        </w:rPr>
        <w:t>ياء</w:t>
      </w:r>
      <w:r w:rsidRPr="007E4932">
        <w:rPr>
          <w:rtl/>
        </w:rPr>
        <w:t>-</w:t>
      </w:r>
      <w:r w:rsidRPr="007E4932">
        <w:rPr>
          <w:rtl/>
        </w:rPr>
        <w:tab/>
      </w:r>
      <w:r w:rsidRPr="007E4932">
        <w:rPr>
          <w:rFonts w:hint="eastAsia"/>
          <w:rtl/>
        </w:rPr>
        <w:t>ا</w:t>
      </w:r>
      <w:r w:rsidRPr="007E4932">
        <w:rPr>
          <w:rtl/>
        </w:rPr>
        <w:t>لممارسات الخاصة بتسليم المجرمين</w:t>
      </w:r>
      <w:bookmarkEnd w:id="69"/>
      <w:bookmarkEnd w:id="70"/>
    </w:p>
    <w:p w14:paraId="05E813B3" w14:textId="77777777" w:rsidR="001D3A48" w:rsidRPr="00A371C8" w:rsidRDefault="001D3A48" w:rsidP="001D3A48">
      <w:pPr>
        <w:pStyle w:val="SingleTxtGA"/>
        <w:rPr>
          <w:rtl/>
        </w:rPr>
      </w:pPr>
      <w:r w:rsidRPr="007E4932">
        <w:rPr>
          <w:rtl/>
        </w:rPr>
        <w:t>90</w:t>
      </w:r>
      <w:r w:rsidRPr="00A371C8">
        <w:rPr>
          <w:rtl/>
        </w:rPr>
        <w:t>-</w:t>
      </w:r>
      <w:r w:rsidRPr="00A371C8">
        <w:rPr>
          <w:rtl/>
        </w:rPr>
        <w:tab/>
      </w:r>
      <w:r w:rsidRPr="00A371C8">
        <w:rPr>
          <w:rFonts w:hint="cs"/>
          <w:rtl/>
        </w:rPr>
        <w:t xml:space="preserve">لم تواجه قوة دفاع البحرين أي طلب بتسليم منتسبيها في أي جرائم دولية بما في ذلك </w:t>
      </w:r>
      <w:r w:rsidRPr="00A371C8">
        <w:rPr>
          <w:rtl/>
        </w:rPr>
        <w:t>الجرائم الوارد ذكرها في البروتوكول الاختياري</w:t>
      </w:r>
      <w:r w:rsidRPr="00A371C8">
        <w:rPr>
          <w:rFonts w:hint="cs"/>
          <w:rtl/>
        </w:rPr>
        <w:t>، كما لم يصدر من القضاء العسكري في قوة دفاع البحرين أي طلب في هذا النوع من الجرائم، مع الإحاطة أنه في حالة طلب تسليم المتهمين بارتكاب الجرائم أو المحكوم عليهم في جرائم دولية فإنه يتّبع في شأنهم الأحكام الواردة في الفصل الأول من الباب الثاني من قانون الإجراءات الجنائية الصادر بالمرسوم بقانون رقم (</w:t>
      </w:r>
      <w:r w:rsidRPr="007E4932">
        <w:rPr>
          <w:rFonts w:hint="cs"/>
          <w:rtl/>
        </w:rPr>
        <w:t>46</w:t>
      </w:r>
      <w:r w:rsidRPr="00A371C8">
        <w:rPr>
          <w:rFonts w:hint="cs"/>
          <w:rtl/>
        </w:rPr>
        <w:t>) لسنة</w:t>
      </w:r>
      <w:r w:rsidRPr="00A371C8">
        <w:rPr>
          <w:rtl/>
        </w:rPr>
        <w:t> </w:t>
      </w:r>
      <w:r w:rsidRPr="007E4932">
        <w:rPr>
          <w:rFonts w:hint="cs"/>
          <w:rtl/>
        </w:rPr>
        <w:t>2002</w:t>
      </w:r>
      <w:r w:rsidRPr="00A371C8">
        <w:rPr>
          <w:rFonts w:hint="cs"/>
          <w:rtl/>
        </w:rPr>
        <w:t xml:space="preserve"> والمعنون (تسليم المتهمين والمحكوم</w:t>
      </w:r>
      <w:r w:rsidRPr="00A371C8">
        <w:rPr>
          <w:rtl/>
        </w:rPr>
        <w:t> </w:t>
      </w:r>
      <w:r w:rsidRPr="00A371C8">
        <w:rPr>
          <w:rFonts w:hint="cs"/>
          <w:rtl/>
        </w:rPr>
        <w:t>عليهم).</w:t>
      </w:r>
    </w:p>
    <w:p w14:paraId="33486364" w14:textId="77777777" w:rsidR="001D3A48" w:rsidRPr="007E4932" w:rsidRDefault="001D3A48" w:rsidP="001D3A48">
      <w:pPr>
        <w:pStyle w:val="H1GA"/>
        <w:rPr>
          <w:rtl/>
        </w:rPr>
      </w:pPr>
      <w:r w:rsidRPr="007E4932">
        <w:rPr>
          <w:rtl/>
        </w:rPr>
        <w:tab/>
      </w:r>
      <w:bookmarkStart w:id="71" w:name="_Toc136499407"/>
      <w:bookmarkStart w:id="72" w:name="_Toc139632571"/>
      <w:r w:rsidRPr="007E4932">
        <w:rPr>
          <w:rFonts w:hint="cs"/>
          <w:rtl/>
        </w:rPr>
        <w:t>كاف</w:t>
      </w:r>
      <w:r w:rsidRPr="007E4932">
        <w:rPr>
          <w:rtl/>
        </w:rPr>
        <w:t>-</w:t>
      </w:r>
      <w:r w:rsidRPr="007E4932">
        <w:rPr>
          <w:rtl/>
        </w:rPr>
        <w:tab/>
      </w:r>
      <w:r w:rsidRPr="007E4932">
        <w:rPr>
          <w:rFonts w:hint="cs"/>
          <w:rtl/>
        </w:rPr>
        <w:t>المصالح الفضلى للأطفال ضحايا الممارسات</w:t>
      </w:r>
      <w:r w:rsidRPr="007E4932">
        <w:rPr>
          <w:rtl/>
        </w:rPr>
        <w:t> </w:t>
      </w:r>
      <w:r w:rsidRPr="007E4932">
        <w:rPr>
          <w:rFonts w:hint="cs"/>
          <w:rtl/>
        </w:rPr>
        <w:t>المحظورة</w:t>
      </w:r>
      <w:bookmarkEnd w:id="71"/>
      <w:bookmarkEnd w:id="72"/>
    </w:p>
    <w:p w14:paraId="7B19B0FE" w14:textId="77777777" w:rsidR="001D3A48" w:rsidRPr="00A371C8" w:rsidRDefault="001D3A48" w:rsidP="001D3A48">
      <w:pPr>
        <w:pStyle w:val="SingleTxtGA"/>
        <w:rPr>
          <w:rtl/>
        </w:rPr>
      </w:pPr>
      <w:r w:rsidRPr="007E4932">
        <w:rPr>
          <w:rtl/>
        </w:rPr>
        <w:t>91</w:t>
      </w:r>
      <w:r w:rsidRPr="00A371C8">
        <w:rPr>
          <w:rtl/>
        </w:rPr>
        <w:t>-</w:t>
      </w:r>
      <w:r w:rsidRPr="00A371C8">
        <w:rPr>
          <w:rtl/>
        </w:rPr>
        <w:tab/>
      </w:r>
      <w:r w:rsidRPr="00A371C8">
        <w:rPr>
          <w:rFonts w:hint="cs"/>
          <w:rtl/>
        </w:rPr>
        <w:t>ما ورد في المادة (</w:t>
      </w:r>
      <w:r w:rsidRPr="007E4932">
        <w:rPr>
          <w:rFonts w:hint="cs"/>
          <w:rtl/>
        </w:rPr>
        <w:t>6</w:t>
      </w:r>
      <w:r w:rsidRPr="00A371C8">
        <w:rPr>
          <w:rFonts w:hint="cs"/>
          <w:rtl/>
        </w:rPr>
        <w:t>/</w:t>
      </w:r>
      <w:r w:rsidRPr="007E4932">
        <w:rPr>
          <w:rFonts w:hint="cs"/>
          <w:rtl/>
        </w:rPr>
        <w:t>3</w:t>
      </w:r>
      <w:r w:rsidRPr="00A371C8">
        <w:rPr>
          <w:rFonts w:hint="cs"/>
          <w:rtl/>
        </w:rPr>
        <w:t>) من البروتوكول الاختياري غير متصور ولا قائم في مملكة البحرين، إذ إن قانون قوة الدفاع قد نص في المادة (</w:t>
      </w:r>
      <w:r w:rsidRPr="007E4932">
        <w:rPr>
          <w:rFonts w:hint="cs"/>
          <w:rtl/>
        </w:rPr>
        <w:t>24</w:t>
      </w:r>
      <w:r w:rsidRPr="00A371C8">
        <w:rPr>
          <w:rFonts w:hint="cs"/>
          <w:rtl/>
        </w:rPr>
        <w:t>) منه على ألا يقل سن الضابط أو الفرد عن ثماني عشرة سنة، ويتفق حكمه من حيث التطبيق مع أحكام البروتوكول الاختياري ابتداء من حيث عدم تعريض الطفل لأن يكون ضحية أو الهلاك نتيجة تجنيده واشتراكه في قوات عسكرية تعرضه لذلك. وعلى فرض حصول ذلك -جدلا- بالمخالفة لأحكام القانون المشار إليه فإن ذلك يشكل جريمة جنائية يعرض مرتكبيها للعقاب الجنائي المقرر وفقا لقانوني القضاء العسكري والعقوبات العام وهي عقوبات زاجرة رادعة. وفي ذلك ما يوفر الحماية اللازمة التي يتوخاها البرتوكول الاختياري للأطفال، وهو ما سارع إليه الشارع في البحرين قبلاً حرصاً منه على الحقوق المقررة للطفل في المواثيق الدولية. وقد تبدت عناية الدول بالطفل من خلال التشريعات الخاصة به وبالأمومة عموما، فضلا عن المراكز الاجتماعية والصحية التي تُعنى به حال الاعتداء عليه وتعرضه لجريمة ما حرصا على سلامته من كافة النواحي التي تضمن إعادته إلى الحالة</w:t>
      </w:r>
      <w:r w:rsidRPr="00A371C8">
        <w:rPr>
          <w:rtl/>
        </w:rPr>
        <w:t> </w:t>
      </w:r>
      <w:r w:rsidRPr="00A371C8">
        <w:rPr>
          <w:rFonts w:hint="cs"/>
          <w:rtl/>
        </w:rPr>
        <w:t>السوية.</w:t>
      </w:r>
    </w:p>
    <w:p w14:paraId="23A7ECEC" w14:textId="77777777" w:rsidR="001D3A48" w:rsidRPr="007E4932" w:rsidRDefault="001D3A48" w:rsidP="001D3A48">
      <w:pPr>
        <w:pStyle w:val="H1GA"/>
        <w:rPr>
          <w:rtl/>
        </w:rPr>
      </w:pPr>
      <w:r w:rsidRPr="007E4932">
        <w:rPr>
          <w:rtl/>
        </w:rPr>
        <w:tab/>
      </w:r>
      <w:bookmarkStart w:id="73" w:name="_Toc136499408"/>
      <w:bookmarkStart w:id="74" w:name="_Toc139632572"/>
      <w:r w:rsidRPr="007E4932">
        <w:rPr>
          <w:rFonts w:hint="cs"/>
          <w:rtl/>
        </w:rPr>
        <w:t>لام</w:t>
      </w:r>
      <w:r w:rsidRPr="007E4932">
        <w:rPr>
          <w:rtl/>
        </w:rPr>
        <w:t>-</w:t>
      </w:r>
      <w:r w:rsidRPr="007E4932">
        <w:rPr>
          <w:rtl/>
        </w:rPr>
        <w:tab/>
      </w:r>
      <w:r w:rsidRPr="007E4932">
        <w:rPr>
          <w:rFonts w:hint="cs"/>
          <w:rtl/>
        </w:rPr>
        <w:t>الولاية القضائية للأطفال</w:t>
      </w:r>
      <w:r w:rsidRPr="007E4932">
        <w:rPr>
          <w:rtl/>
        </w:rPr>
        <w:t> </w:t>
      </w:r>
      <w:r w:rsidRPr="007E4932">
        <w:rPr>
          <w:rFonts w:hint="cs"/>
          <w:rtl/>
        </w:rPr>
        <w:t>الاجانب</w:t>
      </w:r>
      <w:bookmarkEnd w:id="73"/>
      <w:bookmarkEnd w:id="74"/>
    </w:p>
    <w:p w14:paraId="7C38DBE5" w14:textId="77777777" w:rsidR="001D3A48" w:rsidRPr="00A371C8" w:rsidRDefault="001D3A48" w:rsidP="001D3A48">
      <w:pPr>
        <w:pStyle w:val="SingleTxtGA"/>
        <w:rPr>
          <w:rtl/>
        </w:rPr>
      </w:pPr>
      <w:r w:rsidRPr="007E4932">
        <w:rPr>
          <w:rtl/>
        </w:rPr>
        <w:t>92</w:t>
      </w:r>
      <w:r w:rsidRPr="00A371C8">
        <w:rPr>
          <w:rtl/>
        </w:rPr>
        <w:t>-</w:t>
      </w:r>
      <w:r w:rsidRPr="00A371C8">
        <w:rPr>
          <w:rtl/>
        </w:rPr>
        <w:tab/>
      </w:r>
      <w:r w:rsidRPr="00A371C8">
        <w:rPr>
          <w:rFonts w:hint="cs"/>
          <w:rtl/>
        </w:rPr>
        <w:t>أما بخصوص التدابير التي تتخذها قوة الدفاع في حدود ولايتها القضائية المقررة في قانون القضاء العسكري الصادر بالمرسوم رقم (</w:t>
      </w:r>
      <w:r w:rsidRPr="007E4932">
        <w:rPr>
          <w:rFonts w:hint="cs"/>
          <w:rtl/>
        </w:rPr>
        <w:t>34</w:t>
      </w:r>
      <w:r w:rsidRPr="00A371C8">
        <w:rPr>
          <w:rFonts w:hint="cs"/>
          <w:rtl/>
        </w:rPr>
        <w:t>) لسنة</w:t>
      </w:r>
      <w:r w:rsidRPr="00A371C8">
        <w:rPr>
          <w:rtl/>
        </w:rPr>
        <w:t> </w:t>
      </w:r>
      <w:r w:rsidRPr="007E4932">
        <w:rPr>
          <w:rFonts w:hint="cs"/>
          <w:rtl/>
        </w:rPr>
        <w:t>2002</w:t>
      </w:r>
      <w:r w:rsidRPr="00A371C8">
        <w:rPr>
          <w:rFonts w:hint="cs"/>
          <w:rtl/>
        </w:rPr>
        <w:t>، وحسبما نصت عليه المادة (</w:t>
      </w:r>
      <w:r w:rsidRPr="007E4932">
        <w:rPr>
          <w:rFonts w:hint="cs"/>
          <w:rtl/>
        </w:rPr>
        <w:t>16</w:t>
      </w:r>
      <w:r w:rsidRPr="00A371C8">
        <w:rPr>
          <w:rFonts w:hint="cs"/>
          <w:rtl/>
        </w:rPr>
        <w:t>) منه، لن يكون الاختصاص بالأطفال في هذه الحالة لمن لم يتجاوز عمره خمسة عشرة عاما باعتباره حدثا وعلى النحو المعرّف به الحدث في المادة الأولى من القانون رقم </w:t>
      </w:r>
      <w:r w:rsidRPr="007E4932">
        <w:rPr>
          <w:rFonts w:hint="cs"/>
          <w:rtl/>
        </w:rPr>
        <w:t>17</w:t>
      </w:r>
      <w:r w:rsidRPr="00A371C8">
        <w:rPr>
          <w:rFonts w:hint="cs"/>
          <w:rtl/>
        </w:rPr>
        <w:t xml:space="preserve"> لسنة</w:t>
      </w:r>
      <w:r w:rsidRPr="00A371C8">
        <w:rPr>
          <w:rtl/>
        </w:rPr>
        <w:t> </w:t>
      </w:r>
      <w:r w:rsidRPr="007E4932">
        <w:rPr>
          <w:rFonts w:hint="cs"/>
          <w:rtl/>
        </w:rPr>
        <w:t>1976</w:t>
      </w:r>
      <w:r w:rsidRPr="00A371C8">
        <w:rPr>
          <w:rFonts w:hint="cs"/>
          <w:rtl/>
        </w:rPr>
        <w:t xml:space="preserve"> في شأن الأحداث، وما عدا ذلك من الأطفال الذين تعدوا هذا السن وحتى الثمانية عشرة سنة ميلادية كاملة فهو منُظم بحسب قانون الطفل رقم (</w:t>
      </w:r>
      <w:r w:rsidRPr="007E4932">
        <w:rPr>
          <w:rFonts w:hint="cs"/>
          <w:rtl/>
        </w:rPr>
        <w:t>37</w:t>
      </w:r>
      <w:r w:rsidRPr="00A371C8">
        <w:rPr>
          <w:rFonts w:hint="cs"/>
          <w:rtl/>
        </w:rPr>
        <w:t>) لسنة</w:t>
      </w:r>
      <w:r w:rsidRPr="00A371C8">
        <w:rPr>
          <w:rtl/>
        </w:rPr>
        <w:t> </w:t>
      </w:r>
      <w:r w:rsidRPr="007E4932">
        <w:rPr>
          <w:rFonts w:hint="cs"/>
          <w:rtl/>
        </w:rPr>
        <w:t>2012</w:t>
      </w:r>
      <w:r w:rsidRPr="00A371C8">
        <w:rPr>
          <w:rFonts w:hint="cs"/>
          <w:rtl/>
        </w:rPr>
        <w:t xml:space="preserve"> وتنحسر عنه ولاية القضاء العسكري إلا فيما شملت نصوصه اختصاصا بهؤلاء الأطفال وإنزال القانون المطبق</w:t>
      </w:r>
      <w:r w:rsidRPr="00A371C8">
        <w:rPr>
          <w:rtl/>
        </w:rPr>
        <w:t> </w:t>
      </w:r>
      <w:r w:rsidRPr="00A371C8">
        <w:rPr>
          <w:rFonts w:hint="cs"/>
          <w:rtl/>
        </w:rPr>
        <w:t>عليهم.</w:t>
      </w:r>
    </w:p>
    <w:p w14:paraId="2C58C8F1" w14:textId="77777777" w:rsidR="001D3A48" w:rsidRPr="007E4932" w:rsidRDefault="001D3A48" w:rsidP="001D3A48">
      <w:pPr>
        <w:pStyle w:val="HChGA"/>
        <w:rPr>
          <w:rtl/>
        </w:rPr>
      </w:pPr>
      <w:r w:rsidRPr="007E4932">
        <w:rPr>
          <w:rtl/>
        </w:rPr>
        <w:tab/>
      </w:r>
      <w:bookmarkStart w:id="75" w:name="_Toc136499409"/>
      <w:bookmarkStart w:id="76" w:name="_Toc139632573"/>
      <w:r w:rsidRPr="007E4932">
        <w:rPr>
          <w:rFonts w:hint="eastAsia"/>
          <w:rtl/>
        </w:rPr>
        <w:t>خامساً</w:t>
      </w:r>
      <w:r w:rsidRPr="007E4932">
        <w:rPr>
          <w:rtl/>
        </w:rPr>
        <w:t>-</w:t>
      </w:r>
      <w:r w:rsidRPr="007E4932">
        <w:rPr>
          <w:rtl/>
        </w:rPr>
        <w:tab/>
      </w:r>
      <w:r w:rsidRPr="007E4932">
        <w:rPr>
          <w:rFonts w:hint="eastAsia"/>
          <w:rtl/>
        </w:rPr>
        <w:t>المساعدات</w:t>
      </w:r>
      <w:r w:rsidRPr="007E4932">
        <w:rPr>
          <w:rtl/>
        </w:rPr>
        <w:t xml:space="preserve"> والتعاون الدولي</w:t>
      </w:r>
      <w:bookmarkEnd w:id="75"/>
      <w:bookmarkEnd w:id="76"/>
    </w:p>
    <w:p w14:paraId="65219CFD" w14:textId="77FCC0FB" w:rsidR="001D3A48" w:rsidRPr="00A371C8" w:rsidRDefault="00F75205" w:rsidP="00F75205">
      <w:pPr>
        <w:pStyle w:val="H23GA"/>
        <w:rPr>
          <w:rtl/>
        </w:rPr>
      </w:pPr>
      <w:r>
        <w:rPr>
          <w:rtl/>
        </w:rPr>
        <w:tab/>
      </w:r>
      <w:r>
        <w:rPr>
          <w:rtl/>
        </w:rPr>
        <w:tab/>
      </w:r>
      <w:r w:rsidR="001D3A48" w:rsidRPr="00A371C8">
        <w:rPr>
          <w:rFonts w:hint="cs"/>
          <w:rtl/>
        </w:rPr>
        <w:t>(الفقرة</w:t>
      </w:r>
      <w:r w:rsidR="001D3A48" w:rsidRPr="00A371C8">
        <w:rPr>
          <w:rtl/>
        </w:rPr>
        <w:t> </w:t>
      </w:r>
      <w:r w:rsidR="001D3A48" w:rsidRPr="007E4932">
        <w:rPr>
          <w:rFonts w:hint="cs"/>
          <w:rtl/>
        </w:rPr>
        <w:t>1</w:t>
      </w:r>
      <w:r w:rsidR="001D3A48" w:rsidRPr="00A371C8">
        <w:rPr>
          <w:rFonts w:hint="cs"/>
          <w:rtl/>
        </w:rPr>
        <w:t xml:space="preserve"> من المادة</w:t>
      </w:r>
      <w:r w:rsidR="001D3A48" w:rsidRPr="00A371C8">
        <w:rPr>
          <w:rtl/>
        </w:rPr>
        <w:t> </w:t>
      </w:r>
      <w:r w:rsidR="001D3A48" w:rsidRPr="007E4932">
        <w:rPr>
          <w:rFonts w:hint="cs"/>
          <w:rtl/>
        </w:rPr>
        <w:t>7</w:t>
      </w:r>
      <w:r w:rsidR="001D3A48" w:rsidRPr="00A371C8">
        <w:rPr>
          <w:rFonts w:hint="cs"/>
          <w:rtl/>
        </w:rPr>
        <w:t>)</w:t>
      </w:r>
    </w:p>
    <w:p w14:paraId="55909523" w14:textId="77777777" w:rsidR="001D3A48" w:rsidRPr="00A371C8" w:rsidRDefault="001D3A48" w:rsidP="001D3A48">
      <w:pPr>
        <w:pStyle w:val="SingleTxtGA"/>
      </w:pPr>
      <w:r w:rsidRPr="007E4932">
        <w:rPr>
          <w:rtl/>
        </w:rPr>
        <w:t>93</w:t>
      </w:r>
      <w:r w:rsidRPr="00A371C8">
        <w:rPr>
          <w:rtl/>
        </w:rPr>
        <w:t>-</w:t>
      </w:r>
      <w:r w:rsidRPr="00A371C8">
        <w:rPr>
          <w:rtl/>
        </w:rPr>
        <w:tab/>
      </w:r>
      <w:r w:rsidRPr="00A371C8">
        <w:rPr>
          <w:rFonts w:hint="cs"/>
          <w:rtl/>
        </w:rPr>
        <w:t>إن مملكة البحرين تؤكد دائما على دعمها للشؤون الإنسانية وتضامنها الدولي في تقديم المساعدات الإنسانية ومشاركتها للمجتمع الدولي في تسوية الأزمات الانسانية، كما وتسعى مملكة البحرين بالحضور والإسهام المباشر، سواءً بالقيام بالمبادرات الوطنية الإنسانية للإغاثة، أو من خلال الاشتراك مع المنظمات الدولية ذات العلاقة، لدعم الجهد الإنساني الدولي ويسهم في تخفيف آثار الأضرار الإنسانية المأساوية التي تدور في المناطق</w:t>
      </w:r>
      <w:r w:rsidRPr="00A371C8">
        <w:rPr>
          <w:rtl/>
        </w:rPr>
        <w:t> </w:t>
      </w:r>
      <w:r w:rsidRPr="00A371C8">
        <w:rPr>
          <w:rFonts w:hint="cs"/>
          <w:rtl/>
        </w:rPr>
        <w:t>المنكوبة.</w:t>
      </w:r>
    </w:p>
    <w:p w14:paraId="26B649E4" w14:textId="77777777" w:rsidR="001D3A48" w:rsidRPr="00A371C8" w:rsidRDefault="001D3A48" w:rsidP="001D3A48">
      <w:pPr>
        <w:pStyle w:val="SingleTxtGA"/>
      </w:pPr>
      <w:r w:rsidRPr="007E4932">
        <w:rPr>
          <w:rtl/>
        </w:rPr>
        <w:t>94</w:t>
      </w:r>
      <w:r w:rsidRPr="00A371C8">
        <w:rPr>
          <w:rtl/>
        </w:rPr>
        <w:t>-</w:t>
      </w:r>
      <w:r w:rsidRPr="00A371C8">
        <w:rPr>
          <w:rtl/>
        </w:rPr>
        <w:tab/>
      </w:r>
      <w:r w:rsidRPr="00A371C8">
        <w:rPr>
          <w:rFonts w:hint="cs"/>
          <w:rtl/>
        </w:rPr>
        <w:t>إن تجربة مملكة البحرين في تقديم المساعدات الإنسانية داخل وخارج البحرين تتم بأسلوب مهني وعلمي يحافظ على كرامة الإنسان والبرنامج الإداري لتنفيذ هذه البرامج الإنسانية داخل البحرين وخارجها يتم عن طريق المؤسسة الخيرية الملكية باستخدام نظرية (</w:t>
      </w:r>
      <w:proofErr w:type="spellStart"/>
      <w:r w:rsidRPr="00A371C8">
        <w:rPr>
          <w:rFonts w:hint="cs"/>
          <w:rtl/>
        </w:rPr>
        <w:t>موسيف</w:t>
      </w:r>
      <w:proofErr w:type="spellEnd"/>
      <w:r w:rsidRPr="00A371C8">
        <w:rPr>
          <w:rFonts w:hint="cs"/>
          <w:rtl/>
        </w:rPr>
        <w:t>) والتي تعتمد على النظرة المستقبلية الواضحة للارتقاء بالفقراء والأيتام والأرامل وضحايا</w:t>
      </w:r>
      <w:r w:rsidRPr="00A371C8">
        <w:rPr>
          <w:rtl/>
        </w:rPr>
        <w:t> </w:t>
      </w:r>
      <w:r w:rsidRPr="00A371C8">
        <w:rPr>
          <w:rFonts w:hint="cs"/>
          <w:rtl/>
        </w:rPr>
        <w:t>الحروب.</w:t>
      </w:r>
    </w:p>
    <w:p w14:paraId="3A3D7211" w14:textId="77777777" w:rsidR="001D3A48" w:rsidRPr="00A371C8" w:rsidRDefault="001D3A48" w:rsidP="001D3A48">
      <w:pPr>
        <w:pStyle w:val="SingleTxtGA"/>
        <w:rPr>
          <w:rtl/>
        </w:rPr>
      </w:pPr>
      <w:r w:rsidRPr="007E4932">
        <w:rPr>
          <w:rtl/>
        </w:rPr>
        <w:t>95</w:t>
      </w:r>
      <w:r w:rsidRPr="00A371C8">
        <w:rPr>
          <w:rtl/>
        </w:rPr>
        <w:t>-</w:t>
      </w:r>
      <w:r w:rsidRPr="00A371C8">
        <w:rPr>
          <w:rtl/>
        </w:rPr>
        <w:tab/>
      </w:r>
      <w:r w:rsidRPr="00A371C8">
        <w:rPr>
          <w:rFonts w:hint="cs"/>
          <w:rtl/>
        </w:rPr>
        <w:t>تقوم المؤسسة الخيرية الملكية والتي تأسست بموجب أمر ملكي صدر في</w:t>
      </w:r>
      <w:r w:rsidRPr="00A371C8">
        <w:rPr>
          <w:rtl/>
        </w:rPr>
        <w:t> </w:t>
      </w:r>
      <w:r w:rsidRPr="007E4932">
        <w:rPr>
          <w:rFonts w:hint="cs"/>
          <w:rtl/>
        </w:rPr>
        <w:t>14</w:t>
      </w:r>
      <w:r w:rsidRPr="00A371C8">
        <w:rPr>
          <w:rFonts w:hint="cs"/>
          <w:rtl/>
        </w:rPr>
        <w:t xml:space="preserve"> أغسطس</w:t>
      </w:r>
      <w:r w:rsidRPr="00A371C8">
        <w:rPr>
          <w:rtl/>
        </w:rPr>
        <w:t> </w:t>
      </w:r>
      <w:r w:rsidRPr="007E4932">
        <w:rPr>
          <w:rFonts w:hint="cs"/>
          <w:rtl/>
        </w:rPr>
        <w:t>2001</w:t>
      </w:r>
      <w:r w:rsidRPr="00A371C8">
        <w:rPr>
          <w:rFonts w:hint="cs"/>
          <w:rtl/>
        </w:rPr>
        <w:t xml:space="preserve"> بكفالة الايتام ممن فقدوا الوالدين. والمقصود بالكفالة هنا تقديم الرعاية الكاملة لهؤلاء الأطفال بينما هم يعيشون في كنف أحد الوالدين أو في اسرهم الممتدة. ثم صدر امر ملكي ثاني بإضافة الأرامل الى المستفيدين من خدمات المؤسسة. يتولى جلالة الملك الرئاسة الفخرية للمؤسسة ويتولى نجله رئاسة مجلس الأمناء. ويحظى هؤلاء الأيتام برعاية شخصية من الملك تتمثل في زيارتهم واستقبالهم بصورة دورية بالإضافة الى رعاية الفعاليات المقامة من</w:t>
      </w:r>
      <w:r w:rsidRPr="00A371C8">
        <w:rPr>
          <w:rtl/>
        </w:rPr>
        <w:t> </w:t>
      </w:r>
      <w:r w:rsidRPr="00A371C8">
        <w:rPr>
          <w:rFonts w:hint="cs"/>
          <w:rtl/>
        </w:rPr>
        <w:t>أجلهم.</w:t>
      </w:r>
    </w:p>
    <w:p w14:paraId="624DBF87" w14:textId="77777777" w:rsidR="001D3A48" w:rsidRPr="00A371C8" w:rsidRDefault="001D3A48" w:rsidP="001D3A48">
      <w:pPr>
        <w:pStyle w:val="SingleTxtGA"/>
      </w:pPr>
      <w:r w:rsidRPr="007E4932">
        <w:rPr>
          <w:rtl/>
        </w:rPr>
        <w:t>96</w:t>
      </w:r>
      <w:r w:rsidRPr="00A371C8">
        <w:rPr>
          <w:rtl/>
        </w:rPr>
        <w:t>-</w:t>
      </w:r>
      <w:r w:rsidRPr="00A371C8">
        <w:rPr>
          <w:rtl/>
        </w:rPr>
        <w:tab/>
      </w:r>
      <w:r w:rsidRPr="00A371C8">
        <w:rPr>
          <w:rFonts w:hint="cs"/>
          <w:rtl/>
        </w:rPr>
        <w:t xml:space="preserve">تعمل المؤسسة على كفالة الأيتام والأرامل من الأسر المستحقة وفقاً للشروط والمعايير المعتمدة من قبل المؤسسة، وتصرف لهم مبالغ شهرية، إضافة إلى تقديم المساعدات المادية لجميع الأرامل والأيتام المسجلين لدى المؤسسة الخيرية الملكية بمناسبة عيدي الفطر </w:t>
      </w:r>
      <w:proofErr w:type="spellStart"/>
      <w:r w:rsidRPr="00A371C8">
        <w:rPr>
          <w:rFonts w:hint="cs"/>
          <w:rtl/>
        </w:rPr>
        <w:t>والأضحى</w:t>
      </w:r>
      <w:proofErr w:type="spellEnd"/>
      <w:r w:rsidRPr="00A371C8">
        <w:rPr>
          <w:rFonts w:hint="cs"/>
          <w:rtl/>
        </w:rPr>
        <w:t xml:space="preserve"> وشهر رمضان المبارك إضافة إلى مستلزمات الحقيبة المدرسية. كما تقدم المؤسسة خدمات عدة منها الدعم النفسي، حيث تقدم الاستشارة النفسية المجانية لمن يعاني من أي مشكلات نفسية تتعلق بالفقد من خلال مركز الإرشاد على مساعدة الأيتام والأرامل على التكيف الإيجابي مع ظروف الفقد ومساندتهم في تذليل الصعوبات والضغوطات النفسية التي تواجههم أو قد تواجههم مستقبلًا في سبيل تنمية توافقهم النفسي</w:t>
      </w:r>
      <w:r w:rsidRPr="00A371C8">
        <w:rPr>
          <w:rtl/>
        </w:rPr>
        <w:t> </w:t>
      </w:r>
      <w:r w:rsidRPr="00A371C8">
        <w:rPr>
          <w:rFonts w:hint="cs"/>
          <w:rtl/>
        </w:rPr>
        <w:t>والاجتماعي.</w:t>
      </w:r>
    </w:p>
    <w:p w14:paraId="5BB99793" w14:textId="77777777" w:rsidR="001D3A48" w:rsidRPr="00A371C8" w:rsidRDefault="001D3A48" w:rsidP="001D3A48">
      <w:pPr>
        <w:pStyle w:val="SingleTxtGA"/>
      </w:pPr>
      <w:r w:rsidRPr="007E4932">
        <w:rPr>
          <w:rtl/>
        </w:rPr>
        <w:t>97</w:t>
      </w:r>
      <w:r w:rsidRPr="00A371C8">
        <w:rPr>
          <w:rtl/>
        </w:rPr>
        <w:t>-</w:t>
      </w:r>
      <w:r w:rsidRPr="00A371C8">
        <w:rPr>
          <w:rtl/>
        </w:rPr>
        <w:tab/>
      </w:r>
      <w:r w:rsidRPr="00A371C8">
        <w:rPr>
          <w:rFonts w:hint="cs"/>
          <w:rtl/>
        </w:rPr>
        <w:t>وتقدم المؤسسة الدعم التعليمي متمثلا في توفير الحقيبة المدرسية وتوفير عدد من المقاعد المجانية للأيتام في الروضات بالتعاون مع الروضات والشركات ومؤسسات القطاع الخاص، وذلك بحسب عدد المقاعد التي تحصل عليها سنويًا وتخصيص عدد مجاني آخر للأيتام في المدارس الخاصة بالتعاون مع المدارس والشركات ومؤسسات القطاع الخاص. وأيضا مراعاة لظروفهم تقوم المؤسسة بتوفير من يعاونهم في استعدادهم للامتحانات النهائية من خلال المعاهد التعليمية. وبعد انهاء الدراسة يخصص</w:t>
      </w:r>
      <w:r w:rsidRPr="00A371C8">
        <w:rPr>
          <w:rtl/>
        </w:rPr>
        <w:t> </w:t>
      </w:r>
      <w:r w:rsidRPr="007E4932">
        <w:rPr>
          <w:rFonts w:hint="cs"/>
          <w:rtl/>
        </w:rPr>
        <w:t>50</w:t>
      </w:r>
      <w:r w:rsidRPr="00A371C8">
        <w:rPr>
          <w:rFonts w:hint="cs"/>
          <w:rtl/>
        </w:rPr>
        <w:t xml:space="preserve"> مقعدا للحاصلين على</w:t>
      </w:r>
      <w:r w:rsidRPr="00A371C8">
        <w:rPr>
          <w:rtl/>
        </w:rPr>
        <w:t> </w:t>
      </w:r>
      <w:r w:rsidRPr="007E4932">
        <w:rPr>
          <w:rFonts w:hint="cs"/>
          <w:rtl/>
        </w:rPr>
        <w:t>80</w:t>
      </w:r>
      <w:r w:rsidRPr="00A371C8">
        <w:rPr>
          <w:rFonts w:hint="cs"/>
          <w:rtl/>
        </w:rPr>
        <w:t>٪ في الجامعات الحكومية والخاصة بالإضافة إلى مقاعد أخرى تدعمها الشركات ومؤسسات القطاع</w:t>
      </w:r>
      <w:r w:rsidRPr="00A371C8">
        <w:rPr>
          <w:rtl/>
        </w:rPr>
        <w:t> </w:t>
      </w:r>
      <w:r w:rsidRPr="00A371C8">
        <w:rPr>
          <w:rFonts w:hint="cs"/>
          <w:rtl/>
        </w:rPr>
        <w:t>الخاص.</w:t>
      </w:r>
    </w:p>
    <w:p w14:paraId="79F8D411" w14:textId="77777777" w:rsidR="001D3A48" w:rsidRPr="00A371C8" w:rsidRDefault="001D3A48" w:rsidP="001D3A48">
      <w:pPr>
        <w:pStyle w:val="SingleTxtGA"/>
        <w:rPr>
          <w:rtl/>
        </w:rPr>
      </w:pPr>
      <w:r w:rsidRPr="007E4932">
        <w:rPr>
          <w:rtl/>
        </w:rPr>
        <w:t>98</w:t>
      </w:r>
      <w:r w:rsidRPr="00A371C8">
        <w:rPr>
          <w:rtl/>
        </w:rPr>
        <w:t>-</w:t>
      </w:r>
      <w:r w:rsidRPr="00A371C8">
        <w:rPr>
          <w:rtl/>
        </w:rPr>
        <w:tab/>
      </w:r>
      <w:r w:rsidRPr="00A371C8">
        <w:rPr>
          <w:rFonts w:hint="cs"/>
          <w:rtl/>
        </w:rPr>
        <w:t>تعمل المؤسسة الخيرية الملكية على تقديم الاستشارة والعلاج المجاني للأيتام المكفولين من قبلها في عدد من المستشفيات والعيادات الخاصة من خلال تقديم خدمات علاجية مجانية أو مخفضة، وتوفير الأجهزة والمعدات الطبية، وتقديم التثقيف الصحي المناسب</w:t>
      </w:r>
      <w:r w:rsidRPr="00A371C8">
        <w:rPr>
          <w:rtl/>
        </w:rPr>
        <w:t> </w:t>
      </w:r>
      <w:r w:rsidRPr="00A371C8">
        <w:rPr>
          <w:rFonts w:hint="cs"/>
          <w:rtl/>
        </w:rPr>
        <w:t>للمستفيدين</w:t>
      </w:r>
      <w:r w:rsidRPr="00A371C8">
        <w:rPr>
          <w:rtl/>
        </w:rPr>
        <w:t>.</w:t>
      </w:r>
    </w:p>
    <w:p w14:paraId="59EC7F12" w14:textId="77777777" w:rsidR="001D3A48" w:rsidRPr="00A371C8" w:rsidRDefault="001D3A48" w:rsidP="001D3A48">
      <w:pPr>
        <w:pStyle w:val="SingleTxtGA"/>
      </w:pPr>
      <w:r w:rsidRPr="007E4932">
        <w:rPr>
          <w:rtl/>
        </w:rPr>
        <w:t>99</w:t>
      </w:r>
      <w:r w:rsidRPr="00A371C8">
        <w:rPr>
          <w:rtl/>
        </w:rPr>
        <w:t>-</w:t>
      </w:r>
      <w:r w:rsidRPr="00A371C8">
        <w:rPr>
          <w:rtl/>
        </w:rPr>
        <w:tab/>
      </w:r>
      <w:r w:rsidRPr="00A371C8">
        <w:rPr>
          <w:rFonts w:hint="cs"/>
          <w:rtl/>
        </w:rPr>
        <w:t>كما تهتم المؤسسة بالجانب الاجتماعي والمهاري للأيتام من خلال تنظيم البرامج والأنشطة الصيفية وفي إجازة الربيع وعلى مدار السنة، وتنظيم الدورات المهارية للارتقاء بشخصياتهم وتنمية مواهبهم</w:t>
      </w:r>
      <w:r w:rsidRPr="00A371C8">
        <w:rPr>
          <w:rtl/>
        </w:rPr>
        <w:t> </w:t>
      </w:r>
      <w:r w:rsidRPr="00A371C8">
        <w:rPr>
          <w:rFonts w:hint="cs"/>
          <w:rtl/>
        </w:rPr>
        <w:t>وهواياتهم.</w:t>
      </w:r>
    </w:p>
    <w:p w14:paraId="60D3A8C8" w14:textId="77777777" w:rsidR="001D3A48" w:rsidRPr="007E4932" w:rsidRDefault="001D3A48" w:rsidP="001D3A48">
      <w:pPr>
        <w:pStyle w:val="H1GA"/>
      </w:pPr>
      <w:r w:rsidRPr="007E4932">
        <w:rPr>
          <w:rtl/>
        </w:rPr>
        <w:tab/>
      </w:r>
      <w:bookmarkStart w:id="77" w:name="_Toc136499410"/>
      <w:bookmarkStart w:id="78" w:name="_Toc139632574"/>
      <w:r w:rsidRPr="007E4932">
        <w:rPr>
          <w:rFonts w:hint="cs"/>
          <w:rtl/>
        </w:rPr>
        <w:t>ألف</w:t>
      </w:r>
      <w:r w:rsidRPr="007E4932">
        <w:rPr>
          <w:rtl/>
        </w:rPr>
        <w:t>-</w:t>
      </w:r>
      <w:r w:rsidRPr="007E4932">
        <w:rPr>
          <w:rtl/>
        </w:rPr>
        <w:tab/>
      </w:r>
      <w:r w:rsidRPr="007E4932">
        <w:rPr>
          <w:rFonts w:hint="cs"/>
          <w:rtl/>
        </w:rPr>
        <w:t>نماذج المساعدات</w:t>
      </w:r>
      <w:r w:rsidRPr="007E4932">
        <w:rPr>
          <w:rtl/>
        </w:rPr>
        <w:t> </w:t>
      </w:r>
      <w:r w:rsidRPr="007E4932">
        <w:rPr>
          <w:rFonts w:hint="cs"/>
          <w:rtl/>
        </w:rPr>
        <w:t>الدولية</w:t>
      </w:r>
      <w:bookmarkEnd w:id="77"/>
      <w:bookmarkEnd w:id="78"/>
    </w:p>
    <w:p w14:paraId="32FEF94B" w14:textId="77777777" w:rsidR="001D3A48" w:rsidRPr="007E4932" w:rsidRDefault="001D3A48" w:rsidP="001D3A48">
      <w:pPr>
        <w:pStyle w:val="H23GA"/>
      </w:pPr>
      <w:r w:rsidRPr="007E4932">
        <w:rPr>
          <w:rtl/>
        </w:rPr>
        <w:tab/>
      </w:r>
      <w:r w:rsidRPr="007E4932">
        <w:rPr>
          <w:rtl/>
        </w:rPr>
        <w:tab/>
      </w:r>
      <w:r w:rsidRPr="007E4932">
        <w:rPr>
          <w:rFonts w:hint="cs"/>
          <w:rtl/>
        </w:rPr>
        <w:t>المملكة الأردنية</w:t>
      </w:r>
      <w:r w:rsidRPr="007E4932">
        <w:rPr>
          <w:rtl/>
        </w:rPr>
        <w:t> </w:t>
      </w:r>
      <w:r w:rsidRPr="007E4932">
        <w:rPr>
          <w:rFonts w:hint="cs"/>
          <w:rtl/>
        </w:rPr>
        <w:t>الهاشمية:</w:t>
      </w:r>
    </w:p>
    <w:p w14:paraId="7AAE76A7" w14:textId="77777777" w:rsidR="001D3A48" w:rsidRPr="00A371C8" w:rsidRDefault="001D3A48" w:rsidP="001D3A48">
      <w:pPr>
        <w:pStyle w:val="Bullet1GA"/>
      </w:pPr>
      <w:r w:rsidRPr="00A371C8">
        <w:rPr>
          <w:rFonts w:hint="cs"/>
          <w:rtl/>
        </w:rPr>
        <w:t>إنشاء مركز البحرين الاجتماعي للإبداع بمخيم الزعتري للاجئين السوريين</w:t>
      </w:r>
      <w:r w:rsidRPr="00A371C8">
        <w:rPr>
          <w:rtl/>
        </w:rPr>
        <w:t> </w:t>
      </w:r>
      <w:r w:rsidRPr="00A371C8">
        <w:rPr>
          <w:rFonts w:hint="cs"/>
          <w:rtl/>
        </w:rPr>
        <w:t>(</w:t>
      </w:r>
      <w:r w:rsidRPr="007E4932">
        <w:rPr>
          <w:rFonts w:hint="cs"/>
          <w:rtl/>
        </w:rPr>
        <w:t>2011</w:t>
      </w:r>
      <w:r w:rsidRPr="00A371C8">
        <w:rPr>
          <w:rFonts w:hint="cs"/>
          <w:rtl/>
        </w:rPr>
        <w:t>).</w:t>
      </w:r>
    </w:p>
    <w:p w14:paraId="120ADEA8" w14:textId="77777777" w:rsidR="001D3A48" w:rsidRPr="00A371C8" w:rsidRDefault="001D3A48" w:rsidP="001D3A48">
      <w:pPr>
        <w:pStyle w:val="Bullet1GA"/>
        <w:rPr>
          <w:rtl/>
        </w:rPr>
      </w:pPr>
      <w:r w:rsidRPr="00A371C8">
        <w:rPr>
          <w:rFonts w:hint="cs"/>
          <w:rtl/>
        </w:rPr>
        <w:t>إنشاء مجمع مملكة البحرين العلمي بمخيم الزعتري يتكون من</w:t>
      </w:r>
      <w:r w:rsidRPr="00A371C8">
        <w:rPr>
          <w:rtl/>
        </w:rPr>
        <w:t> </w:t>
      </w:r>
      <w:r w:rsidRPr="007E4932">
        <w:rPr>
          <w:rFonts w:hint="cs"/>
          <w:rtl/>
        </w:rPr>
        <w:t>4</w:t>
      </w:r>
      <w:r w:rsidRPr="00A371C8">
        <w:rPr>
          <w:rFonts w:hint="cs"/>
          <w:rtl/>
        </w:rPr>
        <w:t xml:space="preserve"> مدارس للاجئين السوريين بطاقة استيعابية</w:t>
      </w:r>
      <w:r w:rsidRPr="00A371C8">
        <w:rPr>
          <w:rtl/>
        </w:rPr>
        <w:t> </w:t>
      </w:r>
      <w:r w:rsidRPr="007E4932">
        <w:rPr>
          <w:rFonts w:hint="cs"/>
          <w:rtl/>
        </w:rPr>
        <w:t>1000</w:t>
      </w:r>
      <w:r w:rsidRPr="00A371C8">
        <w:rPr>
          <w:rFonts w:hint="cs"/>
          <w:rtl/>
        </w:rPr>
        <w:t xml:space="preserve"> طالب لكل مدرسة بالتعاون مع منظمة الأمم المتحدة للطفولة ووزارة التربية والتعليم الأردني والهيئة الخيرية الأردنية الهاشمية</w:t>
      </w:r>
      <w:r w:rsidRPr="00A371C8">
        <w:rPr>
          <w:rtl/>
        </w:rPr>
        <w:t> </w:t>
      </w:r>
      <w:r w:rsidRPr="00A371C8">
        <w:rPr>
          <w:rFonts w:hint="cs"/>
          <w:rtl/>
        </w:rPr>
        <w:t>(</w:t>
      </w:r>
      <w:r w:rsidRPr="007E4932">
        <w:rPr>
          <w:rFonts w:hint="cs"/>
          <w:rtl/>
        </w:rPr>
        <w:t>2012</w:t>
      </w:r>
      <w:r w:rsidRPr="00A371C8">
        <w:rPr>
          <w:rFonts w:hint="cs"/>
          <w:rtl/>
        </w:rPr>
        <w:t>).</w:t>
      </w:r>
    </w:p>
    <w:p w14:paraId="460C7B6B" w14:textId="77777777" w:rsidR="001D3A48" w:rsidRPr="00A371C8" w:rsidRDefault="001D3A48" w:rsidP="001D3A48">
      <w:pPr>
        <w:pStyle w:val="Bullet1GA"/>
        <w:rPr>
          <w:rtl/>
        </w:rPr>
      </w:pPr>
      <w:r w:rsidRPr="00A371C8">
        <w:rPr>
          <w:rFonts w:hint="cs"/>
          <w:rtl/>
        </w:rPr>
        <w:t>إنشاء مجمع مملكة البحرين السكني بمخيم الزعتري يتكون من</w:t>
      </w:r>
      <w:r w:rsidRPr="00A371C8">
        <w:rPr>
          <w:rtl/>
        </w:rPr>
        <w:t> </w:t>
      </w:r>
      <w:r w:rsidRPr="007E4932">
        <w:rPr>
          <w:rFonts w:hint="cs"/>
          <w:rtl/>
        </w:rPr>
        <w:t>500</w:t>
      </w:r>
      <w:r w:rsidRPr="00A371C8">
        <w:rPr>
          <w:rFonts w:hint="cs"/>
          <w:rtl/>
        </w:rPr>
        <w:t xml:space="preserve"> وحدة جاهزة للاجئين السوريين بالتعاون مع الهيئة الخيرية الأردنية الهاشمية</w:t>
      </w:r>
      <w:r w:rsidRPr="00A371C8">
        <w:rPr>
          <w:rtl/>
        </w:rPr>
        <w:t> </w:t>
      </w:r>
      <w:r w:rsidRPr="00A371C8">
        <w:rPr>
          <w:rFonts w:hint="cs"/>
          <w:rtl/>
        </w:rPr>
        <w:t>(</w:t>
      </w:r>
      <w:r w:rsidRPr="007E4932">
        <w:rPr>
          <w:rFonts w:hint="cs"/>
          <w:rtl/>
        </w:rPr>
        <w:t>2013</w:t>
      </w:r>
      <w:r w:rsidRPr="00A371C8">
        <w:rPr>
          <w:rFonts w:hint="cs"/>
          <w:rtl/>
        </w:rPr>
        <w:t>).</w:t>
      </w:r>
    </w:p>
    <w:p w14:paraId="67E78E09" w14:textId="77777777" w:rsidR="001D3A48" w:rsidRPr="00A371C8" w:rsidRDefault="001D3A48" w:rsidP="001D3A48">
      <w:pPr>
        <w:pStyle w:val="Bullet1GA"/>
        <w:rPr>
          <w:rtl/>
        </w:rPr>
      </w:pPr>
      <w:r w:rsidRPr="00A371C8">
        <w:rPr>
          <w:rFonts w:hint="cs"/>
          <w:rtl/>
        </w:rPr>
        <w:t>إنشاء مجمع مملكة البحرين السكني بمخيم الأزرق يتكون من</w:t>
      </w:r>
      <w:r w:rsidRPr="00A371C8">
        <w:rPr>
          <w:rtl/>
        </w:rPr>
        <w:t> </w:t>
      </w:r>
      <w:r w:rsidRPr="007E4932">
        <w:rPr>
          <w:rFonts w:hint="cs"/>
          <w:rtl/>
        </w:rPr>
        <w:t>1000</w:t>
      </w:r>
      <w:r w:rsidRPr="00A371C8">
        <w:rPr>
          <w:rFonts w:hint="cs"/>
          <w:rtl/>
        </w:rPr>
        <w:t xml:space="preserve"> وحدة جاهزة للاجئين السوريين بالتعاون مع المفوضية العامة لشؤون اللاجئين</w:t>
      </w:r>
      <w:r w:rsidRPr="00A371C8">
        <w:rPr>
          <w:rtl/>
        </w:rPr>
        <w:t> </w:t>
      </w:r>
      <w:r w:rsidRPr="00A371C8">
        <w:rPr>
          <w:rFonts w:hint="cs"/>
          <w:rtl/>
        </w:rPr>
        <w:t>(</w:t>
      </w:r>
      <w:r w:rsidRPr="007E4932">
        <w:rPr>
          <w:rFonts w:hint="cs"/>
          <w:rtl/>
        </w:rPr>
        <w:t>2014</w:t>
      </w:r>
      <w:r w:rsidRPr="00A371C8">
        <w:rPr>
          <w:rFonts w:hint="cs"/>
          <w:rtl/>
        </w:rPr>
        <w:t>).</w:t>
      </w:r>
    </w:p>
    <w:p w14:paraId="3940EB20" w14:textId="77777777" w:rsidR="001D3A48" w:rsidRPr="00A371C8" w:rsidRDefault="001D3A48" w:rsidP="001D3A48">
      <w:pPr>
        <w:pStyle w:val="Bullet1GA"/>
        <w:rPr>
          <w:rtl/>
        </w:rPr>
      </w:pPr>
      <w:r w:rsidRPr="00A371C8">
        <w:rPr>
          <w:rFonts w:hint="cs"/>
          <w:rtl/>
        </w:rPr>
        <w:t>بناء مدرسة مملكة البحرين في اربد للاجئين السوريين بالتعاون مه الهيئة الخيرية الأردنية الهاشمية</w:t>
      </w:r>
      <w:r w:rsidRPr="00A371C8">
        <w:rPr>
          <w:rtl/>
        </w:rPr>
        <w:t> </w:t>
      </w:r>
      <w:r w:rsidRPr="00A371C8">
        <w:rPr>
          <w:rFonts w:hint="cs"/>
          <w:rtl/>
        </w:rPr>
        <w:t>(</w:t>
      </w:r>
      <w:r w:rsidRPr="007E4932">
        <w:rPr>
          <w:rFonts w:hint="cs"/>
          <w:rtl/>
        </w:rPr>
        <w:t>2014</w:t>
      </w:r>
      <w:r w:rsidRPr="00A371C8">
        <w:rPr>
          <w:rFonts w:hint="cs"/>
          <w:rtl/>
        </w:rPr>
        <w:t>).</w:t>
      </w:r>
    </w:p>
    <w:p w14:paraId="0A890E22" w14:textId="77777777" w:rsidR="001D3A48" w:rsidRPr="00A371C8" w:rsidRDefault="001D3A48" w:rsidP="001D3A48">
      <w:pPr>
        <w:pStyle w:val="Bullet1GA"/>
        <w:rPr>
          <w:rtl/>
        </w:rPr>
      </w:pPr>
      <w:r w:rsidRPr="00A371C8">
        <w:rPr>
          <w:rFonts w:hint="cs"/>
          <w:rtl/>
        </w:rPr>
        <w:t xml:space="preserve">بناء مدرسة مملكة البحرين في </w:t>
      </w:r>
      <w:proofErr w:type="spellStart"/>
      <w:r w:rsidRPr="00A371C8">
        <w:rPr>
          <w:rFonts w:hint="cs"/>
          <w:rtl/>
        </w:rPr>
        <w:t>أونصير</w:t>
      </w:r>
      <w:proofErr w:type="spellEnd"/>
      <w:r w:rsidRPr="00A371C8">
        <w:rPr>
          <w:rFonts w:hint="cs"/>
          <w:rtl/>
        </w:rPr>
        <w:t xml:space="preserve"> للاجئين السوريين بالتعاون مع الهيئة الخيرية الأردنية الهاشمية</w:t>
      </w:r>
      <w:r w:rsidRPr="00A371C8">
        <w:rPr>
          <w:rtl/>
        </w:rPr>
        <w:t> </w:t>
      </w:r>
      <w:r w:rsidRPr="00A371C8">
        <w:rPr>
          <w:rFonts w:hint="cs"/>
          <w:rtl/>
        </w:rPr>
        <w:t>(</w:t>
      </w:r>
      <w:r w:rsidRPr="007E4932">
        <w:rPr>
          <w:rFonts w:hint="cs"/>
          <w:rtl/>
        </w:rPr>
        <w:t>2016</w:t>
      </w:r>
      <w:r w:rsidRPr="00A371C8">
        <w:rPr>
          <w:rFonts w:hint="cs"/>
          <w:rtl/>
        </w:rPr>
        <w:t>).</w:t>
      </w:r>
    </w:p>
    <w:p w14:paraId="46EFEA38" w14:textId="77777777" w:rsidR="001D3A48" w:rsidRPr="00A371C8" w:rsidRDefault="001D3A48" w:rsidP="001D3A48">
      <w:pPr>
        <w:pStyle w:val="Bullet1GA"/>
        <w:rPr>
          <w:rtl/>
        </w:rPr>
      </w:pPr>
      <w:r w:rsidRPr="00A371C8">
        <w:rPr>
          <w:rFonts w:hint="cs"/>
          <w:rtl/>
        </w:rPr>
        <w:t>توفير بيوت جاهزة لتسكين اللاجئين العراقيين المسيحيين في عدد من الكنائس في الأردن بالتعاون مع الهيئة الخيرية الأردنية الهاشمية</w:t>
      </w:r>
      <w:r w:rsidRPr="00A371C8">
        <w:rPr>
          <w:rtl/>
        </w:rPr>
        <w:t> </w:t>
      </w:r>
      <w:r w:rsidRPr="00A371C8">
        <w:rPr>
          <w:rFonts w:hint="cs"/>
          <w:rtl/>
        </w:rPr>
        <w:t>(</w:t>
      </w:r>
      <w:r w:rsidRPr="007E4932">
        <w:rPr>
          <w:rFonts w:hint="cs"/>
          <w:rtl/>
        </w:rPr>
        <w:t>2014</w:t>
      </w:r>
      <w:r w:rsidRPr="00A371C8">
        <w:rPr>
          <w:rFonts w:hint="cs"/>
          <w:rtl/>
        </w:rPr>
        <w:t>)</w:t>
      </w:r>
    </w:p>
    <w:p w14:paraId="7CF94533" w14:textId="77777777" w:rsidR="001D3A48" w:rsidRPr="00A371C8" w:rsidRDefault="001D3A48" w:rsidP="001D3A48">
      <w:pPr>
        <w:pStyle w:val="Bullet1GA"/>
        <w:rPr>
          <w:rtl/>
        </w:rPr>
      </w:pPr>
      <w:r w:rsidRPr="00A371C8">
        <w:rPr>
          <w:rFonts w:hint="cs"/>
          <w:rtl/>
        </w:rPr>
        <w:t>بناء مكتبات للأطفال في مخيم الأزرق للاجئين السوريين بالتعاون مع الهيئة الخيرية الأردنية الهاشمية</w:t>
      </w:r>
      <w:r w:rsidRPr="00A371C8">
        <w:rPr>
          <w:rtl/>
        </w:rPr>
        <w:t> </w:t>
      </w:r>
      <w:r w:rsidRPr="00A371C8">
        <w:rPr>
          <w:rFonts w:hint="cs"/>
          <w:rtl/>
        </w:rPr>
        <w:t>(</w:t>
      </w:r>
      <w:r w:rsidRPr="007E4932">
        <w:rPr>
          <w:rFonts w:hint="cs"/>
          <w:rtl/>
        </w:rPr>
        <w:t>2017</w:t>
      </w:r>
      <w:r w:rsidRPr="00A371C8">
        <w:rPr>
          <w:rFonts w:hint="cs"/>
          <w:rtl/>
        </w:rPr>
        <w:t>)</w:t>
      </w:r>
    </w:p>
    <w:p w14:paraId="01E0B416" w14:textId="77777777" w:rsidR="001D3A48" w:rsidRPr="00A371C8" w:rsidRDefault="001D3A48" w:rsidP="001D3A48">
      <w:pPr>
        <w:pStyle w:val="Bullet1GA"/>
        <w:rPr>
          <w:rtl/>
        </w:rPr>
      </w:pPr>
      <w:r w:rsidRPr="00A371C8">
        <w:rPr>
          <w:rFonts w:hint="cs"/>
          <w:rtl/>
        </w:rPr>
        <w:t>توزيع الألعاب للأطفال اللاجئين السوريين</w:t>
      </w:r>
      <w:r w:rsidRPr="00A371C8">
        <w:rPr>
          <w:rtl/>
        </w:rPr>
        <w:t> </w:t>
      </w:r>
      <w:r w:rsidRPr="00A371C8">
        <w:rPr>
          <w:rFonts w:hint="cs"/>
          <w:rtl/>
        </w:rPr>
        <w:t>(</w:t>
      </w:r>
      <w:r w:rsidRPr="007E4932">
        <w:rPr>
          <w:rFonts w:hint="cs"/>
          <w:rtl/>
        </w:rPr>
        <w:t>2017</w:t>
      </w:r>
      <w:r w:rsidRPr="00A371C8">
        <w:rPr>
          <w:rFonts w:hint="cs"/>
          <w:rtl/>
        </w:rPr>
        <w:t>)</w:t>
      </w:r>
    </w:p>
    <w:p w14:paraId="24695B87" w14:textId="77777777" w:rsidR="001D3A48" w:rsidRPr="00A371C8" w:rsidRDefault="001D3A48" w:rsidP="001D3A48">
      <w:pPr>
        <w:pStyle w:val="Bullet1GA"/>
        <w:rPr>
          <w:rtl/>
        </w:rPr>
      </w:pPr>
      <w:r w:rsidRPr="00A371C8">
        <w:rPr>
          <w:rFonts w:hint="cs"/>
          <w:rtl/>
        </w:rPr>
        <w:t>إنشاء ملعب كرة قدم في مخيم الزعتري للاجئين السوريين</w:t>
      </w:r>
      <w:r w:rsidRPr="00A371C8">
        <w:rPr>
          <w:rtl/>
        </w:rPr>
        <w:t> </w:t>
      </w:r>
      <w:r w:rsidRPr="00A371C8">
        <w:rPr>
          <w:rFonts w:hint="cs"/>
          <w:rtl/>
        </w:rPr>
        <w:t>(</w:t>
      </w:r>
      <w:r w:rsidRPr="007E4932">
        <w:rPr>
          <w:rFonts w:hint="cs"/>
          <w:rtl/>
        </w:rPr>
        <w:t>2018</w:t>
      </w:r>
      <w:r w:rsidRPr="00A371C8">
        <w:rPr>
          <w:rFonts w:hint="cs"/>
          <w:rtl/>
        </w:rPr>
        <w:t>)</w:t>
      </w:r>
    </w:p>
    <w:p w14:paraId="78E911F9" w14:textId="77777777" w:rsidR="001D3A48" w:rsidRPr="007E4932" w:rsidRDefault="001D3A48" w:rsidP="001D3A48">
      <w:pPr>
        <w:pStyle w:val="H23GA"/>
        <w:rPr>
          <w:rtl/>
        </w:rPr>
      </w:pPr>
      <w:r w:rsidRPr="007E4932">
        <w:rPr>
          <w:rtl/>
        </w:rPr>
        <w:tab/>
      </w:r>
      <w:r w:rsidRPr="007E4932">
        <w:rPr>
          <w:rtl/>
        </w:rPr>
        <w:tab/>
      </w:r>
      <w:r w:rsidRPr="007E4932">
        <w:rPr>
          <w:rFonts w:hint="cs"/>
          <w:rtl/>
        </w:rPr>
        <w:t>الجمهورية</w:t>
      </w:r>
      <w:r w:rsidRPr="007E4932">
        <w:rPr>
          <w:rtl/>
        </w:rPr>
        <w:t> </w:t>
      </w:r>
      <w:r w:rsidRPr="007E4932">
        <w:rPr>
          <w:rFonts w:hint="cs"/>
          <w:rtl/>
        </w:rPr>
        <w:t>الفلبينية:</w:t>
      </w:r>
    </w:p>
    <w:p w14:paraId="20637CB0" w14:textId="77777777" w:rsidR="001D3A48" w:rsidRPr="00A371C8" w:rsidRDefault="001D3A48" w:rsidP="001D3A48">
      <w:pPr>
        <w:pStyle w:val="Bullet1GA"/>
        <w:rPr>
          <w:rtl/>
        </w:rPr>
      </w:pPr>
      <w:r w:rsidRPr="00A371C8">
        <w:rPr>
          <w:rFonts w:hint="cs"/>
          <w:rtl/>
        </w:rPr>
        <w:t xml:space="preserve">إنشاء معهدين للتدريب المهني في </w:t>
      </w:r>
      <w:proofErr w:type="spellStart"/>
      <w:r w:rsidRPr="00A371C8">
        <w:rPr>
          <w:rFonts w:hint="cs"/>
          <w:rtl/>
        </w:rPr>
        <w:t>سوبك</w:t>
      </w:r>
      <w:proofErr w:type="spellEnd"/>
      <w:r w:rsidRPr="00A371C8">
        <w:rPr>
          <w:rFonts w:hint="cs"/>
          <w:rtl/>
        </w:rPr>
        <w:t xml:space="preserve"> </w:t>
      </w:r>
      <w:proofErr w:type="spellStart"/>
      <w:r w:rsidRPr="00A371C8">
        <w:rPr>
          <w:rFonts w:hint="cs"/>
          <w:rtl/>
        </w:rPr>
        <w:t>وتاكلوبان</w:t>
      </w:r>
      <w:proofErr w:type="spellEnd"/>
      <w:r w:rsidRPr="00A371C8">
        <w:rPr>
          <w:rFonts w:hint="cs"/>
          <w:rtl/>
        </w:rPr>
        <w:t xml:space="preserve"> بالتعاون مع الصليب الأحمر الفلبيني</w:t>
      </w:r>
      <w:r w:rsidRPr="00A371C8">
        <w:rPr>
          <w:rtl/>
        </w:rPr>
        <w:t> </w:t>
      </w:r>
      <w:r w:rsidRPr="00A371C8">
        <w:rPr>
          <w:rFonts w:hint="cs"/>
          <w:rtl/>
        </w:rPr>
        <w:t>(</w:t>
      </w:r>
      <w:r w:rsidRPr="007E4932">
        <w:rPr>
          <w:rFonts w:hint="cs"/>
          <w:rtl/>
        </w:rPr>
        <w:t>2014</w:t>
      </w:r>
      <w:r w:rsidRPr="00A371C8">
        <w:rPr>
          <w:rFonts w:hint="cs"/>
          <w:rtl/>
        </w:rPr>
        <w:t>)</w:t>
      </w:r>
    </w:p>
    <w:p w14:paraId="23B32FE6" w14:textId="77777777" w:rsidR="001D3A48" w:rsidRPr="007E4932" w:rsidRDefault="001D3A48" w:rsidP="001D3A48">
      <w:pPr>
        <w:pStyle w:val="H23GA"/>
        <w:rPr>
          <w:rtl/>
        </w:rPr>
      </w:pPr>
      <w:r w:rsidRPr="007E4932">
        <w:rPr>
          <w:rtl/>
        </w:rPr>
        <w:tab/>
      </w:r>
      <w:r w:rsidRPr="007E4932">
        <w:rPr>
          <w:rtl/>
        </w:rPr>
        <w:tab/>
      </w:r>
      <w:r w:rsidRPr="007E4932">
        <w:rPr>
          <w:rFonts w:hint="cs"/>
          <w:rtl/>
        </w:rPr>
        <w:t>جمهورية مصر العربية</w:t>
      </w:r>
      <w:r w:rsidRPr="007E4932">
        <w:rPr>
          <w:rtl/>
        </w:rPr>
        <w:t> </w:t>
      </w:r>
      <w:r w:rsidRPr="007E4932">
        <w:rPr>
          <w:rFonts w:hint="cs"/>
          <w:rtl/>
        </w:rPr>
        <w:t>المتحدة:</w:t>
      </w:r>
    </w:p>
    <w:p w14:paraId="2C415ABB" w14:textId="77777777" w:rsidR="001D3A48" w:rsidRPr="00A371C8" w:rsidRDefault="001D3A48" w:rsidP="001D3A48">
      <w:pPr>
        <w:pStyle w:val="Bullet1GA"/>
        <w:rPr>
          <w:rtl/>
        </w:rPr>
      </w:pPr>
      <w:r w:rsidRPr="00A371C8">
        <w:rPr>
          <w:rFonts w:hint="cs"/>
          <w:rtl/>
        </w:rPr>
        <w:t>بناء مدرسة مملكة البحرين في المحافظة الشرقية (</w:t>
      </w:r>
      <w:proofErr w:type="spellStart"/>
      <w:r w:rsidRPr="00A371C8">
        <w:rPr>
          <w:rFonts w:hint="cs"/>
          <w:rtl/>
        </w:rPr>
        <w:t>أبوقورة</w:t>
      </w:r>
      <w:proofErr w:type="spellEnd"/>
      <w:r w:rsidRPr="00A371C8">
        <w:rPr>
          <w:rFonts w:hint="cs"/>
          <w:rtl/>
        </w:rPr>
        <w:t>) بالتعاون مع مؤسسة مصر الخير</w:t>
      </w:r>
      <w:r w:rsidRPr="00A371C8">
        <w:rPr>
          <w:rtl/>
        </w:rPr>
        <w:t> </w:t>
      </w:r>
      <w:r w:rsidRPr="00A371C8">
        <w:rPr>
          <w:rFonts w:hint="cs"/>
          <w:rtl/>
        </w:rPr>
        <w:t>(</w:t>
      </w:r>
      <w:r w:rsidRPr="007E4932">
        <w:rPr>
          <w:rFonts w:hint="cs"/>
          <w:rtl/>
        </w:rPr>
        <w:t>2014</w:t>
      </w:r>
      <w:r w:rsidRPr="00A371C8">
        <w:rPr>
          <w:rFonts w:hint="cs"/>
          <w:rtl/>
        </w:rPr>
        <w:t>)</w:t>
      </w:r>
    </w:p>
    <w:p w14:paraId="6242790B" w14:textId="77777777" w:rsidR="001D3A48" w:rsidRPr="00A371C8" w:rsidRDefault="001D3A48" w:rsidP="001D3A48">
      <w:pPr>
        <w:pStyle w:val="Bullet1GA"/>
        <w:rPr>
          <w:rtl/>
        </w:rPr>
      </w:pPr>
      <w:r w:rsidRPr="00A371C8">
        <w:rPr>
          <w:rFonts w:hint="cs"/>
          <w:rtl/>
        </w:rPr>
        <w:t>بناء وحدة صحية لعلاج الرمد بمحافظة سوهاج بالتعاون مع بيت الزكاة والصدقات المصري</w:t>
      </w:r>
      <w:r w:rsidRPr="00A371C8">
        <w:rPr>
          <w:rtl/>
        </w:rPr>
        <w:t> </w:t>
      </w:r>
      <w:r w:rsidRPr="00A371C8">
        <w:rPr>
          <w:rFonts w:hint="cs"/>
          <w:rtl/>
        </w:rPr>
        <w:t>(</w:t>
      </w:r>
      <w:r w:rsidRPr="007E4932">
        <w:rPr>
          <w:rFonts w:hint="cs"/>
          <w:rtl/>
        </w:rPr>
        <w:t>2015</w:t>
      </w:r>
      <w:r w:rsidRPr="00A371C8">
        <w:rPr>
          <w:rFonts w:hint="cs"/>
          <w:rtl/>
        </w:rPr>
        <w:t>)</w:t>
      </w:r>
    </w:p>
    <w:p w14:paraId="2B2A9548" w14:textId="77777777" w:rsidR="001D3A48" w:rsidRPr="00A371C8" w:rsidRDefault="001D3A48" w:rsidP="001D3A48">
      <w:pPr>
        <w:pStyle w:val="Bullet1GA"/>
        <w:rPr>
          <w:rtl/>
        </w:rPr>
      </w:pPr>
      <w:r w:rsidRPr="00A371C8">
        <w:rPr>
          <w:rFonts w:hint="cs"/>
          <w:rtl/>
        </w:rPr>
        <w:t>بناء كلية التمريض للإناث بمحافظة بورسعيد بالتعاون مع بيت الزكاة والصدقات المصري</w:t>
      </w:r>
      <w:r w:rsidRPr="00A371C8">
        <w:rPr>
          <w:rtl/>
        </w:rPr>
        <w:t> </w:t>
      </w:r>
      <w:r w:rsidRPr="00A371C8">
        <w:rPr>
          <w:rFonts w:hint="cs"/>
          <w:rtl/>
        </w:rPr>
        <w:t>(</w:t>
      </w:r>
      <w:r w:rsidRPr="007E4932">
        <w:rPr>
          <w:rFonts w:hint="cs"/>
          <w:rtl/>
        </w:rPr>
        <w:t>2015</w:t>
      </w:r>
      <w:r w:rsidRPr="00A371C8">
        <w:rPr>
          <w:rFonts w:hint="cs"/>
          <w:rtl/>
        </w:rPr>
        <w:t>)</w:t>
      </w:r>
    </w:p>
    <w:p w14:paraId="1BADAF6B" w14:textId="77777777" w:rsidR="001D3A48" w:rsidRPr="00A371C8" w:rsidRDefault="001D3A48" w:rsidP="001D3A48">
      <w:pPr>
        <w:pStyle w:val="Bullet1GA"/>
        <w:rPr>
          <w:rtl/>
        </w:rPr>
      </w:pPr>
      <w:r w:rsidRPr="00A371C8">
        <w:rPr>
          <w:rFonts w:hint="cs"/>
          <w:rtl/>
        </w:rPr>
        <w:t xml:space="preserve">بناء وحدة صحية بقرية </w:t>
      </w:r>
      <w:proofErr w:type="spellStart"/>
      <w:r w:rsidRPr="00A371C8">
        <w:rPr>
          <w:rFonts w:hint="cs"/>
          <w:rtl/>
        </w:rPr>
        <w:t>بلقطر</w:t>
      </w:r>
      <w:proofErr w:type="spellEnd"/>
      <w:r w:rsidRPr="00A371C8">
        <w:rPr>
          <w:rFonts w:hint="cs"/>
          <w:rtl/>
        </w:rPr>
        <w:t xml:space="preserve"> الشرقية في محافظة البحيرة بالتعاون مع بيت الزكاة والصدقات المصري</w:t>
      </w:r>
      <w:r w:rsidRPr="00A371C8">
        <w:rPr>
          <w:rtl/>
        </w:rPr>
        <w:t> </w:t>
      </w:r>
      <w:r w:rsidRPr="00A371C8">
        <w:rPr>
          <w:rFonts w:hint="cs"/>
          <w:rtl/>
        </w:rPr>
        <w:t>(</w:t>
      </w:r>
      <w:r w:rsidRPr="007E4932">
        <w:rPr>
          <w:rFonts w:hint="cs"/>
          <w:rtl/>
        </w:rPr>
        <w:t>2015</w:t>
      </w:r>
      <w:r w:rsidRPr="00A371C8">
        <w:rPr>
          <w:rFonts w:hint="cs"/>
          <w:rtl/>
        </w:rPr>
        <w:t>).</w:t>
      </w:r>
    </w:p>
    <w:p w14:paraId="712F618D" w14:textId="77777777" w:rsidR="001D3A48" w:rsidRPr="007E4932" w:rsidRDefault="001D3A48" w:rsidP="001D3A48">
      <w:pPr>
        <w:pStyle w:val="H23GA"/>
      </w:pPr>
      <w:r w:rsidRPr="007E4932">
        <w:rPr>
          <w:rtl/>
        </w:rPr>
        <w:tab/>
      </w:r>
      <w:r w:rsidRPr="007E4932">
        <w:rPr>
          <w:rtl/>
        </w:rPr>
        <w:tab/>
      </w:r>
      <w:r w:rsidRPr="007E4932">
        <w:rPr>
          <w:rFonts w:hint="cs"/>
          <w:rtl/>
        </w:rPr>
        <w:t>فلسطين:</w:t>
      </w:r>
    </w:p>
    <w:p w14:paraId="41BE5B94" w14:textId="77777777" w:rsidR="001D3A48" w:rsidRPr="00A371C8" w:rsidRDefault="001D3A48" w:rsidP="001D3A48">
      <w:pPr>
        <w:pStyle w:val="Bullet1GA"/>
        <w:rPr>
          <w:rtl/>
        </w:rPr>
      </w:pPr>
      <w:r w:rsidRPr="00A371C8">
        <w:rPr>
          <w:rFonts w:hint="cs"/>
          <w:rtl/>
        </w:rPr>
        <w:t xml:space="preserve">بناء مركز مملكة البحرين الصحي في خان يونس - غزة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2010</w:t>
      </w:r>
      <w:r w:rsidRPr="00A371C8">
        <w:rPr>
          <w:rFonts w:hint="cs"/>
          <w:rtl/>
        </w:rPr>
        <w:t>)</w:t>
      </w:r>
    </w:p>
    <w:p w14:paraId="3ECC1242" w14:textId="77777777" w:rsidR="001D3A48" w:rsidRPr="00A371C8" w:rsidRDefault="001D3A48" w:rsidP="001D3A48">
      <w:pPr>
        <w:pStyle w:val="Bullet1GA"/>
        <w:rPr>
          <w:rtl/>
        </w:rPr>
      </w:pPr>
      <w:r w:rsidRPr="00A371C8">
        <w:rPr>
          <w:rFonts w:hint="cs"/>
          <w:rtl/>
        </w:rPr>
        <w:t xml:space="preserve">بناء مركز صحي في حي </w:t>
      </w:r>
      <w:proofErr w:type="spellStart"/>
      <w:r w:rsidRPr="00A371C8">
        <w:rPr>
          <w:rFonts w:hint="cs"/>
          <w:rtl/>
        </w:rPr>
        <w:t>شابورا</w:t>
      </w:r>
      <w:proofErr w:type="spellEnd"/>
      <w:r w:rsidRPr="00A371C8">
        <w:rPr>
          <w:rFonts w:hint="cs"/>
          <w:rtl/>
        </w:rPr>
        <w:t xml:space="preserve"> - غزة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2014</w:t>
      </w:r>
      <w:r w:rsidRPr="00A371C8">
        <w:rPr>
          <w:rFonts w:hint="cs"/>
          <w:rtl/>
        </w:rPr>
        <w:t>)</w:t>
      </w:r>
    </w:p>
    <w:p w14:paraId="35E5517B" w14:textId="77777777" w:rsidR="001D3A48" w:rsidRPr="00A371C8" w:rsidRDefault="001D3A48" w:rsidP="001D3A48">
      <w:pPr>
        <w:pStyle w:val="Bullet1GA"/>
        <w:rPr>
          <w:rtl/>
        </w:rPr>
      </w:pPr>
      <w:r w:rsidRPr="00A371C8">
        <w:rPr>
          <w:rFonts w:hint="cs"/>
          <w:rtl/>
        </w:rPr>
        <w:t xml:space="preserve">بناء مدرسة مملكة البحرين للبنين في تل الهوى - غزة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2011</w:t>
      </w:r>
      <w:r w:rsidRPr="00A371C8">
        <w:rPr>
          <w:rFonts w:hint="cs"/>
          <w:rtl/>
        </w:rPr>
        <w:t>)</w:t>
      </w:r>
    </w:p>
    <w:p w14:paraId="3973BDEA" w14:textId="77777777" w:rsidR="001D3A48" w:rsidRPr="00A371C8" w:rsidRDefault="001D3A48" w:rsidP="001D3A48">
      <w:pPr>
        <w:pStyle w:val="Bullet1GA"/>
        <w:rPr>
          <w:rtl/>
        </w:rPr>
      </w:pPr>
      <w:r w:rsidRPr="00A371C8">
        <w:rPr>
          <w:rFonts w:hint="cs"/>
          <w:rtl/>
        </w:rPr>
        <w:t xml:space="preserve">بناء مدرسة في حي الزيتون - غزة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2014</w:t>
      </w:r>
      <w:r w:rsidRPr="00A371C8">
        <w:rPr>
          <w:rFonts w:hint="cs"/>
          <w:rtl/>
        </w:rPr>
        <w:t>)</w:t>
      </w:r>
    </w:p>
    <w:p w14:paraId="284998DE" w14:textId="77777777" w:rsidR="001D3A48" w:rsidRPr="00A371C8" w:rsidRDefault="001D3A48" w:rsidP="001D3A48">
      <w:pPr>
        <w:pStyle w:val="Bullet1GA"/>
        <w:rPr>
          <w:rtl/>
        </w:rPr>
      </w:pPr>
      <w:r w:rsidRPr="00A371C8">
        <w:rPr>
          <w:rFonts w:hint="cs"/>
          <w:rtl/>
        </w:rPr>
        <w:t>توسع مدرسة جباليا ببناء</w:t>
      </w:r>
      <w:r w:rsidRPr="00A371C8">
        <w:rPr>
          <w:rtl/>
        </w:rPr>
        <w:t> </w:t>
      </w:r>
      <w:r w:rsidRPr="007E4932">
        <w:rPr>
          <w:rFonts w:hint="cs"/>
          <w:rtl/>
        </w:rPr>
        <w:t>8</w:t>
      </w:r>
      <w:r w:rsidRPr="00A371C8">
        <w:rPr>
          <w:rFonts w:hint="cs"/>
          <w:rtl/>
        </w:rPr>
        <w:t xml:space="preserve"> فصول دراسية - غزة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2011</w:t>
      </w:r>
      <w:r w:rsidRPr="00A371C8">
        <w:rPr>
          <w:rFonts w:hint="cs"/>
          <w:rtl/>
        </w:rPr>
        <w:t>)</w:t>
      </w:r>
    </w:p>
    <w:p w14:paraId="2A7A54D7" w14:textId="77777777" w:rsidR="001D3A48" w:rsidRPr="00A371C8" w:rsidRDefault="001D3A48" w:rsidP="001D3A48">
      <w:pPr>
        <w:pStyle w:val="Bullet1GA"/>
        <w:rPr>
          <w:rtl/>
        </w:rPr>
      </w:pPr>
      <w:r w:rsidRPr="00A371C8">
        <w:rPr>
          <w:rFonts w:hint="cs"/>
          <w:rtl/>
        </w:rPr>
        <w:t xml:space="preserve">إنشاء مكتبة للأطفال بمدرسة الفاخورة - خان يونس بغزة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2010</w:t>
      </w:r>
      <w:r w:rsidRPr="00A371C8">
        <w:rPr>
          <w:rFonts w:hint="cs"/>
          <w:rtl/>
        </w:rPr>
        <w:t>)</w:t>
      </w:r>
    </w:p>
    <w:p w14:paraId="32158DEE" w14:textId="77777777" w:rsidR="001D3A48" w:rsidRPr="00A371C8" w:rsidRDefault="001D3A48" w:rsidP="001D3A48">
      <w:pPr>
        <w:pStyle w:val="Bullet1GA"/>
        <w:rPr>
          <w:rtl/>
        </w:rPr>
      </w:pPr>
      <w:r w:rsidRPr="00A371C8">
        <w:rPr>
          <w:rFonts w:hint="cs"/>
          <w:rtl/>
        </w:rPr>
        <w:t xml:space="preserve">بناء مكتبة مملكة البحرين في منطقة رفح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2014</w:t>
      </w:r>
      <w:r w:rsidRPr="00A371C8">
        <w:rPr>
          <w:rFonts w:hint="cs"/>
          <w:rtl/>
        </w:rPr>
        <w:t>)</w:t>
      </w:r>
    </w:p>
    <w:p w14:paraId="7FF2A46C" w14:textId="77777777" w:rsidR="001D3A48" w:rsidRPr="00A371C8" w:rsidRDefault="001D3A48" w:rsidP="001D3A48">
      <w:pPr>
        <w:pStyle w:val="Bullet1GA"/>
        <w:rPr>
          <w:rtl/>
        </w:rPr>
      </w:pPr>
      <w:r w:rsidRPr="00A371C8">
        <w:rPr>
          <w:rFonts w:hint="cs"/>
          <w:rtl/>
        </w:rPr>
        <w:t xml:space="preserve">توفير عدد من سماعات الأذن لجمعية دير البلح للمعاقين الصم والبكم بالتعاون مع </w:t>
      </w:r>
      <w:proofErr w:type="spellStart"/>
      <w:r w:rsidRPr="00A371C8">
        <w:rPr>
          <w:rFonts w:hint="cs"/>
          <w:rtl/>
        </w:rPr>
        <w:t>الأنرو</w:t>
      </w:r>
      <w:proofErr w:type="spellEnd"/>
      <w:r w:rsidRPr="00A371C8">
        <w:rPr>
          <w:rtl/>
        </w:rPr>
        <w:t> </w:t>
      </w:r>
      <w:r w:rsidRPr="00A371C8">
        <w:rPr>
          <w:rFonts w:hint="cs"/>
          <w:rtl/>
        </w:rPr>
        <w:t>(</w:t>
      </w:r>
      <w:r w:rsidRPr="007E4932">
        <w:rPr>
          <w:rFonts w:hint="cs"/>
          <w:rtl/>
        </w:rPr>
        <w:t>2010</w:t>
      </w:r>
      <w:r w:rsidRPr="00A371C8">
        <w:rPr>
          <w:rFonts w:hint="cs"/>
          <w:rtl/>
        </w:rPr>
        <w:t>)</w:t>
      </w:r>
    </w:p>
    <w:p w14:paraId="1A9AAF95" w14:textId="77777777" w:rsidR="001D3A48" w:rsidRPr="00A371C8" w:rsidRDefault="001D3A48" w:rsidP="001D3A48">
      <w:pPr>
        <w:pStyle w:val="Bullet1GA"/>
        <w:rPr>
          <w:rtl/>
        </w:rPr>
      </w:pPr>
      <w:r w:rsidRPr="00A371C8">
        <w:rPr>
          <w:rFonts w:hint="cs"/>
          <w:rtl/>
        </w:rPr>
        <w:t xml:space="preserve">مشروع لإفطار صائم وكسوة العيد بالتعاون مع جمعية دير البلح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2012</w:t>
      </w:r>
      <w:r w:rsidRPr="00A371C8">
        <w:rPr>
          <w:rFonts w:hint="cs"/>
          <w:rtl/>
        </w:rPr>
        <w:t>)</w:t>
      </w:r>
    </w:p>
    <w:p w14:paraId="3B4EB3C8" w14:textId="77777777" w:rsidR="001D3A48" w:rsidRPr="00A371C8" w:rsidRDefault="001D3A48" w:rsidP="001D3A48">
      <w:pPr>
        <w:pStyle w:val="Bullet1GA"/>
        <w:rPr>
          <w:rtl/>
        </w:rPr>
      </w:pPr>
      <w:r w:rsidRPr="00A371C8">
        <w:rPr>
          <w:rFonts w:hint="cs"/>
          <w:rtl/>
        </w:rPr>
        <w:t>منحة مالية بقيمة</w:t>
      </w:r>
      <w:r w:rsidRPr="00A371C8">
        <w:rPr>
          <w:rtl/>
        </w:rPr>
        <w:t> </w:t>
      </w:r>
      <w:r w:rsidRPr="007E4932">
        <w:rPr>
          <w:rFonts w:hint="cs"/>
          <w:rtl/>
        </w:rPr>
        <w:t>200</w:t>
      </w:r>
      <w:r w:rsidRPr="00A371C8">
        <w:rPr>
          <w:rFonts w:hint="cs"/>
          <w:rtl/>
        </w:rPr>
        <w:t xml:space="preserve"> ألف دولار أمريكي لتشغيل مركز إيواء اللاجئين في مدرسة مملكة البحرين بخان يونس بالتعاون مع </w:t>
      </w:r>
      <w:proofErr w:type="spellStart"/>
      <w:r w:rsidRPr="00A371C8">
        <w:rPr>
          <w:rFonts w:hint="cs"/>
          <w:rtl/>
        </w:rPr>
        <w:t>الأنروا</w:t>
      </w:r>
      <w:proofErr w:type="spellEnd"/>
      <w:r w:rsidRPr="00A371C8">
        <w:rPr>
          <w:rtl/>
        </w:rPr>
        <w:t> </w:t>
      </w:r>
      <w:r w:rsidRPr="00A371C8">
        <w:rPr>
          <w:rFonts w:hint="cs"/>
          <w:rtl/>
        </w:rPr>
        <w:t>(</w:t>
      </w:r>
      <w:r w:rsidRPr="007E4932">
        <w:rPr>
          <w:rFonts w:hint="cs"/>
          <w:rtl/>
        </w:rPr>
        <w:t>2015</w:t>
      </w:r>
      <w:r w:rsidRPr="00A371C8">
        <w:rPr>
          <w:rFonts w:hint="cs"/>
          <w:rtl/>
        </w:rPr>
        <w:t>)</w:t>
      </w:r>
    </w:p>
    <w:p w14:paraId="5553D287" w14:textId="77777777" w:rsidR="001D3A48" w:rsidRPr="00A371C8" w:rsidRDefault="001D3A48" w:rsidP="001D3A48">
      <w:pPr>
        <w:pStyle w:val="Bullet1GA"/>
        <w:rPr>
          <w:rtl/>
        </w:rPr>
      </w:pPr>
      <w:r w:rsidRPr="00A371C8">
        <w:rPr>
          <w:rFonts w:hint="cs"/>
          <w:rtl/>
        </w:rPr>
        <w:t xml:space="preserve">بناء مكتبة مملكة البحرين في القدس بالتعاون مع البرنامج الإنمائي </w:t>
      </w:r>
      <w:r w:rsidRPr="00A371C8">
        <w:t>UNDP</w:t>
      </w:r>
      <w:r w:rsidRPr="00A371C8">
        <w:rPr>
          <w:rtl/>
        </w:rPr>
        <w:t> </w:t>
      </w:r>
      <w:r w:rsidRPr="00A371C8">
        <w:rPr>
          <w:rFonts w:hint="cs"/>
          <w:rtl/>
        </w:rPr>
        <w:t>(</w:t>
      </w:r>
      <w:r w:rsidRPr="007E4932">
        <w:rPr>
          <w:rFonts w:hint="cs"/>
          <w:rtl/>
        </w:rPr>
        <w:t>2013</w:t>
      </w:r>
      <w:r w:rsidRPr="00A371C8">
        <w:rPr>
          <w:rFonts w:hint="cs"/>
          <w:rtl/>
        </w:rPr>
        <w:t>)</w:t>
      </w:r>
    </w:p>
    <w:p w14:paraId="0BC05AD7" w14:textId="77777777" w:rsidR="001D3A48" w:rsidRPr="00A371C8" w:rsidRDefault="001D3A48" w:rsidP="001D3A48">
      <w:pPr>
        <w:pStyle w:val="Bullet1GA"/>
        <w:rPr>
          <w:rtl/>
        </w:rPr>
      </w:pPr>
      <w:r w:rsidRPr="00A371C8">
        <w:rPr>
          <w:rFonts w:hint="cs"/>
          <w:rtl/>
        </w:rPr>
        <w:t>ارسال</w:t>
      </w:r>
      <w:r w:rsidRPr="00A371C8">
        <w:rPr>
          <w:rtl/>
        </w:rPr>
        <w:t> </w:t>
      </w:r>
      <w:r w:rsidRPr="007E4932">
        <w:rPr>
          <w:rFonts w:hint="cs"/>
          <w:rtl/>
        </w:rPr>
        <w:t>6</w:t>
      </w:r>
      <w:r w:rsidRPr="00A371C8">
        <w:rPr>
          <w:rFonts w:hint="cs"/>
          <w:rtl/>
        </w:rPr>
        <w:t xml:space="preserve"> شحنات اغاثية بحمولة</w:t>
      </w:r>
      <w:r w:rsidRPr="00A371C8">
        <w:rPr>
          <w:rtl/>
        </w:rPr>
        <w:t> </w:t>
      </w:r>
      <w:r w:rsidRPr="007E4932">
        <w:rPr>
          <w:rFonts w:hint="cs"/>
          <w:rtl/>
        </w:rPr>
        <w:t>300</w:t>
      </w:r>
      <w:r w:rsidRPr="00A371C8">
        <w:rPr>
          <w:rFonts w:hint="cs"/>
          <w:rtl/>
        </w:rPr>
        <w:t xml:space="preserve"> طن لضحايا الحرب بالتعاون مع الهلال الأحمر الفلسطيني والهلال الأحمر المصري</w:t>
      </w:r>
      <w:r w:rsidRPr="00A371C8">
        <w:rPr>
          <w:rtl/>
        </w:rPr>
        <w:t> </w:t>
      </w:r>
      <w:r w:rsidRPr="00A371C8">
        <w:rPr>
          <w:rFonts w:hint="cs"/>
          <w:rtl/>
        </w:rPr>
        <w:t>(</w:t>
      </w:r>
      <w:r w:rsidRPr="007E4932">
        <w:rPr>
          <w:rFonts w:hint="cs"/>
          <w:rtl/>
        </w:rPr>
        <w:t>2009</w:t>
      </w:r>
      <w:r w:rsidRPr="00A371C8">
        <w:rPr>
          <w:rFonts w:hint="cs"/>
          <w:rtl/>
        </w:rPr>
        <w:t>)</w:t>
      </w:r>
    </w:p>
    <w:p w14:paraId="6D699CC1" w14:textId="77777777" w:rsidR="001D3A48" w:rsidRPr="00A371C8" w:rsidRDefault="001D3A48" w:rsidP="001D3A48">
      <w:pPr>
        <w:pStyle w:val="Bullet1GA"/>
        <w:rPr>
          <w:rtl/>
        </w:rPr>
      </w:pPr>
      <w:r w:rsidRPr="00A371C8">
        <w:rPr>
          <w:rFonts w:hint="cs"/>
          <w:rtl/>
        </w:rPr>
        <w:t>علاج ضحايا الحرب في مستشفى فلسطين في القاهرة بالتعاون مع الهلال الأحمر الفلسطيني والمصري</w:t>
      </w:r>
      <w:r w:rsidRPr="00A371C8">
        <w:rPr>
          <w:rtl/>
        </w:rPr>
        <w:t> </w:t>
      </w:r>
      <w:r w:rsidRPr="00A371C8">
        <w:rPr>
          <w:rFonts w:hint="cs"/>
          <w:rtl/>
        </w:rPr>
        <w:t>(</w:t>
      </w:r>
      <w:r w:rsidRPr="007E4932">
        <w:rPr>
          <w:rFonts w:hint="cs"/>
          <w:rtl/>
        </w:rPr>
        <w:t>2014</w:t>
      </w:r>
      <w:r w:rsidRPr="00A371C8">
        <w:rPr>
          <w:rFonts w:hint="cs"/>
          <w:rtl/>
        </w:rPr>
        <w:t>)</w:t>
      </w:r>
    </w:p>
    <w:p w14:paraId="07AF903A" w14:textId="77777777" w:rsidR="001D3A48" w:rsidRPr="00A371C8" w:rsidRDefault="001D3A48" w:rsidP="001D3A48">
      <w:pPr>
        <w:pStyle w:val="Bullet1GA"/>
        <w:rPr>
          <w:rtl/>
        </w:rPr>
      </w:pPr>
      <w:r w:rsidRPr="00A371C8">
        <w:rPr>
          <w:rFonts w:hint="cs"/>
          <w:rtl/>
        </w:rPr>
        <w:t>تصنيع وتركيب أطراف صناعية ل</w:t>
      </w:r>
      <w:r w:rsidRPr="00A371C8">
        <w:rPr>
          <w:rtl/>
        </w:rPr>
        <w:t> </w:t>
      </w:r>
      <w:r w:rsidRPr="007E4932">
        <w:rPr>
          <w:rFonts w:hint="cs"/>
          <w:rtl/>
        </w:rPr>
        <w:t>1400</w:t>
      </w:r>
      <w:r w:rsidRPr="00A371C8">
        <w:rPr>
          <w:rFonts w:hint="cs"/>
          <w:rtl/>
        </w:rPr>
        <w:t xml:space="preserve"> معاق من النساء والرجال والأطفال بالتعاون مع الإغاثة الإسلامية عبر العالم</w:t>
      </w:r>
      <w:r w:rsidRPr="00A371C8">
        <w:rPr>
          <w:rtl/>
        </w:rPr>
        <w:t> </w:t>
      </w:r>
      <w:r w:rsidRPr="00A371C8">
        <w:rPr>
          <w:rFonts w:hint="cs"/>
          <w:rtl/>
        </w:rPr>
        <w:t>(</w:t>
      </w:r>
      <w:r w:rsidRPr="007E4932">
        <w:rPr>
          <w:rFonts w:hint="cs"/>
          <w:rtl/>
        </w:rPr>
        <w:t>2009</w:t>
      </w:r>
      <w:r w:rsidRPr="00A371C8">
        <w:rPr>
          <w:rFonts w:hint="cs"/>
          <w:rtl/>
        </w:rPr>
        <w:t>)</w:t>
      </w:r>
    </w:p>
    <w:p w14:paraId="753CBB23" w14:textId="77777777" w:rsidR="001D3A48" w:rsidRPr="00A371C8" w:rsidRDefault="001D3A48" w:rsidP="001D3A48">
      <w:pPr>
        <w:pStyle w:val="Bullet1GA"/>
        <w:rPr>
          <w:rtl/>
        </w:rPr>
      </w:pPr>
      <w:r w:rsidRPr="00A371C8">
        <w:rPr>
          <w:rFonts w:hint="cs"/>
          <w:rtl/>
        </w:rPr>
        <w:t>تجهيز المختبرات العلمية في الجامعة الاسلامية بغزة</w:t>
      </w:r>
      <w:r w:rsidRPr="00A371C8">
        <w:rPr>
          <w:rtl/>
        </w:rPr>
        <w:t> </w:t>
      </w:r>
      <w:r w:rsidRPr="00A371C8">
        <w:rPr>
          <w:rFonts w:hint="cs"/>
          <w:rtl/>
        </w:rPr>
        <w:t>(</w:t>
      </w:r>
      <w:r w:rsidRPr="007E4932">
        <w:rPr>
          <w:rFonts w:hint="cs"/>
          <w:rtl/>
        </w:rPr>
        <w:t>2010</w:t>
      </w:r>
      <w:r w:rsidRPr="00A371C8">
        <w:rPr>
          <w:rFonts w:hint="cs"/>
          <w:rtl/>
        </w:rPr>
        <w:t>)</w:t>
      </w:r>
    </w:p>
    <w:p w14:paraId="35E42527" w14:textId="77777777" w:rsidR="001D3A48" w:rsidRPr="00A371C8" w:rsidRDefault="001D3A48" w:rsidP="001D3A48">
      <w:pPr>
        <w:pStyle w:val="Bullet1GA"/>
        <w:rPr>
          <w:rtl/>
        </w:rPr>
      </w:pPr>
      <w:r w:rsidRPr="00A371C8">
        <w:rPr>
          <w:rFonts w:hint="cs"/>
          <w:rtl/>
        </w:rPr>
        <w:t>تدريب وتأهيل المكفوفين وضعاف البصر بالتعاون مع الجامعة الإسلامية في غزة</w:t>
      </w:r>
      <w:r w:rsidRPr="00A371C8">
        <w:rPr>
          <w:rtl/>
        </w:rPr>
        <w:t> </w:t>
      </w:r>
      <w:r w:rsidRPr="00A371C8">
        <w:rPr>
          <w:rFonts w:hint="cs"/>
          <w:rtl/>
        </w:rPr>
        <w:t>(</w:t>
      </w:r>
      <w:r w:rsidRPr="007E4932">
        <w:rPr>
          <w:rFonts w:hint="cs"/>
          <w:rtl/>
        </w:rPr>
        <w:t>2012</w:t>
      </w:r>
      <w:r w:rsidRPr="00A371C8">
        <w:rPr>
          <w:rFonts w:hint="cs"/>
          <w:rtl/>
        </w:rPr>
        <w:t>)</w:t>
      </w:r>
    </w:p>
    <w:p w14:paraId="0C721154" w14:textId="77777777" w:rsidR="001D3A48" w:rsidRPr="00A371C8" w:rsidRDefault="001D3A48" w:rsidP="001D3A48">
      <w:pPr>
        <w:pStyle w:val="Bullet1GA"/>
        <w:rPr>
          <w:rtl/>
        </w:rPr>
      </w:pPr>
      <w:r w:rsidRPr="00A371C8">
        <w:rPr>
          <w:rFonts w:hint="cs"/>
          <w:rtl/>
        </w:rPr>
        <w:t>تمويل عدد</w:t>
      </w:r>
      <w:r w:rsidRPr="00A371C8">
        <w:rPr>
          <w:rtl/>
        </w:rPr>
        <w:t> </w:t>
      </w:r>
      <w:r w:rsidRPr="007E4932">
        <w:rPr>
          <w:rFonts w:hint="cs"/>
          <w:rtl/>
        </w:rPr>
        <w:t>5</w:t>
      </w:r>
      <w:r w:rsidRPr="00A371C8">
        <w:rPr>
          <w:rFonts w:hint="cs"/>
          <w:rtl/>
        </w:rPr>
        <w:t xml:space="preserve"> طلاب لدراسة الطب في الجامعة الإسلامية بغزة</w:t>
      </w:r>
      <w:r w:rsidRPr="00A371C8">
        <w:rPr>
          <w:rtl/>
        </w:rPr>
        <w:t> </w:t>
      </w:r>
      <w:r w:rsidRPr="00A371C8">
        <w:rPr>
          <w:rFonts w:hint="cs"/>
          <w:rtl/>
        </w:rPr>
        <w:t>(</w:t>
      </w:r>
      <w:r w:rsidRPr="007E4932">
        <w:rPr>
          <w:rFonts w:hint="cs"/>
          <w:rtl/>
        </w:rPr>
        <w:t>2016</w:t>
      </w:r>
      <w:r w:rsidRPr="00A371C8">
        <w:rPr>
          <w:rFonts w:hint="cs"/>
          <w:rtl/>
        </w:rPr>
        <w:t>)</w:t>
      </w:r>
    </w:p>
    <w:p w14:paraId="0F0F73EC" w14:textId="77777777" w:rsidR="001D3A48" w:rsidRPr="007E4932" w:rsidRDefault="001D3A48" w:rsidP="001D3A48">
      <w:pPr>
        <w:pStyle w:val="H23GA"/>
        <w:rPr>
          <w:rtl/>
        </w:rPr>
      </w:pPr>
      <w:r w:rsidRPr="007E4932">
        <w:rPr>
          <w:rtl/>
        </w:rPr>
        <w:tab/>
      </w:r>
      <w:r w:rsidRPr="007E4932">
        <w:rPr>
          <w:rtl/>
        </w:rPr>
        <w:tab/>
      </w:r>
      <w:r w:rsidRPr="007E4932">
        <w:rPr>
          <w:rFonts w:hint="cs"/>
          <w:rtl/>
        </w:rPr>
        <w:t>الصومال:</w:t>
      </w:r>
    </w:p>
    <w:p w14:paraId="5EDEE53F" w14:textId="77777777" w:rsidR="001D3A48" w:rsidRPr="00A371C8" w:rsidRDefault="001D3A48" w:rsidP="001D3A48">
      <w:pPr>
        <w:pStyle w:val="Bullet1GA"/>
        <w:rPr>
          <w:rtl/>
        </w:rPr>
      </w:pPr>
      <w:r w:rsidRPr="00A371C8">
        <w:rPr>
          <w:rFonts w:hint="cs"/>
          <w:rtl/>
        </w:rPr>
        <w:t>ارسال</w:t>
      </w:r>
      <w:r w:rsidRPr="00A371C8">
        <w:rPr>
          <w:rtl/>
        </w:rPr>
        <w:t> </w:t>
      </w:r>
      <w:r w:rsidRPr="007E4932">
        <w:rPr>
          <w:rFonts w:hint="cs"/>
          <w:rtl/>
        </w:rPr>
        <w:t>5</w:t>
      </w:r>
      <w:r w:rsidRPr="00A371C8">
        <w:rPr>
          <w:rFonts w:hint="cs"/>
          <w:rtl/>
        </w:rPr>
        <w:t xml:space="preserve"> شحنات اغاثية بحمولة</w:t>
      </w:r>
      <w:r w:rsidRPr="00A371C8">
        <w:rPr>
          <w:rtl/>
        </w:rPr>
        <w:t> </w:t>
      </w:r>
      <w:r w:rsidRPr="007E4932">
        <w:rPr>
          <w:rFonts w:hint="cs"/>
          <w:rtl/>
        </w:rPr>
        <w:t>220</w:t>
      </w:r>
      <w:r w:rsidRPr="00A371C8">
        <w:rPr>
          <w:rFonts w:hint="cs"/>
          <w:rtl/>
        </w:rPr>
        <w:t xml:space="preserve"> طنا لضحايا المجاعة بالتعاون مع الهلال الأحمر الصومالي والدولي</w:t>
      </w:r>
      <w:r w:rsidRPr="00A371C8">
        <w:rPr>
          <w:rtl/>
        </w:rPr>
        <w:t> </w:t>
      </w:r>
      <w:r w:rsidRPr="00A371C8">
        <w:rPr>
          <w:rFonts w:hint="cs"/>
          <w:rtl/>
        </w:rPr>
        <w:t>(</w:t>
      </w:r>
      <w:r w:rsidRPr="007E4932">
        <w:rPr>
          <w:rFonts w:hint="cs"/>
          <w:rtl/>
        </w:rPr>
        <w:t>2011</w:t>
      </w:r>
      <w:r w:rsidRPr="00A371C8">
        <w:rPr>
          <w:rFonts w:hint="cs"/>
          <w:rtl/>
        </w:rPr>
        <w:t>)</w:t>
      </w:r>
    </w:p>
    <w:p w14:paraId="280D8ACA" w14:textId="77777777" w:rsidR="001D3A48" w:rsidRPr="00A371C8" w:rsidRDefault="001D3A48" w:rsidP="001D3A48">
      <w:pPr>
        <w:pStyle w:val="Bullet1GA"/>
        <w:rPr>
          <w:rtl/>
        </w:rPr>
      </w:pPr>
      <w:r w:rsidRPr="00A371C8">
        <w:rPr>
          <w:rFonts w:hint="cs"/>
          <w:rtl/>
        </w:rPr>
        <w:t>بناء مستشفى مملكة البحرين التخصصي بالتعاون مع حكومة الصومال والإغاثة الإسلامية عبر العالم</w:t>
      </w:r>
      <w:r w:rsidRPr="00A371C8">
        <w:rPr>
          <w:rtl/>
        </w:rPr>
        <w:t> </w:t>
      </w:r>
      <w:r w:rsidRPr="00A371C8">
        <w:rPr>
          <w:rFonts w:hint="cs"/>
          <w:rtl/>
        </w:rPr>
        <w:t>(</w:t>
      </w:r>
      <w:r w:rsidRPr="007E4932">
        <w:rPr>
          <w:rFonts w:hint="cs"/>
          <w:rtl/>
        </w:rPr>
        <w:t>2011</w:t>
      </w:r>
      <w:r w:rsidRPr="00A371C8">
        <w:rPr>
          <w:rFonts w:hint="cs"/>
          <w:rtl/>
        </w:rPr>
        <w:t>)</w:t>
      </w:r>
    </w:p>
    <w:p w14:paraId="2A922640" w14:textId="77777777" w:rsidR="001D3A48" w:rsidRPr="00A371C8" w:rsidRDefault="001D3A48" w:rsidP="001D3A48">
      <w:pPr>
        <w:pStyle w:val="Bullet1GA"/>
        <w:rPr>
          <w:rtl/>
        </w:rPr>
      </w:pPr>
      <w:r w:rsidRPr="00A371C8">
        <w:rPr>
          <w:rFonts w:hint="cs"/>
          <w:rtl/>
        </w:rPr>
        <w:t>حفر</w:t>
      </w:r>
      <w:r w:rsidRPr="00A371C8">
        <w:rPr>
          <w:rtl/>
        </w:rPr>
        <w:t> </w:t>
      </w:r>
      <w:r w:rsidRPr="007E4932">
        <w:rPr>
          <w:rFonts w:hint="cs"/>
          <w:rtl/>
        </w:rPr>
        <w:t>10</w:t>
      </w:r>
      <w:r w:rsidRPr="00A371C8">
        <w:rPr>
          <w:rFonts w:hint="cs"/>
          <w:rtl/>
        </w:rPr>
        <w:t xml:space="preserve"> آبار ارتوازية للمياه للمناطق الأكثر احتياجا بالتعاون مع حكومة الصومال والإغاثة الإسلامية عبر العالم</w:t>
      </w:r>
      <w:r w:rsidRPr="00A371C8">
        <w:rPr>
          <w:rtl/>
        </w:rPr>
        <w:t> </w:t>
      </w:r>
      <w:r w:rsidRPr="00A371C8">
        <w:rPr>
          <w:rFonts w:hint="cs"/>
          <w:rtl/>
        </w:rPr>
        <w:t>(</w:t>
      </w:r>
      <w:r w:rsidRPr="007E4932">
        <w:rPr>
          <w:rFonts w:hint="cs"/>
          <w:rtl/>
        </w:rPr>
        <w:t>2011</w:t>
      </w:r>
      <w:r w:rsidRPr="00A371C8">
        <w:rPr>
          <w:rFonts w:hint="cs"/>
          <w:rtl/>
        </w:rPr>
        <w:t>)</w:t>
      </w:r>
    </w:p>
    <w:p w14:paraId="43D227F0" w14:textId="77777777" w:rsidR="001D3A48" w:rsidRPr="00A371C8" w:rsidRDefault="001D3A48" w:rsidP="001D3A48">
      <w:pPr>
        <w:pStyle w:val="Bullet1GA"/>
        <w:rPr>
          <w:rtl/>
        </w:rPr>
      </w:pPr>
      <w:r w:rsidRPr="00A371C8">
        <w:rPr>
          <w:rFonts w:hint="cs"/>
          <w:rtl/>
        </w:rPr>
        <w:t>بناء مجمع مملكة البحرين العلمي (جامعة مقديشو الوطنية) بالتعاون مع حكومة الصومال والإغاثة الإسلامية عبر العالم</w:t>
      </w:r>
      <w:r w:rsidRPr="00A371C8">
        <w:rPr>
          <w:rtl/>
        </w:rPr>
        <w:t> </w:t>
      </w:r>
      <w:r w:rsidRPr="00A371C8">
        <w:rPr>
          <w:rFonts w:hint="cs"/>
          <w:rtl/>
        </w:rPr>
        <w:t>(</w:t>
      </w:r>
      <w:r w:rsidRPr="007E4932">
        <w:rPr>
          <w:rFonts w:hint="cs"/>
          <w:rtl/>
        </w:rPr>
        <w:t>2012</w:t>
      </w:r>
      <w:r w:rsidRPr="00A371C8">
        <w:rPr>
          <w:rFonts w:hint="cs"/>
          <w:rtl/>
        </w:rPr>
        <w:t>)</w:t>
      </w:r>
    </w:p>
    <w:p w14:paraId="7052EEFD" w14:textId="77777777" w:rsidR="001D3A48" w:rsidRPr="00A371C8" w:rsidRDefault="001D3A48" w:rsidP="001D3A48">
      <w:pPr>
        <w:pStyle w:val="Bullet1GA"/>
        <w:rPr>
          <w:rtl/>
        </w:rPr>
      </w:pPr>
      <w:r w:rsidRPr="00A371C8">
        <w:rPr>
          <w:rFonts w:hint="cs"/>
          <w:rtl/>
        </w:rPr>
        <w:t>مشروع عملية إعادة البصر ل</w:t>
      </w:r>
      <w:r w:rsidRPr="00A371C8">
        <w:rPr>
          <w:rtl/>
        </w:rPr>
        <w:t> </w:t>
      </w:r>
      <w:r w:rsidRPr="007E4932">
        <w:rPr>
          <w:rFonts w:hint="cs"/>
          <w:rtl/>
        </w:rPr>
        <w:t>4286</w:t>
      </w:r>
      <w:r w:rsidRPr="00A371C8">
        <w:rPr>
          <w:rFonts w:hint="cs"/>
          <w:rtl/>
        </w:rPr>
        <w:t xml:space="preserve"> مواطن بالتعاون مع حكومة الصومال والإغاثة الإسلامية عبر العالم</w:t>
      </w:r>
      <w:r w:rsidRPr="00A371C8">
        <w:rPr>
          <w:rtl/>
        </w:rPr>
        <w:t> </w:t>
      </w:r>
      <w:r w:rsidRPr="00A371C8">
        <w:rPr>
          <w:rFonts w:hint="cs"/>
          <w:rtl/>
        </w:rPr>
        <w:t>(</w:t>
      </w:r>
      <w:r w:rsidRPr="007E4932">
        <w:rPr>
          <w:rFonts w:hint="cs"/>
          <w:rtl/>
        </w:rPr>
        <w:t>2012</w:t>
      </w:r>
      <w:r w:rsidRPr="00A371C8">
        <w:rPr>
          <w:rFonts w:hint="cs"/>
          <w:rtl/>
        </w:rPr>
        <w:t>)</w:t>
      </w:r>
    </w:p>
    <w:p w14:paraId="38A740B8" w14:textId="77777777" w:rsidR="001D3A48" w:rsidRPr="007E4932" w:rsidRDefault="001D3A48" w:rsidP="001D3A48">
      <w:pPr>
        <w:pStyle w:val="H23GA"/>
        <w:rPr>
          <w:rtl/>
        </w:rPr>
      </w:pPr>
      <w:r w:rsidRPr="007E4932">
        <w:rPr>
          <w:rtl/>
        </w:rPr>
        <w:tab/>
      </w:r>
      <w:r w:rsidRPr="007E4932">
        <w:rPr>
          <w:rtl/>
        </w:rPr>
        <w:tab/>
      </w:r>
      <w:r w:rsidRPr="007E4932">
        <w:rPr>
          <w:rFonts w:hint="cs"/>
          <w:rtl/>
        </w:rPr>
        <w:t>النيبال:</w:t>
      </w:r>
    </w:p>
    <w:p w14:paraId="036AA066" w14:textId="77777777" w:rsidR="001D3A48" w:rsidRPr="00A371C8" w:rsidRDefault="001D3A48" w:rsidP="001D3A48">
      <w:pPr>
        <w:pStyle w:val="Bullet1GA"/>
        <w:rPr>
          <w:rtl/>
        </w:rPr>
      </w:pPr>
      <w:r w:rsidRPr="00A371C8">
        <w:rPr>
          <w:rFonts w:hint="cs"/>
          <w:rtl/>
        </w:rPr>
        <w:t>تقديم مساعدات إنسانية بحمولة</w:t>
      </w:r>
      <w:r w:rsidRPr="00A371C8">
        <w:rPr>
          <w:rtl/>
        </w:rPr>
        <w:t> </w:t>
      </w:r>
      <w:r w:rsidRPr="007E4932">
        <w:rPr>
          <w:rFonts w:hint="cs"/>
          <w:rtl/>
        </w:rPr>
        <w:t>150</w:t>
      </w:r>
      <w:r w:rsidRPr="00A371C8">
        <w:rPr>
          <w:rFonts w:hint="cs"/>
          <w:rtl/>
        </w:rPr>
        <w:t xml:space="preserve"> طن لضحايا الزلزال بالتعاون وزارة الخارجية وسفارة النيبال بالبحرين</w:t>
      </w:r>
      <w:r w:rsidRPr="00A371C8">
        <w:rPr>
          <w:rtl/>
        </w:rPr>
        <w:t> </w:t>
      </w:r>
      <w:r w:rsidRPr="00A371C8">
        <w:rPr>
          <w:rFonts w:hint="cs"/>
          <w:rtl/>
        </w:rPr>
        <w:t>(</w:t>
      </w:r>
      <w:r w:rsidRPr="007E4932">
        <w:rPr>
          <w:rFonts w:hint="cs"/>
          <w:rtl/>
        </w:rPr>
        <w:t>2015</w:t>
      </w:r>
      <w:r w:rsidRPr="00A371C8">
        <w:rPr>
          <w:rFonts w:hint="cs"/>
          <w:rtl/>
        </w:rPr>
        <w:t>)</w:t>
      </w:r>
    </w:p>
    <w:p w14:paraId="2C981C75" w14:textId="77777777" w:rsidR="001D3A48" w:rsidRPr="007E4932" w:rsidRDefault="001D3A48" w:rsidP="001D3A48">
      <w:pPr>
        <w:pStyle w:val="H23GA"/>
        <w:rPr>
          <w:rtl/>
        </w:rPr>
      </w:pPr>
      <w:r w:rsidRPr="007E4932">
        <w:rPr>
          <w:rtl/>
        </w:rPr>
        <w:tab/>
      </w:r>
      <w:r w:rsidRPr="007E4932">
        <w:rPr>
          <w:rtl/>
        </w:rPr>
        <w:tab/>
      </w:r>
      <w:r w:rsidRPr="007E4932">
        <w:rPr>
          <w:rFonts w:hint="cs"/>
          <w:rtl/>
        </w:rPr>
        <w:t>اليمن:</w:t>
      </w:r>
    </w:p>
    <w:p w14:paraId="62887F35" w14:textId="77777777" w:rsidR="001D3A48" w:rsidRPr="00A371C8" w:rsidRDefault="001D3A48" w:rsidP="001D3A48">
      <w:pPr>
        <w:pStyle w:val="Bullet1GA"/>
        <w:rPr>
          <w:rtl/>
        </w:rPr>
      </w:pPr>
      <w:r w:rsidRPr="00A371C8">
        <w:rPr>
          <w:rFonts w:hint="cs"/>
          <w:rtl/>
        </w:rPr>
        <w:t>ان مملكة البحرين كعضو في التحالف الدولي لإعادة الشرعية في اليمن والذي جاء تلبية لنداء الحكومة اليمنية الشرعية وانسجاما مع قرار مجلس الأمن</w:t>
      </w:r>
      <w:r w:rsidRPr="00A371C8">
        <w:rPr>
          <w:rtl/>
        </w:rPr>
        <w:t> </w:t>
      </w:r>
      <w:r w:rsidRPr="007E4932">
        <w:rPr>
          <w:rFonts w:hint="cs"/>
          <w:rtl/>
        </w:rPr>
        <w:t>2216</w:t>
      </w:r>
      <w:r w:rsidRPr="00A371C8">
        <w:rPr>
          <w:rFonts w:hint="cs"/>
          <w:rtl/>
        </w:rPr>
        <w:t>، وضد ميليشيات الانقلابين التي تتلقى التمويل والتسليح الخارجي المعروف المصدر سعيا الى زعزعة استقرار المنطقة، تؤكد على حرص التحالف على حماية المدنيين والأطفال والالتزام بالقوانين الدولية المتعارف عليها بما في ذلك القانون الدولي والقانون الدولي</w:t>
      </w:r>
      <w:r w:rsidRPr="00A371C8">
        <w:rPr>
          <w:rtl/>
        </w:rPr>
        <w:t> </w:t>
      </w:r>
      <w:r w:rsidRPr="00A371C8">
        <w:rPr>
          <w:rFonts w:hint="cs"/>
          <w:rtl/>
        </w:rPr>
        <w:t>الإنساني.</w:t>
      </w:r>
    </w:p>
    <w:p w14:paraId="2984F1C4" w14:textId="77777777" w:rsidR="001D3A48" w:rsidRPr="00A371C8" w:rsidRDefault="001D3A48" w:rsidP="001D3A48">
      <w:pPr>
        <w:pStyle w:val="Bullet1GA"/>
        <w:rPr>
          <w:rtl/>
        </w:rPr>
      </w:pPr>
      <w:r w:rsidRPr="00A371C8">
        <w:rPr>
          <w:rFonts w:hint="cs"/>
          <w:rtl/>
        </w:rPr>
        <w:t>ارسال</w:t>
      </w:r>
      <w:r w:rsidRPr="00A371C8">
        <w:rPr>
          <w:rtl/>
        </w:rPr>
        <w:t> </w:t>
      </w:r>
      <w:r w:rsidRPr="007E4932">
        <w:rPr>
          <w:rFonts w:hint="cs"/>
          <w:rtl/>
        </w:rPr>
        <w:t>4</w:t>
      </w:r>
      <w:r w:rsidRPr="00A371C8">
        <w:rPr>
          <w:rFonts w:hint="cs"/>
          <w:rtl/>
        </w:rPr>
        <w:t xml:space="preserve"> شحنات بحمولة</w:t>
      </w:r>
      <w:r w:rsidRPr="00A371C8">
        <w:rPr>
          <w:rtl/>
        </w:rPr>
        <w:t> </w:t>
      </w:r>
      <w:r w:rsidRPr="007E4932">
        <w:rPr>
          <w:rFonts w:hint="cs"/>
          <w:rtl/>
        </w:rPr>
        <w:t>1040</w:t>
      </w:r>
      <w:r w:rsidRPr="00A371C8">
        <w:rPr>
          <w:rFonts w:hint="cs"/>
          <w:rtl/>
        </w:rPr>
        <w:t xml:space="preserve"> طن بالتعاون مع الحكومة اليمنية وجمهورية جيبوتي ومركز سلمان للأعمال الإنسانية ومؤسسة خليفة بن زايد للأعمال الإنسانية</w:t>
      </w:r>
      <w:r w:rsidRPr="00A371C8">
        <w:rPr>
          <w:rtl/>
        </w:rPr>
        <w:t> </w:t>
      </w:r>
      <w:r w:rsidRPr="00A371C8">
        <w:rPr>
          <w:rFonts w:hint="cs"/>
          <w:rtl/>
        </w:rPr>
        <w:t>(</w:t>
      </w:r>
      <w:r w:rsidRPr="007E4932">
        <w:rPr>
          <w:rFonts w:hint="cs"/>
          <w:rtl/>
        </w:rPr>
        <w:t>2015</w:t>
      </w:r>
      <w:r w:rsidRPr="00A371C8">
        <w:rPr>
          <w:rFonts w:hint="cs"/>
          <w:rtl/>
        </w:rPr>
        <w:t>)</w:t>
      </w:r>
    </w:p>
    <w:p w14:paraId="6C3BBA0D" w14:textId="77777777" w:rsidR="001D3A48" w:rsidRPr="00A371C8" w:rsidRDefault="001D3A48" w:rsidP="001D3A48">
      <w:pPr>
        <w:pStyle w:val="Bullet1GA"/>
      </w:pPr>
      <w:r w:rsidRPr="00A371C8">
        <w:rPr>
          <w:rFonts w:hint="cs"/>
          <w:rtl/>
        </w:rPr>
        <w:t>انشاء مركز للقلب بالتعاون مع الحكومة اليمنية ومؤسسة خليفة بن زايد للأعمال الإنسانية</w:t>
      </w:r>
      <w:r w:rsidRPr="00A371C8">
        <w:rPr>
          <w:rtl/>
        </w:rPr>
        <w:t> </w:t>
      </w:r>
      <w:r w:rsidRPr="00A371C8">
        <w:rPr>
          <w:rFonts w:hint="cs"/>
          <w:rtl/>
        </w:rPr>
        <w:t>(</w:t>
      </w:r>
      <w:r w:rsidRPr="007E4932">
        <w:rPr>
          <w:rFonts w:hint="cs"/>
          <w:rtl/>
        </w:rPr>
        <w:t>2018</w:t>
      </w:r>
      <w:r w:rsidRPr="00A371C8">
        <w:rPr>
          <w:rFonts w:hint="cs"/>
          <w:rtl/>
        </w:rPr>
        <w:t>)</w:t>
      </w:r>
    </w:p>
    <w:p w14:paraId="4A5D7A5C" w14:textId="77777777" w:rsidR="001D3A48" w:rsidRPr="007E4932" w:rsidRDefault="001D3A48" w:rsidP="001D3A48">
      <w:pPr>
        <w:pStyle w:val="H23GA"/>
        <w:rPr>
          <w:rtl/>
        </w:rPr>
      </w:pPr>
      <w:r w:rsidRPr="007E4932">
        <w:rPr>
          <w:rtl/>
        </w:rPr>
        <w:tab/>
      </w:r>
      <w:r w:rsidRPr="007E4932">
        <w:rPr>
          <w:rtl/>
        </w:rPr>
        <w:tab/>
      </w:r>
      <w:r w:rsidRPr="007E4932">
        <w:rPr>
          <w:rFonts w:hint="cs"/>
          <w:rtl/>
        </w:rPr>
        <w:t>القارة</w:t>
      </w:r>
      <w:r w:rsidRPr="007E4932">
        <w:rPr>
          <w:rtl/>
        </w:rPr>
        <w:t> </w:t>
      </w:r>
      <w:r w:rsidRPr="007E4932">
        <w:rPr>
          <w:rFonts w:hint="cs"/>
          <w:rtl/>
        </w:rPr>
        <w:t>الأفريقية:</w:t>
      </w:r>
    </w:p>
    <w:p w14:paraId="7F2BFC27" w14:textId="77777777" w:rsidR="001D3A48" w:rsidRPr="00A371C8" w:rsidRDefault="001D3A48" w:rsidP="001D3A48">
      <w:pPr>
        <w:pStyle w:val="Bullet1GA"/>
        <w:rPr>
          <w:rtl/>
        </w:rPr>
      </w:pPr>
      <w:r w:rsidRPr="00A371C8">
        <w:rPr>
          <w:rFonts w:hint="cs"/>
          <w:rtl/>
        </w:rPr>
        <w:t xml:space="preserve">دعم صندوق مكافحة </w:t>
      </w:r>
      <w:proofErr w:type="spellStart"/>
      <w:r w:rsidRPr="00A371C8">
        <w:rPr>
          <w:rFonts w:hint="cs"/>
          <w:rtl/>
        </w:rPr>
        <w:t>الايبولا</w:t>
      </w:r>
      <w:proofErr w:type="spellEnd"/>
      <w:r w:rsidRPr="00A371C8">
        <w:rPr>
          <w:rFonts w:hint="cs"/>
          <w:rtl/>
        </w:rPr>
        <w:t xml:space="preserve"> بتبرع مليون دولار أمريكي</w:t>
      </w:r>
      <w:r w:rsidRPr="00A371C8">
        <w:rPr>
          <w:rtl/>
        </w:rPr>
        <w:t> </w:t>
      </w:r>
      <w:r w:rsidRPr="00A371C8">
        <w:rPr>
          <w:rFonts w:hint="cs"/>
          <w:rtl/>
        </w:rPr>
        <w:t>(</w:t>
      </w:r>
      <w:r w:rsidRPr="007E4932">
        <w:rPr>
          <w:rFonts w:hint="cs"/>
          <w:rtl/>
        </w:rPr>
        <w:t>2014</w:t>
      </w:r>
      <w:r w:rsidRPr="00A371C8">
        <w:rPr>
          <w:rFonts w:hint="cs"/>
          <w:rtl/>
        </w:rPr>
        <w:t>)</w:t>
      </w:r>
    </w:p>
    <w:p w14:paraId="5575511D" w14:textId="77777777" w:rsidR="001D3A48" w:rsidRPr="007E4932" w:rsidRDefault="001D3A48" w:rsidP="001D3A48">
      <w:pPr>
        <w:pStyle w:val="H23GA"/>
        <w:rPr>
          <w:rtl/>
        </w:rPr>
      </w:pPr>
      <w:r w:rsidRPr="007E4932">
        <w:rPr>
          <w:rtl/>
        </w:rPr>
        <w:tab/>
      </w:r>
      <w:r w:rsidRPr="007E4932">
        <w:rPr>
          <w:rtl/>
        </w:rPr>
        <w:tab/>
      </w:r>
      <w:r w:rsidRPr="007E4932">
        <w:rPr>
          <w:rFonts w:hint="cs"/>
          <w:rtl/>
        </w:rPr>
        <w:t>تركيا:</w:t>
      </w:r>
    </w:p>
    <w:p w14:paraId="10B5A393" w14:textId="77777777" w:rsidR="001D3A48" w:rsidRPr="00A371C8" w:rsidRDefault="001D3A48" w:rsidP="001D3A48">
      <w:pPr>
        <w:pStyle w:val="Bullet1GA"/>
        <w:rPr>
          <w:rtl/>
        </w:rPr>
      </w:pPr>
      <w:r w:rsidRPr="00A371C8">
        <w:rPr>
          <w:rFonts w:hint="cs"/>
          <w:rtl/>
        </w:rPr>
        <w:t>ارسال شحنات اغاثية لحمولة</w:t>
      </w:r>
      <w:r w:rsidRPr="00A371C8">
        <w:rPr>
          <w:rtl/>
        </w:rPr>
        <w:t> </w:t>
      </w:r>
      <w:r w:rsidRPr="007E4932">
        <w:rPr>
          <w:rFonts w:hint="cs"/>
          <w:rtl/>
        </w:rPr>
        <w:t>100</w:t>
      </w:r>
      <w:r w:rsidRPr="00A371C8">
        <w:rPr>
          <w:rFonts w:hint="cs"/>
          <w:rtl/>
        </w:rPr>
        <w:t xml:space="preserve"> طن لضحايا الزلزال</w:t>
      </w:r>
      <w:r w:rsidRPr="00A371C8">
        <w:rPr>
          <w:rtl/>
        </w:rPr>
        <w:t> </w:t>
      </w:r>
      <w:r w:rsidRPr="00A371C8">
        <w:rPr>
          <w:rFonts w:hint="cs"/>
          <w:rtl/>
        </w:rPr>
        <w:t>(</w:t>
      </w:r>
      <w:r w:rsidRPr="007E4932">
        <w:rPr>
          <w:rFonts w:hint="cs"/>
          <w:rtl/>
        </w:rPr>
        <w:t>2011</w:t>
      </w:r>
      <w:r w:rsidRPr="00A371C8">
        <w:rPr>
          <w:rFonts w:hint="cs"/>
          <w:rtl/>
        </w:rPr>
        <w:t>)</w:t>
      </w:r>
    </w:p>
    <w:p w14:paraId="2350F04F" w14:textId="77777777" w:rsidR="001D3A48" w:rsidRPr="007E4932" w:rsidRDefault="001D3A48" w:rsidP="001D3A48">
      <w:pPr>
        <w:pStyle w:val="H23GA"/>
        <w:rPr>
          <w:rtl/>
        </w:rPr>
      </w:pPr>
      <w:r w:rsidRPr="007E4932">
        <w:rPr>
          <w:rtl/>
        </w:rPr>
        <w:tab/>
      </w:r>
      <w:r w:rsidRPr="007E4932">
        <w:rPr>
          <w:rtl/>
        </w:rPr>
        <w:tab/>
      </w:r>
      <w:r w:rsidRPr="007E4932">
        <w:rPr>
          <w:rFonts w:hint="cs"/>
          <w:rtl/>
        </w:rPr>
        <w:t>باكستان:</w:t>
      </w:r>
    </w:p>
    <w:p w14:paraId="731FB920" w14:textId="77777777" w:rsidR="001D3A48" w:rsidRPr="00A371C8" w:rsidRDefault="001D3A48" w:rsidP="001D3A48">
      <w:pPr>
        <w:pStyle w:val="Bullet1GA"/>
        <w:rPr>
          <w:rtl/>
        </w:rPr>
      </w:pPr>
      <w:r w:rsidRPr="00A371C8">
        <w:rPr>
          <w:rFonts w:hint="cs"/>
          <w:rtl/>
        </w:rPr>
        <w:t>ارسال شحنات اغاثية بحمولة</w:t>
      </w:r>
      <w:r w:rsidRPr="00A371C8">
        <w:rPr>
          <w:rtl/>
        </w:rPr>
        <w:t> </w:t>
      </w:r>
      <w:r w:rsidRPr="007E4932">
        <w:rPr>
          <w:rFonts w:hint="cs"/>
          <w:rtl/>
        </w:rPr>
        <w:t>220</w:t>
      </w:r>
      <w:r w:rsidRPr="00A371C8">
        <w:rPr>
          <w:rFonts w:hint="cs"/>
          <w:rtl/>
        </w:rPr>
        <w:t xml:space="preserve"> طن لضحايا الفيضانات</w:t>
      </w:r>
      <w:r w:rsidRPr="00A371C8">
        <w:rPr>
          <w:rtl/>
        </w:rPr>
        <w:t> </w:t>
      </w:r>
      <w:r w:rsidRPr="00A371C8">
        <w:rPr>
          <w:rFonts w:hint="cs"/>
          <w:rtl/>
        </w:rPr>
        <w:t>(</w:t>
      </w:r>
      <w:r w:rsidRPr="007E4932">
        <w:rPr>
          <w:rFonts w:hint="cs"/>
          <w:rtl/>
        </w:rPr>
        <w:t>2010</w:t>
      </w:r>
      <w:r w:rsidRPr="00A371C8">
        <w:rPr>
          <w:rFonts w:hint="cs"/>
          <w:rtl/>
        </w:rPr>
        <w:t>)</w:t>
      </w:r>
    </w:p>
    <w:p w14:paraId="230DE3D5" w14:textId="77777777" w:rsidR="001D3A48" w:rsidRPr="00A371C8" w:rsidRDefault="001D3A48" w:rsidP="001D3A48">
      <w:pPr>
        <w:pStyle w:val="Bullet1GA"/>
        <w:rPr>
          <w:rtl/>
        </w:rPr>
      </w:pPr>
      <w:r w:rsidRPr="00A371C8">
        <w:rPr>
          <w:rFonts w:hint="cs"/>
          <w:rtl/>
        </w:rPr>
        <w:t>توفير</w:t>
      </w:r>
      <w:r w:rsidRPr="00A371C8">
        <w:rPr>
          <w:rtl/>
        </w:rPr>
        <w:t> </w:t>
      </w:r>
      <w:r w:rsidRPr="007E4932">
        <w:rPr>
          <w:rFonts w:hint="cs"/>
          <w:rtl/>
        </w:rPr>
        <w:t>10</w:t>
      </w:r>
      <w:r w:rsidRPr="00A371C8">
        <w:rPr>
          <w:rFonts w:hint="cs"/>
          <w:rtl/>
        </w:rPr>
        <w:t xml:space="preserve"> مضخات مياه تعمل بالتناضج العكسي تنتج</w:t>
      </w:r>
      <w:r w:rsidRPr="00A371C8">
        <w:rPr>
          <w:rtl/>
        </w:rPr>
        <w:t> </w:t>
      </w:r>
      <w:r w:rsidRPr="007E4932">
        <w:rPr>
          <w:rFonts w:hint="cs"/>
          <w:rtl/>
        </w:rPr>
        <w:t>20</w:t>
      </w:r>
      <w:r w:rsidRPr="00A371C8">
        <w:rPr>
          <w:rFonts w:hint="cs"/>
          <w:rtl/>
        </w:rPr>
        <w:t xml:space="preserve"> جالون يوميا</w:t>
      </w:r>
      <w:r w:rsidRPr="00A371C8">
        <w:rPr>
          <w:rtl/>
        </w:rPr>
        <w:t> </w:t>
      </w:r>
      <w:r w:rsidRPr="00A371C8">
        <w:rPr>
          <w:rFonts w:hint="cs"/>
          <w:rtl/>
        </w:rPr>
        <w:t>(</w:t>
      </w:r>
      <w:r w:rsidRPr="007E4932">
        <w:rPr>
          <w:rFonts w:hint="cs"/>
          <w:rtl/>
        </w:rPr>
        <w:t>2010</w:t>
      </w:r>
      <w:r w:rsidRPr="00A371C8">
        <w:rPr>
          <w:rFonts w:hint="cs"/>
          <w:rtl/>
        </w:rPr>
        <w:t>)</w:t>
      </w:r>
    </w:p>
    <w:p w14:paraId="66EA28BC" w14:textId="77777777" w:rsidR="001D3A48" w:rsidRPr="007E4932" w:rsidRDefault="001D3A48" w:rsidP="001D3A48">
      <w:pPr>
        <w:pStyle w:val="H1GA"/>
        <w:rPr>
          <w:rtl/>
        </w:rPr>
      </w:pPr>
      <w:r w:rsidRPr="007E4932">
        <w:rPr>
          <w:rtl/>
        </w:rPr>
        <w:tab/>
      </w:r>
      <w:bookmarkStart w:id="79" w:name="_Toc136499411"/>
      <w:bookmarkStart w:id="80" w:name="_Toc139632575"/>
      <w:r w:rsidRPr="007E4932">
        <w:rPr>
          <w:rFonts w:hint="cs"/>
          <w:rtl/>
        </w:rPr>
        <w:t>باء</w:t>
      </w:r>
      <w:r w:rsidRPr="007E4932">
        <w:rPr>
          <w:rtl/>
        </w:rPr>
        <w:t>-</w:t>
      </w:r>
      <w:r w:rsidRPr="007E4932">
        <w:rPr>
          <w:rtl/>
        </w:rPr>
        <w:tab/>
        <w:t xml:space="preserve">دور </w:t>
      </w:r>
      <w:r w:rsidRPr="007E4932">
        <w:rPr>
          <w:rFonts w:hint="cs"/>
          <w:rtl/>
        </w:rPr>
        <w:t>المؤسسات</w:t>
      </w:r>
      <w:r w:rsidRPr="007E4932">
        <w:rPr>
          <w:rtl/>
        </w:rPr>
        <w:t> </w:t>
      </w:r>
      <w:r w:rsidRPr="007E4932">
        <w:rPr>
          <w:rFonts w:hint="cs"/>
          <w:rtl/>
        </w:rPr>
        <w:t>الخيرية</w:t>
      </w:r>
      <w:bookmarkEnd w:id="79"/>
      <w:bookmarkEnd w:id="80"/>
    </w:p>
    <w:p w14:paraId="4029A3A4" w14:textId="77777777" w:rsidR="001D3A48" w:rsidRPr="00A371C8" w:rsidRDefault="001D3A48" w:rsidP="001D3A48">
      <w:pPr>
        <w:pStyle w:val="SingleTxtGA"/>
      </w:pPr>
      <w:r w:rsidRPr="007E4932">
        <w:rPr>
          <w:rtl/>
        </w:rPr>
        <w:t>100</w:t>
      </w:r>
      <w:r w:rsidRPr="00A371C8">
        <w:rPr>
          <w:rtl/>
        </w:rPr>
        <w:t>-</w:t>
      </w:r>
      <w:r w:rsidRPr="00A371C8">
        <w:rPr>
          <w:rtl/>
        </w:rPr>
        <w:tab/>
        <w:t>تشمل المساعدات والتعاون الدولي أيضا مبادر</w:t>
      </w:r>
      <w:r w:rsidRPr="00A371C8">
        <w:rPr>
          <w:rFonts w:hint="cs"/>
          <w:rtl/>
        </w:rPr>
        <w:t>ة</w:t>
      </w:r>
      <w:r w:rsidRPr="00A371C8">
        <w:rPr>
          <w:rtl/>
        </w:rPr>
        <w:t xml:space="preserve"> مؤسسة بحرين ترست </w:t>
      </w:r>
      <w:r w:rsidRPr="00A371C8">
        <w:rPr>
          <w:rFonts w:hint="cs"/>
          <w:rtl/>
        </w:rPr>
        <w:t>و</w:t>
      </w:r>
      <w:r w:rsidRPr="00A371C8">
        <w:rPr>
          <w:rtl/>
        </w:rPr>
        <w:t>ه</w:t>
      </w:r>
      <w:r w:rsidRPr="00A371C8">
        <w:rPr>
          <w:rFonts w:hint="cs"/>
          <w:rtl/>
        </w:rPr>
        <w:t>ي</w:t>
      </w:r>
      <w:r w:rsidRPr="00A371C8">
        <w:rPr>
          <w:rtl/>
        </w:rPr>
        <w:t xml:space="preserve"> مؤسسة خيرية غير ربحية، تأسست في عام </w:t>
      </w:r>
      <w:r w:rsidRPr="007E4932">
        <w:rPr>
          <w:rtl/>
        </w:rPr>
        <w:t>2010</w:t>
      </w:r>
      <w:r w:rsidRPr="00A371C8">
        <w:rPr>
          <w:rtl/>
        </w:rPr>
        <w:t xml:space="preserve"> م، وهي مرخصة من قبل وزارة </w:t>
      </w:r>
      <w:r w:rsidRPr="00A371C8">
        <w:rPr>
          <w:rFonts w:hint="cs"/>
          <w:rtl/>
        </w:rPr>
        <w:t>العمل و</w:t>
      </w:r>
      <w:r w:rsidRPr="00A371C8">
        <w:rPr>
          <w:rtl/>
        </w:rPr>
        <w:t xml:space="preserve">التنمية </w:t>
      </w:r>
      <w:r w:rsidRPr="00A371C8">
        <w:rPr>
          <w:rFonts w:hint="cs"/>
          <w:rtl/>
        </w:rPr>
        <w:t>الاجتماعية</w:t>
      </w:r>
      <w:r w:rsidRPr="00A371C8">
        <w:rPr>
          <w:rtl/>
        </w:rPr>
        <w:t xml:space="preserve"> بمملكة البحرين. تهدف المؤسسة لإحداث تغيير إيجابي في حياة الناس محلياً وإقليمياً.</w:t>
      </w:r>
    </w:p>
    <w:p w14:paraId="1877A146" w14:textId="77777777" w:rsidR="001D3A48" w:rsidRPr="00A371C8" w:rsidRDefault="001D3A48" w:rsidP="001D3A48">
      <w:pPr>
        <w:pStyle w:val="SingleTxtGA"/>
        <w:rPr>
          <w:rtl/>
        </w:rPr>
      </w:pPr>
      <w:r w:rsidRPr="007E4932">
        <w:rPr>
          <w:rtl/>
        </w:rPr>
        <w:t>101</w:t>
      </w:r>
      <w:r w:rsidRPr="00A371C8">
        <w:rPr>
          <w:rtl/>
        </w:rPr>
        <w:t>-</w:t>
      </w:r>
      <w:r w:rsidRPr="00A371C8">
        <w:rPr>
          <w:rtl/>
        </w:rPr>
        <w:tab/>
        <w:t>تؤمن المؤسسة بأهمية تقديم حلول ذكية لخدمات التعليم والصحة والتمكين الاقتصادي للأفراد في مناطق الكوارث والصراعات المستمرة أو المناطق النائية والمراكز العلاجية طويلة المدى. وقد بذلت المؤسسة جهود كبيرة لتطوير برامج عملية، لجعل خدمات التعليم والصحة صالحة وسهلة الوصول للأفراد.</w:t>
      </w:r>
    </w:p>
    <w:p w14:paraId="4072B3FA" w14:textId="77777777" w:rsidR="001D3A48" w:rsidRPr="00A371C8" w:rsidRDefault="001D3A48" w:rsidP="001D3A48">
      <w:pPr>
        <w:pStyle w:val="SingleTxtGA"/>
        <w:rPr>
          <w:rtl/>
        </w:rPr>
      </w:pPr>
      <w:r w:rsidRPr="007E4932">
        <w:rPr>
          <w:rtl/>
        </w:rPr>
        <w:t>102</w:t>
      </w:r>
      <w:r w:rsidRPr="00A371C8">
        <w:rPr>
          <w:rtl/>
        </w:rPr>
        <w:t>-</w:t>
      </w:r>
      <w:r w:rsidRPr="00A371C8">
        <w:rPr>
          <w:rtl/>
        </w:rPr>
        <w:tab/>
        <w:t>تركز مشاريع</w:t>
      </w:r>
      <w:r w:rsidRPr="00A371C8">
        <w:rPr>
          <w:rFonts w:hint="cs"/>
          <w:rtl/>
        </w:rPr>
        <w:t xml:space="preserve"> المؤسسة</w:t>
      </w:r>
      <w:r w:rsidRPr="00A371C8">
        <w:rPr>
          <w:rtl/>
        </w:rPr>
        <w:t xml:space="preserve"> حول </w:t>
      </w:r>
      <w:r w:rsidRPr="007E4932">
        <w:rPr>
          <w:rtl/>
        </w:rPr>
        <w:t>4</w:t>
      </w:r>
      <w:r w:rsidRPr="00A371C8">
        <w:rPr>
          <w:rtl/>
        </w:rPr>
        <w:t xml:space="preserve"> محاور</w:t>
      </w:r>
      <w:r w:rsidRPr="00A371C8">
        <w:rPr>
          <w:rFonts w:hint="cs"/>
          <w:rtl/>
        </w:rPr>
        <w:t xml:space="preserve"> وهم </w:t>
      </w:r>
      <w:r w:rsidRPr="00A371C8">
        <w:rPr>
          <w:rtl/>
        </w:rPr>
        <w:t>التعليم</w:t>
      </w:r>
      <w:r w:rsidRPr="00A371C8">
        <w:rPr>
          <w:rFonts w:hint="cs"/>
          <w:rtl/>
        </w:rPr>
        <w:t xml:space="preserve"> و</w:t>
      </w:r>
      <w:r w:rsidRPr="00A371C8">
        <w:rPr>
          <w:rtl/>
        </w:rPr>
        <w:t xml:space="preserve">الصحة </w:t>
      </w:r>
      <w:r w:rsidRPr="00A371C8">
        <w:rPr>
          <w:rFonts w:hint="cs"/>
          <w:rtl/>
        </w:rPr>
        <w:t>و</w:t>
      </w:r>
      <w:r w:rsidRPr="00A371C8">
        <w:rPr>
          <w:rtl/>
        </w:rPr>
        <w:t>التمكين الاقتصادي</w:t>
      </w:r>
      <w:r w:rsidRPr="00A371C8">
        <w:rPr>
          <w:rFonts w:hint="cs"/>
          <w:rtl/>
        </w:rPr>
        <w:t xml:space="preserve"> و</w:t>
      </w:r>
      <w:r w:rsidRPr="00A371C8">
        <w:rPr>
          <w:rtl/>
        </w:rPr>
        <w:t>خدمة المجتمع</w:t>
      </w:r>
      <w:r w:rsidRPr="00A371C8">
        <w:rPr>
          <w:rFonts w:hint="cs"/>
          <w:rtl/>
        </w:rPr>
        <w:t xml:space="preserve">، </w:t>
      </w:r>
      <w:r w:rsidRPr="00A371C8">
        <w:rPr>
          <w:rtl/>
        </w:rPr>
        <w:t xml:space="preserve">وهذه أمثلة لإسهامات </w:t>
      </w:r>
      <w:r w:rsidRPr="00A371C8">
        <w:rPr>
          <w:rFonts w:hint="cs"/>
          <w:rtl/>
        </w:rPr>
        <w:t>المؤسسة</w:t>
      </w:r>
      <w:r w:rsidRPr="00A371C8">
        <w:rPr>
          <w:rtl/>
        </w:rPr>
        <w:t xml:space="preserve"> السخية في هذا المجال:</w:t>
      </w:r>
    </w:p>
    <w:p w14:paraId="0B6F447B" w14:textId="77777777" w:rsidR="001D3A48" w:rsidRPr="007E4932" w:rsidRDefault="001D3A48" w:rsidP="001D3A48">
      <w:pPr>
        <w:pStyle w:val="H23GA"/>
        <w:rPr>
          <w:rtl/>
        </w:rPr>
      </w:pPr>
      <w:r w:rsidRPr="007E4932">
        <w:rPr>
          <w:rtl/>
        </w:rPr>
        <w:tab/>
      </w:r>
      <w:r w:rsidRPr="007E4932">
        <w:rPr>
          <w:rtl/>
        </w:rPr>
        <w:tab/>
      </w:r>
      <w:r w:rsidRPr="007E4932">
        <w:rPr>
          <w:rFonts w:hint="cs"/>
          <w:rtl/>
        </w:rPr>
        <w:t xml:space="preserve">مشروع (1) مدرسة الرحاب (أسوان </w:t>
      </w:r>
      <w:r w:rsidRPr="007E4932">
        <w:rPr>
          <w:rtl/>
        </w:rPr>
        <w:t>-</w:t>
      </w:r>
      <w:r w:rsidRPr="007E4932">
        <w:rPr>
          <w:rFonts w:hint="cs"/>
          <w:rtl/>
        </w:rPr>
        <w:t xml:space="preserve"> مصر)</w:t>
      </w:r>
    </w:p>
    <w:tbl>
      <w:tblPr>
        <w:tblStyle w:val="TableGridLight"/>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7"/>
        <w:gridCol w:w="4693"/>
      </w:tblGrid>
      <w:tr w:rsidR="001D3A48" w:rsidRPr="00A371C8" w14:paraId="6BD0C5FE" w14:textId="77777777" w:rsidTr="006E2EC2">
        <w:trPr>
          <w:tblHeader/>
        </w:trPr>
        <w:tc>
          <w:tcPr>
            <w:tcW w:w="2677" w:type="dxa"/>
            <w:tcBorders>
              <w:top w:val="single" w:sz="4" w:space="0" w:color="auto"/>
              <w:bottom w:val="single" w:sz="12" w:space="0" w:color="auto"/>
            </w:tcBorders>
            <w:shd w:val="clear" w:color="auto" w:fill="auto"/>
            <w:vAlign w:val="bottom"/>
          </w:tcPr>
          <w:p w14:paraId="46A2E12C" w14:textId="77777777" w:rsidR="001D3A48" w:rsidRPr="00A371C8" w:rsidRDefault="001D3A48" w:rsidP="006E2EC2">
            <w:pPr>
              <w:pStyle w:val="SingleTxtGA"/>
              <w:spacing w:line="280" w:lineRule="exact"/>
              <w:ind w:left="57" w:right="57"/>
              <w:rPr>
                <w:b/>
                <w:bCs/>
                <w:sz w:val="20"/>
                <w:szCs w:val="20"/>
                <w:rtl/>
              </w:rPr>
            </w:pPr>
            <w:r w:rsidRPr="007E4932">
              <w:rPr>
                <w:rFonts w:hint="cs"/>
                <w:b/>
                <w:bCs/>
                <w:sz w:val="20"/>
                <w:szCs w:val="20"/>
                <w:rtl/>
              </w:rPr>
              <w:t xml:space="preserve">تعريف بالمشروع </w:t>
            </w:r>
          </w:p>
        </w:tc>
        <w:tc>
          <w:tcPr>
            <w:tcW w:w="4693" w:type="dxa"/>
            <w:tcBorders>
              <w:top w:val="single" w:sz="4" w:space="0" w:color="auto"/>
              <w:bottom w:val="single" w:sz="12" w:space="0" w:color="auto"/>
            </w:tcBorders>
            <w:shd w:val="clear" w:color="auto" w:fill="auto"/>
            <w:vAlign w:val="bottom"/>
          </w:tcPr>
          <w:p w14:paraId="71A5418E" w14:textId="77777777" w:rsidR="001D3A48" w:rsidRPr="007E4932" w:rsidRDefault="001D3A48" w:rsidP="006E2EC2">
            <w:pPr>
              <w:pStyle w:val="SingleTxtGA"/>
              <w:spacing w:line="280" w:lineRule="exact"/>
              <w:ind w:left="57" w:right="57"/>
              <w:rPr>
                <w:b/>
                <w:bCs/>
                <w:sz w:val="20"/>
                <w:szCs w:val="20"/>
                <w:rtl/>
              </w:rPr>
            </w:pPr>
            <w:r w:rsidRPr="007E4932">
              <w:rPr>
                <w:rFonts w:hint="cs"/>
                <w:b/>
                <w:bCs/>
                <w:sz w:val="20"/>
                <w:szCs w:val="20"/>
                <w:rtl/>
              </w:rPr>
              <w:t>مدرسة مصغرة - فصلين دراسيين</w:t>
            </w:r>
            <w:r w:rsidRPr="007E4932">
              <w:rPr>
                <w:b/>
                <w:bCs/>
                <w:sz w:val="20"/>
                <w:szCs w:val="20"/>
                <w:rtl/>
              </w:rPr>
              <w:t> </w:t>
            </w:r>
            <w:r w:rsidRPr="007E4932">
              <w:rPr>
                <w:rFonts w:hint="cs"/>
                <w:b/>
                <w:bCs/>
                <w:sz w:val="20"/>
                <w:szCs w:val="20"/>
                <w:rtl/>
              </w:rPr>
              <w:t xml:space="preserve">25-30 طالب/ملعب كرة قدم </w:t>
            </w:r>
          </w:p>
        </w:tc>
      </w:tr>
      <w:tr w:rsidR="001D3A48" w:rsidRPr="00A371C8" w14:paraId="62FBA014" w14:textId="77777777" w:rsidTr="006E2EC2">
        <w:tc>
          <w:tcPr>
            <w:tcW w:w="2677" w:type="dxa"/>
            <w:tcBorders>
              <w:top w:val="single" w:sz="12" w:space="0" w:color="auto"/>
            </w:tcBorders>
            <w:shd w:val="clear" w:color="auto" w:fill="auto"/>
          </w:tcPr>
          <w:p w14:paraId="43488035" w14:textId="77777777" w:rsidR="001D3A48" w:rsidRPr="007E4932" w:rsidRDefault="001D3A48" w:rsidP="006E2EC2">
            <w:pPr>
              <w:pStyle w:val="SingleTxtGA"/>
              <w:spacing w:line="280" w:lineRule="exact"/>
              <w:ind w:left="57" w:right="57"/>
              <w:rPr>
                <w:b/>
                <w:bCs/>
                <w:sz w:val="20"/>
                <w:szCs w:val="20"/>
                <w:rtl/>
              </w:rPr>
            </w:pPr>
            <w:r w:rsidRPr="007E4932">
              <w:rPr>
                <w:rFonts w:hint="cs"/>
                <w:b/>
                <w:bCs/>
                <w:sz w:val="20"/>
                <w:szCs w:val="20"/>
                <w:rtl/>
              </w:rPr>
              <w:t xml:space="preserve">ماذا سيقدم </w:t>
            </w:r>
          </w:p>
        </w:tc>
        <w:tc>
          <w:tcPr>
            <w:tcW w:w="4693" w:type="dxa"/>
            <w:tcBorders>
              <w:top w:val="single" w:sz="12" w:space="0" w:color="auto"/>
            </w:tcBorders>
            <w:shd w:val="clear" w:color="auto" w:fill="auto"/>
            <w:vAlign w:val="bottom"/>
          </w:tcPr>
          <w:p w14:paraId="4F6B507D" w14:textId="77777777" w:rsidR="001D3A48" w:rsidRPr="00A371C8" w:rsidRDefault="001D3A48" w:rsidP="006E2EC2">
            <w:pPr>
              <w:pStyle w:val="SingleTxtGA"/>
              <w:spacing w:line="280" w:lineRule="exact"/>
              <w:ind w:left="57" w:right="57"/>
              <w:rPr>
                <w:sz w:val="20"/>
                <w:szCs w:val="20"/>
                <w:rtl/>
              </w:rPr>
            </w:pPr>
            <w:r w:rsidRPr="00A371C8">
              <w:rPr>
                <w:rFonts w:hint="cs"/>
                <w:sz w:val="20"/>
                <w:szCs w:val="20"/>
                <w:rtl/>
              </w:rPr>
              <w:t>إتاحة فرصة التعليم للأطفال في سن التعليم الإلزامي</w:t>
            </w:r>
          </w:p>
        </w:tc>
      </w:tr>
      <w:tr w:rsidR="001D3A48" w:rsidRPr="00A371C8" w14:paraId="2E5FD7DC" w14:textId="77777777" w:rsidTr="006E2EC2">
        <w:tc>
          <w:tcPr>
            <w:tcW w:w="2677" w:type="dxa"/>
            <w:shd w:val="clear" w:color="auto" w:fill="auto"/>
          </w:tcPr>
          <w:p w14:paraId="6A3902D8" w14:textId="77777777" w:rsidR="001D3A48" w:rsidRPr="007E4932" w:rsidRDefault="001D3A48" w:rsidP="006E2EC2">
            <w:pPr>
              <w:pStyle w:val="SingleTxtGA"/>
              <w:spacing w:line="280" w:lineRule="exact"/>
              <w:ind w:left="57" w:right="57"/>
              <w:rPr>
                <w:b/>
                <w:bCs/>
                <w:sz w:val="20"/>
                <w:szCs w:val="20"/>
                <w:rtl/>
              </w:rPr>
            </w:pPr>
            <w:r w:rsidRPr="007E4932">
              <w:rPr>
                <w:rFonts w:hint="cs"/>
                <w:b/>
                <w:bCs/>
                <w:sz w:val="20"/>
                <w:szCs w:val="20"/>
                <w:rtl/>
              </w:rPr>
              <w:t>معلومات المستفيدين</w:t>
            </w:r>
          </w:p>
        </w:tc>
        <w:tc>
          <w:tcPr>
            <w:tcW w:w="4693" w:type="dxa"/>
            <w:shd w:val="clear" w:color="auto" w:fill="auto"/>
            <w:vAlign w:val="bottom"/>
          </w:tcPr>
          <w:p w14:paraId="282F01AB" w14:textId="77777777" w:rsidR="001D3A48" w:rsidRPr="00A371C8" w:rsidRDefault="001D3A48" w:rsidP="006E2EC2">
            <w:pPr>
              <w:pStyle w:val="SingleTxtGA"/>
              <w:spacing w:line="280" w:lineRule="exact"/>
              <w:ind w:left="57" w:right="57"/>
              <w:rPr>
                <w:sz w:val="20"/>
                <w:szCs w:val="20"/>
                <w:rtl/>
              </w:rPr>
            </w:pPr>
            <w:r w:rsidRPr="00A371C8">
              <w:rPr>
                <w:rFonts w:hint="cs"/>
                <w:sz w:val="20"/>
                <w:szCs w:val="20"/>
                <w:rtl/>
              </w:rPr>
              <w:t>الأطفال المتسربين والمحجمين عن التعليم في سن التعليم الإلزامي</w:t>
            </w:r>
          </w:p>
        </w:tc>
      </w:tr>
      <w:tr w:rsidR="001D3A48" w:rsidRPr="00A371C8" w14:paraId="7A5260D6" w14:textId="77777777" w:rsidTr="006E2EC2">
        <w:tc>
          <w:tcPr>
            <w:tcW w:w="2677" w:type="dxa"/>
            <w:shd w:val="clear" w:color="auto" w:fill="auto"/>
          </w:tcPr>
          <w:p w14:paraId="2DE8EB7D" w14:textId="77777777" w:rsidR="001D3A48" w:rsidRPr="00F75205" w:rsidRDefault="001D3A48" w:rsidP="006E2EC2">
            <w:pPr>
              <w:pStyle w:val="SingleTxtGA"/>
              <w:spacing w:line="280" w:lineRule="exact"/>
              <w:ind w:left="57" w:right="57"/>
              <w:rPr>
                <w:b/>
                <w:bCs/>
                <w:sz w:val="20"/>
                <w:szCs w:val="20"/>
                <w:highlight w:val="lightGray"/>
                <w:rtl/>
              </w:rPr>
            </w:pPr>
            <w:r w:rsidRPr="007E4932">
              <w:rPr>
                <w:rFonts w:hint="cs"/>
                <w:b/>
                <w:bCs/>
                <w:sz w:val="20"/>
                <w:szCs w:val="20"/>
                <w:rtl/>
              </w:rPr>
              <w:t xml:space="preserve">أعداد المستفيدين </w:t>
            </w:r>
          </w:p>
        </w:tc>
        <w:tc>
          <w:tcPr>
            <w:tcW w:w="4693" w:type="dxa"/>
            <w:shd w:val="clear" w:color="auto" w:fill="auto"/>
            <w:vAlign w:val="bottom"/>
          </w:tcPr>
          <w:p w14:paraId="5B9EE8B5"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26</w:t>
            </w:r>
            <w:r w:rsidRPr="00A371C8">
              <w:rPr>
                <w:rFonts w:hint="cs"/>
                <w:sz w:val="20"/>
                <w:szCs w:val="20"/>
                <w:rtl/>
              </w:rPr>
              <w:t xml:space="preserve"> طالب في السنة تقريباً </w:t>
            </w:r>
          </w:p>
        </w:tc>
      </w:tr>
      <w:tr w:rsidR="001D3A48" w:rsidRPr="00A371C8" w14:paraId="0CA0C7FF" w14:textId="77777777" w:rsidTr="006E2EC2">
        <w:tc>
          <w:tcPr>
            <w:tcW w:w="2677" w:type="dxa"/>
            <w:shd w:val="clear" w:color="auto" w:fill="auto"/>
          </w:tcPr>
          <w:p w14:paraId="4559DFF6" w14:textId="77777777" w:rsidR="001D3A48" w:rsidRPr="00F75205" w:rsidRDefault="001D3A48" w:rsidP="006E2EC2">
            <w:pPr>
              <w:pStyle w:val="SingleTxtGA"/>
              <w:spacing w:line="280" w:lineRule="exact"/>
              <w:ind w:left="57" w:right="57"/>
              <w:rPr>
                <w:b/>
                <w:bCs/>
                <w:sz w:val="20"/>
                <w:szCs w:val="20"/>
                <w:highlight w:val="lightGray"/>
                <w:rtl/>
              </w:rPr>
            </w:pPr>
            <w:r w:rsidRPr="007E4932">
              <w:rPr>
                <w:rFonts w:hint="cs"/>
                <w:b/>
                <w:bCs/>
                <w:sz w:val="20"/>
                <w:szCs w:val="20"/>
                <w:rtl/>
              </w:rPr>
              <w:t xml:space="preserve">اعمار المستفيدين </w:t>
            </w:r>
          </w:p>
        </w:tc>
        <w:tc>
          <w:tcPr>
            <w:tcW w:w="4693" w:type="dxa"/>
            <w:shd w:val="clear" w:color="auto" w:fill="auto"/>
            <w:vAlign w:val="bottom"/>
          </w:tcPr>
          <w:p w14:paraId="23F1C1B3"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6</w:t>
            </w:r>
            <w:r w:rsidRPr="00A371C8">
              <w:rPr>
                <w:rFonts w:hint="cs"/>
                <w:sz w:val="20"/>
                <w:szCs w:val="20"/>
                <w:rtl/>
              </w:rPr>
              <w:t xml:space="preserve"> سنوات - </w:t>
            </w:r>
            <w:r w:rsidRPr="007E4932">
              <w:rPr>
                <w:rFonts w:hint="cs"/>
                <w:sz w:val="20"/>
                <w:szCs w:val="20"/>
                <w:rtl/>
              </w:rPr>
              <w:t>14</w:t>
            </w:r>
            <w:r w:rsidRPr="00A371C8">
              <w:rPr>
                <w:rFonts w:hint="cs"/>
                <w:sz w:val="20"/>
                <w:szCs w:val="20"/>
                <w:rtl/>
              </w:rPr>
              <w:t xml:space="preserve"> سنة </w:t>
            </w:r>
          </w:p>
        </w:tc>
      </w:tr>
      <w:tr w:rsidR="001D3A48" w:rsidRPr="00A371C8" w14:paraId="235D56DE" w14:textId="77777777" w:rsidTr="006E2EC2">
        <w:tc>
          <w:tcPr>
            <w:tcW w:w="2677" w:type="dxa"/>
            <w:shd w:val="clear" w:color="auto" w:fill="auto"/>
          </w:tcPr>
          <w:p w14:paraId="0F253E8F" w14:textId="77777777" w:rsidR="001D3A48" w:rsidRPr="007E4932" w:rsidRDefault="001D3A48" w:rsidP="006E2EC2">
            <w:pPr>
              <w:pStyle w:val="SingleTxtGA"/>
              <w:spacing w:line="280" w:lineRule="exact"/>
              <w:ind w:left="57" w:right="57"/>
              <w:rPr>
                <w:b/>
                <w:bCs/>
                <w:sz w:val="20"/>
                <w:szCs w:val="20"/>
                <w:rtl/>
              </w:rPr>
            </w:pPr>
            <w:r w:rsidRPr="007E4932">
              <w:rPr>
                <w:rFonts w:hint="cs"/>
                <w:b/>
                <w:bCs/>
                <w:sz w:val="20"/>
                <w:szCs w:val="20"/>
                <w:rtl/>
              </w:rPr>
              <w:t xml:space="preserve">مخرجات مشروع </w:t>
            </w:r>
          </w:p>
        </w:tc>
        <w:tc>
          <w:tcPr>
            <w:tcW w:w="4693" w:type="dxa"/>
            <w:shd w:val="clear" w:color="auto" w:fill="auto"/>
            <w:vAlign w:val="bottom"/>
          </w:tcPr>
          <w:p w14:paraId="22DD9AEA" w14:textId="77777777" w:rsidR="001D3A48" w:rsidRPr="00A371C8" w:rsidRDefault="001D3A48" w:rsidP="006E2EC2">
            <w:pPr>
              <w:pStyle w:val="SingleTxtGA"/>
              <w:spacing w:line="280" w:lineRule="exact"/>
              <w:ind w:left="57" w:right="57"/>
              <w:rPr>
                <w:sz w:val="20"/>
                <w:szCs w:val="20"/>
              </w:rPr>
            </w:pPr>
            <w:r w:rsidRPr="00A371C8">
              <w:rPr>
                <w:rFonts w:hint="cs"/>
                <w:sz w:val="20"/>
                <w:szCs w:val="20"/>
                <w:rtl/>
              </w:rPr>
              <w:t>تحسين نواتج التعليم</w:t>
            </w:r>
            <w:r w:rsidRPr="00A371C8">
              <w:rPr>
                <w:sz w:val="20"/>
                <w:szCs w:val="20"/>
                <w:rtl/>
              </w:rPr>
              <w:t> </w:t>
            </w:r>
            <w:r w:rsidRPr="00A371C8">
              <w:rPr>
                <w:rFonts w:hint="cs"/>
                <w:sz w:val="20"/>
                <w:szCs w:val="20"/>
                <w:rtl/>
              </w:rPr>
              <w:t>والتعلم</w:t>
            </w:r>
          </w:p>
          <w:p w14:paraId="2A8CC7DE" w14:textId="77777777" w:rsidR="001D3A48" w:rsidRPr="00A371C8" w:rsidRDefault="001D3A48" w:rsidP="006E2EC2">
            <w:pPr>
              <w:pStyle w:val="SingleTxtGA"/>
              <w:spacing w:line="280" w:lineRule="exact"/>
              <w:ind w:left="57" w:right="57"/>
              <w:rPr>
                <w:sz w:val="20"/>
                <w:szCs w:val="20"/>
              </w:rPr>
            </w:pPr>
            <w:r w:rsidRPr="00A371C8">
              <w:rPr>
                <w:rFonts w:hint="cs"/>
                <w:sz w:val="20"/>
                <w:szCs w:val="20"/>
                <w:rtl/>
              </w:rPr>
              <w:t>إلحاق الأطفال المتسربين والمحجمين من التعليم بمحافظة</w:t>
            </w:r>
            <w:r w:rsidRPr="00A371C8">
              <w:rPr>
                <w:sz w:val="20"/>
                <w:szCs w:val="20"/>
                <w:rtl/>
              </w:rPr>
              <w:t> </w:t>
            </w:r>
            <w:r w:rsidRPr="00A371C8">
              <w:rPr>
                <w:rFonts w:hint="cs"/>
                <w:sz w:val="20"/>
                <w:szCs w:val="20"/>
                <w:rtl/>
              </w:rPr>
              <w:t>أسوان</w:t>
            </w:r>
          </w:p>
          <w:p w14:paraId="75DC66B6" w14:textId="77777777" w:rsidR="001D3A48" w:rsidRPr="00A371C8" w:rsidRDefault="001D3A48" w:rsidP="006E2EC2">
            <w:pPr>
              <w:pStyle w:val="SingleTxtGA"/>
              <w:spacing w:line="280" w:lineRule="exact"/>
              <w:ind w:left="57" w:right="57"/>
              <w:rPr>
                <w:sz w:val="20"/>
                <w:szCs w:val="20"/>
                <w:rtl/>
              </w:rPr>
            </w:pPr>
            <w:r w:rsidRPr="00A371C8">
              <w:rPr>
                <w:rFonts w:hint="cs"/>
                <w:sz w:val="20"/>
                <w:szCs w:val="20"/>
                <w:rtl/>
              </w:rPr>
              <w:t xml:space="preserve">تجهيز ودعم بالمستلزمات المدرسية </w:t>
            </w:r>
          </w:p>
        </w:tc>
      </w:tr>
      <w:tr w:rsidR="001D3A48" w:rsidRPr="00A371C8" w14:paraId="545C0E64" w14:textId="77777777" w:rsidTr="006E2EC2">
        <w:tc>
          <w:tcPr>
            <w:tcW w:w="2677" w:type="dxa"/>
            <w:shd w:val="clear" w:color="auto" w:fill="auto"/>
          </w:tcPr>
          <w:p w14:paraId="4EDA5B23" w14:textId="77777777" w:rsidR="001D3A48" w:rsidRPr="007E4932" w:rsidRDefault="001D3A48" w:rsidP="006E2EC2">
            <w:pPr>
              <w:pStyle w:val="SingleTxtGA"/>
              <w:spacing w:line="280" w:lineRule="exact"/>
              <w:ind w:left="57" w:right="57"/>
              <w:rPr>
                <w:b/>
                <w:bCs/>
                <w:sz w:val="20"/>
                <w:szCs w:val="20"/>
                <w:rtl/>
              </w:rPr>
            </w:pPr>
            <w:r w:rsidRPr="007E4932">
              <w:rPr>
                <w:rFonts w:hint="cs"/>
                <w:b/>
                <w:bCs/>
                <w:sz w:val="20"/>
                <w:szCs w:val="20"/>
                <w:rtl/>
              </w:rPr>
              <w:t>الميزانية التشغيلية</w:t>
            </w:r>
            <w:r w:rsidRPr="007E4932">
              <w:rPr>
                <w:b/>
                <w:bCs/>
                <w:sz w:val="20"/>
                <w:szCs w:val="20"/>
                <w:rtl/>
              </w:rPr>
              <w:t> </w:t>
            </w:r>
            <w:r w:rsidRPr="007E4932">
              <w:rPr>
                <w:rFonts w:hint="cs"/>
                <w:b/>
                <w:bCs/>
                <w:sz w:val="20"/>
                <w:szCs w:val="20"/>
                <w:rtl/>
              </w:rPr>
              <w:t>السنوية</w:t>
            </w:r>
          </w:p>
          <w:p w14:paraId="29E73B69" w14:textId="77777777" w:rsidR="001D3A48" w:rsidRPr="00F75205" w:rsidRDefault="001D3A48" w:rsidP="006E2EC2">
            <w:pPr>
              <w:pStyle w:val="SingleTxtGA"/>
              <w:spacing w:line="280" w:lineRule="exact"/>
              <w:ind w:left="57" w:right="57"/>
              <w:rPr>
                <w:b/>
                <w:bCs/>
                <w:sz w:val="20"/>
                <w:szCs w:val="20"/>
                <w:highlight w:val="lightGray"/>
                <w:rtl/>
              </w:rPr>
            </w:pPr>
            <w:r w:rsidRPr="007E4932">
              <w:rPr>
                <w:rFonts w:hint="cs"/>
                <w:b/>
                <w:bCs/>
                <w:sz w:val="20"/>
                <w:szCs w:val="20"/>
                <w:rtl/>
              </w:rPr>
              <w:t>(سنة التأسيس) الأولى</w:t>
            </w:r>
          </w:p>
        </w:tc>
        <w:tc>
          <w:tcPr>
            <w:tcW w:w="4693" w:type="dxa"/>
            <w:shd w:val="clear" w:color="auto" w:fill="auto"/>
            <w:vAlign w:val="bottom"/>
          </w:tcPr>
          <w:p w14:paraId="26DF01FD"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15</w:t>
            </w:r>
            <w:r w:rsidRPr="00A371C8">
              <w:rPr>
                <w:rFonts w:hint="cs"/>
                <w:sz w:val="20"/>
                <w:szCs w:val="20"/>
                <w:rtl/>
              </w:rPr>
              <w:t>.</w:t>
            </w:r>
            <w:r w:rsidRPr="007E4932">
              <w:rPr>
                <w:rFonts w:hint="cs"/>
                <w:sz w:val="20"/>
                <w:szCs w:val="20"/>
                <w:rtl/>
              </w:rPr>
              <w:t>600</w:t>
            </w:r>
            <w:r w:rsidRPr="00A371C8">
              <w:rPr>
                <w:rFonts w:hint="cs"/>
                <w:sz w:val="20"/>
                <w:szCs w:val="20"/>
                <w:rtl/>
              </w:rPr>
              <w:t xml:space="preserve"> دينار بحريني/يشمل هدم وإعادة بناء الصفين</w:t>
            </w:r>
          </w:p>
        </w:tc>
      </w:tr>
      <w:tr w:rsidR="001D3A48" w:rsidRPr="00A371C8" w14:paraId="4BC71DAC" w14:textId="77777777" w:rsidTr="006E2EC2">
        <w:tc>
          <w:tcPr>
            <w:tcW w:w="2677" w:type="dxa"/>
            <w:tcBorders>
              <w:bottom w:val="single" w:sz="12" w:space="0" w:color="auto"/>
            </w:tcBorders>
            <w:shd w:val="clear" w:color="auto" w:fill="auto"/>
          </w:tcPr>
          <w:p w14:paraId="6AA0F71B" w14:textId="77777777" w:rsidR="001D3A48" w:rsidRPr="00F75205" w:rsidRDefault="001D3A48" w:rsidP="00E80CA2">
            <w:pPr>
              <w:pStyle w:val="SingleTxtGA"/>
              <w:spacing w:line="280" w:lineRule="exact"/>
              <w:ind w:left="57" w:right="57"/>
              <w:jc w:val="left"/>
              <w:rPr>
                <w:b/>
                <w:bCs/>
                <w:sz w:val="20"/>
                <w:szCs w:val="20"/>
                <w:highlight w:val="lightGray"/>
                <w:rtl/>
              </w:rPr>
            </w:pPr>
            <w:r w:rsidRPr="007E4932">
              <w:rPr>
                <w:rFonts w:hint="cs"/>
                <w:b/>
                <w:bCs/>
                <w:sz w:val="20"/>
                <w:szCs w:val="20"/>
                <w:rtl/>
              </w:rPr>
              <w:t>الميزانية التشغيلية</w:t>
            </w:r>
            <w:r w:rsidRPr="007E4932">
              <w:rPr>
                <w:b/>
                <w:bCs/>
                <w:sz w:val="20"/>
                <w:szCs w:val="20"/>
                <w:rtl/>
              </w:rPr>
              <w:t> </w:t>
            </w:r>
            <w:r w:rsidRPr="007E4932">
              <w:rPr>
                <w:rFonts w:hint="cs"/>
                <w:b/>
                <w:bCs/>
                <w:sz w:val="20"/>
                <w:szCs w:val="20"/>
                <w:rtl/>
              </w:rPr>
              <w:t>3 سنوات من بعد الثلاث سنوات الأولى</w:t>
            </w:r>
          </w:p>
        </w:tc>
        <w:tc>
          <w:tcPr>
            <w:tcW w:w="4693" w:type="dxa"/>
            <w:tcBorders>
              <w:bottom w:val="single" w:sz="12" w:space="0" w:color="auto"/>
            </w:tcBorders>
            <w:shd w:val="clear" w:color="auto" w:fill="auto"/>
            <w:vAlign w:val="bottom"/>
          </w:tcPr>
          <w:p w14:paraId="3C34AC69" w14:textId="77777777" w:rsidR="001D3A48" w:rsidRPr="00A371C8" w:rsidRDefault="001D3A48" w:rsidP="006E2EC2">
            <w:pPr>
              <w:pStyle w:val="SingleTxtGA"/>
              <w:spacing w:line="280" w:lineRule="exact"/>
              <w:ind w:left="57" w:right="57"/>
              <w:rPr>
                <w:sz w:val="20"/>
                <w:szCs w:val="20"/>
              </w:rPr>
            </w:pPr>
            <w:r w:rsidRPr="007E4932">
              <w:rPr>
                <w:rFonts w:hint="cs"/>
                <w:sz w:val="20"/>
                <w:szCs w:val="20"/>
                <w:rtl/>
              </w:rPr>
              <w:t>5200</w:t>
            </w:r>
            <w:r w:rsidRPr="00A371C8">
              <w:rPr>
                <w:rFonts w:hint="cs"/>
                <w:sz w:val="20"/>
                <w:szCs w:val="20"/>
                <w:rtl/>
              </w:rPr>
              <w:t xml:space="preserve"> دينار بحريني</w:t>
            </w:r>
          </w:p>
        </w:tc>
      </w:tr>
    </w:tbl>
    <w:p w14:paraId="57553EAD" w14:textId="77777777" w:rsidR="001D3A48" w:rsidRPr="007E4932" w:rsidRDefault="001D3A48" w:rsidP="001D3A48">
      <w:pPr>
        <w:pStyle w:val="H23GA"/>
        <w:rPr>
          <w:rtl/>
        </w:rPr>
      </w:pPr>
      <w:r w:rsidRPr="007E4932">
        <w:rPr>
          <w:rtl/>
        </w:rPr>
        <w:tab/>
      </w:r>
      <w:r w:rsidRPr="007E4932">
        <w:rPr>
          <w:rtl/>
        </w:rPr>
        <w:tab/>
      </w:r>
      <w:r w:rsidRPr="007E4932">
        <w:rPr>
          <w:rFonts w:hint="cs"/>
          <w:rtl/>
        </w:rPr>
        <w:t xml:space="preserve">مشروع (2) مدرسة محمد علي الصغير (أسوان </w:t>
      </w:r>
      <w:r w:rsidRPr="007E4932">
        <w:rPr>
          <w:rtl/>
        </w:rPr>
        <w:t>-</w:t>
      </w:r>
      <w:r w:rsidRPr="007E4932">
        <w:rPr>
          <w:rFonts w:hint="cs"/>
          <w:rtl/>
        </w:rPr>
        <w:t xml:space="preserve"> مصر)</w:t>
      </w:r>
    </w:p>
    <w:tbl>
      <w:tblPr>
        <w:tblStyle w:val="PlainTable1"/>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7"/>
        <w:gridCol w:w="4693"/>
      </w:tblGrid>
      <w:tr w:rsidR="001D3A48" w:rsidRPr="00A371C8" w14:paraId="097570C9" w14:textId="77777777" w:rsidTr="006E2E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77" w:type="dxa"/>
            <w:tcBorders>
              <w:top w:val="single" w:sz="4" w:space="0" w:color="auto"/>
              <w:bottom w:val="single" w:sz="12" w:space="0" w:color="auto"/>
            </w:tcBorders>
            <w:shd w:val="clear" w:color="auto" w:fill="auto"/>
            <w:vAlign w:val="bottom"/>
          </w:tcPr>
          <w:p w14:paraId="7C525526"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 xml:space="preserve">تعريف بالمشروع </w:t>
            </w:r>
          </w:p>
        </w:tc>
        <w:tc>
          <w:tcPr>
            <w:tcW w:w="4693" w:type="dxa"/>
            <w:tcBorders>
              <w:top w:val="single" w:sz="4" w:space="0" w:color="auto"/>
              <w:bottom w:val="single" w:sz="12" w:space="0" w:color="auto"/>
            </w:tcBorders>
            <w:shd w:val="clear" w:color="auto" w:fill="auto"/>
            <w:vAlign w:val="bottom"/>
          </w:tcPr>
          <w:p w14:paraId="7D999EFE" w14:textId="77777777" w:rsidR="001D3A48" w:rsidRPr="007E4932" w:rsidRDefault="001D3A48" w:rsidP="006E2EC2">
            <w:pPr>
              <w:pStyle w:val="SingleTxtGA"/>
              <w:spacing w:line="280" w:lineRule="exact"/>
              <w:ind w:left="57" w:right="57"/>
              <w:cnfStyle w:val="100000000000" w:firstRow="1"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 xml:space="preserve">مدرسة مصغرة </w:t>
            </w:r>
            <w:r w:rsidRPr="007E4932">
              <w:rPr>
                <w:sz w:val="20"/>
                <w:szCs w:val="20"/>
                <w:rtl/>
              </w:rPr>
              <w:t>-</w:t>
            </w:r>
            <w:r w:rsidRPr="007E4932">
              <w:rPr>
                <w:rFonts w:hint="cs"/>
                <w:sz w:val="20"/>
                <w:szCs w:val="20"/>
                <w:rtl/>
              </w:rPr>
              <w:t xml:space="preserve"> بناء فصل دراسي-30 طالب/دورة مياه/ترميم فصل دراسي/ملعب كرة قدم </w:t>
            </w:r>
          </w:p>
        </w:tc>
      </w:tr>
      <w:tr w:rsidR="001D3A48" w:rsidRPr="00A371C8" w14:paraId="1C34769E"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tcBorders>
              <w:top w:val="single" w:sz="12" w:space="0" w:color="auto"/>
            </w:tcBorders>
            <w:shd w:val="clear" w:color="auto" w:fill="auto"/>
          </w:tcPr>
          <w:p w14:paraId="797481E5"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ماذا سيقدم </w:t>
            </w:r>
          </w:p>
        </w:tc>
        <w:tc>
          <w:tcPr>
            <w:tcW w:w="4693" w:type="dxa"/>
            <w:tcBorders>
              <w:top w:val="single" w:sz="12" w:space="0" w:color="auto"/>
            </w:tcBorders>
            <w:shd w:val="clear" w:color="auto" w:fill="auto"/>
            <w:vAlign w:val="bottom"/>
          </w:tcPr>
          <w:p w14:paraId="05A814D9"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إتاحة فرصة التعليم للأطفال في سن التعليم الإلزامي</w:t>
            </w:r>
          </w:p>
        </w:tc>
      </w:tr>
      <w:tr w:rsidR="001D3A48" w:rsidRPr="00A371C8" w14:paraId="12C691BC" w14:textId="77777777" w:rsidTr="006E2EC2">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23B73E34"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معلومات المستفيدين</w:t>
            </w:r>
          </w:p>
        </w:tc>
        <w:tc>
          <w:tcPr>
            <w:tcW w:w="4693" w:type="dxa"/>
            <w:shd w:val="clear" w:color="auto" w:fill="auto"/>
            <w:vAlign w:val="bottom"/>
          </w:tcPr>
          <w:p w14:paraId="47DA0A36"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A371C8">
              <w:rPr>
                <w:rFonts w:hint="cs"/>
                <w:sz w:val="20"/>
                <w:szCs w:val="20"/>
                <w:rtl/>
              </w:rPr>
              <w:t>الأطفال المتسربين والمحجمين عن التعليم في سن التعليم الإلزامي</w:t>
            </w:r>
          </w:p>
        </w:tc>
      </w:tr>
      <w:tr w:rsidR="001D3A48" w:rsidRPr="00A371C8" w14:paraId="10D5503A"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66D1A426"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أعداد المستفيدين </w:t>
            </w:r>
          </w:p>
        </w:tc>
        <w:tc>
          <w:tcPr>
            <w:tcW w:w="4693" w:type="dxa"/>
            <w:shd w:val="clear" w:color="auto" w:fill="auto"/>
            <w:vAlign w:val="bottom"/>
          </w:tcPr>
          <w:p w14:paraId="13933141"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7E4932">
              <w:rPr>
                <w:rFonts w:hint="cs"/>
                <w:sz w:val="20"/>
                <w:szCs w:val="20"/>
                <w:rtl/>
              </w:rPr>
              <w:t>30</w:t>
            </w:r>
            <w:r w:rsidRPr="00A371C8">
              <w:rPr>
                <w:rFonts w:hint="cs"/>
                <w:sz w:val="20"/>
                <w:szCs w:val="20"/>
                <w:rtl/>
              </w:rPr>
              <w:t xml:space="preserve"> طالب سنوياً/</w:t>
            </w:r>
            <w:r w:rsidRPr="007E4932">
              <w:rPr>
                <w:rFonts w:hint="cs"/>
                <w:sz w:val="20"/>
                <w:szCs w:val="20"/>
                <w:rtl/>
              </w:rPr>
              <w:t>90</w:t>
            </w:r>
            <w:r w:rsidRPr="00A371C8">
              <w:rPr>
                <w:rFonts w:hint="cs"/>
                <w:sz w:val="20"/>
                <w:szCs w:val="20"/>
                <w:rtl/>
              </w:rPr>
              <w:t xml:space="preserve"> طالب خلال</w:t>
            </w:r>
            <w:r w:rsidRPr="00A371C8">
              <w:rPr>
                <w:sz w:val="20"/>
                <w:szCs w:val="20"/>
                <w:rtl/>
              </w:rPr>
              <w:t> </w:t>
            </w:r>
            <w:r w:rsidRPr="007E4932">
              <w:rPr>
                <w:rFonts w:hint="cs"/>
                <w:sz w:val="20"/>
                <w:szCs w:val="20"/>
                <w:rtl/>
              </w:rPr>
              <w:t>3</w:t>
            </w:r>
            <w:r w:rsidRPr="00A371C8">
              <w:rPr>
                <w:rFonts w:hint="cs"/>
                <w:sz w:val="20"/>
                <w:szCs w:val="20"/>
                <w:rtl/>
              </w:rPr>
              <w:t xml:space="preserve"> سنوات</w:t>
            </w:r>
          </w:p>
        </w:tc>
      </w:tr>
      <w:tr w:rsidR="001D3A48" w:rsidRPr="00A371C8" w14:paraId="21F23B1F" w14:textId="77777777" w:rsidTr="006E2EC2">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62736ABB"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اعمار المستفيدين </w:t>
            </w:r>
          </w:p>
        </w:tc>
        <w:tc>
          <w:tcPr>
            <w:tcW w:w="4693" w:type="dxa"/>
            <w:shd w:val="clear" w:color="auto" w:fill="auto"/>
            <w:vAlign w:val="bottom"/>
          </w:tcPr>
          <w:p w14:paraId="00D2617A"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6</w:t>
            </w:r>
            <w:r w:rsidRPr="00A371C8">
              <w:rPr>
                <w:rFonts w:hint="cs"/>
                <w:sz w:val="20"/>
                <w:szCs w:val="20"/>
                <w:rtl/>
              </w:rPr>
              <w:t xml:space="preserve"> سنوات </w:t>
            </w:r>
            <w:r w:rsidRPr="00A371C8">
              <w:rPr>
                <w:sz w:val="20"/>
                <w:szCs w:val="20"/>
                <w:rtl/>
              </w:rPr>
              <w:t>-</w:t>
            </w:r>
            <w:r w:rsidRPr="00A371C8">
              <w:rPr>
                <w:rFonts w:hint="cs"/>
                <w:sz w:val="20"/>
                <w:szCs w:val="20"/>
                <w:rtl/>
              </w:rPr>
              <w:t xml:space="preserve"> </w:t>
            </w:r>
            <w:r w:rsidRPr="007E4932">
              <w:rPr>
                <w:rFonts w:hint="cs"/>
                <w:sz w:val="20"/>
                <w:szCs w:val="20"/>
                <w:rtl/>
              </w:rPr>
              <w:t>14</w:t>
            </w:r>
            <w:r w:rsidRPr="00A371C8">
              <w:rPr>
                <w:rFonts w:hint="cs"/>
                <w:sz w:val="20"/>
                <w:szCs w:val="20"/>
                <w:rtl/>
              </w:rPr>
              <w:t xml:space="preserve"> سنة </w:t>
            </w:r>
          </w:p>
        </w:tc>
      </w:tr>
      <w:tr w:rsidR="001D3A48" w:rsidRPr="00A371C8" w14:paraId="5A795624"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64D2D7C5"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مخرجات مشروع </w:t>
            </w:r>
          </w:p>
        </w:tc>
        <w:tc>
          <w:tcPr>
            <w:tcW w:w="4693" w:type="dxa"/>
            <w:shd w:val="clear" w:color="auto" w:fill="auto"/>
            <w:vAlign w:val="bottom"/>
          </w:tcPr>
          <w:p w14:paraId="07AC9F29"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تحسين نواتج التعليم</w:t>
            </w:r>
            <w:r w:rsidRPr="00A371C8">
              <w:rPr>
                <w:sz w:val="20"/>
                <w:szCs w:val="20"/>
                <w:rtl/>
              </w:rPr>
              <w:t> </w:t>
            </w:r>
            <w:r w:rsidRPr="00A371C8">
              <w:rPr>
                <w:rFonts w:hint="cs"/>
                <w:sz w:val="20"/>
                <w:szCs w:val="20"/>
                <w:rtl/>
              </w:rPr>
              <w:t>والتعلم</w:t>
            </w:r>
          </w:p>
          <w:p w14:paraId="0462A9FC"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إلحاق الأطفال المتسربين والمحجمين من التعليم بمحافظة</w:t>
            </w:r>
            <w:r w:rsidRPr="00A371C8">
              <w:rPr>
                <w:sz w:val="20"/>
                <w:szCs w:val="20"/>
                <w:rtl/>
              </w:rPr>
              <w:t> </w:t>
            </w:r>
            <w:r w:rsidRPr="00A371C8">
              <w:rPr>
                <w:rFonts w:hint="cs"/>
                <w:sz w:val="20"/>
                <w:szCs w:val="20"/>
                <w:rtl/>
              </w:rPr>
              <w:t>أسوان</w:t>
            </w:r>
          </w:p>
          <w:p w14:paraId="581FE3F7"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 xml:space="preserve">تجهيز ودعم بالمستلزمات المدرسية </w:t>
            </w:r>
          </w:p>
        </w:tc>
      </w:tr>
      <w:tr w:rsidR="001D3A48" w:rsidRPr="00A371C8" w14:paraId="64E08275" w14:textId="77777777" w:rsidTr="006E2EC2">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7BEA93FE"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الميزانية التشغيلية</w:t>
            </w:r>
            <w:r w:rsidRPr="007E4932">
              <w:rPr>
                <w:sz w:val="20"/>
                <w:szCs w:val="20"/>
                <w:rtl/>
              </w:rPr>
              <w:t> </w:t>
            </w:r>
            <w:r w:rsidRPr="007E4932">
              <w:rPr>
                <w:rFonts w:hint="cs"/>
                <w:sz w:val="20"/>
                <w:szCs w:val="20"/>
                <w:rtl/>
              </w:rPr>
              <w:t>السنوية</w:t>
            </w:r>
          </w:p>
          <w:p w14:paraId="713C6D35"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(سنة التأسيس) الأولى</w:t>
            </w:r>
          </w:p>
        </w:tc>
        <w:tc>
          <w:tcPr>
            <w:tcW w:w="4693" w:type="dxa"/>
            <w:shd w:val="clear" w:color="auto" w:fill="auto"/>
            <w:vAlign w:val="bottom"/>
          </w:tcPr>
          <w:p w14:paraId="363686DC"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8191</w:t>
            </w:r>
            <w:r w:rsidRPr="00A371C8">
              <w:rPr>
                <w:rFonts w:hint="cs"/>
                <w:sz w:val="20"/>
                <w:szCs w:val="20"/>
                <w:rtl/>
              </w:rPr>
              <w:t xml:space="preserve"> دينار بحريني/إعادة ترميم/تأثيث وشراء مستلزمات تعليمية/مختبر متنقل/ملعب كرة قدم</w:t>
            </w:r>
          </w:p>
        </w:tc>
      </w:tr>
      <w:tr w:rsidR="001D3A48" w:rsidRPr="00A371C8" w14:paraId="1AD459B6"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tcBorders>
              <w:bottom w:val="single" w:sz="12" w:space="0" w:color="auto"/>
            </w:tcBorders>
            <w:shd w:val="clear" w:color="auto" w:fill="auto"/>
          </w:tcPr>
          <w:p w14:paraId="13F9A8DC" w14:textId="77777777" w:rsidR="001D3A48" w:rsidRPr="00F75205" w:rsidRDefault="001D3A48" w:rsidP="00E80CA2">
            <w:pPr>
              <w:pStyle w:val="SingleTxtGA"/>
              <w:spacing w:line="280" w:lineRule="exact"/>
              <w:ind w:left="57" w:right="57"/>
              <w:jc w:val="left"/>
              <w:rPr>
                <w:sz w:val="20"/>
                <w:szCs w:val="20"/>
                <w:highlight w:val="lightGray"/>
                <w:rtl/>
              </w:rPr>
            </w:pPr>
            <w:r w:rsidRPr="007E4932">
              <w:rPr>
                <w:rFonts w:hint="cs"/>
                <w:sz w:val="20"/>
                <w:szCs w:val="20"/>
                <w:rtl/>
              </w:rPr>
              <w:t>الميزانية التشغيلية</w:t>
            </w:r>
            <w:r w:rsidRPr="007E4932">
              <w:rPr>
                <w:sz w:val="20"/>
                <w:szCs w:val="20"/>
                <w:rtl/>
              </w:rPr>
              <w:t> </w:t>
            </w:r>
            <w:r w:rsidRPr="007E4932">
              <w:rPr>
                <w:rFonts w:hint="cs"/>
                <w:sz w:val="20"/>
                <w:szCs w:val="20"/>
                <w:rtl/>
              </w:rPr>
              <w:t>3 سنوات من بعد الثلاث سنوات الأولى</w:t>
            </w:r>
          </w:p>
        </w:tc>
        <w:tc>
          <w:tcPr>
            <w:tcW w:w="4693" w:type="dxa"/>
            <w:tcBorders>
              <w:bottom w:val="single" w:sz="12" w:space="0" w:color="auto"/>
            </w:tcBorders>
            <w:shd w:val="clear" w:color="auto" w:fill="auto"/>
            <w:vAlign w:val="bottom"/>
          </w:tcPr>
          <w:p w14:paraId="6BCFB80A"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7E4932">
              <w:rPr>
                <w:rFonts w:hint="cs"/>
                <w:sz w:val="20"/>
                <w:szCs w:val="20"/>
                <w:rtl/>
              </w:rPr>
              <w:t>2731</w:t>
            </w:r>
            <w:r w:rsidRPr="00A371C8">
              <w:rPr>
                <w:rFonts w:hint="cs"/>
                <w:sz w:val="20"/>
                <w:szCs w:val="20"/>
                <w:rtl/>
              </w:rPr>
              <w:t xml:space="preserve"> دينار بحريني</w:t>
            </w:r>
          </w:p>
        </w:tc>
      </w:tr>
    </w:tbl>
    <w:p w14:paraId="26F0D92A" w14:textId="77777777" w:rsidR="001D3A48" w:rsidRPr="007E4932" w:rsidRDefault="001D3A48" w:rsidP="004937FA">
      <w:pPr>
        <w:pStyle w:val="H23GA"/>
        <w:spacing w:before="480"/>
        <w:rPr>
          <w:rtl/>
        </w:rPr>
      </w:pPr>
      <w:r w:rsidRPr="007E4932">
        <w:rPr>
          <w:rtl/>
        </w:rPr>
        <w:tab/>
      </w:r>
      <w:r w:rsidRPr="007E4932">
        <w:rPr>
          <w:rtl/>
        </w:rPr>
        <w:tab/>
      </w:r>
      <w:r w:rsidRPr="007E4932">
        <w:rPr>
          <w:rFonts w:hint="cs"/>
          <w:rtl/>
        </w:rPr>
        <w:t xml:space="preserve">مشروع (3) مدرسة نجع جبران (اسوان </w:t>
      </w:r>
      <w:r w:rsidRPr="007E4932">
        <w:rPr>
          <w:rtl/>
        </w:rPr>
        <w:t>-</w:t>
      </w:r>
      <w:r w:rsidRPr="007E4932">
        <w:rPr>
          <w:rFonts w:hint="cs"/>
          <w:rtl/>
        </w:rPr>
        <w:t xml:space="preserve"> مصر)</w:t>
      </w:r>
    </w:p>
    <w:tbl>
      <w:tblPr>
        <w:tblStyle w:val="PlainTable1"/>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77"/>
        <w:gridCol w:w="4693"/>
      </w:tblGrid>
      <w:tr w:rsidR="001D3A48" w:rsidRPr="00A371C8" w14:paraId="3FE2F6C9" w14:textId="77777777" w:rsidTr="006E2E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77" w:type="dxa"/>
            <w:tcBorders>
              <w:top w:val="single" w:sz="4" w:space="0" w:color="auto"/>
              <w:bottom w:val="single" w:sz="12" w:space="0" w:color="auto"/>
            </w:tcBorders>
            <w:shd w:val="clear" w:color="auto" w:fill="auto"/>
            <w:vAlign w:val="bottom"/>
          </w:tcPr>
          <w:p w14:paraId="00C7F7DA"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 xml:space="preserve">تعريف بالمشروع </w:t>
            </w:r>
          </w:p>
        </w:tc>
        <w:tc>
          <w:tcPr>
            <w:tcW w:w="4693" w:type="dxa"/>
            <w:tcBorders>
              <w:top w:val="single" w:sz="4" w:space="0" w:color="auto"/>
              <w:bottom w:val="single" w:sz="12" w:space="0" w:color="auto"/>
            </w:tcBorders>
            <w:shd w:val="clear" w:color="auto" w:fill="auto"/>
            <w:vAlign w:val="bottom"/>
          </w:tcPr>
          <w:p w14:paraId="127C26A3" w14:textId="77777777" w:rsidR="001D3A48" w:rsidRPr="007E4932" w:rsidRDefault="001D3A48" w:rsidP="006E2EC2">
            <w:pPr>
              <w:pStyle w:val="SingleTxtGA"/>
              <w:spacing w:line="280" w:lineRule="exact"/>
              <w:ind w:left="57" w:right="57"/>
              <w:cnfStyle w:val="100000000000" w:firstRow="1"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 xml:space="preserve">مدرسة مصغرة </w:t>
            </w:r>
            <w:r w:rsidRPr="007E4932">
              <w:rPr>
                <w:sz w:val="20"/>
                <w:szCs w:val="20"/>
                <w:rtl/>
              </w:rPr>
              <w:t>-</w:t>
            </w:r>
            <w:r w:rsidRPr="007E4932">
              <w:rPr>
                <w:rFonts w:hint="cs"/>
                <w:sz w:val="20"/>
                <w:szCs w:val="20"/>
                <w:rtl/>
              </w:rPr>
              <w:t xml:space="preserve"> فصلين دراسيين</w:t>
            </w:r>
            <w:r w:rsidRPr="007E4932">
              <w:rPr>
                <w:sz w:val="20"/>
                <w:szCs w:val="20"/>
                <w:rtl/>
              </w:rPr>
              <w:t> </w:t>
            </w:r>
            <w:r w:rsidRPr="007E4932">
              <w:rPr>
                <w:rFonts w:hint="cs"/>
                <w:sz w:val="20"/>
                <w:szCs w:val="20"/>
                <w:rtl/>
              </w:rPr>
              <w:t xml:space="preserve">20-25طالب/ملعب كرة قدم </w:t>
            </w:r>
          </w:p>
        </w:tc>
      </w:tr>
      <w:tr w:rsidR="001D3A48" w:rsidRPr="00A371C8" w14:paraId="6B62113C"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tcBorders>
              <w:top w:val="single" w:sz="12" w:space="0" w:color="auto"/>
            </w:tcBorders>
            <w:shd w:val="clear" w:color="auto" w:fill="auto"/>
          </w:tcPr>
          <w:p w14:paraId="01224B83"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ماذا سيقدم </w:t>
            </w:r>
          </w:p>
        </w:tc>
        <w:tc>
          <w:tcPr>
            <w:tcW w:w="4693" w:type="dxa"/>
            <w:tcBorders>
              <w:top w:val="single" w:sz="12" w:space="0" w:color="auto"/>
            </w:tcBorders>
            <w:shd w:val="clear" w:color="auto" w:fill="auto"/>
            <w:vAlign w:val="bottom"/>
          </w:tcPr>
          <w:p w14:paraId="1BB78B27"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إتاحة فرصة التعليم للأطفال في سن التعليم الإلزامي</w:t>
            </w:r>
          </w:p>
        </w:tc>
      </w:tr>
      <w:tr w:rsidR="001D3A48" w:rsidRPr="00A371C8" w14:paraId="4ADCD8D1" w14:textId="77777777" w:rsidTr="006E2EC2">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2C3C2DBC"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معلومات المستفيدين</w:t>
            </w:r>
          </w:p>
        </w:tc>
        <w:tc>
          <w:tcPr>
            <w:tcW w:w="4693" w:type="dxa"/>
            <w:shd w:val="clear" w:color="auto" w:fill="auto"/>
            <w:vAlign w:val="bottom"/>
          </w:tcPr>
          <w:p w14:paraId="1BB35BFE"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A371C8">
              <w:rPr>
                <w:rFonts w:hint="cs"/>
                <w:sz w:val="20"/>
                <w:szCs w:val="20"/>
                <w:rtl/>
              </w:rPr>
              <w:t>الأطفال المتسربين والمحجمين عن التعليم في سن التعليم الإلزامي</w:t>
            </w:r>
          </w:p>
        </w:tc>
      </w:tr>
      <w:tr w:rsidR="001D3A48" w:rsidRPr="00A371C8" w14:paraId="1088B9C7"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1576B6F3"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أعداد المستفيدين </w:t>
            </w:r>
          </w:p>
        </w:tc>
        <w:tc>
          <w:tcPr>
            <w:tcW w:w="4693" w:type="dxa"/>
            <w:shd w:val="clear" w:color="auto" w:fill="auto"/>
            <w:vAlign w:val="bottom"/>
          </w:tcPr>
          <w:p w14:paraId="065546C5"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7E4932">
              <w:rPr>
                <w:rFonts w:hint="cs"/>
                <w:sz w:val="20"/>
                <w:szCs w:val="20"/>
                <w:rtl/>
              </w:rPr>
              <w:t>25</w:t>
            </w:r>
            <w:r w:rsidRPr="00A371C8">
              <w:rPr>
                <w:rFonts w:hint="cs"/>
                <w:sz w:val="20"/>
                <w:szCs w:val="20"/>
                <w:rtl/>
              </w:rPr>
              <w:t xml:space="preserve"> طالب في السنة تقريباً/</w:t>
            </w:r>
            <w:r w:rsidRPr="007E4932">
              <w:rPr>
                <w:rFonts w:hint="cs"/>
                <w:sz w:val="20"/>
                <w:szCs w:val="20"/>
                <w:rtl/>
              </w:rPr>
              <w:t>75</w:t>
            </w:r>
            <w:r w:rsidRPr="00A371C8">
              <w:rPr>
                <w:rFonts w:hint="cs"/>
                <w:sz w:val="20"/>
                <w:szCs w:val="20"/>
                <w:rtl/>
              </w:rPr>
              <w:t xml:space="preserve"> طالب خلال</w:t>
            </w:r>
            <w:r w:rsidRPr="00A371C8">
              <w:rPr>
                <w:sz w:val="20"/>
                <w:szCs w:val="20"/>
                <w:rtl/>
              </w:rPr>
              <w:t> </w:t>
            </w:r>
            <w:r w:rsidRPr="007E4932">
              <w:rPr>
                <w:rFonts w:hint="cs"/>
                <w:sz w:val="20"/>
                <w:szCs w:val="20"/>
                <w:rtl/>
              </w:rPr>
              <w:t>3</w:t>
            </w:r>
            <w:r w:rsidRPr="00A371C8">
              <w:rPr>
                <w:rFonts w:hint="cs"/>
                <w:sz w:val="20"/>
                <w:szCs w:val="20"/>
                <w:rtl/>
              </w:rPr>
              <w:t xml:space="preserve"> سنوات</w:t>
            </w:r>
          </w:p>
        </w:tc>
      </w:tr>
      <w:tr w:rsidR="001D3A48" w:rsidRPr="00A371C8" w14:paraId="55F06981" w14:textId="77777777" w:rsidTr="006E2EC2">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684BC256"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اعمار المستفيدين </w:t>
            </w:r>
          </w:p>
        </w:tc>
        <w:tc>
          <w:tcPr>
            <w:tcW w:w="4693" w:type="dxa"/>
            <w:shd w:val="clear" w:color="auto" w:fill="auto"/>
            <w:vAlign w:val="bottom"/>
          </w:tcPr>
          <w:p w14:paraId="3D6B3C2D"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6</w:t>
            </w:r>
            <w:r w:rsidRPr="00A371C8">
              <w:rPr>
                <w:rFonts w:hint="cs"/>
                <w:sz w:val="20"/>
                <w:szCs w:val="20"/>
                <w:rtl/>
              </w:rPr>
              <w:t xml:space="preserve"> سنوات </w:t>
            </w:r>
            <w:r w:rsidRPr="00A371C8">
              <w:rPr>
                <w:sz w:val="20"/>
                <w:szCs w:val="20"/>
                <w:rtl/>
              </w:rPr>
              <w:t>-</w:t>
            </w:r>
            <w:r w:rsidRPr="00A371C8">
              <w:rPr>
                <w:rFonts w:hint="cs"/>
                <w:sz w:val="20"/>
                <w:szCs w:val="20"/>
                <w:rtl/>
              </w:rPr>
              <w:t xml:space="preserve"> </w:t>
            </w:r>
            <w:r w:rsidRPr="007E4932">
              <w:rPr>
                <w:rFonts w:hint="cs"/>
                <w:sz w:val="20"/>
                <w:szCs w:val="20"/>
                <w:rtl/>
              </w:rPr>
              <w:t>14</w:t>
            </w:r>
            <w:r w:rsidRPr="00A371C8">
              <w:rPr>
                <w:rFonts w:hint="cs"/>
                <w:sz w:val="20"/>
                <w:szCs w:val="20"/>
                <w:rtl/>
              </w:rPr>
              <w:t xml:space="preserve"> سنة </w:t>
            </w:r>
          </w:p>
        </w:tc>
      </w:tr>
      <w:tr w:rsidR="001D3A48" w:rsidRPr="00A371C8" w14:paraId="56EAFC18"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030C6DEE"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مخرجات مشروع </w:t>
            </w:r>
          </w:p>
        </w:tc>
        <w:tc>
          <w:tcPr>
            <w:tcW w:w="4693" w:type="dxa"/>
            <w:shd w:val="clear" w:color="auto" w:fill="auto"/>
            <w:vAlign w:val="bottom"/>
          </w:tcPr>
          <w:p w14:paraId="0EE204CD"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تحسين نواتج التعليم</w:t>
            </w:r>
            <w:r w:rsidRPr="00A371C8">
              <w:rPr>
                <w:sz w:val="20"/>
                <w:szCs w:val="20"/>
                <w:rtl/>
              </w:rPr>
              <w:t> </w:t>
            </w:r>
            <w:r w:rsidRPr="00A371C8">
              <w:rPr>
                <w:rFonts w:hint="cs"/>
                <w:sz w:val="20"/>
                <w:szCs w:val="20"/>
                <w:rtl/>
              </w:rPr>
              <w:t>والتعلم</w:t>
            </w:r>
          </w:p>
          <w:p w14:paraId="0FDEEEF1"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إلحاق الأطفال المتسربين والمحجمين من التعليم بمحافظة</w:t>
            </w:r>
            <w:r w:rsidRPr="00A371C8">
              <w:rPr>
                <w:sz w:val="20"/>
                <w:szCs w:val="20"/>
                <w:rtl/>
              </w:rPr>
              <w:t> </w:t>
            </w:r>
            <w:r w:rsidRPr="00A371C8">
              <w:rPr>
                <w:rFonts w:hint="cs"/>
                <w:sz w:val="20"/>
                <w:szCs w:val="20"/>
                <w:rtl/>
              </w:rPr>
              <w:t>أسوان</w:t>
            </w:r>
          </w:p>
          <w:p w14:paraId="76813C16"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 xml:space="preserve">تجهيز ودعم بالمستلزمات المدرسية </w:t>
            </w:r>
          </w:p>
        </w:tc>
      </w:tr>
      <w:tr w:rsidR="001D3A48" w:rsidRPr="00A371C8" w14:paraId="46A3B225" w14:textId="77777777" w:rsidTr="006E2EC2">
        <w:tc>
          <w:tcPr>
            <w:cnfStyle w:val="001000000000" w:firstRow="0" w:lastRow="0" w:firstColumn="1" w:lastColumn="0" w:oddVBand="0" w:evenVBand="0" w:oddHBand="0" w:evenHBand="0" w:firstRowFirstColumn="0" w:firstRowLastColumn="0" w:lastRowFirstColumn="0" w:lastRowLastColumn="0"/>
            <w:tcW w:w="2677" w:type="dxa"/>
            <w:shd w:val="clear" w:color="auto" w:fill="auto"/>
          </w:tcPr>
          <w:p w14:paraId="0FD61856"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الميزانية التشغيلية</w:t>
            </w:r>
            <w:r w:rsidRPr="007E4932">
              <w:rPr>
                <w:sz w:val="20"/>
                <w:szCs w:val="20"/>
                <w:rtl/>
              </w:rPr>
              <w:t> </w:t>
            </w:r>
            <w:r w:rsidRPr="007E4932">
              <w:rPr>
                <w:rFonts w:hint="cs"/>
                <w:sz w:val="20"/>
                <w:szCs w:val="20"/>
                <w:rtl/>
              </w:rPr>
              <w:t>السنوية</w:t>
            </w:r>
          </w:p>
          <w:p w14:paraId="23705923"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(سنة التأسيس) الأولى</w:t>
            </w:r>
          </w:p>
        </w:tc>
        <w:tc>
          <w:tcPr>
            <w:tcW w:w="4693" w:type="dxa"/>
            <w:shd w:val="clear" w:color="auto" w:fill="auto"/>
            <w:vAlign w:val="bottom"/>
          </w:tcPr>
          <w:p w14:paraId="2818488B"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13100</w:t>
            </w:r>
            <w:r w:rsidRPr="00A371C8">
              <w:rPr>
                <w:rFonts w:hint="cs"/>
                <w:sz w:val="20"/>
                <w:szCs w:val="20"/>
                <w:rtl/>
              </w:rPr>
              <w:t xml:space="preserve"> دينار بناء فصلين/تأثيث وشراء مستلزمات تعليمية/بروجكتر ولابتوب/مختبر متنقل/ملعب كرة قدم/دورات مياه </w:t>
            </w:r>
          </w:p>
        </w:tc>
      </w:tr>
      <w:tr w:rsidR="001D3A48" w:rsidRPr="00A371C8" w14:paraId="2EBA4958"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7" w:type="dxa"/>
            <w:tcBorders>
              <w:bottom w:val="single" w:sz="12" w:space="0" w:color="auto"/>
            </w:tcBorders>
            <w:shd w:val="clear" w:color="auto" w:fill="auto"/>
          </w:tcPr>
          <w:p w14:paraId="10F61162" w14:textId="77777777" w:rsidR="001D3A48" w:rsidRPr="00F75205" w:rsidRDefault="001D3A48" w:rsidP="00E80CA2">
            <w:pPr>
              <w:pStyle w:val="SingleTxtGA"/>
              <w:spacing w:line="280" w:lineRule="exact"/>
              <w:ind w:left="57" w:right="57"/>
              <w:jc w:val="left"/>
              <w:rPr>
                <w:sz w:val="20"/>
                <w:szCs w:val="20"/>
                <w:highlight w:val="lightGray"/>
                <w:rtl/>
              </w:rPr>
            </w:pPr>
            <w:r w:rsidRPr="007E4932">
              <w:rPr>
                <w:rFonts w:hint="cs"/>
                <w:sz w:val="20"/>
                <w:szCs w:val="20"/>
                <w:rtl/>
              </w:rPr>
              <w:t>الميزانية التشغيلية</w:t>
            </w:r>
            <w:r w:rsidRPr="007E4932">
              <w:rPr>
                <w:sz w:val="20"/>
                <w:szCs w:val="20"/>
                <w:rtl/>
              </w:rPr>
              <w:t> </w:t>
            </w:r>
            <w:r w:rsidRPr="007E4932">
              <w:rPr>
                <w:rFonts w:hint="cs"/>
                <w:sz w:val="20"/>
                <w:szCs w:val="20"/>
                <w:rtl/>
              </w:rPr>
              <w:t>3 سنوات من بعد الثلاث سنوات الأولى</w:t>
            </w:r>
          </w:p>
        </w:tc>
        <w:tc>
          <w:tcPr>
            <w:tcW w:w="4693" w:type="dxa"/>
            <w:tcBorders>
              <w:bottom w:val="single" w:sz="12" w:space="0" w:color="auto"/>
            </w:tcBorders>
            <w:shd w:val="clear" w:color="auto" w:fill="auto"/>
            <w:vAlign w:val="bottom"/>
          </w:tcPr>
          <w:p w14:paraId="4B058B35"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7E4932">
              <w:rPr>
                <w:rFonts w:hint="cs"/>
                <w:sz w:val="20"/>
                <w:szCs w:val="20"/>
                <w:rtl/>
              </w:rPr>
              <w:t>4367</w:t>
            </w:r>
            <w:r w:rsidRPr="00A371C8">
              <w:rPr>
                <w:rFonts w:hint="cs"/>
                <w:sz w:val="20"/>
                <w:szCs w:val="20"/>
                <w:rtl/>
              </w:rPr>
              <w:t xml:space="preserve"> دينار بحريني</w:t>
            </w:r>
          </w:p>
        </w:tc>
      </w:tr>
    </w:tbl>
    <w:p w14:paraId="7FF44ECF" w14:textId="77777777" w:rsidR="001D3A48" w:rsidRPr="007E4932" w:rsidRDefault="001D3A48" w:rsidP="004937FA">
      <w:pPr>
        <w:pStyle w:val="H23GA"/>
        <w:spacing w:before="480"/>
        <w:rPr>
          <w:rtl/>
        </w:rPr>
      </w:pPr>
      <w:r w:rsidRPr="007E4932">
        <w:rPr>
          <w:rtl/>
        </w:rPr>
        <w:tab/>
      </w:r>
      <w:r w:rsidRPr="007E4932">
        <w:rPr>
          <w:rtl/>
        </w:rPr>
        <w:tab/>
      </w:r>
      <w:r w:rsidRPr="007E4932">
        <w:rPr>
          <w:rFonts w:hint="cs"/>
          <w:rtl/>
        </w:rPr>
        <w:t xml:space="preserve">مشروع (4) مدرسة دينا </w:t>
      </w:r>
      <w:proofErr w:type="spellStart"/>
      <w:r w:rsidRPr="007E4932">
        <w:rPr>
          <w:rFonts w:hint="cs"/>
          <w:rtl/>
        </w:rPr>
        <w:t>كانو</w:t>
      </w:r>
      <w:proofErr w:type="spellEnd"/>
      <w:r w:rsidRPr="007E4932">
        <w:rPr>
          <w:rFonts w:hint="cs"/>
          <w:rtl/>
        </w:rPr>
        <w:t xml:space="preserve"> (البحرين </w:t>
      </w:r>
      <w:r w:rsidRPr="007E4932">
        <w:rPr>
          <w:rtl/>
        </w:rPr>
        <w:t>-</w:t>
      </w:r>
      <w:r w:rsidRPr="007E4932">
        <w:rPr>
          <w:rFonts w:hint="cs"/>
          <w:rtl/>
        </w:rPr>
        <w:t xml:space="preserve"> مجمع السلمانية) </w:t>
      </w:r>
    </w:p>
    <w:tbl>
      <w:tblPr>
        <w:tblStyle w:val="PlainTable1"/>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88"/>
        <w:gridCol w:w="4682"/>
      </w:tblGrid>
      <w:tr w:rsidR="001D3A48" w:rsidRPr="00A371C8" w14:paraId="0E934FE7" w14:textId="77777777" w:rsidTr="006E2E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8" w:type="dxa"/>
            <w:tcBorders>
              <w:top w:val="single" w:sz="4" w:space="0" w:color="auto"/>
              <w:bottom w:val="single" w:sz="12" w:space="0" w:color="auto"/>
            </w:tcBorders>
            <w:shd w:val="clear" w:color="auto" w:fill="auto"/>
            <w:vAlign w:val="bottom"/>
          </w:tcPr>
          <w:p w14:paraId="5A804C0A"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 xml:space="preserve">تعريف بالمشروع </w:t>
            </w:r>
          </w:p>
        </w:tc>
        <w:tc>
          <w:tcPr>
            <w:tcW w:w="4682" w:type="dxa"/>
            <w:tcBorders>
              <w:top w:val="single" w:sz="4" w:space="0" w:color="auto"/>
              <w:bottom w:val="single" w:sz="12" w:space="0" w:color="auto"/>
            </w:tcBorders>
            <w:shd w:val="clear" w:color="auto" w:fill="auto"/>
            <w:vAlign w:val="bottom"/>
          </w:tcPr>
          <w:p w14:paraId="06F20AC1" w14:textId="77777777" w:rsidR="001D3A48" w:rsidRPr="007E4932" w:rsidRDefault="001D3A48" w:rsidP="006E2EC2">
            <w:pPr>
              <w:pStyle w:val="SingleTxtGA"/>
              <w:spacing w:line="280" w:lineRule="exact"/>
              <w:ind w:left="57" w:right="57"/>
              <w:cnfStyle w:val="100000000000" w:firstRow="1"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مدرسة مصغرة داخل المستشفى جناح</w:t>
            </w:r>
            <w:r w:rsidRPr="007E4932">
              <w:rPr>
                <w:sz w:val="20"/>
                <w:szCs w:val="20"/>
                <w:rtl/>
              </w:rPr>
              <w:t> </w:t>
            </w:r>
            <w:r w:rsidRPr="007E4932">
              <w:rPr>
                <w:rFonts w:hint="cs"/>
                <w:sz w:val="20"/>
                <w:szCs w:val="20"/>
                <w:rtl/>
              </w:rPr>
              <w:t xml:space="preserve">202/31 </w:t>
            </w:r>
            <w:r w:rsidRPr="007E4932">
              <w:rPr>
                <w:sz w:val="20"/>
                <w:szCs w:val="20"/>
                <w:rtl/>
              </w:rPr>
              <w:t>-</w:t>
            </w:r>
            <w:r w:rsidRPr="007E4932">
              <w:rPr>
                <w:rFonts w:hint="cs"/>
                <w:sz w:val="20"/>
                <w:szCs w:val="20"/>
                <w:rtl/>
              </w:rPr>
              <w:t xml:space="preserve"> فصلين دراسيين</w:t>
            </w:r>
            <w:r w:rsidRPr="007E4932">
              <w:rPr>
                <w:sz w:val="20"/>
                <w:szCs w:val="20"/>
                <w:rtl/>
              </w:rPr>
              <w:t> </w:t>
            </w:r>
            <w:r w:rsidRPr="007E4932">
              <w:rPr>
                <w:rFonts w:hint="cs"/>
                <w:sz w:val="20"/>
                <w:szCs w:val="20"/>
                <w:rtl/>
              </w:rPr>
              <w:t xml:space="preserve">20 طالب/غرفة لعب </w:t>
            </w:r>
          </w:p>
        </w:tc>
      </w:tr>
      <w:tr w:rsidR="001D3A48" w:rsidRPr="00A371C8" w14:paraId="43B05247"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tcBorders>
              <w:top w:val="single" w:sz="12" w:space="0" w:color="auto"/>
            </w:tcBorders>
            <w:shd w:val="clear" w:color="auto" w:fill="auto"/>
          </w:tcPr>
          <w:p w14:paraId="446D16D3"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ماذا سيقدم </w:t>
            </w:r>
          </w:p>
        </w:tc>
        <w:tc>
          <w:tcPr>
            <w:tcW w:w="4682" w:type="dxa"/>
            <w:tcBorders>
              <w:top w:val="single" w:sz="12" w:space="0" w:color="auto"/>
            </w:tcBorders>
            <w:shd w:val="clear" w:color="auto" w:fill="auto"/>
            <w:vAlign w:val="bottom"/>
          </w:tcPr>
          <w:p w14:paraId="2811888D"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إتاحة فرصة التعليم للأطفال في سن التعليم الإلزامي المرضى داخل المستشفى (جناح الأورام</w:t>
            </w:r>
            <w:r w:rsidRPr="00A371C8">
              <w:rPr>
                <w:sz w:val="20"/>
                <w:szCs w:val="20"/>
                <w:rtl/>
              </w:rPr>
              <w:t> </w:t>
            </w:r>
            <w:r w:rsidRPr="007E4932">
              <w:rPr>
                <w:rFonts w:hint="cs"/>
                <w:sz w:val="20"/>
                <w:szCs w:val="20"/>
                <w:rtl/>
              </w:rPr>
              <w:t>202</w:t>
            </w:r>
            <w:r w:rsidRPr="00A371C8">
              <w:rPr>
                <w:rFonts w:hint="cs"/>
                <w:sz w:val="20"/>
                <w:szCs w:val="20"/>
                <w:rtl/>
              </w:rPr>
              <w:t>/جناح</w:t>
            </w:r>
            <w:r w:rsidRPr="00A371C8">
              <w:rPr>
                <w:sz w:val="20"/>
                <w:szCs w:val="20"/>
                <w:rtl/>
              </w:rPr>
              <w:t> </w:t>
            </w:r>
            <w:r w:rsidRPr="007E4932">
              <w:rPr>
                <w:rFonts w:hint="cs"/>
                <w:sz w:val="20"/>
                <w:szCs w:val="20"/>
                <w:rtl/>
              </w:rPr>
              <w:t>31</w:t>
            </w:r>
            <w:r w:rsidRPr="00A371C8">
              <w:rPr>
                <w:rFonts w:hint="cs"/>
                <w:sz w:val="20"/>
                <w:szCs w:val="20"/>
                <w:rtl/>
              </w:rPr>
              <w:t xml:space="preserve">) </w:t>
            </w:r>
          </w:p>
        </w:tc>
      </w:tr>
      <w:tr w:rsidR="001D3A48" w:rsidRPr="00A371C8" w14:paraId="796D7D7D" w14:textId="77777777" w:rsidTr="006E2EC2">
        <w:tc>
          <w:tcPr>
            <w:cnfStyle w:val="001000000000" w:firstRow="0" w:lastRow="0" w:firstColumn="1" w:lastColumn="0" w:oddVBand="0" w:evenVBand="0" w:oddHBand="0" w:evenHBand="0" w:firstRowFirstColumn="0" w:firstRowLastColumn="0" w:lastRowFirstColumn="0" w:lastRowLastColumn="0"/>
            <w:tcW w:w="2688" w:type="dxa"/>
            <w:shd w:val="clear" w:color="auto" w:fill="auto"/>
          </w:tcPr>
          <w:p w14:paraId="5E514B74"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معلومات المستفيدين</w:t>
            </w:r>
          </w:p>
        </w:tc>
        <w:tc>
          <w:tcPr>
            <w:tcW w:w="4682" w:type="dxa"/>
            <w:shd w:val="clear" w:color="auto" w:fill="auto"/>
            <w:vAlign w:val="bottom"/>
          </w:tcPr>
          <w:p w14:paraId="6FC87CED"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A371C8">
              <w:rPr>
                <w:rFonts w:hint="cs"/>
                <w:sz w:val="20"/>
                <w:szCs w:val="20"/>
                <w:rtl/>
              </w:rPr>
              <w:t>الأطفال الراقدين في المستشفى بسبب المرض في سن التعليم الإلزامي</w:t>
            </w:r>
          </w:p>
        </w:tc>
      </w:tr>
      <w:tr w:rsidR="001D3A48" w:rsidRPr="00A371C8" w14:paraId="1DB47228"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shd w:val="clear" w:color="auto" w:fill="auto"/>
          </w:tcPr>
          <w:p w14:paraId="78742C1A"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أعداد المستفيدين </w:t>
            </w:r>
          </w:p>
        </w:tc>
        <w:tc>
          <w:tcPr>
            <w:tcW w:w="4682" w:type="dxa"/>
            <w:shd w:val="clear" w:color="auto" w:fill="auto"/>
            <w:vAlign w:val="bottom"/>
          </w:tcPr>
          <w:p w14:paraId="1BCCDFDA"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7E4932">
              <w:rPr>
                <w:rFonts w:hint="cs"/>
                <w:sz w:val="20"/>
                <w:szCs w:val="20"/>
                <w:rtl/>
              </w:rPr>
              <w:t>20</w:t>
            </w:r>
            <w:r w:rsidRPr="00A371C8">
              <w:rPr>
                <w:rFonts w:hint="cs"/>
                <w:sz w:val="20"/>
                <w:szCs w:val="20"/>
                <w:rtl/>
              </w:rPr>
              <w:t xml:space="preserve"> طالب في السنة تقريباً </w:t>
            </w:r>
          </w:p>
        </w:tc>
      </w:tr>
      <w:tr w:rsidR="001D3A48" w:rsidRPr="00A371C8" w14:paraId="3D5A7092" w14:textId="77777777" w:rsidTr="006E2EC2">
        <w:tc>
          <w:tcPr>
            <w:cnfStyle w:val="001000000000" w:firstRow="0" w:lastRow="0" w:firstColumn="1" w:lastColumn="0" w:oddVBand="0" w:evenVBand="0" w:oddHBand="0" w:evenHBand="0" w:firstRowFirstColumn="0" w:firstRowLastColumn="0" w:lastRowFirstColumn="0" w:lastRowLastColumn="0"/>
            <w:tcW w:w="2688" w:type="dxa"/>
            <w:shd w:val="clear" w:color="auto" w:fill="auto"/>
          </w:tcPr>
          <w:p w14:paraId="2E8C38B5"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اعمار المستفيدين </w:t>
            </w:r>
          </w:p>
        </w:tc>
        <w:tc>
          <w:tcPr>
            <w:tcW w:w="4682" w:type="dxa"/>
            <w:shd w:val="clear" w:color="auto" w:fill="auto"/>
            <w:vAlign w:val="bottom"/>
          </w:tcPr>
          <w:p w14:paraId="546838DE"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1</w:t>
            </w:r>
            <w:r w:rsidRPr="00A371C8">
              <w:rPr>
                <w:rFonts w:hint="cs"/>
                <w:sz w:val="20"/>
                <w:szCs w:val="20"/>
                <w:rtl/>
              </w:rPr>
              <w:t xml:space="preserve"> سنة </w:t>
            </w:r>
            <w:r w:rsidRPr="00A371C8">
              <w:rPr>
                <w:sz w:val="20"/>
                <w:szCs w:val="20"/>
                <w:rtl/>
              </w:rPr>
              <w:t>-</w:t>
            </w:r>
            <w:r w:rsidRPr="00A371C8">
              <w:rPr>
                <w:rFonts w:hint="cs"/>
                <w:sz w:val="20"/>
                <w:szCs w:val="20"/>
                <w:rtl/>
              </w:rPr>
              <w:t xml:space="preserve"> </w:t>
            </w:r>
            <w:r w:rsidRPr="007E4932">
              <w:rPr>
                <w:rFonts w:hint="cs"/>
                <w:sz w:val="20"/>
                <w:szCs w:val="20"/>
                <w:rtl/>
              </w:rPr>
              <w:t>14</w:t>
            </w:r>
            <w:r w:rsidRPr="00A371C8">
              <w:rPr>
                <w:rFonts w:hint="cs"/>
                <w:sz w:val="20"/>
                <w:szCs w:val="20"/>
                <w:rtl/>
              </w:rPr>
              <w:t xml:space="preserve"> سنة </w:t>
            </w:r>
          </w:p>
        </w:tc>
      </w:tr>
      <w:tr w:rsidR="001D3A48" w:rsidRPr="00A371C8" w14:paraId="66961BBC"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shd w:val="clear" w:color="auto" w:fill="auto"/>
          </w:tcPr>
          <w:p w14:paraId="519D554C"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مخرجات مشروع </w:t>
            </w:r>
          </w:p>
        </w:tc>
        <w:tc>
          <w:tcPr>
            <w:tcW w:w="4682" w:type="dxa"/>
            <w:shd w:val="clear" w:color="auto" w:fill="auto"/>
            <w:vAlign w:val="bottom"/>
          </w:tcPr>
          <w:p w14:paraId="1BDE30A9"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مكافحة الانعزال بسبب</w:t>
            </w:r>
            <w:r w:rsidRPr="00A371C8">
              <w:rPr>
                <w:sz w:val="20"/>
                <w:szCs w:val="20"/>
                <w:rtl/>
              </w:rPr>
              <w:t> </w:t>
            </w:r>
            <w:r w:rsidRPr="00A371C8">
              <w:rPr>
                <w:rFonts w:hint="cs"/>
                <w:sz w:val="20"/>
                <w:szCs w:val="20"/>
                <w:rtl/>
              </w:rPr>
              <w:t>المرض</w:t>
            </w:r>
          </w:p>
          <w:p w14:paraId="35FD7406"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تشجيع الطفل على مواصلة</w:t>
            </w:r>
            <w:r w:rsidRPr="00A371C8">
              <w:rPr>
                <w:sz w:val="20"/>
                <w:szCs w:val="20"/>
                <w:rtl/>
              </w:rPr>
              <w:t> </w:t>
            </w:r>
            <w:r w:rsidRPr="00A371C8">
              <w:rPr>
                <w:rFonts w:hint="cs"/>
                <w:sz w:val="20"/>
                <w:szCs w:val="20"/>
                <w:rtl/>
              </w:rPr>
              <w:t>الدراسة</w:t>
            </w:r>
          </w:p>
          <w:p w14:paraId="5758DF99"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تبسيط فهم المنهج بطريقة تدريس</w:t>
            </w:r>
            <w:r w:rsidRPr="00A371C8">
              <w:rPr>
                <w:sz w:val="20"/>
                <w:szCs w:val="20"/>
                <w:rtl/>
              </w:rPr>
              <w:t> </w:t>
            </w:r>
            <w:r w:rsidRPr="00A371C8">
              <w:rPr>
                <w:rFonts w:hint="cs"/>
                <w:sz w:val="20"/>
                <w:szCs w:val="20"/>
                <w:rtl/>
              </w:rPr>
              <w:t>المشاريع</w:t>
            </w:r>
          </w:p>
          <w:p w14:paraId="0786CD1F"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مشاركة تجربة التعلم مع نفس الأقران للتشجيع على</w:t>
            </w:r>
            <w:r w:rsidRPr="00A371C8">
              <w:rPr>
                <w:sz w:val="20"/>
                <w:szCs w:val="20"/>
                <w:rtl/>
              </w:rPr>
              <w:t> </w:t>
            </w:r>
            <w:r w:rsidRPr="00A371C8">
              <w:rPr>
                <w:rFonts w:hint="cs"/>
                <w:sz w:val="20"/>
                <w:szCs w:val="20"/>
                <w:rtl/>
              </w:rPr>
              <w:t>المواصلة</w:t>
            </w:r>
          </w:p>
          <w:p w14:paraId="5977DE40"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 xml:space="preserve">توفير بيئة تعليمية خاصة ومناسبة لكل طفل حسب احتياجه </w:t>
            </w:r>
          </w:p>
        </w:tc>
      </w:tr>
      <w:tr w:rsidR="001D3A48" w:rsidRPr="00A371C8" w14:paraId="757B925A" w14:textId="77777777" w:rsidTr="006E2EC2">
        <w:tc>
          <w:tcPr>
            <w:cnfStyle w:val="001000000000" w:firstRow="0" w:lastRow="0" w:firstColumn="1" w:lastColumn="0" w:oddVBand="0" w:evenVBand="0" w:oddHBand="0" w:evenHBand="0" w:firstRowFirstColumn="0" w:firstRowLastColumn="0" w:lastRowFirstColumn="0" w:lastRowLastColumn="0"/>
            <w:tcW w:w="2688" w:type="dxa"/>
            <w:shd w:val="clear" w:color="auto" w:fill="auto"/>
          </w:tcPr>
          <w:p w14:paraId="27B2D703"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الميزانية التشغيلية</w:t>
            </w:r>
            <w:r w:rsidRPr="007E4932">
              <w:rPr>
                <w:sz w:val="20"/>
                <w:szCs w:val="20"/>
                <w:rtl/>
              </w:rPr>
              <w:t> </w:t>
            </w:r>
            <w:r w:rsidRPr="007E4932">
              <w:rPr>
                <w:rFonts w:hint="cs"/>
                <w:sz w:val="20"/>
                <w:szCs w:val="20"/>
                <w:rtl/>
              </w:rPr>
              <w:t>السنوية</w:t>
            </w:r>
          </w:p>
          <w:p w14:paraId="12EF4E28"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(لمدة خمس سنوات) </w:t>
            </w:r>
          </w:p>
        </w:tc>
        <w:tc>
          <w:tcPr>
            <w:tcW w:w="4682" w:type="dxa"/>
            <w:shd w:val="clear" w:color="auto" w:fill="auto"/>
            <w:vAlign w:val="bottom"/>
          </w:tcPr>
          <w:p w14:paraId="019613A0"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118</w:t>
            </w:r>
            <w:r w:rsidRPr="00A371C8">
              <w:rPr>
                <w:rFonts w:hint="cs"/>
                <w:sz w:val="20"/>
                <w:szCs w:val="20"/>
                <w:rtl/>
              </w:rPr>
              <w:t>.</w:t>
            </w:r>
            <w:r w:rsidRPr="007E4932">
              <w:rPr>
                <w:rFonts w:hint="cs"/>
                <w:sz w:val="20"/>
                <w:szCs w:val="20"/>
                <w:rtl/>
              </w:rPr>
              <w:t>450</w:t>
            </w:r>
            <w:r w:rsidRPr="00A371C8">
              <w:rPr>
                <w:rFonts w:hint="cs"/>
                <w:sz w:val="20"/>
                <w:szCs w:val="20"/>
                <w:rtl/>
              </w:rPr>
              <w:t xml:space="preserve"> دينار بحريني تجهيز فصلين/تأثيث وشراء مستلزمات تعليمية/رواتب ميسرين </w:t>
            </w:r>
          </w:p>
        </w:tc>
      </w:tr>
      <w:tr w:rsidR="001D3A48" w:rsidRPr="00A371C8" w14:paraId="7F66B89B"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8" w:type="dxa"/>
            <w:tcBorders>
              <w:bottom w:val="single" w:sz="12" w:space="0" w:color="auto"/>
            </w:tcBorders>
            <w:shd w:val="clear" w:color="auto" w:fill="auto"/>
          </w:tcPr>
          <w:p w14:paraId="20AA6D80"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الميزانية التشغيلية السنوية</w:t>
            </w:r>
          </w:p>
        </w:tc>
        <w:tc>
          <w:tcPr>
            <w:tcW w:w="4682" w:type="dxa"/>
            <w:tcBorders>
              <w:bottom w:val="single" w:sz="12" w:space="0" w:color="auto"/>
            </w:tcBorders>
            <w:shd w:val="clear" w:color="auto" w:fill="auto"/>
            <w:vAlign w:val="bottom"/>
          </w:tcPr>
          <w:p w14:paraId="45378E9B"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7E4932">
              <w:rPr>
                <w:rFonts w:hint="cs"/>
                <w:sz w:val="20"/>
                <w:szCs w:val="20"/>
                <w:rtl/>
              </w:rPr>
              <w:t>22</w:t>
            </w:r>
            <w:r w:rsidRPr="00A371C8">
              <w:rPr>
                <w:rFonts w:hint="cs"/>
                <w:sz w:val="20"/>
                <w:szCs w:val="20"/>
                <w:rtl/>
              </w:rPr>
              <w:t>.</w:t>
            </w:r>
            <w:r w:rsidRPr="007E4932">
              <w:rPr>
                <w:rFonts w:hint="cs"/>
                <w:sz w:val="20"/>
                <w:szCs w:val="20"/>
                <w:rtl/>
              </w:rPr>
              <w:t>449</w:t>
            </w:r>
            <w:r w:rsidRPr="00A371C8">
              <w:rPr>
                <w:rFonts w:hint="cs"/>
                <w:sz w:val="20"/>
                <w:szCs w:val="20"/>
                <w:rtl/>
              </w:rPr>
              <w:t xml:space="preserve"> دينار بحريني</w:t>
            </w:r>
          </w:p>
        </w:tc>
      </w:tr>
    </w:tbl>
    <w:p w14:paraId="7C7E07AE" w14:textId="77777777" w:rsidR="001D3A48" w:rsidRPr="007E4932" w:rsidRDefault="001D3A48" w:rsidP="004937FA">
      <w:pPr>
        <w:pStyle w:val="H23GA"/>
        <w:spacing w:before="480"/>
        <w:rPr>
          <w:rtl/>
        </w:rPr>
      </w:pPr>
      <w:r w:rsidRPr="007E4932">
        <w:rPr>
          <w:rtl/>
        </w:rPr>
        <w:tab/>
      </w:r>
      <w:r w:rsidRPr="007E4932">
        <w:rPr>
          <w:rtl/>
        </w:rPr>
        <w:tab/>
      </w:r>
      <w:r w:rsidRPr="007E4932">
        <w:rPr>
          <w:rFonts w:hint="cs"/>
          <w:rtl/>
        </w:rPr>
        <w:t xml:space="preserve">مشروع (5) المدرسة المثالية (كيرلا </w:t>
      </w:r>
      <w:r w:rsidRPr="007E4932">
        <w:rPr>
          <w:rtl/>
        </w:rPr>
        <w:t>-</w:t>
      </w:r>
      <w:r w:rsidRPr="007E4932">
        <w:rPr>
          <w:rFonts w:hint="cs"/>
          <w:rtl/>
        </w:rPr>
        <w:t xml:space="preserve"> الهند)</w:t>
      </w:r>
    </w:p>
    <w:tbl>
      <w:tblPr>
        <w:tblStyle w:val="PlainTable1"/>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82"/>
        <w:gridCol w:w="4688"/>
      </w:tblGrid>
      <w:tr w:rsidR="001D3A48" w:rsidRPr="00A371C8" w14:paraId="1899E313" w14:textId="77777777" w:rsidTr="006E2E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2" w:type="dxa"/>
            <w:tcBorders>
              <w:top w:val="single" w:sz="4" w:space="0" w:color="auto"/>
              <w:bottom w:val="single" w:sz="12" w:space="0" w:color="auto"/>
            </w:tcBorders>
            <w:shd w:val="clear" w:color="auto" w:fill="auto"/>
            <w:vAlign w:val="bottom"/>
          </w:tcPr>
          <w:p w14:paraId="09F9955A"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 xml:space="preserve">تعريف بالمشروع </w:t>
            </w:r>
          </w:p>
        </w:tc>
        <w:tc>
          <w:tcPr>
            <w:tcW w:w="4688" w:type="dxa"/>
            <w:tcBorders>
              <w:top w:val="single" w:sz="4" w:space="0" w:color="auto"/>
              <w:bottom w:val="single" w:sz="12" w:space="0" w:color="auto"/>
            </w:tcBorders>
            <w:shd w:val="clear" w:color="auto" w:fill="auto"/>
            <w:vAlign w:val="bottom"/>
          </w:tcPr>
          <w:p w14:paraId="46E349FA" w14:textId="77777777" w:rsidR="001D3A48" w:rsidRPr="007E4932" w:rsidRDefault="001D3A48" w:rsidP="006E2EC2">
            <w:pPr>
              <w:pStyle w:val="SingleTxtGA"/>
              <w:spacing w:line="280" w:lineRule="exact"/>
              <w:ind w:left="57" w:right="57"/>
              <w:cnfStyle w:val="100000000000" w:firstRow="1"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مدرسة مصغرة</w:t>
            </w:r>
            <w:r w:rsidRPr="007E4932">
              <w:rPr>
                <w:sz w:val="20"/>
                <w:szCs w:val="20"/>
                <w:rtl/>
              </w:rPr>
              <w:t> </w:t>
            </w:r>
            <w:r w:rsidRPr="007E4932">
              <w:rPr>
                <w:rFonts w:hint="cs"/>
                <w:sz w:val="20"/>
                <w:szCs w:val="20"/>
                <w:rtl/>
              </w:rPr>
              <w:t>4 فصول دراسية</w:t>
            </w:r>
            <w:r w:rsidRPr="007E4932">
              <w:rPr>
                <w:sz w:val="20"/>
                <w:szCs w:val="20"/>
                <w:rtl/>
              </w:rPr>
              <w:t> </w:t>
            </w:r>
            <w:r w:rsidRPr="007E4932">
              <w:rPr>
                <w:rFonts w:hint="cs"/>
                <w:sz w:val="20"/>
                <w:szCs w:val="20"/>
                <w:rtl/>
              </w:rPr>
              <w:t xml:space="preserve">20 طالب/ملعب </w:t>
            </w:r>
          </w:p>
        </w:tc>
      </w:tr>
      <w:tr w:rsidR="001D3A48" w:rsidRPr="00A371C8" w14:paraId="54C18432"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dxa"/>
            <w:tcBorders>
              <w:top w:val="single" w:sz="12" w:space="0" w:color="auto"/>
            </w:tcBorders>
            <w:shd w:val="clear" w:color="auto" w:fill="auto"/>
          </w:tcPr>
          <w:p w14:paraId="62A90EEA"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ماذا سيقدم </w:t>
            </w:r>
          </w:p>
        </w:tc>
        <w:tc>
          <w:tcPr>
            <w:tcW w:w="4688" w:type="dxa"/>
            <w:tcBorders>
              <w:top w:val="single" w:sz="12" w:space="0" w:color="auto"/>
            </w:tcBorders>
            <w:shd w:val="clear" w:color="auto" w:fill="auto"/>
            <w:vAlign w:val="bottom"/>
          </w:tcPr>
          <w:p w14:paraId="0AAE1DFF"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إتاحة فرصة الوصول بأمان للمدرسة لأطفال القرية والقرى المجاورة</w:t>
            </w:r>
          </w:p>
        </w:tc>
      </w:tr>
      <w:tr w:rsidR="001D3A48" w:rsidRPr="00A371C8" w14:paraId="4CC19166" w14:textId="77777777" w:rsidTr="006E2EC2">
        <w:tc>
          <w:tcPr>
            <w:cnfStyle w:val="001000000000" w:firstRow="0" w:lastRow="0" w:firstColumn="1" w:lastColumn="0" w:oddVBand="0" w:evenVBand="0" w:oddHBand="0" w:evenHBand="0" w:firstRowFirstColumn="0" w:firstRowLastColumn="0" w:lastRowFirstColumn="0" w:lastRowLastColumn="0"/>
            <w:tcW w:w="2682" w:type="dxa"/>
            <w:shd w:val="clear" w:color="auto" w:fill="auto"/>
          </w:tcPr>
          <w:p w14:paraId="1EF953B9"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معلومات المستفيدين</w:t>
            </w:r>
          </w:p>
        </w:tc>
        <w:tc>
          <w:tcPr>
            <w:tcW w:w="4688" w:type="dxa"/>
            <w:shd w:val="clear" w:color="auto" w:fill="auto"/>
            <w:vAlign w:val="bottom"/>
          </w:tcPr>
          <w:p w14:paraId="5E0DA6B7"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A371C8">
              <w:rPr>
                <w:rFonts w:hint="cs"/>
                <w:sz w:val="20"/>
                <w:szCs w:val="20"/>
                <w:rtl/>
              </w:rPr>
              <w:t>الأطفال المسجلين في المدارس المصغرة التابعة لمؤسسة بحرين ترست</w:t>
            </w:r>
          </w:p>
        </w:tc>
      </w:tr>
      <w:tr w:rsidR="001D3A48" w:rsidRPr="00A371C8" w14:paraId="28CAF94C"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dxa"/>
            <w:shd w:val="clear" w:color="auto" w:fill="auto"/>
          </w:tcPr>
          <w:p w14:paraId="38F3C481"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أعداد المستفيدين </w:t>
            </w:r>
          </w:p>
        </w:tc>
        <w:tc>
          <w:tcPr>
            <w:tcW w:w="4688" w:type="dxa"/>
            <w:shd w:val="clear" w:color="auto" w:fill="auto"/>
            <w:vAlign w:val="bottom"/>
          </w:tcPr>
          <w:p w14:paraId="7AC66984"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7E4932">
              <w:rPr>
                <w:rFonts w:hint="cs"/>
                <w:sz w:val="20"/>
                <w:szCs w:val="20"/>
                <w:rtl/>
              </w:rPr>
              <w:t>80</w:t>
            </w:r>
            <w:r w:rsidRPr="00A371C8">
              <w:rPr>
                <w:rFonts w:hint="cs"/>
                <w:sz w:val="20"/>
                <w:szCs w:val="20"/>
                <w:rtl/>
              </w:rPr>
              <w:t xml:space="preserve"> طالب/</w:t>
            </w:r>
            <w:r w:rsidRPr="007E4932">
              <w:rPr>
                <w:rFonts w:hint="cs"/>
                <w:sz w:val="20"/>
                <w:szCs w:val="20"/>
                <w:rtl/>
              </w:rPr>
              <w:t>240</w:t>
            </w:r>
            <w:r w:rsidRPr="00A371C8">
              <w:rPr>
                <w:rFonts w:hint="cs"/>
                <w:sz w:val="20"/>
                <w:szCs w:val="20"/>
                <w:rtl/>
              </w:rPr>
              <w:t xml:space="preserve"> طالب خلال</w:t>
            </w:r>
            <w:r w:rsidRPr="00A371C8">
              <w:rPr>
                <w:sz w:val="20"/>
                <w:szCs w:val="20"/>
                <w:rtl/>
              </w:rPr>
              <w:t> </w:t>
            </w:r>
            <w:r w:rsidRPr="007E4932">
              <w:rPr>
                <w:rFonts w:hint="cs"/>
                <w:sz w:val="20"/>
                <w:szCs w:val="20"/>
                <w:rtl/>
              </w:rPr>
              <w:t>3</w:t>
            </w:r>
            <w:r w:rsidRPr="00A371C8">
              <w:rPr>
                <w:rFonts w:hint="cs"/>
                <w:sz w:val="20"/>
                <w:szCs w:val="20"/>
                <w:rtl/>
              </w:rPr>
              <w:t xml:space="preserve"> سنوات</w:t>
            </w:r>
          </w:p>
        </w:tc>
      </w:tr>
      <w:tr w:rsidR="001D3A48" w:rsidRPr="00A371C8" w14:paraId="07F44820" w14:textId="77777777" w:rsidTr="006E2EC2">
        <w:tc>
          <w:tcPr>
            <w:cnfStyle w:val="001000000000" w:firstRow="0" w:lastRow="0" w:firstColumn="1" w:lastColumn="0" w:oddVBand="0" w:evenVBand="0" w:oddHBand="0" w:evenHBand="0" w:firstRowFirstColumn="0" w:firstRowLastColumn="0" w:lastRowFirstColumn="0" w:lastRowLastColumn="0"/>
            <w:tcW w:w="2682" w:type="dxa"/>
            <w:shd w:val="clear" w:color="auto" w:fill="auto"/>
          </w:tcPr>
          <w:p w14:paraId="0DCA9455"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اعمار المستفيدين </w:t>
            </w:r>
          </w:p>
        </w:tc>
        <w:tc>
          <w:tcPr>
            <w:tcW w:w="4688" w:type="dxa"/>
            <w:shd w:val="clear" w:color="auto" w:fill="auto"/>
            <w:vAlign w:val="bottom"/>
          </w:tcPr>
          <w:p w14:paraId="2FA92B71"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6</w:t>
            </w:r>
            <w:r w:rsidRPr="00A371C8">
              <w:rPr>
                <w:rFonts w:hint="cs"/>
                <w:sz w:val="20"/>
                <w:szCs w:val="20"/>
                <w:rtl/>
              </w:rPr>
              <w:t xml:space="preserve"> سنوات </w:t>
            </w:r>
            <w:r w:rsidRPr="00A371C8">
              <w:rPr>
                <w:sz w:val="20"/>
                <w:szCs w:val="20"/>
                <w:rtl/>
              </w:rPr>
              <w:t>-</w:t>
            </w:r>
            <w:r w:rsidRPr="00A371C8">
              <w:rPr>
                <w:rFonts w:hint="cs"/>
                <w:sz w:val="20"/>
                <w:szCs w:val="20"/>
                <w:rtl/>
              </w:rPr>
              <w:t xml:space="preserve"> </w:t>
            </w:r>
            <w:r w:rsidRPr="007E4932">
              <w:rPr>
                <w:rFonts w:hint="cs"/>
                <w:sz w:val="20"/>
                <w:szCs w:val="20"/>
                <w:rtl/>
              </w:rPr>
              <w:t>14</w:t>
            </w:r>
            <w:r w:rsidRPr="00A371C8">
              <w:rPr>
                <w:rFonts w:hint="cs"/>
                <w:sz w:val="20"/>
                <w:szCs w:val="20"/>
                <w:rtl/>
              </w:rPr>
              <w:t xml:space="preserve"> سنة </w:t>
            </w:r>
          </w:p>
        </w:tc>
      </w:tr>
      <w:tr w:rsidR="001D3A48" w:rsidRPr="00A371C8" w14:paraId="48C52762"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dxa"/>
            <w:shd w:val="clear" w:color="auto" w:fill="auto"/>
          </w:tcPr>
          <w:p w14:paraId="417F9E56"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مخرجات مشروع </w:t>
            </w:r>
          </w:p>
        </w:tc>
        <w:tc>
          <w:tcPr>
            <w:tcW w:w="4688" w:type="dxa"/>
            <w:shd w:val="clear" w:color="auto" w:fill="auto"/>
            <w:vAlign w:val="bottom"/>
          </w:tcPr>
          <w:p w14:paraId="57EA113F"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إلحاق الأطفال المتسربين والمحجمين عن</w:t>
            </w:r>
            <w:r w:rsidRPr="00A371C8">
              <w:rPr>
                <w:sz w:val="20"/>
                <w:szCs w:val="20"/>
                <w:rtl/>
              </w:rPr>
              <w:t> </w:t>
            </w:r>
            <w:r w:rsidRPr="00A371C8">
              <w:rPr>
                <w:rFonts w:hint="cs"/>
                <w:sz w:val="20"/>
                <w:szCs w:val="20"/>
                <w:rtl/>
              </w:rPr>
              <w:t>التعليم</w:t>
            </w:r>
          </w:p>
          <w:p w14:paraId="49A48D14"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تجهيز ودعم المستلزمات المدرسية</w:t>
            </w:r>
          </w:p>
        </w:tc>
      </w:tr>
      <w:tr w:rsidR="001D3A48" w:rsidRPr="00A371C8" w14:paraId="1115A7B7" w14:textId="77777777" w:rsidTr="006E2EC2">
        <w:tc>
          <w:tcPr>
            <w:cnfStyle w:val="001000000000" w:firstRow="0" w:lastRow="0" w:firstColumn="1" w:lastColumn="0" w:oddVBand="0" w:evenVBand="0" w:oddHBand="0" w:evenHBand="0" w:firstRowFirstColumn="0" w:firstRowLastColumn="0" w:lastRowFirstColumn="0" w:lastRowLastColumn="0"/>
            <w:tcW w:w="2682" w:type="dxa"/>
            <w:shd w:val="clear" w:color="auto" w:fill="auto"/>
          </w:tcPr>
          <w:p w14:paraId="4E84C2C0"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التكلفة الإجمالية</w:t>
            </w:r>
          </w:p>
        </w:tc>
        <w:tc>
          <w:tcPr>
            <w:tcW w:w="4688" w:type="dxa"/>
            <w:shd w:val="clear" w:color="auto" w:fill="auto"/>
            <w:vAlign w:val="bottom"/>
          </w:tcPr>
          <w:p w14:paraId="56302C05"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13</w:t>
            </w:r>
            <w:r w:rsidRPr="00A371C8">
              <w:rPr>
                <w:rFonts w:hint="cs"/>
                <w:sz w:val="20"/>
                <w:szCs w:val="20"/>
                <w:rtl/>
              </w:rPr>
              <w:t>.</w:t>
            </w:r>
            <w:r w:rsidRPr="007E4932">
              <w:rPr>
                <w:rFonts w:hint="cs"/>
                <w:sz w:val="20"/>
                <w:szCs w:val="20"/>
                <w:rtl/>
              </w:rPr>
              <w:t>900</w:t>
            </w:r>
            <w:r w:rsidRPr="00A371C8">
              <w:rPr>
                <w:rFonts w:hint="cs"/>
                <w:sz w:val="20"/>
                <w:szCs w:val="20"/>
                <w:rtl/>
              </w:rPr>
              <w:t xml:space="preserve"> دينار بحريني </w:t>
            </w:r>
          </w:p>
        </w:tc>
      </w:tr>
      <w:tr w:rsidR="001D3A48" w:rsidRPr="00A371C8" w14:paraId="5CD3E8BF"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2" w:type="dxa"/>
            <w:tcBorders>
              <w:bottom w:val="single" w:sz="12" w:space="0" w:color="auto"/>
            </w:tcBorders>
            <w:shd w:val="clear" w:color="auto" w:fill="auto"/>
          </w:tcPr>
          <w:p w14:paraId="06CFE08A" w14:textId="77777777" w:rsidR="001D3A48" w:rsidRPr="00F75205" w:rsidRDefault="001D3A48" w:rsidP="00E80CA2">
            <w:pPr>
              <w:pStyle w:val="SingleTxtGA"/>
              <w:spacing w:line="280" w:lineRule="exact"/>
              <w:ind w:left="57" w:right="57"/>
              <w:jc w:val="left"/>
              <w:rPr>
                <w:sz w:val="20"/>
                <w:szCs w:val="20"/>
                <w:highlight w:val="lightGray"/>
                <w:rtl/>
              </w:rPr>
            </w:pPr>
            <w:r w:rsidRPr="007E4932">
              <w:rPr>
                <w:rFonts w:hint="cs"/>
                <w:sz w:val="20"/>
                <w:szCs w:val="20"/>
                <w:rtl/>
              </w:rPr>
              <w:t>الميزانية التشغيلية السنوية لمدة عام واحد</w:t>
            </w:r>
          </w:p>
        </w:tc>
        <w:tc>
          <w:tcPr>
            <w:tcW w:w="4688" w:type="dxa"/>
            <w:tcBorders>
              <w:bottom w:val="single" w:sz="12" w:space="0" w:color="auto"/>
            </w:tcBorders>
            <w:shd w:val="clear" w:color="auto" w:fill="auto"/>
            <w:vAlign w:val="bottom"/>
          </w:tcPr>
          <w:p w14:paraId="6FE5C56D"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7E4932">
              <w:rPr>
                <w:rFonts w:hint="cs"/>
                <w:sz w:val="20"/>
                <w:szCs w:val="20"/>
                <w:rtl/>
              </w:rPr>
              <w:t>4634</w:t>
            </w:r>
            <w:r w:rsidRPr="00A371C8">
              <w:rPr>
                <w:rFonts w:hint="cs"/>
                <w:sz w:val="20"/>
                <w:szCs w:val="20"/>
                <w:rtl/>
              </w:rPr>
              <w:t xml:space="preserve"> دينار بحريني</w:t>
            </w:r>
          </w:p>
        </w:tc>
      </w:tr>
    </w:tbl>
    <w:p w14:paraId="10B6BDDD" w14:textId="77777777" w:rsidR="001D3A48" w:rsidRPr="007E4932" w:rsidRDefault="001D3A48" w:rsidP="004937FA">
      <w:pPr>
        <w:pStyle w:val="H23GA"/>
        <w:spacing w:before="480"/>
        <w:rPr>
          <w:rtl/>
        </w:rPr>
      </w:pPr>
      <w:r w:rsidRPr="007E4932">
        <w:rPr>
          <w:rtl/>
        </w:rPr>
        <w:tab/>
      </w:r>
      <w:r w:rsidRPr="007E4932">
        <w:rPr>
          <w:rtl/>
        </w:rPr>
        <w:tab/>
      </w:r>
      <w:r w:rsidRPr="007E4932">
        <w:rPr>
          <w:rFonts w:hint="cs"/>
          <w:rtl/>
        </w:rPr>
        <w:t>مشروع (6) مدرسة مالي/أفريقيا</w:t>
      </w:r>
    </w:p>
    <w:tbl>
      <w:tblPr>
        <w:tblStyle w:val="PlainTable1"/>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84"/>
        <w:gridCol w:w="4686"/>
      </w:tblGrid>
      <w:tr w:rsidR="001D3A48" w:rsidRPr="00A371C8" w14:paraId="3860CFBA" w14:textId="77777777" w:rsidTr="006E2E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84" w:type="dxa"/>
            <w:tcBorders>
              <w:top w:val="single" w:sz="4" w:space="0" w:color="auto"/>
              <w:bottom w:val="single" w:sz="12" w:space="0" w:color="auto"/>
            </w:tcBorders>
            <w:shd w:val="clear" w:color="auto" w:fill="auto"/>
            <w:vAlign w:val="bottom"/>
          </w:tcPr>
          <w:p w14:paraId="4D9E74C4" w14:textId="77777777" w:rsidR="001D3A48" w:rsidRPr="00A371C8" w:rsidRDefault="001D3A48" w:rsidP="006E2EC2">
            <w:pPr>
              <w:pStyle w:val="SingleTxtGA"/>
              <w:spacing w:line="280" w:lineRule="exact"/>
              <w:ind w:left="57" w:right="57"/>
              <w:rPr>
                <w:sz w:val="20"/>
                <w:szCs w:val="20"/>
                <w:rtl/>
              </w:rPr>
            </w:pPr>
            <w:r w:rsidRPr="007E4932">
              <w:rPr>
                <w:rFonts w:hint="cs"/>
                <w:sz w:val="20"/>
                <w:szCs w:val="20"/>
                <w:rtl/>
              </w:rPr>
              <w:t xml:space="preserve">تعريف بالمشروع </w:t>
            </w:r>
          </w:p>
        </w:tc>
        <w:tc>
          <w:tcPr>
            <w:tcW w:w="4686" w:type="dxa"/>
            <w:tcBorders>
              <w:top w:val="single" w:sz="4" w:space="0" w:color="auto"/>
              <w:bottom w:val="single" w:sz="12" w:space="0" w:color="auto"/>
            </w:tcBorders>
            <w:shd w:val="clear" w:color="auto" w:fill="auto"/>
            <w:vAlign w:val="bottom"/>
          </w:tcPr>
          <w:p w14:paraId="52F266DB" w14:textId="77777777" w:rsidR="001D3A48" w:rsidRPr="007E4932" w:rsidRDefault="001D3A48" w:rsidP="006E2EC2">
            <w:pPr>
              <w:pStyle w:val="SingleTxtGA"/>
              <w:spacing w:line="280" w:lineRule="exact"/>
              <w:ind w:left="57" w:right="57"/>
              <w:cnfStyle w:val="100000000000" w:firstRow="1"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مدرسة مصغرة</w:t>
            </w:r>
            <w:r w:rsidRPr="007E4932">
              <w:rPr>
                <w:sz w:val="20"/>
                <w:szCs w:val="20"/>
                <w:rtl/>
              </w:rPr>
              <w:t> 3</w:t>
            </w:r>
            <w:r w:rsidRPr="007E4932">
              <w:rPr>
                <w:rFonts w:hint="cs"/>
                <w:sz w:val="20"/>
                <w:szCs w:val="20"/>
                <w:rtl/>
              </w:rPr>
              <w:t xml:space="preserve"> فصول دراسية</w:t>
            </w:r>
            <w:r w:rsidRPr="007E4932">
              <w:rPr>
                <w:sz w:val="20"/>
                <w:szCs w:val="20"/>
                <w:rtl/>
              </w:rPr>
              <w:t> </w:t>
            </w:r>
            <w:r w:rsidRPr="007E4932">
              <w:rPr>
                <w:rFonts w:hint="cs"/>
                <w:sz w:val="20"/>
                <w:szCs w:val="20"/>
                <w:rtl/>
              </w:rPr>
              <w:t xml:space="preserve">20 طالب/ملعب/دورات مياه </w:t>
            </w:r>
          </w:p>
        </w:tc>
      </w:tr>
      <w:tr w:rsidR="001D3A48" w:rsidRPr="00A371C8" w14:paraId="6ECFE717"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Borders>
              <w:top w:val="single" w:sz="12" w:space="0" w:color="auto"/>
            </w:tcBorders>
            <w:shd w:val="clear" w:color="auto" w:fill="auto"/>
          </w:tcPr>
          <w:p w14:paraId="750DE92F"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 xml:space="preserve">ماذا سيقدم </w:t>
            </w:r>
          </w:p>
        </w:tc>
        <w:tc>
          <w:tcPr>
            <w:tcW w:w="4686" w:type="dxa"/>
            <w:tcBorders>
              <w:top w:val="single" w:sz="12" w:space="0" w:color="auto"/>
            </w:tcBorders>
            <w:shd w:val="clear" w:color="auto" w:fill="auto"/>
            <w:vAlign w:val="bottom"/>
          </w:tcPr>
          <w:p w14:paraId="31B7AF61"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إتاحة فرصة الوصول بأمان للمدرسة لأطفال القرية والقرى المجاورة</w:t>
            </w:r>
          </w:p>
        </w:tc>
      </w:tr>
      <w:tr w:rsidR="001D3A48" w:rsidRPr="00A371C8" w14:paraId="275FC12E" w14:textId="77777777" w:rsidTr="006E2EC2">
        <w:tc>
          <w:tcPr>
            <w:cnfStyle w:val="001000000000" w:firstRow="0" w:lastRow="0" w:firstColumn="1" w:lastColumn="0" w:oddVBand="0" w:evenVBand="0" w:oddHBand="0" w:evenHBand="0" w:firstRowFirstColumn="0" w:firstRowLastColumn="0" w:lastRowFirstColumn="0" w:lastRowLastColumn="0"/>
            <w:tcW w:w="2684" w:type="dxa"/>
            <w:shd w:val="clear" w:color="auto" w:fill="auto"/>
          </w:tcPr>
          <w:p w14:paraId="38E148CE"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معلومات المستفيدين</w:t>
            </w:r>
          </w:p>
        </w:tc>
        <w:tc>
          <w:tcPr>
            <w:tcW w:w="4686" w:type="dxa"/>
            <w:shd w:val="clear" w:color="auto" w:fill="auto"/>
            <w:vAlign w:val="bottom"/>
          </w:tcPr>
          <w:p w14:paraId="35B2CC98"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A371C8">
              <w:rPr>
                <w:rFonts w:hint="cs"/>
                <w:sz w:val="20"/>
                <w:szCs w:val="20"/>
                <w:rtl/>
              </w:rPr>
              <w:t>الأطفال المسجلين في المدارس المصغرة التابعة لمؤسسة بحرين ترست</w:t>
            </w:r>
          </w:p>
        </w:tc>
      </w:tr>
      <w:tr w:rsidR="001D3A48" w:rsidRPr="00A371C8" w14:paraId="2381E00C"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shd w:val="clear" w:color="auto" w:fill="auto"/>
          </w:tcPr>
          <w:p w14:paraId="1F82D303"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أعداد المستفيدين </w:t>
            </w:r>
          </w:p>
        </w:tc>
        <w:tc>
          <w:tcPr>
            <w:tcW w:w="4686" w:type="dxa"/>
            <w:shd w:val="clear" w:color="auto" w:fill="auto"/>
            <w:vAlign w:val="bottom"/>
          </w:tcPr>
          <w:p w14:paraId="78E5D0A2"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7E4932">
              <w:rPr>
                <w:rFonts w:hint="cs"/>
                <w:sz w:val="20"/>
                <w:szCs w:val="20"/>
                <w:rtl/>
              </w:rPr>
              <w:t>60</w:t>
            </w:r>
            <w:r w:rsidRPr="00A371C8">
              <w:rPr>
                <w:rFonts w:hint="cs"/>
                <w:sz w:val="20"/>
                <w:szCs w:val="20"/>
                <w:rtl/>
              </w:rPr>
              <w:t xml:space="preserve"> طالب/</w:t>
            </w:r>
            <w:r w:rsidRPr="007E4932">
              <w:rPr>
                <w:rFonts w:hint="cs"/>
                <w:sz w:val="20"/>
                <w:szCs w:val="20"/>
                <w:rtl/>
              </w:rPr>
              <w:t>180</w:t>
            </w:r>
            <w:r w:rsidRPr="00A371C8">
              <w:rPr>
                <w:rFonts w:hint="cs"/>
                <w:sz w:val="20"/>
                <w:szCs w:val="20"/>
                <w:rtl/>
              </w:rPr>
              <w:t xml:space="preserve"> طالب خلال</w:t>
            </w:r>
            <w:r w:rsidRPr="00A371C8">
              <w:rPr>
                <w:sz w:val="20"/>
                <w:szCs w:val="20"/>
                <w:rtl/>
              </w:rPr>
              <w:t> </w:t>
            </w:r>
            <w:r w:rsidRPr="007E4932">
              <w:rPr>
                <w:rFonts w:hint="cs"/>
                <w:sz w:val="20"/>
                <w:szCs w:val="20"/>
                <w:rtl/>
              </w:rPr>
              <w:t>3</w:t>
            </w:r>
            <w:r w:rsidRPr="00A371C8">
              <w:rPr>
                <w:rFonts w:hint="cs"/>
                <w:sz w:val="20"/>
                <w:szCs w:val="20"/>
                <w:rtl/>
              </w:rPr>
              <w:t xml:space="preserve"> سنوات</w:t>
            </w:r>
          </w:p>
        </w:tc>
      </w:tr>
      <w:tr w:rsidR="001D3A48" w:rsidRPr="00A371C8" w14:paraId="5A4F6118" w14:textId="77777777" w:rsidTr="006E2EC2">
        <w:tc>
          <w:tcPr>
            <w:cnfStyle w:val="001000000000" w:firstRow="0" w:lastRow="0" w:firstColumn="1" w:lastColumn="0" w:oddVBand="0" w:evenVBand="0" w:oddHBand="0" w:evenHBand="0" w:firstRowFirstColumn="0" w:firstRowLastColumn="0" w:lastRowFirstColumn="0" w:lastRowLastColumn="0"/>
            <w:tcW w:w="2684" w:type="dxa"/>
            <w:shd w:val="clear" w:color="auto" w:fill="auto"/>
          </w:tcPr>
          <w:p w14:paraId="487CF650"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 xml:space="preserve">اعمار المستفيدين </w:t>
            </w:r>
          </w:p>
        </w:tc>
        <w:tc>
          <w:tcPr>
            <w:tcW w:w="4686" w:type="dxa"/>
            <w:shd w:val="clear" w:color="auto" w:fill="auto"/>
            <w:vAlign w:val="bottom"/>
          </w:tcPr>
          <w:p w14:paraId="7D023F9D"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rFonts w:hint="cs"/>
                <w:sz w:val="20"/>
                <w:szCs w:val="20"/>
                <w:rtl/>
              </w:rPr>
              <w:t>6</w:t>
            </w:r>
            <w:r w:rsidRPr="00A371C8">
              <w:rPr>
                <w:rFonts w:hint="cs"/>
                <w:sz w:val="20"/>
                <w:szCs w:val="20"/>
                <w:rtl/>
              </w:rPr>
              <w:t xml:space="preserve"> سنوات </w:t>
            </w:r>
            <w:r w:rsidRPr="00A371C8">
              <w:rPr>
                <w:sz w:val="20"/>
                <w:szCs w:val="20"/>
                <w:rtl/>
              </w:rPr>
              <w:t>-</w:t>
            </w:r>
            <w:r w:rsidRPr="00A371C8">
              <w:rPr>
                <w:rFonts w:hint="cs"/>
                <w:sz w:val="20"/>
                <w:szCs w:val="20"/>
                <w:rtl/>
              </w:rPr>
              <w:t xml:space="preserve"> </w:t>
            </w:r>
            <w:r w:rsidRPr="007E4932">
              <w:rPr>
                <w:rFonts w:hint="cs"/>
                <w:sz w:val="20"/>
                <w:szCs w:val="20"/>
                <w:rtl/>
              </w:rPr>
              <w:t>14</w:t>
            </w:r>
            <w:r w:rsidRPr="00A371C8">
              <w:rPr>
                <w:rFonts w:hint="cs"/>
                <w:sz w:val="20"/>
                <w:szCs w:val="20"/>
                <w:rtl/>
              </w:rPr>
              <w:t xml:space="preserve"> سنة </w:t>
            </w:r>
          </w:p>
        </w:tc>
      </w:tr>
      <w:tr w:rsidR="001D3A48" w:rsidRPr="00A371C8" w14:paraId="0341106A"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shd w:val="clear" w:color="auto" w:fill="auto"/>
          </w:tcPr>
          <w:p w14:paraId="324CC7B0" w14:textId="77777777" w:rsidR="001D3A48" w:rsidRPr="007E4932" w:rsidRDefault="001D3A48" w:rsidP="006E2EC2">
            <w:pPr>
              <w:pStyle w:val="SingleTxtGA"/>
              <w:spacing w:line="280" w:lineRule="exact"/>
              <w:ind w:left="57" w:right="57"/>
              <w:rPr>
                <w:sz w:val="20"/>
                <w:szCs w:val="20"/>
                <w:rtl/>
              </w:rPr>
            </w:pPr>
            <w:r w:rsidRPr="007E4932">
              <w:rPr>
                <w:rFonts w:hint="cs"/>
                <w:sz w:val="20"/>
                <w:szCs w:val="20"/>
                <w:rtl/>
              </w:rPr>
              <w:t>مخرجات مشروع</w:t>
            </w:r>
          </w:p>
        </w:tc>
        <w:tc>
          <w:tcPr>
            <w:tcW w:w="4686" w:type="dxa"/>
            <w:shd w:val="clear" w:color="auto" w:fill="auto"/>
            <w:vAlign w:val="bottom"/>
          </w:tcPr>
          <w:p w14:paraId="469568FA"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مكافحة الجهل والانعزال عن</w:t>
            </w:r>
            <w:r w:rsidRPr="00A371C8">
              <w:rPr>
                <w:sz w:val="20"/>
                <w:szCs w:val="20"/>
                <w:rtl/>
              </w:rPr>
              <w:t> </w:t>
            </w:r>
            <w:r w:rsidRPr="00A371C8">
              <w:rPr>
                <w:rFonts w:hint="cs"/>
                <w:sz w:val="20"/>
                <w:szCs w:val="20"/>
                <w:rtl/>
              </w:rPr>
              <w:t>الحضارة</w:t>
            </w:r>
          </w:p>
          <w:p w14:paraId="6CE927F1"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A371C8">
              <w:rPr>
                <w:rFonts w:hint="cs"/>
                <w:sz w:val="20"/>
                <w:szCs w:val="20"/>
                <w:rtl/>
              </w:rPr>
              <w:t>تطوير المدارس وتحويلها لمباني ذات أساسات قوية ومستدامة تصلح للاستخدام طوال</w:t>
            </w:r>
            <w:r w:rsidRPr="00A371C8">
              <w:rPr>
                <w:sz w:val="20"/>
                <w:szCs w:val="20"/>
                <w:rtl/>
              </w:rPr>
              <w:t> </w:t>
            </w:r>
            <w:r w:rsidRPr="00A371C8">
              <w:rPr>
                <w:rFonts w:hint="cs"/>
                <w:sz w:val="20"/>
                <w:szCs w:val="20"/>
                <w:rtl/>
              </w:rPr>
              <w:t>العام</w:t>
            </w:r>
          </w:p>
          <w:p w14:paraId="47AE42AF"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tl/>
              </w:rPr>
            </w:pPr>
            <w:r w:rsidRPr="00A371C8">
              <w:rPr>
                <w:rFonts w:hint="cs"/>
                <w:sz w:val="20"/>
                <w:szCs w:val="20"/>
                <w:rtl/>
              </w:rPr>
              <w:t>تمكين أكثر من</w:t>
            </w:r>
            <w:r w:rsidRPr="00A371C8">
              <w:rPr>
                <w:sz w:val="20"/>
                <w:szCs w:val="20"/>
                <w:rtl/>
              </w:rPr>
              <w:t> </w:t>
            </w:r>
            <w:r w:rsidRPr="007E4932">
              <w:rPr>
                <w:rFonts w:hint="cs"/>
                <w:sz w:val="20"/>
                <w:szCs w:val="20"/>
                <w:rtl/>
              </w:rPr>
              <w:t>180</w:t>
            </w:r>
            <w:r w:rsidRPr="00A371C8">
              <w:rPr>
                <w:rFonts w:hint="cs"/>
                <w:sz w:val="20"/>
                <w:szCs w:val="20"/>
                <w:rtl/>
              </w:rPr>
              <w:t xml:space="preserve"> شخص من القرية بالحصول على فرصة تعليم خلال السنوات القادمة</w:t>
            </w:r>
          </w:p>
        </w:tc>
      </w:tr>
      <w:tr w:rsidR="001D3A48" w:rsidRPr="00A371C8" w14:paraId="4337EDC9" w14:textId="77777777" w:rsidTr="006E2EC2">
        <w:tc>
          <w:tcPr>
            <w:cnfStyle w:val="001000000000" w:firstRow="0" w:lastRow="0" w:firstColumn="1" w:lastColumn="0" w:oddVBand="0" w:evenVBand="0" w:oddHBand="0" w:evenHBand="0" w:firstRowFirstColumn="0" w:firstRowLastColumn="0" w:lastRowFirstColumn="0" w:lastRowLastColumn="0"/>
            <w:tcW w:w="2684" w:type="dxa"/>
            <w:shd w:val="clear" w:color="auto" w:fill="auto"/>
          </w:tcPr>
          <w:p w14:paraId="721F6801"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التكلفة الإجمالية</w:t>
            </w:r>
          </w:p>
        </w:tc>
        <w:tc>
          <w:tcPr>
            <w:tcW w:w="4686" w:type="dxa"/>
            <w:shd w:val="clear" w:color="auto" w:fill="auto"/>
            <w:vAlign w:val="bottom"/>
          </w:tcPr>
          <w:p w14:paraId="39E5E2BB" w14:textId="77777777" w:rsidR="001D3A48" w:rsidRPr="00A371C8" w:rsidRDefault="001D3A48" w:rsidP="006E2EC2">
            <w:pPr>
              <w:pStyle w:val="SingleTxtGA"/>
              <w:spacing w:line="280" w:lineRule="exact"/>
              <w:ind w:left="57" w:right="57"/>
              <w:cnfStyle w:val="000000000000" w:firstRow="0" w:lastRow="0" w:firstColumn="0" w:lastColumn="0" w:oddVBand="0" w:evenVBand="0" w:oddHBand="0" w:evenHBand="0" w:firstRowFirstColumn="0" w:firstRowLastColumn="0" w:lastRowFirstColumn="0" w:lastRowLastColumn="0"/>
              <w:rPr>
                <w:sz w:val="20"/>
                <w:szCs w:val="20"/>
                <w:rtl/>
              </w:rPr>
            </w:pPr>
            <w:r w:rsidRPr="007E4932">
              <w:rPr>
                <w:sz w:val="20"/>
                <w:szCs w:val="20"/>
              </w:rPr>
              <w:t>15</w:t>
            </w:r>
            <w:r w:rsidRPr="00A371C8">
              <w:rPr>
                <w:sz w:val="20"/>
                <w:szCs w:val="20"/>
              </w:rPr>
              <w:t>.</w:t>
            </w:r>
            <w:r w:rsidRPr="007E4932">
              <w:rPr>
                <w:sz w:val="20"/>
                <w:szCs w:val="20"/>
              </w:rPr>
              <w:t>832</w:t>
            </w:r>
            <w:r w:rsidRPr="00A371C8">
              <w:rPr>
                <w:sz w:val="20"/>
                <w:szCs w:val="20"/>
              </w:rPr>
              <w:t>.</w:t>
            </w:r>
            <w:r w:rsidRPr="007E4932">
              <w:rPr>
                <w:sz w:val="20"/>
                <w:szCs w:val="20"/>
              </w:rPr>
              <w:t>7</w:t>
            </w:r>
            <w:r w:rsidRPr="00A371C8">
              <w:rPr>
                <w:rFonts w:hint="cs"/>
                <w:sz w:val="20"/>
                <w:szCs w:val="20"/>
                <w:rtl/>
              </w:rPr>
              <w:t xml:space="preserve"> دينار بحريني </w:t>
            </w:r>
          </w:p>
        </w:tc>
      </w:tr>
      <w:tr w:rsidR="001D3A48" w:rsidRPr="00A371C8" w14:paraId="77E7AC06" w14:textId="77777777" w:rsidTr="006E2E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4" w:type="dxa"/>
            <w:tcBorders>
              <w:bottom w:val="single" w:sz="12" w:space="0" w:color="auto"/>
            </w:tcBorders>
            <w:shd w:val="clear" w:color="auto" w:fill="auto"/>
          </w:tcPr>
          <w:p w14:paraId="53AA074B" w14:textId="77777777" w:rsidR="001D3A48" w:rsidRPr="00F75205" w:rsidRDefault="001D3A48" w:rsidP="006E2EC2">
            <w:pPr>
              <w:pStyle w:val="SingleTxtGA"/>
              <w:spacing w:line="280" w:lineRule="exact"/>
              <w:ind w:left="57" w:right="57"/>
              <w:rPr>
                <w:sz w:val="20"/>
                <w:szCs w:val="20"/>
                <w:highlight w:val="lightGray"/>
                <w:rtl/>
              </w:rPr>
            </w:pPr>
            <w:r w:rsidRPr="007E4932">
              <w:rPr>
                <w:rFonts w:hint="cs"/>
                <w:sz w:val="20"/>
                <w:szCs w:val="20"/>
                <w:rtl/>
              </w:rPr>
              <w:t>الميزانية التشغيلية السنوية لمدة عام واحد</w:t>
            </w:r>
          </w:p>
        </w:tc>
        <w:tc>
          <w:tcPr>
            <w:tcW w:w="4686" w:type="dxa"/>
            <w:tcBorders>
              <w:bottom w:val="single" w:sz="12" w:space="0" w:color="auto"/>
            </w:tcBorders>
            <w:shd w:val="clear" w:color="auto" w:fill="auto"/>
            <w:vAlign w:val="bottom"/>
          </w:tcPr>
          <w:p w14:paraId="3CE6A8D4" w14:textId="77777777" w:rsidR="001D3A48" w:rsidRPr="00A371C8" w:rsidRDefault="001D3A48" w:rsidP="006E2EC2">
            <w:pPr>
              <w:pStyle w:val="SingleTxtGA"/>
              <w:spacing w:line="280" w:lineRule="exact"/>
              <w:ind w:left="57" w:right="57"/>
              <w:cnfStyle w:val="000000100000" w:firstRow="0" w:lastRow="0" w:firstColumn="0" w:lastColumn="0" w:oddVBand="0" w:evenVBand="0" w:oddHBand="1" w:evenHBand="0" w:firstRowFirstColumn="0" w:firstRowLastColumn="0" w:lastRowFirstColumn="0" w:lastRowLastColumn="0"/>
              <w:rPr>
                <w:sz w:val="20"/>
                <w:szCs w:val="20"/>
              </w:rPr>
            </w:pPr>
            <w:r w:rsidRPr="007E4932">
              <w:rPr>
                <w:rFonts w:hint="cs"/>
                <w:sz w:val="20"/>
                <w:szCs w:val="20"/>
                <w:rtl/>
              </w:rPr>
              <w:t>5278</w:t>
            </w:r>
            <w:r w:rsidRPr="00A371C8">
              <w:rPr>
                <w:rFonts w:hint="cs"/>
                <w:sz w:val="20"/>
                <w:szCs w:val="20"/>
                <w:rtl/>
              </w:rPr>
              <w:t xml:space="preserve"> دينار بحريني</w:t>
            </w:r>
          </w:p>
        </w:tc>
      </w:tr>
    </w:tbl>
    <w:p w14:paraId="0DBF484F" w14:textId="77777777" w:rsidR="001D3A48" w:rsidRPr="007E4932" w:rsidRDefault="001D3A48" w:rsidP="001D3A48">
      <w:pPr>
        <w:pStyle w:val="H1GA"/>
        <w:rPr>
          <w:rtl/>
        </w:rPr>
      </w:pPr>
      <w:r w:rsidRPr="007E4932">
        <w:rPr>
          <w:rtl/>
        </w:rPr>
        <w:tab/>
      </w:r>
      <w:bookmarkStart w:id="81" w:name="_Toc136499412"/>
      <w:bookmarkStart w:id="82" w:name="_Toc139632576"/>
      <w:r w:rsidRPr="007E4932">
        <w:rPr>
          <w:rFonts w:hint="cs"/>
          <w:rtl/>
        </w:rPr>
        <w:t>جيم</w:t>
      </w:r>
      <w:r w:rsidRPr="007E4932">
        <w:rPr>
          <w:rtl/>
        </w:rPr>
        <w:t>-</w:t>
      </w:r>
      <w:r w:rsidRPr="007E4932">
        <w:rPr>
          <w:rtl/>
        </w:rPr>
        <w:tab/>
      </w:r>
      <w:r w:rsidRPr="007E4932">
        <w:rPr>
          <w:rFonts w:hint="cs"/>
          <w:rtl/>
        </w:rPr>
        <w:t>تجارة الاسلحة والمساعدات</w:t>
      </w:r>
      <w:r w:rsidRPr="007E4932">
        <w:rPr>
          <w:rtl/>
        </w:rPr>
        <w:t> </w:t>
      </w:r>
      <w:r w:rsidRPr="007E4932">
        <w:rPr>
          <w:rFonts w:hint="cs"/>
          <w:rtl/>
        </w:rPr>
        <w:t>العسكرية</w:t>
      </w:r>
      <w:bookmarkEnd w:id="81"/>
      <w:bookmarkEnd w:id="82"/>
    </w:p>
    <w:p w14:paraId="7E45C85A" w14:textId="77777777" w:rsidR="001D3A48" w:rsidRPr="00A371C8" w:rsidRDefault="001D3A48" w:rsidP="001D3A48">
      <w:pPr>
        <w:pStyle w:val="SingleTxtGA"/>
      </w:pPr>
      <w:r w:rsidRPr="007E4932">
        <w:rPr>
          <w:rtl/>
        </w:rPr>
        <w:t>103</w:t>
      </w:r>
      <w:r w:rsidRPr="00A371C8">
        <w:rPr>
          <w:rtl/>
        </w:rPr>
        <w:t>-</w:t>
      </w:r>
      <w:r w:rsidRPr="00A371C8">
        <w:rPr>
          <w:rtl/>
        </w:rPr>
        <w:tab/>
      </w:r>
      <w:r w:rsidRPr="00A371C8">
        <w:rPr>
          <w:rFonts w:hint="cs"/>
          <w:rtl/>
        </w:rPr>
        <w:t>تعتبر</w:t>
      </w:r>
      <w:r w:rsidRPr="00A371C8">
        <w:rPr>
          <w:rtl/>
        </w:rPr>
        <w:t xml:space="preserve"> </w:t>
      </w:r>
      <w:r w:rsidRPr="00A371C8">
        <w:rPr>
          <w:rFonts w:hint="cs"/>
          <w:rtl/>
        </w:rPr>
        <w:t>تجارة وتصدير</w:t>
      </w:r>
      <w:r w:rsidRPr="00A371C8">
        <w:rPr>
          <w:rtl/>
        </w:rPr>
        <w:t xml:space="preserve"> الأسلحة ال</w:t>
      </w:r>
      <w:r w:rsidRPr="00A371C8">
        <w:rPr>
          <w:rFonts w:hint="cs"/>
          <w:rtl/>
        </w:rPr>
        <w:t>صغير</w:t>
      </w:r>
      <w:r w:rsidRPr="00A371C8">
        <w:rPr>
          <w:rtl/>
        </w:rPr>
        <w:t xml:space="preserve">ة </w:t>
      </w:r>
      <w:r w:rsidRPr="00A371C8">
        <w:rPr>
          <w:rFonts w:hint="cs"/>
          <w:rtl/>
        </w:rPr>
        <w:t>والأسلحة الخفيفة</w:t>
      </w:r>
      <w:r w:rsidRPr="00A371C8">
        <w:rPr>
          <w:rtl/>
        </w:rPr>
        <w:t xml:space="preserve"> هو أمر محظور وفقاً للمادة (</w:t>
      </w:r>
      <w:r w:rsidRPr="007E4932">
        <w:rPr>
          <w:rtl/>
        </w:rPr>
        <w:t>18</w:t>
      </w:r>
      <w:r w:rsidRPr="00A371C8">
        <w:rPr>
          <w:rtl/>
        </w:rPr>
        <w:t>) من المرسوم بقانون رقم (</w:t>
      </w:r>
      <w:r w:rsidRPr="007E4932">
        <w:rPr>
          <w:rtl/>
        </w:rPr>
        <w:t>16</w:t>
      </w:r>
      <w:r w:rsidRPr="00A371C8">
        <w:rPr>
          <w:rtl/>
        </w:rPr>
        <w:t>) لسنة </w:t>
      </w:r>
      <w:r w:rsidRPr="007E4932">
        <w:rPr>
          <w:rtl/>
        </w:rPr>
        <w:t>1976</w:t>
      </w:r>
      <w:r w:rsidRPr="00A371C8">
        <w:rPr>
          <w:rtl/>
        </w:rPr>
        <w:t xml:space="preserve"> في شأن المفرقعات والأسلحة </w:t>
      </w:r>
      <w:bookmarkStart w:id="83" w:name="_Hlk21419254"/>
      <w:r w:rsidRPr="00A371C8">
        <w:rPr>
          <w:rtl/>
        </w:rPr>
        <w:t>والذخائر</w:t>
      </w:r>
    </w:p>
    <w:p w14:paraId="562413BD" w14:textId="77777777" w:rsidR="001D3A48" w:rsidRPr="00A371C8" w:rsidRDefault="001D3A48" w:rsidP="001D3A48">
      <w:pPr>
        <w:pStyle w:val="SingleTxtGA"/>
        <w:rPr>
          <w:rtl/>
        </w:rPr>
      </w:pPr>
      <w:r w:rsidRPr="007E4932">
        <w:rPr>
          <w:rtl/>
        </w:rPr>
        <w:t>104</w:t>
      </w:r>
      <w:r w:rsidRPr="00A371C8">
        <w:rPr>
          <w:rtl/>
        </w:rPr>
        <w:t>-</w:t>
      </w:r>
      <w:r w:rsidRPr="00A371C8">
        <w:rPr>
          <w:rtl/>
        </w:rPr>
        <w:tab/>
      </w:r>
      <w:r w:rsidRPr="00A371C8">
        <w:rPr>
          <w:rFonts w:hint="cs"/>
          <w:rtl/>
        </w:rPr>
        <w:t>أما بالنسبة للمساعدة العسكرية للبلدان التي يشترك فيها الأطفال في نزاع مسلح فإنه لا يوجد تشريع خاص بذلك إلا أنه تجدر الإشارة إلى</w:t>
      </w:r>
      <w:r w:rsidRPr="00A371C8">
        <w:rPr>
          <w:rtl/>
        </w:rPr>
        <w:t xml:space="preserve"> </w:t>
      </w:r>
      <w:r w:rsidRPr="00A371C8">
        <w:rPr>
          <w:rFonts w:hint="cs"/>
          <w:rtl/>
        </w:rPr>
        <w:t>ال</w:t>
      </w:r>
      <w:r w:rsidRPr="00A371C8">
        <w:rPr>
          <w:rtl/>
        </w:rPr>
        <w:t>مرسوم بقانون رقم (</w:t>
      </w:r>
      <w:r w:rsidRPr="007E4932">
        <w:rPr>
          <w:rtl/>
        </w:rPr>
        <w:t>44</w:t>
      </w:r>
      <w:r w:rsidRPr="00A371C8">
        <w:rPr>
          <w:rtl/>
        </w:rPr>
        <w:t>) لسنة </w:t>
      </w:r>
      <w:r w:rsidRPr="007E4932">
        <w:rPr>
          <w:rtl/>
        </w:rPr>
        <w:t>2018</w:t>
      </w:r>
      <w:r w:rsidRPr="00A371C8">
        <w:rPr>
          <w:rFonts w:hint="cs"/>
          <w:rtl/>
        </w:rPr>
        <w:t xml:space="preserve"> </w:t>
      </w:r>
      <w:r w:rsidRPr="00A371C8">
        <w:rPr>
          <w:rtl/>
        </w:rPr>
        <w:t>بإصدار قانون الجرائم الدولية</w:t>
      </w:r>
      <w:r w:rsidRPr="00A371C8">
        <w:rPr>
          <w:rFonts w:hint="cs"/>
          <w:rtl/>
        </w:rPr>
        <w:t xml:space="preserve"> الذي يحمي الأطفال ويحرم الاعتداء</w:t>
      </w:r>
      <w:bookmarkEnd w:id="83"/>
      <w:r w:rsidRPr="00A371C8">
        <w:rPr>
          <w:rtl/>
        </w:rPr>
        <w:t> </w:t>
      </w:r>
      <w:r w:rsidRPr="00A371C8">
        <w:rPr>
          <w:rFonts w:hint="cs"/>
          <w:rtl/>
        </w:rPr>
        <w:t>عليهم.</w:t>
      </w:r>
    </w:p>
    <w:p w14:paraId="41161AFE" w14:textId="77777777" w:rsidR="001D3A48" w:rsidRPr="007E4932" w:rsidRDefault="001D3A48" w:rsidP="001D3A48">
      <w:pPr>
        <w:pStyle w:val="HChGA"/>
        <w:rPr>
          <w:rtl/>
        </w:rPr>
      </w:pPr>
      <w:r w:rsidRPr="007E4932">
        <w:rPr>
          <w:rtl/>
        </w:rPr>
        <w:tab/>
      </w:r>
      <w:bookmarkStart w:id="84" w:name="_Toc136499413"/>
      <w:bookmarkStart w:id="85" w:name="_Toc139632577"/>
      <w:r w:rsidRPr="007E4932">
        <w:rPr>
          <w:rFonts w:hint="cs"/>
          <w:rtl/>
        </w:rPr>
        <w:t>سادسا</w:t>
      </w:r>
      <w:r w:rsidRPr="007E4932">
        <w:rPr>
          <w:rtl/>
        </w:rPr>
        <w:t>-</w:t>
      </w:r>
      <w:r w:rsidRPr="007E4932">
        <w:rPr>
          <w:rtl/>
        </w:rPr>
        <w:tab/>
        <w:t>خاتمة</w:t>
      </w:r>
      <w:bookmarkEnd w:id="84"/>
      <w:bookmarkEnd w:id="85"/>
    </w:p>
    <w:p w14:paraId="08165A3E" w14:textId="77777777" w:rsidR="001D3A48" w:rsidRPr="00A371C8" w:rsidRDefault="001D3A48" w:rsidP="001D3A48">
      <w:pPr>
        <w:pStyle w:val="SingleTxtGA"/>
        <w:rPr>
          <w:rtl/>
        </w:rPr>
      </w:pPr>
      <w:r w:rsidRPr="007E4932">
        <w:rPr>
          <w:rtl/>
        </w:rPr>
        <w:t>105</w:t>
      </w:r>
      <w:r w:rsidRPr="00A371C8">
        <w:rPr>
          <w:rtl/>
        </w:rPr>
        <w:t>-</w:t>
      </w:r>
      <w:r w:rsidRPr="00A371C8">
        <w:rPr>
          <w:rtl/>
        </w:rPr>
        <w:tab/>
      </w:r>
      <w:r w:rsidRPr="00A371C8">
        <w:rPr>
          <w:rFonts w:hint="cs"/>
          <w:rtl/>
        </w:rPr>
        <w:t>تأمل مملكة البحرين</w:t>
      </w:r>
      <w:r w:rsidRPr="00A371C8">
        <w:rPr>
          <w:rtl/>
        </w:rPr>
        <w:t xml:space="preserve"> أن يكون هذا التقرير قد غطى بعض الجهود التي تبذلها الدولة من أجل تنفيذ وإعمال أحكام البروتوكول الاختياري. و</w:t>
      </w:r>
      <w:r w:rsidRPr="00A371C8">
        <w:rPr>
          <w:rFonts w:hint="cs"/>
          <w:rtl/>
        </w:rPr>
        <w:t>تو</w:t>
      </w:r>
      <w:r w:rsidRPr="00A371C8">
        <w:rPr>
          <w:rtl/>
        </w:rPr>
        <w:t xml:space="preserve">د </w:t>
      </w:r>
      <w:r w:rsidRPr="00A371C8">
        <w:rPr>
          <w:rFonts w:hint="cs"/>
          <w:rtl/>
        </w:rPr>
        <w:t>البحرين</w:t>
      </w:r>
      <w:r w:rsidRPr="00A371C8">
        <w:rPr>
          <w:rtl/>
        </w:rPr>
        <w:t xml:space="preserve"> التأكيد بأنه لا توجد أية نزاعات مسلحة على أراضيه</w:t>
      </w:r>
      <w:r w:rsidRPr="00A371C8">
        <w:rPr>
          <w:rFonts w:hint="cs"/>
          <w:rtl/>
        </w:rPr>
        <w:t xml:space="preserve">ا ولا يوجد حالات للتجنيد الإلزامي واشراك الأطفال في الاعمال الحربية وقيام المجموعات المسلحة </w:t>
      </w:r>
      <w:r w:rsidRPr="00A371C8">
        <w:rPr>
          <w:rtl/>
        </w:rPr>
        <w:t>وتؤكد المملكة حرصها على استمرار سعيها في دفع عملية السلام والاستقرار في </w:t>
      </w:r>
      <w:r w:rsidRPr="00A371C8">
        <w:rPr>
          <w:rFonts w:hint="eastAsia"/>
          <w:rtl/>
        </w:rPr>
        <w:t>ال</w:t>
      </w:r>
      <w:r w:rsidRPr="00A371C8">
        <w:rPr>
          <w:rtl/>
        </w:rPr>
        <w:t>منطقة.</w:t>
      </w:r>
    </w:p>
    <w:p w14:paraId="5C90B970" w14:textId="77777777" w:rsidR="001D3A48" w:rsidRPr="00A371C8" w:rsidRDefault="001D3A48" w:rsidP="001D3A48">
      <w:pPr>
        <w:pStyle w:val="SingleTxtGA"/>
        <w:rPr>
          <w:rtl/>
        </w:rPr>
      </w:pPr>
      <w:r w:rsidRPr="007E4932">
        <w:rPr>
          <w:rtl/>
        </w:rPr>
        <w:t>106</w:t>
      </w:r>
      <w:r w:rsidRPr="00A371C8">
        <w:rPr>
          <w:rtl/>
        </w:rPr>
        <w:t>-</w:t>
      </w:r>
      <w:r w:rsidRPr="00A371C8">
        <w:rPr>
          <w:rtl/>
        </w:rPr>
        <w:tab/>
        <w:t xml:space="preserve">كما </w:t>
      </w:r>
      <w:r w:rsidRPr="00A371C8">
        <w:rPr>
          <w:rFonts w:hint="cs"/>
          <w:rtl/>
        </w:rPr>
        <w:t>إن</w:t>
      </w:r>
      <w:r w:rsidRPr="00A371C8">
        <w:rPr>
          <w:rtl/>
        </w:rPr>
        <w:t xml:space="preserve"> </w:t>
      </w:r>
      <w:r w:rsidRPr="00A371C8">
        <w:rPr>
          <w:rFonts w:hint="cs"/>
          <w:rtl/>
        </w:rPr>
        <w:t>ال</w:t>
      </w:r>
      <w:r w:rsidRPr="00A371C8">
        <w:rPr>
          <w:rtl/>
        </w:rPr>
        <w:t xml:space="preserve">مملكة طرف في العديد من الصكوك </w:t>
      </w:r>
      <w:r w:rsidRPr="00A371C8">
        <w:rPr>
          <w:rFonts w:hint="eastAsia"/>
          <w:rtl/>
        </w:rPr>
        <w:t>والمواثيق</w:t>
      </w:r>
      <w:r w:rsidRPr="00A371C8">
        <w:rPr>
          <w:rtl/>
        </w:rPr>
        <w:t xml:space="preserve"> الإقليمية </w:t>
      </w:r>
      <w:r w:rsidRPr="00A371C8">
        <w:rPr>
          <w:rFonts w:hint="eastAsia"/>
          <w:rtl/>
        </w:rPr>
        <w:t>و</w:t>
      </w:r>
      <w:r w:rsidRPr="00A371C8">
        <w:rPr>
          <w:rtl/>
        </w:rPr>
        <w:t xml:space="preserve">الدولية </w:t>
      </w:r>
      <w:r w:rsidRPr="00A371C8">
        <w:rPr>
          <w:rFonts w:hint="eastAsia"/>
          <w:rtl/>
        </w:rPr>
        <w:t>لحقوق</w:t>
      </w:r>
      <w:r w:rsidRPr="00A371C8">
        <w:rPr>
          <w:rtl/>
        </w:rPr>
        <w:t xml:space="preserve"> </w:t>
      </w:r>
      <w:r w:rsidRPr="00A371C8">
        <w:rPr>
          <w:rFonts w:hint="cs"/>
          <w:rtl/>
        </w:rPr>
        <w:t>الإنسان، تم الإشارة إليها سابقاً في هذا</w:t>
      </w:r>
      <w:r w:rsidRPr="00A371C8">
        <w:rPr>
          <w:rtl/>
        </w:rPr>
        <w:t> </w:t>
      </w:r>
      <w:r w:rsidRPr="00A371C8">
        <w:rPr>
          <w:rFonts w:hint="eastAsia"/>
          <w:rtl/>
        </w:rPr>
        <w:t>التقرير</w:t>
      </w:r>
      <w:r w:rsidRPr="00A371C8">
        <w:rPr>
          <w:rtl/>
        </w:rPr>
        <w:t>.</w:t>
      </w:r>
    </w:p>
    <w:p w14:paraId="3726F161" w14:textId="77777777" w:rsidR="001D3A48" w:rsidRPr="00A371C8" w:rsidRDefault="001D3A48" w:rsidP="001D3A48">
      <w:pPr>
        <w:pStyle w:val="SingleTxtGA"/>
        <w:rPr>
          <w:rtl/>
        </w:rPr>
      </w:pPr>
      <w:r w:rsidRPr="007E4932">
        <w:rPr>
          <w:rtl/>
        </w:rPr>
        <w:t>107</w:t>
      </w:r>
      <w:r w:rsidRPr="00A371C8">
        <w:rPr>
          <w:rtl/>
        </w:rPr>
        <w:t>-</w:t>
      </w:r>
      <w:r w:rsidRPr="00A371C8">
        <w:rPr>
          <w:rtl/>
        </w:rPr>
        <w:tab/>
      </w:r>
      <w:r w:rsidRPr="00A371C8">
        <w:rPr>
          <w:rFonts w:hint="cs"/>
          <w:rtl/>
        </w:rPr>
        <w:t>وقد أدركت</w:t>
      </w:r>
      <w:r w:rsidRPr="00A371C8">
        <w:rPr>
          <w:rtl/>
        </w:rPr>
        <w:t xml:space="preserve"> مملكة البحرين أهمية حقوق الإنسان منذ عقود طويلة، وجعلت مبادئها ركيزة أساسية، وعنصرًا رئيسيًا في الخطط والاستراتيجيات التنموية، وعززت حضورها في هذا المجال من خلال إقرار مشروعات حقوقية متعددة، أسهمت في النهوض بالممارسات الحقوقية والديمقراطية المتعددة، ومن بينها إنشاء المؤسسة الوطنية لحقوق الإنسان وتعديل قانون إنشائها بما يتوافق مع مبادئ باريس، وتشكيل لجنة تُعنى بحقوق الإنسان في مجلسي الشورى والنواب، وإنشاء مفوضية حقوق السجناء والمحتجزين، والأمانة العامة للتظلمات</w:t>
      </w:r>
      <w:r w:rsidRPr="00A371C8">
        <w:rPr>
          <w:rFonts w:hint="cs"/>
          <w:rtl/>
        </w:rPr>
        <w:t>،</w:t>
      </w:r>
      <w:r w:rsidRPr="00A371C8">
        <w:rPr>
          <w:rtl/>
        </w:rPr>
        <w:t xml:space="preserve"> ومكتب المفتش العام بجهاز الأمن الوطني</w:t>
      </w:r>
      <w:r w:rsidRPr="00A371C8">
        <w:rPr>
          <w:rFonts w:hint="cs"/>
          <w:rtl/>
        </w:rPr>
        <w:t>،</w:t>
      </w:r>
      <w:r w:rsidRPr="00A371C8">
        <w:rPr>
          <w:rtl/>
        </w:rPr>
        <w:t xml:space="preserve"> ووحدة التحقيق الخاصة وغيرها من المؤسسات واللجان الحقوقية التي تمارس أدوارها بشفافية وموضوعية انطلاقًا من دستور مملكة البحرين والتشريعات والقوانين الوطنية المنظمة لهذا المجال.</w:t>
      </w:r>
    </w:p>
    <w:p w14:paraId="6C06DB18" w14:textId="77777777" w:rsidR="001D3A48" w:rsidRPr="00A371C8" w:rsidRDefault="001D3A48" w:rsidP="001D3A48">
      <w:pPr>
        <w:pStyle w:val="SingleTxtGA"/>
        <w:rPr>
          <w:rtl/>
        </w:rPr>
      </w:pPr>
      <w:r w:rsidRPr="007E4932">
        <w:rPr>
          <w:rtl/>
        </w:rPr>
        <w:t>108</w:t>
      </w:r>
      <w:r w:rsidRPr="00A371C8">
        <w:rPr>
          <w:rtl/>
        </w:rPr>
        <w:t>-</w:t>
      </w:r>
      <w:r w:rsidRPr="00A371C8">
        <w:rPr>
          <w:rtl/>
        </w:rPr>
        <w:tab/>
      </w:r>
      <w:r w:rsidRPr="00A371C8">
        <w:rPr>
          <w:rFonts w:hint="cs"/>
          <w:rtl/>
        </w:rPr>
        <w:t>وعلى مستوى التعاون مع المجتمع الدولي فإن</w:t>
      </w:r>
      <w:r w:rsidRPr="00A371C8">
        <w:rPr>
          <w:rtl/>
        </w:rPr>
        <w:t xml:space="preserve"> </w:t>
      </w:r>
      <w:r w:rsidRPr="00A371C8">
        <w:rPr>
          <w:rFonts w:hint="cs"/>
          <w:rtl/>
        </w:rPr>
        <w:t>المملكة تسهم</w:t>
      </w:r>
      <w:r w:rsidRPr="00A371C8">
        <w:rPr>
          <w:rtl/>
        </w:rPr>
        <w:t xml:space="preserve"> في إثراء وتعزيز حقوق الإنسان وتنفيذ الرؤية البحرينية التي تم طرحها من خلال ملف ترشح المملكة </w:t>
      </w:r>
      <w:r w:rsidRPr="00A371C8">
        <w:rPr>
          <w:rFonts w:hint="cs"/>
          <w:rtl/>
        </w:rPr>
        <w:t xml:space="preserve">لمجلس حقوق الإنسان </w:t>
      </w:r>
      <w:r w:rsidRPr="00A371C8">
        <w:rPr>
          <w:rtl/>
        </w:rPr>
        <w:t xml:space="preserve">والذي </w:t>
      </w:r>
      <w:r w:rsidRPr="00A371C8">
        <w:rPr>
          <w:rFonts w:hint="cs"/>
          <w:rtl/>
        </w:rPr>
        <w:t>ي</w:t>
      </w:r>
      <w:r w:rsidRPr="00A371C8">
        <w:rPr>
          <w:rtl/>
        </w:rPr>
        <w:t>تضمن </w:t>
      </w:r>
      <w:r w:rsidRPr="007E4932">
        <w:rPr>
          <w:rtl/>
        </w:rPr>
        <w:t>7</w:t>
      </w:r>
      <w:r w:rsidRPr="00A371C8">
        <w:rPr>
          <w:rtl/>
        </w:rPr>
        <w:t xml:space="preserve"> تعهدات رئيسية مبنية على إنجازات البحرين في مجالات حقوق المرأة، حقوق الطفل، محاربة الاتجار بالأشخاص، حقوق الأشخاص ذوي الإعاقة، التسامح الديني وحرية المعتقد، حماية حقوق العمال وأهداف التنمية المستدامة.</w:t>
      </w:r>
    </w:p>
    <w:p w14:paraId="5E102526" w14:textId="77777777" w:rsidR="001D3A48" w:rsidRPr="00A371C8" w:rsidRDefault="001D3A48" w:rsidP="001D3A48">
      <w:pPr>
        <w:pStyle w:val="SingleTxtGA"/>
      </w:pPr>
      <w:r w:rsidRPr="007E4932">
        <w:rPr>
          <w:rtl/>
        </w:rPr>
        <w:t>109</w:t>
      </w:r>
      <w:r w:rsidRPr="00A371C8">
        <w:rPr>
          <w:rtl/>
        </w:rPr>
        <w:t>-</w:t>
      </w:r>
      <w:r w:rsidRPr="00A371C8">
        <w:rPr>
          <w:rtl/>
        </w:rPr>
        <w:tab/>
      </w:r>
      <w:r w:rsidRPr="00A371C8">
        <w:rPr>
          <w:rFonts w:hint="cs"/>
          <w:rtl/>
        </w:rPr>
        <w:t>ولقد</w:t>
      </w:r>
      <w:r w:rsidRPr="00A371C8">
        <w:rPr>
          <w:rtl/>
        </w:rPr>
        <w:t xml:space="preserve"> فازت </w:t>
      </w:r>
      <w:r w:rsidRPr="00A371C8">
        <w:rPr>
          <w:rFonts w:hint="cs"/>
          <w:rtl/>
        </w:rPr>
        <w:t xml:space="preserve">مملكة البحرين </w:t>
      </w:r>
      <w:r w:rsidRPr="00A371C8">
        <w:rPr>
          <w:rtl/>
        </w:rPr>
        <w:t xml:space="preserve">بعضوية مجلس حقوق </w:t>
      </w:r>
      <w:r w:rsidRPr="00A371C8">
        <w:rPr>
          <w:rFonts w:hint="cs"/>
          <w:rtl/>
        </w:rPr>
        <w:t>الإنسان عن</w:t>
      </w:r>
      <w:r w:rsidRPr="00A371C8">
        <w:rPr>
          <w:rtl/>
        </w:rPr>
        <w:t xml:space="preserve"> الفترة من </w:t>
      </w:r>
      <w:r w:rsidRPr="007E4932">
        <w:rPr>
          <w:rtl/>
        </w:rPr>
        <w:t>2019</w:t>
      </w:r>
      <w:r w:rsidRPr="00A371C8">
        <w:rPr>
          <w:rtl/>
        </w:rPr>
        <w:t xml:space="preserve"> إلى </w:t>
      </w:r>
      <w:r w:rsidRPr="007E4932">
        <w:rPr>
          <w:rFonts w:hint="cs"/>
          <w:rtl/>
        </w:rPr>
        <w:t>2021</w:t>
      </w:r>
      <w:r w:rsidRPr="00A371C8">
        <w:rPr>
          <w:rFonts w:hint="cs"/>
          <w:rtl/>
        </w:rPr>
        <w:t>، في</w:t>
      </w:r>
      <w:r w:rsidRPr="00A371C8">
        <w:rPr>
          <w:rtl/>
        </w:rPr>
        <w:t xml:space="preserve"> الانتخابات التي </w:t>
      </w:r>
      <w:r w:rsidRPr="00A371C8">
        <w:rPr>
          <w:rFonts w:hint="cs"/>
          <w:rtl/>
        </w:rPr>
        <w:t>جرت في</w:t>
      </w:r>
      <w:r w:rsidRPr="00A371C8">
        <w:rPr>
          <w:rtl/>
        </w:rPr>
        <w:t xml:space="preserve"> الجمعية العامة للأمم </w:t>
      </w:r>
      <w:r w:rsidRPr="00A371C8">
        <w:rPr>
          <w:rFonts w:hint="cs"/>
          <w:rtl/>
        </w:rPr>
        <w:t>المتحدة، و</w:t>
      </w:r>
      <w:r w:rsidRPr="00A371C8">
        <w:rPr>
          <w:rtl/>
        </w:rPr>
        <w:t xml:space="preserve">صارت البحرين </w:t>
      </w:r>
      <w:r w:rsidRPr="00A371C8">
        <w:rPr>
          <w:rFonts w:hint="cs"/>
          <w:rtl/>
        </w:rPr>
        <w:t>محل تقدير</w:t>
      </w:r>
      <w:r w:rsidRPr="00A371C8">
        <w:rPr>
          <w:rtl/>
        </w:rPr>
        <w:t xml:space="preserve"> العالم بعد أن نجحت في إنشاء دولة مدنية عصرية مبنية على احترام وصون حقوق </w:t>
      </w:r>
      <w:r w:rsidRPr="00A371C8">
        <w:rPr>
          <w:rFonts w:hint="cs"/>
          <w:rtl/>
        </w:rPr>
        <w:t>الإنسان، وضمان</w:t>
      </w:r>
      <w:r w:rsidRPr="00A371C8">
        <w:rPr>
          <w:rtl/>
        </w:rPr>
        <w:t xml:space="preserve"> الحقوق والحريات على جميع الأصعدة</w:t>
      </w:r>
      <w:r w:rsidRPr="00A371C8">
        <w:rPr>
          <w:rFonts w:hint="cs"/>
          <w:rtl/>
        </w:rPr>
        <w:t>.</w:t>
      </w:r>
    </w:p>
    <w:p w14:paraId="2C6DFF58" w14:textId="77777777" w:rsidR="001D3A48" w:rsidRDefault="001D3A48" w:rsidP="001D3A48">
      <w:pPr>
        <w:pStyle w:val="SingleTxtGA"/>
        <w:rPr>
          <w:rtl/>
        </w:rPr>
      </w:pPr>
      <w:r w:rsidRPr="007E4932">
        <w:rPr>
          <w:rtl/>
        </w:rPr>
        <w:t>110</w:t>
      </w:r>
      <w:r w:rsidRPr="00A371C8">
        <w:rPr>
          <w:rtl/>
        </w:rPr>
        <w:t>-</w:t>
      </w:r>
      <w:r w:rsidRPr="00A371C8">
        <w:rPr>
          <w:rtl/>
        </w:rPr>
        <w:tab/>
      </w:r>
      <w:r w:rsidRPr="00A371C8">
        <w:rPr>
          <w:rFonts w:hint="cs"/>
          <w:rtl/>
        </w:rPr>
        <w:t>وتقوم</w:t>
      </w:r>
      <w:r w:rsidRPr="00A371C8">
        <w:rPr>
          <w:rtl/>
        </w:rPr>
        <w:t xml:space="preserve"> </w:t>
      </w:r>
      <w:r w:rsidRPr="00A371C8">
        <w:rPr>
          <w:rFonts w:hint="cs"/>
          <w:rtl/>
        </w:rPr>
        <w:t>مملكة</w:t>
      </w:r>
      <w:r w:rsidRPr="00A371C8">
        <w:rPr>
          <w:rtl/>
        </w:rPr>
        <w:t xml:space="preserve"> </w:t>
      </w:r>
      <w:r w:rsidRPr="00A371C8">
        <w:rPr>
          <w:rFonts w:hint="cs"/>
          <w:rtl/>
        </w:rPr>
        <w:t>البحرين</w:t>
      </w:r>
      <w:r w:rsidRPr="00A371C8">
        <w:rPr>
          <w:rtl/>
        </w:rPr>
        <w:t xml:space="preserve"> </w:t>
      </w:r>
      <w:r w:rsidRPr="00A371C8">
        <w:rPr>
          <w:rFonts w:hint="cs"/>
          <w:rtl/>
        </w:rPr>
        <w:t>بجهود</w:t>
      </w:r>
      <w:r w:rsidRPr="00A371C8">
        <w:rPr>
          <w:rtl/>
        </w:rPr>
        <w:t xml:space="preserve"> </w:t>
      </w:r>
      <w:r w:rsidRPr="00A371C8">
        <w:rPr>
          <w:rFonts w:hint="cs"/>
          <w:rtl/>
        </w:rPr>
        <w:t>مستمرة</w:t>
      </w:r>
      <w:r w:rsidRPr="00A371C8">
        <w:rPr>
          <w:rtl/>
        </w:rPr>
        <w:t xml:space="preserve"> </w:t>
      </w:r>
      <w:r w:rsidRPr="00A371C8">
        <w:rPr>
          <w:rFonts w:hint="cs"/>
          <w:rtl/>
        </w:rPr>
        <w:t>تثقيفية</w:t>
      </w:r>
      <w:r w:rsidRPr="00A371C8">
        <w:rPr>
          <w:rtl/>
        </w:rPr>
        <w:t xml:space="preserve"> </w:t>
      </w:r>
      <w:r w:rsidRPr="00A371C8">
        <w:rPr>
          <w:rFonts w:hint="cs"/>
          <w:rtl/>
        </w:rPr>
        <w:t>وإعلامية</w:t>
      </w:r>
      <w:r w:rsidRPr="00A371C8">
        <w:rPr>
          <w:rtl/>
        </w:rPr>
        <w:t xml:space="preserve"> </w:t>
      </w:r>
      <w:r w:rsidRPr="00A371C8">
        <w:rPr>
          <w:rFonts w:hint="cs"/>
          <w:rtl/>
        </w:rPr>
        <w:t>تستهدف</w:t>
      </w:r>
      <w:r w:rsidRPr="00A371C8">
        <w:rPr>
          <w:rtl/>
        </w:rPr>
        <w:t xml:space="preserve"> </w:t>
      </w:r>
      <w:r w:rsidRPr="00A371C8">
        <w:rPr>
          <w:rFonts w:hint="cs"/>
          <w:rtl/>
        </w:rPr>
        <w:t>توعية</w:t>
      </w:r>
      <w:r w:rsidRPr="00A371C8">
        <w:rPr>
          <w:rtl/>
        </w:rPr>
        <w:t xml:space="preserve"> </w:t>
      </w:r>
      <w:r w:rsidRPr="00A371C8">
        <w:rPr>
          <w:rFonts w:hint="cs"/>
          <w:rtl/>
        </w:rPr>
        <w:t>الوالدين</w:t>
      </w:r>
      <w:r w:rsidRPr="00A371C8">
        <w:rPr>
          <w:rtl/>
        </w:rPr>
        <w:t xml:space="preserve"> </w:t>
      </w:r>
      <w:r w:rsidRPr="00A371C8">
        <w:rPr>
          <w:rFonts w:hint="cs"/>
          <w:rtl/>
        </w:rPr>
        <w:t>والمجتمع</w:t>
      </w:r>
      <w:r w:rsidRPr="00A371C8">
        <w:rPr>
          <w:rtl/>
        </w:rPr>
        <w:t xml:space="preserve"> </w:t>
      </w:r>
      <w:r w:rsidRPr="00A371C8">
        <w:rPr>
          <w:rFonts w:hint="cs"/>
          <w:rtl/>
        </w:rPr>
        <w:t>بشكل</w:t>
      </w:r>
      <w:r w:rsidRPr="00A371C8">
        <w:rPr>
          <w:rtl/>
        </w:rPr>
        <w:t xml:space="preserve"> عام </w:t>
      </w:r>
      <w:r w:rsidRPr="00A371C8">
        <w:rPr>
          <w:rFonts w:hint="cs"/>
          <w:rtl/>
        </w:rPr>
        <w:t>بحقوق</w:t>
      </w:r>
      <w:r w:rsidRPr="00A371C8">
        <w:rPr>
          <w:rtl/>
        </w:rPr>
        <w:t xml:space="preserve"> </w:t>
      </w:r>
      <w:r w:rsidRPr="00A371C8">
        <w:rPr>
          <w:rFonts w:hint="cs"/>
          <w:rtl/>
        </w:rPr>
        <w:t>الطفل</w:t>
      </w:r>
      <w:r w:rsidRPr="00A371C8">
        <w:rPr>
          <w:rtl/>
        </w:rPr>
        <w:t xml:space="preserve">، </w:t>
      </w:r>
      <w:r w:rsidRPr="00A371C8">
        <w:rPr>
          <w:rFonts w:hint="cs"/>
          <w:rtl/>
        </w:rPr>
        <w:t>ويتم</w:t>
      </w:r>
      <w:r w:rsidRPr="00A371C8">
        <w:rPr>
          <w:rtl/>
        </w:rPr>
        <w:t xml:space="preserve"> </w:t>
      </w:r>
      <w:r w:rsidRPr="00A371C8">
        <w:rPr>
          <w:rFonts w:hint="cs"/>
          <w:rtl/>
        </w:rPr>
        <w:t>ذلك</w:t>
      </w:r>
      <w:r w:rsidRPr="00A371C8">
        <w:rPr>
          <w:rtl/>
        </w:rPr>
        <w:t xml:space="preserve"> </w:t>
      </w:r>
      <w:r w:rsidRPr="00A371C8">
        <w:rPr>
          <w:rFonts w:hint="cs"/>
          <w:rtl/>
        </w:rPr>
        <w:t>عبر</w:t>
      </w:r>
      <w:r w:rsidRPr="00A371C8">
        <w:rPr>
          <w:rtl/>
        </w:rPr>
        <w:t xml:space="preserve"> </w:t>
      </w:r>
      <w:r w:rsidRPr="00A371C8">
        <w:rPr>
          <w:rFonts w:hint="cs"/>
          <w:rtl/>
        </w:rPr>
        <w:t>أجهزة</w:t>
      </w:r>
      <w:r w:rsidRPr="00A371C8">
        <w:rPr>
          <w:rtl/>
        </w:rPr>
        <w:t xml:space="preserve"> </w:t>
      </w:r>
      <w:r w:rsidRPr="00A371C8">
        <w:rPr>
          <w:rFonts w:hint="cs"/>
          <w:rtl/>
        </w:rPr>
        <w:t>الدولة</w:t>
      </w:r>
      <w:r w:rsidRPr="00A371C8">
        <w:rPr>
          <w:rtl/>
        </w:rPr>
        <w:t xml:space="preserve"> </w:t>
      </w:r>
      <w:r w:rsidRPr="00A371C8">
        <w:rPr>
          <w:rFonts w:hint="cs"/>
          <w:rtl/>
        </w:rPr>
        <w:t>وخصوصاً</w:t>
      </w:r>
      <w:r w:rsidRPr="00A371C8">
        <w:rPr>
          <w:rtl/>
        </w:rPr>
        <w:t xml:space="preserve"> </w:t>
      </w:r>
      <w:r w:rsidRPr="00A371C8">
        <w:rPr>
          <w:rFonts w:hint="cs"/>
          <w:rtl/>
        </w:rPr>
        <w:t>القنوات</w:t>
      </w:r>
      <w:r w:rsidRPr="00A371C8">
        <w:rPr>
          <w:rtl/>
        </w:rPr>
        <w:t xml:space="preserve"> </w:t>
      </w:r>
      <w:r w:rsidRPr="00A371C8">
        <w:rPr>
          <w:rFonts w:hint="cs"/>
          <w:rtl/>
        </w:rPr>
        <w:t>التلفزيونية</w:t>
      </w:r>
      <w:r w:rsidRPr="00A371C8">
        <w:rPr>
          <w:rtl/>
        </w:rPr>
        <w:t xml:space="preserve"> </w:t>
      </w:r>
      <w:r w:rsidRPr="00A371C8">
        <w:rPr>
          <w:rFonts w:hint="cs"/>
          <w:rtl/>
        </w:rPr>
        <w:t>والإذاعية</w:t>
      </w:r>
      <w:r w:rsidRPr="00A371C8">
        <w:rPr>
          <w:rtl/>
        </w:rPr>
        <w:t xml:space="preserve"> </w:t>
      </w:r>
      <w:r w:rsidRPr="00A371C8">
        <w:rPr>
          <w:rFonts w:hint="cs"/>
          <w:rtl/>
        </w:rPr>
        <w:t>وكذلك</w:t>
      </w:r>
      <w:r w:rsidRPr="00A371C8">
        <w:rPr>
          <w:rtl/>
        </w:rPr>
        <w:t xml:space="preserve"> </w:t>
      </w:r>
      <w:r w:rsidRPr="00A371C8">
        <w:rPr>
          <w:rFonts w:hint="cs"/>
          <w:rtl/>
        </w:rPr>
        <w:t>المؤسسات</w:t>
      </w:r>
      <w:r w:rsidRPr="00A371C8">
        <w:rPr>
          <w:rtl/>
        </w:rPr>
        <w:t xml:space="preserve"> </w:t>
      </w:r>
      <w:r w:rsidRPr="00A371C8">
        <w:rPr>
          <w:rFonts w:hint="cs"/>
          <w:rtl/>
        </w:rPr>
        <w:t>التعليمية ومن ذلك أنها وضعت مفاهيم</w:t>
      </w:r>
      <w:r w:rsidRPr="00A371C8">
        <w:rPr>
          <w:rtl/>
        </w:rPr>
        <w:t xml:space="preserve"> حقوق الانسان في المناهج الدراسية لترسيخ هذا المفهوم منذ اللبنة الأولى لنشأة الطفل، ليصبح سلوكا متلازما في جميع نواحي حياة </w:t>
      </w:r>
      <w:r w:rsidRPr="00A371C8">
        <w:rPr>
          <w:rFonts w:hint="cs"/>
          <w:rtl/>
        </w:rPr>
        <w:t>أ</w:t>
      </w:r>
      <w:r w:rsidRPr="00A371C8">
        <w:rPr>
          <w:rtl/>
        </w:rPr>
        <w:t>فراد المجتمع</w:t>
      </w:r>
      <w:r w:rsidRPr="00A371C8">
        <w:rPr>
          <w:rFonts w:hint="cs"/>
          <w:rtl/>
        </w:rPr>
        <w:t>.</w:t>
      </w:r>
    </w:p>
    <w:p w14:paraId="599206F2" w14:textId="3F9848DE" w:rsidR="00B54045" w:rsidRPr="001D3A48" w:rsidRDefault="001D3A48" w:rsidP="001D3A48">
      <w:pPr>
        <w:pStyle w:val="SingleTxtGA"/>
        <w:jc w:val="center"/>
        <w:rPr>
          <w:u w:val="single"/>
          <w:rtl/>
        </w:rPr>
      </w:pPr>
      <w:r>
        <w:rPr>
          <w:u w:val="single"/>
          <w:rtl/>
        </w:rPr>
        <w:tab/>
      </w:r>
      <w:r>
        <w:rPr>
          <w:u w:val="single"/>
          <w:rtl/>
        </w:rPr>
        <w:tab/>
      </w:r>
      <w:r>
        <w:rPr>
          <w:u w:val="single"/>
          <w:rtl/>
        </w:rPr>
        <w:tab/>
      </w:r>
    </w:p>
    <w:sectPr w:rsidR="00B54045" w:rsidRPr="001D3A48" w:rsidSect="008170E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D4F1A" w14:textId="77777777" w:rsidR="00A961FC" w:rsidRPr="002901D9" w:rsidRDefault="00A961FC" w:rsidP="00A749D0">
      <w:pPr>
        <w:spacing w:after="60" w:line="240" w:lineRule="auto"/>
        <w:ind w:left="57"/>
        <w:rPr>
          <w:i/>
          <w:iCs/>
        </w:rPr>
      </w:pPr>
      <w:r>
        <w:rPr>
          <w:rFonts w:hint="cs"/>
          <w:i/>
          <w:iCs/>
          <w:rtl/>
        </w:rPr>
        <w:t>الحواشي</w:t>
      </w:r>
    </w:p>
  </w:endnote>
  <w:endnote w:type="continuationSeparator" w:id="0">
    <w:p w14:paraId="7552971C" w14:textId="77777777" w:rsidR="00A961FC" w:rsidRDefault="00A961F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B356C" w14:textId="24F9307E" w:rsidR="006C261F" w:rsidRPr="006C261F" w:rsidRDefault="006C261F" w:rsidP="006C261F">
    <w:pPr>
      <w:pStyle w:val="Footer"/>
      <w:tabs>
        <w:tab w:val="right" w:pos="9638"/>
      </w:tabs>
      <w:rPr>
        <w:b/>
        <w:sz w:val="18"/>
        <w:lang w:val="en-US"/>
      </w:rPr>
    </w:pPr>
    <w:r>
      <w:rPr>
        <w:lang w:val="en-US"/>
      </w:rPr>
      <w:t>GE.23-10453</w:t>
    </w:r>
    <w:r>
      <w:rPr>
        <w:lang w:val="en-US"/>
      </w:rPr>
      <w:tab/>
    </w:r>
    <w:r w:rsidRPr="006C261F">
      <w:rPr>
        <w:b/>
        <w:sz w:val="18"/>
        <w:lang w:val="en-US"/>
      </w:rPr>
      <w:fldChar w:fldCharType="begin"/>
    </w:r>
    <w:r w:rsidRPr="006C261F">
      <w:rPr>
        <w:b/>
        <w:sz w:val="18"/>
        <w:lang w:val="en-US"/>
      </w:rPr>
      <w:instrText xml:space="preserve"> PAGE  \* MERGEFORMAT </w:instrText>
    </w:r>
    <w:r w:rsidRPr="006C261F">
      <w:rPr>
        <w:b/>
        <w:sz w:val="18"/>
        <w:lang w:val="en-US"/>
      </w:rPr>
      <w:fldChar w:fldCharType="separate"/>
    </w:r>
    <w:r w:rsidRPr="006C261F">
      <w:rPr>
        <w:b/>
        <w:noProof/>
        <w:sz w:val="18"/>
        <w:lang w:val="en-US"/>
      </w:rPr>
      <w:t>2</w:t>
    </w:r>
    <w:r w:rsidRPr="006C261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90584" w14:textId="2AA7A082" w:rsidR="006959B0" w:rsidRPr="006C261F" w:rsidRDefault="006C261F" w:rsidP="006C261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GE.23-10453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7357F" w14:textId="3699C81E" w:rsidR="001D5AC0" w:rsidRPr="006C261F" w:rsidRDefault="006C261F" w:rsidP="006C261F">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74EB6FDC" wp14:editId="03813AA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23-10453 (A)</w:t>
    </w:r>
    <w:r>
      <w:rPr>
        <w:noProof/>
        <w:sz w:val="20"/>
        <w:lang w:val="en-US"/>
      </w:rPr>
      <w:drawing>
        <wp:anchor distT="0" distB="0" distL="114300" distR="114300" simplePos="0" relativeHeight="251659264" behindDoc="0" locked="0" layoutInCell="1" allowOverlap="1" wp14:anchorId="04D399C2" wp14:editId="615916D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74335" w14:textId="77777777" w:rsidR="00A961FC" w:rsidRPr="00FB280F" w:rsidRDefault="00A961FC"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FE8D2E0" w14:textId="77777777" w:rsidR="00A961FC" w:rsidRDefault="00A961FC" w:rsidP="00656392">
      <w:pPr>
        <w:spacing w:line="240" w:lineRule="auto"/>
      </w:pPr>
      <w:r>
        <w:continuationSeparator/>
      </w:r>
    </w:p>
  </w:footnote>
  <w:footnote w:id="1">
    <w:p w14:paraId="6F172D0B" w14:textId="15ABC07E" w:rsidR="00E80CA2" w:rsidRPr="00E80CA2" w:rsidRDefault="00E80CA2" w:rsidP="00E80CA2">
      <w:pPr>
        <w:pStyle w:val="FootnoteText1"/>
        <w:rPr>
          <w:rtl/>
        </w:rPr>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2D661" w14:textId="2D75B9BE" w:rsidR="006C261F" w:rsidRPr="006C261F" w:rsidRDefault="006C261F" w:rsidP="006C261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13D0">
      <w:t>CRC/C/OPAC/BHR/1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24DDB" w14:textId="3A18A0B9" w:rsidR="006C261F" w:rsidRPr="006C261F" w:rsidRDefault="006C261F" w:rsidP="006C261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13D0">
      <w:t>CRC/C/OPAC/BHR/1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9BBE32B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914B3C6" w:tentative="1">
      <w:start w:val="1"/>
      <w:numFmt w:val="lowerLetter"/>
      <w:lvlText w:val="%2."/>
      <w:lvlJc w:val="left"/>
      <w:pPr>
        <w:tabs>
          <w:tab w:val="num" w:pos="1440"/>
        </w:tabs>
        <w:ind w:left="1440" w:hanging="360"/>
      </w:pPr>
    </w:lvl>
    <w:lvl w:ilvl="2" w:tplc="5BB0D5A0" w:tentative="1">
      <w:start w:val="1"/>
      <w:numFmt w:val="lowerRoman"/>
      <w:lvlText w:val="%3."/>
      <w:lvlJc w:val="right"/>
      <w:pPr>
        <w:tabs>
          <w:tab w:val="num" w:pos="2160"/>
        </w:tabs>
        <w:ind w:left="2160" w:hanging="180"/>
      </w:pPr>
    </w:lvl>
    <w:lvl w:ilvl="3" w:tplc="F5EABBC8" w:tentative="1">
      <w:start w:val="1"/>
      <w:numFmt w:val="decimal"/>
      <w:lvlText w:val="%4."/>
      <w:lvlJc w:val="left"/>
      <w:pPr>
        <w:tabs>
          <w:tab w:val="num" w:pos="2880"/>
        </w:tabs>
        <w:ind w:left="2880" w:hanging="360"/>
      </w:pPr>
    </w:lvl>
    <w:lvl w:ilvl="4" w:tplc="9B0E0E06" w:tentative="1">
      <w:start w:val="1"/>
      <w:numFmt w:val="lowerLetter"/>
      <w:lvlText w:val="%5."/>
      <w:lvlJc w:val="left"/>
      <w:pPr>
        <w:tabs>
          <w:tab w:val="num" w:pos="3600"/>
        </w:tabs>
        <w:ind w:left="3600" w:hanging="360"/>
      </w:pPr>
    </w:lvl>
    <w:lvl w:ilvl="5" w:tplc="72443E2A" w:tentative="1">
      <w:start w:val="1"/>
      <w:numFmt w:val="lowerRoman"/>
      <w:lvlText w:val="%6."/>
      <w:lvlJc w:val="right"/>
      <w:pPr>
        <w:tabs>
          <w:tab w:val="num" w:pos="4320"/>
        </w:tabs>
        <w:ind w:left="4320" w:hanging="180"/>
      </w:pPr>
    </w:lvl>
    <w:lvl w:ilvl="6" w:tplc="1AA0BAEC" w:tentative="1">
      <w:start w:val="1"/>
      <w:numFmt w:val="decimal"/>
      <w:lvlText w:val="%7."/>
      <w:lvlJc w:val="left"/>
      <w:pPr>
        <w:tabs>
          <w:tab w:val="num" w:pos="5040"/>
        </w:tabs>
        <w:ind w:left="5040" w:hanging="360"/>
      </w:pPr>
    </w:lvl>
    <w:lvl w:ilvl="7" w:tplc="991EBEDA" w:tentative="1">
      <w:start w:val="1"/>
      <w:numFmt w:val="lowerLetter"/>
      <w:lvlText w:val="%8."/>
      <w:lvlJc w:val="left"/>
      <w:pPr>
        <w:tabs>
          <w:tab w:val="num" w:pos="5760"/>
        </w:tabs>
        <w:ind w:left="5760" w:hanging="360"/>
      </w:pPr>
    </w:lvl>
    <w:lvl w:ilvl="8" w:tplc="6980DDBE" w:tentative="1">
      <w:start w:val="1"/>
      <w:numFmt w:val="lowerRoman"/>
      <w:lvlText w:val="%9."/>
      <w:lvlJc w:val="right"/>
      <w:pPr>
        <w:tabs>
          <w:tab w:val="num" w:pos="6480"/>
        </w:tabs>
        <w:ind w:left="6480" w:hanging="180"/>
      </w:pPr>
    </w:lvl>
  </w:abstractNum>
  <w:abstractNum w:abstractNumId="5" w15:restartNumberingAfterBreak="0">
    <w:nsid w:val="11B62812"/>
    <w:multiLevelType w:val="hybridMultilevel"/>
    <w:tmpl w:val="EE2CCCB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D902F2D"/>
    <w:multiLevelType w:val="hybridMultilevel"/>
    <w:tmpl w:val="9644537E"/>
    <w:lvl w:ilvl="0" w:tplc="37C4AE42">
      <w:numFmt w:val="bullet"/>
      <w:lvlText w:val="-"/>
      <w:lvlJc w:val="left"/>
      <w:pPr>
        <w:ind w:left="1607" w:hanging="36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2FAF7B1F"/>
    <w:multiLevelType w:val="hybridMultilevel"/>
    <w:tmpl w:val="7D56A7F8"/>
    <w:lvl w:ilvl="0" w:tplc="77E4CDBA">
      <w:start w:val="1"/>
      <w:numFmt w:val="bullet"/>
      <w:lvlText w:val=""/>
      <w:lvlJc w:val="left"/>
      <w:pPr>
        <w:ind w:left="1967" w:hanging="360"/>
      </w:pPr>
      <w:rPr>
        <w:rFonts w:ascii="Symbol" w:hAnsi="Symbol" w:hint="default"/>
        <w:lang w:bidi="ar-SA"/>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FE3354E"/>
    <w:multiLevelType w:val="hybridMultilevel"/>
    <w:tmpl w:val="7A4C2762"/>
    <w:lvl w:ilvl="0" w:tplc="77E4CDBA">
      <w:start w:val="1"/>
      <w:numFmt w:val="bullet"/>
      <w:lvlText w:val=""/>
      <w:lvlJc w:val="left"/>
      <w:pPr>
        <w:ind w:left="3214" w:hanging="360"/>
      </w:pPr>
      <w:rPr>
        <w:rFonts w:ascii="Symbol" w:hAnsi="Symbol" w:hint="default"/>
        <w:lang w:bidi="ar-SA"/>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46003927"/>
    <w:multiLevelType w:val="hybridMultilevel"/>
    <w:tmpl w:val="B024DC00"/>
    <w:lvl w:ilvl="0" w:tplc="DC30A2AE">
      <w:numFmt w:val="bullet"/>
      <w:lvlText w:val=""/>
      <w:lvlJc w:val="left"/>
      <w:pPr>
        <w:ind w:left="2854" w:hanging="360"/>
      </w:pPr>
      <w:rPr>
        <w:rFonts w:ascii="Times New Roman" w:eastAsia="PMingLiU" w:hAnsi="Times New Roman" w:cs="Times New Roman"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1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346D78"/>
    <w:multiLevelType w:val="hybridMultilevel"/>
    <w:tmpl w:val="6A2A24DC"/>
    <w:lvl w:ilvl="0" w:tplc="DC30A2AE">
      <w:numFmt w:val="bullet"/>
      <w:lvlText w:val=""/>
      <w:lvlJc w:val="left"/>
      <w:pPr>
        <w:ind w:left="1607" w:hanging="36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0" w15:restartNumberingAfterBreak="0">
    <w:nsid w:val="54D25290"/>
    <w:multiLevelType w:val="hybridMultilevel"/>
    <w:tmpl w:val="29725C02"/>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1" w15:restartNumberingAfterBreak="0">
    <w:nsid w:val="587D0C28"/>
    <w:multiLevelType w:val="hybridMultilevel"/>
    <w:tmpl w:val="2F6CB82E"/>
    <w:lvl w:ilvl="0" w:tplc="37C4AE42">
      <w:numFmt w:val="bullet"/>
      <w:lvlText w:val="-"/>
      <w:lvlJc w:val="left"/>
      <w:pPr>
        <w:ind w:left="2854" w:hanging="360"/>
      </w:pPr>
      <w:rPr>
        <w:rFonts w:ascii="Times New Roman" w:eastAsia="PMingLiU" w:hAnsi="Times New Roman" w:cs="Times New Roman"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2"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60C24445"/>
    <w:multiLevelType w:val="hybridMultilevel"/>
    <w:tmpl w:val="C0AC279C"/>
    <w:lvl w:ilvl="0" w:tplc="37C4AE42">
      <w:numFmt w:val="bullet"/>
      <w:lvlText w:val="-"/>
      <w:lvlJc w:val="left"/>
      <w:pPr>
        <w:ind w:left="2854" w:hanging="360"/>
      </w:pPr>
      <w:rPr>
        <w:rFonts w:ascii="Times New Roman" w:eastAsia="PMingLiU" w:hAnsi="Times New Roman" w:cs="Times New Roman"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F563CE"/>
    <w:multiLevelType w:val="hybridMultilevel"/>
    <w:tmpl w:val="A44C73E8"/>
    <w:lvl w:ilvl="0" w:tplc="37C4AE42">
      <w:numFmt w:val="bullet"/>
      <w:lvlText w:val="-"/>
      <w:lvlJc w:val="left"/>
      <w:pPr>
        <w:ind w:left="1607" w:hanging="360"/>
      </w:pPr>
      <w:rPr>
        <w:rFonts w:ascii="Times New Roman" w:eastAsia="PMingLiU" w:hAnsi="Times New Roman" w:cs="Times New Roman"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40853942">
    <w:abstractNumId w:val="26"/>
  </w:num>
  <w:num w:numId="2" w16cid:durableId="1080524580">
    <w:abstractNumId w:val="18"/>
  </w:num>
  <w:num w:numId="3" w16cid:durableId="511144566">
    <w:abstractNumId w:val="2"/>
  </w:num>
  <w:num w:numId="4" w16cid:durableId="644161148">
    <w:abstractNumId w:val="16"/>
  </w:num>
  <w:num w:numId="5" w16cid:durableId="270741327">
    <w:abstractNumId w:val="12"/>
  </w:num>
  <w:num w:numId="6" w16cid:durableId="224994470">
    <w:abstractNumId w:val="7"/>
  </w:num>
  <w:num w:numId="7" w16cid:durableId="797145121">
    <w:abstractNumId w:val="30"/>
  </w:num>
  <w:num w:numId="8" w16cid:durableId="1002783545">
    <w:abstractNumId w:val="2"/>
  </w:num>
  <w:num w:numId="9" w16cid:durableId="1364398274">
    <w:abstractNumId w:val="16"/>
  </w:num>
  <w:num w:numId="10" w16cid:durableId="653266933">
    <w:abstractNumId w:val="7"/>
  </w:num>
  <w:num w:numId="11" w16cid:durableId="1085685091">
    <w:abstractNumId w:val="30"/>
  </w:num>
  <w:num w:numId="12" w16cid:durableId="1103306672">
    <w:abstractNumId w:val="6"/>
  </w:num>
  <w:num w:numId="13" w16cid:durableId="895048708">
    <w:abstractNumId w:val="3"/>
  </w:num>
  <w:num w:numId="14" w16cid:durableId="172765055">
    <w:abstractNumId w:val="27"/>
  </w:num>
  <w:num w:numId="15" w16cid:durableId="144904451">
    <w:abstractNumId w:val="22"/>
  </w:num>
  <w:num w:numId="16" w16cid:durableId="1641885883">
    <w:abstractNumId w:val="1"/>
  </w:num>
  <w:num w:numId="17" w16cid:durableId="920721130">
    <w:abstractNumId w:val="25"/>
  </w:num>
  <w:num w:numId="18" w16cid:durableId="726690217">
    <w:abstractNumId w:val="0"/>
  </w:num>
  <w:num w:numId="19" w16cid:durableId="2090271075">
    <w:abstractNumId w:val="13"/>
  </w:num>
  <w:num w:numId="20" w16cid:durableId="568660728">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428019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20226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36687315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07915937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54363282">
    <w:abstractNumId w:val="10"/>
  </w:num>
  <w:num w:numId="26" w16cid:durableId="477192658">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1585703">
    <w:abstractNumId w:val="9"/>
  </w:num>
  <w:num w:numId="28" w16cid:durableId="1517764303">
    <w:abstractNumId w:val="4"/>
  </w:num>
  <w:num w:numId="29" w16cid:durableId="1314289021">
    <w:abstractNumId w:val="24"/>
  </w:num>
  <w:num w:numId="30" w16cid:durableId="336857487">
    <w:abstractNumId w:val="29"/>
  </w:num>
  <w:num w:numId="31" w16cid:durableId="1982345875">
    <w:abstractNumId w:val="11"/>
  </w:num>
  <w:num w:numId="32" w16cid:durableId="1830827477">
    <w:abstractNumId w:val="15"/>
  </w:num>
  <w:num w:numId="33" w16cid:durableId="1649749625">
    <w:abstractNumId w:val="19"/>
  </w:num>
  <w:num w:numId="34" w16cid:durableId="77561689">
    <w:abstractNumId w:val="17"/>
  </w:num>
  <w:num w:numId="35" w16cid:durableId="1028026755">
    <w:abstractNumId w:val="5"/>
  </w:num>
  <w:num w:numId="36" w16cid:durableId="203368239">
    <w:abstractNumId w:val="8"/>
  </w:num>
  <w:num w:numId="37" w16cid:durableId="1705326012">
    <w:abstractNumId w:val="23"/>
  </w:num>
  <w:num w:numId="38" w16cid:durableId="420951395">
    <w:abstractNumId w:val="28"/>
  </w:num>
  <w:num w:numId="39" w16cid:durableId="1172447607">
    <w:abstractNumId w:val="21"/>
  </w:num>
  <w:num w:numId="40" w16cid:durableId="20115226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3"/>
  <w:proofState w:spelling="clean" w:grammar="clean"/>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EE1"/>
    <w:rsid w:val="000076D5"/>
    <w:rsid w:val="00043663"/>
    <w:rsid w:val="000505CF"/>
    <w:rsid w:val="000613D0"/>
    <w:rsid w:val="00073FE2"/>
    <w:rsid w:val="000A40EF"/>
    <w:rsid w:val="000B6B9A"/>
    <w:rsid w:val="000D701C"/>
    <w:rsid w:val="000E2A71"/>
    <w:rsid w:val="00123B00"/>
    <w:rsid w:val="001571D5"/>
    <w:rsid w:val="00160263"/>
    <w:rsid w:val="00181F96"/>
    <w:rsid w:val="00184C73"/>
    <w:rsid w:val="001A1371"/>
    <w:rsid w:val="001B346A"/>
    <w:rsid w:val="001C7D82"/>
    <w:rsid w:val="001D3A48"/>
    <w:rsid w:val="001D5AC0"/>
    <w:rsid w:val="001E0F9B"/>
    <w:rsid w:val="001E1CAD"/>
    <w:rsid w:val="001E290D"/>
    <w:rsid w:val="001E5A9B"/>
    <w:rsid w:val="001F222B"/>
    <w:rsid w:val="00211FFB"/>
    <w:rsid w:val="002144FA"/>
    <w:rsid w:val="0023469A"/>
    <w:rsid w:val="00243C8A"/>
    <w:rsid w:val="002508AE"/>
    <w:rsid w:val="00267A0E"/>
    <w:rsid w:val="002901D9"/>
    <w:rsid w:val="002976C2"/>
    <w:rsid w:val="002A0BA3"/>
    <w:rsid w:val="002D2D42"/>
    <w:rsid w:val="003260FF"/>
    <w:rsid w:val="0033251A"/>
    <w:rsid w:val="00343D95"/>
    <w:rsid w:val="003651CA"/>
    <w:rsid w:val="00374341"/>
    <w:rsid w:val="003C50EA"/>
    <w:rsid w:val="003D1062"/>
    <w:rsid w:val="003F1ADE"/>
    <w:rsid w:val="003F7107"/>
    <w:rsid w:val="00400814"/>
    <w:rsid w:val="00420D7B"/>
    <w:rsid w:val="0043739E"/>
    <w:rsid w:val="00444232"/>
    <w:rsid w:val="00446EDD"/>
    <w:rsid w:val="00450B21"/>
    <w:rsid w:val="00453B63"/>
    <w:rsid w:val="00455780"/>
    <w:rsid w:val="0045649E"/>
    <w:rsid w:val="004937FA"/>
    <w:rsid w:val="004A14A6"/>
    <w:rsid w:val="004B0A1C"/>
    <w:rsid w:val="004D298E"/>
    <w:rsid w:val="005020CD"/>
    <w:rsid w:val="00512DB2"/>
    <w:rsid w:val="00523BAE"/>
    <w:rsid w:val="0054472E"/>
    <w:rsid w:val="005662A9"/>
    <w:rsid w:val="005827D4"/>
    <w:rsid w:val="0059622A"/>
    <w:rsid w:val="005C5878"/>
    <w:rsid w:val="005C7CEA"/>
    <w:rsid w:val="005D3C0B"/>
    <w:rsid w:val="005E5217"/>
    <w:rsid w:val="005F0FA4"/>
    <w:rsid w:val="005F30EE"/>
    <w:rsid w:val="005F31AD"/>
    <w:rsid w:val="005F4BE1"/>
    <w:rsid w:val="0060473A"/>
    <w:rsid w:val="006533CD"/>
    <w:rsid w:val="00656392"/>
    <w:rsid w:val="00662F2B"/>
    <w:rsid w:val="0068781D"/>
    <w:rsid w:val="00694708"/>
    <w:rsid w:val="006959B0"/>
    <w:rsid w:val="006B3E27"/>
    <w:rsid w:val="006B6507"/>
    <w:rsid w:val="006C104C"/>
    <w:rsid w:val="006C261F"/>
    <w:rsid w:val="006E444F"/>
    <w:rsid w:val="006E4C12"/>
    <w:rsid w:val="006E5093"/>
    <w:rsid w:val="00733704"/>
    <w:rsid w:val="0078071A"/>
    <w:rsid w:val="007E4932"/>
    <w:rsid w:val="007F32FB"/>
    <w:rsid w:val="008170EC"/>
    <w:rsid w:val="00852A9A"/>
    <w:rsid w:val="008661B5"/>
    <w:rsid w:val="008F49E1"/>
    <w:rsid w:val="0090370F"/>
    <w:rsid w:val="00910CCA"/>
    <w:rsid w:val="009269D2"/>
    <w:rsid w:val="009317AA"/>
    <w:rsid w:val="00942135"/>
    <w:rsid w:val="009521B0"/>
    <w:rsid w:val="00994130"/>
    <w:rsid w:val="009A7E9F"/>
    <w:rsid w:val="009E5018"/>
    <w:rsid w:val="00A12B37"/>
    <w:rsid w:val="00A65558"/>
    <w:rsid w:val="00A737DB"/>
    <w:rsid w:val="00A749D0"/>
    <w:rsid w:val="00A961FC"/>
    <w:rsid w:val="00AB6758"/>
    <w:rsid w:val="00AD4EE8"/>
    <w:rsid w:val="00B13763"/>
    <w:rsid w:val="00B177F9"/>
    <w:rsid w:val="00B477A4"/>
    <w:rsid w:val="00B54045"/>
    <w:rsid w:val="00B9024B"/>
    <w:rsid w:val="00B92C13"/>
    <w:rsid w:val="00C04C24"/>
    <w:rsid w:val="00C438D7"/>
    <w:rsid w:val="00C81B50"/>
    <w:rsid w:val="00C83D67"/>
    <w:rsid w:val="00C94084"/>
    <w:rsid w:val="00C97DB1"/>
    <w:rsid w:val="00CB28F9"/>
    <w:rsid w:val="00CD1801"/>
    <w:rsid w:val="00D10EF1"/>
    <w:rsid w:val="00D42810"/>
    <w:rsid w:val="00D735C9"/>
    <w:rsid w:val="00D914A7"/>
    <w:rsid w:val="00DB0957"/>
    <w:rsid w:val="00DB2132"/>
    <w:rsid w:val="00DD13C3"/>
    <w:rsid w:val="00DD596E"/>
    <w:rsid w:val="00DD621E"/>
    <w:rsid w:val="00DF0575"/>
    <w:rsid w:val="00E0104F"/>
    <w:rsid w:val="00E01E1A"/>
    <w:rsid w:val="00E7070E"/>
    <w:rsid w:val="00E70E04"/>
    <w:rsid w:val="00E76499"/>
    <w:rsid w:val="00E80CA2"/>
    <w:rsid w:val="00EC05A7"/>
    <w:rsid w:val="00EC4B6B"/>
    <w:rsid w:val="00EF1A9A"/>
    <w:rsid w:val="00EF1EE5"/>
    <w:rsid w:val="00F75205"/>
    <w:rsid w:val="00F763B4"/>
    <w:rsid w:val="00F900C3"/>
    <w:rsid w:val="00FB280F"/>
    <w:rsid w:val="00FB68D2"/>
    <w:rsid w:val="00FC1EE1"/>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C1F960"/>
  <w15:docId w15:val="{2B5ED435-6ADA-4C5F-BA03-5C31D1F65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qFormat/>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qFormat/>
    <w:rsid w:val="009317AA"/>
    <w:pPr>
      <w:keepNext/>
      <w:keepLines/>
      <w:spacing w:before="200"/>
      <w:outlineLvl w:val="3"/>
    </w:pPr>
    <w:rPr>
      <w:b/>
      <w:bCs/>
      <w:i/>
      <w:iCs/>
      <w:color w:val="4F81BD"/>
    </w:rPr>
  </w:style>
  <w:style w:type="paragraph" w:styleId="Heading5">
    <w:name w:val="heading 5"/>
    <w:basedOn w:val="Normal"/>
    <w:next w:val="Normal"/>
    <w:link w:val="Heading5Char"/>
    <w:unhideWhenUsed/>
    <w:qFormat/>
    <w:rsid w:val="009317AA"/>
    <w:pPr>
      <w:keepNext/>
      <w:keepLines/>
      <w:spacing w:before="200"/>
      <w:outlineLvl w:val="4"/>
    </w:pPr>
    <w:rPr>
      <w:color w:val="243F60"/>
    </w:rPr>
  </w:style>
  <w:style w:type="paragraph" w:styleId="Heading6">
    <w:name w:val="heading 6"/>
    <w:basedOn w:val="Normal"/>
    <w:next w:val="Normal"/>
    <w:link w:val="Heading6Char"/>
    <w:unhideWhenUsed/>
    <w:qFormat/>
    <w:rsid w:val="009317AA"/>
    <w:pPr>
      <w:keepNext/>
      <w:keepLines/>
      <w:spacing w:before="200"/>
      <w:outlineLvl w:val="5"/>
    </w:pPr>
    <w:rPr>
      <w:i/>
      <w:iCs/>
      <w:color w:val="243F60"/>
    </w:rPr>
  </w:style>
  <w:style w:type="paragraph" w:styleId="Heading7">
    <w:name w:val="heading 7"/>
    <w:basedOn w:val="Normal"/>
    <w:next w:val="Normal"/>
    <w:link w:val="Heading7Char"/>
    <w:unhideWhenUsed/>
    <w:qFormat/>
    <w:rsid w:val="009317AA"/>
    <w:pPr>
      <w:keepNext/>
      <w:keepLines/>
      <w:spacing w:before="200"/>
      <w:outlineLvl w:val="6"/>
    </w:pPr>
    <w:rPr>
      <w:i/>
      <w:iCs/>
      <w:color w:val="404040"/>
    </w:rPr>
  </w:style>
  <w:style w:type="paragraph" w:styleId="Heading8">
    <w:name w:val="heading 8"/>
    <w:basedOn w:val="Normal"/>
    <w:next w:val="Normal"/>
    <w:link w:val="Heading8Char"/>
    <w:unhideWhenUsed/>
    <w:qFormat/>
    <w:rsid w:val="009317AA"/>
    <w:pPr>
      <w:keepNext/>
      <w:keepLines/>
      <w:spacing w:before="200"/>
      <w:outlineLvl w:val="7"/>
    </w:pPr>
    <w:rPr>
      <w:color w:val="404040"/>
      <w:szCs w:val="20"/>
    </w:rPr>
  </w:style>
  <w:style w:type="paragraph" w:styleId="Heading9">
    <w:name w:val="heading 9"/>
    <w:basedOn w:val="Normal"/>
    <w:next w:val="Normal"/>
    <w:link w:val="Heading9Char"/>
    <w:unhideWhenUsed/>
    <w:qFormat/>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link w:val="H23GAChar"/>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9317AA"/>
    <w:pPr>
      <w:suppressAutoHyphens/>
      <w:bidi w:val="0"/>
      <w:spacing w:line="240" w:lineRule="auto"/>
    </w:pPr>
    <w:rPr>
      <w:sz w:val="16"/>
      <w:lang w:val="en-GB"/>
    </w:rPr>
  </w:style>
  <w:style w:type="character" w:customStyle="1" w:styleId="FooterChar">
    <w:name w:val="Footer Char"/>
    <w:aliases w:val="3_GA Char,3_G Char"/>
    <w:link w:val="Footer"/>
    <w:uiPriority w:val="99"/>
    <w:rsid w:val="009317AA"/>
    <w:rPr>
      <w:rFonts w:ascii="Times New Roman" w:eastAsia="PMingLiU" w:hAnsi="Times New Roman" w:cs="Simplified Arabic"/>
      <w:sz w:val="16"/>
      <w:lang w:val="en-GB"/>
    </w:rPr>
  </w:style>
  <w:style w:type="paragraph" w:customStyle="1" w:styleId="FootnoteText1">
    <w:name w:val="Footnote Text1"/>
    <w:aliases w:val="5_GA,footnote Text"/>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qFormat/>
    <w:rsid w:val="009317AA"/>
    <w:rPr>
      <w:b/>
      <w:bCs/>
    </w:rPr>
  </w:style>
  <w:style w:type="table" w:styleId="TableGrid">
    <w:name w:val="Table Grid"/>
    <w:basedOn w:val="TableNormal"/>
    <w:uiPriority w:val="39"/>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qFormat/>
    <w:rsid w:val="001D3A48"/>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SingleTxtG">
    <w:name w:val="_ Single Txt_G"/>
    <w:basedOn w:val="Normal"/>
    <w:link w:val="SingleTxtGChar"/>
    <w:qFormat/>
    <w:rsid w:val="001D3A48"/>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ParNoG">
    <w:name w:val="_ParNo_G"/>
    <w:basedOn w:val="Normal"/>
    <w:qFormat/>
    <w:rsid w:val="001D3A48"/>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FootnoteReference">
    <w:name w:val="footnote reference"/>
    <w:aliases w:val="4_G,4_GA"/>
    <w:basedOn w:val="DefaultParagraphFont"/>
    <w:uiPriority w:val="99"/>
    <w:qFormat/>
    <w:rsid w:val="001D3A48"/>
    <w:rPr>
      <w:rFonts w:ascii="Times New Roman" w:hAnsi="Times New Roman"/>
      <w:sz w:val="18"/>
      <w:vertAlign w:val="superscript"/>
      <w:lang w:val="en-GB"/>
    </w:rPr>
  </w:style>
  <w:style w:type="paragraph" w:styleId="FootnoteText">
    <w:name w:val="footnote text"/>
    <w:aliases w:val="5_G"/>
    <w:basedOn w:val="Normal"/>
    <w:link w:val="FootnoteTextChar"/>
    <w:uiPriority w:val="99"/>
    <w:qFormat/>
    <w:rsid w:val="001D3A48"/>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uiPriority w:val="99"/>
    <w:rsid w:val="001D3A48"/>
    <w:rPr>
      <w:rFonts w:ascii="Times New Roman" w:eastAsiaTheme="minorHAnsi" w:hAnsi="Times New Roman" w:cs="Times New Roman"/>
      <w:sz w:val="18"/>
      <w:szCs w:val="20"/>
      <w:lang w:val="en-GB"/>
    </w:rPr>
  </w:style>
  <w:style w:type="character" w:customStyle="1" w:styleId="SingleTxtGChar">
    <w:name w:val="_ Single Txt_G Char"/>
    <w:link w:val="SingleTxtG"/>
    <w:locked/>
    <w:rsid w:val="001D3A48"/>
    <w:rPr>
      <w:rFonts w:ascii="Times New Roman" w:eastAsiaTheme="minorHAnsi" w:hAnsi="Times New Roman" w:cs="Times New Roman"/>
      <w:sz w:val="20"/>
      <w:szCs w:val="20"/>
      <w:lang w:val="en-GB"/>
    </w:rPr>
  </w:style>
  <w:style w:type="character" w:styleId="PlaceholderText">
    <w:name w:val="Placeholder Text"/>
    <w:basedOn w:val="DefaultParagraphFont"/>
    <w:uiPriority w:val="99"/>
    <w:semiHidden/>
    <w:rsid w:val="001D3A48"/>
    <w:rPr>
      <w:color w:val="808080"/>
    </w:rPr>
  </w:style>
  <w:style w:type="paragraph" w:customStyle="1" w:styleId="HChG">
    <w:name w:val="_ H _Ch_G"/>
    <w:basedOn w:val="Normal"/>
    <w:next w:val="Normal"/>
    <w:qFormat/>
    <w:rsid w:val="001D3A4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1D3A4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1D3A4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1D3A4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1D3A4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LG">
    <w:name w:val="__S_L_G"/>
    <w:basedOn w:val="Normal"/>
    <w:next w:val="Normal"/>
    <w:rsid w:val="001D3A48"/>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1D3A48"/>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1D3A48"/>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1D3A48"/>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1D3A48"/>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1D3A48"/>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character" w:styleId="EndnoteReference">
    <w:name w:val="endnote reference"/>
    <w:aliases w:val="1_G"/>
    <w:basedOn w:val="FootnoteReference"/>
    <w:qFormat/>
    <w:rsid w:val="001D3A48"/>
    <w:rPr>
      <w:rFonts w:ascii="Times New Roman" w:hAnsi="Times New Roman"/>
      <w:sz w:val="18"/>
      <w:vertAlign w:val="superscript"/>
      <w:lang w:val="en-GB"/>
    </w:rPr>
  </w:style>
  <w:style w:type="character" w:styleId="FollowedHyperlink">
    <w:name w:val="FollowedHyperlink"/>
    <w:basedOn w:val="DefaultParagraphFont"/>
    <w:semiHidden/>
    <w:rsid w:val="001D3A48"/>
    <w:rPr>
      <w:color w:val="0000FF"/>
      <w:u w:val="none"/>
    </w:rPr>
  </w:style>
  <w:style w:type="paragraph" w:styleId="BalloonText">
    <w:name w:val="Balloon Text"/>
    <w:basedOn w:val="Normal"/>
    <w:link w:val="BalloonTextChar"/>
    <w:uiPriority w:val="99"/>
    <w:semiHidden/>
    <w:unhideWhenUsed/>
    <w:rsid w:val="001D3A48"/>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1D3A48"/>
    <w:rPr>
      <w:rFonts w:ascii="Tahoma" w:hAnsi="Tahoma" w:cs="Tahoma"/>
      <w:sz w:val="16"/>
      <w:szCs w:val="16"/>
      <w:lang w:val="en-GB"/>
    </w:rPr>
  </w:style>
  <w:style w:type="numbering" w:styleId="111111">
    <w:name w:val="Outline List 2"/>
    <w:basedOn w:val="NoList"/>
    <w:semiHidden/>
    <w:rsid w:val="001D3A48"/>
    <w:pPr>
      <w:numPr>
        <w:numId w:val="29"/>
      </w:numPr>
    </w:pPr>
  </w:style>
  <w:style w:type="numbering" w:styleId="1ai">
    <w:name w:val="Outline List 1"/>
    <w:basedOn w:val="NoList"/>
    <w:semiHidden/>
    <w:rsid w:val="001D3A48"/>
    <w:pPr>
      <w:numPr>
        <w:numId w:val="30"/>
      </w:numPr>
    </w:pPr>
  </w:style>
  <w:style w:type="table" w:customStyle="1" w:styleId="TableGrid1">
    <w:name w:val="Table Grid1"/>
    <w:basedOn w:val="TableNormal"/>
    <w:rsid w:val="001D3A4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PList"/>
    <w:basedOn w:val="Normal"/>
    <w:link w:val="ListParagraphChar"/>
    <w:uiPriority w:val="34"/>
    <w:qFormat/>
    <w:rsid w:val="001D3A48"/>
    <w:pPr>
      <w:ind w:left="720"/>
      <w:contextualSpacing/>
    </w:pPr>
    <w:rPr>
      <w:rFonts w:eastAsia="Times New Roman" w:cs="Traditional Arabic"/>
      <w:szCs w:val="30"/>
    </w:rPr>
  </w:style>
  <w:style w:type="paragraph" w:styleId="NormalWeb">
    <w:name w:val="Normal (Web)"/>
    <w:basedOn w:val="Normal"/>
    <w:uiPriority w:val="99"/>
    <w:unhideWhenUsed/>
    <w:rsid w:val="001D3A48"/>
    <w:pPr>
      <w:bidi w:val="0"/>
      <w:spacing w:before="100" w:beforeAutospacing="1" w:after="100" w:afterAutospacing="1" w:line="240" w:lineRule="auto"/>
      <w:jc w:val="left"/>
    </w:pPr>
    <w:rPr>
      <w:rFonts w:eastAsia="Times New Roman" w:cs="Times New Roman"/>
      <w:sz w:val="24"/>
      <w:szCs w:val="24"/>
    </w:rPr>
  </w:style>
  <w:style w:type="character" w:customStyle="1" w:styleId="ListParagraphChar">
    <w:name w:val="List Paragraph Char"/>
    <w:aliases w:val="BPList Char"/>
    <w:link w:val="ListParagraph"/>
    <w:uiPriority w:val="34"/>
    <w:locked/>
    <w:rsid w:val="001D3A48"/>
    <w:rPr>
      <w:rFonts w:ascii="Times New Roman" w:hAnsi="Times New Roman" w:cs="Traditional Arabic"/>
      <w:sz w:val="20"/>
      <w:szCs w:val="30"/>
    </w:rPr>
  </w:style>
  <w:style w:type="character" w:customStyle="1" w:styleId="H23GAChar">
    <w:name w:val="_ H_2/3_GA Char"/>
    <w:link w:val="H23GA"/>
    <w:locked/>
    <w:rsid w:val="001D3A48"/>
    <w:rPr>
      <w:rFonts w:ascii="Times New Roman" w:eastAsia="PMingLiU" w:hAnsi="Times New Roman" w:cs="Simplified Arabic"/>
      <w:b/>
      <w:bCs/>
      <w:lang w:val="en-GB" w:eastAsia="ar-SA"/>
    </w:rPr>
  </w:style>
  <w:style w:type="table" w:styleId="PlainTable3">
    <w:name w:val="Plain Table 3"/>
    <w:basedOn w:val="TableNormal"/>
    <w:uiPriority w:val="43"/>
    <w:rsid w:val="001D3A48"/>
    <w:pPr>
      <w:spacing w:after="0" w:line="240" w:lineRule="auto"/>
    </w:pPr>
    <w:rPr>
      <w:rFonts w:eastAsiaTheme="minorHAns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1D3A48"/>
    <w:pPr>
      <w:spacing w:after="0" w:line="240" w:lineRule="auto"/>
    </w:pPr>
    <w:rPr>
      <w:rFonts w:eastAsiaTheme="minorHAns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D3A48"/>
    <w:pPr>
      <w:spacing w:after="0" w:line="240" w:lineRule="auto"/>
    </w:pPr>
    <w:rPr>
      <w:rFonts w:eastAsiaTheme="minorHAns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1D3A48"/>
    <w:rPr>
      <w:sz w:val="16"/>
      <w:szCs w:val="16"/>
    </w:rPr>
  </w:style>
  <w:style w:type="paragraph" w:styleId="CommentText">
    <w:name w:val="annotation text"/>
    <w:basedOn w:val="Normal"/>
    <w:link w:val="CommentTextChar"/>
    <w:uiPriority w:val="99"/>
    <w:semiHidden/>
    <w:unhideWhenUsed/>
    <w:rsid w:val="001D3A48"/>
    <w:pPr>
      <w:spacing w:line="240" w:lineRule="auto"/>
    </w:pPr>
    <w:rPr>
      <w:rFonts w:eastAsia="Times New Roman" w:cs="Traditional Arabic"/>
      <w:szCs w:val="20"/>
    </w:rPr>
  </w:style>
  <w:style w:type="character" w:customStyle="1" w:styleId="CommentTextChar">
    <w:name w:val="Comment Text Char"/>
    <w:basedOn w:val="DefaultParagraphFont"/>
    <w:link w:val="CommentText"/>
    <w:uiPriority w:val="99"/>
    <w:semiHidden/>
    <w:rsid w:val="001D3A48"/>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1D3A48"/>
    <w:rPr>
      <w:b/>
      <w:bCs/>
    </w:rPr>
  </w:style>
  <w:style w:type="character" w:customStyle="1" w:styleId="CommentSubjectChar">
    <w:name w:val="Comment Subject Char"/>
    <w:basedOn w:val="CommentTextChar"/>
    <w:link w:val="CommentSubject"/>
    <w:uiPriority w:val="99"/>
    <w:semiHidden/>
    <w:rsid w:val="001D3A48"/>
    <w:rPr>
      <w:rFonts w:ascii="Times New Roman" w:hAnsi="Times New Roman" w:cs="Traditional Arabic"/>
      <w:b/>
      <w:bCs/>
      <w:sz w:val="20"/>
      <w:szCs w:val="20"/>
    </w:rPr>
  </w:style>
  <w:style w:type="character" w:styleId="UnresolvedMention">
    <w:name w:val="Unresolved Mention"/>
    <w:basedOn w:val="DefaultParagraphFont"/>
    <w:uiPriority w:val="99"/>
    <w:semiHidden/>
    <w:unhideWhenUsed/>
    <w:rsid w:val="001D3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10788</Words>
  <Characters>61498</Characters>
  <Application>Microsoft Office Word</Application>
  <DocSecurity>0</DocSecurity>
  <Lines>512</Lines>
  <Paragraphs>144</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CRC/C/OPAC/BHR/1</vt:lpstr>
      <vt:lpstr>التقرير المقدّم من البحرين بموجب الفقرة 1 من المادة 8 من البروتوكول الاختياري </vt:lpstr>
      <vt:lpstr>    تقرير مملكة البحرين الأولي حول التدابير التي اتخذتها المملكة لتنفيذ وإعمال أحك</vt:lpstr>
      <vt:lpstr>    أولاً-	مقدمة</vt:lpstr>
      <vt:lpstr>    ثانياً-	تدابير التنفيذ العامة</vt:lpstr>
      <vt:lpstr>        ألف-	عملية إعداد التقرير</vt:lpstr>
      <vt:lpstr>        باء-	المركز القانوني للبروتوكول الاختياري</vt:lpstr>
      <vt:lpstr>        جيم-	تنفيذ البروتوكول في أنحاء مملكة البحرين</vt:lpstr>
      <vt:lpstr>        دال-	التحفظات على البروتوكول الاختياري</vt:lpstr>
      <vt:lpstr>        هاء-	الجهات المعنية بتنفيذ البروتوكول</vt:lpstr>
      <vt:lpstr>        واو-	نشر البروتوكول الاختياري وجهود التدريب</vt:lpstr>
      <vt:lpstr>        زاي-	المؤسسة الوطنية لحقوق الإنسان</vt:lpstr>
      <vt:lpstr>    ثالثاً-	الوقاية</vt:lpstr>
      <vt:lpstr>        ألف-	التجنيد</vt:lpstr>
      <vt:lpstr>        باء-	التدابير ذات الطابع التشريعي والإداري</vt:lpstr>
      <vt:lpstr>        جيم-	التحقق من العمر أثناء الالتحاق بالتجنيد</vt:lpstr>
      <vt:lpstr>        دال-	رياض الأطفال والمدارس والكليات</vt:lpstr>
      <vt:lpstr>        هاء-	الانضباط المدرسي</vt:lpstr>
      <vt:lpstr>        واو-	العقوبة البدنية</vt:lpstr>
      <vt:lpstr>        زاي-	الأطفال المعرضون للخطر</vt:lpstr>
      <vt:lpstr>    رابعاً-	الحظر والمسائل ذات الصلة</vt:lpstr>
      <vt:lpstr>        ألف-	العناصر المادية للجرائم ذات صلة بالبروتوكول الاختياري</vt:lpstr>
      <vt:lpstr>        باء-	أقصى وأدنى عقوبة للجرائم ذات الصلة بالبروتوكول الاختياري</vt:lpstr>
      <vt:lpstr>        جيم-	الضمانات بعدم جواز التذرع بأوامر عليا</vt:lpstr>
      <vt:lpstr>        دال-	نظام عدم التقادم للجرائم ذات صلة</vt:lpstr>
      <vt:lpstr>        هاء-	جرائم أخرى ذات صلة</vt:lpstr>
      <vt:lpstr>        واو-	جزاءات ارتكاب الجرائم ذات الصلة</vt:lpstr>
      <vt:lpstr>        زاي-	القوانين التي تنفذ البروتوكول الاختياري</vt:lpstr>
      <vt:lpstr>        حاء-	الاتفاقيات التي صادقت عليها مملكة البحرين</vt:lpstr>
      <vt:lpstr>        طاء-	المسؤولية الجنائية للأشخاص الاعتباريين</vt:lpstr>
      <vt:lpstr>        ياء-	الممارسات الخاصة بتسليم المجرمين</vt:lpstr>
      <vt:lpstr>        كاف-	المصالح الفضلى للأطفال ضحايا الممارسات المحظورة</vt:lpstr>
      <vt:lpstr>        لام-	الولاية القضائية للأطفال الاجانب</vt:lpstr>
      <vt:lpstr>    خامساً-	المساعدات والتعاون الدولي</vt:lpstr>
      <vt:lpstr>        ألف-	نماذج المساعدات الدولية</vt:lpstr>
      <vt:lpstr>        باء-	دور المؤسسات الخيرية</vt:lpstr>
      <vt:lpstr>        جيم-	تجارة الاسلحة والمساعدات العسكرية</vt:lpstr>
      <vt:lpstr>    سادسا-	خاتمة</vt:lpstr>
    </vt:vector>
  </TitlesOfParts>
  <Company>DCM</Company>
  <LinksUpToDate>false</LinksUpToDate>
  <CharactersWithSpaces>72142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CRC/C/OPAC/BHR/1</dc:title>
  <dc:subject>GE.2310453(A)</dc:subject>
  <dc:creator>IBAL34 - </dc:creator>
  <cp:keywords>GE.(A)</cp:keywords>
  <dc:description>_x000d_
_x000d_
Arabic_x000d_
</dc:description>
  <cp:lastModifiedBy>Jamila Chedad</cp:lastModifiedBy>
  <cp:revision>3</cp:revision>
  <cp:lastPrinted>2023-07-07T13:56:00Z</cp:lastPrinted>
  <dcterms:created xsi:type="dcterms:W3CDTF">2023-07-07T13:56:00Z</dcterms:created>
  <dcterms:modified xsi:type="dcterms:W3CDTF">2023-07-07T13:57:00Z</dcterms:modified>
</cp:coreProperties>
</file>