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16254" w:rsidP="00316254">
            <w:pPr>
              <w:spacing w:after="20"/>
              <w:jc w:val="right"/>
            </w:pPr>
            <w:proofErr w:type="spellStart"/>
            <w:r w:rsidRPr="00316254">
              <w:rPr>
                <w:sz w:val="40"/>
              </w:rPr>
              <w:t>CRPD</w:t>
            </w:r>
            <w:proofErr w:type="spellEnd"/>
            <w:r w:rsidR="00181B20">
              <w:t>/C/1/</w:t>
            </w:r>
            <w:r>
              <w:t>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316254" w:rsidRDefault="00316254" w:rsidP="00316254">
            <w:pPr>
              <w:spacing w:before="240"/>
            </w:pPr>
            <w:r>
              <w:t>Distr. general</w:t>
            </w:r>
          </w:p>
          <w:p w:rsidR="00316254" w:rsidRDefault="00316254" w:rsidP="00316254">
            <w:r>
              <w:t>8 de octubre de 2009</w:t>
            </w:r>
          </w:p>
          <w:p w:rsidR="00316254" w:rsidRDefault="00316254" w:rsidP="00316254">
            <w:r>
              <w:t>Español</w:t>
            </w:r>
          </w:p>
          <w:p w:rsidR="002D5AAC" w:rsidRDefault="00316254" w:rsidP="00316254">
            <w:r>
              <w:t>Original: inglés</w:t>
            </w:r>
          </w:p>
        </w:tc>
      </w:tr>
    </w:tbl>
    <w:p w:rsidR="00316254" w:rsidRPr="007505CB" w:rsidRDefault="00316254" w:rsidP="00316254">
      <w:pPr>
        <w:spacing w:before="120"/>
        <w:rPr>
          <w:b/>
          <w:sz w:val="24"/>
          <w:szCs w:val="24"/>
        </w:rPr>
      </w:pPr>
      <w:r w:rsidRPr="007505CB">
        <w:rPr>
          <w:b/>
          <w:sz w:val="24"/>
          <w:szCs w:val="24"/>
        </w:rPr>
        <w:t>Comité sobre los Derechos de las</w:t>
      </w:r>
      <w:r w:rsidRPr="007505CB">
        <w:rPr>
          <w:b/>
          <w:sz w:val="24"/>
          <w:szCs w:val="24"/>
        </w:rPr>
        <w:br/>
        <w:t>Personas con Discapacidad</w:t>
      </w:r>
    </w:p>
    <w:p w:rsidR="00316254" w:rsidRPr="007505CB" w:rsidRDefault="00316254" w:rsidP="00316254">
      <w:pPr>
        <w:rPr>
          <w:b/>
        </w:rPr>
      </w:pPr>
      <w:r w:rsidRPr="007505CB">
        <w:rPr>
          <w:b/>
        </w:rPr>
        <w:t>Primer período de sesiones</w:t>
      </w:r>
    </w:p>
    <w:p w:rsidR="00316254" w:rsidRPr="007505CB" w:rsidRDefault="00316254" w:rsidP="00316254">
      <w:r w:rsidRPr="007505CB">
        <w:t>Ginebra, 23 a 27 de febrero de 2009</w:t>
      </w:r>
    </w:p>
    <w:p w:rsidR="00316254" w:rsidRPr="007505CB" w:rsidRDefault="00316254" w:rsidP="00316254">
      <w:pPr>
        <w:pStyle w:val="HMG"/>
      </w:pPr>
      <w:r w:rsidRPr="007505CB">
        <w:tab/>
      </w:r>
      <w:r w:rsidRPr="007505CB">
        <w:tab/>
        <w:t>Informe del Comité sobre los Derechos de las Personas con Discapacidad sobre su primer período de sesiones</w:t>
      </w:r>
    </w:p>
    <w:p w:rsidR="00316254" w:rsidRDefault="00316254" w:rsidP="00316254">
      <w:pPr>
        <w:spacing w:after="120"/>
        <w:rPr>
          <w:sz w:val="28"/>
        </w:rPr>
      </w:pPr>
      <w:r>
        <w:br w:type="page"/>
      </w:r>
      <w:r>
        <w:rPr>
          <w:sz w:val="28"/>
        </w:rPr>
        <w:t>Índice</w:t>
      </w:r>
    </w:p>
    <w:p w:rsidR="00316254" w:rsidRDefault="00316254" w:rsidP="00316254">
      <w:pPr>
        <w:tabs>
          <w:tab w:val="right" w:pos="8929"/>
          <w:tab w:val="right" w:pos="9638"/>
        </w:tabs>
        <w:spacing w:after="120"/>
        <w:ind w:left="283"/>
        <w:rPr>
          <w:sz w:val="18"/>
        </w:rPr>
      </w:pPr>
      <w:r>
        <w:rPr>
          <w:i/>
          <w:sz w:val="18"/>
        </w:rPr>
        <w:tab/>
        <w:t>Párrafos</w:t>
      </w:r>
      <w:r>
        <w:rPr>
          <w:i/>
          <w:sz w:val="18"/>
        </w:rPr>
        <w:tab/>
        <w:t>Página</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t>I.</w:t>
      </w:r>
      <w:r>
        <w:tab/>
        <w:t>Cuestiones de organización y otros asuntos</w:t>
      </w:r>
      <w:r>
        <w:tab/>
      </w:r>
      <w:r>
        <w:tab/>
        <w:t>1–8</w:t>
      </w:r>
      <w:r>
        <w:tab/>
        <w:t>3</w:t>
      </w:r>
    </w:p>
    <w:p w:rsidR="00316254" w:rsidRDefault="00316254" w:rsidP="00316254">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t>Estados partes en la Convención sobre los derechos de las personas con</w:t>
      </w:r>
      <w:r>
        <w:br/>
        <w:t>discapacidad y su Protocolo facultativo</w:t>
      </w:r>
      <w:r>
        <w:tab/>
      </w:r>
      <w:r>
        <w:tab/>
        <w:t>1–2</w:t>
      </w:r>
      <w:r>
        <w:tab/>
        <w:t>3</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r>
        <w:tab/>
        <w:t>B.</w:t>
      </w:r>
      <w:r>
        <w:tab/>
        <w:t>Apertura del primer período de sesiones</w:t>
      </w:r>
      <w:r>
        <w:tab/>
      </w:r>
      <w:r>
        <w:tab/>
        <w:t>3</w:t>
      </w:r>
      <w:r>
        <w:tab/>
        <w:t>3</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r>
        <w:tab/>
        <w:t>C.</w:t>
      </w:r>
      <w:r>
        <w:tab/>
        <w:t>Declaración solemne de los miembros del Comité</w:t>
      </w:r>
      <w:r>
        <w:tab/>
      </w:r>
      <w:r>
        <w:tab/>
        <w:t>4</w:t>
      </w:r>
      <w:r>
        <w:tab/>
        <w:t>3</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r>
        <w:tab/>
        <w:t>D.</w:t>
      </w:r>
      <w:r>
        <w:tab/>
        <w:t>Aprobación del programa y organización de los trabajos</w:t>
      </w:r>
      <w:r>
        <w:tab/>
      </w:r>
      <w:r>
        <w:tab/>
        <w:t>5–6</w:t>
      </w:r>
      <w:r>
        <w:tab/>
        <w:t>3</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r>
        <w:tab/>
        <w:t>E.</w:t>
      </w:r>
      <w:r>
        <w:tab/>
        <w:t>Composición del Comité</w:t>
      </w:r>
      <w:r>
        <w:tab/>
      </w:r>
      <w:r>
        <w:tab/>
        <w:t>7–8</w:t>
      </w:r>
      <w:r>
        <w:tab/>
        <w:t>3</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proofErr w:type="spellStart"/>
      <w:r>
        <w:t>II</w:t>
      </w:r>
      <w:proofErr w:type="spellEnd"/>
      <w:r>
        <w:t>.</w:t>
      </w:r>
      <w:r>
        <w:tab/>
        <w:t>Medidas adoptadas durante el primer período de sesiones</w:t>
      </w:r>
      <w:r>
        <w:tab/>
      </w:r>
      <w:r>
        <w:tab/>
        <w:t>9–22</w:t>
      </w:r>
      <w:r>
        <w:tab/>
        <w:t>4</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r>
        <w:tab/>
        <w:t>A.</w:t>
      </w:r>
      <w:r>
        <w:tab/>
        <w:t>Métodos de trabajo</w:t>
      </w:r>
      <w:r>
        <w:tab/>
      </w:r>
      <w:r>
        <w:tab/>
        <w:t>9–11</w:t>
      </w:r>
      <w:r>
        <w:tab/>
        <w:t>4</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r>
        <w:tab/>
        <w:t>B.</w:t>
      </w:r>
      <w:r>
        <w:tab/>
        <w:t>Curso de iniciación</w:t>
      </w:r>
      <w:r>
        <w:tab/>
      </w:r>
      <w:r>
        <w:tab/>
        <w:t>12</w:t>
      </w:r>
      <w:r>
        <w:tab/>
        <w:t>4</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r>
        <w:tab/>
        <w:t>C.</w:t>
      </w:r>
      <w:r>
        <w:tab/>
        <w:t>Elección del Presidente y de la Mesa del Comité</w:t>
      </w:r>
      <w:r>
        <w:tab/>
      </w:r>
      <w:r>
        <w:tab/>
        <w:t>13–14</w:t>
      </w:r>
      <w:r>
        <w:tab/>
        <w:t>4</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r>
        <w:tab/>
        <w:t>D.</w:t>
      </w:r>
      <w:r>
        <w:tab/>
        <w:t>Conferencia de prensa</w:t>
      </w:r>
      <w:r>
        <w:tab/>
      </w:r>
      <w:r>
        <w:tab/>
        <w:t>15</w:t>
      </w:r>
      <w:r>
        <w:tab/>
        <w:t>5</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r>
        <w:tab/>
        <w:t>E.</w:t>
      </w:r>
      <w:r>
        <w:tab/>
        <w:t>Otras decisiones</w:t>
      </w:r>
      <w:r>
        <w:tab/>
      </w:r>
      <w:r>
        <w:tab/>
        <w:t>16–18</w:t>
      </w:r>
      <w:r>
        <w:tab/>
        <w:t>5</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r>
        <w:tab/>
        <w:t>F.</w:t>
      </w:r>
      <w:r>
        <w:tab/>
        <w:t>Futuros períodos de sesiones</w:t>
      </w:r>
      <w:r>
        <w:tab/>
      </w:r>
      <w:r>
        <w:tab/>
        <w:t>19–21</w:t>
      </w:r>
      <w:r>
        <w:tab/>
        <w:t>5</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r>
        <w:tab/>
        <w:t>G.</w:t>
      </w:r>
      <w:r>
        <w:tab/>
        <w:t>Acceso a la información</w:t>
      </w:r>
      <w:r>
        <w:tab/>
      </w:r>
      <w:r>
        <w:tab/>
        <w:t>22</w:t>
      </w:r>
      <w:r>
        <w:tab/>
        <w:t>6</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proofErr w:type="spellStart"/>
      <w:r>
        <w:t>III</w:t>
      </w:r>
      <w:proofErr w:type="spellEnd"/>
      <w:r>
        <w:t>.</w:t>
      </w:r>
      <w:r>
        <w:tab/>
        <w:t>Relaciones con otros órganos</w:t>
      </w:r>
      <w:r>
        <w:tab/>
      </w:r>
      <w:r>
        <w:tab/>
        <w:t>23–25</w:t>
      </w:r>
      <w:r>
        <w:tab/>
        <w:t>6</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r>
        <w:tab/>
        <w:t>A.</w:t>
      </w:r>
      <w:r>
        <w:tab/>
        <w:t>Cooperación con otros órganos de las Naciones Unidas</w:t>
      </w:r>
      <w:r>
        <w:tab/>
      </w:r>
      <w:r>
        <w:tab/>
        <w:t>23</w:t>
      </w:r>
      <w:r>
        <w:tab/>
        <w:t>6</w:t>
      </w:r>
    </w:p>
    <w:p w:rsidR="00316254" w:rsidRDefault="00316254" w:rsidP="00316254">
      <w:pPr>
        <w:tabs>
          <w:tab w:val="right" w:pos="850"/>
          <w:tab w:val="left" w:pos="1134"/>
          <w:tab w:val="left" w:pos="1559"/>
          <w:tab w:val="left" w:pos="1984"/>
          <w:tab w:val="left" w:leader="dot" w:pos="7654"/>
          <w:tab w:val="right" w:pos="8929"/>
          <w:tab w:val="right" w:pos="9638"/>
        </w:tabs>
        <w:spacing w:after="120"/>
      </w:pPr>
      <w:r>
        <w:tab/>
      </w:r>
      <w:r>
        <w:tab/>
        <w:t>B.</w:t>
      </w:r>
      <w:r>
        <w:tab/>
        <w:t>Cooperación con las organizaciones no gubernamentales</w:t>
      </w:r>
      <w:r>
        <w:tab/>
      </w:r>
      <w:r>
        <w:tab/>
        <w:t>24–25</w:t>
      </w:r>
      <w:r>
        <w:tab/>
        <w:t>6</w:t>
      </w:r>
    </w:p>
    <w:p w:rsidR="00316254" w:rsidRDefault="00316254" w:rsidP="00316254">
      <w:pPr>
        <w:pStyle w:val="H56G"/>
      </w:pPr>
      <w:r>
        <w:t>Anexos</w:t>
      </w:r>
    </w:p>
    <w:p w:rsidR="00316254" w:rsidRDefault="00316254" w:rsidP="0099495B">
      <w:pPr>
        <w:tabs>
          <w:tab w:val="right" w:pos="850"/>
          <w:tab w:val="left" w:pos="1134"/>
          <w:tab w:val="left" w:pos="1559"/>
          <w:tab w:val="left" w:pos="1984"/>
          <w:tab w:val="left" w:leader="dot" w:pos="8976"/>
          <w:tab w:val="right" w:pos="9638"/>
        </w:tabs>
        <w:spacing w:after="120"/>
        <w:ind w:left="1134" w:hanging="1134"/>
      </w:pPr>
      <w:r>
        <w:tab/>
        <w:t>I.</w:t>
      </w:r>
      <w:r>
        <w:tab/>
        <w:t>Estados partes en la Convención y el Protocolo facultativo al celebrarse el período</w:t>
      </w:r>
      <w:r>
        <w:br/>
        <w:t>de sesiones</w:t>
      </w:r>
      <w:r>
        <w:tab/>
      </w:r>
      <w:r>
        <w:tab/>
        <w:t>7</w:t>
      </w:r>
    </w:p>
    <w:p w:rsidR="00316254" w:rsidRDefault="00316254" w:rsidP="0099495B">
      <w:pPr>
        <w:tabs>
          <w:tab w:val="right" w:pos="850"/>
          <w:tab w:val="left" w:pos="1134"/>
          <w:tab w:val="left" w:pos="1559"/>
          <w:tab w:val="left" w:pos="1984"/>
          <w:tab w:val="left" w:leader="dot" w:pos="8976"/>
          <w:tab w:val="right" w:pos="9638"/>
        </w:tabs>
        <w:spacing w:after="120"/>
        <w:ind w:left="1134" w:hanging="1134"/>
      </w:pPr>
      <w:r>
        <w:tab/>
      </w:r>
      <w:proofErr w:type="spellStart"/>
      <w:r>
        <w:t>II</w:t>
      </w:r>
      <w:proofErr w:type="spellEnd"/>
      <w:r>
        <w:t>.</w:t>
      </w:r>
      <w:r>
        <w:tab/>
        <w:t>Composición del Comité sobre los Derechos de las Personas con Discapacidad y mandatos</w:t>
      </w:r>
      <w:r>
        <w:br/>
        <w:t>respectivos</w:t>
      </w:r>
      <w:r>
        <w:tab/>
      </w:r>
      <w:r>
        <w:tab/>
        <w:t>11</w:t>
      </w:r>
    </w:p>
    <w:p w:rsidR="00316254" w:rsidRDefault="00316254" w:rsidP="0099495B">
      <w:pPr>
        <w:tabs>
          <w:tab w:val="right" w:pos="850"/>
          <w:tab w:val="left" w:pos="1134"/>
          <w:tab w:val="left" w:pos="1559"/>
          <w:tab w:val="left" w:pos="1984"/>
          <w:tab w:val="left" w:leader="dot" w:pos="8976"/>
          <w:tab w:val="right" w:pos="9638"/>
        </w:tabs>
        <w:spacing w:after="120"/>
        <w:ind w:left="1134" w:hanging="1134"/>
      </w:pPr>
      <w:r>
        <w:tab/>
      </w:r>
      <w:proofErr w:type="spellStart"/>
      <w:r>
        <w:t>III</w:t>
      </w:r>
      <w:proofErr w:type="spellEnd"/>
      <w:r>
        <w:t>.</w:t>
      </w:r>
      <w:r>
        <w:tab/>
        <w:t>Programa provisional del primer período de sesiones del Comité sobre los Derechos de las</w:t>
      </w:r>
      <w:r>
        <w:br/>
        <w:t>Personas con Discapacidad, celebrado en febrero de 2009</w:t>
      </w:r>
      <w:r>
        <w:tab/>
      </w:r>
      <w:r>
        <w:tab/>
        <w:t>12</w:t>
      </w:r>
    </w:p>
    <w:p w:rsidR="00316254" w:rsidRDefault="00316254" w:rsidP="0099495B">
      <w:pPr>
        <w:tabs>
          <w:tab w:val="right" w:pos="850"/>
          <w:tab w:val="left" w:pos="1134"/>
          <w:tab w:val="left" w:pos="1559"/>
          <w:tab w:val="left" w:pos="1984"/>
          <w:tab w:val="left" w:leader="dot" w:pos="8976"/>
          <w:tab w:val="right" w:pos="9638"/>
        </w:tabs>
        <w:spacing w:after="120"/>
        <w:ind w:left="1134" w:hanging="1134"/>
      </w:pPr>
      <w:r>
        <w:tab/>
      </w:r>
      <w:proofErr w:type="spellStart"/>
      <w:r>
        <w:t>IV</w:t>
      </w:r>
      <w:proofErr w:type="spellEnd"/>
      <w:r>
        <w:t>.</w:t>
      </w:r>
      <w:r>
        <w:tab/>
        <w:t>Decisiones aprobadas por el Comité sobre los Derechos de las Personas con Discapacidad en</w:t>
      </w:r>
      <w:r>
        <w:br/>
        <w:t>su primer período de sesiones</w:t>
      </w:r>
      <w:r>
        <w:tab/>
      </w:r>
      <w:r>
        <w:tab/>
        <w:t>13</w:t>
      </w:r>
    </w:p>
    <w:p w:rsidR="00316254" w:rsidRDefault="00316254" w:rsidP="0099495B">
      <w:pPr>
        <w:tabs>
          <w:tab w:val="right" w:pos="850"/>
          <w:tab w:val="left" w:pos="1134"/>
          <w:tab w:val="left" w:pos="1559"/>
          <w:tab w:val="left" w:pos="1984"/>
          <w:tab w:val="left" w:leader="dot" w:pos="8976"/>
          <w:tab w:val="right" w:pos="9638"/>
        </w:tabs>
        <w:spacing w:after="120"/>
        <w:ind w:left="1134" w:hanging="1134"/>
      </w:pPr>
      <w:r>
        <w:tab/>
        <w:t>V.</w:t>
      </w:r>
      <w:r>
        <w:tab/>
        <w:t>Proyecto de programa del segundo período de sesiones del Comité</w:t>
      </w:r>
      <w:r>
        <w:tab/>
      </w:r>
      <w:r>
        <w:tab/>
        <w:t>15</w:t>
      </w:r>
    </w:p>
    <w:p w:rsidR="00316254" w:rsidRDefault="00316254" w:rsidP="0099495B">
      <w:pPr>
        <w:tabs>
          <w:tab w:val="right" w:pos="850"/>
          <w:tab w:val="left" w:pos="1134"/>
          <w:tab w:val="left" w:pos="1559"/>
          <w:tab w:val="left" w:pos="1984"/>
          <w:tab w:val="left" w:leader="dot" w:pos="8976"/>
          <w:tab w:val="right" w:pos="9638"/>
        </w:tabs>
        <w:spacing w:after="120"/>
        <w:ind w:left="1134" w:hanging="1134"/>
      </w:pPr>
      <w:r>
        <w:tab/>
        <w:t>VI</w:t>
      </w:r>
      <w:r w:rsidR="00181B20">
        <w:t>.</w:t>
      </w:r>
      <w:r>
        <w:tab/>
        <w:t>Texto de la primera declaración del Comité sobre los Derechos de las Personas con</w:t>
      </w:r>
      <w:r>
        <w:br/>
        <w:t xml:space="preserve">Discapacidad "Comité sobre los Derechos de las Personas con Discapacidad: </w:t>
      </w:r>
      <w:r>
        <w:br/>
        <w:t>mirando al futuro"</w:t>
      </w:r>
      <w:r>
        <w:tab/>
      </w:r>
      <w:r>
        <w:tab/>
        <w:t>16</w:t>
      </w:r>
    </w:p>
    <w:p w:rsidR="00316254" w:rsidRPr="007505CB" w:rsidRDefault="00316254" w:rsidP="00316254">
      <w:pPr>
        <w:tabs>
          <w:tab w:val="right" w:pos="850"/>
          <w:tab w:val="left" w:pos="1134"/>
          <w:tab w:val="left" w:pos="1559"/>
          <w:tab w:val="left" w:pos="1984"/>
          <w:tab w:val="left" w:leader="dot" w:pos="7654"/>
          <w:tab w:val="right" w:pos="8929"/>
          <w:tab w:val="right" w:pos="9638"/>
        </w:tabs>
        <w:spacing w:after="120"/>
      </w:pPr>
    </w:p>
    <w:p w:rsidR="00316254" w:rsidRPr="007505CB" w:rsidRDefault="00316254" w:rsidP="00316254">
      <w:pPr>
        <w:pStyle w:val="HChG"/>
      </w:pPr>
      <w:r>
        <w:br w:type="page"/>
      </w:r>
      <w:r>
        <w:tab/>
      </w:r>
      <w:bookmarkStart w:id="0" w:name="_Toc243887609"/>
      <w:r w:rsidRPr="007505CB">
        <w:t>I.</w:t>
      </w:r>
      <w:r>
        <w:tab/>
      </w:r>
      <w:r w:rsidRPr="007505CB">
        <w:t>Cuestiones de organización y otros asuntos</w:t>
      </w:r>
      <w:bookmarkEnd w:id="0"/>
      <w:r w:rsidRPr="007505CB">
        <w:t xml:space="preserve"> </w:t>
      </w:r>
    </w:p>
    <w:p w:rsidR="00316254" w:rsidRPr="007505CB" w:rsidRDefault="00316254" w:rsidP="00316254">
      <w:pPr>
        <w:pStyle w:val="H1G"/>
      </w:pPr>
      <w:r>
        <w:tab/>
      </w:r>
      <w:bookmarkStart w:id="1" w:name="_Toc243887610"/>
      <w:r w:rsidRPr="007505CB">
        <w:t>A.</w:t>
      </w:r>
      <w:r w:rsidRPr="007505CB">
        <w:tab/>
        <w:t xml:space="preserve">Estados partes en la Convención sobre los derechos de las personas con discapacidad y su Protocolo </w:t>
      </w:r>
      <w:r>
        <w:t>f</w:t>
      </w:r>
      <w:r w:rsidRPr="007505CB">
        <w:t>acultativo</w:t>
      </w:r>
      <w:bookmarkEnd w:id="1"/>
    </w:p>
    <w:p w:rsidR="00316254" w:rsidRPr="007505CB" w:rsidRDefault="00316254" w:rsidP="00316254">
      <w:pPr>
        <w:pStyle w:val="SingleTxtG"/>
      </w:pPr>
      <w:r w:rsidRPr="005D5193">
        <w:t>1.</w:t>
      </w:r>
      <w:r w:rsidRPr="005D5193">
        <w:tab/>
        <w:t>A 27 de febrero de 2009, fecha de clausura del primer período de sesiones del Comité sobre los Derechos de las</w:t>
      </w:r>
      <w:r w:rsidRPr="007505CB">
        <w:t xml:space="preserve"> Personas con Discapacidad, 47 Estados </w:t>
      </w:r>
      <w:r>
        <w:t xml:space="preserve">eran </w:t>
      </w:r>
      <w:r w:rsidRPr="007505CB">
        <w:t xml:space="preserve">partes en la Convención y 29 en el Protocolo facultativo. La Convención y su Protocolo fueron aprobados </w:t>
      </w:r>
      <w:r>
        <w:t xml:space="preserve">por </w:t>
      </w:r>
      <w:r w:rsidRPr="007505CB">
        <w:t xml:space="preserve">la resolución 61/611 </w:t>
      </w:r>
      <w:r>
        <w:t xml:space="preserve">de </w:t>
      </w:r>
      <w:r w:rsidRPr="007505CB">
        <w:t xml:space="preserve">la Asamblea General de 13 de diciembre de 2006, y quedaron abiertos a la firma, ratificación y adhesión el 30 de marzo de 2007. De conformidad con lo dispuesto en el párrafo 1 del artículo 45, la Convención entró en vigor el 3 de mayo de 2008. </w:t>
      </w:r>
      <w:r>
        <w:t xml:space="preserve">De conformidad con lo dispuesto en su </w:t>
      </w:r>
      <w:r w:rsidRPr="007505CB">
        <w:t xml:space="preserve">artículo 13, el Protocolo facultativo también entró en vigor el 3 de mayo de 2008, al </w:t>
      </w:r>
      <w:r>
        <w:t>mismo tiempo que la Convención.</w:t>
      </w:r>
    </w:p>
    <w:p w:rsidR="00316254" w:rsidRPr="007505CB" w:rsidRDefault="00316254" w:rsidP="00316254">
      <w:pPr>
        <w:pStyle w:val="SingleTxtG"/>
      </w:pPr>
      <w:r w:rsidRPr="007505CB">
        <w:t>2.</w:t>
      </w:r>
      <w:r w:rsidRPr="007505CB">
        <w:tab/>
        <w:t xml:space="preserve">En </w:t>
      </w:r>
      <w:r w:rsidR="000C7F5A">
        <w:t>el anexo</w:t>
      </w:r>
      <w:r w:rsidRPr="007505CB">
        <w:t xml:space="preserve"> I del presente informe figura la lista de los Estados partes en la Convención y en el Protocolo facultativo.</w:t>
      </w:r>
    </w:p>
    <w:p w:rsidR="00316254" w:rsidRPr="007505CB" w:rsidRDefault="00316254" w:rsidP="00316254">
      <w:pPr>
        <w:pStyle w:val="H1G"/>
      </w:pPr>
      <w:r>
        <w:tab/>
      </w:r>
      <w:bookmarkStart w:id="2" w:name="_Toc243887611"/>
      <w:r w:rsidRPr="007505CB">
        <w:t>B.</w:t>
      </w:r>
      <w:r w:rsidRPr="007505CB">
        <w:tab/>
        <w:t>Apertura del primer período de sesiones</w:t>
      </w:r>
      <w:bookmarkEnd w:id="2"/>
    </w:p>
    <w:p w:rsidR="00316254" w:rsidRPr="007505CB" w:rsidRDefault="00316254" w:rsidP="00316254">
      <w:pPr>
        <w:pStyle w:val="SingleTxtG"/>
      </w:pPr>
      <w:r w:rsidRPr="007505CB">
        <w:t>3.</w:t>
      </w:r>
      <w:r w:rsidRPr="007505CB">
        <w:tab/>
        <w:t xml:space="preserve">Declaró abierto el período de sesiones la Alta Comisionada Adjunta de las Naciones Unidas para los Derechos Humanos, Sra. </w:t>
      </w:r>
      <w:proofErr w:type="spellStart"/>
      <w:r w:rsidRPr="007505CB">
        <w:t>Kyung</w:t>
      </w:r>
      <w:proofErr w:type="spellEnd"/>
      <w:r w:rsidRPr="007505CB">
        <w:t>-</w:t>
      </w:r>
      <w:proofErr w:type="spellStart"/>
      <w:r w:rsidRPr="007505CB">
        <w:t>wha</w:t>
      </w:r>
      <w:proofErr w:type="spellEnd"/>
      <w:r w:rsidRPr="007505CB">
        <w:t xml:space="preserve"> Kang, que destacó la importan</w:t>
      </w:r>
      <w:r>
        <w:t xml:space="preserve">te finalidad </w:t>
      </w:r>
      <w:r w:rsidRPr="007505CB">
        <w:t xml:space="preserve">de la labor del Comité sobre los Derechos de las Personas con Discapacidad y afirmó ante sus miembros su compromiso personal y el de su Oficina de respetar plenamente el espíritu de la Convención. Les prometió el máximo apoyo posible </w:t>
      </w:r>
      <w:r>
        <w:t>en el desempeño de</w:t>
      </w:r>
      <w:r w:rsidRPr="007505CB">
        <w:t xml:space="preserve"> su mandato, que estimaba esencial para garantizar la igualdad en la protección de los derechos de las personas con discapacidad.</w:t>
      </w:r>
    </w:p>
    <w:p w:rsidR="00316254" w:rsidRPr="007505CB" w:rsidRDefault="00316254" w:rsidP="00316254">
      <w:pPr>
        <w:pStyle w:val="H1G"/>
      </w:pPr>
      <w:r>
        <w:tab/>
      </w:r>
      <w:bookmarkStart w:id="3" w:name="_Toc243887612"/>
      <w:r w:rsidRPr="007505CB">
        <w:t>C.</w:t>
      </w:r>
      <w:r w:rsidRPr="007505CB">
        <w:tab/>
        <w:t>Declaración solemne de los miembros del Comité</w:t>
      </w:r>
      <w:bookmarkEnd w:id="3"/>
      <w:r w:rsidRPr="007505CB">
        <w:t xml:space="preserve"> </w:t>
      </w:r>
    </w:p>
    <w:p w:rsidR="00316254" w:rsidRPr="007505CB" w:rsidRDefault="00316254" w:rsidP="00316254">
      <w:pPr>
        <w:pStyle w:val="SingleTxtG"/>
      </w:pPr>
      <w:r w:rsidRPr="007505CB">
        <w:t>4.</w:t>
      </w:r>
      <w:r>
        <w:tab/>
      </w:r>
      <w:r w:rsidRPr="007505CB">
        <w:t>En la apertura de la primera sesión, el 23 de febrero de 2009, los 12 miembros del Comité hicieron una declaración solemne con arreglo a lo dispuesto en el artículo 12 del reglamento provisional del Comité.</w:t>
      </w:r>
    </w:p>
    <w:p w:rsidR="00316254" w:rsidRPr="007505CB" w:rsidRDefault="00316254" w:rsidP="00316254">
      <w:pPr>
        <w:pStyle w:val="H1G"/>
      </w:pPr>
      <w:r>
        <w:tab/>
      </w:r>
      <w:bookmarkStart w:id="4" w:name="_Toc243887613"/>
      <w:r w:rsidRPr="007505CB">
        <w:t>D.</w:t>
      </w:r>
      <w:r w:rsidRPr="007505CB">
        <w:tab/>
        <w:t>Aprobación del programa y organización de los trabajos</w:t>
      </w:r>
      <w:bookmarkEnd w:id="4"/>
    </w:p>
    <w:p w:rsidR="00316254" w:rsidRPr="007505CB" w:rsidRDefault="00316254" w:rsidP="00316254">
      <w:pPr>
        <w:pStyle w:val="SingleTxtG"/>
      </w:pPr>
      <w:r w:rsidRPr="007505CB">
        <w:t>5.</w:t>
      </w:r>
      <w:r w:rsidRPr="007505CB">
        <w:tab/>
        <w:t>El Comité modificó el proyecto de programa provisional (</w:t>
      </w:r>
      <w:proofErr w:type="spellStart"/>
      <w:r w:rsidRPr="007505CB">
        <w:t>CRPD</w:t>
      </w:r>
      <w:proofErr w:type="spellEnd"/>
      <w:r w:rsidRPr="007505CB">
        <w:t xml:space="preserve">/C/1/1) para incluir cuestiones </w:t>
      </w:r>
      <w:r>
        <w:t>fundamentales</w:t>
      </w:r>
      <w:r w:rsidRPr="007505CB">
        <w:t xml:space="preserve"> relativas a su trabajo.</w:t>
      </w:r>
    </w:p>
    <w:p w:rsidR="00316254" w:rsidRPr="007505CB" w:rsidRDefault="00316254" w:rsidP="00316254">
      <w:pPr>
        <w:pStyle w:val="SingleTxtG"/>
      </w:pPr>
      <w:r w:rsidRPr="007505CB">
        <w:t>6.</w:t>
      </w:r>
      <w:r w:rsidRPr="007505CB">
        <w:tab/>
        <w:t>El Comité pospuso la elección de los miembros de la Mesa a su segundo día de trabajo, para tener tiempo de examinar el artículo del reglamento provisional relativo a la elección de la Mesa y su composición (</w:t>
      </w:r>
      <w:proofErr w:type="spellStart"/>
      <w:r w:rsidRPr="007505CB">
        <w:t>arts</w:t>
      </w:r>
      <w:proofErr w:type="spellEnd"/>
      <w:r>
        <w:t>.</w:t>
      </w:r>
      <w:r w:rsidRPr="007505CB">
        <w:t xml:space="preserve"> 13 a 18).</w:t>
      </w:r>
    </w:p>
    <w:p w:rsidR="00316254" w:rsidRPr="007505CB" w:rsidRDefault="00316254" w:rsidP="00316254">
      <w:pPr>
        <w:pStyle w:val="H1G"/>
      </w:pPr>
      <w:r>
        <w:tab/>
      </w:r>
      <w:bookmarkStart w:id="5" w:name="_Toc243887614"/>
      <w:r w:rsidRPr="007505CB">
        <w:t>E.</w:t>
      </w:r>
      <w:r w:rsidRPr="007505CB">
        <w:tab/>
        <w:t>Composición del Comité</w:t>
      </w:r>
      <w:bookmarkEnd w:id="5"/>
    </w:p>
    <w:p w:rsidR="00316254" w:rsidRPr="007505CB" w:rsidRDefault="00316254" w:rsidP="00316254">
      <w:pPr>
        <w:pStyle w:val="SingleTxtG"/>
      </w:pPr>
      <w:r w:rsidRPr="007505CB">
        <w:t>7.</w:t>
      </w:r>
      <w:r w:rsidRPr="007505CB">
        <w:tab/>
        <w:t>El Comité sobre los Derechos de las Personas con Discapacidad fue creado de conformidad con el párrafo 1 del artículo 34 de la Convención y sus primeros 12 miembros fueron elegidos por la Conferencia de Estados partes el 3 de noviembre de 2008.</w:t>
      </w:r>
    </w:p>
    <w:p w:rsidR="00316254" w:rsidRPr="007505CB" w:rsidRDefault="00316254" w:rsidP="00316254">
      <w:pPr>
        <w:pStyle w:val="SingleTxtG"/>
      </w:pPr>
      <w:r w:rsidRPr="007505CB">
        <w:t>8.</w:t>
      </w:r>
      <w:r w:rsidRPr="007505CB">
        <w:tab/>
        <w:t xml:space="preserve">En el anexo </w:t>
      </w:r>
      <w:proofErr w:type="spellStart"/>
      <w:r w:rsidRPr="007505CB">
        <w:t>II</w:t>
      </w:r>
      <w:proofErr w:type="spellEnd"/>
      <w:r w:rsidRPr="007505CB">
        <w:t xml:space="preserve"> figura una lista de los miembros del Comité y la duración de sus mandatos. Todos ellos asistieron al período de sesiones.</w:t>
      </w:r>
    </w:p>
    <w:p w:rsidR="00316254" w:rsidRPr="007505CB" w:rsidRDefault="00316254" w:rsidP="00316254">
      <w:pPr>
        <w:pStyle w:val="HChG"/>
      </w:pPr>
      <w:r>
        <w:tab/>
      </w:r>
      <w:bookmarkStart w:id="6" w:name="_Toc243887615"/>
      <w:proofErr w:type="spellStart"/>
      <w:r w:rsidRPr="007505CB">
        <w:t>II</w:t>
      </w:r>
      <w:proofErr w:type="spellEnd"/>
      <w:r w:rsidRPr="007505CB">
        <w:t>.</w:t>
      </w:r>
      <w:r w:rsidRPr="007505CB">
        <w:tab/>
        <w:t>Medidas adoptadas durante el primer período de sesiones</w:t>
      </w:r>
      <w:bookmarkEnd w:id="6"/>
    </w:p>
    <w:p w:rsidR="00316254" w:rsidRPr="007505CB" w:rsidRDefault="00316254" w:rsidP="00316254">
      <w:pPr>
        <w:pStyle w:val="H1G"/>
      </w:pPr>
      <w:r>
        <w:tab/>
      </w:r>
      <w:bookmarkStart w:id="7" w:name="_Toc243887616"/>
      <w:r w:rsidRPr="007505CB">
        <w:t>A.</w:t>
      </w:r>
      <w:r w:rsidRPr="007505CB">
        <w:tab/>
        <w:t>Métodos de trabajo</w:t>
      </w:r>
      <w:bookmarkEnd w:id="7"/>
    </w:p>
    <w:p w:rsidR="00316254" w:rsidRPr="007505CB" w:rsidRDefault="00316254" w:rsidP="00316254">
      <w:pPr>
        <w:pStyle w:val="SingleTxtG"/>
      </w:pPr>
      <w:r w:rsidRPr="007505CB">
        <w:t>9.</w:t>
      </w:r>
      <w:r w:rsidRPr="007505CB">
        <w:tab/>
        <w:t>El Comité utilizó los siguientes idiomas de trabajo: árabe, chino</w:t>
      </w:r>
      <w:r>
        <w:t>,</w:t>
      </w:r>
      <w:r w:rsidRPr="007505CB">
        <w:t xml:space="preserve"> </w:t>
      </w:r>
      <w:r>
        <w:t>español,</w:t>
      </w:r>
      <w:r w:rsidRPr="007505CB">
        <w:t xml:space="preserve"> francés</w:t>
      </w:r>
      <w:r>
        <w:t xml:space="preserve"> e inglés.</w:t>
      </w:r>
    </w:p>
    <w:p w:rsidR="00316254" w:rsidRPr="007505CB" w:rsidRDefault="00316254" w:rsidP="00316254">
      <w:pPr>
        <w:pStyle w:val="SingleTxtG"/>
      </w:pPr>
      <w:r w:rsidRPr="007505CB">
        <w:t>10.</w:t>
      </w:r>
      <w:r w:rsidRPr="007505CB">
        <w:tab/>
        <w:t xml:space="preserve">El Comité </w:t>
      </w:r>
      <w:r>
        <w:t xml:space="preserve">dio comienzo a su examen de </w:t>
      </w:r>
      <w:r w:rsidRPr="007505CB">
        <w:t xml:space="preserve">diversas cuestiones relativas a sus métodos de trabajo, </w:t>
      </w:r>
      <w:r>
        <w:t>a saber</w:t>
      </w:r>
      <w:r w:rsidRPr="007505CB">
        <w:t>:</w:t>
      </w:r>
    </w:p>
    <w:p w:rsidR="00316254" w:rsidRPr="007505CB" w:rsidRDefault="00316254" w:rsidP="00316254">
      <w:pPr>
        <w:pStyle w:val="SingleTxtG"/>
      </w:pPr>
      <w:r>
        <w:tab/>
      </w:r>
      <w:r w:rsidRPr="007505CB">
        <w:t>a)</w:t>
      </w:r>
      <w:r w:rsidRPr="007505CB">
        <w:tab/>
        <w:t xml:space="preserve">El problema de garantizar el acceso a la información y el material </w:t>
      </w:r>
      <w:r>
        <w:t>con carácter</w:t>
      </w:r>
      <w:r w:rsidRPr="007505CB">
        <w:t xml:space="preserve"> prioritari</w:t>
      </w:r>
      <w:r>
        <w:t>o</w:t>
      </w:r>
      <w:r w:rsidRPr="007505CB">
        <w:t xml:space="preserve">, incluso </w:t>
      </w:r>
      <w:r>
        <w:t xml:space="preserve">para </w:t>
      </w:r>
      <w:r w:rsidRPr="007505CB">
        <w:t xml:space="preserve">las personas con discapacidades no representadas por un miembro del Comité, por ejemplo </w:t>
      </w:r>
      <w:r>
        <w:t xml:space="preserve">las que emplean </w:t>
      </w:r>
      <w:r w:rsidRPr="007505CB">
        <w:t>la lengua de señas</w:t>
      </w:r>
      <w:r>
        <w:t>;</w:t>
      </w:r>
    </w:p>
    <w:p w:rsidR="00316254" w:rsidRPr="007505CB" w:rsidRDefault="00316254" w:rsidP="00316254">
      <w:pPr>
        <w:pStyle w:val="SingleTxtG"/>
      </w:pPr>
      <w:r>
        <w:tab/>
      </w:r>
      <w:r w:rsidRPr="007505CB">
        <w:t>b)</w:t>
      </w:r>
      <w:r w:rsidRPr="007505CB">
        <w:tab/>
        <w:t>La creación de grupos de trabajo que redact</w:t>
      </w:r>
      <w:r>
        <w:t>e</w:t>
      </w:r>
      <w:r w:rsidRPr="007505CB">
        <w:t>n el proyecto de reglamento;</w:t>
      </w:r>
    </w:p>
    <w:p w:rsidR="00316254" w:rsidRPr="007505CB" w:rsidRDefault="00316254" w:rsidP="00316254">
      <w:pPr>
        <w:pStyle w:val="SingleTxtG"/>
      </w:pPr>
      <w:r>
        <w:tab/>
      </w:r>
      <w:r w:rsidRPr="007505CB">
        <w:t>c)</w:t>
      </w:r>
      <w:r w:rsidRPr="007505CB">
        <w:tab/>
        <w:t>La creación de un grupo de trabajo previo al período de sesiones</w:t>
      </w:r>
      <w:r>
        <w:t>;</w:t>
      </w:r>
    </w:p>
    <w:p w:rsidR="00316254" w:rsidRPr="007505CB" w:rsidRDefault="00316254" w:rsidP="00316254">
      <w:pPr>
        <w:pStyle w:val="SingleTxtG"/>
      </w:pPr>
      <w:r>
        <w:tab/>
      </w:r>
      <w:r w:rsidRPr="007505CB">
        <w:t>d)</w:t>
      </w:r>
      <w:r w:rsidRPr="007505CB">
        <w:tab/>
        <w:t>La posibilidad de celebrar un período de sesiones del Comité en Nueva York</w:t>
      </w:r>
      <w:r>
        <w:t>;</w:t>
      </w:r>
    </w:p>
    <w:p w:rsidR="00316254" w:rsidRPr="007505CB" w:rsidRDefault="00316254" w:rsidP="00316254">
      <w:pPr>
        <w:pStyle w:val="SingleTxtG"/>
      </w:pPr>
      <w:r>
        <w:tab/>
      </w:r>
      <w:r w:rsidRPr="007505CB">
        <w:t>e)</w:t>
      </w:r>
      <w:r w:rsidRPr="007505CB">
        <w:tab/>
        <w:t>La necesidad de examinar las posibilidades de cooperación con los Estados, si necesitan asesoramiento del Comité.</w:t>
      </w:r>
    </w:p>
    <w:p w:rsidR="00316254" w:rsidRPr="007505CB" w:rsidRDefault="00316254" w:rsidP="00316254">
      <w:pPr>
        <w:pStyle w:val="SingleTxtG"/>
      </w:pPr>
      <w:r w:rsidRPr="007505CB">
        <w:t>11.</w:t>
      </w:r>
      <w:r w:rsidRPr="007505CB">
        <w:tab/>
        <w:t xml:space="preserve">El Comité </w:t>
      </w:r>
      <w:r>
        <w:t xml:space="preserve">observó </w:t>
      </w:r>
      <w:r w:rsidRPr="007505CB">
        <w:t xml:space="preserve">que el programa no </w:t>
      </w:r>
      <w:r>
        <w:t xml:space="preserve">reservaba </w:t>
      </w:r>
      <w:r w:rsidRPr="007505CB">
        <w:t xml:space="preserve">tiempo suficiente para examinar en detalle todos estos aspectos importantes. Decidió que esas cuestiones se volvieran a examinar en las conversaciones que mantendrían los miembros entre los períodos de sesiones y, eventualmente, </w:t>
      </w:r>
      <w:r>
        <w:t>que la</w:t>
      </w:r>
      <w:r w:rsidRPr="007505CB">
        <w:t xml:space="preserve"> primera sesión del segundo período de sesiones </w:t>
      </w:r>
      <w:r>
        <w:t xml:space="preserve">se celebrara </w:t>
      </w:r>
      <w:r w:rsidRPr="007505CB">
        <w:t>en un país dispuesto a acoger al Comité, si la Oficina del Alto Comisionado de las Naciones Unidas para los Derechos Humanos (</w:t>
      </w:r>
      <w:proofErr w:type="spellStart"/>
      <w:r w:rsidRPr="007505CB">
        <w:t>ACNUDH</w:t>
      </w:r>
      <w:proofErr w:type="spellEnd"/>
      <w:r w:rsidRPr="007505CB">
        <w:t xml:space="preserve">) no podía financiarla. De ese modo podría terminar el examen de esas cuestiones importantes </w:t>
      </w:r>
      <w:r>
        <w:t xml:space="preserve">a tiempo </w:t>
      </w:r>
      <w:r w:rsidRPr="007505CB">
        <w:t>para la segunda sesión del segundo período de sesiones en octubre de 2009.</w:t>
      </w:r>
    </w:p>
    <w:p w:rsidR="00316254" w:rsidRPr="007505CB" w:rsidRDefault="00316254" w:rsidP="00316254">
      <w:pPr>
        <w:pStyle w:val="H1G"/>
      </w:pPr>
      <w:r>
        <w:tab/>
      </w:r>
      <w:bookmarkStart w:id="8" w:name="_Toc243887617"/>
      <w:r>
        <w:t>B.</w:t>
      </w:r>
      <w:r>
        <w:tab/>
      </w:r>
      <w:r w:rsidRPr="007505CB">
        <w:t>Curso de iniciación</w:t>
      </w:r>
      <w:bookmarkEnd w:id="8"/>
      <w:r w:rsidRPr="007505CB">
        <w:t xml:space="preserve"> </w:t>
      </w:r>
    </w:p>
    <w:p w:rsidR="00316254" w:rsidRPr="007505CB" w:rsidRDefault="00316254" w:rsidP="00316254">
      <w:pPr>
        <w:pStyle w:val="SingleTxtG"/>
      </w:pPr>
      <w:r w:rsidRPr="007505CB">
        <w:t>12.</w:t>
      </w:r>
      <w:r>
        <w:tab/>
        <w:t xml:space="preserve">El </w:t>
      </w:r>
      <w:r w:rsidRPr="007505CB">
        <w:t xml:space="preserve">Comité </w:t>
      </w:r>
      <w:r>
        <w:t xml:space="preserve">siguió </w:t>
      </w:r>
      <w:r w:rsidRPr="007505CB">
        <w:t xml:space="preserve">un curso de iniciación sobre los diversos aspectos de su labor y la del </w:t>
      </w:r>
      <w:proofErr w:type="spellStart"/>
      <w:r w:rsidRPr="007505CB">
        <w:t>ACNUDH</w:t>
      </w:r>
      <w:proofErr w:type="spellEnd"/>
      <w:r w:rsidRPr="007505CB">
        <w:t xml:space="preserve"> y el modo en que </w:t>
      </w:r>
      <w:r>
        <w:t>e</w:t>
      </w:r>
      <w:r w:rsidRPr="007505CB">
        <w:t>ste podía apoyar al Comité.</w:t>
      </w:r>
    </w:p>
    <w:p w:rsidR="00316254" w:rsidRPr="007505CB" w:rsidRDefault="00316254" w:rsidP="00316254">
      <w:pPr>
        <w:pStyle w:val="H1G"/>
      </w:pPr>
      <w:r>
        <w:tab/>
      </w:r>
      <w:bookmarkStart w:id="9" w:name="_Toc243887618"/>
      <w:r w:rsidRPr="007505CB">
        <w:t>C.</w:t>
      </w:r>
      <w:r w:rsidRPr="007505CB">
        <w:tab/>
        <w:t>Elección del Presidente y de la Mesa del Comité</w:t>
      </w:r>
      <w:bookmarkEnd w:id="9"/>
    </w:p>
    <w:p w:rsidR="00316254" w:rsidRPr="007505CB" w:rsidRDefault="00316254" w:rsidP="00316254">
      <w:pPr>
        <w:pStyle w:val="SingleTxtG"/>
      </w:pPr>
      <w:r w:rsidRPr="007505CB">
        <w:t>13.</w:t>
      </w:r>
      <w:r w:rsidRPr="007505CB">
        <w:tab/>
        <w:t>El Comité eligió por consenso a los siguientes miembros de la Mesa por un período de dos años</w:t>
      </w:r>
      <w:r>
        <w:t>,</w:t>
      </w:r>
      <w:r w:rsidRPr="007505CB">
        <w:t xml:space="preserve"> de conformidad con el artículo 13 y el párrafo 1 del artículo 15 del reglamento provisional. Tras surgir un malentendido </w:t>
      </w:r>
      <w:r>
        <w:t>sobre el significado de "mayoría simple" en el reglamento provisional</w:t>
      </w:r>
      <w:r w:rsidRPr="007505CB">
        <w:t xml:space="preserve">, </w:t>
      </w:r>
      <w:r>
        <w:t xml:space="preserve">con arreglo al cual </w:t>
      </w:r>
      <w:r w:rsidRPr="007505CB">
        <w:t>había sido elegido</w:t>
      </w:r>
      <w:r>
        <w:t xml:space="preserve"> el Sr. Al-</w:t>
      </w:r>
      <w:proofErr w:type="spellStart"/>
      <w:r>
        <w:t>Tarawneh</w:t>
      </w:r>
      <w:proofErr w:type="spellEnd"/>
      <w:r>
        <w:t>, se propuso</w:t>
      </w:r>
      <w:r w:rsidRPr="007505CB">
        <w:t xml:space="preserve"> que él </w:t>
      </w:r>
      <w:r>
        <w:t xml:space="preserve">fungiera de </w:t>
      </w:r>
      <w:r w:rsidRPr="007505CB">
        <w:t xml:space="preserve">Presidente el primer año </w:t>
      </w:r>
      <w:r>
        <w:t xml:space="preserve">del mandato </w:t>
      </w:r>
      <w:r w:rsidRPr="007505CB">
        <w:t>y la Sra. Peláez</w:t>
      </w:r>
      <w:r w:rsidR="000C7F5A">
        <w:t xml:space="preserve"> </w:t>
      </w:r>
      <w:r w:rsidRPr="007505CB">
        <w:t xml:space="preserve">Narváez </w:t>
      </w:r>
      <w:r>
        <w:t>el segundo año</w:t>
      </w:r>
      <w:r w:rsidRPr="007505CB">
        <w:t xml:space="preserve">, ya que habían obtenido respectivamente </w:t>
      </w:r>
      <w:r>
        <w:t>cinco</w:t>
      </w:r>
      <w:r w:rsidRPr="007505CB">
        <w:t xml:space="preserve"> y </w:t>
      </w:r>
      <w:r>
        <w:t>cuatro</w:t>
      </w:r>
      <w:r w:rsidRPr="007505CB">
        <w:t xml:space="preserve"> votos del Comité. También se </w:t>
      </w:r>
      <w:r>
        <w:t xml:space="preserve">acordó </w:t>
      </w:r>
      <w:r w:rsidRPr="007505CB">
        <w:t xml:space="preserve">por consenso </w:t>
      </w:r>
      <w:r>
        <w:t>la siguiente composición de la Mesa</w:t>
      </w:r>
      <w:r w:rsidRPr="007505CB">
        <w:t>:</w:t>
      </w:r>
    </w:p>
    <w:p w:rsidR="00316254" w:rsidRPr="007505CB" w:rsidRDefault="00316254" w:rsidP="00316254">
      <w:pPr>
        <w:pStyle w:val="SingleTxtG"/>
        <w:tabs>
          <w:tab w:val="left" w:pos="1701"/>
          <w:tab w:val="left" w:pos="3400"/>
        </w:tabs>
        <w:spacing w:after="0"/>
      </w:pPr>
      <w:r>
        <w:tab/>
      </w:r>
      <w:r w:rsidRPr="007505CB">
        <w:t>Presidente:</w:t>
      </w:r>
      <w:r>
        <w:tab/>
      </w:r>
      <w:r w:rsidRPr="007505CB">
        <w:t>Mohamed Al-</w:t>
      </w:r>
      <w:proofErr w:type="spellStart"/>
      <w:r w:rsidRPr="007505CB">
        <w:t>Tarawneh</w:t>
      </w:r>
      <w:proofErr w:type="spellEnd"/>
      <w:r w:rsidRPr="007505CB">
        <w:t xml:space="preserve"> (Jordania) en 2009 </w:t>
      </w:r>
    </w:p>
    <w:p w:rsidR="00316254" w:rsidRPr="007505CB" w:rsidRDefault="000C7F5A" w:rsidP="00316254">
      <w:pPr>
        <w:pStyle w:val="SingleTxtG"/>
        <w:tabs>
          <w:tab w:val="left" w:pos="3400"/>
        </w:tabs>
      </w:pPr>
      <w:r>
        <w:tab/>
        <w:t xml:space="preserve">Ana Peláez </w:t>
      </w:r>
      <w:r w:rsidR="00316254" w:rsidRPr="007505CB">
        <w:t>Narváez (España) en 2010;</w:t>
      </w:r>
    </w:p>
    <w:p w:rsidR="00316254" w:rsidRPr="007505CB" w:rsidRDefault="00316254" w:rsidP="00316254">
      <w:pPr>
        <w:pStyle w:val="SingleTxtG"/>
        <w:tabs>
          <w:tab w:val="left" w:pos="1701"/>
          <w:tab w:val="left" w:pos="3400"/>
        </w:tabs>
        <w:spacing w:after="0"/>
      </w:pPr>
      <w:r>
        <w:tab/>
      </w:r>
      <w:r w:rsidR="000C7F5A">
        <w:t>Vicepresidenta:</w:t>
      </w:r>
      <w:r w:rsidR="000C7F5A">
        <w:tab/>
      </w:r>
      <w:r w:rsidR="000C7F5A">
        <w:tab/>
        <w:t xml:space="preserve">Ana Peláez </w:t>
      </w:r>
      <w:r w:rsidRPr="007505CB">
        <w:t xml:space="preserve">Narváez (España) en 2009 </w:t>
      </w:r>
    </w:p>
    <w:p w:rsidR="00316254" w:rsidRPr="007505CB" w:rsidRDefault="00316254" w:rsidP="00316254">
      <w:pPr>
        <w:pStyle w:val="SingleTxtG"/>
        <w:tabs>
          <w:tab w:val="left" w:pos="3400"/>
        </w:tabs>
      </w:pPr>
      <w:r w:rsidRPr="007505CB">
        <w:tab/>
        <w:t>Mohamed Al-</w:t>
      </w:r>
      <w:proofErr w:type="spellStart"/>
      <w:r w:rsidRPr="007505CB">
        <w:t>Tarawneh</w:t>
      </w:r>
      <w:proofErr w:type="spellEnd"/>
      <w:r w:rsidRPr="007505CB">
        <w:t xml:space="preserve"> (Jordania) en 2010;</w:t>
      </w:r>
    </w:p>
    <w:p w:rsidR="00316254" w:rsidRPr="007505CB" w:rsidRDefault="00316254" w:rsidP="00316254">
      <w:pPr>
        <w:pStyle w:val="SingleTxtG"/>
        <w:tabs>
          <w:tab w:val="left" w:pos="1701"/>
          <w:tab w:val="left" w:pos="3400"/>
        </w:tabs>
        <w:spacing w:after="0"/>
      </w:pPr>
      <w:r>
        <w:tab/>
        <w:t>Vicepresidenta</w:t>
      </w:r>
      <w:r w:rsidR="000C7F5A">
        <w:t>:</w:t>
      </w:r>
      <w:r w:rsidR="000C7F5A">
        <w:tab/>
      </w:r>
      <w:proofErr w:type="spellStart"/>
      <w:r w:rsidR="000C7F5A">
        <w:t>Edah</w:t>
      </w:r>
      <w:proofErr w:type="spellEnd"/>
      <w:r w:rsidRPr="007505CB">
        <w:t xml:space="preserve"> W. </w:t>
      </w:r>
      <w:proofErr w:type="spellStart"/>
      <w:r w:rsidRPr="007505CB">
        <w:t>Maina</w:t>
      </w:r>
      <w:proofErr w:type="spellEnd"/>
      <w:r w:rsidRPr="007505CB">
        <w:t xml:space="preserve"> (Kenya) en 2009 </w:t>
      </w:r>
    </w:p>
    <w:p w:rsidR="00316254" w:rsidRPr="007505CB" w:rsidRDefault="00316254" w:rsidP="00316254">
      <w:pPr>
        <w:pStyle w:val="SingleTxtG"/>
        <w:tabs>
          <w:tab w:val="left" w:pos="3400"/>
        </w:tabs>
      </w:pPr>
      <w:r w:rsidRPr="007505CB">
        <w:tab/>
      </w:r>
      <w:r w:rsidRPr="007505CB">
        <w:tab/>
      </w:r>
      <w:proofErr w:type="spellStart"/>
      <w:r w:rsidRPr="007505CB">
        <w:t>Lotfi</w:t>
      </w:r>
      <w:proofErr w:type="spellEnd"/>
      <w:r w:rsidRPr="007505CB">
        <w:t xml:space="preserve"> Ben </w:t>
      </w:r>
      <w:proofErr w:type="spellStart"/>
      <w:r w:rsidRPr="007505CB">
        <w:t>Lallahom</w:t>
      </w:r>
      <w:proofErr w:type="spellEnd"/>
      <w:r w:rsidRPr="007505CB">
        <w:t xml:space="preserve"> (Túnez) en 2010;</w:t>
      </w:r>
    </w:p>
    <w:p w:rsidR="00316254" w:rsidRPr="007505CB" w:rsidRDefault="00316254" w:rsidP="00316254">
      <w:pPr>
        <w:pStyle w:val="SingleTxtG"/>
        <w:tabs>
          <w:tab w:val="left" w:pos="1701"/>
          <w:tab w:val="left" w:pos="3400"/>
        </w:tabs>
        <w:spacing w:after="0"/>
      </w:pPr>
      <w:r>
        <w:tab/>
      </w:r>
      <w:r w:rsidRPr="007505CB">
        <w:t>Vicepresidenta:</w:t>
      </w:r>
      <w:r w:rsidRPr="007505CB">
        <w:tab/>
      </w:r>
      <w:proofErr w:type="spellStart"/>
      <w:r w:rsidRPr="007505CB">
        <w:t>Jia</w:t>
      </w:r>
      <w:proofErr w:type="spellEnd"/>
      <w:r w:rsidRPr="007505CB">
        <w:t xml:space="preserve"> Yang (China) en 2009</w:t>
      </w:r>
    </w:p>
    <w:p w:rsidR="00316254" w:rsidRPr="007505CB" w:rsidRDefault="00316254" w:rsidP="00316254">
      <w:pPr>
        <w:pStyle w:val="SingleTxtG"/>
        <w:tabs>
          <w:tab w:val="left" w:pos="3400"/>
        </w:tabs>
      </w:pPr>
      <w:r w:rsidRPr="007505CB">
        <w:tab/>
      </w:r>
      <w:r w:rsidRPr="007505CB">
        <w:tab/>
      </w:r>
      <w:proofErr w:type="spellStart"/>
      <w:r w:rsidRPr="007505CB">
        <w:t>Monsur</w:t>
      </w:r>
      <w:proofErr w:type="spellEnd"/>
      <w:r w:rsidRPr="007505CB">
        <w:t xml:space="preserve"> A. </w:t>
      </w:r>
      <w:proofErr w:type="spellStart"/>
      <w:r w:rsidRPr="007505CB">
        <w:t>Chowdhuri</w:t>
      </w:r>
      <w:proofErr w:type="spellEnd"/>
      <w:r w:rsidRPr="007505CB">
        <w:t xml:space="preserve"> (Bangladesh) en 2010;</w:t>
      </w:r>
    </w:p>
    <w:p w:rsidR="00316254" w:rsidRPr="007505CB" w:rsidRDefault="00316254" w:rsidP="00316254">
      <w:pPr>
        <w:pStyle w:val="SingleTxtG"/>
        <w:tabs>
          <w:tab w:val="left" w:pos="1701"/>
          <w:tab w:val="left" w:pos="3400"/>
        </w:tabs>
        <w:spacing w:after="0"/>
      </w:pPr>
      <w:r>
        <w:tab/>
      </w:r>
      <w:r w:rsidRPr="007505CB">
        <w:t>Vicepresidente:</w:t>
      </w:r>
      <w:r w:rsidRPr="007505CB">
        <w:tab/>
      </w:r>
      <w:proofErr w:type="spellStart"/>
      <w:r w:rsidRPr="007505CB">
        <w:t>Gyorgy</w:t>
      </w:r>
      <w:proofErr w:type="spellEnd"/>
      <w:r w:rsidRPr="007505CB">
        <w:t xml:space="preserve"> </w:t>
      </w:r>
      <w:proofErr w:type="spellStart"/>
      <w:r w:rsidRPr="007505CB">
        <w:t>Konczei</w:t>
      </w:r>
      <w:proofErr w:type="spellEnd"/>
      <w:r w:rsidRPr="007505CB">
        <w:t xml:space="preserve"> (Hungría) en 2009</w:t>
      </w:r>
    </w:p>
    <w:p w:rsidR="00316254" w:rsidRPr="007505CB" w:rsidRDefault="00316254" w:rsidP="00316254">
      <w:pPr>
        <w:pStyle w:val="SingleTxtG"/>
        <w:tabs>
          <w:tab w:val="left" w:pos="3400"/>
        </w:tabs>
      </w:pPr>
      <w:r w:rsidRPr="007505CB">
        <w:tab/>
      </w:r>
      <w:r w:rsidRPr="007505CB">
        <w:tab/>
      </w:r>
      <w:proofErr w:type="spellStart"/>
      <w:r w:rsidRPr="007505CB">
        <w:t>Cveto</w:t>
      </w:r>
      <w:proofErr w:type="spellEnd"/>
      <w:r w:rsidRPr="007505CB">
        <w:t xml:space="preserve"> </w:t>
      </w:r>
      <w:proofErr w:type="spellStart"/>
      <w:r w:rsidRPr="007505CB">
        <w:t>Ursic</w:t>
      </w:r>
      <w:proofErr w:type="spellEnd"/>
      <w:r w:rsidRPr="007505CB">
        <w:t xml:space="preserve"> (Eslovenia) en 2010;</w:t>
      </w:r>
    </w:p>
    <w:p w:rsidR="00316254" w:rsidRPr="007505CB" w:rsidRDefault="00316254" w:rsidP="00316254">
      <w:pPr>
        <w:pStyle w:val="SingleTxtG"/>
        <w:tabs>
          <w:tab w:val="left" w:pos="1701"/>
          <w:tab w:val="left" w:pos="3400"/>
        </w:tabs>
        <w:spacing w:after="0"/>
      </w:pPr>
      <w:r>
        <w:tab/>
        <w:t>Vicepresidente:</w:t>
      </w:r>
      <w:r w:rsidRPr="007505CB">
        <w:tab/>
        <w:t>Germán X. Torres Correa (Ecuador) en 2009</w:t>
      </w:r>
    </w:p>
    <w:p w:rsidR="00316254" w:rsidRPr="007505CB" w:rsidRDefault="00316254" w:rsidP="00316254">
      <w:pPr>
        <w:pStyle w:val="SingleTxtG"/>
        <w:tabs>
          <w:tab w:val="left" w:pos="3400"/>
        </w:tabs>
      </w:pPr>
      <w:r w:rsidRPr="007505CB">
        <w:tab/>
      </w:r>
      <w:r w:rsidRPr="007505CB">
        <w:tab/>
        <w:t>María S. Cisternas Reyes (Chile) en 2010;</w:t>
      </w:r>
    </w:p>
    <w:p w:rsidR="00316254" w:rsidRPr="007505CB" w:rsidRDefault="00316254" w:rsidP="00316254">
      <w:pPr>
        <w:pStyle w:val="SingleTxtG"/>
        <w:tabs>
          <w:tab w:val="left" w:pos="1701"/>
          <w:tab w:val="left" w:pos="3400"/>
        </w:tabs>
      </w:pPr>
      <w:r>
        <w:tab/>
      </w:r>
      <w:r w:rsidRPr="007505CB">
        <w:t>Relator:</w:t>
      </w:r>
      <w:r w:rsidRPr="007505CB">
        <w:tab/>
        <w:t xml:space="preserve">Ronald </w:t>
      </w:r>
      <w:proofErr w:type="spellStart"/>
      <w:r w:rsidRPr="007505CB">
        <w:t>McCallum</w:t>
      </w:r>
      <w:proofErr w:type="spellEnd"/>
      <w:r w:rsidRPr="007505CB">
        <w:t xml:space="preserve"> (Australia) </w:t>
      </w:r>
      <w:r>
        <w:t>(Cuestiones generales</w:t>
      </w:r>
      <w:r w:rsidRPr="007505CB">
        <w:t>)</w:t>
      </w:r>
    </w:p>
    <w:p w:rsidR="00316254" w:rsidRPr="007505CB" w:rsidRDefault="00316254" w:rsidP="00316254">
      <w:pPr>
        <w:pStyle w:val="SingleTxtG"/>
        <w:tabs>
          <w:tab w:val="left" w:pos="1701"/>
          <w:tab w:val="left" w:pos="3400"/>
        </w:tabs>
      </w:pPr>
      <w:r>
        <w:tab/>
      </w:r>
      <w:r w:rsidRPr="007505CB">
        <w:t>Relatora:</w:t>
      </w:r>
      <w:r w:rsidRPr="007505CB">
        <w:tab/>
      </w:r>
      <w:proofErr w:type="spellStart"/>
      <w:r w:rsidRPr="007505CB">
        <w:t>Amna</w:t>
      </w:r>
      <w:proofErr w:type="spellEnd"/>
      <w:r w:rsidRPr="007505CB">
        <w:t xml:space="preserve"> A. Al-</w:t>
      </w:r>
      <w:proofErr w:type="spellStart"/>
      <w:r w:rsidRPr="007505CB">
        <w:t>Suwaidi</w:t>
      </w:r>
      <w:proofErr w:type="spellEnd"/>
      <w:r w:rsidRPr="007505CB">
        <w:t xml:space="preserve"> (Qatar) (Protocolo facultativo)</w:t>
      </w:r>
    </w:p>
    <w:p w:rsidR="00316254" w:rsidRPr="007505CB" w:rsidRDefault="00316254" w:rsidP="00316254">
      <w:pPr>
        <w:pStyle w:val="SingleTxtG"/>
      </w:pPr>
      <w:r w:rsidRPr="007505CB">
        <w:t>14.</w:t>
      </w:r>
      <w:r>
        <w:tab/>
      </w:r>
      <w:r w:rsidRPr="007505CB">
        <w:t xml:space="preserve">El Comité eligió a la Mesa </w:t>
      </w:r>
      <w:r>
        <w:t>p</w:t>
      </w:r>
      <w:r w:rsidRPr="007505CB">
        <w:t xml:space="preserve">or consenso, prestando </w:t>
      </w:r>
      <w:r>
        <w:t xml:space="preserve">especial </w:t>
      </w:r>
      <w:r w:rsidRPr="007505CB">
        <w:t>atención a la representación según criterios geográficos, de discapacidad y de género, y estipuló que su composición seguiría el principio de alternancia, para garantizar una representación lo más amplia posible. Los miembros de la Mesa actuarían de Vicepresidentes por rotación, durante un año cada uno.</w:t>
      </w:r>
    </w:p>
    <w:p w:rsidR="00316254" w:rsidRPr="007505CB" w:rsidRDefault="00316254" w:rsidP="00316254">
      <w:pPr>
        <w:pStyle w:val="H1G"/>
      </w:pPr>
      <w:r>
        <w:tab/>
      </w:r>
      <w:bookmarkStart w:id="10" w:name="_Toc243887619"/>
      <w:r w:rsidRPr="007505CB">
        <w:t>D.</w:t>
      </w:r>
      <w:r w:rsidRPr="007505CB">
        <w:tab/>
        <w:t>Conferencia de prensa</w:t>
      </w:r>
      <w:bookmarkEnd w:id="10"/>
    </w:p>
    <w:p w:rsidR="00316254" w:rsidRPr="007505CB" w:rsidRDefault="00316254" w:rsidP="00316254">
      <w:pPr>
        <w:pStyle w:val="SingleTxtG"/>
      </w:pPr>
      <w:r w:rsidRPr="007505CB">
        <w:t>15.</w:t>
      </w:r>
      <w:r w:rsidRPr="007505CB">
        <w:tab/>
        <w:t xml:space="preserve">El último día del período de sesiones el Comité </w:t>
      </w:r>
      <w:r>
        <w:t xml:space="preserve">convocó </w:t>
      </w:r>
      <w:r w:rsidRPr="007505CB">
        <w:t>una confe</w:t>
      </w:r>
      <w:r>
        <w:t>rencia de prensa para informar</w:t>
      </w:r>
      <w:r w:rsidRPr="007505CB">
        <w:t xml:space="preserve"> </w:t>
      </w:r>
      <w:r>
        <w:t xml:space="preserve">a los periodistas de </w:t>
      </w:r>
      <w:r w:rsidRPr="007505CB">
        <w:t>la labor del nuevo Comité creado en virtud de un tratado de derechos humanos y publicó un comunicado de prensa titulado "Primera declaración del Comité sobre los Derechos de las Personas con Discapacidad: mirando al futuro"</w:t>
      </w:r>
      <w:r w:rsidR="000C7F5A">
        <w:rPr>
          <w:rStyle w:val="FootnoteReference"/>
        </w:rPr>
        <w:footnoteReference w:id="1"/>
      </w:r>
      <w:r w:rsidRPr="007505CB">
        <w:t>.</w:t>
      </w:r>
    </w:p>
    <w:p w:rsidR="00316254" w:rsidRPr="007505CB" w:rsidRDefault="00316254" w:rsidP="00316254">
      <w:pPr>
        <w:pStyle w:val="H1G"/>
      </w:pPr>
      <w:r>
        <w:tab/>
      </w:r>
      <w:bookmarkStart w:id="11" w:name="_Toc243887620"/>
      <w:r w:rsidRPr="007505CB">
        <w:t>E.</w:t>
      </w:r>
      <w:r>
        <w:tab/>
      </w:r>
      <w:r w:rsidRPr="007505CB">
        <w:t>Otras decisiones</w:t>
      </w:r>
      <w:bookmarkEnd w:id="11"/>
    </w:p>
    <w:p w:rsidR="00316254" w:rsidRPr="007505CB" w:rsidRDefault="00316254" w:rsidP="00316254">
      <w:pPr>
        <w:pStyle w:val="SingleTxtG"/>
      </w:pPr>
      <w:r w:rsidRPr="007505CB">
        <w:t>16.</w:t>
      </w:r>
      <w:r w:rsidRPr="007505CB">
        <w:tab/>
        <w:t xml:space="preserve">El Comité </w:t>
      </w:r>
      <w:r>
        <w:t xml:space="preserve">tomó otras varias </w:t>
      </w:r>
      <w:r w:rsidRPr="007505CB">
        <w:t xml:space="preserve">decisiones, que se enuncian a continuación y en el anexo </w:t>
      </w:r>
      <w:proofErr w:type="spellStart"/>
      <w:r w:rsidRPr="007505CB">
        <w:t>IV</w:t>
      </w:r>
      <w:proofErr w:type="spellEnd"/>
      <w:r w:rsidRPr="007505CB">
        <w:t>.</w:t>
      </w:r>
    </w:p>
    <w:p w:rsidR="00316254" w:rsidRPr="007505CB" w:rsidRDefault="00316254" w:rsidP="00316254">
      <w:pPr>
        <w:pStyle w:val="SingleTxtG"/>
      </w:pPr>
      <w:r w:rsidRPr="007505CB">
        <w:t>17.</w:t>
      </w:r>
      <w:r w:rsidRPr="007505CB">
        <w:tab/>
      </w:r>
      <w:r>
        <w:t xml:space="preserve">A fin de </w:t>
      </w:r>
      <w:r w:rsidRPr="007505CB">
        <w:t>garantizar la accesibilidad, el Comité decidió solicitar a la Secretaría asistencia consistente en audífonos, interpretación en lengua de señas y sistemas de subtítulos para sus próximos períodos de sesiones.</w:t>
      </w:r>
    </w:p>
    <w:p w:rsidR="00316254" w:rsidRPr="007505CB" w:rsidRDefault="00316254" w:rsidP="00316254">
      <w:pPr>
        <w:pStyle w:val="SingleTxtG"/>
      </w:pPr>
      <w:r w:rsidRPr="007505CB">
        <w:t>18.</w:t>
      </w:r>
      <w:r w:rsidRPr="007505CB">
        <w:tab/>
        <w:t xml:space="preserve">El Comité decidió crear tres grupos de trabajo que se ocuparían respectivamente del reglamento, las directrices de presentación de informes y los métodos de trabajo, exceptuadas las </w:t>
      </w:r>
      <w:r>
        <w:t xml:space="preserve">mencionadas </w:t>
      </w:r>
      <w:r w:rsidRPr="007505CB">
        <w:t>directrices.</w:t>
      </w:r>
    </w:p>
    <w:p w:rsidR="00316254" w:rsidRPr="007505CB" w:rsidRDefault="00316254" w:rsidP="00316254">
      <w:pPr>
        <w:pStyle w:val="H1G"/>
      </w:pPr>
      <w:r>
        <w:tab/>
      </w:r>
      <w:bookmarkStart w:id="12" w:name="_Toc243887621"/>
      <w:r w:rsidRPr="007505CB">
        <w:t>F.</w:t>
      </w:r>
      <w:r w:rsidRPr="007505CB">
        <w:tab/>
        <w:t>Futuros períodos de sesiones</w:t>
      </w:r>
      <w:bookmarkEnd w:id="12"/>
    </w:p>
    <w:p w:rsidR="00316254" w:rsidRPr="007505CB" w:rsidRDefault="00316254" w:rsidP="00316254">
      <w:pPr>
        <w:pStyle w:val="SingleTxtG"/>
      </w:pPr>
      <w:r w:rsidRPr="007505CB">
        <w:t>19.</w:t>
      </w:r>
      <w:r w:rsidRPr="007505CB">
        <w:tab/>
        <w:t xml:space="preserve">De conformidad con el calendario de conferencias aprobado por la Asamblea General, el Comité confirmó la fecha de su segundo período de sesiones, que se celebraría del 19 al 23 de octubre de 2009 en Ginebra. </w:t>
      </w:r>
      <w:r>
        <w:t xml:space="preserve">El Comité </w:t>
      </w:r>
      <w:r w:rsidRPr="007505CB">
        <w:t xml:space="preserve">alentó a la Secretaría a explorar la posibilidad de convocar reuniones informales del Comité o </w:t>
      </w:r>
      <w:r>
        <w:t xml:space="preserve">de </w:t>
      </w:r>
      <w:r w:rsidRPr="007505CB">
        <w:t>sus grupos de trabajo.</w:t>
      </w:r>
    </w:p>
    <w:p w:rsidR="00316254" w:rsidRPr="007505CB" w:rsidRDefault="00316254" w:rsidP="00316254">
      <w:pPr>
        <w:pStyle w:val="SingleTxtG"/>
      </w:pPr>
      <w:r w:rsidRPr="007505CB">
        <w:t>20.</w:t>
      </w:r>
      <w:r w:rsidRPr="007505CB">
        <w:tab/>
        <w:t>El Comité pidió a la Secretaría que estudiara la posibilidad de celebrar algunos períodos de sesiones en Nueva York.</w:t>
      </w:r>
    </w:p>
    <w:p w:rsidR="00316254" w:rsidRPr="007505CB" w:rsidRDefault="00316254" w:rsidP="00316254">
      <w:pPr>
        <w:pStyle w:val="SingleTxtG"/>
      </w:pPr>
      <w:r w:rsidRPr="007505CB">
        <w:t>21.</w:t>
      </w:r>
      <w:r w:rsidRPr="007505CB">
        <w:tab/>
      </w:r>
      <w:r>
        <w:t>E</w:t>
      </w:r>
      <w:r w:rsidRPr="007505CB">
        <w:t xml:space="preserve">l Comité decidió </w:t>
      </w:r>
      <w:r>
        <w:t xml:space="preserve">la inclusión en el programa de </w:t>
      </w:r>
      <w:r w:rsidRPr="007505CB">
        <w:t>su segundo período de sesiones, previsto para octubre de 2009</w:t>
      </w:r>
      <w:r>
        <w:t xml:space="preserve">, de </w:t>
      </w:r>
      <w:r w:rsidRPr="007505CB">
        <w:t>una lista provisional de cuestiones (véase el anexo V).</w:t>
      </w:r>
    </w:p>
    <w:p w:rsidR="00316254" w:rsidRPr="007505CB" w:rsidRDefault="00316254" w:rsidP="00316254">
      <w:pPr>
        <w:pStyle w:val="H1G"/>
      </w:pPr>
      <w:r>
        <w:tab/>
      </w:r>
      <w:bookmarkStart w:id="13" w:name="_Toc243887622"/>
      <w:r w:rsidRPr="007505CB">
        <w:t>G.</w:t>
      </w:r>
      <w:r w:rsidRPr="007505CB">
        <w:tab/>
        <w:t>Acceso a la información</w:t>
      </w:r>
      <w:bookmarkEnd w:id="13"/>
    </w:p>
    <w:p w:rsidR="00316254" w:rsidRPr="007505CB" w:rsidRDefault="00316254" w:rsidP="00316254">
      <w:pPr>
        <w:pStyle w:val="SingleTxtG"/>
      </w:pPr>
      <w:r w:rsidRPr="007505CB">
        <w:t>22.</w:t>
      </w:r>
      <w:r w:rsidRPr="007505CB">
        <w:tab/>
        <w:t xml:space="preserve">El Comité señaló que no era fácil acceder a la información que le concernía en el sitio </w:t>
      </w:r>
      <w:proofErr w:type="spellStart"/>
      <w:r w:rsidRPr="007505CB">
        <w:t>web</w:t>
      </w:r>
      <w:proofErr w:type="spellEnd"/>
      <w:r w:rsidRPr="007505CB">
        <w:t xml:space="preserve"> del </w:t>
      </w:r>
      <w:proofErr w:type="spellStart"/>
      <w:r w:rsidRPr="007505CB">
        <w:t>ACNUDH</w:t>
      </w:r>
      <w:proofErr w:type="spellEnd"/>
      <w:r w:rsidRPr="007505CB">
        <w:t>, en particular para las personas con visión deficiente. El C</w:t>
      </w:r>
      <w:r>
        <w:t>omité esperaba que se facilitara</w:t>
      </w:r>
      <w:r w:rsidRPr="007505CB">
        <w:t xml:space="preserve"> información más accesible, en diversos idiomas y en un formato que permitiera a las personas con discapacidad consultarla fácilmente.</w:t>
      </w:r>
    </w:p>
    <w:p w:rsidR="00316254" w:rsidRPr="007505CB" w:rsidRDefault="00316254" w:rsidP="00316254">
      <w:pPr>
        <w:pStyle w:val="HChG"/>
      </w:pPr>
      <w:r>
        <w:tab/>
      </w:r>
      <w:bookmarkStart w:id="14" w:name="_Toc243887623"/>
      <w:proofErr w:type="spellStart"/>
      <w:r w:rsidRPr="007505CB">
        <w:t>I</w:t>
      </w:r>
      <w:r>
        <w:t>II</w:t>
      </w:r>
      <w:proofErr w:type="spellEnd"/>
      <w:r w:rsidRPr="007505CB">
        <w:t>.</w:t>
      </w:r>
      <w:r w:rsidRPr="007505CB">
        <w:tab/>
        <w:t>Relaciones con otros órganos</w:t>
      </w:r>
      <w:bookmarkEnd w:id="14"/>
    </w:p>
    <w:p w:rsidR="00316254" w:rsidRPr="007505CB" w:rsidRDefault="00316254" w:rsidP="00316254">
      <w:pPr>
        <w:pStyle w:val="H1G"/>
      </w:pPr>
      <w:r>
        <w:tab/>
      </w:r>
      <w:bookmarkStart w:id="15" w:name="_Toc243887624"/>
      <w:r w:rsidRPr="007505CB">
        <w:t>A.</w:t>
      </w:r>
      <w:r>
        <w:tab/>
      </w:r>
      <w:r w:rsidRPr="007505CB">
        <w:t>Cooperación con otros órganos de las Naciones Unidas</w:t>
      </w:r>
      <w:bookmarkEnd w:id="15"/>
    </w:p>
    <w:p w:rsidR="00316254" w:rsidRPr="007505CB" w:rsidRDefault="00316254" w:rsidP="00316254">
      <w:pPr>
        <w:pStyle w:val="SingleTxtG"/>
      </w:pPr>
      <w:r w:rsidRPr="007505CB">
        <w:t>23.</w:t>
      </w:r>
      <w:r w:rsidRPr="007505CB">
        <w:tab/>
        <w:t>El 25 de febrero de 2009 (séptima sesión), el Comité se reunió con representantes de otros órganos y organismos de las Naciones Unidas y abordó los métodos de cooperación, según lo previsto en el artículo 3</w:t>
      </w:r>
      <w:r w:rsidR="000C7F5A">
        <w:t>8</w:t>
      </w:r>
      <w:r w:rsidRPr="007505CB">
        <w:t xml:space="preserve"> de la Convención.</w:t>
      </w:r>
    </w:p>
    <w:p w:rsidR="00316254" w:rsidRPr="007505CB" w:rsidRDefault="00316254" w:rsidP="00316254">
      <w:pPr>
        <w:pStyle w:val="H1G"/>
      </w:pPr>
      <w:r>
        <w:tab/>
      </w:r>
      <w:bookmarkStart w:id="16" w:name="_Toc243887625"/>
      <w:r w:rsidRPr="007505CB">
        <w:t>B.</w:t>
      </w:r>
      <w:r>
        <w:tab/>
      </w:r>
      <w:r w:rsidRPr="007505CB">
        <w:t>Cooperación con las organizaciones no gubernamentales</w:t>
      </w:r>
      <w:bookmarkEnd w:id="16"/>
    </w:p>
    <w:p w:rsidR="00316254" w:rsidRPr="007505CB" w:rsidRDefault="00316254" w:rsidP="00316254">
      <w:pPr>
        <w:pStyle w:val="SingleTxtG"/>
      </w:pPr>
      <w:r w:rsidRPr="007505CB">
        <w:t>24.</w:t>
      </w:r>
      <w:r w:rsidRPr="007505CB">
        <w:tab/>
        <w:t>El 26 de febrero de 2009 (octava sesión) el Comité se reunió con representantes de varias organizaciones no gubernamentales</w:t>
      </w:r>
      <w:r>
        <w:t xml:space="preserve">, a saber, </w:t>
      </w:r>
      <w:r w:rsidRPr="007505CB">
        <w:t>la Organización Mundial de Personas con Discapacidad</w:t>
      </w:r>
      <w:r>
        <w:t>;</w:t>
      </w:r>
      <w:r w:rsidRPr="007505CB">
        <w:t xml:space="preserve"> el Foro Europeo sobre la Discapacidad</w:t>
      </w:r>
      <w:r>
        <w:t>;</w:t>
      </w:r>
      <w:r w:rsidRPr="007505CB">
        <w:t xml:space="preserve"> la International </w:t>
      </w:r>
      <w:proofErr w:type="spellStart"/>
      <w:r w:rsidRPr="007505CB">
        <w:t>Disability</w:t>
      </w:r>
      <w:proofErr w:type="spellEnd"/>
      <w:r w:rsidRPr="007505CB">
        <w:t xml:space="preserve"> Alliance y el Centre </w:t>
      </w:r>
      <w:proofErr w:type="spellStart"/>
      <w:r w:rsidRPr="007505CB">
        <w:t>on</w:t>
      </w:r>
      <w:proofErr w:type="spellEnd"/>
      <w:r w:rsidRPr="007505CB">
        <w:t xml:space="preserve"> Human Rights </w:t>
      </w:r>
      <w:proofErr w:type="spellStart"/>
      <w:r w:rsidRPr="007505CB">
        <w:t>for</w:t>
      </w:r>
      <w:proofErr w:type="spellEnd"/>
      <w:r w:rsidRPr="007505CB">
        <w:t xml:space="preserve"> </w:t>
      </w:r>
      <w:proofErr w:type="spellStart"/>
      <w:r w:rsidRPr="007505CB">
        <w:t>People</w:t>
      </w:r>
      <w:proofErr w:type="spellEnd"/>
      <w:r w:rsidRPr="007505CB">
        <w:t xml:space="preserve"> </w:t>
      </w:r>
      <w:proofErr w:type="spellStart"/>
      <w:r w:rsidRPr="007505CB">
        <w:t>with</w:t>
      </w:r>
      <w:proofErr w:type="spellEnd"/>
      <w:r w:rsidRPr="007505CB">
        <w:t xml:space="preserve"> </w:t>
      </w:r>
      <w:proofErr w:type="spellStart"/>
      <w:r w:rsidRPr="007505CB">
        <w:t>Disabilities</w:t>
      </w:r>
      <w:proofErr w:type="spellEnd"/>
      <w:r w:rsidRPr="007505CB">
        <w:t xml:space="preserve"> (véase el anexo </w:t>
      </w:r>
      <w:proofErr w:type="spellStart"/>
      <w:r w:rsidRPr="007505CB">
        <w:t>IV</w:t>
      </w:r>
      <w:proofErr w:type="spellEnd"/>
      <w:r w:rsidRPr="007505CB">
        <w:t>).</w:t>
      </w:r>
    </w:p>
    <w:p w:rsidR="00316254" w:rsidRPr="007505CB" w:rsidRDefault="00316254" w:rsidP="00316254">
      <w:pPr>
        <w:pStyle w:val="SingleTxtG"/>
      </w:pPr>
      <w:r w:rsidRPr="007505CB">
        <w:t>25.</w:t>
      </w:r>
      <w:r>
        <w:tab/>
      </w:r>
      <w:r w:rsidRPr="007505CB">
        <w:t xml:space="preserve">El Comité acogió con satisfacción la contribución de la sociedad civil tanto </w:t>
      </w:r>
      <w:r>
        <w:t xml:space="preserve">a </w:t>
      </w:r>
      <w:r w:rsidRPr="007505CB">
        <w:t xml:space="preserve">la elaboración de la Convención y su Protocolo facultativo como </w:t>
      </w:r>
      <w:r>
        <w:t xml:space="preserve">a </w:t>
      </w:r>
      <w:r w:rsidRPr="007505CB">
        <w:t xml:space="preserve">la promoción de su entrada en vigor. El Comité esperaba </w:t>
      </w:r>
      <w:r>
        <w:t xml:space="preserve">seguir contando con la colaboración de </w:t>
      </w:r>
      <w:r w:rsidRPr="007505CB">
        <w:t>las organizaciones no gubernamentales en la promoción de nuevas ratificaciones y adhesiones a la Convención y su Protocolo facultativo.</w:t>
      </w:r>
    </w:p>
    <w:p w:rsidR="00316254" w:rsidRPr="007505CB" w:rsidRDefault="00316254" w:rsidP="00316254">
      <w:pPr>
        <w:pStyle w:val="HChG"/>
      </w:pPr>
      <w:r>
        <w:br w:type="page"/>
      </w:r>
      <w:bookmarkStart w:id="17" w:name="_Toc243887626"/>
      <w:r w:rsidRPr="007505CB">
        <w:t>Anexos</w:t>
      </w:r>
      <w:bookmarkEnd w:id="17"/>
    </w:p>
    <w:p w:rsidR="00316254" w:rsidRPr="007505CB" w:rsidRDefault="00316254" w:rsidP="00316254">
      <w:pPr>
        <w:pStyle w:val="HChG"/>
      </w:pPr>
      <w:bookmarkStart w:id="18" w:name="_Toc243887627"/>
      <w:r w:rsidRPr="007505CB">
        <w:t>Anexo I</w:t>
      </w:r>
      <w:bookmarkEnd w:id="18"/>
    </w:p>
    <w:p w:rsidR="00316254" w:rsidRDefault="00316254" w:rsidP="00316254">
      <w:pPr>
        <w:pStyle w:val="HChG"/>
      </w:pPr>
      <w:r>
        <w:tab/>
      </w:r>
      <w:r>
        <w:tab/>
      </w:r>
      <w:bookmarkStart w:id="19" w:name="_Toc243887628"/>
      <w:r w:rsidRPr="007505CB">
        <w:t xml:space="preserve">Estados partes en la Convención y el Protocolo facultativo </w:t>
      </w:r>
      <w:r w:rsidR="00D652D6">
        <w:t xml:space="preserve">en la fecha de celebración del </w:t>
      </w:r>
      <w:r w:rsidRPr="007505CB">
        <w:t>período de sesiones</w:t>
      </w:r>
      <w:bookmarkEnd w:id="19"/>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4201"/>
        <w:gridCol w:w="2674"/>
        <w:gridCol w:w="2871"/>
      </w:tblGrid>
      <w:tr w:rsidR="00316254" w:rsidRPr="0029443E" w:rsidTr="00423A99">
        <w:trPr>
          <w:tblHeader/>
        </w:trPr>
        <w:tc>
          <w:tcPr>
            <w:tcW w:w="2155" w:type="pct"/>
            <w:tcBorders>
              <w:top w:val="single" w:sz="4" w:space="0" w:color="auto"/>
              <w:bottom w:val="single" w:sz="12" w:space="0" w:color="auto"/>
            </w:tcBorders>
            <w:shd w:val="clear" w:color="auto" w:fill="auto"/>
            <w:vAlign w:val="bottom"/>
          </w:tcPr>
          <w:p w:rsidR="00316254" w:rsidRPr="0029443E" w:rsidRDefault="00316254" w:rsidP="000C7F5A">
            <w:pPr>
              <w:spacing w:before="80" w:after="80" w:line="200" w:lineRule="exact"/>
              <w:rPr>
                <w:i/>
                <w:sz w:val="16"/>
              </w:rPr>
            </w:pPr>
            <w:r>
              <w:rPr>
                <w:i/>
                <w:sz w:val="16"/>
              </w:rPr>
              <w:t>Estado parte</w:t>
            </w:r>
          </w:p>
        </w:tc>
        <w:tc>
          <w:tcPr>
            <w:tcW w:w="1372" w:type="pct"/>
            <w:tcBorders>
              <w:top w:val="single" w:sz="4" w:space="0" w:color="auto"/>
              <w:bottom w:val="single" w:sz="12" w:space="0" w:color="auto"/>
            </w:tcBorders>
            <w:shd w:val="clear" w:color="auto" w:fill="auto"/>
            <w:vAlign w:val="bottom"/>
          </w:tcPr>
          <w:p w:rsidR="00316254" w:rsidRPr="0029443E" w:rsidRDefault="00316254" w:rsidP="000C7F5A">
            <w:pPr>
              <w:spacing w:before="80" w:after="80" w:line="200" w:lineRule="exact"/>
              <w:rPr>
                <w:i/>
                <w:sz w:val="16"/>
              </w:rPr>
            </w:pPr>
            <w:r>
              <w:rPr>
                <w:i/>
                <w:sz w:val="16"/>
              </w:rPr>
              <w:t>Firma</w:t>
            </w:r>
          </w:p>
        </w:tc>
        <w:tc>
          <w:tcPr>
            <w:tcW w:w="1473" w:type="pct"/>
            <w:tcBorders>
              <w:top w:val="single" w:sz="4" w:space="0" w:color="auto"/>
              <w:bottom w:val="single" w:sz="12" w:space="0" w:color="auto"/>
            </w:tcBorders>
            <w:shd w:val="clear" w:color="auto" w:fill="auto"/>
            <w:vAlign w:val="bottom"/>
          </w:tcPr>
          <w:p w:rsidR="00316254" w:rsidRPr="006A0633" w:rsidRDefault="00316254" w:rsidP="000C7F5A">
            <w:pPr>
              <w:spacing w:before="80" w:after="80" w:line="200" w:lineRule="exact"/>
              <w:rPr>
                <w:i/>
                <w:sz w:val="16"/>
              </w:rPr>
            </w:pPr>
            <w:r>
              <w:rPr>
                <w:i/>
                <w:sz w:val="16"/>
              </w:rPr>
              <w:t xml:space="preserve">Confirmación </w:t>
            </w:r>
            <w:proofErr w:type="spellStart"/>
            <w:r>
              <w:rPr>
                <w:i/>
                <w:sz w:val="16"/>
              </w:rPr>
              <w:t>oficial</w:t>
            </w:r>
            <w:r w:rsidRPr="00BD5178">
              <w:rPr>
                <w:i/>
                <w:sz w:val="16"/>
                <w:vertAlign w:val="superscript"/>
              </w:rPr>
              <w:t>c</w:t>
            </w:r>
            <w:proofErr w:type="spellEnd"/>
            <w:r>
              <w:rPr>
                <w:i/>
                <w:sz w:val="16"/>
              </w:rPr>
              <w:t xml:space="preserve">, </w:t>
            </w:r>
            <w:proofErr w:type="spellStart"/>
            <w:r>
              <w:rPr>
                <w:i/>
                <w:sz w:val="16"/>
              </w:rPr>
              <w:t>adhesión</w:t>
            </w:r>
            <w:r w:rsidRPr="00BD5178">
              <w:rPr>
                <w:i/>
                <w:sz w:val="16"/>
                <w:vertAlign w:val="superscript"/>
              </w:rPr>
              <w:t>a</w:t>
            </w:r>
            <w:proofErr w:type="spellEnd"/>
            <w:r>
              <w:rPr>
                <w:i/>
                <w:sz w:val="16"/>
              </w:rPr>
              <w:t>, ratificación</w:t>
            </w:r>
          </w:p>
        </w:tc>
      </w:tr>
      <w:tr w:rsidR="00316254" w:rsidRPr="00D032AA" w:rsidTr="00423A99">
        <w:trPr>
          <w:trHeight w:hRule="exact" w:val="113"/>
          <w:tblHeader/>
        </w:trPr>
        <w:tc>
          <w:tcPr>
            <w:tcW w:w="2155" w:type="pct"/>
            <w:tcBorders>
              <w:top w:val="single" w:sz="12" w:space="0" w:color="auto"/>
            </w:tcBorders>
            <w:shd w:val="clear" w:color="auto" w:fill="auto"/>
            <w:vAlign w:val="center"/>
          </w:tcPr>
          <w:p w:rsidR="00316254" w:rsidRPr="00D032AA" w:rsidRDefault="00316254" w:rsidP="000C7F5A">
            <w:pPr>
              <w:spacing w:before="40" w:line="240" w:lineRule="auto"/>
            </w:pPr>
          </w:p>
        </w:tc>
        <w:tc>
          <w:tcPr>
            <w:tcW w:w="1372" w:type="pct"/>
            <w:tcBorders>
              <w:top w:val="single" w:sz="12" w:space="0" w:color="auto"/>
            </w:tcBorders>
            <w:shd w:val="clear" w:color="auto" w:fill="auto"/>
            <w:vAlign w:val="center"/>
          </w:tcPr>
          <w:p w:rsidR="00316254" w:rsidRPr="00D032AA" w:rsidRDefault="00316254" w:rsidP="000C7F5A">
            <w:pPr>
              <w:spacing w:before="40" w:line="240" w:lineRule="auto"/>
            </w:pPr>
          </w:p>
        </w:tc>
        <w:tc>
          <w:tcPr>
            <w:tcW w:w="1473" w:type="pct"/>
            <w:tcBorders>
              <w:top w:val="single" w:sz="12" w:space="0" w:color="auto"/>
            </w:tcBorders>
            <w:shd w:val="clear" w:color="auto" w:fill="auto"/>
            <w:vAlign w:val="center"/>
          </w:tcPr>
          <w:p w:rsidR="00316254" w:rsidRPr="00D032AA" w:rsidRDefault="00316254" w:rsidP="000C7F5A">
            <w:pPr>
              <w:spacing w:before="40" w:line="240" w:lineRule="auto"/>
            </w:pPr>
          </w:p>
        </w:tc>
      </w:tr>
      <w:tr w:rsidR="00316254" w:rsidRPr="00D032AA" w:rsidTr="00423A99">
        <w:tc>
          <w:tcPr>
            <w:tcW w:w="2155" w:type="pct"/>
            <w:shd w:val="clear" w:color="auto" w:fill="auto"/>
          </w:tcPr>
          <w:p w:rsidR="00316254" w:rsidRPr="00D032AA" w:rsidRDefault="00316254" w:rsidP="000C7F5A">
            <w:r>
              <w:t>Alemania</w:t>
            </w:r>
          </w:p>
        </w:tc>
        <w:tc>
          <w:tcPr>
            <w:tcW w:w="1372" w:type="pct"/>
            <w:shd w:val="clear" w:color="auto" w:fill="auto"/>
          </w:tcPr>
          <w:p w:rsidR="00316254" w:rsidRPr="00D032AA" w:rsidRDefault="00316254" w:rsidP="000C7F5A">
            <w:r w:rsidRPr="00D032AA">
              <w:t>30</w:t>
            </w:r>
            <w:r>
              <w:t xml:space="preserve"> de marzo de 2007</w:t>
            </w:r>
          </w:p>
        </w:tc>
        <w:tc>
          <w:tcPr>
            <w:tcW w:w="1473" w:type="pct"/>
            <w:shd w:val="clear" w:color="auto" w:fill="auto"/>
          </w:tcPr>
          <w:p w:rsidR="00316254" w:rsidRPr="00D032AA" w:rsidRDefault="00316254" w:rsidP="000C7F5A">
            <w:r w:rsidRPr="00D032AA">
              <w:t>24</w:t>
            </w:r>
            <w:r>
              <w:t xml:space="preserve"> de febrero de </w:t>
            </w:r>
            <w:r w:rsidRPr="00D032AA">
              <w:t xml:space="preserve">2009 </w:t>
            </w:r>
          </w:p>
        </w:tc>
      </w:tr>
      <w:tr w:rsidR="00316254" w:rsidRPr="00D032AA" w:rsidTr="00423A99">
        <w:tc>
          <w:tcPr>
            <w:tcW w:w="2155" w:type="pct"/>
            <w:shd w:val="clear" w:color="auto" w:fill="auto"/>
            <w:vAlign w:val="center"/>
          </w:tcPr>
          <w:p w:rsidR="00316254" w:rsidRPr="00D032AA" w:rsidRDefault="00316254" w:rsidP="000C7F5A">
            <w:r w:rsidRPr="00D032AA">
              <w:t>Andorra</w:t>
            </w:r>
          </w:p>
        </w:tc>
        <w:tc>
          <w:tcPr>
            <w:tcW w:w="1372" w:type="pct"/>
            <w:shd w:val="clear" w:color="auto" w:fill="auto"/>
            <w:vAlign w:val="center"/>
          </w:tcPr>
          <w:p w:rsidR="00316254" w:rsidRPr="00D032AA" w:rsidRDefault="00316254" w:rsidP="000C7F5A">
            <w:r w:rsidRPr="00D032AA">
              <w:t>27</w:t>
            </w:r>
            <w:r>
              <w:t xml:space="preserve"> de abril de </w:t>
            </w:r>
            <w:r w:rsidRPr="00D032AA">
              <w:t xml:space="preserve">2007 </w:t>
            </w:r>
          </w:p>
        </w:tc>
        <w:tc>
          <w:tcPr>
            <w:tcW w:w="1473" w:type="pct"/>
            <w:shd w:val="clear" w:color="auto" w:fill="auto"/>
            <w:vAlign w:val="center"/>
          </w:tcPr>
          <w:p w:rsidR="00316254" w:rsidRPr="00D032AA" w:rsidRDefault="00316254" w:rsidP="000C7F5A"/>
        </w:tc>
      </w:tr>
      <w:tr w:rsidR="00316254" w:rsidRPr="00D032AA" w:rsidTr="00423A99">
        <w:tc>
          <w:tcPr>
            <w:tcW w:w="2155" w:type="pct"/>
            <w:shd w:val="clear" w:color="auto" w:fill="auto"/>
            <w:vAlign w:val="center"/>
          </w:tcPr>
          <w:p w:rsidR="00316254" w:rsidRPr="00D032AA" w:rsidRDefault="00316254" w:rsidP="000C7F5A">
            <w:r w:rsidRPr="00D032AA">
              <w:t xml:space="preserve">Antigua </w:t>
            </w:r>
            <w:r>
              <w:t xml:space="preserve">y </w:t>
            </w:r>
            <w:r w:rsidRPr="00D032AA">
              <w:t>Barbuda</w:t>
            </w:r>
          </w:p>
        </w:tc>
        <w:tc>
          <w:tcPr>
            <w:tcW w:w="1372" w:type="pct"/>
            <w:shd w:val="clear" w:color="auto" w:fill="auto"/>
            <w:vAlign w:val="center"/>
          </w:tcPr>
          <w:p w:rsidR="00316254" w:rsidRPr="00D032AA" w:rsidRDefault="00316254" w:rsidP="000C7F5A">
            <w:r w:rsidRPr="00D032AA">
              <w:t>30</w:t>
            </w:r>
            <w:r>
              <w:t xml:space="preserve"> de marzo de </w:t>
            </w:r>
            <w:r w:rsidRPr="00D032AA">
              <w:t xml:space="preserve">2007 </w:t>
            </w:r>
          </w:p>
        </w:tc>
        <w:tc>
          <w:tcPr>
            <w:tcW w:w="1473" w:type="pct"/>
            <w:shd w:val="clear" w:color="auto" w:fill="auto"/>
            <w:vAlign w:val="center"/>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617D51">
              <w:t>Arabia Saudita</w:t>
            </w:r>
          </w:p>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r w:rsidRPr="00D032AA">
              <w:t>24</w:t>
            </w:r>
            <w:r>
              <w:t xml:space="preserve"> de junio de </w:t>
            </w:r>
            <w:r w:rsidRPr="00D032AA">
              <w:t>2008</w:t>
            </w:r>
            <w:r w:rsidRPr="00D2000C">
              <w:rPr>
                <w:i/>
                <w:vertAlign w:val="superscript"/>
              </w:rPr>
              <w:t>a</w:t>
            </w:r>
          </w:p>
        </w:tc>
      </w:tr>
      <w:tr w:rsidR="00316254" w:rsidRPr="00D032AA" w:rsidTr="00423A99">
        <w:tc>
          <w:tcPr>
            <w:tcW w:w="2155" w:type="pct"/>
            <w:shd w:val="clear" w:color="auto" w:fill="auto"/>
            <w:vAlign w:val="center"/>
          </w:tcPr>
          <w:p w:rsidR="00316254" w:rsidRPr="00D032AA" w:rsidRDefault="00316254" w:rsidP="000C7F5A">
            <w:r w:rsidRPr="00D032AA">
              <w:t>A</w:t>
            </w:r>
            <w:r>
              <w:t>r</w:t>
            </w:r>
            <w:r w:rsidRPr="00D032AA">
              <w:t>ge</w:t>
            </w:r>
            <w:r>
              <w:t>l</w:t>
            </w:r>
            <w:r w:rsidRPr="00D032AA">
              <w:t>ia</w:t>
            </w:r>
          </w:p>
        </w:tc>
        <w:tc>
          <w:tcPr>
            <w:tcW w:w="1372" w:type="pct"/>
            <w:shd w:val="clear" w:color="auto" w:fill="auto"/>
            <w:vAlign w:val="center"/>
          </w:tcPr>
          <w:p w:rsidR="00316254" w:rsidRPr="00D032AA" w:rsidRDefault="00316254" w:rsidP="000C7F5A">
            <w:r w:rsidRPr="00D032AA">
              <w:t>30</w:t>
            </w:r>
            <w:r>
              <w:t xml:space="preserve"> de marzo de </w:t>
            </w:r>
            <w:r w:rsidRPr="00D032AA">
              <w:t xml:space="preserve">2007 </w:t>
            </w:r>
          </w:p>
        </w:tc>
        <w:tc>
          <w:tcPr>
            <w:tcW w:w="1473" w:type="pct"/>
            <w:shd w:val="clear" w:color="auto" w:fill="auto"/>
            <w:vAlign w:val="center"/>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vAlign w:val="center"/>
          </w:tcPr>
          <w:p w:rsidR="00316254" w:rsidRPr="00D032AA" w:rsidRDefault="00316254" w:rsidP="000C7F5A">
            <w:r w:rsidRPr="00D032AA">
              <w:t>Argentina</w:t>
            </w:r>
          </w:p>
        </w:tc>
        <w:tc>
          <w:tcPr>
            <w:tcW w:w="1372" w:type="pct"/>
            <w:shd w:val="clear" w:color="auto" w:fill="auto"/>
            <w:vAlign w:val="center"/>
          </w:tcPr>
          <w:p w:rsidR="00316254" w:rsidRPr="00D032AA" w:rsidRDefault="00316254" w:rsidP="000C7F5A">
            <w:r w:rsidRPr="00D032AA">
              <w:t>30</w:t>
            </w:r>
            <w:r>
              <w:t xml:space="preserve"> de marzo de </w:t>
            </w:r>
            <w:r w:rsidRPr="00D032AA">
              <w:t xml:space="preserve">2007 </w:t>
            </w:r>
          </w:p>
        </w:tc>
        <w:tc>
          <w:tcPr>
            <w:tcW w:w="1473" w:type="pct"/>
            <w:shd w:val="clear" w:color="auto" w:fill="auto"/>
            <w:vAlign w:val="center"/>
          </w:tcPr>
          <w:p w:rsidR="00316254" w:rsidRPr="00D032AA" w:rsidRDefault="00316254" w:rsidP="000C7F5A">
            <w:r w:rsidRPr="00D032AA">
              <w:t>2</w:t>
            </w:r>
            <w:r>
              <w:t xml:space="preserve"> de septiembre de </w:t>
            </w:r>
            <w:r w:rsidRPr="00D032AA">
              <w:t xml:space="preserve">2008 </w:t>
            </w:r>
          </w:p>
        </w:tc>
      </w:tr>
      <w:tr w:rsidR="00316254" w:rsidRPr="00D032AA" w:rsidTr="00423A99">
        <w:tc>
          <w:tcPr>
            <w:tcW w:w="2155" w:type="pct"/>
            <w:shd w:val="clear" w:color="auto" w:fill="auto"/>
            <w:vAlign w:val="center"/>
          </w:tcPr>
          <w:p w:rsidR="00316254" w:rsidRPr="00D032AA" w:rsidRDefault="00316254" w:rsidP="000C7F5A">
            <w:r w:rsidRPr="00D032AA">
              <w:t>Armenia</w:t>
            </w:r>
          </w:p>
        </w:tc>
        <w:tc>
          <w:tcPr>
            <w:tcW w:w="1372" w:type="pct"/>
            <w:shd w:val="clear" w:color="auto" w:fill="auto"/>
            <w:vAlign w:val="center"/>
          </w:tcPr>
          <w:p w:rsidR="00316254" w:rsidRPr="00D032AA" w:rsidRDefault="00316254" w:rsidP="000C7F5A">
            <w:r w:rsidRPr="00D032AA">
              <w:t>30</w:t>
            </w:r>
            <w:r>
              <w:t xml:space="preserve"> de marzo de </w:t>
            </w:r>
            <w:r w:rsidRPr="00D032AA">
              <w:t xml:space="preserve">2007 </w:t>
            </w:r>
          </w:p>
        </w:tc>
        <w:tc>
          <w:tcPr>
            <w:tcW w:w="1473" w:type="pct"/>
            <w:shd w:val="clear" w:color="auto" w:fill="auto"/>
            <w:vAlign w:val="center"/>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Australia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17</w:t>
            </w:r>
            <w:r>
              <w:t xml:space="preserve"> de julio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Austria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26</w:t>
            </w:r>
            <w:r>
              <w:t xml:space="preserve"> de septiembre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Azerbai</w:t>
            </w:r>
            <w:r>
              <w:t>yá</w:t>
            </w:r>
            <w:r w:rsidRPr="00D032AA">
              <w:t>n</w:t>
            </w:r>
          </w:p>
        </w:tc>
        <w:tc>
          <w:tcPr>
            <w:tcW w:w="1372" w:type="pct"/>
            <w:shd w:val="clear" w:color="auto" w:fill="auto"/>
          </w:tcPr>
          <w:p w:rsidR="00316254" w:rsidRPr="00D032AA" w:rsidRDefault="00316254" w:rsidP="000C7F5A">
            <w:r w:rsidRPr="00D032AA">
              <w:t>9</w:t>
            </w:r>
            <w:r>
              <w:t xml:space="preserve"> de enero de </w:t>
            </w:r>
            <w:r w:rsidRPr="00D032AA">
              <w:t xml:space="preserve">2008 </w:t>
            </w:r>
          </w:p>
        </w:tc>
        <w:tc>
          <w:tcPr>
            <w:tcW w:w="1473" w:type="pct"/>
            <w:shd w:val="clear" w:color="auto" w:fill="auto"/>
          </w:tcPr>
          <w:p w:rsidR="00316254" w:rsidRPr="00D032AA" w:rsidRDefault="00316254" w:rsidP="000C7F5A">
            <w:r w:rsidRPr="00D032AA">
              <w:t>28</w:t>
            </w:r>
            <w:r>
              <w:t xml:space="preserve"> de enero de </w:t>
            </w:r>
            <w:r w:rsidRPr="00D032AA">
              <w:t xml:space="preserve">2009 </w:t>
            </w:r>
          </w:p>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Bahre</w:t>
            </w:r>
            <w:r w:rsidRPr="00D032AA">
              <w:t>in</w:t>
            </w:r>
          </w:p>
        </w:tc>
        <w:tc>
          <w:tcPr>
            <w:tcW w:w="1372" w:type="pct"/>
            <w:shd w:val="clear" w:color="auto" w:fill="auto"/>
          </w:tcPr>
          <w:p w:rsidR="00316254" w:rsidRPr="00D032AA" w:rsidRDefault="00316254" w:rsidP="000C7F5A">
            <w:r w:rsidRPr="00D032AA">
              <w:t>25</w:t>
            </w:r>
            <w:r>
              <w:t xml:space="preserve"> de junio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Bangladesh</w:t>
            </w:r>
          </w:p>
        </w:tc>
        <w:tc>
          <w:tcPr>
            <w:tcW w:w="1372" w:type="pct"/>
            <w:shd w:val="clear" w:color="auto" w:fill="auto"/>
          </w:tcPr>
          <w:p w:rsidR="00316254" w:rsidRPr="00D032AA" w:rsidRDefault="00316254" w:rsidP="000C7F5A">
            <w:r w:rsidRPr="00D032AA">
              <w:t>9</w:t>
            </w:r>
            <w:r>
              <w:t xml:space="preserve"> de mayo de </w:t>
            </w:r>
            <w:r w:rsidRPr="00D032AA">
              <w:t xml:space="preserve">2007 </w:t>
            </w:r>
          </w:p>
        </w:tc>
        <w:tc>
          <w:tcPr>
            <w:tcW w:w="1473" w:type="pct"/>
            <w:shd w:val="clear" w:color="auto" w:fill="auto"/>
          </w:tcPr>
          <w:p w:rsidR="00316254" w:rsidRPr="00D032AA" w:rsidRDefault="00316254" w:rsidP="000C7F5A">
            <w:r>
              <w:t xml:space="preserve">30 de noviembre de </w:t>
            </w:r>
            <w:r w:rsidRPr="00D032AA">
              <w:t xml:space="preserve">2007 </w:t>
            </w:r>
          </w:p>
        </w:tc>
      </w:tr>
      <w:tr w:rsidR="00316254" w:rsidRPr="00D032AA" w:rsidTr="00423A99">
        <w:tc>
          <w:tcPr>
            <w:tcW w:w="2155" w:type="pct"/>
            <w:shd w:val="clear" w:color="auto" w:fill="auto"/>
          </w:tcPr>
          <w:p w:rsidR="00316254" w:rsidRPr="00D032AA" w:rsidRDefault="00316254" w:rsidP="000C7F5A">
            <w:r w:rsidRPr="00D032AA">
              <w:t>Barbados</w:t>
            </w:r>
          </w:p>
        </w:tc>
        <w:tc>
          <w:tcPr>
            <w:tcW w:w="1372" w:type="pct"/>
            <w:shd w:val="clear" w:color="auto" w:fill="auto"/>
          </w:tcPr>
          <w:p w:rsidR="00316254" w:rsidRPr="00D032AA" w:rsidRDefault="00316254" w:rsidP="000C7F5A">
            <w:r w:rsidRPr="00D032AA">
              <w:t>19</w:t>
            </w:r>
            <w:r>
              <w:t xml:space="preserve"> de julio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B</w:t>
            </w:r>
            <w:r>
              <w:t>élgica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Benin</w:t>
            </w:r>
          </w:p>
        </w:tc>
        <w:tc>
          <w:tcPr>
            <w:tcW w:w="1372" w:type="pct"/>
            <w:shd w:val="clear" w:color="auto" w:fill="auto"/>
          </w:tcPr>
          <w:p w:rsidR="00316254" w:rsidRPr="00D032AA" w:rsidRDefault="00316254" w:rsidP="000C7F5A">
            <w:r w:rsidRPr="00D032AA">
              <w:t>8</w:t>
            </w:r>
            <w:r>
              <w:t xml:space="preserve"> de febrero de </w:t>
            </w:r>
            <w:r w:rsidRPr="00D032AA">
              <w:t xml:space="preserve">2008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Bolivia</w:t>
            </w:r>
          </w:p>
        </w:tc>
        <w:tc>
          <w:tcPr>
            <w:tcW w:w="1372" w:type="pct"/>
            <w:shd w:val="clear" w:color="auto" w:fill="auto"/>
          </w:tcPr>
          <w:p w:rsidR="00316254" w:rsidRPr="00D032AA" w:rsidRDefault="00316254" w:rsidP="000C7F5A">
            <w:r w:rsidRPr="00D032AA">
              <w:t>13</w:t>
            </w:r>
            <w:r>
              <w:t xml:space="preserve"> de agosto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Bras</w:t>
            </w:r>
            <w:r w:rsidRPr="00D032AA">
              <w:t>il</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1</w:t>
            </w:r>
            <w:r>
              <w:t xml:space="preserve">º de agosto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Brunei Darussalam</w:t>
            </w:r>
          </w:p>
        </w:tc>
        <w:tc>
          <w:tcPr>
            <w:tcW w:w="1372" w:type="pct"/>
            <w:shd w:val="clear" w:color="auto" w:fill="auto"/>
          </w:tcPr>
          <w:p w:rsidR="00316254" w:rsidRPr="00D032AA" w:rsidRDefault="00316254" w:rsidP="000C7F5A">
            <w:r w:rsidRPr="00D032AA">
              <w:t>18</w:t>
            </w:r>
            <w:r>
              <w:t xml:space="preserve"> de diciembre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Bulgaria</w:t>
            </w:r>
          </w:p>
        </w:tc>
        <w:tc>
          <w:tcPr>
            <w:tcW w:w="1372" w:type="pct"/>
            <w:shd w:val="clear" w:color="auto" w:fill="auto"/>
          </w:tcPr>
          <w:p w:rsidR="00316254" w:rsidRPr="00D032AA" w:rsidRDefault="00316254" w:rsidP="000C7F5A">
            <w:r w:rsidRPr="00D032AA">
              <w:t>27</w:t>
            </w:r>
            <w:r>
              <w:t xml:space="preserve"> de septiembre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Burkina Faso</w:t>
            </w:r>
          </w:p>
        </w:tc>
        <w:tc>
          <w:tcPr>
            <w:tcW w:w="1372" w:type="pct"/>
            <w:shd w:val="clear" w:color="auto" w:fill="auto"/>
          </w:tcPr>
          <w:p w:rsidR="00316254" w:rsidRPr="00D032AA" w:rsidRDefault="00316254" w:rsidP="000C7F5A">
            <w:r w:rsidRPr="00D032AA">
              <w:t>23</w:t>
            </w:r>
            <w:r>
              <w:t xml:space="preserve"> de mayo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Burundi</w:t>
            </w:r>
          </w:p>
        </w:tc>
        <w:tc>
          <w:tcPr>
            <w:tcW w:w="1372" w:type="pct"/>
            <w:shd w:val="clear" w:color="auto" w:fill="auto"/>
          </w:tcPr>
          <w:p w:rsidR="00316254" w:rsidRPr="00D032AA" w:rsidRDefault="00316254" w:rsidP="000C7F5A">
            <w:r w:rsidRPr="00D032AA">
              <w:t>26</w:t>
            </w:r>
            <w:r>
              <w:t xml:space="preserve"> de abril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Cabo</w:t>
            </w:r>
            <w:r w:rsidRPr="00D032AA">
              <w:t xml:space="preserve"> Verde</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Cambo</w:t>
            </w:r>
            <w:r>
              <w:t>y</w:t>
            </w:r>
            <w:r w:rsidRPr="00D032AA">
              <w:t>a</w:t>
            </w:r>
          </w:p>
        </w:tc>
        <w:tc>
          <w:tcPr>
            <w:tcW w:w="1372" w:type="pct"/>
            <w:shd w:val="clear" w:color="auto" w:fill="auto"/>
          </w:tcPr>
          <w:p w:rsidR="00316254" w:rsidRPr="00D032AA" w:rsidRDefault="00316254" w:rsidP="000C7F5A">
            <w:r w:rsidRPr="00D032AA">
              <w:t>1</w:t>
            </w:r>
            <w:r>
              <w:t xml:space="preserve">º de octubre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Camer</w:t>
            </w:r>
            <w:r>
              <w:t>ú</w:t>
            </w:r>
            <w:r w:rsidRPr="00D032AA">
              <w:t>n</w:t>
            </w:r>
          </w:p>
        </w:tc>
        <w:tc>
          <w:tcPr>
            <w:tcW w:w="1372" w:type="pct"/>
            <w:shd w:val="clear" w:color="auto" w:fill="auto"/>
          </w:tcPr>
          <w:p w:rsidR="00316254" w:rsidRPr="00D032AA" w:rsidRDefault="00316254" w:rsidP="000C7F5A">
            <w:r w:rsidRPr="00D032AA">
              <w:t>1</w:t>
            </w:r>
            <w:r>
              <w:t xml:space="preserve">º de octubre de </w:t>
            </w:r>
            <w:r w:rsidRPr="00D032AA">
              <w:t xml:space="preserve">2008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Canadá</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Chile</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29</w:t>
            </w:r>
            <w:r>
              <w:t xml:space="preserve"> de julio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China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1</w:t>
            </w:r>
            <w:r>
              <w:t xml:space="preserve">º de agosto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C</w:t>
            </w:r>
            <w:r>
              <w:t>hipre</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Colombia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Comor</w:t>
            </w:r>
            <w:r>
              <w:t>a</w:t>
            </w:r>
            <w:r w:rsidRPr="00D032AA">
              <w:t>s</w:t>
            </w:r>
          </w:p>
        </w:tc>
        <w:tc>
          <w:tcPr>
            <w:tcW w:w="1372" w:type="pct"/>
            <w:shd w:val="clear" w:color="auto" w:fill="auto"/>
          </w:tcPr>
          <w:p w:rsidR="00316254" w:rsidRPr="00D032AA" w:rsidRDefault="00316254" w:rsidP="000C7F5A">
            <w:r w:rsidRPr="00D032AA">
              <w:t>26</w:t>
            </w:r>
            <w:r>
              <w:t xml:space="preserve"> de septiembre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235E1E">
            <w:pPr>
              <w:keepNext/>
            </w:pPr>
            <w:r>
              <w:t>Comunidad Europea</w:t>
            </w:r>
          </w:p>
        </w:tc>
        <w:tc>
          <w:tcPr>
            <w:tcW w:w="1372" w:type="pct"/>
            <w:shd w:val="clear" w:color="auto" w:fill="auto"/>
          </w:tcPr>
          <w:p w:rsidR="00316254" w:rsidRPr="00D032AA" w:rsidRDefault="00316254" w:rsidP="00235E1E">
            <w:pPr>
              <w:keepNext/>
            </w:pPr>
            <w:r w:rsidRPr="00D032AA">
              <w:t>30</w:t>
            </w:r>
            <w:r>
              <w:t xml:space="preserve"> de marzo de </w:t>
            </w:r>
            <w:r w:rsidRPr="00D032AA">
              <w:t xml:space="preserve">2007 </w:t>
            </w:r>
          </w:p>
        </w:tc>
        <w:tc>
          <w:tcPr>
            <w:tcW w:w="1473" w:type="pct"/>
            <w:shd w:val="clear" w:color="auto" w:fill="auto"/>
          </w:tcPr>
          <w:p w:rsidR="00316254" w:rsidRPr="00D032AA" w:rsidRDefault="00316254" w:rsidP="00235E1E">
            <w:pPr>
              <w:keepNext/>
            </w:pPr>
          </w:p>
        </w:tc>
      </w:tr>
      <w:tr w:rsidR="00316254" w:rsidRPr="00D032AA" w:rsidTr="00423A99">
        <w:tc>
          <w:tcPr>
            <w:tcW w:w="2155" w:type="pct"/>
            <w:shd w:val="clear" w:color="auto" w:fill="auto"/>
          </w:tcPr>
          <w:p w:rsidR="00316254" w:rsidRPr="00D032AA" w:rsidRDefault="00316254" w:rsidP="00235E1E">
            <w:pPr>
              <w:keepNext/>
            </w:pPr>
            <w:r w:rsidRPr="00D032AA">
              <w:t>Congo</w:t>
            </w:r>
          </w:p>
        </w:tc>
        <w:tc>
          <w:tcPr>
            <w:tcW w:w="1372" w:type="pct"/>
            <w:shd w:val="clear" w:color="auto" w:fill="auto"/>
          </w:tcPr>
          <w:p w:rsidR="00316254" w:rsidRPr="00D032AA" w:rsidRDefault="00316254" w:rsidP="00235E1E">
            <w:pPr>
              <w:keepNext/>
            </w:pPr>
            <w:r w:rsidRPr="00D032AA">
              <w:t>30</w:t>
            </w:r>
            <w:r>
              <w:t xml:space="preserve"> de marzo de </w:t>
            </w:r>
            <w:r w:rsidRPr="00D032AA">
              <w:t xml:space="preserve">2007 </w:t>
            </w:r>
          </w:p>
        </w:tc>
        <w:tc>
          <w:tcPr>
            <w:tcW w:w="1473" w:type="pct"/>
            <w:shd w:val="clear" w:color="auto" w:fill="auto"/>
          </w:tcPr>
          <w:p w:rsidR="00316254" w:rsidRPr="00D032AA" w:rsidRDefault="00316254" w:rsidP="00235E1E">
            <w:pPr>
              <w:keepNext/>
            </w:pPr>
          </w:p>
        </w:tc>
      </w:tr>
      <w:tr w:rsidR="00316254" w:rsidRPr="00D032AA" w:rsidTr="00423A99">
        <w:tc>
          <w:tcPr>
            <w:tcW w:w="2155" w:type="pct"/>
            <w:shd w:val="clear" w:color="auto" w:fill="auto"/>
          </w:tcPr>
          <w:p w:rsidR="00316254" w:rsidRPr="00D032AA" w:rsidRDefault="00316254" w:rsidP="00235E1E">
            <w:pPr>
              <w:keepNext/>
            </w:pPr>
            <w:r w:rsidRPr="00D032AA">
              <w:t>Costa Rica</w:t>
            </w:r>
          </w:p>
        </w:tc>
        <w:tc>
          <w:tcPr>
            <w:tcW w:w="1372" w:type="pct"/>
            <w:shd w:val="clear" w:color="auto" w:fill="auto"/>
          </w:tcPr>
          <w:p w:rsidR="00316254" w:rsidRPr="00D032AA" w:rsidRDefault="00316254" w:rsidP="00235E1E">
            <w:pPr>
              <w:keepNext/>
            </w:pPr>
            <w:r w:rsidRPr="00D032AA">
              <w:t>30</w:t>
            </w:r>
            <w:r>
              <w:t xml:space="preserve"> de marzo de </w:t>
            </w:r>
            <w:r w:rsidRPr="00D032AA">
              <w:t xml:space="preserve">2007 </w:t>
            </w:r>
          </w:p>
        </w:tc>
        <w:tc>
          <w:tcPr>
            <w:tcW w:w="1473" w:type="pct"/>
            <w:shd w:val="clear" w:color="auto" w:fill="auto"/>
          </w:tcPr>
          <w:p w:rsidR="00316254" w:rsidRPr="00D032AA" w:rsidRDefault="00316254" w:rsidP="00235E1E">
            <w:pPr>
              <w:keepNext/>
            </w:pPr>
            <w:r w:rsidRPr="00D032AA">
              <w:t>1</w:t>
            </w:r>
            <w:r>
              <w:t xml:space="preserve">º de octubre de </w:t>
            </w:r>
            <w:r w:rsidRPr="00D032AA">
              <w:t xml:space="preserve">2008 </w:t>
            </w:r>
          </w:p>
        </w:tc>
      </w:tr>
      <w:tr w:rsidR="00316254" w:rsidRPr="00D032AA" w:rsidTr="00423A99">
        <w:tc>
          <w:tcPr>
            <w:tcW w:w="2155" w:type="pct"/>
            <w:shd w:val="clear" w:color="auto" w:fill="auto"/>
          </w:tcPr>
          <w:p w:rsidR="00316254" w:rsidRPr="00D032AA" w:rsidRDefault="00316254" w:rsidP="00235E1E">
            <w:pPr>
              <w:keepNext/>
            </w:pPr>
            <w:proofErr w:type="spellStart"/>
            <w:r w:rsidRPr="00D032AA">
              <w:t>Côte</w:t>
            </w:r>
            <w:proofErr w:type="spellEnd"/>
            <w:r w:rsidRPr="00D032AA">
              <w:t xml:space="preserve"> </w:t>
            </w:r>
            <w:proofErr w:type="spellStart"/>
            <w:r w:rsidRPr="00D032AA">
              <w:t>d</w:t>
            </w:r>
            <w:r>
              <w:t>'</w:t>
            </w:r>
            <w:r w:rsidRPr="00D032AA">
              <w:t>Ivoire</w:t>
            </w:r>
            <w:proofErr w:type="spellEnd"/>
          </w:p>
        </w:tc>
        <w:tc>
          <w:tcPr>
            <w:tcW w:w="1372" w:type="pct"/>
            <w:shd w:val="clear" w:color="auto" w:fill="auto"/>
          </w:tcPr>
          <w:p w:rsidR="00316254" w:rsidRPr="00D032AA" w:rsidRDefault="00316254" w:rsidP="00235E1E">
            <w:pPr>
              <w:keepNext/>
            </w:pPr>
            <w:r w:rsidRPr="00D032AA">
              <w:t>7</w:t>
            </w:r>
            <w:r>
              <w:t xml:space="preserve"> de junio de </w:t>
            </w:r>
            <w:r w:rsidRPr="00D032AA">
              <w:t xml:space="preserve">2007 </w:t>
            </w:r>
          </w:p>
        </w:tc>
        <w:tc>
          <w:tcPr>
            <w:tcW w:w="1473" w:type="pct"/>
            <w:shd w:val="clear" w:color="auto" w:fill="auto"/>
          </w:tcPr>
          <w:p w:rsidR="00316254" w:rsidRPr="00D032AA" w:rsidRDefault="00316254" w:rsidP="00235E1E">
            <w:pPr>
              <w:keepNext/>
            </w:pPr>
          </w:p>
        </w:tc>
      </w:tr>
      <w:tr w:rsidR="00316254" w:rsidRPr="00D032AA" w:rsidTr="00423A99">
        <w:tc>
          <w:tcPr>
            <w:tcW w:w="2155" w:type="pct"/>
            <w:shd w:val="clear" w:color="auto" w:fill="auto"/>
          </w:tcPr>
          <w:p w:rsidR="00316254" w:rsidRPr="00D032AA" w:rsidRDefault="00316254" w:rsidP="000C7F5A">
            <w:r w:rsidRPr="00D032AA">
              <w:t>Croa</w:t>
            </w:r>
            <w:r>
              <w:t>c</w:t>
            </w:r>
            <w:r w:rsidRPr="00D032AA">
              <w:t>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15</w:t>
            </w:r>
            <w:r>
              <w:t xml:space="preserve"> de agosto de </w:t>
            </w:r>
            <w:r w:rsidRPr="00D032AA">
              <w:t xml:space="preserve">2007 </w:t>
            </w:r>
          </w:p>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Cuba</w:t>
            </w:r>
          </w:p>
        </w:tc>
        <w:tc>
          <w:tcPr>
            <w:tcW w:w="1372" w:type="pct"/>
            <w:shd w:val="clear" w:color="auto" w:fill="auto"/>
          </w:tcPr>
          <w:p w:rsidR="00316254" w:rsidRPr="00D032AA" w:rsidRDefault="00316254" w:rsidP="000C7F5A">
            <w:r w:rsidRPr="00D032AA">
              <w:t>26</w:t>
            </w:r>
            <w:r>
              <w:t xml:space="preserve"> de abril de </w:t>
            </w:r>
            <w:r w:rsidRPr="00D032AA">
              <w:t xml:space="preserve">2007 </w:t>
            </w:r>
          </w:p>
        </w:tc>
        <w:tc>
          <w:tcPr>
            <w:tcW w:w="1473" w:type="pct"/>
            <w:shd w:val="clear" w:color="auto" w:fill="auto"/>
          </w:tcPr>
          <w:p w:rsidR="00316254" w:rsidRPr="00D032AA" w:rsidRDefault="00316254" w:rsidP="000C7F5A">
            <w:r w:rsidRPr="00D032AA">
              <w:t>6</w:t>
            </w:r>
            <w:r>
              <w:t xml:space="preserve"> de septiembre de </w:t>
            </w:r>
            <w:r w:rsidRPr="00D032AA">
              <w:t xml:space="preserve">2007 </w:t>
            </w:r>
          </w:p>
        </w:tc>
      </w:tr>
      <w:tr w:rsidR="00316254" w:rsidRPr="00D032AA" w:rsidTr="00423A99">
        <w:tc>
          <w:tcPr>
            <w:tcW w:w="2155" w:type="pct"/>
            <w:shd w:val="clear" w:color="auto" w:fill="auto"/>
          </w:tcPr>
          <w:p w:rsidR="00316254" w:rsidRPr="00D032AA" w:rsidRDefault="00316254" w:rsidP="000C7F5A">
            <w:r w:rsidRPr="00D032AA">
              <w:t>D</w:t>
            </w:r>
            <w:r>
              <w:t>inamarca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Dominica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Ecuador</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3</w:t>
            </w:r>
            <w:r>
              <w:t xml:space="preserve"> de abril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Eg</w:t>
            </w:r>
            <w:r>
              <w:t>i</w:t>
            </w:r>
            <w:r w:rsidRPr="00D032AA">
              <w:t>pt</w:t>
            </w:r>
            <w:r>
              <w:t>o</w:t>
            </w:r>
          </w:p>
        </w:tc>
        <w:tc>
          <w:tcPr>
            <w:tcW w:w="1372" w:type="pct"/>
            <w:shd w:val="clear" w:color="auto" w:fill="auto"/>
          </w:tcPr>
          <w:p w:rsidR="00316254" w:rsidRPr="00D032AA" w:rsidRDefault="00316254" w:rsidP="000C7F5A">
            <w:r w:rsidRPr="00D032AA">
              <w:t>4</w:t>
            </w:r>
            <w:r>
              <w:t xml:space="preserve"> de abril de </w:t>
            </w:r>
            <w:r w:rsidRPr="00D032AA">
              <w:t xml:space="preserve">2007 </w:t>
            </w:r>
          </w:p>
        </w:tc>
        <w:tc>
          <w:tcPr>
            <w:tcW w:w="1473" w:type="pct"/>
            <w:shd w:val="clear" w:color="auto" w:fill="auto"/>
          </w:tcPr>
          <w:p w:rsidR="00316254" w:rsidRPr="00D032AA" w:rsidRDefault="00316254" w:rsidP="000C7F5A">
            <w:r w:rsidRPr="00D032AA">
              <w:t>14</w:t>
            </w:r>
            <w:r>
              <w:t xml:space="preserve"> de abril de </w:t>
            </w:r>
            <w:r w:rsidRPr="00D032AA">
              <w:t xml:space="preserve">2008 </w:t>
            </w:r>
          </w:p>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El Salvador</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14</w:t>
            </w:r>
            <w:r>
              <w:t xml:space="preserve"> de diciembre de </w:t>
            </w:r>
            <w:r w:rsidRPr="00D032AA">
              <w:t xml:space="preserve">2007 </w:t>
            </w:r>
          </w:p>
        </w:tc>
      </w:tr>
      <w:tr w:rsidR="00316254" w:rsidRPr="00D032AA" w:rsidTr="00423A99">
        <w:tc>
          <w:tcPr>
            <w:tcW w:w="2155" w:type="pct"/>
            <w:shd w:val="clear" w:color="auto" w:fill="auto"/>
          </w:tcPr>
          <w:p w:rsidR="00316254" w:rsidRPr="00D032AA" w:rsidRDefault="00316254" w:rsidP="000C7F5A">
            <w:r w:rsidRPr="00617D51">
              <w:t>Emiratos Árabes Unidos</w:t>
            </w:r>
          </w:p>
        </w:tc>
        <w:tc>
          <w:tcPr>
            <w:tcW w:w="1372" w:type="pct"/>
            <w:shd w:val="clear" w:color="auto" w:fill="auto"/>
          </w:tcPr>
          <w:p w:rsidR="00316254" w:rsidRPr="00D032AA" w:rsidRDefault="00316254" w:rsidP="000C7F5A">
            <w:r w:rsidRPr="00D032AA">
              <w:t>8</w:t>
            </w:r>
            <w:r>
              <w:t xml:space="preserve"> de febrero de </w:t>
            </w:r>
            <w:r w:rsidRPr="00D032AA">
              <w:t xml:space="preserve">2008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Eslovaquia</w:t>
            </w:r>
          </w:p>
        </w:tc>
        <w:tc>
          <w:tcPr>
            <w:tcW w:w="1372" w:type="pct"/>
            <w:shd w:val="clear" w:color="auto" w:fill="auto"/>
          </w:tcPr>
          <w:p w:rsidR="00316254" w:rsidRPr="00D032AA" w:rsidRDefault="00316254" w:rsidP="000C7F5A">
            <w:r w:rsidRPr="00D032AA">
              <w:t>26</w:t>
            </w:r>
            <w:r>
              <w:t xml:space="preserve"> de septiembre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Es</w:t>
            </w:r>
            <w:r w:rsidRPr="00D032AA">
              <w:t>lovenia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24</w:t>
            </w:r>
            <w:r>
              <w:t xml:space="preserve"> de abril de </w:t>
            </w:r>
            <w:r w:rsidRPr="00D032AA">
              <w:t xml:space="preserve">2008 </w:t>
            </w:r>
          </w:p>
        </w:tc>
      </w:tr>
      <w:tr w:rsidR="00316254" w:rsidRPr="00D032AA" w:rsidTr="00423A99">
        <w:tc>
          <w:tcPr>
            <w:tcW w:w="2155" w:type="pct"/>
            <w:shd w:val="clear" w:color="auto" w:fill="auto"/>
          </w:tcPr>
          <w:p w:rsidR="00316254" w:rsidRPr="00D032AA" w:rsidRDefault="00316254" w:rsidP="000C7F5A">
            <w:r>
              <w:t>Es</w:t>
            </w:r>
            <w:r w:rsidRPr="00D032AA">
              <w:t>pa</w:t>
            </w:r>
            <w:r>
              <w:t>ña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3</w:t>
            </w:r>
            <w:r>
              <w:t xml:space="preserve"> de diciembre de </w:t>
            </w:r>
            <w:r w:rsidRPr="00D032AA">
              <w:t xml:space="preserve">2007 </w:t>
            </w:r>
          </w:p>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Estonia</w:t>
            </w:r>
          </w:p>
        </w:tc>
        <w:tc>
          <w:tcPr>
            <w:tcW w:w="1372" w:type="pct"/>
            <w:shd w:val="clear" w:color="auto" w:fill="auto"/>
          </w:tcPr>
          <w:p w:rsidR="00316254" w:rsidRPr="00D032AA" w:rsidRDefault="00316254" w:rsidP="000C7F5A">
            <w:r w:rsidRPr="00D032AA">
              <w:t>25</w:t>
            </w:r>
            <w:r>
              <w:t xml:space="preserve"> de septiembre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Etiopí</w:t>
            </w:r>
            <w:r w:rsidRPr="00D032AA">
              <w:t>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617D51" w:rsidRDefault="00316254" w:rsidP="000C7F5A">
            <w:r w:rsidRPr="00617D51">
              <w:t>ex República Yugoslava de Macedonia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617D51">
              <w:t>Federación de Rusia</w:t>
            </w:r>
          </w:p>
        </w:tc>
        <w:tc>
          <w:tcPr>
            <w:tcW w:w="1372" w:type="pct"/>
            <w:shd w:val="clear" w:color="auto" w:fill="auto"/>
          </w:tcPr>
          <w:p w:rsidR="00316254" w:rsidRPr="00D032AA" w:rsidRDefault="00316254" w:rsidP="000C7F5A">
            <w:r w:rsidRPr="00D032AA">
              <w:t>24</w:t>
            </w:r>
            <w:r>
              <w:t xml:space="preserve"> de septiembre de </w:t>
            </w:r>
            <w:r w:rsidRPr="00D032AA">
              <w:t xml:space="preserve">2008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Filip</w:t>
            </w:r>
            <w:r w:rsidRPr="00D032AA">
              <w:t>in</w:t>
            </w:r>
            <w:r>
              <w:t>a</w:t>
            </w:r>
            <w:r w:rsidRPr="00D032AA">
              <w:t>s</w:t>
            </w:r>
          </w:p>
        </w:tc>
        <w:tc>
          <w:tcPr>
            <w:tcW w:w="1372" w:type="pct"/>
            <w:shd w:val="clear" w:color="auto" w:fill="auto"/>
          </w:tcPr>
          <w:p w:rsidR="00316254" w:rsidRPr="00D032AA" w:rsidRDefault="00316254" w:rsidP="000C7F5A">
            <w:r w:rsidRPr="00D032AA">
              <w:t>25</w:t>
            </w:r>
            <w:r>
              <w:t xml:space="preserve"> de septiembre de </w:t>
            </w:r>
            <w:r w:rsidRPr="00D032AA">
              <w:t xml:space="preserve">2007 </w:t>
            </w:r>
          </w:p>
        </w:tc>
        <w:tc>
          <w:tcPr>
            <w:tcW w:w="1473" w:type="pct"/>
            <w:shd w:val="clear" w:color="auto" w:fill="auto"/>
          </w:tcPr>
          <w:p w:rsidR="00316254" w:rsidRPr="00D032AA" w:rsidRDefault="00316254" w:rsidP="000C7F5A">
            <w:r w:rsidRPr="00D032AA">
              <w:t>15</w:t>
            </w:r>
            <w:r>
              <w:t xml:space="preserve"> de abril de </w:t>
            </w:r>
            <w:r w:rsidRPr="00D032AA">
              <w:t xml:space="preserve">2008 </w:t>
            </w:r>
          </w:p>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Finland</w:t>
            </w:r>
            <w:r>
              <w:t>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Franc</w:t>
            </w:r>
            <w:r>
              <w:t>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Gabó</w:t>
            </w:r>
            <w:r w:rsidRPr="00D032AA">
              <w:t>n</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1</w:t>
            </w:r>
            <w:r>
              <w:t xml:space="preserve">º de octubre de </w:t>
            </w:r>
            <w:r w:rsidRPr="00D032AA">
              <w:t xml:space="preserve">2007 </w:t>
            </w:r>
          </w:p>
        </w:tc>
      </w:tr>
      <w:tr w:rsidR="00316254" w:rsidRPr="00D032AA" w:rsidTr="00423A99">
        <w:tc>
          <w:tcPr>
            <w:tcW w:w="2155" w:type="pct"/>
            <w:shd w:val="clear" w:color="auto" w:fill="auto"/>
          </w:tcPr>
          <w:p w:rsidR="00316254" w:rsidRPr="00D032AA" w:rsidRDefault="00316254" w:rsidP="000C7F5A">
            <w:r w:rsidRPr="00D032AA">
              <w:t>Ghana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Gre</w:t>
            </w:r>
            <w:r>
              <w:t>cia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Guatemala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Guinea</w:t>
            </w:r>
          </w:p>
        </w:tc>
        <w:tc>
          <w:tcPr>
            <w:tcW w:w="1372" w:type="pct"/>
            <w:shd w:val="clear" w:color="auto" w:fill="auto"/>
          </w:tcPr>
          <w:p w:rsidR="00316254" w:rsidRPr="00D032AA" w:rsidRDefault="00316254" w:rsidP="000C7F5A">
            <w:r w:rsidRPr="00D032AA">
              <w:t>16</w:t>
            </w:r>
            <w:r>
              <w:t xml:space="preserve"> de mayo de </w:t>
            </w:r>
            <w:r w:rsidRPr="00D032AA">
              <w:t xml:space="preserve">2007 </w:t>
            </w:r>
          </w:p>
        </w:tc>
        <w:tc>
          <w:tcPr>
            <w:tcW w:w="1473" w:type="pct"/>
            <w:shd w:val="clear" w:color="auto" w:fill="auto"/>
          </w:tcPr>
          <w:p w:rsidR="00316254" w:rsidRPr="00D032AA" w:rsidRDefault="00316254" w:rsidP="000C7F5A">
            <w:r w:rsidRPr="00D032AA">
              <w:t>8</w:t>
            </w:r>
            <w:r>
              <w:t xml:space="preserve"> de febrero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Guyana</w:t>
            </w:r>
          </w:p>
        </w:tc>
        <w:tc>
          <w:tcPr>
            <w:tcW w:w="1372" w:type="pct"/>
            <w:shd w:val="clear" w:color="auto" w:fill="auto"/>
          </w:tcPr>
          <w:p w:rsidR="00316254" w:rsidRPr="00D032AA" w:rsidRDefault="00316254" w:rsidP="000C7F5A">
            <w:r w:rsidRPr="00D032AA">
              <w:t>11</w:t>
            </w:r>
            <w:r>
              <w:t xml:space="preserve"> de abril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Honduras</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14</w:t>
            </w:r>
            <w:r>
              <w:t xml:space="preserve"> de abril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Hung</w:t>
            </w:r>
            <w:r>
              <w:t>ría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20</w:t>
            </w:r>
            <w:r>
              <w:t xml:space="preserve"> de julio de </w:t>
            </w:r>
            <w:r w:rsidRPr="00D032AA">
              <w:t xml:space="preserve">2007 </w:t>
            </w:r>
          </w:p>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India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t xml:space="preserve">1º de octubre de </w:t>
            </w:r>
            <w:r w:rsidRPr="00D032AA">
              <w:t xml:space="preserve">2007 </w:t>
            </w:r>
          </w:p>
        </w:tc>
      </w:tr>
      <w:tr w:rsidR="00316254" w:rsidRPr="00D032AA" w:rsidTr="00423A99">
        <w:tc>
          <w:tcPr>
            <w:tcW w:w="2155" w:type="pct"/>
            <w:shd w:val="clear" w:color="auto" w:fill="auto"/>
          </w:tcPr>
          <w:p w:rsidR="00316254" w:rsidRPr="00D032AA" w:rsidRDefault="00316254" w:rsidP="000C7F5A">
            <w:r w:rsidRPr="00D032AA">
              <w:t>Indonesia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Ir</w:t>
            </w:r>
            <w:r w:rsidRPr="00D032AA">
              <w:t>land</w:t>
            </w:r>
            <w:r>
              <w:t>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I</w:t>
            </w:r>
            <w:r>
              <w:t>s</w:t>
            </w:r>
            <w:r w:rsidRPr="00D032AA">
              <w:t>land</w:t>
            </w:r>
            <w:r>
              <w:t>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617D51">
              <w:t>Islas Salomón</w:t>
            </w:r>
          </w:p>
        </w:tc>
        <w:tc>
          <w:tcPr>
            <w:tcW w:w="1372" w:type="pct"/>
            <w:shd w:val="clear" w:color="auto" w:fill="auto"/>
          </w:tcPr>
          <w:p w:rsidR="00316254" w:rsidRPr="00D032AA" w:rsidRDefault="00316254" w:rsidP="000C7F5A">
            <w:r w:rsidRPr="00D032AA">
              <w:t>23</w:t>
            </w:r>
            <w:r>
              <w:t xml:space="preserve"> de septiembre de </w:t>
            </w:r>
            <w:r w:rsidRPr="00D032AA">
              <w:t xml:space="preserve">2008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Israel</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Italia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Jamahiriya</w:t>
            </w:r>
            <w:r>
              <w:t xml:space="preserve"> Árabe Libia</w:t>
            </w:r>
          </w:p>
        </w:tc>
        <w:tc>
          <w:tcPr>
            <w:tcW w:w="1372" w:type="pct"/>
            <w:shd w:val="clear" w:color="auto" w:fill="auto"/>
          </w:tcPr>
          <w:p w:rsidR="00316254" w:rsidRPr="00D032AA" w:rsidRDefault="00316254" w:rsidP="000C7F5A">
            <w:r w:rsidRPr="00D032AA">
              <w:t>1</w:t>
            </w:r>
            <w:r>
              <w:t xml:space="preserve"> de mayo de </w:t>
            </w:r>
            <w:r w:rsidRPr="00D032AA">
              <w:t xml:space="preserve">2008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Jamaica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30</w:t>
            </w:r>
            <w:r>
              <w:t xml:space="preserve"> de marzo de </w:t>
            </w:r>
            <w:r w:rsidRPr="00D032AA">
              <w:t xml:space="preserve">2007 </w:t>
            </w:r>
          </w:p>
        </w:tc>
      </w:tr>
      <w:tr w:rsidR="00316254" w:rsidRPr="00D032AA" w:rsidTr="00423A99">
        <w:tc>
          <w:tcPr>
            <w:tcW w:w="2155" w:type="pct"/>
            <w:shd w:val="clear" w:color="auto" w:fill="auto"/>
          </w:tcPr>
          <w:p w:rsidR="00316254" w:rsidRPr="00D032AA" w:rsidRDefault="00316254" w:rsidP="000C7F5A">
            <w:pPr>
              <w:keepNext/>
            </w:pPr>
            <w:r w:rsidRPr="00D032AA">
              <w:t>Jap</w:t>
            </w:r>
            <w:r>
              <w:t>ó</w:t>
            </w:r>
            <w:r w:rsidRPr="00D032AA">
              <w:t>n</w:t>
            </w:r>
          </w:p>
        </w:tc>
        <w:tc>
          <w:tcPr>
            <w:tcW w:w="1372" w:type="pct"/>
            <w:shd w:val="clear" w:color="auto" w:fill="auto"/>
          </w:tcPr>
          <w:p w:rsidR="00316254" w:rsidRPr="00D032AA" w:rsidRDefault="00316254" w:rsidP="000C7F5A">
            <w:pPr>
              <w:keepNext/>
            </w:pPr>
            <w:r w:rsidRPr="00D032AA">
              <w:t>28</w:t>
            </w:r>
            <w:r>
              <w:t xml:space="preserve"> de septiembre de </w:t>
            </w:r>
            <w:r w:rsidRPr="00D032AA">
              <w:t xml:space="preserve">2007 </w:t>
            </w:r>
          </w:p>
        </w:tc>
        <w:tc>
          <w:tcPr>
            <w:tcW w:w="1473" w:type="pct"/>
            <w:shd w:val="clear" w:color="auto" w:fill="auto"/>
          </w:tcPr>
          <w:p w:rsidR="00316254" w:rsidRPr="00D032AA" w:rsidRDefault="00316254" w:rsidP="000C7F5A">
            <w:pPr>
              <w:keepNext/>
            </w:pPr>
          </w:p>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235E1E">
            <w:pPr>
              <w:keepNext/>
            </w:pPr>
            <w:r w:rsidRPr="00D032AA">
              <w:t>Jordan</w:t>
            </w:r>
            <w:r>
              <w:t>ia</w:t>
            </w:r>
          </w:p>
        </w:tc>
        <w:tc>
          <w:tcPr>
            <w:tcW w:w="1372" w:type="pct"/>
            <w:shd w:val="clear" w:color="auto" w:fill="auto"/>
          </w:tcPr>
          <w:p w:rsidR="00316254" w:rsidRPr="00D032AA" w:rsidRDefault="00316254" w:rsidP="00235E1E">
            <w:pPr>
              <w:keepNext/>
            </w:pPr>
            <w:r w:rsidRPr="00D032AA">
              <w:t>30</w:t>
            </w:r>
            <w:r>
              <w:t xml:space="preserve"> de marzo de </w:t>
            </w:r>
            <w:r w:rsidRPr="00D032AA">
              <w:t xml:space="preserve">2007 </w:t>
            </w:r>
          </w:p>
        </w:tc>
        <w:tc>
          <w:tcPr>
            <w:tcW w:w="1473" w:type="pct"/>
            <w:shd w:val="clear" w:color="auto" w:fill="auto"/>
          </w:tcPr>
          <w:p w:rsidR="00316254" w:rsidRPr="00D032AA" w:rsidRDefault="00316254" w:rsidP="00235E1E">
            <w:pPr>
              <w:keepNext/>
            </w:pPr>
            <w:r w:rsidRPr="00D032AA">
              <w:t>31</w:t>
            </w:r>
            <w:r>
              <w:t xml:space="preserve"> de marzo de </w:t>
            </w:r>
            <w:r w:rsidRPr="00D032AA">
              <w:t xml:space="preserve">2008 </w:t>
            </w:r>
          </w:p>
        </w:tc>
      </w:tr>
      <w:tr w:rsidR="00316254" w:rsidRPr="00D032AA" w:rsidTr="00423A99">
        <w:tc>
          <w:tcPr>
            <w:tcW w:w="2155" w:type="pct"/>
            <w:shd w:val="clear" w:color="auto" w:fill="auto"/>
          </w:tcPr>
          <w:p w:rsidR="00316254" w:rsidRPr="00D032AA" w:rsidRDefault="00316254" w:rsidP="00235E1E">
            <w:pPr>
              <w:keepNext/>
            </w:pPr>
            <w:r w:rsidRPr="00D032AA">
              <w:t>Kaza</w:t>
            </w:r>
            <w:r>
              <w:t>j</w:t>
            </w:r>
            <w:r w:rsidRPr="00D032AA">
              <w:t>st</w:t>
            </w:r>
            <w:r>
              <w:t>á</w:t>
            </w:r>
            <w:r w:rsidRPr="00D032AA">
              <w:t>n</w:t>
            </w:r>
          </w:p>
        </w:tc>
        <w:tc>
          <w:tcPr>
            <w:tcW w:w="1372" w:type="pct"/>
            <w:shd w:val="clear" w:color="auto" w:fill="auto"/>
          </w:tcPr>
          <w:p w:rsidR="00316254" w:rsidRPr="00D032AA" w:rsidRDefault="00316254" w:rsidP="00235E1E">
            <w:pPr>
              <w:keepNext/>
            </w:pPr>
            <w:r w:rsidRPr="00D032AA">
              <w:t>11</w:t>
            </w:r>
            <w:r>
              <w:t xml:space="preserve"> de diciembre de </w:t>
            </w:r>
            <w:r w:rsidRPr="00D032AA">
              <w:t xml:space="preserve">2008 </w:t>
            </w:r>
          </w:p>
        </w:tc>
        <w:tc>
          <w:tcPr>
            <w:tcW w:w="1473" w:type="pct"/>
            <w:shd w:val="clear" w:color="auto" w:fill="auto"/>
          </w:tcPr>
          <w:p w:rsidR="00316254" w:rsidRPr="00D032AA" w:rsidRDefault="00316254" w:rsidP="00235E1E">
            <w:pPr>
              <w:keepNext/>
            </w:pPr>
          </w:p>
        </w:tc>
      </w:tr>
      <w:tr w:rsidR="00316254" w:rsidRPr="00D032AA" w:rsidTr="00423A99">
        <w:tc>
          <w:tcPr>
            <w:tcW w:w="2155" w:type="pct"/>
            <w:shd w:val="clear" w:color="auto" w:fill="auto"/>
          </w:tcPr>
          <w:p w:rsidR="00316254" w:rsidRPr="00D032AA" w:rsidRDefault="00316254" w:rsidP="000C7F5A">
            <w:r w:rsidRPr="00D032AA">
              <w:t>Kenya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19</w:t>
            </w:r>
            <w:r>
              <w:t xml:space="preserve"> de mayo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Lesotho</w:t>
            </w:r>
          </w:p>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r w:rsidRPr="00D032AA">
              <w:t>2</w:t>
            </w:r>
            <w:r>
              <w:t xml:space="preserve"> de diciembre de </w:t>
            </w:r>
            <w:r w:rsidRPr="00D032AA">
              <w:t>2008</w:t>
            </w:r>
            <w:r w:rsidRPr="00632C71">
              <w:rPr>
                <w:i/>
                <w:vertAlign w:val="superscript"/>
              </w:rPr>
              <w:t>a</w:t>
            </w:r>
          </w:p>
        </w:tc>
      </w:tr>
      <w:tr w:rsidR="00316254" w:rsidRPr="00D032AA" w:rsidTr="00423A99">
        <w:tc>
          <w:tcPr>
            <w:tcW w:w="2155" w:type="pct"/>
            <w:shd w:val="clear" w:color="auto" w:fill="auto"/>
          </w:tcPr>
          <w:p w:rsidR="00316254" w:rsidRPr="00D032AA" w:rsidRDefault="00316254" w:rsidP="000C7F5A">
            <w:r w:rsidRPr="00D032AA">
              <w:t>L</w:t>
            </w:r>
            <w:r>
              <w:t>etonia</w:t>
            </w:r>
          </w:p>
        </w:tc>
        <w:tc>
          <w:tcPr>
            <w:tcW w:w="1372" w:type="pct"/>
            <w:shd w:val="clear" w:color="auto" w:fill="auto"/>
          </w:tcPr>
          <w:p w:rsidR="00316254" w:rsidRPr="00D032AA" w:rsidRDefault="00316254" w:rsidP="000C7F5A">
            <w:r w:rsidRPr="00D032AA">
              <w:t>18</w:t>
            </w:r>
            <w:r>
              <w:t xml:space="preserve"> de julio de </w:t>
            </w:r>
            <w:r w:rsidRPr="00D032AA">
              <w:t xml:space="preserve">2008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L</w:t>
            </w:r>
            <w:r>
              <w:t>íbano</w:t>
            </w:r>
          </w:p>
        </w:tc>
        <w:tc>
          <w:tcPr>
            <w:tcW w:w="1372" w:type="pct"/>
            <w:shd w:val="clear" w:color="auto" w:fill="auto"/>
          </w:tcPr>
          <w:p w:rsidR="00316254" w:rsidRPr="00D032AA" w:rsidRDefault="00316254" w:rsidP="000C7F5A">
            <w:r w:rsidRPr="00D032AA">
              <w:t>14</w:t>
            </w:r>
            <w:r>
              <w:t xml:space="preserve"> de junio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Liberia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Lit</w:t>
            </w:r>
            <w:r w:rsidRPr="00D032AA">
              <w:t>uania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Luxemb</w:t>
            </w:r>
            <w:r w:rsidRPr="00D032AA">
              <w:t>urg</w:t>
            </w:r>
            <w:r>
              <w:t>o</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Madagascar</w:t>
            </w:r>
          </w:p>
        </w:tc>
        <w:tc>
          <w:tcPr>
            <w:tcW w:w="1372" w:type="pct"/>
            <w:shd w:val="clear" w:color="auto" w:fill="auto"/>
          </w:tcPr>
          <w:p w:rsidR="00316254" w:rsidRPr="00D032AA" w:rsidRDefault="00316254" w:rsidP="000C7F5A">
            <w:r w:rsidRPr="00D032AA">
              <w:t>25</w:t>
            </w:r>
            <w:r>
              <w:t xml:space="preserve"> de septiembre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Malasia</w:t>
            </w:r>
          </w:p>
        </w:tc>
        <w:tc>
          <w:tcPr>
            <w:tcW w:w="1372" w:type="pct"/>
            <w:shd w:val="clear" w:color="auto" w:fill="auto"/>
          </w:tcPr>
          <w:p w:rsidR="00316254" w:rsidRPr="00D032AA" w:rsidRDefault="00316254" w:rsidP="000C7F5A">
            <w:r w:rsidRPr="00D032AA">
              <w:t>8</w:t>
            </w:r>
            <w:r>
              <w:t xml:space="preserve"> de abril de </w:t>
            </w:r>
            <w:r w:rsidRPr="00D032AA">
              <w:t xml:space="preserve">2008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Malawi</w:t>
            </w:r>
          </w:p>
        </w:tc>
        <w:tc>
          <w:tcPr>
            <w:tcW w:w="1372" w:type="pct"/>
            <w:shd w:val="clear" w:color="auto" w:fill="auto"/>
          </w:tcPr>
          <w:p w:rsidR="00316254" w:rsidRPr="00D032AA" w:rsidRDefault="00316254" w:rsidP="000C7F5A">
            <w:r w:rsidRPr="00D032AA">
              <w:t>27</w:t>
            </w:r>
            <w:r>
              <w:t xml:space="preserve"> de septiembre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Maldiva</w:t>
            </w:r>
            <w:r w:rsidRPr="00D032AA">
              <w:t>s</w:t>
            </w:r>
          </w:p>
        </w:tc>
        <w:tc>
          <w:tcPr>
            <w:tcW w:w="1372" w:type="pct"/>
            <w:shd w:val="clear" w:color="auto" w:fill="auto"/>
          </w:tcPr>
          <w:p w:rsidR="00316254" w:rsidRPr="00D032AA" w:rsidRDefault="00316254" w:rsidP="000C7F5A">
            <w:r w:rsidRPr="00D032AA">
              <w:t>2</w:t>
            </w:r>
            <w:r>
              <w:t xml:space="preserve"> de octubre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Mal</w:t>
            </w:r>
            <w:r>
              <w:t>í</w:t>
            </w:r>
          </w:p>
        </w:tc>
        <w:tc>
          <w:tcPr>
            <w:tcW w:w="1372" w:type="pct"/>
            <w:shd w:val="clear" w:color="auto" w:fill="auto"/>
          </w:tcPr>
          <w:p w:rsidR="00316254" w:rsidRPr="00D032AA" w:rsidRDefault="00316254" w:rsidP="000C7F5A">
            <w:r w:rsidRPr="00D032AA">
              <w:t>15</w:t>
            </w:r>
            <w:r>
              <w:t xml:space="preserve"> de mayo de </w:t>
            </w:r>
            <w:r w:rsidRPr="00D032AA">
              <w:t xml:space="preserve">2007 </w:t>
            </w:r>
          </w:p>
        </w:tc>
        <w:tc>
          <w:tcPr>
            <w:tcW w:w="1473" w:type="pct"/>
            <w:shd w:val="clear" w:color="auto" w:fill="auto"/>
          </w:tcPr>
          <w:p w:rsidR="00316254" w:rsidRPr="00D032AA" w:rsidRDefault="00316254" w:rsidP="000C7F5A">
            <w:r w:rsidRPr="00D032AA">
              <w:t>7</w:t>
            </w:r>
            <w:r>
              <w:t xml:space="preserve"> de abril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Malta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M</w:t>
            </w:r>
            <w:r>
              <w:t>arruecos</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Mauri</w:t>
            </w:r>
            <w:r>
              <w:t>cio</w:t>
            </w:r>
          </w:p>
        </w:tc>
        <w:tc>
          <w:tcPr>
            <w:tcW w:w="1372" w:type="pct"/>
            <w:shd w:val="clear" w:color="auto" w:fill="auto"/>
          </w:tcPr>
          <w:p w:rsidR="00316254" w:rsidRPr="00D032AA" w:rsidRDefault="00316254" w:rsidP="000C7F5A">
            <w:r w:rsidRPr="00D032AA">
              <w:t>25</w:t>
            </w:r>
            <w:r>
              <w:t xml:space="preserve"> de septiembre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M</w:t>
            </w:r>
            <w:r>
              <w:t>éx</w:t>
            </w:r>
            <w:r w:rsidRPr="00D032AA">
              <w:t>ico</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17</w:t>
            </w:r>
            <w:r>
              <w:t xml:space="preserve"> de diciembre de </w:t>
            </w:r>
            <w:r w:rsidRPr="00D032AA">
              <w:t xml:space="preserve">2007 </w:t>
            </w:r>
          </w:p>
        </w:tc>
      </w:tr>
      <w:tr w:rsidR="00316254" w:rsidRPr="00D032AA" w:rsidTr="00423A99">
        <w:tc>
          <w:tcPr>
            <w:tcW w:w="2155" w:type="pct"/>
            <w:shd w:val="clear" w:color="auto" w:fill="auto"/>
          </w:tcPr>
          <w:p w:rsidR="00316254" w:rsidRPr="00D032AA" w:rsidRDefault="00316254" w:rsidP="000C7F5A">
            <w:r w:rsidRPr="00D032AA">
              <w:t>Montenegro</w:t>
            </w:r>
          </w:p>
        </w:tc>
        <w:tc>
          <w:tcPr>
            <w:tcW w:w="1372" w:type="pct"/>
            <w:shd w:val="clear" w:color="auto" w:fill="auto"/>
          </w:tcPr>
          <w:p w:rsidR="00316254" w:rsidRPr="00D032AA" w:rsidRDefault="00316254" w:rsidP="000C7F5A">
            <w:r w:rsidRPr="00D032AA">
              <w:t>27</w:t>
            </w:r>
            <w:r>
              <w:t xml:space="preserve"> de septiembre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Mozambique</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Namibia</w:t>
            </w:r>
          </w:p>
        </w:tc>
        <w:tc>
          <w:tcPr>
            <w:tcW w:w="1372" w:type="pct"/>
            <w:shd w:val="clear" w:color="auto" w:fill="auto"/>
          </w:tcPr>
          <w:p w:rsidR="00316254" w:rsidRPr="00D032AA" w:rsidRDefault="00316254" w:rsidP="000C7F5A">
            <w:r w:rsidRPr="00D032AA">
              <w:t>25</w:t>
            </w:r>
            <w:r>
              <w:t xml:space="preserve"> de abril de </w:t>
            </w:r>
            <w:r w:rsidRPr="00D032AA">
              <w:t xml:space="preserve">2007 </w:t>
            </w:r>
          </w:p>
        </w:tc>
        <w:tc>
          <w:tcPr>
            <w:tcW w:w="1473" w:type="pct"/>
            <w:shd w:val="clear" w:color="auto" w:fill="auto"/>
          </w:tcPr>
          <w:p w:rsidR="00316254" w:rsidRPr="00D032AA" w:rsidRDefault="00316254" w:rsidP="000C7F5A">
            <w:r w:rsidRPr="00D032AA">
              <w:t>4</w:t>
            </w:r>
            <w:r>
              <w:t xml:space="preserve"> de diciembre de </w:t>
            </w:r>
            <w:r w:rsidRPr="00D032AA">
              <w:t xml:space="preserve">2007 </w:t>
            </w:r>
          </w:p>
        </w:tc>
      </w:tr>
      <w:tr w:rsidR="00316254" w:rsidRPr="00D032AA" w:rsidTr="00423A99">
        <w:tc>
          <w:tcPr>
            <w:tcW w:w="2155" w:type="pct"/>
            <w:shd w:val="clear" w:color="auto" w:fill="auto"/>
          </w:tcPr>
          <w:p w:rsidR="00316254" w:rsidRPr="00D032AA" w:rsidRDefault="00316254" w:rsidP="000C7F5A">
            <w:r w:rsidRPr="00D032AA">
              <w:t>Nepal</w:t>
            </w:r>
          </w:p>
        </w:tc>
        <w:tc>
          <w:tcPr>
            <w:tcW w:w="1372" w:type="pct"/>
            <w:shd w:val="clear" w:color="auto" w:fill="auto"/>
          </w:tcPr>
          <w:p w:rsidR="00316254" w:rsidRPr="00D032AA" w:rsidRDefault="00316254" w:rsidP="000C7F5A">
            <w:r w:rsidRPr="00D032AA">
              <w:t>3</w:t>
            </w:r>
            <w:r>
              <w:t xml:space="preserve"> de enero de </w:t>
            </w:r>
            <w:r w:rsidRPr="00D032AA">
              <w:t xml:space="preserve">2008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Nicaragua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7</w:t>
            </w:r>
            <w:r>
              <w:t xml:space="preserve"> de diciembre de </w:t>
            </w:r>
            <w:r w:rsidRPr="00D032AA">
              <w:t xml:space="preserve">2007 </w:t>
            </w:r>
          </w:p>
        </w:tc>
      </w:tr>
      <w:tr w:rsidR="00316254" w:rsidRPr="00D032AA" w:rsidTr="00423A99">
        <w:tc>
          <w:tcPr>
            <w:tcW w:w="2155" w:type="pct"/>
            <w:shd w:val="clear" w:color="auto" w:fill="auto"/>
          </w:tcPr>
          <w:p w:rsidR="00316254" w:rsidRPr="00D032AA" w:rsidRDefault="00316254" w:rsidP="000C7F5A">
            <w:r w:rsidRPr="00D032AA">
              <w:t>N</w:t>
            </w:r>
            <w:r>
              <w:t>í</w:t>
            </w:r>
            <w:r w:rsidRPr="00D032AA">
              <w:t>ger</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24</w:t>
            </w:r>
            <w:r>
              <w:t xml:space="preserve"> de junio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Nigeria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Nor</w:t>
            </w:r>
            <w:r>
              <w:t>uega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N</w:t>
            </w:r>
            <w:r>
              <w:t>ueva</w:t>
            </w:r>
            <w:r w:rsidRPr="00D032AA">
              <w:t xml:space="preserve"> Zeland</w:t>
            </w:r>
            <w:r w:rsidRPr="003C48EB">
              <w:t>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25</w:t>
            </w:r>
            <w:r>
              <w:t xml:space="preserve"> de septiembre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Om</w:t>
            </w:r>
            <w:r>
              <w:t>á</w:t>
            </w:r>
            <w:r w:rsidRPr="00D032AA">
              <w:t>n</w:t>
            </w:r>
          </w:p>
        </w:tc>
        <w:tc>
          <w:tcPr>
            <w:tcW w:w="1372" w:type="pct"/>
            <w:shd w:val="clear" w:color="auto" w:fill="auto"/>
          </w:tcPr>
          <w:p w:rsidR="00316254" w:rsidRPr="00D032AA" w:rsidRDefault="00316254" w:rsidP="000C7F5A">
            <w:r w:rsidRPr="00D032AA">
              <w:t>17</w:t>
            </w:r>
            <w:r>
              <w:t xml:space="preserve"> de marzo de </w:t>
            </w:r>
            <w:r w:rsidRPr="00D032AA">
              <w:t xml:space="preserve">2008 </w:t>
            </w:r>
          </w:p>
        </w:tc>
        <w:tc>
          <w:tcPr>
            <w:tcW w:w="1473" w:type="pct"/>
            <w:shd w:val="clear" w:color="auto" w:fill="auto"/>
          </w:tcPr>
          <w:p w:rsidR="00316254" w:rsidRPr="00D032AA" w:rsidRDefault="00316254" w:rsidP="000C7F5A">
            <w:r w:rsidRPr="00D032AA">
              <w:t>6</w:t>
            </w:r>
            <w:r>
              <w:t xml:space="preserve"> de enero de </w:t>
            </w:r>
            <w:r w:rsidRPr="00D032AA">
              <w:t xml:space="preserve">2009 </w:t>
            </w:r>
          </w:p>
        </w:tc>
      </w:tr>
      <w:tr w:rsidR="00316254" w:rsidRPr="00D032AA" w:rsidTr="00423A99">
        <w:tc>
          <w:tcPr>
            <w:tcW w:w="2155" w:type="pct"/>
            <w:shd w:val="clear" w:color="auto" w:fill="auto"/>
          </w:tcPr>
          <w:p w:rsidR="00316254" w:rsidRPr="00D032AA" w:rsidRDefault="00316254" w:rsidP="000C7F5A">
            <w:r>
              <w:t>Países Bajos</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Pakist</w:t>
            </w:r>
            <w:r>
              <w:t>á</w:t>
            </w:r>
            <w:r w:rsidRPr="00D032AA">
              <w:t>n</w:t>
            </w:r>
          </w:p>
        </w:tc>
        <w:tc>
          <w:tcPr>
            <w:tcW w:w="1372" w:type="pct"/>
            <w:shd w:val="clear" w:color="auto" w:fill="auto"/>
          </w:tcPr>
          <w:p w:rsidR="00316254" w:rsidRPr="00D032AA" w:rsidRDefault="00316254" w:rsidP="000C7F5A">
            <w:r w:rsidRPr="00D032AA">
              <w:t>25</w:t>
            </w:r>
            <w:r>
              <w:t xml:space="preserve"> de septiembre de </w:t>
            </w:r>
            <w:r w:rsidRPr="00D032AA">
              <w:t xml:space="preserve">2008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Panam</w:t>
            </w:r>
            <w:r>
              <w:t>á</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 xml:space="preserve">7 </w:t>
            </w:r>
            <w:r>
              <w:t xml:space="preserve">de agosto de </w:t>
            </w:r>
            <w:r w:rsidRPr="00D032AA">
              <w:t xml:space="preserve">2007 </w:t>
            </w:r>
          </w:p>
        </w:tc>
      </w:tr>
      <w:tr w:rsidR="00316254" w:rsidRPr="00D032AA" w:rsidTr="00423A99">
        <w:tc>
          <w:tcPr>
            <w:tcW w:w="2155" w:type="pct"/>
            <w:shd w:val="clear" w:color="auto" w:fill="auto"/>
          </w:tcPr>
          <w:p w:rsidR="00316254" w:rsidRPr="00D032AA" w:rsidRDefault="00316254" w:rsidP="000C7F5A">
            <w:r w:rsidRPr="00D032AA">
              <w:t>Paraguay</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3</w:t>
            </w:r>
            <w:r>
              <w:t xml:space="preserve"> de septiembre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Per</w:t>
            </w:r>
            <w:r>
              <w:t>ú</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30</w:t>
            </w:r>
            <w:r>
              <w:t xml:space="preserve"> de enero de </w:t>
            </w:r>
            <w:r w:rsidRPr="00D032AA">
              <w:t xml:space="preserve">2008 </w:t>
            </w:r>
          </w:p>
        </w:tc>
      </w:tr>
      <w:tr w:rsidR="00316254" w:rsidRPr="00D032AA" w:rsidTr="00423A99">
        <w:tc>
          <w:tcPr>
            <w:tcW w:w="2155" w:type="pct"/>
            <w:shd w:val="clear" w:color="auto" w:fill="auto"/>
          </w:tcPr>
          <w:p w:rsidR="00316254" w:rsidRPr="00D032AA" w:rsidRDefault="00316254" w:rsidP="000C7F5A">
            <w:r w:rsidRPr="00D032AA">
              <w:t>Pol</w:t>
            </w:r>
            <w:r>
              <w:t>onia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Portugal</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Qatar</w:t>
            </w:r>
          </w:p>
        </w:tc>
        <w:tc>
          <w:tcPr>
            <w:tcW w:w="1372" w:type="pct"/>
            <w:shd w:val="clear" w:color="auto" w:fill="auto"/>
          </w:tcPr>
          <w:p w:rsidR="00316254" w:rsidRPr="00D032AA" w:rsidRDefault="00316254" w:rsidP="000C7F5A">
            <w:r w:rsidRPr="00D032AA">
              <w:t>9</w:t>
            </w:r>
            <w:r>
              <w:t xml:space="preserve"> de julio de </w:t>
            </w:r>
            <w:r w:rsidRPr="00D032AA">
              <w:t xml:space="preserve">2007 </w:t>
            </w:r>
          </w:p>
        </w:tc>
        <w:tc>
          <w:tcPr>
            <w:tcW w:w="1473" w:type="pct"/>
            <w:shd w:val="clear" w:color="auto" w:fill="auto"/>
          </w:tcPr>
          <w:p w:rsidR="00316254" w:rsidRPr="00D032AA" w:rsidRDefault="00316254" w:rsidP="000C7F5A">
            <w:r w:rsidRPr="00D032AA">
              <w:t>13</w:t>
            </w:r>
            <w:r>
              <w:t xml:space="preserve"> de mayo de </w:t>
            </w:r>
            <w:r w:rsidRPr="00D032AA">
              <w:t xml:space="preserve">2008 </w:t>
            </w:r>
          </w:p>
        </w:tc>
      </w:tr>
      <w:tr w:rsidR="00316254" w:rsidRPr="00D032AA" w:rsidTr="00423A99">
        <w:tc>
          <w:tcPr>
            <w:tcW w:w="2155" w:type="pct"/>
            <w:shd w:val="clear" w:color="auto" w:fill="auto"/>
          </w:tcPr>
          <w:p w:rsidR="00316254" w:rsidRPr="00617D51" w:rsidRDefault="00316254" w:rsidP="000C7F5A">
            <w:r w:rsidRPr="00617D51">
              <w:t>Reino Unido de Gran Bretaña e Irlanda del Norte</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617D51">
              <w:t>República Árabe Siria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617D51">
              <w:t>República Centroafricana</w:t>
            </w:r>
          </w:p>
        </w:tc>
        <w:tc>
          <w:tcPr>
            <w:tcW w:w="1372" w:type="pct"/>
            <w:shd w:val="clear" w:color="auto" w:fill="auto"/>
          </w:tcPr>
          <w:p w:rsidR="00316254" w:rsidRPr="00D032AA" w:rsidRDefault="00316254" w:rsidP="000C7F5A">
            <w:r w:rsidRPr="00D032AA">
              <w:t>9</w:t>
            </w:r>
            <w:r>
              <w:t xml:space="preserve"> de mayo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617D51">
              <w:t>República Checa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416E2C">
            <w:pPr>
              <w:keepNext/>
            </w:pPr>
            <w:r w:rsidRPr="00617D51">
              <w:t>República de Corea</w:t>
            </w:r>
          </w:p>
        </w:tc>
        <w:tc>
          <w:tcPr>
            <w:tcW w:w="1372" w:type="pct"/>
            <w:shd w:val="clear" w:color="auto" w:fill="auto"/>
          </w:tcPr>
          <w:p w:rsidR="00316254" w:rsidRPr="00D032AA" w:rsidRDefault="00316254" w:rsidP="00416E2C">
            <w:pPr>
              <w:keepNext/>
            </w:pPr>
            <w:r w:rsidRPr="00D032AA">
              <w:t>30</w:t>
            </w:r>
            <w:r>
              <w:t xml:space="preserve"> de marzo de </w:t>
            </w:r>
            <w:r w:rsidRPr="00D032AA">
              <w:t xml:space="preserve">2007 </w:t>
            </w:r>
          </w:p>
        </w:tc>
        <w:tc>
          <w:tcPr>
            <w:tcW w:w="1473" w:type="pct"/>
            <w:shd w:val="clear" w:color="auto" w:fill="auto"/>
          </w:tcPr>
          <w:p w:rsidR="00316254" w:rsidRPr="00D032AA" w:rsidRDefault="00316254" w:rsidP="00416E2C">
            <w:pPr>
              <w:keepNext/>
            </w:pPr>
            <w:r w:rsidRPr="00D032AA">
              <w:t>11</w:t>
            </w:r>
            <w:r>
              <w:t xml:space="preserve"> de diciembre de </w:t>
            </w:r>
            <w:r w:rsidRPr="00D032AA">
              <w:t xml:space="preserve">2008 </w:t>
            </w:r>
          </w:p>
        </w:tc>
      </w:tr>
      <w:tr w:rsidR="00416E2C" w:rsidRPr="00D032AA" w:rsidTr="00253BD3">
        <w:tc>
          <w:tcPr>
            <w:tcW w:w="2155" w:type="pct"/>
            <w:shd w:val="clear" w:color="auto" w:fill="auto"/>
          </w:tcPr>
          <w:p w:rsidR="00416E2C" w:rsidRPr="00D032AA" w:rsidRDefault="00416E2C" w:rsidP="00416E2C">
            <w:pPr>
              <w:keepNext/>
            </w:pPr>
            <w:r w:rsidRPr="00617D51">
              <w:t>República Democrática Popular Lao</w:t>
            </w:r>
          </w:p>
        </w:tc>
        <w:tc>
          <w:tcPr>
            <w:tcW w:w="1372" w:type="pct"/>
            <w:shd w:val="clear" w:color="auto" w:fill="auto"/>
          </w:tcPr>
          <w:p w:rsidR="00416E2C" w:rsidRPr="00D032AA" w:rsidRDefault="00416E2C" w:rsidP="00416E2C">
            <w:pPr>
              <w:keepNext/>
            </w:pPr>
            <w:r w:rsidRPr="00D032AA">
              <w:t>15</w:t>
            </w:r>
            <w:r>
              <w:t xml:space="preserve"> de enero de </w:t>
            </w:r>
            <w:r w:rsidRPr="00D032AA">
              <w:t xml:space="preserve">2008 </w:t>
            </w:r>
          </w:p>
        </w:tc>
        <w:tc>
          <w:tcPr>
            <w:tcW w:w="1473" w:type="pct"/>
            <w:shd w:val="clear" w:color="auto" w:fill="auto"/>
          </w:tcPr>
          <w:p w:rsidR="00416E2C" w:rsidRPr="00D032AA" w:rsidRDefault="00416E2C" w:rsidP="00416E2C">
            <w:pPr>
              <w:keepNext/>
            </w:pPr>
          </w:p>
        </w:tc>
      </w:tr>
      <w:tr w:rsidR="00316254" w:rsidRPr="00D032AA" w:rsidTr="00423A99">
        <w:tc>
          <w:tcPr>
            <w:tcW w:w="2155" w:type="pct"/>
            <w:shd w:val="clear" w:color="auto" w:fill="auto"/>
          </w:tcPr>
          <w:p w:rsidR="00316254" w:rsidRPr="00D032AA" w:rsidRDefault="00316254" w:rsidP="00235E1E">
            <w:pPr>
              <w:keepNext/>
            </w:pPr>
            <w:r w:rsidRPr="00617D51">
              <w:t>República de Moldova</w:t>
            </w:r>
          </w:p>
        </w:tc>
        <w:tc>
          <w:tcPr>
            <w:tcW w:w="1372" w:type="pct"/>
            <w:shd w:val="clear" w:color="auto" w:fill="auto"/>
          </w:tcPr>
          <w:p w:rsidR="00316254" w:rsidRPr="00D032AA" w:rsidRDefault="00316254" w:rsidP="00235E1E">
            <w:pPr>
              <w:keepNext/>
            </w:pPr>
            <w:r w:rsidRPr="00D032AA">
              <w:t>30</w:t>
            </w:r>
            <w:r>
              <w:t xml:space="preserve"> de marzo de </w:t>
            </w:r>
            <w:r w:rsidRPr="00D032AA">
              <w:t xml:space="preserve">2007 </w:t>
            </w:r>
          </w:p>
        </w:tc>
        <w:tc>
          <w:tcPr>
            <w:tcW w:w="1473" w:type="pct"/>
            <w:shd w:val="clear" w:color="auto" w:fill="auto"/>
          </w:tcPr>
          <w:p w:rsidR="00316254" w:rsidRPr="00D032AA" w:rsidRDefault="00316254" w:rsidP="00235E1E">
            <w:pPr>
              <w:keepNext/>
            </w:pPr>
          </w:p>
        </w:tc>
      </w:tr>
      <w:tr w:rsidR="00316254" w:rsidRPr="00D032AA" w:rsidTr="00423A99">
        <w:tc>
          <w:tcPr>
            <w:tcW w:w="2155" w:type="pct"/>
            <w:shd w:val="clear" w:color="auto" w:fill="auto"/>
          </w:tcPr>
          <w:p w:rsidR="00316254" w:rsidRPr="00D032AA" w:rsidRDefault="00316254" w:rsidP="000C7F5A">
            <w:r w:rsidRPr="00617D51">
              <w:t>República Dominicana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617D51">
              <w:t xml:space="preserve">República Unida de </w:t>
            </w:r>
            <w:proofErr w:type="spellStart"/>
            <w:r w:rsidRPr="00617D51">
              <w:t>Tanzanía</w:t>
            </w:r>
            <w:proofErr w:type="spellEnd"/>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t>Ru</w:t>
            </w:r>
            <w:r w:rsidRPr="00D032AA">
              <w:t>mania</w:t>
            </w:r>
          </w:p>
        </w:tc>
        <w:tc>
          <w:tcPr>
            <w:tcW w:w="1372" w:type="pct"/>
            <w:shd w:val="clear" w:color="auto" w:fill="auto"/>
          </w:tcPr>
          <w:p w:rsidR="00316254" w:rsidRPr="00D032AA" w:rsidRDefault="00316254" w:rsidP="000C7F5A">
            <w:r w:rsidRPr="00D032AA">
              <w:t>26</w:t>
            </w:r>
            <w:r>
              <w:t xml:space="preserve"> de septiembre de </w:t>
            </w:r>
            <w:r w:rsidRPr="00D032AA">
              <w:t>2007</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Rwanda</w:t>
            </w:r>
          </w:p>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r w:rsidRPr="00D032AA">
              <w:t>15</w:t>
            </w:r>
            <w:r>
              <w:t xml:space="preserve"> de diciembre de 2008</w:t>
            </w:r>
            <w:r w:rsidRPr="00D2000C">
              <w:rPr>
                <w:i/>
                <w:vertAlign w:val="superscript"/>
              </w:rPr>
              <w:t>a</w:t>
            </w:r>
          </w:p>
        </w:tc>
      </w:tr>
      <w:tr w:rsidR="00316254" w:rsidRPr="00D032AA" w:rsidTr="00423A99">
        <w:tc>
          <w:tcPr>
            <w:tcW w:w="2155" w:type="pct"/>
            <w:shd w:val="clear" w:color="auto" w:fill="auto"/>
          </w:tcPr>
          <w:p w:rsidR="00316254" w:rsidRPr="00D032AA" w:rsidRDefault="00316254" w:rsidP="000C7F5A">
            <w:r w:rsidRPr="00D032AA">
              <w:t>San Marino</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22</w:t>
            </w:r>
            <w:r>
              <w:t xml:space="preserve"> de febrero de 2008</w:t>
            </w:r>
          </w:p>
        </w:tc>
      </w:tr>
      <w:tr w:rsidR="00316254" w:rsidRPr="00D032AA" w:rsidTr="00423A99">
        <w:tc>
          <w:tcPr>
            <w:tcW w:w="2155" w:type="pct"/>
            <w:shd w:val="clear" w:color="auto" w:fill="auto"/>
          </w:tcPr>
          <w:p w:rsidR="00316254" w:rsidRPr="00D032AA" w:rsidRDefault="00316254" w:rsidP="000C7F5A">
            <w:r w:rsidRPr="00D032AA">
              <w:t>Senegal</w:t>
            </w:r>
          </w:p>
        </w:tc>
        <w:tc>
          <w:tcPr>
            <w:tcW w:w="1372" w:type="pct"/>
            <w:shd w:val="clear" w:color="auto" w:fill="auto"/>
          </w:tcPr>
          <w:p w:rsidR="00316254" w:rsidRPr="00D032AA" w:rsidRDefault="00316254" w:rsidP="000C7F5A">
            <w:r w:rsidRPr="00D032AA">
              <w:t>25</w:t>
            </w:r>
            <w:r>
              <w:t xml:space="preserve"> de abril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Serbia</w:t>
            </w:r>
          </w:p>
        </w:tc>
        <w:tc>
          <w:tcPr>
            <w:tcW w:w="1372" w:type="pct"/>
            <w:shd w:val="clear" w:color="auto" w:fill="auto"/>
          </w:tcPr>
          <w:p w:rsidR="00316254" w:rsidRPr="00D032AA" w:rsidRDefault="00316254" w:rsidP="000C7F5A">
            <w:r w:rsidRPr="00D032AA">
              <w:t>17</w:t>
            </w:r>
            <w:r>
              <w:t xml:space="preserve"> de diciembre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Seychelles</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Sierra Leon</w:t>
            </w:r>
            <w:r>
              <w:t>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Sri Lanka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S</w:t>
            </w:r>
            <w:r>
              <w:t>udá</w:t>
            </w:r>
            <w:r w:rsidRPr="00D032AA">
              <w:t>frica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30</w:t>
            </w:r>
            <w:r>
              <w:t xml:space="preserve"> de noviembre de 2007</w:t>
            </w:r>
          </w:p>
        </w:tc>
      </w:tr>
      <w:tr w:rsidR="00316254" w:rsidRPr="00D032AA" w:rsidTr="00423A99">
        <w:tc>
          <w:tcPr>
            <w:tcW w:w="2155" w:type="pct"/>
            <w:shd w:val="clear" w:color="auto" w:fill="auto"/>
          </w:tcPr>
          <w:p w:rsidR="00316254" w:rsidRPr="00D032AA" w:rsidRDefault="00316254" w:rsidP="000C7F5A">
            <w:r>
              <w:t>Sudá</w:t>
            </w:r>
            <w:r w:rsidRPr="00D032AA">
              <w:t>n</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S</w:t>
            </w:r>
            <w:r>
              <w:t>uecia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15</w:t>
            </w:r>
            <w:r>
              <w:t xml:space="preserve"> de diciembre de 2008</w:t>
            </w:r>
          </w:p>
        </w:tc>
      </w:tr>
      <w:tr w:rsidR="00316254" w:rsidRPr="00D032AA" w:rsidTr="00423A99">
        <w:tc>
          <w:tcPr>
            <w:tcW w:w="2155" w:type="pct"/>
            <w:shd w:val="clear" w:color="auto" w:fill="auto"/>
          </w:tcPr>
          <w:p w:rsidR="00316254" w:rsidRPr="00D032AA" w:rsidRDefault="00316254" w:rsidP="000C7F5A">
            <w:r w:rsidRPr="00D032AA">
              <w:t>Suriname</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Swaziland</w:t>
            </w:r>
            <w:r>
              <w:t>ia</w:t>
            </w:r>
          </w:p>
        </w:tc>
        <w:tc>
          <w:tcPr>
            <w:tcW w:w="1372" w:type="pct"/>
            <w:shd w:val="clear" w:color="auto" w:fill="auto"/>
          </w:tcPr>
          <w:p w:rsidR="00316254" w:rsidRPr="00D032AA" w:rsidRDefault="00316254" w:rsidP="000C7F5A">
            <w:r w:rsidRPr="00D032AA">
              <w:t>25</w:t>
            </w:r>
            <w:r>
              <w:t xml:space="preserve"> de septiembre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617D51">
              <w:t>Tailandia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29</w:t>
            </w:r>
            <w:r>
              <w:t xml:space="preserve"> de julio de 2008</w:t>
            </w:r>
          </w:p>
        </w:tc>
      </w:tr>
      <w:tr w:rsidR="00316254" w:rsidRPr="00D032AA" w:rsidTr="00423A99">
        <w:tc>
          <w:tcPr>
            <w:tcW w:w="2155" w:type="pct"/>
            <w:shd w:val="clear" w:color="auto" w:fill="auto"/>
          </w:tcPr>
          <w:p w:rsidR="00316254" w:rsidRPr="00D032AA" w:rsidRDefault="00316254" w:rsidP="000C7F5A">
            <w:r w:rsidRPr="00D032AA">
              <w:t>Togo</w:t>
            </w:r>
          </w:p>
        </w:tc>
        <w:tc>
          <w:tcPr>
            <w:tcW w:w="1372" w:type="pct"/>
            <w:shd w:val="clear" w:color="auto" w:fill="auto"/>
          </w:tcPr>
          <w:p w:rsidR="00316254" w:rsidRPr="00D032AA" w:rsidRDefault="00316254" w:rsidP="000C7F5A">
            <w:r w:rsidRPr="00D032AA">
              <w:t>23</w:t>
            </w:r>
            <w:r>
              <w:t xml:space="preserve"> de septiembre de </w:t>
            </w:r>
            <w:r w:rsidRPr="00D032AA">
              <w:t xml:space="preserve">2008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Tonga</w:t>
            </w:r>
          </w:p>
        </w:tc>
        <w:tc>
          <w:tcPr>
            <w:tcW w:w="1372" w:type="pct"/>
            <w:shd w:val="clear" w:color="auto" w:fill="auto"/>
          </w:tcPr>
          <w:p w:rsidR="00316254" w:rsidRPr="00D032AA" w:rsidRDefault="00316254" w:rsidP="000C7F5A">
            <w:r w:rsidRPr="00D032AA">
              <w:t>15</w:t>
            </w:r>
            <w:r>
              <w:t xml:space="preserve"> de noviembre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 xml:space="preserve">Trinidad </w:t>
            </w:r>
            <w:r>
              <w:t>y</w:t>
            </w:r>
            <w:r w:rsidRPr="00D032AA">
              <w:t xml:space="preserve"> </w:t>
            </w:r>
            <w:proofErr w:type="spellStart"/>
            <w:r w:rsidRPr="00D032AA">
              <w:t>T</w:t>
            </w:r>
            <w:r>
              <w:t>a</w:t>
            </w:r>
            <w:r w:rsidRPr="00D032AA">
              <w:t>bago</w:t>
            </w:r>
            <w:proofErr w:type="spellEnd"/>
          </w:p>
        </w:tc>
        <w:tc>
          <w:tcPr>
            <w:tcW w:w="1372" w:type="pct"/>
            <w:shd w:val="clear" w:color="auto" w:fill="auto"/>
          </w:tcPr>
          <w:p w:rsidR="00316254" w:rsidRPr="00D032AA" w:rsidRDefault="00316254" w:rsidP="000C7F5A">
            <w:r w:rsidRPr="00D032AA">
              <w:t>27</w:t>
            </w:r>
            <w:r>
              <w:t xml:space="preserve"> de septiembre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T</w:t>
            </w:r>
            <w:r>
              <w:t>únez</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2</w:t>
            </w:r>
            <w:r>
              <w:t xml:space="preserve"> de abril de 2008</w:t>
            </w:r>
          </w:p>
        </w:tc>
      </w:tr>
      <w:tr w:rsidR="00316254" w:rsidRPr="00D032AA" w:rsidTr="00423A99">
        <w:tc>
          <w:tcPr>
            <w:tcW w:w="2155" w:type="pct"/>
            <w:shd w:val="clear" w:color="auto" w:fill="auto"/>
          </w:tcPr>
          <w:p w:rsidR="00316254" w:rsidRPr="00D032AA" w:rsidRDefault="00316254" w:rsidP="000C7F5A">
            <w:r w:rsidRPr="00D032AA">
              <w:t>Turkmenist</w:t>
            </w:r>
            <w:r>
              <w:t>á</w:t>
            </w:r>
            <w:r w:rsidRPr="00D032AA">
              <w:t>n</w:t>
            </w:r>
          </w:p>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r w:rsidRPr="00D032AA">
              <w:t>4</w:t>
            </w:r>
            <w:r>
              <w:t xml:space="preserve"> de septiembre de </w:t>
            </w:r>
            <w:r w:rsidRPr="00D032AA">
              <w:t>2008</w:t>
            </w:r>
            <w:r w:rsidRPr="00D2000C">
              <w:rPr>
                <w:i/>
                <w:vertAlign w:val="superscript"/>
              </w:rPr>
              <w:t>a</w:t>
            </w:r>
          </w:p>
        </w:tc>
      </w:tr>
      <w:tr w:rsidR="00316254" w:rsidRPr="00D032AA" w:rsidTr="00423A99">
        <w:tc>
          <w:tcPr>
            <w:tcW w:w="2155" w:type="pct"/>
            <w:shd w:val="clear" w:color="auto" w:fill="auto"/>
          </w:tcPr>
          <w:p w:rsidR="00316254" w:rsidRPr="00D032AA" w:rsidRDefault="00316254" w:rsidP="000C7F5A">
            <w:r w:rsidRPr="00D032AA">
              <w:t>Tur</w:t>
            </w:r>
            <w:r>
              <w:t>quía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U</w:t>
            </w:r>
            <w:r>
              <w:t>crania</w:t>
            </w:r>
          </w:p>
        </w:tc>
        <w:tc>
          <w:tcPr>
            <w:tcW w:w="1372" w:type="pct"/>
            <w:shd w:val="clear" w:color="auto" w:fill="auto"/>
          </w:tcPr>
          <w:p w:rsidR="00316254" w:rsidRPr="00D032AA" w:rsidRDefault="00316254" w:rsidP="000C7F5A">
            <w:r w:rsidRPr="00D032AA">
              <w:t>24</w:t>
            </w:r>
            <w:r>
              <w:t xml:space="preserve"> de septiembre de </w:t>
            </w:r>
            <w:r w:rsidRPr="00D032AA">
              <w:t xml:space="preserve">2008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Uganda</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r w:rsidRPr="00D032AA">
              <w:t>25</w:t>
            </w:r>
            <w:r>
              <w:t xml:space="preserve"> de septiembre de 2008</w:t>
            </w:r>
          </w:p>
        </w:tc>
      </w:tr>
      <w:tr w:rsidR="00316254" w:rsidRPr="00D032AA" w:rsidTr="00423A99">
        <w:tc>
          <w:tcPr>
            <w:tcW w:w="2155" w:type="pct"/>
            <w:shd w:val="clear" w:color="auto" w:fill="auto"/>
          </w:tcPr>
          <w:p w:rsidR="00316254" w:rsidRPr="00D032AA" w:rsidRDefault="00316254" w:rsidP="000C7F5A">
            <w:r w:rsidRPr="00D032AA">
              <w:t>Uruguay</w:t>
            </w:r>
          </w:p>
        </w:tc>
        <w:tc>
          <w:tcPr>
            <w:tcW w:w="1372" w:type="pct"/>
            <w:shd w:val="clear" w:color="auto" w:fill="auto"/>
          </w:tcPr>
          <w:p w:rsidR="00316254" w:rsidRPr="00D032AA" w:rsidRDefault="00316254" w:rsidP="000C7F5A">
            <w:r w:rsidRPr="00D032AA">
              <w:t>3</w:t>
            </w:r>
            <w:r>
              <w:t xml:space="preserve"> de abril de </w:t>
            </w:r>
            <w:r w:rsidRPr="00D032AA">
              <w:t xml:space="preserve">2007 </w:t>
            </w:r>
          </w:p>
        </w:tc>
        <w:tc>
          <w:tcPr>
            <w:tcW w:w="1473" w:type="pct"/>
            <w:shd w:val="clear" w:color="auto" w:fill="auto"/>
          </w:tcPr>
          <w:p w:rsidR="00316254" w:rsidRPr="00D032AA" w:rsidRDefault="00316254" w:rsidP="000C7F5A">
            <w:r w:rsidRPr="00D032AA">
              <w:t>11</w:t>
            </w:r>
            <w:r>
              <w:t xml:space="preserve"> de febrero de </w:t>
            </w:r>
            <w:r w:rsidRPr="00D032AA">
              <w:t>2009</w:t>
            </w:r>
          </w:p>
        </w:tc>
      </w:tr>
      <w:tr w:rsidR="00316254" w:rsidRPr="00D032AA" w:rsidTr="00423A99">
        <w:tc>
          <w:tcPr>
            <w:tcW w:w="2155" w:type="pct"/>
            <w:shd w:val="clear" w:color="auto" w:fill="auto"/>
          </w:tcPr>
          <w:p w:rsidR="00316254" w:rsidRPr="00D032AA" w:rsidRDefault="00316254" w:rsidP="000C7F5A">
            <w:r w:rsidRPr="00D032AA">
              <w:t>Uzbekist</w:t>
            </w:r>
            <w:r>
              <w:t>á</w:t>
            </w:r>
            <w:r w:rsidRPr="00D032AA">
              <w:t>n</w:t>
            </w:r>
          </w:p>
        </w:tc>
        <w:tc>
          <w:tcPr>
            <w:tcW w:w="1372" w:type="pct"/>
            <w:shd w:val="clear" w:color="auto" w:fill="auto"/>
          </w:tcPr>
          <w:p w:rsidR="00316254" w:rsidRPr="00D032AA" w:rsidRDefault="00316254" w:rsidP="000C7F5A">
            <w:r w:rsidRPr="00D032AA">
              <w:t>27</w:t>
            </w:r>
            <w:r>
              <w:t xml:space="preserve"> de febrero de </w:t>
            </w:r>
            <w:r w:rsidRPr="00D032AA">
              <w:t xml:space="preserve">2009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Vanuatu</w:t>
            </w:r>
          </w:p>
        </w:tc>
        <w:tc>
          <w:tcPr>
            <w:tcW w:w="1372" w:type="pct"/>
            <w:shd w:val="clear" w:color="auto" w:fill="auto"/>
          </w:tcPr>
          <w:p w:rsidR="00316254" w:rsidRPr="00D032AA" w:rsidRDefault="00316254" w:rsidP="000C7F5A">
            <w:r w:rsidRPr="00D032AA">
              <w:t>17</w:t>
            </w:r>
            <w:r>
              <w:t xml:space="preserve"> de mayo de </w:t>
            </w:r>
            <w:r w:rsidRPr="00D032AA">
              <w:t xml:space="preserve">2007 </w:t>
            </w:r>
          </w:p>
        </w:tc>
        <w:tc>
          <w:tcPr>
            <w:tcW w:w="1473" w:type="pct"/>
            <w:shd w:val="clear" w:color="auto" w:fill="auto"/>
          </w:tcPr>
          <w:p w:rsidR="00316254" w:rsidRPr="00D032AA" w:rsidRDefault="00316254" w:rsidP="000C7F5A">
            <w:r w:rsidRPr="00D032AA">
              <w:t>23</w:t>
            </w:r>
            <w:r>
              <w:t xml:space="preserve"> de octubre de </w:t>
            </w:r>
            <w:r w:rsidRPr="00D032AA">
              <w:t>2008</w:t>
            </w:r>
          </w:p>
        </w:tc>
      </w:tr>
      <w:tr w:rsidR="00316254" w:rsidRPr="00D032AA" w:rsidTr="00423A99">
        <w:tc>
          <w:tcPr>
            <w:tcW w:w="2155" w:type="pct"/>
            <w:shd w:val="clear" w:color="auto" w:fill="auto"/>
          </w:tcPr>
          <w:p w:rsidR="00316254" w:rsidRPr="00D032AA" w:rsidRDefault="00316254" w:rsidP="000C7F5A"/>
        </w:tc>
        <w:tc>
          <w:tcPr>
            <w:tcW w:w="1372" w:type="pct"/>
            <w:shd w:val="clear" w:color="auto" w:fill="auto"/>
          </w:tcPr>
          <w:p w:rsidR="00316254" w:rsidRPr="00D032AA" w:rsidRDefault="00316254" w:rsidP="000C7F5A"/>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proofErr w:type="spellStart"/>
            <w:r w:rsidRPr="00D032AA">
              <w:t>Viet</w:t>
            </w:r>
            <w:proofErr w:type="spellEnd"/>
            <w:r w:rsidRPr="00D032AA">
              <w:t xml:space="preserve"> </w:t>
            </w:r>
            <w:proofErr w:type="spellStart"/>
            <w:r w:rsidRPr="00D032AA">
              <w:t>Nam</w:t>
            </w:r>
            <w:proofErr w:type="spellEnd"/>
          </w:p>
        </w:tc>
        <w:tc>
          <w:tcPr>
            <w:tcW w:w="1372" w:type="pct"/>
            <w:shd w:val="clear" w:color="auto" w:fill="auto"/>
          </w:tcPr>
          <w:p w:rsidR="00316254" w:rsidRPr="00D032AA" w:rsidRDefault="00316254" w:rsidP="000C7F5A">
            <w:r w:rsidRPr="00D032AA">
              <w:t>22</w:t>
            </w:r>
            <w:r>
              <w:t xml:space="preserve"> de octubre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shd w:val="clear" w:color="auto" w:fill="auto"/>
          </w:tcPr>
          <w:p w:rsidR="00316254" w:rsidRPr="00D032AA" w:rsidRDefault="00316254" w:rsidP="000C7F5A">
            <w:r w:rsidRPr="00D032AA">
              <w:t>Yemen</w:t>
            </w:r>
          </w:p>
        </w:tc>
        <w:tc>
          <w:tcPr>
            <w:tcW w:w="1372" w:type="pct"/>
            <w:shd w:val="clear" w:color="auto" w:fill="auto"/>
          </w:tcPr>
          <w:p w:rsidR="00316254" w:rsidRPr="00D032AA" w:rsidRDefault="00316254" w:rsidP="000C7F5A">
            <w:r w:rsidRPr="00D032AA">
              <w:t>30</w:t>
            </w:r>
            <w:r>
              <w:t xml:space="preserve"> de marzo de </w:t>
            </w:r>
            <w:r w:rsidRPr="00D032AA">
              <w:t xml:space="preserve">2007 </w:t>
            </w:r>
          </w:p>
        </w:tc>
        <w:tc>
          <w:tcPr>
            <w:tcW w:w="1473" w:type="pct"/>
            <w:shd w:val="clear" w:color="auto" w:fill="auto"/>
          </w:tcPr>
          <w:p w:rsidR="00316254" w:rsidRPr="00D032AA" w:rsidRDefault="00316254" w:rsidP="000C7F5A"/>
        </w:tc>
      </w:tr>
      <w:tr w:rsidR="00316254" w:rsidRPr="00D032AA" w:rsidTr="00423A99">
        <w:tc>
          <w:tcPr>
            <w:tcW w:w="2155" w:type="pct"/>
            <w:tcBorders>
              <w:bottom w:val="single" w:sz="12" w:space="0" w:color="auto"/>
            </w:tcBorders>
            <w:shd w:val="clear" w:color="auto" w:fill="auto"/>
          </w:tcPr>
          <w:p w:rsidR="00316254" w:rsidRPr="00D032AA" w:rsidRDefault="00316254" w:rsidP="000C7F5A">
            <w:pPr>
              <w:spacing w:after="120"/>
            </w:pPr>
            <w:r w:rsidRPr="00D032AA">
              <w:t>Zambia</w:t>
            </w:r>
          </w:p>
        </w:tc>
        <w:tc>
          <w:tcPr>
            <w:tcW w:w="1372" w:type="pct"/>
            <w:tcBorders>
              <w:bottom w:val="single" w:sz="12" w:space="0" w:color="auto"/>
            </w:tcBorders>
            <w:shd w:val="clear" w:color="auto" w:fill="auto"/>
          </w:tcPr>
          <w:p w:rsidR="00316254" w:rsidRPr="00D032AA" w:rsidRDefault="00316254" w:rsidP="000C7F5A">
            <w:pPr>
              <w:spacing w:after="120"/>
            </w:pPr>
            <w:r w:rsidRPr="00D032AA">
              <w:t>9</w:t>
            </w:r>
            <w:r>
              <w:t xml:space="preserve"> de mayo de </w:t>
            </w:r>
            <w:r w:rsidRPr="00D032AA">
              <w:t>2008</w:t>
            </w:r>
          </w:p>
        </w:tc>
        <w:tc>
          <w:tcPr>
            <w:tcW w:w="1473" w:type="pct"/>
            <w:tcBorders>
              <w:bottom w:val="single" w:sz="12" w:space="0" w:color="auto"/>
            </w:tcBorders>
            <w:shd w:val="clear" w:color="auto" w:fill="auto"/>
          </w:tcPr>
          <w:p w:rsidR="00316254" w:rsidRPr="00D032AA" w:rsidRDefault="00316254" w:rsidP="000C7F5A">
            <w:pPr>
              <w:spacing w:after="120"/>
            </w:pPr>
          </w:p>
        </w:tc>
      </w:tr>
    </w:tbl>
    <w:p w:rsidR="00316254" w:rsidRDefault="00316254" w:rsidP="00316254">
      <w:pPr>
        <w:spacing w:after="120"/>
      </w:pPr>
    </w:p>
    <w:p w:rsidR="00316254" w:rsidRPr="007505CB" w:rsidRDefault="00316254" w:rsidP="00316254">
      <w:pPr>
        <w:pStyle w:val="HChG"/>
      </w:pPr>
      <w:r>
        <w:br w:type="page"/>
      </w:r>
      <w:bookmarkStart w:id="20" w:name="_Toc243887629"/>
      <w:r w:rsidRPr="007505CB">
        <w:t xml:space="preserve">Anexo </w:t>
      </w:r>
      <w:proofErr w:type="spellStart"/>
      <w:r w:rsidRPr="007505CB">
        <w:t>II</w:t>
      </w:r>
      <w:bookmarkEnd w:id="20"/>
      <w:proofErr w:type="spellEnd"/>
    </w:p>
    <w:p w:rsidR="00316254" w:rsidRPr="007505CB" w:rsidRDefault="00316254" w:rsidP="00316254">
      <w:pPr>
        <w:pStyle w:val="HChG"/>
      </w:pPr>
      <w:r>
        <w:tab/>
      </w:r>
      <w:r>
        <w:tab/>
      </w:r>
      <w:bookmarkStart w:id="21" w:name="_Toc243887630"/>
      <w:r>
        <w:t>Composición</w:t>
      </w:r>
      <w:r w:rsidRPr="007505CB">
        <w:t xml:space="preserve"> del Comité sobre los Derechos de las Personas con Discapacidad y mandatos respectivos</w:t>
      </w:r>
      <w:bookmarkEnd w:id="21"/>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866"/>
        <w:gridCol w:w="1600"/>
        <w:gridCol w:w="1904"/>
      </w:tblGrid>
      <w:tr w:rsidR="00316254" w:rsidRPr="00632C71" w:rsidTr="000C7F5A">
        <w:tc>
          <w:tcPr>
            <w:tcW w:w="3866" w:type="dxa"/>
            <w:tcBorders>
              <w:top w:val="single" w:sz="4" w:space="0" w:color="auto"/>
              <w:bottom w:val="single" w:sz="12" w:space="0" w:color="auto"/>
            </w:tcBorders>
            <w:shd w:val="clear" w:color="auto" w:fill="auto"/>
            <w:vAlign w:val="bottom"/>
          </w:tcPr>
          <w:p w:rsidR="00316254" w:rsidRPr="00D032AA" w:rsidRDefault="00316254" w:rsidP="000C7F5A">
            <w:pPr>
              <w:spacing w:before="80" w:after="80" w:line="200" w:lineRule="exact"/>
              <w:rPr>
                <w:i/>
                <w:sz w:val="16"/>
              </w:rPr>
            </w:pPr>
            <w:r w:rsidRPr="00632C71">
              <w:rPr>
                <w:i/>
                <w:sz w:val="16"/>
              </w:rPr>
              <w:t xml:space="preserve">Nombre </w:t>
            </w:r>
            <w:r>
              <w:rPr>
                <w:i/>
                <w:sz w:val="16"/>
              </w:rPr>
              <w:t>del miembro</w:t>
            </w:r>
          </w:p>
        </w:tc>
        <w:tc>
          <w:tcPr>
            <w:tcW w:w="1600" w:type="dxa"/>
            <w:tcBorders>
              <w:top w:val="single" w:sz="4" w:space="0" w:color="auto"/>
              <w:bottom w:val="single" w:sz="12" w:space="0" w:color="auto"/>
            </w:tcBorders>
            <w:shd w:val="clear" w:color="auto" w:fill="auto"/>
            <w:vAlign w:val="bottom"/>
          </w:tcPr>
          <w:p w:rsidR="00316254" w:rsidRPr="00D032AA" w:rsidRDefault="00316254" w:rsidP="000C7F5A">
            <w:pPr>
              <w:spacing w:before="80" w:after="80" w:line="200" w:lineRule="exact"/>
              <w:rPr>
                <w:i/>
                <w:sz w:val="16"/>
              </w:rPr>
            </w:pPr>
            <w:r w:rsidRPr="00632C71">
              <w:rPr>
                <w:i/>
                <w:sz w:val="16"/>
              </w:rPr>
              <w:t>Estado parte</w:t>
            </w:r>
          </w:p>
        </w:tc>
        <w:tc>
          <w:tcPr>
            <w:tcW w:w="1904" w:type="dxa"/>
            <w:tcBorders>
              <w:top w:val="single" w:sz="4" w:space="0" w:color="auto"/>
              <w:bottom w:val="single" w:sz="12" w:space="0" w:color="auto"/>
            </w:tcBorders>
            <w:shd w:val="clear" w:color="auto" w:fill="auto"/>
            <w:vAlign w:val="bottom"/>
          </w:tcPr>
          <w:p w:rsidR="00316254" w:rsidRPr="00632C71" w:rsidRDefault="00316254" w:rsidP="000C7F5A">
            <w:pPr>
              <w:spacing w:before="80" w:line="200" w:lineRule="exact"/>
              <w:rPr>
                <w:i/>
                <w:sz w:val="16"/>
              </w:rPr>
            </w:pPr>
            <w:r w:rsidRPr="00632C71">
              <w:rPr>
                <w:i/>
                <w:sz w:val="16"/>
              </w:rPr>
              <w:t>Mandato</w:t>
            </w:r>
          </w:p>
          <w:p w:rsidR="00316254" w:rsidRPr="00632C71" w:rsidRDefault="00316254" w:rsidP="000C7F5A">
            <w:pPr>
              <w:spacing w:after="80" w:line="200" w:lineRule="exact"/>
              <w:rPr>
                <w:i/>
                <w:sz w:val="16"/>
              </w:rPr>
            </w:pPr>
            <w:r w:rsidRPr="00632C71">
              <w:rPr>
                <w:i/>
                <w:sz w:val="16"/>
              </w:rPr>
              <w:t>Expira el 31 de diciembre</w:t>
            </w:r>
          </w:p>
        </w:tc>
      </w:tr>
      <w:tr w:rsidR="00316254" w:rsidRPr="00D032AA" w:rsidTr="000C7F5A">
        <w:tc>
          <w:tcPr>
            <w:tcW w:w="3866" w:type="dxa"/>
            <w:tcBorders>
              <w:top w:val="single" w:sz="12" w:space="0" w:color="auto"/>
            </w:tcBorders>
            <w:shd w:val="clear" w:color="auto" w:fill="auto"/>
          </w:tcPr>
          <w:p w:rsidR="00316254" w:rsidRPr="00D032AA" w:rsidRDefault="00316254" w:rsidP="000C7F5A">
            <w:pPr>
              <w:spacing w:before="40" w:after="120"/>
            </w:pPr>
            <w:r>
              <w:t>Sra</w:t>
            </w:r>
            <w:r w:rsidRPr="00D032AA">
              <w:t xml:space="preserve">. </w:t>
            </w:r>
            <w:proofErr w:type="spellStart"/>
            <w:r w:rsidRPr="00D032AA">
              <w:t>Amna</w:t>
            </w:r>
            <w:proofErr w:type="spellEnd"/>
            <w:r w:rsidRPr="00D032AA">
              <w:t xml:space="preserve"> Ali </w:t>
            </w:r>
            <w:r>
              <w:rPr>
                <w:b/>
              </w:rPr>
              <w:t xml:space="preserve">Al </w:t>
            </w:r>
            <w:proofErr w:type="spellStart"/>
            <w:r>
              <w:rPr>
                <w:b/>
              </w:rPr>
              <w:t>Suweidi</w:t>
            </w:r>
            <w:proofErr w:type="spellEnd"/>
          </w:p>
        </w:tc>
        <w:tc>
          <w:tcPr>
            <w:tcW w:w="1600" w:type="dxa"/>
            <w:tcBorders>
              <w:top w:val="single" w:sz="12" w:space="0" w:color="auto"/>
            </w:tcBorders>
            <w:shd w:val="clear" w:color="auto" w:fill="auto"/>
          </w:tcPr>
          <w:p w:rsidR="00316254" w:rsidRPr="00D032AA" w:rsidRDefault="00316254" w:rsidP="000C7F5A">
            <w:pPr>
              <w:spacing w:before="40" w:after="120"/>
            </w:pPr>
            <w:r w:rsidRPr="00D032AA">
              <w:t>Qatar</w:t>
            </w:r>
          </w:p>
        </w:tc>
        <w:tc>
          <w:tcPr>
            <w:tcW w:w="1904" w:type="dxa"/>
            <w:tcBorders>
              <w:top w:val="single" w:sz="12" w:space="0" w:color="auto"/>
            </w:tcBorders>
            <w:shd w:val="clear" w:color="auto" w:fill="auto"/>
          </w:tcPr>
          <w:p w:rsidR="00316254" w:rsidRPr="00D032AA" w:rsidRDefault="00316254" w:rsidP="000C7F5A">
            <w:pPr>
              <w:spacing w:before="40" w:after="120"/>
            </w:pPr>
            <w:r w:rsidRPr="00D032AA">
              <w:t>2012</w:t>
            </w:r>
          </w:p>
        </w:tc>
      </w:tr>
      <w:tr w:rsidR="00316254" w:rsidRPr="00D032AA" w:rsidTr="000C7F5A">
        <w:tc>
          <w:tcPr>
            <w:tcW w:w="3866" w:type="dxa"/>
            <w:shd w:val="clear" w:color="auto" w:fill="auto"/>
          </w:tcPr>
          <w:p w:rsidR="00316254" w:rsidRPr="00D032AA" w:rsidRDefault="00316254" w:rsidP="000C7F5A">
            <w:pPr>
              <w:spacing w:before="40" w:after="120"/>
            </w:pPr>
            <w:r>
              <w:t>Sr</w:t>
            </w:r>
            <w:r w:rsidRPr="00D032AA">
              <w:t xml:space="preserve">. Mohammed </w:t>
            </w:r>
            <w:r>
              <w:rPr>
                <w:b/>
              </w:rPr>
              <w:t>Al-</w:t>
            </w:r>
            <w:proofErr w:type="spellStart"/>
            <w:r>
              <w:rPr>
                <w:b/>
              </w:rPr>
              <w:t>Tarawneh</w:t>
            </w:r>
            <w:proofErr w:type="spellEnd"/>
          </w:p>
        </w:tc>
        <w:tc>
          <w:tcPr>
            <w:tcW w:w="1600" w:type="dxa"/>
            <w:shd w:val="clear" w:color="auto" w:fill="auto"/>
          </w:tcPr>
          <w:p w:rsidR="00316254" w:rsidRPr="00D032AA" w:rsidRDefault="00316254" w:rsidP="000C7F5A">
            <w:pPr>
              <w:spacing w:before="40" w:after="120"/>
            </w:pPr>
            <w:r w:rsidRPr="00D032AA">
              <w:t>Jordan</w:t>
            </w:r>
            <w:r>
              <w:t>ia</w:t>
            </w:r>
          </w:p>
        </w:tc>
        <w:tc>
          <w:tcPr>
            <w:tcW w:w="1904" w:type="dxa"/>
            <w:shd w:val="clear" w:color="auto" w:fill="auto"/>
          </w:tcPr>
          <w:p w:rsidR="00316254" w:rsidRPr="00D032AA" w:rsidRDefault="00316254" w:rsidP="000C7F5A">
            <w:pPr>
              <w:spacing w:before="40" w:after="120"/>
            </w:pPr>
            <w:r w:rsidRPr="00D032AA">
              <w:t>2012</w:t>
            </w:r>
          </w:p>
        </w:tc>
      </w:tr>
      <w:tr w:rsidR="00316254" w:rsidRPr="00D032AA" w:rsidTr="000C7F5A">
        <w:tc>
          <w:tcPr>
            <w:tcW w:w="3866" w:type="dxa"/>
            <w:shd w:val="clear" w:color="auto" w:fill="auto"/>
          </w:tcPr>
          <w:p w:rsidR="00316254" w:rsidRPr="00D032AA" w:rsidRDefault="00316254" w:rsidP="000C7F5A">
            <w:pPr>
              <w:spacing w:before="40" w:after="120"/>
            </w:pPr>
            <w:r>
              <w:t>S</w:t>
            </w:r>
            <w:r w:rsidRPr="00D032AA">
              <w:t xml:space="preserve">r. </w:t>
            </w:r>
            <w:proofErr w:type="spellStart"/>
            <w:r w:rsidRPr="00D032AA">
              <w:t>Lotfi</w:t>
            </w:r>
            <w:proofErr w:type="spellEnd"/>
            <w:r w:rsidRPr="00D032AA">
              <w:t xml:space="preserve"> </w:t>
            </w:r>
            <w:r>
              <w:rPr>
                <w:b/>
              </w:rPr>
              <w:t xml:space="preserve">Ben </w:t>
            </w:r>
            <w:proofErr w:type="spellStart"/>
            <w:r>
              <w:rPr>
                <w:b/>
              </w:rPr>
              <w:t>Lallohom</w:t>
            </w:r>
            <w:proofErr w:type="spellEnd"/>
          </w:p>
        </w:tc>
        <w:tc>
          <w:tcPr>
            <w:tcW w:w="1600" w:type="dxa"/>
            <w:shd w:val="clear" w:color="auto" w:fill="auto"/>
          </w:tcPr>
          <w:p w:rsidR="00316254" w:rsidRPr="00D032AA" w:rsidRDefault="00316254" w:rsidP="000C7F5A">
            <w:pPr>
              <w:spacing w:before="40" w:after="120"/>
            </w:pPr>
            <w:r w:rsidRPr="00D032AA">
              <w:t>T</w:t>
            </w:r>
            <w:r>
              <w:t>únez</w:t>
            </w:r>
          </w:p>
        </w:tc>
        <w:tc>
          <w:tcPr>
            <w:tcW w:w="1904" w:type="dxa"/>
            <w:shd w:val="clear" w:color="auto" w:fill="auto"/>
          </w:tcPr>
          <w:p w:rsidR="00316254" w:rsidRPr="00D032AA" w:rsidRDefault="00316254" w:rsidP="000C7F5A">
            <w:pPr>
              <w:spacing w:before="40" w:after="120"/>
            </w:pPr>
            <w:r w:rsidRPr="00D032AA">
              <w:t>2010</w:t>
            </w:r>
          </w:p>
        </w:tc>
      </w:tr>
      <w:tr w:rsidR="00316254" w:rsidRPr="00D032AA" w:rsidTr="000C7F5A">
        <w:tc>
          <w:tcPr>
            <w:tcW w:w="3866" w:type="dxa"/>
            <w:shd w:val="clear" w:color="auto" w:fill="auto"/>
          </w:tcPr>
          <w:p w:rsidR="00316254" w:rsidRPr="00D032AA" w:rsidRDefault="00316254" w:rsidP="000C7F5A">
            <w:pPr>
              <w:spacing w:before="40" w:after="120"/>
            </w:pPr>
            <w:r>
              <w:t>S</w:t>
            </w:r>
            <w:r w:rsidRPr="00D032AA">
              <w:t xml:space="preserve">r. </w:t>
            </w:r>
            <w:proofErr w:type="spellStart"/>
            <w:r w:rsidRPr="00D032AA">
              <w:t>Monsur</w:t>
            </w:r>
            <w:proofErr w:type="spellEnd"/>
            <w:r w:rsidRPr="00D032AA">
              <w:t xml:space="preserve"> Ahmed </w:t>
            </w:r>
            <w:proofErr w:type="spellStart"/>
            <w:r>
              <w:rPr>
                <w:b/>
              </w:rPr>
              <w:t>C</w:t>
            </w:r>
            <w:r w:rsidRPr="00E50485">
              <w:rPr>
                <w:b/>
              </w:rPr>
              <w:t>howdhuri</w:t>
            </w:r>
            <w:proofErr w:type="spellEnd"/>
          </w:p>
        </w:tc>
        <w:tc>
          <w:tcPr>
            <w:tcW w:w="1600" w:type="dxa"/>
            <w:shd w:val="clear" w:color="auto" w:fill="auto"/>
          </w:tcPr>
          <w:p w:rsidR="00316254" w:rsidRPr="00D032AA" w:rsidRDefault="00316254" w:rsidP="000C7F5A">
            <w:pPr>
              <w:spacing w:before="40" w:after="120"/>
            </w:pPr>
            <w:r w:rsidRPr="00D032AA">
              <w:t>Bangladesh</w:t>
            </w:r>
          </w:p>
        </w:tc>
        <w:tc>
          <w:tcPr>
            <w:tcW w:w="1904" w:type="dxa"/>
            <w:shd w:val="clear" w:color="auto" w:fill="auto"/>
          </w:tcPr>
          <w:p w:rsidR="00316254" w:rsidRPr="00D032AA" w:rsidRDefault="00316254" w:rsidP="000C7F5A">
            <w:pPr>
              <w:spacing w:before="40" w:after="120"/>
            </w:pPr>
            <w:r w:rsidRPr="00D032AA">
              <w:t>2012</w:t>
            </w:r>
          </w:p>
        </w:tc>
      </w:tr>
      <w:tr w:rsidR="00316254" w:rsidRPr="00D032AA" w:rsidTr="000C7F5A">
        <w:tc>
          <w:tcPr>
            <w:tcW w:w="3866" w:type="dxa"/>
            <w:shd w:val="clear" w:color="auto" w:fill="auto"/>
          </w:tcPr>
          <w:p w:rsidR="00316254" w:rsidRPr="00D032AA" w:rsidRDefault="00316254" w:rsidP="000C7F5A">
            <w:pPr>
              <w:spacing w:before="40" w:after="120"/>
            </w:pPr>
            <w:r>
              <w:t>Sra</w:t>
            </w:r>
            <w:r w:rsidRPr="00D032AA">
              <w:t xml:space="preserve">. </w:t>
            </w:r>
            <w:proofErr w:type="spellStart"/>
            <w:r w:rsidRPr="00D032AA">
              <w:t>Maria</w:t>
            </w:r>
            <w:proofErr w:type="spellEnd"/>
            <w:r w:rsidRPr="00D032AA">
              <w:t xml:space="preserve"> Soledad </w:t>
            </w:r>
            <w:r w:rsidRPr="00E50485">
              <w:rPr>
                <w:b/>
              </w:rPr>
              <w:t>C</w:t>
            </w:r>
            <w:r w:rsidR="00423A99">
              <w:rPr>
                <w:b/>
              </w:rPr>
              <w:t xml:space="preserve">isternas </w:t>
            </w:r>
            <w:r>
              <w:rPr>
                <w:b/>
              </w:rPr>
              <w:t>R</w:t>
            </w:r>
            <w:r w:rsidRPr="00E50485">
              <w:rPr>
                <w:b/>
              </w:rPr>
              <w:t>eyes</w:t>
            </w:r>
            <w:r w:rsidRPr="00D032AA">
              <w:t xml:space="preserve"> </w:t>
            </w:r>
          </w:p>
        </w:tc>
        <w:tc>
          <w:tcPr>
            <w:tcW w:w="1600" w:type="dxa"/>
            <w:shd w:val="clear" w:color="auto" w:fill="auto"/>
          </w:tcPr>
          <w:p w:rsidR="00316254" w:rsidRPr="00D032AA" w:rsidRDefault="00316254" w:rsidP="000C7F5A">
            <w:pPr>
              <w:spacing w:before="40" w:after="120"/>
            </w:pPr>
            <w:r w:rsidRPr="00D032AA">
              <w:t>Chile</w:t>
            </w:r>
          </w:p>
        </w:tc>
        <w:tc>
          <w:tcPr>
            <w:tcW w:w="1904" w:type="dxa"/>
            <w:shd w:val="clear" w:color="auto" w:fill="auto"/>
          </w:tcPr>
          <w:p w:rsidR="00316254" w:rsidRPr="00D032AA" w:rsidRDefault="00316254" w:rsidP="000C7F5A">
            <w:pPr>
              <w:spacing w:before="40" w:after="120"/>
            </w:pPr>
            <w:r w:rsidRPr="00D032AA">
              <w:t>2012</w:t>
            </w:r>
          </w:p>
        </w:tc>
      </w:tr>
      <w:tr w:rsidR="00316254" w:rsidRPr="00D032AA" w:rsidTr="000C7F5A">
        <w:tc>
          <w:tcPr>
            <w:tcW w:w="3866" w:type="dxa"/>
            <w:shd w:val="clear" w:color="auto" w:fill="auto"/>
          </w:tcPr>
          <w:p w:rsidR="00316254" w:rsidRPr="00D032AA" w:rsidRDefault="00316254" w:rsidP="000C7F5A">
            <w:pPr>
              <w:spacing w:before="40" w:after="120"/>
            </w:pPr>
            <w:r>
              <w:t>S</w:t>
            </w:r>
            <w:r w:rsidRPr="00D032AA">
              <w:t xml:space="preserve">r. </w:t>
            </w:r>
            <w:proofErr w:type="spellStart"/>
            <w:r w:rsidRPr="00D032AA">
              <w:t>György</w:t>
            </w:r>
            <w:proofErr w:type="spellEnd"/>
            <w:r w:rsidRPr="00D032AA">
              <w:t xml:space="preserve"> </w:t>
            </w:r>
            <w:proofErr w:type="spellStart"/>
            <w:r w:rsidRPr="00E50485">
              <w:rPr>
                <w:b/>
              </w:rPr>
              <w:t>Könczei</w:t>
            </w:r>
            <w:proofErr w:type="spellEnd"/>
          </w:p>
        </w:tc>
        <w:tc>
          <w:tcPr>
            <w:tcW w:w="1600" w:type="dxa"/>
            <w:shd w:val="clear" w:color="auto" w:fill="auto"/>
          </w:tcPr>
          <w:p w:rsidR="00316254" w:rsidRPr="00D032AA" w:rsidRDefault="00316254" w:rsidP="000C7F5A">
            <w:pPr>
              <w:spacing w:before="40" w:after="120"/>
            </w:pPr>
            <w:r w:rsidRPr="00D032AA">
              <w:t>Hung</w:t>
            </w:r>
            <w:r>
              <w:t>ría</w:t>
            </w:r>
          </w:p>
        </w:tc>
        <w:tc>
          <w:tcPr>
            <w:tcW w:w="1904" w:type="dxa"/>
            <w:shd w:val="clear" w:color="auto" w:fill="auto"/>
          </w:tcPr>
          <w:p w:rsidR="00316254" w:rsidRPr="00D032AA" w:rsidRDefault="00316254" w:rsidP="000C7F5A">
            <w:pPr>
              <w:spacing w:before="40" w:after="120"/>
            </w:pPr>
            <w:r w:rsidRPr="00D032AA">
              <w:t>2010</w:t>
            </w:r>
          </w:p>
        </w:tc>
      </w:tr>
      <w:tr w:rsidR="00316254" w:rsidRPr="00D032AA" w:rsidTr="000C7F5A">
        <w:tc>
          <w:tcPr>
            <w:tcW w:w="3866" w:type="dxa"/>
            <w:shd w:val="clear" w:color="auto" w:fill="auto"/>
          </w:tcPr>
          <w:p w:rsidR="00316254" w:rsidRPr="00D032AA" w:rsidRDefault="00316254" w:rsidP="000C7F5A">
            <w:pPr>
              <w:spacing w:before="40" w:after="120"/>
            </w:pPr>
            <w:r>
              <w:t>Sra</w:t>
            </w:r>
            <w:r w:rsidRPr="00D032AA">
              <w:t xml:space="preserve">. </w:t>
            </w:r>
            <w:proofErr w:type="spellStart"/>
            <w:r w:rsidRPr="00D032AA">
              <w:t>Edah</w:t>
            </w:r>
            <w:proofErr w:type="spellEnd"/>
            <w:r w:rsidRPr="00D032AA">
              <w:t xml:space="preserve"> </w:t>
            </w:r>
            <w:proofErr w:type="spellStart"/>
            <w:r w:rsidRPr="00D032AA">
              <w:t>Wangechi</w:t>
            </w:r>
            <w:proofErr w:type="spellEnd"/>
            <w:r w:rsidRPr="00D032AA">
              <w:t xml:space="preserve"> </w:t>
            </w:r>
            <w:proofErr w:type="spellStart"/>
            <w:r w:rsidRPr="00E50485">
              <w:rPr>
                <w:b/>
              </w:rPr>
              <w:t>Maina</w:t>
            </w:r>
            <w:proofErr w:type="spellEnd"/>
          </w:p>
        </w:tc>
        <w:tc>
          <w:tcPr>
            <w:tcW w:w="1600" w:type="dxa"/>
            <w:shd w:val="clear" w:color="auto" w:fill="auto"/>
          </w:tcPr>
          <w:p w:rsidR="00316254" w:rsidRPr="00D032AA" w:rsidRDefault="00316254" w:rsidP="000C7F5A">
            <w:pPr>
              <w:spacing w:before="40" w:after="120"/>
            </w:pPr>
            <w:r w:rsidRPr="00D032AA">
              <w:t>Kenya</w:t>
            </w:r>
          </w:p>
        </w:tc>
        <w:tc>
          <w:tcPr>
            <w:tcW w:w="1904" w:type="dxa"/>
            <w:shd w:val="clear" w:color="auto" w:fill="auto"/>
          </w:tcPr>
          <w:p w:rsidR="00316254" w:rsidRPr="00D032AA" w:rsidRDefault="00316254" w:rsidP="000C7F5A">
            <w:pPr>
              <w:spacing w:before="40" w:after="120"/>
            </w:pPr>
            <w:r w:rsidRPr="00D032AA">
              <w:t>2010</w:t>
            </w:r>
          </w:p>
        </w:tc>
      </w:tr>
      <w:tr w:rsidR="00316254" w:rsidRPr="00D032AA" w:rsidTr="000C7F5A">
        <w:tc>
          <w:tcPr>
            <w:tcW w:w="3866" w:type="dxa"/>
            <w:shd w:val="clear" w:color="auto" w:fill="auto"/>
          </w:tcPr>
          <w:p w:rsidR="00316254" w:rsidRPr="00D032AA" w:rsidRDefault="00316254" w:rsidP="000C7F5A">
            <w:pPr>
              <w:spacing w:before="40" w:after="120"/>
            </w:pPr>
            <w:r>
              <w:t>S</w:t>
            </w:r>
            <w:r w:rsidRPr="00D032AA">
              <w:t xml:space="preserve">r. Ronald </w:t>
            </w:r>
            <w:proofErr w:type="spellStart"/>
            <w:r w:rsidRPr="00E50485">
              <w:rPr>
                <w:b/>
              </w:rPr>
              <w:t>McCallum</w:t>
            </w:r>
            <w:proofErr w:type="spellEnd"/>
          </w:p>
        </w:tc>
        <w:tc>
          <w:tcPr>
            <w:tcW w:w="1600" w:type="dxa"/>
            <w:shd w:val="clear" w:color="auto" w:fill="auto"/>
          </w:tcPr>
          <w:p w:rsidR="00316254" w:rsidRPr="00D032AA" w:rsidRDefault="00316254" w:rsidP="000C7F5A">
            <w:pPr>
              <w:spacing w:before="40" w:after="120"/>
            </w:pPr>
            <w:r w:rsidRPr="00D032AA">
              <w:t>Australia</w:t>
            </w:r>
          </w:p>
        </w:tc>
        <w:tc>
          <w:tcPr>
            <w:tcW w:w="1904" w:type="dxa"/>
            <w:shd w:val="clear" w:color="auto" w:fill="auto"/>
          </w:tcPr>
          <w:p w:rsidR="00316254" w:rsidRPr="00D032AA" w:rsidRDefault="00316254" w:rsidP="000C7F5A">
            <w:pPr>
              <w:spacing w:before="40" w:after="120"/>
            </w:pPr>
            <w:r w:rsidRPr="00D032AA">
              <w:t>2010</w:t>
            </w:r>
          </w:p>
        </w:tc>
      </w:tr>
      <w:tr w:rsidR="00316254" w:rsidRPr="00D032AA" w:rsidTr="000C7F5A">
        <w:tc>
          <w:tcPr>
            <w:tcW w:w="3866" w:type="dxa"/>
            <w:shd w:val="clear" w:color="auto" w:fill="auto"/>
          </w:tcPr>
          <w:p w:rsidR="00316254" w:rsidRPr="00D032AA" w:rsidRDefault="00316254" w:rsidP="000C7F5A">
            <w:pPr>
              <w:spacing w:before="40" w:after="120"/>
            </w:pPr>
            <w:r>
              <w:t>Sra</w:t>
            </w:r>
            <w:r w:rsidRPr="00D032AA">
              <w:t xml:space="preserve">. Ana </w:t>
            </w:r>
            <w:r w:rsidRPr="00E50485">
              <w:rPr>
                <w:b/>
              </w:rPr>
              <w:t xml:space="preserve">Peláez </w:t>
            </w:r>
            <w:r>
              <w:rPr>
                <w:b/>
              </w:rPr>
              <w:t>N</w:t>
            </w:r>
            <w:r w:rsidRPr="00E50485">
              <w:rPr>
                <w:b/>
              </w:rPr>
              <w:t>arváez</w:t>
            </w:r>
          </w:p>
        </w:tc>
        <w:tc>
          <w:tcPr>
            <w:tcW w:w="1600" w:type="dxa"/>
            <w:shd w:val="clear" w:color="auto" w:fill="auto"/>
          </w:tcPr>
          <w:p w:rsidR="00316254" w:rsidRPr="00D032AA" w:rsidRDefault="00316254" w:rsidP="000C7F5A">
            <w:pPr>
              <w:spacing w:before="40" w:after="120"/>
            </w:pPr>
            <w:r>
              <w:t>España</w:t>
            </w:r>
          </w:p>
        </w:tc>
        <w:tc>
          <w:tcPr>
            <w:tcW w:w="1904" w:type="dxa"/>
            <w:shd w:val="clear" w:color="auto" w:fill="auto"/>
          </w:tcPr>
          <w:p w:rsidR="00316254" w:rsidRPr="00D032AA" w:rsidRDefault="00316254" w:rsidP="000C7F5A">
            <w:pPr>
              <w:spacing w:before="40" w:after="120"/>
            </w:pPr>
            <w:r w:rsidRPr="00D032AA">
              <w:t>2012</w:t>
            </w:r>
          </w:p>
        </w:tc>
      </w:tr>
      <w:tr w:rsidR="00316254" w:rsidRPr="00D032AA" w:rsidTr="000C7F5A">
        <w:tc>
          <w:tcPr>
            <w:tcW w:w="3866" w:type="dxa"/>
            <w:shd w:val="clear" w:color="auto" w:fill="auto"/>
          </w:tcPr>
          <w:p w:rsidR="00316254" w:rsidRPr="00D032AA" w:rsidRDefault="00316254" w:rsidP="000C7F5A">
            <w:pPr>
              <w:spacing w:before="40" w:after="120"/>
            </w:pPr>
            <w:r>
              <w:t>S</w:t>
            </w:r>
            <w:r w:rsidRPr="00D032AA">
              <w:t xml:space="preserve">r. Germán Xavier </w:t>
            </w:r>
            <w:r w:rsidRPr="00E50485">
              <w:rPr>
                <w:b/>
              </w:rPr>
              <w:t>Torres Correa</w:t>
            </w:r>
          </w:p>
        </w:tc>
        <w:tc>
          <w:tcPr>
            <w:tcW w:w="1600" w:type="dxa"/>
            <w:shd w:val="clear" w:color="auto" w:fill="auto"/>
          </w:tcPr>
          <w:p w:rsidR="00316254" w:rsidRPr="00D032AA" w:rsidRDefault="00316254" w:rsidP="000C7F5A">
            <w:pPr>
              <w:spacing w:before="40" w:after="120"/>
            </w:pPr>
            <w:r w:rsidRPr="00D032AA">
              <w:t>Ecuador</w:t>
            </w:r>
          </w:p>
        </w:tc>
        <w:tc>
          <w:tcPr>
            <w:tcW w:w="1904" w:type="dxa"/>
            <w:shd w:val="clear" w:color="auto" w:fill="auto"/>
          </w:tcPr>
          <w:p w:rsidR="00316254" w:rsidRPr="00D032AA" w:rsidRDefault="00316254" w:rsidP="000C7F5A">
            <w:pPr>
              <w:spacing w:before="40" w:after="120"/>
            </w:pPr>
            <w:r w:rsidRPr="00D032AA">
              <w:t>2010</w:t>
            </w:r>
          </w:p>
        </w:tc>
      </w:tr>
      <w:tr w:rsidR="00316254" w:rsidRPr="00D032AA" w:rsidTr="000C7F5A">
        <w:tc>
          <w:tcPr>
            <w:tcW w:w="3866" w:type="dxa"/>
            <w:shd w:val="clear" w:color="auto" w:fill="auto"/>
          </w:tcPr>
          <w:p w:rsidR="00316254" w:rsidRPr="00D032AA" w:rsidRDefault="00316254" w:rsidP="000C7F5A">
            <w:pPr>
              <w:spacing w:before="40" w:after="120"/>
            </w:pPr>
            <w:r>
              <w:t>S</w:t>
            </w:r>
            <w:r w:rsidRPr="00D032AA">
              <w:t xml:space="preserve">r. </w:t>
            </w:r>
            <w:proofErr w:type="spellStart"/>
            <w:r w:rsidRPr="00D032AA">
              <w:t>Cveto</w:t>
            </w:r>
            <w:proofErr w:type="spellEnd"/>
            <w:r w:rsidRPr="00D032AA">
              <w:t xml:space="preserve"> </w:t>
            </w:r>
            <w:proofErr w:type="spellStart"/>
            <w:r w:rsidRPr="00E50485">
              <w:rPr>
                <w:b/>
              </w:rPr>
              <w:t>Uršič</w:t>
            </w:r>
            <w:proofErr w:type="spellEnd"/>
          </w:p>
        </w:tc>
        <w:tc>
          <w:tcPr>
            <w:tcW w:w="1600" w:type="dxa"/>
            <w:shd w:val="clear" w:color="auto" w:fill="auto"/>
          </w:tcPr>
          <w:p w:rsidR="00316254" w:rsidRPr="00D032AA" w:rsidRDefault="00316254" w:rsidP="000C7F5A">
            <w:pPr>
              <w:spacing w:before="40" w:after="120"/>
            </w:pPr>
            <w:r>
              <w:t>Es</w:t>
            </w:r>
            <w:r w:rsidRPr="00D032AA">
              <w:t>lovenia</w:t>
            </w:r>
          </w:p>
        </w:tc>
        <w:tc>
          <w:tcPr>
            <w:tcW w:w="1904" w:type="dxa"/>
            <w:shd w:val="clear" w:color="auto" w:fill="auto"/>
          </w:tcPr>
          <w:p w:rsidR="00316254" w:rsidRPr="00D032AA" w:rsidRDefault="00316254" w:rsidP="000C7F5A">
            <w:pPr>
              <w:spacing w:before="40" w:after="120"/>
            </w:pPr>
            <w:r w:rsidRPr="00D032AA">
              <w:t xml:space="preserve">2010 </w:t>
            </w:r>
          </w:p>
        </w:tc>
      </w:tr>
      <w:tr w:rsidR="00316254" w:rsidRPr="00D032AA" w:rsidTr="000C7F5A">
        <w:tc>
          <w:tcPr>
            <w:tcW w:w="3866" w:type="dxa"/>
            <w:tcBorders>
              <w:bottom w:val="single" w:sz="12" w:space="0" w:color="auto"/>
            </w:tcBorders>
            <w:shd w:val="clear" w:color="auto" w:fill="auto"/>
          </w:tcPr>
          <w:p w:rsidR="00316254" w:rsidRPr="00E50485" w:rsidRDefault="00316254" w:rsidP="000C7F5A">
            <w:pPr>
              <w:spacing w:before="40" w:after="120"/>
              <w:rPr>
                <w:b/>
              </w:rPr>
            </w:pPr>
            <w:r>
              <w:t>Sra</w:t>
            </w:r>
            <w:r w:rsidRPr="00D032AA">
              <w:t xml:space="preserve">. </w:t>
            </w:r>
            <w:proofErr w:type="spellStart"/>
            <w:r w:rsidRPr="00D032AA">
              <w:t>Jia</w:t>
            </w:r>
            <w:proofErr w:type="spellEnd"/>
            <w:r w:rsidRPr="00D032AA">
              <w:t xml:space="preserve"> </w:t>
            </w:r>
            <w:r>
              <w:rPr>
                <w:b/>
              </w:rPr>
              <w:t>Yang</w:t>
            </w:r>
          </w:p>
        </w:tc>
        <w:tc>
          <w:tcPr>
            <w:tcW w:w="1600" w:type="dxa"/>
            <w:tcBorders>
              <w:bottom w:val="single" w:sz="12" w:space="0" w:color="auto"/>
            </w:tcBorders>
            <w:shd w:val="clear" w:color="auto" w:fill="auto"/>
          </w:tcPr>
          <w:p w:rsidR="00316254" w:rsidRPr="00D032AA" w:rsidRDefault="00316254" w:rsidP="000C7F5A">
            <w:pPr>
              <w:spacing w:before="40" w:after="120"/>
            </w:pPr>
            <w:r w:rsidRPr="00D032AA">
              <w:t>China</w:t>
            </w:r>
          </w:p>
        </w:tc>
        <w:tc>
          <w:tcPr>
            <w:tcW w:w="1904" w:type="dxa"/>
            <w:tcBorders>
              <w:bottom w:val="single" w:sz="12" w:space="0" w:color="auto"/>
            </w:tcBorders>
            <w:shd w:val="clear" w:color="auto" w:fill="auto"/>
          </w:tcPr>
          <w:p w:rsidR="00316254" w:rsidRPr="00D032AA" w:rsidRDefault="00316254" w:rsidP="000C7F5A">
            <w:pPr>
              <w:spacing w:before="40" w:after="120"/>
            </w:pPr>
            <w:r w:rsidRPr="00D032AA">
              <w:t xml:space="preserve">2012 </w:t>
            </w:r>
          </w:p>
        </w:tc>
      </w:tr>
    </w:tbl>
    <w:p w:rsidR="00316254" w:rsidRDefault="00316254" w:rsidP="00316254">
      <w:pPr>
        <w:spacing w:after="120"/>
      </w:pPr>
    </w:p>
    <w:p w:rsidR="00316254" w:rsidRPr="007505CB" w:rsidRDefault="00316254" w:rsidP="00316254">
      <w:pPr>
        <w:pStyle w:val="HChG"/>
      </w:pPr>
      <w:r>
        <w:br w:type="page"/>
      </w:r>
      <w:bookmarkStart w:id="22" w:name="_Toc243887631"/>
      <w:r w:rsidRPr="007505CB">
        <w:t xml:space="preserve">Anexo </w:t>
      </w:r>
      <w:proofErr w:type="spellStart"/>
      <w:r w:rsidRPr="007505CB">
        <w:t>III</w:t>
      </w:r>
      <w:bookmarkEnd w:id="22"/>
      <w:proofErr w:type="spellEnd"/>
    </w:p>
    <w:p w:rsidR="00316254" w:rsidRPr="007505CB" w:rsidRDefault="00316254" w:rsidP="00316254">
      <w:pPr>
        <w:pStyle w:val="HChG"/>
      </w:pPr>
      <w:r>
        <w:tab/>
      </w:r>
      <w:r>
        <w:tab/>
      </w:r>
      <w:bookmarkStart w:id="23" w:name="_Toc243887632"/>
      <w:r w:rsidRPr="007505CB">
        <w:t>Programa provisional del primer período de sesiones del Comité sobre los Derechos de las Personas con Discapacidad</w:t>
      </w:r>
      <w:r>
        <w:t>,</w:t>
      </w:r>
      <w:r w:rsidRPr="007505CB">
        <w:t xml:space="preserve"> celebrado en febrero de 2009</w:t>
      </w:r>
      <w:bookmarkEnd w:id="23"/>
    </w:p>
    <w:p w:rsidR="00316254" w:rsidRPr="007505CB" w:rsidRDefault="00316254" w:rsidP="00316254">
      <w:pPr>
        <w:pStyle w:val="SingleTxtG"/>
        <w:ind w:left="1701" w:hanging="567"/>
      </w:pPr>
      <w:r w:rsidRPr="007505CB">
        <w:t>1.</w:t>
      </w:r>
      <w:r w:rsidRPr="007505CB">
        <w:tab/>
        <w:t>Apertura del período de sesiones por la Alta Comisionada Adjunta de las Naciones Unidas para los Derechos Humanos.</w:t>
      </w:r>
    </w:p>
    <w:p w:rsidR="00316254" w:rsidRPr="007505CB" w:rsidRDefault="00316254" w:rsidP="00316254">
      <w:pPr>
        <w:pStyle w:val="SingleTxtG"/>
        <w:ind w:left="1701" w:hanging="567"/>
      </w:pPr>
      <w:r w:rsidRPr="007505CB">
        <w:t>2.</w:t>
      </w:r>
      <w:r w:rsidRPr="007505CB">
        <w:tab/>
        <w:t>Declaraciones solemnes de los miembros del Comité.</w:t>
      </w:r>
    </w:p>
    <w:p w:rsidR="00316254" w:rsidRPr="007505CB" w:rsidRDefault="00316254" w:rsidP="00316254">
      <w:pPr>
        <w:pStyle w:val="SingleTxtG"/>
        <w:ind w:left="1701" w:hanging="567"/>
      </w:pPr>
      <w:r w:rsidRPr="007505CB">
        <w:t>3.</w:t>
      </w:r>
      <w:r w:rsidRPr="007505CB">
        <w:tab/>
        <w:t>Elección de la Mesa del Comité.</w:t>
      </w:r>
    </w:p>
    <w:p w:rsidR="00316254" w:rsidRPr="007505CB" w:rsidRDefault="00316254" w:rsidP="00316254">
      <w:pPr>
        <w:pStyle w:val="SingleTxtG"/>
        <w:ind w:left="1701" w:hanging="567"/>
      </w:pPr>
      <w:r w:rsidRPr="007505CB">
        <w:t>4.</w:t>
      </w:r>
      <w:r w:rsidRPr="007505CB">
        <w:tab/>
        <w:t>Aprobación del programa.</w:t>
      </w:r>
    </w:p>
    <w:p w:rsidR="00316254" w:rsidRPr="007505CB" w:rsidRDefault="00316254" w:rsidP="00316254">
      <w:pPr>
        <w:pStyle w:val="SingleTxtG"/>
        <w:ind w:left="1701" w:hanging="567"/>
      </w:pPr>
      <w:r w:rsidRPr="007505CB">
        <w:t>5.</w:t>
      </w:r>
      <w:r w:rsidRPr="007505CB">
        <w:tab/>
        <w:t>Curso de iniciación.</w:t>
      </w:r>
    </w:p>
    <w:p w:rsidR="00316254" w:rsidRPr="007505CB" w:rsidRDefault="00316254" w:rsidP="00316254">
      <w:pPr>
        <w:pStyle w:val="SingleTxtG"/>
        <w:ind w:left="1701" w:hanging="567"/>
      </w:pPr>
      <w:r w:rsidRPr="007505CB">
        <w:t>6.</w:t>
      </w:r>
      <w:r w:rsidRPr="007505CB">
        <w:tab/>
        <w:t>Proyecto de reglamento provisional.</w:t>
      </w:r>
    </w:p>
    <w:p w:rsidR="00316254" w:rsidRPr="007505CB" w:rsidRDefault="00316254" w:rsidP="00316254">
      <w:pPr>
        <w:pStyle w:val="SingleTxtG"/>
        <w:ind w:left="1701" w:hanging="567"/>
      </w:pPr>
      <w:r w:rsidRPr="007505CB">
        <w:t>7.</w:t>
      </w:r>
      <w:r w:rsidRPr="007505CB">
        <w:tab/>
        <w:t>Cooperación con otros órganos de las Naciones Unidas, organismos especializados y otros órganos competentes.</w:t>
      </w:r>
    </w:p>
    <w:p w:rsidR="00316254" w:rsidRPr="007505CB" w:rsidRDefault="00423A99" w:rsidP="00316254">
      <w:pPr>
        <w:pStyle w:val="SingleTxtG"/>
        <w:ind w:left="1701" w:hanging="567"/>
      </w:pPr>
      <w:r>
        <w:t>8</w:t>
      </w:r>
      <w:r w:rsidR="00316254" w:rsidRPr="007505CB">
        <w:t>.</w:t>
      </w:r>
      <w:r w:rsidR="00316254" w:rsidRPr="007505CB">
        <w:tab/>
        <w:t>Reuniones futuras.</w:t>
      </w:r>
    </w:p>
    <w:p w:rsidR="00316254" w:rsidRPr="007505CB" w:rsidRDefault="00423A99" w:rsidP="00316254">
      <w:pPr>
        <w:pStyle w:val="SingleTxtG"/>
        <w:ind w:left="1701" w:hanging="567"/>
      </w:pPr>
      <w:r>
        <w:t>9</w:t>
      </w:r>
      <w:r w:rsidR="00316254" w:rsidRPr="007505CB">
        <w:t>.</w:t>
      </w:r>
      <w:r w:rsidR="00316254" w:rsidRPr="007505CB">
        <w:tab/>
        <w:t>Otros asuntos.</w:t>
      </w:r>
    </w:p>
    <w:p w:rsidR="00316254" w:rsidRPr="007505CB" w:rsidRDefault="00316254" w:rsidP="00316254">
      <w:pPr>
        <w:pStyle w:val="HChG"/>
      </w:pPr>
      <w:r>
        <w:br w:type="page"/>
      </w:r>
      <w:bookmarkStart w:id="24" w:name="_Toc243887633"/>
      <w:r w:rsidRPr="007505CB">
        <w:t xml:space="preserve">Anexo </w:t>
      </w:r>
      <w:proofErr w:type="spellStart"/>
      <w:r w:rsidRPr="007505CB">
        <w:t>IV</w:t>
      </w:r>
      <w:bookmarkEnd w:id="24"/>
      <w:proofErr w:type="spellEnd"/>
    </w:p>
    <w:p w:rsidR="00316254" w:rsidRPr="007505CB" w:rsidRDefault="00316254" w:rsidP="00316254">
      <w:pPr>
        <w:pStyle w:val="HChG"/>
      </w:pPr>
      <w:r>
        <w:tab/>
      </w:r>
      <w:r>
        <w:tab/>
      </w:r>
      <w:bookmarkStart w:id="25" w:name="_Toc243887634"/>
      <w:r w:rsidRPr="007505CB">
        <w:t>Decisiones aprobadas por el Comité sobre los Derechos de las Personas con Discapacidad en su primer período de sesiones</w:t>
      </w:r>
      <w:bookmarkEnd w:id="25"/>
    </w:p>
    <w:p w:rsidR="00316254" w:rsidRPr="007505CB" w:rsidRDefault="00316254" w:rsidP="00316254">
      <w:pPr>
        <w:pStyle w:val="SingleTxtG"/>
      </w:pPr>
      <w:r w:rsidRPr="007505CB">
        <w:t>1.</w:t>
      </w:r>
      <w:r w:rsidRPr="007505CB">
        <w:tab/>
        <w:t>El Comité decidió aprobar los artículos 1, 2 y 13 a 18 del proyecto de reglamento propuesto con las enmiendas presentadas por los miembros del Comité. En el artículo 1 se modificó la frase "celebrará las reuniones que sean necesarias" por "celebrará las reuniones necesarias" y después de "en virtud de la Convención sobre los derechos de las personas con discapacidad" se añadió "y de su Protocolo facultativo". En el párrafo 1 del artículo 2, el Comité propuso sustituir la frase "El Comité celebrará normalmente dos períodos de sesiones cada año" por "El Comité celebrará al menos dos períodos ordinarios de sesiones cada año". Los artículos 13, 14, 15 y 18 fueron aprobados sin modificaciones. Al igual que en el artículo 1, en el artículo 16, después de "que le encomienden la Convención" se añadió ", su Protocolo facultativo". En el párrafo 1 del artículo 17 la frase "designará a otro miembro de la Mesa para que ejerza la presidencia en su lugar" se cambió por "designará a un vicepresidente para que ejer</w:t>
      </w:r>
      <w:r>
        <w:t>za la presidencia en su lugar".</w:t>
      </w:r>
    </w:p>
    <w:p w:rsidR="00316254" w:rsidRPr="007505CB" w:rsidRDefault="00316254" w:rsidP="00316254">
      <w:pPr>
        <w:pStyle w:val="SingleTxtG"/>
      </w:pPr>
      <w:r w:rsidRPr="007505CB">
        <w:t>2.</w:t>
      </w:r>
      <w:r>
        <w:tab/>
      </w:r>
      <w:r w:rsidRPr="007505CB">
        <w:t>El Comité decidió trabajar en los siguientes idiomas: árabe, chino, español, francés e inglés.</w:t>
      </w:r>
    </w:p>
    <w:p w:rsidR="00316254" w:rsidRPr="007505CB" w:rsidRDefault="00316254" w:rsidP="00316254">
      <w:pPr>
        <w:pStyle w:val="SingleTxtG"/>
      </w:pPr>
      <w:r w:rsidRPr="007505CB">
        <w:t>3.</w:t>
      </w:r>
      <w:r w:rsidRPr="007505CB">
        <w:tab/>
        <w:t xml:space="preserve">El Comité decidió pedir a la secretaría que adoptara medidas para que todas las personas con discapacidad pudieran acceder sin impedimento a las reuniones de los mecanismos de derechos humanos, en particular los futuros períodos de sesiones del Comité. El Comité </w:t>
      </w:r>
      <w:r>
        <w:t>s</w:t>
      </w:r>
      <w:r w:rsidRPr="007505CB">
        <w:t>eñal</w:t>
      </w:r>
      <w:r>
        <w:t xml:space="preserve">ó </w:t>
      </w:r>
      <w:r w:rsidRPr="007505CB">
        <w:t xml:space="preserve">a la atención </w:t>
      </w:r>
      <w:r>
        <w:t xml:space="preserve">de los presentes </w:t>
      </w:r>
      <w:r w:rsidRPr="007505CB">
        <w:t>el artículo 9 de la Convención sobre los derechos de las personas con discapacidad, pidi</w:t>
      </w:r>
      <w:r>
        <w:t>endo</w:t>
      </w:r>
      <w:r w:rsidRPr="007505CB">
        <w:t xml:space="preserve"> a la secretaría que </w:t>
      </w:r>
      <w:r>
        <w:t xml:space="preserve">procurase </w:t>
      </w:r>
      <w:r w:rsidRPr="007505CB">
        <w:t xml:space="preserve">que se tuvieran en cuenta todos los aspectos </w:t>
      </w:r>
      <w:r>
        <w:t xml:space="preserve">relacionados con </w:t>
      </w:r>
      <w:r w:rsidRPr="007505CB">
        <w:t>la accesibilidad</w:t>
      </w:r>
      <w:r>
        <w:t>, e</w:t>
      </w:r>
      <w:r w:rsidRPr="007505CB">
        <w:t xml:space="preserve">ntre otras cosas mediante la formación del personal y otros interesados, la instalación de señalización en braille y formularios de fácil lectura y comprensión, la </w:t>
      </w:r>
      <w:r>
        <w:t xml:space="preserve">contratación </w:t>
      </w:r>
      <w:r w:rsidRPr="007505CB">
        <w:t xml:space="preserve">de intérpretes de lengua de señas y otros tipos de asistencia y apoyo adecuados y las tecnologías y sistemas de información y comunicación pertinentes, incluido el sitio </w:t>
      </w:r>
      <w:proofErr w:type="spellStart"/>
      <w:r w:rsidRPr="007505CB">
        <w:t>web</w:t>
      </w:r>
      <w:proofErr w:type="spellEnd"/>
      <w:r w:rsidRPr="007505CB">
        <w:t xml:space="preserve"> y la extranet de la Oficina del Alto Comisionado para los Derechos Humanos.</w:t>
      </w:r>
    </w:p>
    <w:p w:rsidR="00316254" w:rsidRPr="007505CB" w:rsidRDefault="00316254" w:rsidP="00316254">
      <w:pPr>
        <w:pStyle w:val="SingleTxtG"/>
      </w:pPr>
      <w:r>
        <w:t>4.</w:t>
      </w:r>
      <w:r>
        <w:tab/>
      </w:r>
      <w:r w:rsidR="00945188">
        <w:t>El Comité decidió pedir a la s</w:t>
      </w:r>
      <w:r w:rsidRPr="007505CB">
        <w:t>ecretaría que estudiara la posibilidad de que</w:t>
      </w:r>
      <w:r>
        <w:t>, a partir de 2010,</w:t>
      </w:r>
      <w:r w:rsidRPr="007505CB">
        <w:t xml:space="preserve"> el Comité sobre los Derechos de las Personas con Discapacidad convo</w:t>
      </w:r>
      <w:r>
        <w:t>que</w:t>
      </w:r>
      <w:r w:rsidRPr="007505CB">
        <w:t xml:space="preserve"> una reunión del grupo de trabajo previo al período de sesiones antes de sus períodos de sesiones.</w:t>
      </w:r>
    </w:p>
    <w:p w:rsidR="00316254" w:rsidRPr="007505CB" w:rsidRDefault="00316254" w:rsidP="00316254">
      <w:pPr>
        <w:pStyle w:val="SingleTxtG"/>
      </w:pPr>
      <w:r w:rsidRPr="007505CB">
        <w:t>5.</w:t>
      </w:r>
      <w:r w:rsidRPr="007505CB">
        <w:tab/>
        <w:t xml:space="preserve">El Comité decidió solicitar a la </w:t>
      </w:r>
      <w:r w:rsidR="00945188">
        <w:t>s</w:t>
      </w:r>
      <w:r w:rsidRPr="007505CB">
        <w:t xml:space="preserve">ecretaría que estudiara la posibilidad de crear un fondo de contribuciones voluntarias para apoyar la labor </w:t>
      </w:r>
      <w:r>
        <w:t xml:space="preserve">de </w:t>
      </w:r>
      <w:r w:rsidRPr="007505CB">
        <w:t>los miembros para el Comité entre los períodos de sesiones.</w:t>
      </w:r>
    </w:p>
    <w:p w:rsidR="00316254" w:rsidRPr="007505CB" w:rsidRDefault="00316254" w:rsidP="00316254">
      <w:pPr>
        <w:pStyle w:val="SingleTxtG"/>
      </w:pPr>
      <w:r w:rsidRPr="007505CB">
        <w:t>6.</w:t>
      </w:r>
      <w:r w:rsidRPr="007505CB">
        <w:tab/>
        <w:t xml:space="preserve">El Comité decidió pedir a la </w:t>
      </w:r>
      <w:r w:rsidR="00945188">
        <w:t>s</w:t>
      </w:r>
      <w:r w:rsidRPr="007505CB">
        <w:t xml:space="preserve">ecretaría que, tan pronto como resultara viable y </w:t>
      </w:r>
      <w:r>
        <w:t>factible</w:t>
      </w:r>
      <w:r w:rsidRPr="007505CB">
        <w:t>, teniendo debidamente en cuenta lo dispuesto en el párrafo 12 del artículo 34 de la Convención, se ocupara de que los miembros del Comité dispusieran de medios para retribuir a sus asistentes por el trabajo que realizaban en interés del Comité.</w:t>
      </w:r>
    </w:p>
    <w:p w:rsidR="00316254" w:rsidRPr="007505CB" w:rsidRDefault="00316254" w:rsidP="00316254">
      <w:pPr>
        <w:pStyle w:val="SingleTxtG"/>
      </w:pPr>
      <w:r w:rsidRPr="007505CB">
        <w:t>7</w:t>
      </w:r>
      <w:r w:rsidR="00945188">
        <w:t>.</w:t>
      </w:r>
      <w:r w:rsidR="00945188">
        <w:tab/>
        <w:t>El Comité decidió pedir a la s</w:t>
      </w:r>
      <w:r w:rsidRPr="007505CB">
        <w:t>ecretaría que considerase la posibilidad de celebrar períodos de sesiones en Nueva York.</w:t>
      </w:r>
    </w:p>
    <w:p w:rsidR="00316254" w:rsidRPr="007505CB" w:rsidRDefault="00316254" w:rsidP="00316254">
      <w:pPr>
        <w:pStyle w:val="SingleTxtG"/>
      </w:pPr>
      <w:r w:rsidRPr="007505CB">
        <w:t>8.</w:t>
      </w:r>
      <w:r w:rsidRPr="007505CB">
        <w:tab/>
        <w:t xml:space="preserve">El Comité decidió crear un grupo de trabajo </w:t>
      </w:r>
      <w:r>
        <w:t xml:space="preserve">encargado de preparar </w:t>
      </w:r>
      <w:r w:rsidRPr="007505CB">
        <w:t>un pro</w:t>
      </w:r>
      <w:r>
        <w:t>yecto de reglamento que regule</w:t>
      </w:r>
      <w:r w:rsidRPr="007505CB">
        <w:t xml:space="preserve"> todos los aspectos de su trabajo. El grupo de trabajo, que sería de composición abierta, estaría coordinado por Ron </w:t>
      </w:r>
      <w:proofErr w:type="spellStart"/>
      <w:r w:rsidRPr="007505CB">
        <w:t>McCallum</w:t>
      </w:r>
      <w:proofErr w:type="spellEnd"/>
      <w:r w:rsidRPr="007505CB">
        <w:t>.</w:t>
      </w:r>
    </w:p>
    <w:p w:rsidR="00316254" w:rsidRPr="007505CB" w:rsidRDefault="00316254" w:rsidP="00316254">
      <w:pPr>
        <w:pStyle w:val="SingleTxtG"/>
      </w:pPr>
      <w:r>
        <w:t>9.</w:t>
      </w:r>
      <w:r>
        <w:tab/>
      </w:r>
      <w:r w:rsidRPr="007505CB">
        <w:t xml:space="preserve">El Comité decidió crear un grupo de trabajo </w:t>
      </w:r>
      <w:r>
        <w:t>encargado de preparar</w:t>
      </w:r>
      <w:r w:rsidRPr="007505CB">
        <w:t xml:space="preserve"> un proyecto de directrices sobre la presentación de informes. El grupo, </w:t>
      </w:r>
      <w:r>
        <w:t xml:space="preserve">que sería </w:t>
      </w:r>
      <w:r w:rsidRPr="007505CB">
        <w:t>de composición abierta, estaría coordinado por Ana Peláez Narváez.</w:t>
      </w:r>
    </w:p>
    <w:p w:rsidR="00316254" w:rsidRPr="007505CB" w:rsidRDefault="00316254" w:rsidP="00316254">
      <w:pPr>
        <w:pStyle w:val="SingleTxtG"/>
      </w:pPr>
      <w:r w:rsidRPr="007505CB">
        <w:t>10.</w:t>
      </w:r>
      <w:r w:rsidRPr="007505CB">
        <w:tab/>
        <w:t xml:space="preserve">El Comité decidió crear un grupo de trabajo </w:t>
      </w:r>
      <w:r>
        <w:t xml:space="preserve">encargado de preparar </w:t>
      </w:r>
      <w:r w:rsidRPr="007505CB">
        <w:t xml:space="preserve">propuestas para definir sus métodos de trabajo. El grupo, </w:t>
      </w:r>
      <w:r>
        <w:t xml:space="preserve">que sería </w:t>
      </w:r>
      <w:r w:rsidRPr="007505CB">
        <w:t>de composición abierta, estaría coordinado por María Soledad Cisternas.</w:t>
      </w:r>
    </w:p>
    <w:p w:rsidR="00316254" w:rsidRPr="007505CB" w:rsidRDefault="00316254" w:rsidP="00316254">
      <w:pPr>
        <w:pStyle w:val="SingleTxtG"/>
      </w:pPr>
      <w:r w:rsidRPr="007505CB">
        <w:t>11.</w:t>
      </w:r>
      <w:r w:rsidRPr="007505CB">
        <w:tab/>
        <w:t xml:space="preserve">El Comité decidió convocar un debate general </w:t>
      </w:r>
      <w:r>
        <w:t xml:space="preserve">de un día sobre </w:t>
      </w:r>
      <w:r w:rsidRPr="007505CB">
        <w:t>el artículo 12 de la Convención relativo al igual reconocimiento como persona ante la ley</w:t>
      </w:r>
      <w:r>
        <w:t>,</w:t>
      </w:r>
      <w:r w:rsidRPr="007505CB">
        <w:t xml:space="preserve"> </w:t>
      </w:r>
      <w:r>
        <w:t xml:space="preserve">que se celebrará </w:t>
      </w:r>
      <w:r w:rsidRPr="007505CB">
        <w:t>durante su segundo período de sesiones</w:t>
      </w:r>
      <w:r>
        <w:t>,</w:t>
      </w:r>
      <w:r w:rsidRPr="007505CB">
        <w:t xml:space="preserve"> en octubre de 2009</w:t>
      </w:r>
      <w:r>
        <w:t>, y en el que participarán todos los interesados</w:t>
      </w:r>
      <w:r w:rsidRPr="007505CB">
        <w:t>.</w:t>
      </w:r>
    </w:p>
    <w:p w:rsidR="00316254" w:rsidRPr="007505CB" w:rsidRDefault="00316254" w:rsidP="00316254">
      <w:pPr>
        <w:pStyle w:val="SingleTxtG"/>
      </w:pPr>
      <w:r w:rsidRPr="007505CB">
        <w:t>12.</w:t>
      </w:r>
      <w:r w:rsidRPr="007505CB">
        <w:tab/>
        <w:t>El Comité decidió los temas que figurarían en el programa provisional del segundo período de sesiones del Comité.</w:t>
      </w:r>
    </w:p>
    <w:p w:rsidR="00316254" w:rsidRPr="007505CB" w:rsidRDefault="00316254" w:rsidP="00316254">
      <w:pPr>
        <w:pStyle w:val="SingleTxtG"/>
      </w:pPr>
      <w:r w:rsidRPr="007505CB">
        <w:t>13.</w:t>
      </w:r>
      <w:r w:rsidRPr="007505CB">
        <w:tab/>
        <w:t xml:space="preserve">El Comité decidió </w:t>
      </w:r>
      <w:r>
        <w:t xml:space="preserve">publicar </w:t>
      </w:r>
      <w:r w:rsidRPr="007505CB">
        <w:t>un comunicado de prensa el último día de su primer período de sesiones, titulado "Primera declaración del Comité sobre los Derechos de las Personas con Discapacidad: mirando al futuro".</w:t>
      </w:r>
    </w:p>
    <w:p w:rsidR="00316254" w:rsidRPr="007505CB" w:rsidRDefault="00316254" w:rsidP="00316254">
      <w:pPr>
        <w:pStyle w:val="HChG"/>
      </w:pPr>
      <w:r>
        <w:br w:type="page"/>
      </w:r>
      <w:bookmarkStart w:id="26" w:name="_Toc243887635"/>
      <w:r w:rsidRPr="007505CB">
        <w:t>Anexo V</w:t>
      </w:r>
      <w:bookmarkEnd w:id="26"/>
    </w:p>
    <w:p w:rsidR="00316254" w:rsidRPr="007505CB" w:rsidRDefault="00316254" w:rsidP="00316254">
      <w:pPr>
        <w:pStyle w:val="HChG"/>
      </w:pPr>
      <w:r>
        <w:tab/>
      </w:r>
      <w:r>
        <w:tab/>
      </w:r>
      <w:bookmarkStart w:id="27" w:name="_Toc243887636"/>
      <w:r w:rsidRPr="007505CB">
        <w:t>Proyecto de programa del segundo período de sesiones del Comité</w:t>
      </w:r>
      <w:bookmarkEnd w:id="27"/>
    </w:p>
    <w:p w:rsidR="00316254" w:rsidRPr="007505CB" w:rsidRDefault="00316254" w:rsidP="00316254">
      <w:pPr>
        <w:pStyle w:val="SingleTxtG"/>
        <w:ind w:left="1701" w:hanging="567"/>
      </w:pPr>
      <w:r w:rsidRPr="007505CB">
        <w:t>1.</w:t>
      </w:r>
      <w:r w:rsidRPr="007505CB">
        <w:tab/>
        <w:t>Apertura del período de sesiones.</w:t>
      </w:r>
    </w:p>
    <w:p w:rsidR="00316254" w:rsidRPr="007505CB" w:rsidRDefault="00316254" w:rsidP="00316254">
      <w:pPr>
        <w:pStyle w:val="SingleTxtG"/>
        <w:ind w:left="1701" w:hanging="567"/>
      </w:pPr>
      <w:r w:rsidRPr="007505CB">
        <w:t>2.</w:t>
      </w:r>
      <w:r w:rsidRPr="007505CB">
        <w:tab/>
        <w:t>Aprobación del programa y organización de los trabajos.</w:t>
      </w:r>
    </w:p>
    <w:p w:rsidR="00316254" w:rsidRPr="007505CB" w:rsidRDefault="00316254" w:rsidP="00316254">
      <w:pPr>
        <w:pStyle w:val="SingleTxtG"/>
        <w:ind w:left="1701" w:hanging="567"/>
      </w:pPr>
      <w:r w:rsidRPr="007505CB">
        <w:t>3.</w:t>
      </w:r>
      <w:r w:rsidRPr="007505CB">
        <w:tab/>
        <w:t>Informe del Presidente sobre las actividades realizadas entre los períodos de sesiones primero y segundo del Comité.</w:t>
      </w:r>
    </w:p>
    <w:p w:rsidR="00316254" w:rsidRPr="007505CB" w:rsidRDefault="00316254" w:rsidP="00316254">
      <w:pPr>
        <w:pStyle w:val="SingleTxtG"/>
        <w:ind w:left="1701" w:hanging="567"/>
      </w:pPr>
      <w:r w:rsidRPr="007505CB">
        <w:t>4.</w:t>
      </w:r>
      <w:r w:rsidRPr="007505CB">
        <w:tab/>
        <w:t>Medios para acelerar el trabajo del Comité:</w:t>
      </w:r>
    </w:p>
    <w:p w:rsidR="00316254" w:rsidRPr="007505CB" w:rsidRDefault="00316254" w:rsidP="00316254">
      <w:pPr>
        <w:pStyle w:val="SingleTxtG"/>
        <w:ind w:left="1701" w:hanging="567"/>
      </w:pPr>
      <w:r>
        <w:tab/>
      </w:r>
      <w:r w:rsidRPr="007505CB">
        <w:t>a)</w:t>
      </w:r>
      <w:r>
        <w:tab/>
      </w:r>
      <w:r w:rsidRPr="007505CB">
        <w:t>Proyecto de reglamento;</w:t>
      </w:r>
    </w:p>
    <w:p w:rsidR="00316254" w:rsidRPr="007505CB" w:rsidRDefault="00316254" w:rsidP="00316254">
      <w:pPr>
        <w:pStyle w:val="SingleTxtG"/>
        <w:ind w:left="1701" w:hanging="567"/>
      </w:pPr>
      <w:r w:rsidRPr="007505CB">
        <w:tab/>
        <w:t>b)</w:t>
      </w:r>
      <w:r>
        <w:tab/>
      </w:r>
      <w:r w:rsidRPr="007505CB">
        <w:t xml:space="preserve">Proyecto de directrices sobre la presentación de informes y otros métodos de </w:t>
      </w:r>
      <w:r w:rsidR="00235E1E">
        <w:tab/>
      </w:r>
      <w:r w:rsidRPr="007505CB">
        <w:t>trabajo.</w:t>
      </w:r>
    </w:p>
    <w:p w:rsidR="00316254" w:rsidRPr="007505CB" w:rsidRDefault="00316254" w:rsidP="00316254">
      <w:pPr>
        <w:pStyle w:val="SingleTxtG"/>
        <w:ind w:left="1701" w:hanging="567"/>
      </w:pPr>
      <w:r w:rsidRPr="007505CB">
        <w:t>5.</w:t>
      </w:r>
      <w:r w:rsidRPr="007505CB">
        <w:tab/>
        <w:t>Día de debate general sobre el artículo 12.</w:t>
      </w:r>
    </w:p>
    <w:p w:rsidR="00316254" w:rsidRPr="007505CB" w:rsidRDefault="00316254" w:rsidP="00316254">
      <w:pPr>
        <w:pStyle w:val="SingleTxtG"/>
        <w:ind w:left="1701" w:hanging="567"/>
      </w:pPr>
      <w:r w:rsidRPr="007505CB">
        <w:t>6.</w:t>
      </w:r>
      <w:r w:rsidRPr="007505CB">
        <w:tab/>
        <w:t>Programa provisional del tercer período de sesiones.</w:t>
      </w:r>
    </w:p>
    <w:p w:rsidR="00316254" w:rsidRPr="007505CB" w:rsidRDefault="00316254" w:rsidP="00316254">
      <w:pPr>
        <w:pStyle w:val="SingleTxtG"/>
        <w:ind w:left="1701" w:hanging="567"/>
      </w:pPr>
      <w:r w:rsidRPr="007505CB">
        <w:t>7.</w:t>
      </w:r>
      <w:r w:rsidRPr="007505CB">
        <w:tab/>
        <w:t>Aprobación del informe del Comité sobre su segundo período de sesiones.</w:t>
      </w:r>
    </w:p>
    <w:p w:rsidR="00316254" w:rsidRPr="007505CB" w:rsidRDefault="00316254" w:rsidP="00316254">
      <w:pPr>
        <w:pStyle w:val="HChG"/>
      </w:pPr>
      <w:r>
        <w:br w:type="page"/>
      </w:r>
      <w:bookmarkStart w:id="28" w:name="_Toc243887637"/>
      <w:r w:rsidRPr="007505CB">
        <w:t xml:space="preserve">Anexo </w:t>
      </w:r>
      <w:proofErr w:type="spellStart"/>
      <w:r w:rsidRPr="007505CB">
        <w:t>VI</w:t>
      </w:r>
      <w:bookmarkEnd w:id="28"/>
      <w:proofErr w:type="spellEnd"/>
    </w:p>
    <w:p w:rsidR="00316254" w:rsidRPr="007505CB" w:rsidRDefault="00316254" w:rsidP="00316254">
      <w:pPr>
        <w:pStyle w:val="HChG"/>
      </w:pPr>
      <w:r>
        <w:tab/>
      </w:r>
      <w:r>
        <w:tab/>
      </w:r>
      <w:bookmarkStart w:id="29" w:name="_Toc243887638"/>
      <w:r w:rsidRPr="007505CB">
        <w:t>Texto de la primera declaración del Comité sobre los Derechos de las Personas con Discapacidad "Comité sobre los Derechos de las Personas con Discapacidad: mirando al futuro"</w:t>
      </w:r>
      <w:bookmarkEnd w:id="29"/>
    </w:p>
    <w:p w:rsidR="00316254" w:rsidRPr="007505CB" w:rsidRDefault="00316254" w:rsidP="00316254">
      <w:pPr>
        <w:pStyle w:val="SingleTxtG"/>
      </w:pPr>
      <w:r>
        <w:tab/>
        <w:t>E</w:t>
      </w:r>
      <w:r w:rsidRPr="007505CB">
        <w:t>l Comité sobre los Derechos de las Personas con Discapacidad (denominado en adelante "el Comité")</w:t>
      </w:r>
      <w:r>
        <w:t xml:space="preserve"> </w:t>
      </w:r>
      <w:r w:rsidRPr="007505CB">
        <w:t>reunido en Ginebra el 27 de febrero de 2009:</w:t>
      </w:r>
    </w:p>
    <w:p w:rsidR="00316254" w:rsidRPr="007505CB" w:rsidRDefault="00316254" w:rsidP="00316254">
      <w:pPr>
        <w:pStyle w:val="SingleTxtG"/>
      </w:pPr>
      <w:r>
        <w:tab/>
      </w:r>
      <w:r w:rsidRPr="007505CB">
        <w:t>1.</w:t>
      </w:r>
      <w:r w:rsidRPr="007505CB">
        <w:tab/>
        <w:t xml:space="preserve">Considerando lo dispuesto en los párrafos 1 y 2 del artículo 34 de la Convención sobre los derechos de las personas con discapacidad (la Convención), </w:t>
      </w:r>
      <w:r>
        <w:t>ha procedido</w:t>
      </w:r>
      <w:r w:rsidRPr="007505CB">
        <w:t xml:space="preserve"> a constituirse oficialmente </w:t>
      </w:r>
      <w:r>
        <w:t>y ha celebrado</w:t>
      </w:r>
      <w:r w:rsidRPr="007505CB">
        <w:t xml:space="preserve"> su primer período de sesiones del 23 al 27 de febrero de 2009,</w:t>
      </w:r>
    </w:p>
    <w:p w:rsidR="00316254" w:rsidRPr="007505CB" w:rsidRDefault="00316254" w:rsidP="00316254">
      <w:pPr>
        <w:pStyle w:val="SingleTxtG"/>
      </w:pPr>
      <w:r>
        <w:tab/>
      </w:r>
      <w:r w:rsidRPr="007505CB">
        <w:t>2.</w:t>
      </w:r>
      <w:r w:rsidRPr="007505CB">
        <w:tab/>
        <w:t xml:space="preserve">Ateniéndose a lo dispuesto en el párrafo 10 del artículo 34 de la Convención, </w:t>
      </w:r>
      <w:r>
        <w:t xml:space="preserve">ha elegido </w:t>
      </w:r>
      <w:r w:rsidRPr="007505CB">
        <w:t>a los miembros de la Mesa,</w:t>
      </w:r>
    </w:p>
    <w:p w:rsidR="00316254" w:rsidRPr="007505CB" w:rsidRDefault="00316254" w:rsidP="00316254">
      <w:pPr>
        <w:pStyle w:val="SingleTxtG"/>
      </w:pPr>
      <w:r>
        <w:tab/>
      </w:r>
      <w:r w:rsidRPr="007505CB">
        <w:t>3.</w:t>
      </w:r>
      <w:r w:rsidRPr="007505CB">
        <w:tab/>
        <w:t xml:space="preserve">Con ánimo de promover, proteger y garantizar el pleno e igual </w:t>
      </w:r>
      <w:r>
        <w:t>disfrute</w:t>
      </w:r>
      <w:r w:rsidRPr="007505CB">
        <w:t xml:space="preserve"> de los derechos humanos y las libertades fundamentales por todas las personas con discapacidad</w:t>
      </w:r>
      <w:r>
        <w:t>,</w:t>
      </w:r>
      <w:r w:rsidRPr="007505CB">
        <w:t xml:space="preserve"> con objeto de promover el respeto de su dignidad inherente, según lo establecido en el artículo 1 de la Convención y de conformidad con los principios recogidos en el artículo 3</w:t>
      </w:r>
      <w:r>
        <w:t xml:space="preserve"> y</w:t>
      </w:r>
      <w:r w:rsidRPr="007505CB">
        <w:t xml:space="preserve"> teniendo particularmente presente la situación de los más de 650 millones de personas con discapacidad en el mundo,</w:t>
      </w:r>
    </w:p>
    <w:p w:rsidR="00316254" w:rsidRPr="007505CB" w:rsidRDefault="00316254" w:rsidP="00316254">
      <w:pPr>
        <w:pStyle w:val="SingleTxtG"/>
      </w:pPr>
      <w:r>
        <w:tab/>
      </w:r>
      <w:r w:rsidRPr="007505CB">
        <w:t>4.</w:t>
      </w:r>
      <w:r w:rsidRPr="007505CB">
        <w:tab/>
        <w:t xml:space="preserve">Reconociendo la importancia de </w:t>
      </w:r>
      <w:r>
        <w:t xml:space="preserve">que </w:t>
      </w:r>
      <w:r w:rsidRPr="007505CB">
        <w:t xml:space="preserve">la sociedad civil, en particular las organizaciones de personas con discapacidad, </w:t>
      </w:r>
      <w:r>
        <w:t>intervenga en todos los asuntos que le</w:t>
      </w:r>
      <w:r w:rsidRPr="007505CB">
        <w:t xml:space="preserve"> afecten, de conformidad con el párrafo 3 del artículo 4 de la Convención y otros artículos pertinentes,</w:t>
      </w:r>
    </w:p>
    <w:p w:rsidR="00316254" w:rsidRPr="007505CB" w:rsidRDefault="00316254" w:rsidP="00316254">
      <w:pPr>
        <w:pStyle w:val="SingleTxtG"/>
      </w:pPr>
      <w:r>
        <w:tab/>
      </w:r>
      <w:r w:rsidRPr="007505CB">
        <w:t>5.</w:t>
      </w:r>
      <w:r w:rsidRPr="007505CB">
        <w:tab/>
        <w:t xml:space="preserve">Subrayando la necesidad de concienciar a las personas con discapacidad y dar más visibilidad a sus derechos y su función en la sociedad, </w:t>
      </w:r>
      <w:r>
        <w:t xml:space="preserve">con arreglo a lo dispuesto en el </w:t>
      </w:r>
      <w:r w:rsidRPr="007505CB">
        <w:t>artículo 8 de la Convención,</w:t>
      </w:r>
    </w:p>
    <w:p w:rsidR="00316254" w:rsidRPr="00682E16" w:rsidRDefault="00316254" w:rsidP="00316254">
      <w:pPr>
        <w:pStyle w:val="SingleTxtG"/>
        <w:rPr>
          <w:i/>
        </w:rPr>
      </w:pPr>
      <w:r>
        <w:rPr>
          <w:i/>
        </w:rPr>
        <w:tab/>
        <w:t>D</w:t>
      </w:r>
      <w:r w:rsidRPr="00682E16">
        <w:rPr>
          <w:i/>
        </w:rPr>
        <w:t>eclara que:</w:t>
      </w:r>
    </w:p>
    <w:p w:rsidR="00316254" w:rsidRPr="007505CB" w:rsidRDefault="00316254" w:rsidP="00316254">
      <w:pPr>
        <w:pStyle w:val="SingleTxtG"/>
      </w:pPr>
      <w:r>
        <w:tab/>
      </w:r>
      <w:r w:rsidRPr="007505CB">
        <w:t>1.</w:t>
      </w:r>
      <w:r w:rsidRPr="007505CB">
        <w:tab/>
        <w:t xml:space="preserve">Acoge con satisfacción y valora los progresos logrados por los Estados partes desde </w:t>
      </w:r>
      <w:r>
        <w:t xml:space="preserve">que se </w:t>
      </w:r>
      <w:r w:rsidRPr="007505CB">
        <w:t>firm</w:t>
      </w:r>
      <w:r>
        <w:t>ó y ratificó</w:t>
      </w:r>
      <w:r w:rsidRPr="007505CB">
        <w:t xml:space="preserve"> la Convención. Pide a aquellos que aún no hayan ratificado la Convención y su Protocolo facultativo que lo hagan en cuanto sea posible y sin formular reservas ni declaraciones;</w:t>
      </w:r>
    </w:p>
    <w:p w:rsidR="00316254" w:rsidRPr="007505CB" w:rsidRDefault="00316254" w:rsidP="00316254">
      <w:pPr>
        <w:pStyle w:val="SingleTxtG"/>
      </w:pPr>
      <w:r>
        <w:tab/>
      </w:r>
      <w:r w:rsidRPr="007505CB">
        <w:t>2.</w:t>
      </w:r>
      <w:r w:rsidRPr="007505CB">
        <w:tab/>
        <w:t xml:space="preserve">Concederá la misma atención y prioridad a todas las personas con discapacidad, considerando las condiciones específicas de </w:t>
      </w:r>
      <w:r>
        <w:t>las que sean</w:t>
      </w:r>
      <w:r w:rsidRPr="007505CB">
        <w:t xml:space="preserve"> vulnerables, como las mujeres, los niños, los ancianos, las personas con discapacidad de zonas rurales o zonas de conflicto armado, las personas con discapacidad múltiple, incluidas las que </w:t>
      </w:r>
      <w:r>
        <w:t>necesitan</w:t>
      </w:r>
      <w:r w:rsidRPr="007505CB">
        <w:t xml:space="preserve"> un apoyo más intensivo, los indígenas, los migrant</w:t>
      </w:r>
      <w:r w:rsidR="00945188">
        <w:t>es y solicitantes de asilo, etc.</w:t>
      </w:r>
    </w:p>
    <w:p w:rsidR="00316254" w:rsidRPr="007505CB" w:rsidRDefault="00316254" w:rsidP="00316254">
      <w:pPr>
        <w:pStyle w:val="SingleTxtG"/>
      </w:pPr>
      <w:r>
        <w:tab/>
      </w:r>
      <w:r w:rsidRPr="007505CB">
        <w:t>3.</w:t>
      </w:r>
      <w:r w:rsidRPr="007505CB">
        <w:tab/>
        <w:t>Reconoce la importancia de pasar inmediatamente de una perspectiva médica a una perspectiva social y de derechos humanos, de conformidad con la Convención. Se esforzará por prestar a los Estados partes el apoyo necesario para realizar esta importante transición;</w:t>
      </w:r>
    </w:p>
    <w:p w:rsidR="00316254" w:rsidRPr="007505CB" w:rsidRDefault="00316254" w:rsidP="00316254">
      <w:pPr>
        <w:pStyle w:val="SingleTxtG"/>
      </w:pPr>
      <w:r>
        <w:tab/>
      </w:r>
      <w:r w:rsidRPr="007505CB">
        <w:t>4.</w:t>
      </w:r>
      <w:r w:rsidRPr="007505CB">
        <w:tab/>
        <w:t xml:space="preserve">Reconoce la importancia de las contribuciones de los Estados partes, las organizaciones de integración regional, los órganos especializados y demás entidades competentes dentro y fuera del sistema de las </w:t>
      </w:r>
      <w:r>
        <w:t>Naciones Unidas,</w:t>
      </w:r>
      <w:r w:rsidRPr="007505CB">
        <w:t xml:space="preserve"> y de las entidades de la sociedad civil que representan a personas con discapacidad. Cada uno de esos </w:t>
      </w:r>
      <w:r>
        <w:t>entes</w:t>
      </w:r>
      <w:r w:rsidRPr="007505CB">
        <w:t xml:space="preserve"> cumplirá un papel importante, desde su propia perspectiva y siguiendo sus propios procedimientos y cauces de cooperación. Al mismo tiempo, el Comité invita a todos los interesados pertinentes a </w:t>
      </w:r>
      <w:r>
        <w:t xml:space="preserve">empeñarse seriamente en la aplicación de </w:t>
      </w:r>
      <w:r w:rsidRPr="007505CB">
        <w:t xml:space="preserve">la Convención </w:t>
      </w:r>
      <w:r>
        <w:t xml:space="preserve">en el plano </w:t>
      </w:r>
      <w:r w:rsidRPr="007505CB">
        <w:t>nacional;</w:t>
      </w:r>
    </w:p>
    <w:p w:rsidR="00316254" w:rsidRPr="007505CB" w:rsidRDefault="00316254" w:rsidP="00316254">
      <w:pPr>
        <w:pStyle w:val="SingleTxtG"/>
      </w:pPr>
      <w:r>
        <w:tab/>
      </w:r>
      <w:r w:rsidRPr="007505CB">
        <w:t>5.</w:t>
      </w:r>
      <w:r w:rsidRPr="007505CB">
        <w:tab/>
        <w:t xml:space="preserve">Considera sumamente importante valorar y analizar la situación de todas las personas con discapacidad para cumplir los Objetivos de Desarrollo del Milenio </w:t>
      </w:r>
      <w:r>
        <w:t xml:space="preserve">relativos a la </w:t>
      </w:r>
      <w:r w:rsidRPr="007505CB">
        <w:t>erradicación de la pobreza</w:t>
      </w:r>
      <w:r>
        <w:t xml:space="preserve"> y</w:t>
      </w:r>
      <w:r w:rsidRPr="007505CB">
        <w:t xml:space="preserve"> la Declaración y Plataforma de Acción de Beijing</w:t>
      </w:r>
      <w:r>
        <w:t>,</w:t>
      </w:r>
      <w:r w:rsidRPr="007505CB">
        <w:t xml:space="preserve"> y </w:t>
      </w:r>
      <w:r>
        <w:t xml:space="preserve">para ajustarse a otros </w:t>
      </w:r>
      <w:r w:rsidRPr="007505CB">
        <w:t>planes internacionales de acción, en particular la aplicación de los índices de desarrollo humano, el índice de pobreza humana y el índice de potenciación de las personas con discapacidad y de la mujer</w:t>
      </w:r>
      <w:r>
        <w:t>;</w:t>
      </w:r>
    </w:p>
    <w:p w:rsidR="00316254" w:rsidRPr="007505CB" w:rsidRDefault="00316254" w:rsidP="00316254">
      <w:pPr>
        <w:pStyle w:val="SingleTxtG"/>
      </w:pPr>
      <w:r>
        <w:tab/>
      </w:r>
      <w:r w:rsidRPr="007505CB">
        <w:t>6.</w:t>
      </w:r>
      <w:r w:rsidRPr="007505CB">
        <w:tab/>
        <w:t xml:space="preserve">El desarrollo social incluyente tiene importancia fundamental para el pleno disfrute de los derechos de las personas con discapacidad y para mejorar su calidad de vida. </w:t>
      </w:r>
      <w:r>
        <w:t>Habida cuenta de ello</w:t>
      </w:r>
      <w:r w:rsidRPr="007505CB">
        <w:t xml:space="preserve">, se invita a los Estados a que redoblen sus esfuerzos en este </w:t>
      </w:r>
      <w:r>
        <w:t>sentido</w:t>
      </w:r>
      <w:r w:rsidRPr="007505CB">
        <w:t xml:space="preserve"> y no permitan que la inestabilidad económica y financiera, pasajera por naturaleza, influya en el logro de este objetivo. No cabe duda de que</w:t>
      </w:r>
      <w:r>
        <w:t xml:space="preserve"> la actual crisis económica pone especialmente en peligro a</w:t>
      </w:r>
      <w:r w:rsidRPr="007505CB">
        <w:t xml:space="preserve"> las personas con discapacidad y que es importante que los Estados </w:t>
      </w:r>
      <w:r>
        <w:t xml:space="preserve">presten atención </w:t>
      </w:r>
      <w:r w:rsidRPr="007505CB">
        <w:t xml:space="preserve">particular </w:t>
      </w:r>
      <w:r>
        <w:t xml:space="preserve">a </w:t>
      </w:r>
      <w:r w:rsidRPr="007505CB">
        <w:t xml:space="preserve">la situación de las personas con discapacidad en </w:t>
      </w:r>
      <w:r>
        <w:t>el presente estado de cosas</w:t>
      </w:r>
      <w:r w:rsidRPr="007505CB">
        <w:t>. Es</w:t>
      </w:r>
      <w:r>
        <w:t>t</w:t>
      </w:r>
      <w:r w:rsidRPr="007505CB">
        <w:t>a obligación incumbe a todos y cada u</w:t>
      </w:r>
      <w:r>
        <w:t>no de los Estados, pero también</w:t>
      </w:r>
      <w:r w:rsidRPr="007505CB">
        <w:t xml:space="preserve"> la cooperación internacional juega un papel primordial</w:t>
      </w:r>
      <w:r>
        <w:t xml:space="preserve"> a este respecto</w:t>
      </w:r>
      <w:r w:rsidRPr="007505CB">
        <w:t xml:space="preserve">, especialmente en relación con los países en desarrollo. </w:t>
      </w:r>
      <w:r>
        <w:t xml:space="preserve">Las disposiciones del </w:t>
      </w:r>
      <w:r w:rsidRPr="007505CB">
        <w:t>artículo 32 de la Convención</w:t>
      </w:r>
      <w:r>
        <w:t xml:space="preserve"> son especialmente pertinentes en este contexto</w:t>
      </w:r>
      <w:r w:rsidRPr="007505CB">
        <w:t>.</w:t>
      </w:r>
    </w:p>
    <w:p w:rsidR="00316254" w:rsidRPr="007505CB" w:rsidRDefault="00316254" w:rsidP="00316254">
      <w:pPr>
        <w:pStyle w:val="SingleTxtG"/>
      </w:pPr>
      <w:r>
        <w:tab/>
      </w:r>
      <w:r w:rsidRPr="007505CB">
        <w:t>7.</w:t>
      </w:r>
      <w:r w:rsidRPr="007505CB">
        <w:tab/>
        <w:t xml:space="preserve">Pedirá y </w:t>
      </w:r>
      <w:r>
        <w:t xml:space="preserve">realzará </w:t>
      </w:r>
      <w:r w:rsidRPr="007505CB">
        <w:t xml:space="preserve">la aplicación y </w:t>
      </w:r>
      <w:r>
        <w:t xml:space="preserve">seguimiento </w:t>
      </w:r>
      <w:r w:rsidRPr="007505CB">
        <w:t xml:space="preserve">de la Convención, y estará dispuesta a ofrecer asistencia técnica a los Estados partes, </w:t>
      </w:r>
      <w:r>
        <w:t xml:space="preserve">los organismos </w:t>
      </w:r>
      <w:r w:rsidRPr="007505CB">
        <w:t xml:space="preserve">de las Naciones Unidas y la cooperación internacional en </w:t>
      </w:r>
      <w:r>
        <w:t xml:space="preserve">las </w:t>
      </w:r>
      <w:r w:rsidRPr="007505CB">
        <w:t>distintas áreas temáticas de la Convención y su Protocolo facultativo.</w:t>
      </w:r>
    </w:p>
    <w:p w:rsidR="00316254" w:rsidRDefault="00316254" w:rsidP="00316254">
      <w:pPr>
        <w:pStyle w:val="SingleTxtG"/>
      </w:pPr>
      <w:r>
        <w:tab/>
      </w:r>
      <w:r w:rsidRPr="007505CB">
        <w:t>El Comité pide a la Oficina del Alto Comisionado de las Naciones Unidas para los Derechos Humanos que dé la mayor divulgación posible a la presente declaración en los idiomas oficiales de las Naciones Unidas y en formatos accesibles.</w:t>
      </w:r>
    </w:p>
    <w:p w:rsidR="00316254" w:rsidRPr="00F76C7E" w:rsidRDefault="00316254" w:rsidP="00316254">
      <w:pPr>
        <w:pStyle w:val="SingleTxtG"/>
        <w:jc w:val="center"/>
        <w:rPr>
          <w:u w:val="single"/>
        </w:rPr>
      </w:pPr>
      <w:r>
        <w:rPr>
          <w:u w:val="single"/>
        </w:rPr>
        <w:tab/>
      </w:r>
      <w:r>
        <w:rPr>
          <w:u w:val="single"/>
        </w:rPr>
        <w:tab/>
      </w:r>
      <w:r>
        <w:rPr>
          <w:u w:val="single"/>
        </w:rPr>
        <w:tab/>
      </w:r>
    </w:p>
    <w:p w:rsidR="00381C24" w:rsidRPr="001075E9" w:rsidRDefault="00381C24" w:rsidP="001075E9"/>
    <w:sectPr w:rsidR="00381C24" w:rsidRPr="001075E9" w:rsidSect="0031625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471" w:rsidRDefault="00135471">
      <w:r>
        <w:separator/>
      </w:r>
    </w:p>
  </w:endnote>
  <w:endnote w:type="continuationSeparator" w:id="0">
    <w:p w:rsidR="00135471" w:rsidRDefault="00135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F5A" w:rsidRPr="00316254" w:rsidRDefault="000C7F5A" w:rsidP="00316254">
    <w:pPr>
      <w:pStyle w:val="Footer"/>
      <w:tabs>
        <w:tab w:val="right" w:pos="9598"/>
      </w:tabs>
    </w:pPr>
    <w:r w:rsidRPr="00316254">
      <w:rPr>
        <w:b/>
        <w:sz w:val="18"/>
      </w:rPr>
      <w:fldChar w:fldCharType="begin"/>
    </w:r>
    <w:r w:rsidRPr="00316254">
      <w:rPr>
        <w:b/>
        <w:sz w:val="18"/>
      </w:rPr>
      <w:instrText xml:space="preserve"> PAGE  \* MERGEFORMAT </w:instrText>
    </w:r>
    <w:r w:rsidRPr="00316254">
      <w:rPr>
        <w:b/>
        <w:sz w:val="18"/>
      </w:rPr>
      <w:fldChar w:fldCharType="separate"/>
    </w:r>
    <w:r w:rsidR="00416E2C">
      <w:rPr>
        <w:b/>
        <w:noProof/>
        <w:sz w:val="18"/>
      </w:rPr>
      <w:t>10</w:t>
    </w:r>
    <w:r w:rsidRPr="00316254">
      <w:rPr>
        <w:b/>
        <w:sz w:val="18"/>
      </w:rPr>
      <w:fldChar w:fldCharType="end"/>
    </w:r>
    <w:r>
      <w:rPr>
        <w:b/>
        <w:sz w:val="18"/>
      </w:rPr>
      <w:tab/>
    </w:r>
    <w:r>
      <w:t>GE.09-45265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F5A" w:rsidRPr="00316254" w:rsidRDefault="000C7F5A" w:rsidP="00316254">
    <w:pPr>
      <w:pStyle w:val="Footer"/>
      <w:tabs>
        <w:tab w:val="right" w:pos="9598"/>
      </w:tabs>
      <w:rPr>
        <w:b/>
        <w:sz w:val="18"/>
      </w:rPr>
    </w:pPr>
    <w:r>
      <w:t>GE.09-45265</w:t>
    </w:r>
    <w:r>
      <w:tab/>
    </w:r>
    <w:r w:rsidRPr="00316254">
      <w:rPr>
        <w:b/>
        <w:sz w:val="18"/>
      </w:rPr>
      <w:fldChar w:fldCharType="begin"/>
    </w:r>
    <w:r w:rsidRPr="00316254">
      <w:rPr>
        <w:b/>
        <w:sz w:val="18"/>
      </w:rPr>
      <w:instrText xml:space="preserve"> PAGE  \* MERGEFORMAT </w:instrText>
    </w:r>
    <w:r w:rsidRPr="00316254">
      <w:rPr>
        <w:b/>
        <w:sz w:val="18"/>
      </w:rPr>
      <w:fldChar w:fldCharType="separate"/>
    </w:r>
    <w:r w:rsidR="00416E2C">
      <w:rPr>
        <w:b/>
        <w:noProof/>
        <w:sz w:val="18"/>
      </w:rPr>
      <w:t>9</w:t>
    </w:r>
    <w:r w:rsidRPr="003162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F5A" w:rsidRDefault="000C7F5A">
    <w:pPr>
      <w:pStyle w:val="Footer"/>
    </w:pPr>
    <w:r>
      <w:rPr>
        <w:sz w:val="20"/>
      </w:rPr>
      <w:t>GE.09-45265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191009    211009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471" w:rsidRPr="001075E9" w:rsidRDefault="00135471" w:rsidP="001075E9">
      <w:pPr>
        <w:tabs>
          <w:tab w:val="right" w:pos="2155"/>
        </w:tabs>
        <w:spacing w:after="80" w:line="240" w:lineRule="auto"/>
        <w:ind w:left="680"/>
        <w:rPr>
          <w:u w:val="single"/>
        </w:rPr>
      </w:pPr>
      <w:r>
        <w:rPr>
          <w:u w:val="single"/>
        </w:rPr>
        <w:tab/>
      </w:r>
    </w:p>
  </w:footnote>
  <w:footnote w:type="continuationSeparator" w:id="0">
    <w:p w:rsidR="00135471" w:rsidRDefault="00135471">
      <w:r>
        <w:continuationSeparator/>
      </w:r>
    </w:p>
  </w:footnote>
  <w:footnote w:id="1">
    <w:p w:rsidR="000C7F5A" w:rsidRDefault="000C7F5A" w:rsidP="000C7F5A">
      <w:pPr>
        <w:pStyle w:val="FootnoteText"/>
        <w:widowControl w:val="0"/>
        <w:tabs>
          <w:tab w:val="clear" w:pos="1021"/>
          <w:tab w:val="right" w:pos="1020"/>
        </w:tabs>
        <w:suppressAutoHyphens/>
      </w:pPr>
      <w:r>
        <w:tab/>
      </w:r>
      <w:r>
        <w:rPr>
          <w:rStyle w:val="FootnoteReference"/>
        </w:rPr>
        <w:footnoteRef/>
      </w:r>
      <w:r>
        <w:tab/>
      </w:r>
      <w:r w:rsidRPr="000B3A90">
        <w:t>Véase el anexo VI.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F5A" w:rsidRPr="00316254" w:rsidRDefault="000C7F5A" w:rsidP="00316254">
    <w:pPr>
      <w:pStyle w:val="Header"/>
    </w:pPr>
    <w:r>
      <w:t>CRPD/C/1/</w:t>
    </w:r>
    <w:r w:rsidRPr="00316254">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F5A" w:rsidRPr="00316254" w:rsidRDefault="000C7F5A" w:rsidP="00316254">
    <w:pPr>
      <w:pStyle w:val="Header"/>
      <w:jc w:val="right"/>
    </w:pPr>
    <w:r>
      <w:t>CRPD/C/1/</w:t>
    </w:r>
    <w:r w:rsidRPr="00316254">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088"/>
    <w:rsid w:val="00006BB9"/>
    <w:rsid w:val="00015279"/>
    <w:rsid w:val="000221D5"/>
    <w:rsid w:val="000A36A2"/>
    <w:rsid w:val="000B57E7"/>
    <w:rsid w:val="000C7F5A"/>
    <w:rsid w:val="000F09DF"/>
    <w:rsid w:val="000F61B2"/>
    <w:rsid w:val="001075E9"/>
    <w:rsid w:val="00135471"/>
    <w:rsid w:val="00160FF7"/>
    <w:rsid w:val="0016400B"/>
    <w:rsid w:val="00180183"/>
    <w:rsid w:val="00181B20"/>
    <w:rsid w:val="00196389"/>
    <w:rsid w:val="001C7A89"/>
    <w:rsid w:val="002172D2"/>
    <w:rsid w:val="0022765D"/>
    <w:rsid w:val="00235E1E"/>
    <w:rsid w:val="00253BD3"/>
    <w:rsid w:val="00275E3E"/>
    <w:rsid w:val="002A061F"/>
    <w:rsid w:val="002A2EFC"/>
    <w:rsid w:val="002A6FA7"/>
    <w:rsid w:val="002C0E18"/>
    <w:rsid w:val="002C33BB"/>
    <w:rsid w:val="002D5AAC"/>
    <w:rsid w:val="002F13FE"/>
    <w:rsid w:val="00301299"/>
    <w:rsid w:val="00316254"/>
    <w:rsid w:val="00322004"/>
    <w:rsid w:val="003402C2"/>
    <w:rsid w:val="00381C24"/>
    <w:rsid w:val="003958D0"/>
    <w:rsid w:val="003B6D6D"/>
    <w:rsid w:val="003E1F6E"/>
    <w:rsid w:val="00416E2C"/>
    <w:rsid w:val="00423A99"/>
    <w:rsid w:val="00454E07"/>
    <w:rsid w:val="004875CF"/>
    <w:rsid w:val="004E4B46"/>
    <w:rsid w:val="0050108D"/>
    <w:rsid w:val="00572E19"/>
    <w:rsid w:val="005C09D4"/>
    <w:rsid w:val="005F0B42"/>
    <w:rsid w:val="00614642"/>
    <w:rsid w:val="00655A21"/>
    <w:rsid w:val="006808A9"/>
    <w:rsid w:val="006F35EE"/>
    <w:rsid w:val="007021FF"/>
    <w:rsid w:val="007076CB"/>
    <w:rsid w:val="00763AC2"/>
    <w:rsid w:val="007967DF"/>
    <w:rsid w:val="00834B71"/>
    <w:rsid w:val="008605E5"/>
    <w:rsid w:val="008626C7"/>
    <w:rsid w:val="0086445C"/>
    <w:rsid w:val="008A08D7"/>
    <w:rsid w:val="008A13F9"/>
    <w:rsid w:val="008D5DB6"/>
    <w:rsid w:val="008E55A6"/>
    <w:rsid w:val="00906890"/>
    <w:rsid w:val="00945188"/>
    <w:rsid w:val="00951972"/>
    <w:rsid w:val="00963777"/>
    <w:rsid w:val="0099495B"/>
    <w:rsid w:val="009B452A"/>
    <w:rsid w:val="009B4E5E"/>
    <w:rsid w:val="00A17DFD"/>
    <w:rsid w:val="00A917B3"/>
    <w:rsid w:val="00AB1088"/>
    <w:rsid w:val="00AB4B51"/>
    <w:rsid w:val="00AC019A"/>
    <w:rsid w:val="00AE4CC4"/>
    <w:rsid w:val="00B10CC7"/>
    <w:rsid w:val="00B62458"/>
    <w:rsid w:val="00B86DA4"/>
    <w:rsid w:val="00BD33EE"/>
    <w:rsid w:val="00C60F0C"/>
    <w:rsid w:val="00C76505"/>
    <w:rsid w:val="00C805C9"/>
    <w:rsid w:val="00CA1679"/>
    <w:rsid w:val="00D5042C"/>
    <w:rsid w:val="00D652D6"/>
    <w:rsid w:val="00D80BBB"/>
    <w:rsid w:val="00D90138"/>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316254"/>
    <w:rPr>
      <w:lang w:val="es-ES" w:eastAsia="es-ES" w:bidi="ar-SA"/>
    </w:rPr>
  </w:style>
  <w:style w:type="paragraph" w:styleId="TOC1">
    <w:name w:val="toc 1"/>
    <w:basedOn w:val="Normal"/>
    <w:next w:val="Normal"/>
    <w:autoRedefine/>
    <w:semiHidden/>
    <w:rsid w:val="00316254"/>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autoRedefine/>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17</Pages>
  <Words>4440</Words>
  <Characters>24420</Characters>
  <Application>Microsoft Office Word</Application>
  <DocSecurity>4</DocSecurity>
  <Lines>203</Lines>
  <Paragraphs>57</Paragraphs>
  <ScaleCrop>false</ScaleCrop>
  <HeadingPairs>
    <vt:vector size="2" baseType="variant">
      <vt:variant>
        <vt:lpstr>Título</vt:lpstr>
      </vt:variant>
      <vt:variant>
        <vt:i4>1</vt:i4>
      </vt:variant>
    </vt:vector>
  </HeadingPairs>
  <TitlesOfParts>
    <vt:vector size="1" baseType="lpstr">
      <vt:lpstr>CRPD/C/172</vt:lpstr>
    </vt:vector>
  </TitlesOfParts>
  <Company/>
  <LinksUpToDate>false</LinksUpToDate>
  <CharactersWithSpaces>28803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CRPD/C/172</dc:title>
  <dc:subject>FINAL</dc:subject>
  <dc:creator>Javier Rodríguez</dc:creator>
  <cp:keywords/>
  <dc:description/>
  <cp:lastModifiedBy>Javier Rodríguez</cp:lastModifiedBy>
  <cp:revision>2</cp:revision>
  <cp:lastPrinted>2009-10-21T14:45:00Z</cp:lastPrinted>
  <dcterms:created xsi:type="dcterms:W3CDTF">2009-10-21T14:53:00Z</dcterms:created>
  <dcterms:modified xsi:type="dcterms:W3CDTF">2009-10-21T14:53:00Z</dcterms:modified>
</cp:coreProperties>
</file>