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256A8" w14:paraId="3AC71564" w14:textId="77777777" w:rsidTr="00E56EE3">
        <w:trPr>
          <w:trHeight w:hRule="exact" w:val="851"/>
        </w:trPr>
        <w:tc>
          <w:tcPr>
            <w:tcW w:w="1280" w:type="dxa"/>
            <w:tcBorders>
              <w:bottom w:val="single" w:sz="4" w:space="0" w:color="auto"/>
            </w:tcBorders>
            <w:shd w:val="clear" w:color="auto" w:fill="auto"/>
          </w:tcPr>
          <w:p w14:paraId="4133BDB9" w14:textId="77777777" w:rsidR="002D5AAC" w:rsidRDefault="002D5AAC" w:rsidP="00E56EE3"/>
        </w:tc>
        <w:tc>
          <w:tcPr>
            <w:tcW w:w="2273" w:type="dxa"/>
            <w:tcBorders>
              <w:bottom w:val="single" w:sz="4" w:space="0" w:color="auto"/>
            </w:tcBorders>
            <w:shd w:val="clear" w:color="auto" w:fill="auto"/>
            <w:vAlign w:val="bottom"/>
          </w:tcPr>
          <w:p w14:paraId="790247BB" w14:textId="77777777" w:rsidR="002D5AAC" w:rsidRPr="00D4778E" w:rsidRDefault="00975CC3"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786D5DB" w14:textId="6ED4D1CB" w:rsidR="002D5AAC" w:rsidRPr="00E22615" w:rsidRDefault="00E22615" w:rsidP="00E22615">
            <w:pPr>
              <w:jc w:val="right"/>
            </w:pPr>
            <w:proofErr w:type="spellStart"/>
            <w:r w:rsidRPr="00E22615">
              <w:rPr>
                <w:sz w:val="40"/>
              </w:rPr>
              <w:t>CMW</w:t>
            </w:r>
            <w:proofErr w:type="spellEnd"/>
            <w:r>
              <w:t>/C/</w:t>
            </w:r>
            <w:proofErr w:type="spellStart"/>
            <w:r>
              <w:t>CHL</w:t>
            </w:r>
            <w:proofErr w:type="spellEnd"/>
            <w:r>
              <w:t>/</w:t>
            </w:r>
            <w:proofErr w:type="spellStart"/>
            <w:r>
              <w:t>FCO</w:t>
            </w:r>
            <w:proofErr w:type="spellEnd"/>
            <w:r>
              <w:t>/2</w:t>
            </w:r>
          </w:p>
        </w:tc>
      </w:tr>
      <w:tr w:rsidR="00D256A8" w14:paraId="5F939E98" w14:textId="77777777" w:rsidTr="00E56EE3">
        <w:trPr>
          <w:trHeight w:hRule="exact" w:val="2835"/>
        </w:trPr>
        <w:tc>
          <w:tcPr>
            <w:tcW w:w="1280" w:type="dxa"/>
            <w:tcBorders>
              <w:top w:val="single" w:sz="4" w:space="0" w:color="auto"/>
              <w:bottom w:val="single" w:sz="12" w:space="0" w:color="auto"/>
            </w:tcBorders>
            <w:shd w:val="clear" w:color="auto" w:fill="auto"/>
          </w:tcPr>
          <w:p w14:paraId="028C6736" w14:textId="77777777" w:rsidR="002D5AAC" w:rsidRDefault="00975CC3" w:rsidP="00E56EE3">
            <w:pPr>
              <w:spacing w:before="120"/>
              <w:jc w:val="center"/>
            </w:pPr>
            <w:r>
              <w:rPr>
                <w:noProof/>
                <w:lang w:eastAsia="zh-CN"/>
              </w:rPr>
              <w:drawing>
                <wp:inline distT="0" distB="0" distL="0" distR="0" wp14:anchorId="1E9A1F08" wp14:editId="19A54A2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F6039D6" w14:textId="548B72DD" w:rsidR="002D5AAC" w:rsidRPr="00D4778E" w:rsidRDefault="00975CC3"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2B786A">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0997C1EE" w14:textId="77777777" w:rsidR="00935A0B" w:rsidRPr="00F43810" w:rsidRDefault="00975CC3" w:rsidP="00935A0B">
            <w:pPr>
              <w:spacing w:before="240" w:line="240" w:lineRule="exact"/>
            </w:pPr>
            <w:r w:rsidRPr="00F43810">
              <w:t xml:space="preserve">Distr. </w:t>
            </w:r>
            <w:r w:rsidR="006551F6" w:rsidRPr="00F43810">
              <w:t>general</w:t>
            </w:r>
          </w:p>
          <w:p w14:paraId="1DF78342" w14:textId="04C27097" w:rsidR="00935A0B" w:rsidRPr="00F43810" w:rsidRDefault="00A11C68" w:rsidP="00935A0B">
            <w:r>
              <w:t>1</w:t>
            </w:r>
            <w:r w:rsidR="00CA2305">
              <w:t>4</w:t>
            </w:r>
            <w:r w:rsidR="00975CC3" w:rsidRPr="00F43810">
              <w:t xml:space="preserve"> de </w:t>
            </w:r>
            <w:r w:rsidR="000F7B5E">
              <w:t>junio</w:t>
            </w:r>
            <w:r w:rsidR="00975CC3" w:rsidRPr="00F43810">
              <w:t xml:space="preserve"> de 2023</w:t>
            </w:r>
          </w:p>
          <w:p w14:paraId="3B732C81" w14:textId="77777777" w:rsidR="00935A0B" w:rsidRPr="00F43810" w:rsidRDefault="00935A0B" w:rsidP="00935A0B"/>
          <w:p w14:paraId="4C7F2D2D" w14:textId="77777777" w:rsidR="00935A0B" w:rsidRPr="00F43810" w:rsidRDefault="00975CC3" w:rsidP="00935A0B">
            <w:r w:rsidRPr="00F43810">
              <w:t>Original: español</w:t>
            </w:r>
          </w:p>
          <w:p w14:paraId="45F4E8CB" w14:textId="77777777" w:rsidR="002D5AAC" w:rsidRDefault="00935A0B" w:rsidP="00935A0B">
            <w:pPr>
              <w:spacing w:line="240" w:lineRule="exact"/>
            </w:pPr>
            <w:r w:rsidRPr="00F43810">
              <w:t>Español, francés e inglés únicamente</w:t>
            </w:r>
          </w:p>
        </w:tc>
      </w:tr>
    </w:tbl>
    <w:p w14:paraId="3D3807CF" w14:textId="311B6066" w:rsidR="001A4396" w:rsidRDefault="00975CC3" w:rsidP="001A4396">
      <w:pPr>
        <w:spacing w:before="120"/>
        <w:rPr>
          <w:b/>
          <w:sz w:val="24"/>
          <w:szCs w:val="24"/>
        </w:rPr>
      </w:pPr>
      <w:r w:rsidRPr="00897E35">
        <w:rPr>
          <w:b/>
          <w:sz w:val="24"/>
          <w:szCs w:val="24"/>
        </w:rPr>
        <w:t>Comité de Protección de los Derechos de Todos</w:t>
      </w:r>
      <w:r w:rsidR="000F3700">
        <w:rPr>
          <w:b/>
          <w:sz w:val="24"/>
          <w:szCs w:val="24"/>
        </w:rPr>
        <w:t xml:space="preserve"> </w:t>
      </w:r>
      <w:r w:rsidRPr="00897E35">
        <w:rPr>
          <w:b/>
          <w:sz w:val="24"/>
          <w:szCs w:val="24"/>
        </w:rPr>
        <w:t xml:space="preserve">los </w:t>
      </w:r>
      <w:r w:rsidR="000F3700">
        <w:rPr>
          <w:b/>
          <w:sz w:val="24"/>
          <w:szCs w:val="24"/>
        </w:rPr>
        <w:br/>
      </w:r>
      <w:r w:rsidRPr="00897E35">
        <w:rPr>
          <w:b/>
          <w:sz w:val="24"/>
          <w:szCs w:val="24"/>
        </w:rPr>
        <w:t xml:space="preserve">Trabajadores Migratorios y de </w:t>
      </w:r>
      <w:r w:rsidR="002B786A">
        <w:rPr>
          <w:b/>
          <w:sz w:val="24"/>
          <w:szCs w:val="24"/>
        </w:rPr>
        <w:t>S</w:t>
      </w:r>
      <w:r w:rsidRPr="00897E35">
        <w:rPr>
          <w:b/>
          <w:sz w:val="24"/>
          <w:szCs w:val="24"/>
        </w:rPr>
        <w:t>us Familiares</w:t>
      </w:r>
    </w:p>
    <w:p w14:paraId="29905AD4" w14:textId="50FC9ABB" w:rsidR="00705AF9" w:rsidRDefault="00975CC3" w:rsidP="000F3700">
      <w:pPr>
        <w:pStyle w:val="HMG"/>
        <w:rPr>
          <w:sz w:val="20"/>
        </w:rPr>
      </w:pPr>
      <w:r>
        <w:tab/>
      </w:r>
      <w:r>
        <w:tab/>
        <w:t xml:space="preserve">Información recibida de Chile </w:t>
      </w:r>
      <w:r w:rsidR="00373CA0">
        <w:t>relativa al</w:t>
      </w:r>
      <w:r w:rsidR="00F04169">
        <w:t> </w:t>
      </w:r>
      <w:r>
        <w:t>seguimiento de las observaciones finales</w:t>
      </w:r>
      <w:r w:rsidR="00373CA0">
        <w:t xml:space="preserve"> sobr</w:t>
      </w:r>
      <w:r w:rsidR="00373CA0" w:rsidRPr="00975CC3">
        <w:t>e</w:t>
      </w:r>
      <w:r w:rsidR="00F04169">
        <w:t> </w:t>
      </w:r>
      <w:r w:rsidR="00373CA0" w:rsidRPr="00975CC3">
        <w:t xml:space="preserve">su </w:t>
      </w:r>
      <w:r w:rsidR="0089048D">
        <w:t>segundo informe periódico</w:t>
      </w:r>
      <w:r>
        <w:rPr>
          <w:rStyle w:val="Refdenotaalpie"/>
          <w:b w:val="0"/>
          <w:sz w:val="20"/>
          <w:vertAlign w:val="baseline"/>
        </w:rPr>
        <w:footnoteReference w:customMarkFollows="1" w:id="2"/>
        <w:t>*</w:t>
      </w:r>
      <w:r w:rsidR="00E8146B" w:rsidRPr="00AA5F4F">
        <w:rPr>
          <w:sz w:val="20"/>
          <w:vertAlign w:val="superscript"/>
        </w:rPr>
        <w:t xml:space="preserve"> </w:t>
      </w:r>
      <w:r w:rsidR="00E8146B" w:rsidRPr="00E8146B">
        <w:rPr>
          <w:rStyle w:val="Refdenotaalpie"/>
          <w:b w:val="0"/>
          <w:sz w:val="20"/>
          <w:vertAlign w:val="baseline"/>
        </w:rPr>
        <w:footnoteReference w:customMarkFollows="1" w:id="3"/>
        <w:t>**</w:t>
      </w:r>
    </w:p>
    <w:p w14:paraId="21F94D8F" w14:textId="20B23C70" w:rsidR="00705AF9" w:rsidRDefault="00975CC3" w:rsidP="00705AF9">
      <w:pPr>
        <w:pStyle w:val="SingleTxtG"/>
        <w:jc w:val="right"/>
      </w:pPr>
      <w:r w:rsidRPr="00E8146B">
        <w:t>[</w:t>
      </w:r>
      <w:r w:rsidRPr="00357917">
        <w:t>Fecha</w:t>
      </w:r>
      <w:r w:rsidR="00D731A3" w:rsidRPr="00357917">
        <w:t>s</w:t>
      </w:r>
      <w:r w:rsidRPr="00357917">
        <w:t xml:space="preserve"> de recepción: </w:t>
      </w:r>
      <w:r w:rsidR="00357917" w:rsidRPr="00516FFD">
        <w:t>1</w:t>
      </w:r>
      <w:r w:rsidRPr="00357917">
        <w:t xml:space="preserve"> </w:t>
      </w:r>
      <w:r w:rsidR="00D731A3" w:rsidRPr="00357917">
        <w:t xml:space="preserve">y 24 </w:t>
      </w:r>
      <w:r w:rsidRPr="00357917">
        <w:t>de m</w:t>
      </w:r>
      <w:r w:rsidR="00D75BE5" w:rsidRPr="00357917">
        <w:t>ayo</w:t>
      </w:r>
      <w:r w:rsidRPr="00357917">
        <w:t xml:space="preserve"> de 2023</w:t>
      </w:r>
      <w:r w:rsidRPr="00E8146B">
        <w:t>]</w:t>
      </w:r>
    </w:p>
    <w:p w14:paraId="399184A2" w14:textId="2715BA26" w:rsidR="00975CC3" w:rsidRDefault="00975CC3" w:rsidP="00911A51">
      <w:pPr>
        <w:pStyle w:val="SingleTxtG"/>
      </w:pPr>
      <w:bookmarkStart w:id="0" w:name="_Hlt364857726"/>
      <w:bookmarkEnd w:id="0"/>
      <w:r>
        <w:br w:type="page"/>
      </w:r>
    </w:p>
    <w:p w14:paraId="4728A72D" w14:textId="50BD06A7" w:rsidR="00975CC3" w:rsidRPr="00975CC3" w:rsidRDefault="00975CC3" w:rsidP="00975CC3">
      <w:pPr>
        <w:pStyle w:val="HChG"/>
      </w:pPr>
      <w:r>
        <w:lastRenderedPageBreak/>
        <w:tab/>
      </w:r>
      <w:r>
        <w:tab/>
      </w:r>
      <w:r w:rsidRPr="00975CC3">
        <w:t>Abreviaturas y siglas</w:t>
      </w:r>
    </w:p>
    <w:p w14:paraId="55B8F172" w14:textId="77777777" w:rsidR="00975CC3" w:rsidRPr="00975CC3" w:rsidRDefault="00975CC3" w:rsidP="000F3700">
      <w:pPr>
        <w:pStyle w:val="SingleTxtG"/>
        <w:ind w:left="2835" w:hanging="1701"/>
        <w:jc w:val="left"/>
      </w:pPr>
      <w:r w:rsidRPr="00975CC3">
        <w:t>ACNUR</w:t>
      </w:r>
      <w:r w:rsidRPr="00975CC3">
        <w:tab/>
      </w:r>
      <w:r w:rsidRPr="00975CC3">
        <w:tab/>
        <w:t>Alto Comisionado de Naciones Unidas para los Refugiados</w:t>
      </w:r>
    </w:p>
    <w:p w14:paraId="33137450" w14:textId="77777777" w:rsidR="00975CC3" w:rsidRPr="00975CC3" w:rsidRDefault="00975CC3" w:rsidP="000F3700">
      <w:pPr>
        <w:pStyle w:val="SingleTxtG"/>
        <w:ind w:left="2835" w:hanging="1701"/>
        <w:jc w:val="left"/>
      </w:pPr>
      <w:proofErr w:type="gramStart"/>
      <w:r w:rsidRPr="00975CC3">
        <w:t>CAJ</w:t>
      </w:r>
      <w:proofErr w:type="gramEnd"/>
      <w:r w:rsidRPr="00975CC3">
        <w:tab/>
      </w:r>
      <w:r w:rsidRPr="00975CC3">
        <w:tab/>
      </w:r>
      <w:r w:rsidRPr="00975CC3">
        <w:tab/>
        <w:t>Corporación de Asistencia Judicial</w:t>
      </w:r>
    </w:p>
    <w:p w14:paraId="0C61E8FF" w14:textId="77777777" w:rsidR="00975CC3" w:rsidRPr="00975CC3" w:rsidRDefault="00975CC3" w:rsidP="000F3700">
      <w:pPr>
        <w:pStyle w:val="SingleTxtG"/>
        <w:ind w:left="2835" w:hanging="1701"/>
        <w:jc w:val="left"/>
      </w:pPr>
      <w:r w:rsidRPr="00975CC3">
        <w:t>Carabineros</w:t>
      </w:r>
      <w:r w:rsidRPr="00975CC3">
        <w:tab/>
      </w:r>
      <w:r w:rsidRPr="00975CC3">
        <w:tab/>
      </w:r>
      <w:proofErr w:type="spellStart"/>
      <w:r w:rsidRPr="00975CC3">
        <w:t>Carabineros</w:t>
      </w:r>
      <w:proofErr w:type="spellEnd"/>
      <w:r w:rsidRPr="00975CC3">
        <w:t xml:space="preserve"> de Chile</w:t>
      </w:r>
    </w:p>
    <w:p w14:paraId="23344080" w14:textId="43B06D5F" w:rsidR="00975CC3" w:rsidRPr="00975CC3" w:rsidRDefault="00975CC3" w:rsidP="000F3700">
      <w:pPr>
        <w:pStyle w:val="SingleTxtG"/>
        <w:ind w:left="2835" w:hanging="1701"/>
        <w:jc w:val="left"/>
      </w:pPr>
      <w:r w:rsidRPr="00975CC3">
        <w:t>CMW</w:t>
      </w:r>
      <w:r w:rsidRPr="00975CC3">
        <w:tab/>
      </w:r>
      <w:r w:rsidRPr="00975CC3">
        <w:tab/>
      </w:r>
      <w:r>
        <w:tab/>
      </w:r>
      <w:r w:rsidRPr="00975CC3">
        <w:t>Comité Protección de los Derechos de Todos los Trabajadores Migratorios y de sus Familiares</w:t>
      </w:r>
    </w:p>
    <w:p w14:paraId="269B3B61" w14:textId="77777777" w:rsidR="00975CC3" w:rsidRPr="00975CC3" w:rsidRDefault="00975CC3" w:rsidP="000F3700">
      <w:pPr>
        <w:pStyle w:val="SingleTxtG"/>
        <w:ind w:left="2835" w:hanging="1701"/>
        <w:jc w:val="left"/>
      </w:pPr>
      <w:proofErr w:type="spellStart"/>
      <w:r w:rsidRPr="00975CC3">
        <w:t>CPR</w:t>
      </w:r>
      <w:proofErr w:type="spellEnd"/>
      <w:r w:rsidRPr="00975CC3">
        <w:tab/>
      </w:r>
      <w:r w:rsidRPr="00975CC3">
        <w:tab/>
      </w:r>
      <w:r w:rsidRPr="00975CC3">
        <w:tab/>
        <w:t>Constitución Política de la República</w:t>
      </w:r>
    </w:p>
    <w:p w14:paraId="2C41B9A7" w14:textId="77777777" w:rsidR="00975CC3" w:rsidRPr="00975CC3" w:rsidRDefault="00975CC3" w:rsidP="000F3700">
      <w:pPr>
        <w:pStyle w:val="SingleTxtG"/>
        <w:ind w:left="2835" w:hanging="1701"/>
        <w:jc w:val="left"/>
      </w:pPr>
      <w:r w:rsidRPr="00975CC3">
        <w:t>DT</w:t>
      </w:r>
      <w:r w:rsidRPr="00975CC3">
        <w:tab/>
      </w:r>
      <w:r w:rsidRPr="00975CC3">
        <w:tab/>
      </w:r>
      <w:r w:rsidRPr="00975CC3">
        <w:tab/>
        <w:t>Dirección del Trabajo</w:t>
      </w:r>
    </w:p>
    <w:p w14:paraId="707C0518" w14:textId="77777777" w:rsidR="00975CC3" w:rsidRPr="00975CC3" w:rsidRDefault="00975CC3" w:rsidP="000F3700">
      <w:pPr>
        <w:pStyle w:val="SingleTxtG"/>
        <w:ind w:left="2835" w:hanging="1701"/>
        <w:jc w:val="left"/>
      </w:pPr>
      <w:r w:rsidRPr="00975CC3">
        <w:t>FLACSO</w:t>
      </w:r>
      <w:r w:rsidRPr="00975CC3">
        <w:tab/>
      </w:r>
      <w:r w:rsidRPr="00975CC3">
        <w:tab/>
        <w:t>Facultad Latinoamericana de Ciencias Sociales</w:t>
      </w:r>
    </w:p>
    <w:p w14:paraId="60DC6A38" w14:textId="77777777" w:rsidR="00975CC3" w:rsidRPr="00975CC3" w:rsidRDefault="00975CC3" w:rsidP="000F3700">
      <w:pPr>
        <w:pStyle w:val="SingleTxtG"/>
        <w:ind w:left="2835" w:hanging="1701"/>
        <w:jc w:val="left"/>
      </w:pPr>
      <w:r w:rsidRPr="00975CC3">
        <w:t>FONASA</w:t>
      </w:r>
      <w:r w:rsidRPr="00975CC3">
        <w:tab/>
      </w:r>
      <w:r w:rsidRPr="00975CC3">
        <w:tab/>
        <w:t>Fondo Nacional de Salud</w:t>
      </w:r>
    </w:p>
    <w:p w14:paraId="02E3D3F8" w14:textId="77777777" w:rsidR="00975CC3" w:rsidRPr="00975CC3" w:rsidRDefault="00975CC3" w:rsidP="000F3700">
      <w:pPr>
        <w:pStyle w:val="SingleTxtG"/>
        <w:ind w:left="2835" w:hanging="1701"/>
        <w:jc w:val="left"/>
      </w:pPr>
      <w:r w:rsidRPr="00975CC3">
        <w:t>IPE</w:t>
      </w:r>
      <w:r w:rsidRPr="00975CC3">
        <w:tab/>
      </w:r>
      <w:r w:rsidRPr="00975CC3">
        <w:tab/>
      </w:r>
      <w:r w:rsidRPr="00975CC3">
        <w:tab/>
        <w:t>Identificador Provisorio Escolar</w:t>
      </w:r>
    </w:p>
    <w:p w14:paraId="79477A9A" w14:textId="77777777" w:rsidR="00975CC3" w:rsidRPr="00975CC3" w:rsidRDefault="00975CC3" w:rsidP="000F3700">
      <w:pPr>
        <w:pStyle w:val="SingleTxtG"/>
        <w:ind w:left="2835" w:hanging="1701"/>
        <w:jc w:val="left"/>
      </w:pPr>
      <w:r w:rsidRPr="00975CC3">
        <w:t>MDSF</w:t>
      </w:r>
      <w:r w:rsidRPr="00975CC3">
        <w:tab/>
      </w:r>
      <w:r w:rsidRPr="00975CC3">
        <w:tab/>
      </w:r>
      <w:r w:rsidRPr="00975CC3">
        <w:tab/>
        <w:t>Ministerio de Desarrollo Social y Familia</w:t>
      </w:r>
    </w:p>
    <w:p w14:paraId="463757EA" w14:textId="5A9E2F77" w:rsidR="00975CC3" w:rsidRPr="00975CC3" w:rsidRDefault="00975CC3" w:rsidP="000F3700">
      <w:pPr>
        <w:pStyle w:val="SingleTxtG"/>
        <w:ind w:left="2835" w:hanging="1701"/>
        <w:jc w:val="left"/>
      </w:pPr>
      <w:r w:rsidRPr="00975CC3">
        <w:t>Mejor Niñez</w:t>
      </w:r>
      <w:r w:rsidRPr="00975CC3">
        <w:tab/>
      </w:r>
      <w:r w:rsidRPr="00975CC3">
        <w:tab/>
        <w:t xml:space="preserve">Servicio Nacional de Protección Especializada a la Niñez y </w:t>
      </w:r>
      <w:r>
        <w:tab/>
      </w:r>
      <w:r w:rsidRPr="00975CC3">
        <w:t>Adolescencia</w:t>
      </w:r>
    </w:p>
    <w:p w14:paraId="5434810D" w14:textId="77777777" w:rsidR="00975CC3" w:rsidRPr="00975CC3" w:rsidRDefault="00975CC3" w:rsidP="000F3700">
      <w:pPr>
        <w:pStyle w:val="SingleTxtG"/>
        <w:ind w:left="2835" w:hanging="1701"/>
        <w:jc w:val="left"/>
      </w:pPr>
      <w:r w:rsidRPr="00975CC3">
        <w:t>MINEDUC</w:t>
      </w:r>
      <w:r w:rsidRPr="00975CC3">
        <w:tab/>
      </w:r>
      <w:r w:rsidRPr="00975CC3">
        <w:tab/>
        <w:t>Ministerio de Educación</w:t>
      </w:r>
    </w:p>
    <w:p w14:paraId="7D47AFC7" w14:textId="77777777" w:rsidR="00975CC3" w:rsidRPr="00975CC3" w:rsidRDefault="00975CC3" w:rsidP="000F3700">
      <w:pPr>
        <w:pStyle w:val="SingleTxtG"/>
        <w:ind w:left="2835" w:hanging="1701"/>
        <w:jc w:val="left"/>
      </w:pPr>
      <w:r w:rsidRPr="00975CC3">
        <w:t>MINJUDH</w:t>
      </w:r>
      <w:r w:rsidRPr="00975CC3">
        <w:tab/>
      </w:r>
      <w:r w:rsidRPr="00975CC3">
        <w:tab/>
        <w:t>Ministerio de Justicia y Derechos Humanos</w:t>
      </w:r>
    </w:p>
    <w:p w14:paraId="422F6040" w14:textId="77777777" w:rsidR="00975CC3" w:rsidRPr="00975CC3" w:rsidRDefault="00975CC3" w:rsidP="000F3700">
      <w:pPr>
        <w:pStyle w:val="SingleTxtG"/>
        <w:ind w:left="2835" w:hanging="1701"/>
        <w:jc w:val="left"/>
      </w:pPr>
      <w:r w:rsidRPr="00975CC3">
        <w:t>MINSAL</w:t>
      </w:r>
      <w:r w:rsidRPr="00975CC3">
        <w:tab/>
      </w:r>
      <w:r w:rsidRPr="00975CC3">
        <w:tab/>
        <w:t>Ministerio de Salud</w:t>
      </w:r>
    </w:p>
    <w:p w14:paraId="2E8C53F0" w14:textId="77777777" w:rsidR="00975CC3" w:rsidRPr="00975CC3" w:rsidRDefault="00975CC3" w:rsidP="000F3700">
      <w:pPr>
        <w:pStyle w:val="SingleTxtG"/>
        <w:ind w:left="2835" w:hanging="1701"/>
        <w:jc w:val="left"/>
      </w:pPr>
      <w:r w:rsidRPr="00975CC3">
        <w:t>NNA</w:t>
      </w:r>
      <w:r w:rsidRPr="00975CC3">
        <w:tab/>
      </w:r>
      <w:r w:rsidRPr="00975CC3">
        <w:tab/>
      </w:r>
      <w:r w:rsidRPr="00975CC3">
        <w:tab/>
        <w:t>Niños, niñas y adolescentes</w:t>
      </w:r>
    </w:p>
    <w:p w14:paraId="587CEC1D" w14:textId="77777777" w:rsidR="00975CC3" w:rsidRPr="00975CC3" w:rsidRDefault="00975CC3" w:rsidP="000F3700">
      <w:pPr>
        <w:pStyle w:val="SingleTxtG"/>
        <w:ind w:left="2835" w:hanging="1701"/>
        <w:jc w:val="left"/>
      </w:pPr>
      <w:r w:rsidRPr="00975CC3">
        <w:t>OIM</w:t>
      </w:r>
      <w:r w:rsidRPr="00975CC3">
        <w:tab/>
      </w:r>
      <w:r w:rsidRPr="00975CC3">
        <w:tab/>
      </w:r>
      <w:r w:rsidRPr="00975CC3">
        <w:tab/>
        <w:t>Organización Internacional para las Migraciones</w:t>
      </w:r>
    </w:p>
    <w:p w14:paraId="4B7AEAC7" w14:textId="77777777" w:rsidR="00975CC3" w:rsidRPr="00975CC3" w:rsidRDefault="00975CC3" w:rsidP="000F3700">
      <w:pPr>
        <w:pStyle w:val="SingleTxtG"/>
        <w:ind w:left="2835" w:hanging="1701"/>
        <w:jc w:val="left"/>
      </w:pPr>
      <w:r w:rsidRPr="00975CC3">
        <w:t>ONG</w:t>
      </w:r>
      <w:r w:rsidRPr="00975CC3">
        <w:tab/>
      </w:r>
      <w:r w:rsidRPr="00975CC3">
        <w:tab/>
      </w:r>
      <w:r w:rsidRPr="00975CC3">
        <w:tab/>
        <w:t>Organización no gubernamental</w:t>
      </w:r>
    </w:p>
    <w:p w14:paraId="458DB0C1" w14:textId="77777777" w:rsidR="00975CC3" w:rsidRPr="00975CC3" w:rsidRDefault="00975CC3" w:rsidP="000F3700">
      <w:pPr>
        <w:pStyle w:val="SingleTxtG"/>
        <w:ind w:left="2835" w:hanging="1701"/>
        <w:jc w:val="left"/>
      </w:pPr>
      <w:r w:rsidRPr="00975CC3">
        <w:t>PAES</w:t>
      </w:r>
      <w:r w:rsidRPr="00975CC3">
        <w:tab/>
      </w:r>
      <w:r w:rsidRPr="00975CC3">
        <w:tab/>
      </w:r>
      <w:r w:rsidRPr="00975CC3">
        <w:tab/>
        <w:t>Prueba de Acceso a la Educación Superior</w:t>
      </w:r>
    </w:p>
    <w:p w14:paraId="67C2BB7F" w14:textId="77777777" w:rsidR="00975CC3" w:rsidRPr="00975CC3" w:rsidRDefault="00975CC3" w:rsidP="000F3700">
      <w:pPr>
        <w:pStyle w:val="SingleTxtG"/>
        <w:ind w:left="2835" w:hanging="1701"/>
        <w:jc w:val="left"/>
      </w:pPr>
      <w:r w:rsidRPr="00975CC3">
        <w:t>PDI</w:t>
      </w:r>
      <w:r w:rsidRPr="00975CC3">
        <w:tab/>
      </w:r>
      <w:r w:rsidRPr="00975CC3">
        <w:tab/>
      </w:r>
      <w:r w:rsidRPr="00975CC3">
        <w:tab/>
        <w:t>Policía de Investigaciones</w:t>
      </w:r>
    </w:p>
    <w:p w14:paraId="349FD9BE" w14:textId="77777777" w:rsidR="00975CC3" w:rsidRPr="00975CC3" w:rsidRDefault="00975CC3" w:rsidP="000F3700">
      <w:pPr>
        <w:pStyle w:val="SingleTxtG"/>
        <w:ind w:left="2835" w:hanging="1701"/>
        <w:jc w:val="left"/>
      </w:pPr>
      <w:r w:rsidRPr="00975CC3">
        <w:t>PNM</w:t>
      </w:r>
      <w:r w:rsidRPr="00975CC3">
        <w:tab/>
      </w:r>
      <w:r w:rsidRPr="00975CC3">
        <w:tab/>
      </w:r>
      <w:r w:rsidRPr="00975CC3">
        <w:tab/>
        <w:t>Política Nacional de Migración</w:t>
      </w:r>
    </w:p>
    <w:p w14:paraId="7371295C" w14:textId="77777777" w:rsidR="00975CC3" w:rsidRPr="00975CC3" w:rsidRDefault="00975CC3" w:rsidP="000F3700">
      <w:pPr>
        <w:pStyle w:val="SingleTxtG"/>
        <w:ind w:left="2835" w:hanging="1701"/>
        <w:jc w:val="left"/>
      </w:pPr>
      <w:r w:rsidRPr="00975CC3">
        <w:t>SDH</w:t>
      </w:r>
      <w:r w:rsidRPr="00975CC3">
        <w:tab/>
      </w:r>
      <w:r w:rsidRPr="00975CC3">
        <w:tab/>
      </w:r>
      <w:r w:rsidRPr="00975CC3">
        <w:tab/>
        <w:t>Subsecretaría de Derechos Humanos</w:t>
      </w:r>
    </w:p>
    <w:p w14:paraId="574C985F" w14:textId="77777777" w:rsidR="00975CC3" w:rsidRPr="00975CC3" w:rsidRDefault="00975CC3" w:rsidP="000F3700">
      <w:pPr>
        <w:pStyle w:val="SingleTxtG"/>
        <w:ind w:left="2835" w:hanging="1701"/>
        <w:jc w:val="left"/>
      </w:pPr>
      <w:r w:rsidRPr="00975CC3">
        <w:t>SDN</w:t>
      </w:r>
      <w:r w:rsidRPr="00975CC3">
        <w:tab/>
      </w:r>
      <w:r w:rsidRPr="00975CC3">
        <w:tab/>
      </w:r>
      <w:r w:rsidRPr="00975CC3">
        <w:tab/>
        <w:t>Subsecretaría de la Niñez</w:t>
      </w:r>
    </w:p>
    <w:p w14:paraId="307E485C" w14:textId="77777777" w:rsidR="00975CC3" w:rsidRPr="00975CC3" w:rsidRDefault="00975CC3" w:rsidP="000F3700">
      <w:pPr>
        <w:pStyle w:val="SingleTxtG"/>
        <w:ind w:left="2835" w:hanging="1701"/>
        <w:jc w:val="left"/>
      </w:pPr>
      <w:r w:rsidRPr="00975CC3">
        <w:t>SENAME</w:t>
      </w:r>
      <w:r w:rsidRPr="00975CC3">
        <w:tab/>
      </w:r>
      <w:r w:rsidRPr="00975CC3">
        <w:tab/>
        <w:t>Servicio Nacional de Menores</w:t>
      </w:r>
    </w:p>
    <w:p w14:paraId="77AAAEB6" w14:textId="77777777" w:rsidR="00975CC3" w:rsidRPr="00975CC3" w:rsidRDefault="00975CC3" w:rsidP="000F3700">
      <w:pPr>
        <w:pStyle w:val="SingleTxtG"/>
        <w:ind w:left="2835" w:hanging="1701"/>
        <w:jc w:val="left"/>
      </w:pPr>
      <w:r w:rsidRPr="00975CC3">
        <w:t>SEREMI</w:t>
      </w:r>
      <w:r w:rsidRPr="00975CC3">
        <w:tab/>
      </w:r>
      <w:r w:rsidRPr="00975CC3">
        <w:tab/>
        <w:t>Secretaría Regional Ministerial</w:t>
      </w:r>
    </w:p>
    <w:p w14:paraId="69FD6C48" w14:textId="77777777" w:rsidR="00975CC3" w:rsidRPr="00975CC3" w:rsidRDefault="00975CC3" w:rsidP="000F3700">
      <w:pPr>
        <w:pStyle w:val="SingleTxtG"/>
        <w:ind w:left="2835" w:hanging="1701"/>
        <w:jc w:val="left"/>
      </w:pPr>
      <w:r w:rsidRPr="00975CC3">
        <w:t>SERNAMEG</w:t>
      </w:r>
      <w:r w:rsidRPr="00975CC3">
        <w:tab/>
      </w:r>
      <w:r w:rsidRPr="00975CC3">
        <w:tab/>
        <w:t>Servicio Nacional de la Mujer y la Equidad de Género</w:t>
      </w:r>
    </w:p>
    <w:p w14:paraId="3A300336" w14:textId="77777777" w:rsidR="00975CC3" w:rsidRPr="00975CC3" w:rsidRDefault="00975CC3" w:rsidP="000F3700">
      <w:pPr>
        <w:pStyle w:val="SingleTxtG"/>
        <w:ind w:left="2835" w:hanging="1701"/>
        <w:jc w:val="left"/>
      </w:pPr>
      <w:r w:rsidRPr="00975CC3">
        <w:t>SERNAMIG</w:t>
      </w:r>
      <w:r w:rsidRPr="00975CC3">
        <w:tab/>
      </w:r>
      <w:r w:rsidRPr="00975CC3">
        <w:tab/>
        <w:t>Servicio Nacional de Migraciones</w:t>
      </w:r>
    </w:p>
    <w:p w14:paraId="5EF80E86" w14:textId="77777777" w:rsidR="00975CC3" w:rsidRPr="00975CC3" w:rsidRDefault="00975CC3" w:rsidP="000F3700">
      <w:pPr>
        <w:pStyle w:val="SingleTxtG"/>
        <w:ind w:left="2835" w:hanging="1701"/>
        <w:jc w:val="left"/>
      </w:pPr>
      <w:r w:rsidRPr="00975CC3">
        <w:t>SRCEI</w:t>
      </w:r>
      <w:r w:rsidRPr="00975CC3">
        <w:tab/>
      </w:r>
      <w:r w:rsidRPr="00975CC3">
        <w:tab/>
      </w:r>
      <w:r w:rsidRPr="00975CC3">
        <w:tab/>
        <w:t>Servicio de Registro Civil e Identificación</w:t>
      </w:r>
    </w:p>
    <w:p w14:paraId="6D5217B3" w14:textId="77777777" w:rsidR="00975CC3" w:rsidRPr="00975CC3" w:rsidRDefault="00975CC3" w:rsidP="000F3700">
      <w:pPr>
        <w:pStyle w:val="SingleTxtG"/>
        <w:ind w:left="2835" w:hanging="1701"/>
        <w:jc w:val="left"/>
      </w:pPr>
      <w:proofErr w:type="spellStart"/>
      <w:r w:rsidRPr="00975CC3">
        <w:t>SSyR</w:t>
      </w:r>
      <w:proofErr w:type="spellEnd"/>
      <w:r w:rsidRPr="00975CC3">
        <w:tab/>
      </w:r>
      <w:r w:rsidRPr="00975CC3">
        <w:tab/>
      </w:r>
      <w:r w:rsidRPr="00975CC3">
        <w:tab/>
        <w:t>Salud sexual y reproductiva</w:t>
      </w:r>
    </w:p>
    <w:p w14:paraId="016412E3" w14:textId="77777777" w:rsidR="00975CC3" w:rsidRPr="00975CC3" w:rsidRDefault="00975CC3" w:rsidP="000F3700">
      <w:pPr>
        <w:pStyle w:val="SingleTxtG"/>
        <w:ind w:left="2835" w:hanging="1701"/>
        <w:jc w:val="left"/>
      </w:pPr>
      <w:r w:rsidRPr="00975CC3">
        <w:t>UNICEF</w:t>
      </w:r>
      <w:r w:rsidRPr="00975CC3">
        <w:tab/>
      </w:r>
      <w:r w:rsidRPr="00975CC3">
        <w:tab/>
        <w:t>Fondo de las Naciones Unidas para la Infancia</w:t>
      </w:r>
    </w:p>
    <w:p w14:paraId="77352E75" w14:textId="77777777" w:rsidR="00975CC3" w:rsidRPr="00975CC3" w:rsidRDefault="00975CC3" w:rsidP="000F3700">
      <w:pPr>
        <w:pStyle w:val="SingleTxtG"/>
        <w:ind w:left="2835" w:hanging="1701"/>
        <w:jc w:val="left"/>
      </w:pPr>
      <w:r w:rsidRPr="00975CC3">
        <w:t>VBG</w:t>
      </w:r>
      <w:r w:rsidRPr="00975CC3">
        <w:tab/>
      </w:r>
      <w:r w:rsidRPr="00975CC3">
        <w:tab/>
      </w:r>
      <w:r w:rsidRPr="00975CC3">
        <w:tab/>
        <w:t>Violencia basada en género</w:t>
      </w:r>
    </w:p>
    <w:p w14:paraId="4E442DD9" w14:textId="04DFAF32" w:rsidR="00975CC3" w:rsidRPr="00975CC3" w:rsidRDefault="00975CC3" w:rsidP="000F3700">
      <w:pPr>
        <w:pStyle w:val="SingleTxtG"/>
        <w:ind w:left="2835" w:hanging="1701"/>
        <w:jc w:val="left"/>
      </w:pPr>
      <w:r w:rsidRPr="00975CC3">
        <w:t>VIF</w:t>
      </w:r>
      <w:r w:rsidRPr="00975CC3">
        <w:tab/>
      </w:r>
      <w:r w:rsidRPr="00975CC3">
        <w:tab/>
      </w:r>
      <w:r w:rsidRPr="00975CC3">
        <w:tab/>
        <w:t xml:space="preserve">Violencia </w:t>
      </w:r>
      <w:r w:rsidR="00BD6B55" w:rsidRPr="00BD6B55">
        <w:t>intrafamiliar</w:t>
      </w:r>
    </w:p>
    <w:p w14:paraId="139804AD" w14:textId="77777777" w:rsidR="00975CC3" w:rsidRPr="00975CC3" w:rsidRDefault="00975CC3" w:rsidP="0044300F">
      <w:pPr>
        <w:keepNext/>
        <w:keepLines/>
        <w:numPr>
          <w:ilvl w:val="0"/>
          <w:numId w:val="17"/>
        </w:numPr>
        <w:tabs>
          <w:tab w:val="right" w:pos="851"/>
        </w:tabs>
        <w:suppressAutoHyphens/>
        <w:spacing w:before="360" w:after="240" w:line="300" w:lineRule="exact"/>
        <w:ind w:right="1134"/>
        <w:rPr>
          <w:rFonts w:eastAsia="Times New Roman"/>
          <w:b/>
          <w:sz w:val="28"/>
          <w:szCs w:val="28"/>
          <w:lang w:eastAsia="en-US"/>
        </w:rPr>
      </w:pPr>
      <w:r w:rsidRPr="00975CC3">
        <w:rPr>
          <w:rFonts w:eastAsia="Times New Roman"/>
          <w:b/>
          <w:sz w:val="28"/>
          <w:szCs w:val="28"/>
          <w:lang w:eastAsia="en-US"/>
        </w:rPr>
        <w:br w:type="page"/>
      </w:r>
    </w:p>
    <w:p w14:paraId="39D90384" w14:textId="43582C78" w:rsidR="004F1C02" w:rsidRPr="004F1C02" w:rsidRDefault="00975CC3" w:rsidP="004F1C02">
      <w:pPr>
        <w:pStyle w:val="HChG"/>
      </w:pPr>
      <w:r>
        <w:lastRenderedPageBreak/>
        <w:tab/>
        <w:t>I.</w:t>
      </w:r>
      <w:r>
        <w:tab/>
      </w:r>
      <w:r w:rsidRPr="00975CC3">
        <w:t>Introducción</w:t>
      </w:r>
    </w:p>
    <w:p w14:paraId="4CF148AB" w14:textId="7D6A999F" w:rsidR="00975CC3" w:rsidRPr="004F1C02"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F1C02">
        <w:t>El Estado de Chile, mediante el presente documento, reporta el seguimiento de las recomendaciones prioritarias, según fuera solicitado en el Informe de Observaciones Finales sobre el segundo informe periódico de Chile, del Comité de Protección de los Derechos de Todos los Trabajadores Migratorios y de sus Familiares (CMW), publicado el 11 de mayo de</w:t>
      </w:r>
      <w:r w:rsidR="00D27157">
        <w:t> </w:t>
      </w:r>
      <w:r w:rsidRPr="004F1C02">
        <w:t>2021 (</w:t>
      </w:r>
      <w:proofErr w:type="spellStart"/>
      <w:r w:rsidRPr="004F1C02">
        <w:t>CMW</w:t>
      </w:r>
      <w:proofErr w:type="spellEnd"/>
      <w:r w:rsidRPr="004F1C02">
        <w:t>/C/</w:t>
      </w:r>
      <w:proofErr w:type="spellStart"/>
      <w:r w:rsidRPr="004F1C02">
        <w:t>CHL</w:t>
      </w:r>
      <w:proofErr w:type="spellEnd"/>
      <w:r w:rsidRPr="004F1C02">
        <w:t>/CO/2). En el párrafo 65 del mismo, el CMW solicita a Chile proporcionar información en el plazo de dos años sobre la aplicación de las recomendaciones que figuran en los párrafos 28 (no discriminación), 38 (niñas, niños y adolescentes migrantes), 48 (expulsión) y 62 (regularización).</w:t>
      </w:r>
    </w:p>
    <w:p w14:paraId="5F7DAF72"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Este informe ha sido elaborado por el Ministerio de Relaciones Exteriores, a partir de los insumos proveídos por el Ministerio de Desarrollo Social y Familia (MDSF), el Ministerio de Educación (MINEDUC), el Ministerio de Salud (MINSAL), el Servicio Nacional de Migraciones (SERNAMIG), Carabineros de Chile (Carabineros), la Policía de Investigaciones (PDI) y la Subsecretaría de Derechos Humanos (SDH) del Ministerio de Justicia y Derechos Humanos (MINJUDH). Todas las normas citadas incluyen un hipervínculo a pie de página de su texto actual, en su primera mención en este informe. </w:t>
      </w:r>
    </w:p>
    <w:p w14:paraId="73C094C2" w14:textId="0754C5E0"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Como un avance relevante, cabe destacar que en abril de 2021 se promulgó la nueva Ley de Migración y Extranjería (</w:t>
      </w:r>
      <w:proofErr w:type="spellStart"/>
      <w:r w:rsidRPr="00975CC3">
        <w:rPr>
          <w:lang w:eastAsia="en-US"/>
        </w:rPr>
        <w:t>N</w:t>
      </w:r>
      <w:r w:rsidR="000F3700">
        <w:rPr>
          <w:lang w:eastAsia="en-US"/>
        </w:rPr>
        <w:t>º</w:t>
      </w:r>
      <w:proofErr w:type="spellEnd"/>
      <w:r w:rsidR="000F3700">
        <w:rPr>
          <w:lang w:eastAsia="en-US"/>
        </w:rPr>
        <w:t xml:space="preserve"> </w:t>
      </w:r>
      <w:r w:rsidRPr="00975CC3">
        <w:rPr>
          <w:lang w:eastAsia="en-US"/>
        </w:rPr>
        <w:t>21.325)</w:t>
      </w:r>
      <w:r w:rsidR="00EE49B8">
        <w:rPr>
          <w:rStyle w:val="Refdenotaalpie"/>
          <w:lang w:eastAsia="en-US"/>
        </w:rPr>
        <w:footnoteReference w:id="4"/>
      </w:r>
      <w:r w:rsidR="000F3700">
        <w:rPr>
          <w:lang w:eastAsia="en-US"/>
        </w:rPr>
        <w:t>,</w:t>
      </w:r>
      <w:r w:rsidRPr="00975CC3">
        <w:rPr>
          <w:lang w:eastAsia="en-US"/>
        </w:rPr>
        <w:t xml:space="preserve"> que reemplaza la antigua Ley de Extranjería de</w:t>
      </w:r>
      <w:r w:rsidR="00F04169">
        <w:rPr>
          <w:lang w:eastAsia="en-US"/>
        </w:rPr>
        <w:t> </w:t>
      </w:r>
      <w:r w:rsidRPr="00975CC3">
        <w:rPr>
          <w:lang w:eastAsia="en-US"/>
        </w:rPr>
        <w:t>1975. Dicha Ley establece los deberes y obligaciones de los migrantes que llegan a Chile, como también las obligaciones del Estado en lo relativo a la protección de los derechos humanos de todas las personas, sin importar su condición migratoria. Este informe hará varias referencias a la regulación contenida en la nueva Ley, en tanto la misma es relevante para el análisis de cumplimiento e implementación de las recomendaciones.</w:t>
      </w:r>
    </w:p>
    <w:p w14:paraId="3E17C958" w14:textId="43BBF341"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Finalmente, cabe destacar que este informe incorporará varias referencias al Segundo Plan Nacional de Derechos Humanos (2022-2025), política pública cuya elaboración e implementación se encuentra a cargo de la SDH y que fuera aprobada por el Decreto </w:t>
      </w:r>
      <w:proofErr w:type="spellStart"/>
      <w:r w:rsidRPr="00975CC3">
        <w:rPr>
          <w:lang w:eastAsia="en-US"/>
        </w:rPr>
        <w:t>N</w:t>
      </w:r>
      <w:r w:rsidR="000F3700">
        <w:rPr>
          <w:lang w:eastAsia="en-US"/>
        </w:rPr>
        <w:t>º</w:t>
      </w:r>
      <w:proofErr w:type="spellEnd"/>
      <w:r w:rsidRPr="00975CC3">
        <w:rPr>
          <w:lang w:eastAsia="en-US"/>
        </w:rPr>
        <w:t xml:space="preserve"> 31 del </w:t>
      </w:r>
      <w:proofErr w:type="spellStart"/>
      <w:r w:rsidRPr="00975CC3">
        <w:rPr>
          <w:lang w:eastAsia="en-US"/>
        </w:rPr>
        <w:t>MINJUDH</w:t>
      </w:r>
      <w:proofErr w:type="spellEnd"/>
      <w:r w:rsidRPr="00975CC3">
        <w:rPr>
          <w:lang w:eastAsia="en-US"/>
        </w:rPr>
        <w:t>, de fecha 18 de enero de 2023</w:t>
      </w:r>
      <w:r w:rsidR="00EE49B8">
        <w:rPr>
          <w:rStyle w:val="Refdenotaalpie"/>
          <w:lang w:eastAsia="en-US"/>
        </w:rPr>
        <w:footnoteReference w:id="5"/>
      </w:r>
      <w:r w:rsidR="000F3700">
        <w:rPr>
          <w:lang w:eastAsia="en-US"/>
        </w:rPr>
        <w:t>.</w:t>
      </w:r>
      <w:r w:rsidRPr="00975CC3">
        <w:rPr>
          <w:lang w:eastAsia="en-US"/>
        </w:rPr>
        <w:t xml:space="preserve"> Dicho Plan incluye una serie de acciones relevantes en materia de igualdad y no discriminación, las cuales se encuentran estructuradas dentro de uno de los tres ejes principales. En particular, el Eje I sobre igualdad y no discriminación, aborda dentro de los grupos de especial protección a las personas migrantes y refugiadas. En consecuencia, además de otras actividades realizadas, en este informe se describirán las acciones del Plan Nacional que se relacionan, o abordan directamente temáticas referidas en las observaciones del Comité.</w:t>
      </w:r>
    </w:p>
    <w:p w14:paraId="3193F9FB" w14:textId="20DA2013" w:rsidR="00975CC3" w:rsidRPr="00975CC3" w:rsidRDefault="00975CC3" w:rsidP="00975CC3">
      <w:pPr>
        <w:pStyle w:val="HChG"/>
        <w:rPr>
          <w:lang w:eastAsia="en-US"/>
        </w:rPr>
      </w:pPr>
      <w:r>
        <w:rPr>
          <w:lang w:eastAsia="en-US"/>
        </w:rPr>
        <w:tab/>
        <w:t>II.</w:t>
      </w:r>
      <w:r>
        <w:rPr>
          <w:lang w:eastAsia="en-US"/>
        </w:rPr>
        <w:tab/>
      </w:r>
      <w:r w:rsidR="006F349D">
        <w:rPr>
          <w:lang w:eastAsia="en-US"/>
        </w:rPr>
        <w:t>Información de seguimiento</w:t>
      </w:r>
    </w:p>
    <w:p w14:paraId="14E9D0D4" w14:textId="5C236AA3" w:rsidR="00975CC3" w:rsidRPr="00975CC3" w:rsidRDefault="00975CC3" w:rsidP="00975CC3">
      <w:pPr>
        <w:pStyle w:val="H1G"/>
        <w:rPr>
          <w:lang w:eastAsia="en-US"/>
        </w:rPr>
      </w:pPr>
      <w:r>
        <w:rPr>
          <w:lang w:eastAsia="en-US"/>
        </w:rPr>
        <w:tab/>
      </w:r>
      <w:r w:rsidRPr="00517647">
        <w:rPr>
          <w:lang w:eastAsia="en-US"/>
        </w:rPr>
        <w:t>A.</w:t>
      </w:r>
      <w:r w:rsidRPr="00517647">
        <w:rPr>
          <w:lang w:eastAsia="en-US"/>
        </w:rPr>
        <w:tab/>
      </w:r>
      <w:bookmarkStart w:id="1" w:name="_Hlk135149536"/>
      <w:r w:rsidR="006F349D">
        <w:rPr>
          <w:lang w:eastAsia="en-US"/>
        </w:rPr>
        <w:t xml:space="preserve">Información de seguimiento sobre el </w:t>
      </w:r>
      <w:r w:rsidRPr="00517647">
        <w:rPr>
          <w:lang w:eastAsia="en-US"/>
        </w:rPr>
        <w:t xml:space="preserve">párrafo 28 a) </w:t>
      </w:r>
      <w:r w:rsidRPr="00517647">
        <w:rPr>
          <w:lang w:val="es-ES_tradnl" w:eastAsia="en-US"/>
        </w:rPr>
        <w:t>de la</w:t>
      </w:r>
      <w:r w:rsidR="006F349D">
        <w:rPr>
          <w:lang w:val="es-ES_tradnl" w:eastAsia="en-US"/>
        </w:rPr>
        <w:t>s observaciones</w:t>
      </w:r>
      <w:r w:rsidR="000F3700">
        <w:rPr>
          <w:lang w:val="es-ES_tradnl" w:eastAsia="en-US"/>
        </w:rPr>
        <w:t> </w:t>
      </w:r>
      <w:r w:rsidR="006F349D">
        <w:rPr>
          <w:lang w:val="es-ES_tradnl" w:eastAsia="en-US"/>
        </w:rPr>
        <w:t>finales</w:t>
      </w:r>
      <w:bookmarkEnd w:id="1"/>
      <w:r w:rsidR="000272EC">
        <w:rPr>
          <w:lang w:val="es-ES_tradnl" w:eastAsia="en-US"/>
        </w:rPr>
        <w:t xml:space="preserve"> (</w:t>
      </w:r>
      <w:proofErr w:type="spellStart"/>
      <w:r w:rsidR="000272EC">
        <w:rPr>
          <w:lang w:val="es-ES_tradnl" w:eastAsia="en-US"/>
        </w:rPr>
        <w:t>CMW</w:t>
      </w:r>
      <w:proofErr w:type="spellEnd"/>
      <w:r w:rsidR="000272EC">
        <w:rPr>
          <w:lang w:val="es-ES_tradnl" w:eastAsia="en-US"/>
        </w:rPr>
        <w:t>/C/</w:t>
      </w:r>
      <w:proofErr w:type="spellStart"/>
      <w:r w:rsidR="000272EC">
        <w:rPr>
          <w:lang w:val="es-ES_tradnl" w:eastAsia="en-US"/>
        </w:rPr>
        <w:t>CHL</w:t>
      </w:r>
      <w:proofErr w:type="spellEnd"/>
      <w:r w:rsidR="000272EC">
        <w:rPr>
          <w:lang w:val="es-ES_tradnl" w:eastAsia="en-US"/>
        </w:rPr>
        <w:t>/CO/2)</w:t>
      </w:r>
    </w:p>
    <w:p w14:paraId="68FD02CB" w14:textId="4FF9DC8C" w:rsid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El</w:t>
      </w:r>
      <w:r w:rsidRPr="00975CC3">
        <w:t xml:space="preserve"> SERNAMIG ha desarrollado una serie de acciones de atención e inclusión de las personas migrantes a nivel nacional. Primeramente, la vinculación con municipios a través del “Sello Migrante”. Desde su creación en el año 2015, esta iniciativa se vincula con los Municipios, que se comprometen a realizar acciones con la comunidad, que promuevan la inclusión, cohesión e interculturalidad de la población migrante y los nacionales. El SERNAMIG, a través de Sello Migrante, entrega a los municipios adheridos, apoyo técnico y capacitación en gestión migratoria, inclusión de migrantes y refugiados e interculturalidad, para el fomento de la regularidad migratoria y propender a la inclusión y cohesión entre población migrante y nacionales, además de incentivar la participación de las organizaciones de la sociedad civil de los territorios locales. Las municipalidades pueden postular a un reconocimiento respecto de sus prácticas y </w:t>
      </w:r>
      <w:proofErr w:type="gramStart"/>
      <w:r w:rsidRPr="00975CC3">
        <w:t>de acuerdo a</w:t>
      </w:r>
      <w:proofErr w:type="gramEnd"/>
      <w:r w:rsidRPr="00975CC3">
        <w:t xml:space="preserve"> la evaluación que realiza un equipo técnico, el SERNAMIG los certifica otorgando el Sello Migrante. </w:t>
      </w:r>
    </w:p>
    <w:p w14:paraId="1D1C7453" w14:textId="5DD26F3C" w:rsidR="00517647" w:rsidRPr="00A11C68" w:rsidRDefault="00975CC3" w:rsidP="00517647">
      <w:pPr>
        <w:pStyle w:val="Ttulo1"/>
        <w:rPr>
          <w:lang w:val="es-ES"/>
        </w:rPr>
      </w:pPr>
      <w:r w:rsidRPr="00A11C68">
        <w:rPr>
          <w:lang w:val="es-ES"/>
        </w:rPr>
        <w:lastRenderedPageBreak/>
        <w:t xml:space="preserve">Tabla </w:t>
      </w:r>
      <w:r w:rsidRPr="00517647">
        <w:fldChar w:fldCharType="begin"/>
      </w:r>
      <w:r w:rsidRPr="00A11C68">
        <w:rPr>
          <w:lang w:val="es-ES"/>
        </w:rPr>
        <w:instrText xml:space="preserve"> SEQ Tabla \* ARABIC </w:instrText>
      </w:r>
      <w:r w:rsidRPr="00517647">
        <w:fldChar w:fldCharType="separate"/>
      </w:r>
      <w:r w:rsidR="00563699">
        <w:rPr>
          <w:noProof/>
          <w:lang w:val="es-ES"/>
        </w:rPr>
        <w:t>1</w:t>
      </w:r>
      <w:r w:rsidRPr="00517647">
        <w:fldChar w:fldCharType="end"/>
      </w:r>
    </w:p>
    <w:p w14:paraId="22DFCE1D" w14:textId="0CBBD664" w:rsidR="00975CC3" w:rsidRPr="00517647" w:rsidRDefault="00975CC3" w:rsidP="00517647">
      <w:pPr>
        <w:pStyle w:val="SingleTxtG"/>
        <w:rPr>
          <w:b/>
          <w:bCs/>
        </w:rPr>
      </w:pPr>
      <w:r w:rsidRPr="00517647">
        <w:rPr>
          <w:b/>
          <w:bCs/>
        </w:rPr>
        <w:t>Municipios adheridos al Sello Migrante a nivel nacional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50"/>
        <w:gridCol w:w="4020"/>
      </w:tblGrid>
      <w:tr w:rsidR="00975CC3" w:rsidRPr="00D27157" w14:paraId="27217CD7" w14:textId="77777777" w:rsidTr="00D27157">
        <w:trPr>
          <w:trHeight w:val="240"/>
          <w:tblHeader/>
        </w:trPr>
        <w:tc>
          <w:tcPr>
            <w:tcW w:w="12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EF306A6" w14:textId="77777777" w:rsidR="00975CC3" w:rsidRPr="00D27157" w:rsidRDefault="00975CC3" w:rsidP="00D27157">
            <w:pPr>
              <w:spacing w:before="80" w:after="80" w:line="200" w:lineRule="exact"/>
              <w:rPr>
                <w:rFonts w:eastAsia="Times New Roman"/>
                <w:i/>
                <w:sz w:val="16"/>
                <w:lang w:val="en-GB" w:eastAsia="en-US"/>
              </w:rPr>
            </w:pPr>
            <w:proofErr w:type="spellStart"/>
            <w:r w:rsidRPr="00D27157">
              <w:rPr>
                <w:rFonts w:eastAsia="Times New Roman"/>
                <w:i/>
                <w:sz w:val="16"/>
                <w:lang w:val="en-GB" w:eastAsia="en-US"/>
              </w:rPr>
              <w:t>Año</w:t>
            </w:r>
            <w:proofErr w:type="spellEnd"/>
          </w:p>
        </w:tc>
        <w:tc>
          <w:tcPr>
            <w:tcW w:w="144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C52FF85" w14:textId="55D85770" w:rsidR="00975CC3" w:rsidRPr="00D27157" w:rsidRDefault="00975CC3" w:rsidP="00D27157">
            <w:pPr>
              <w:spacing w:before="80" w:after="80" w:line="200" w:lineRule="exact"/>
              <w:ind w:left="113"/>
              <w:jc w:val="right"/>
              <w:rPr>
                <w:rFonts w:eastAsia="Times New Roman"/>
                <w:i/>
                <w:sz w:val="16"/>
                <w:lang w:val="en-GB" w:eastAsia="en-US"/>
              </w:rPr>
            </w:pPr>
            <w:r w:rsidRPr="00D27157">
              <w:rPr>
                <w:rFonts w:eastAsia="Times New Roman"/>
                <w:i/>
                <w:sz w:val="16"/>
                <w:lang w:val="en-GB" w:eastAsia="en-US"/>
              </w:rPr>
              <w:t>N</w:t>
            </w:r>
            <w:r w:rsidR="000F3700" w:rsidRPr="00D27157">
              <w:rPr>
                <w:rFonts w:eastAsia="Times New Roman"/>
                <w:i/>
                <w:sz w:val="16"/>
                <w:lang w:val="en-GB" w:eastAsia="en-US"/>
              </w:rPr>
              <w:t>º</w:t>
            </w:r>
            <w:r w:rsidRPr="00D27157">
              <w:rPr>
                <w:rFonts w:eastAsia="Times New Roman"/>
                <w:i/>
                <w:sz w:val="16"/>
                <w:lang w:val="en-GB" w:eastAsia="en-US"/>
              </w:rPr>
              <w:t xml:space="preserve"> </w:t>
            </w:r>
            <w:proofErr w:type="spellStart"/>
            <w:r w:rsidR="00CD279A" w:rsidRPr="00D27157">
              <w:rPr>
                <w:rFonts w:eastAsia="Times New Roman"/>
                <w:i/>
                <w:sz w:val="16"/>
                <w:lang w:val="en-GB" w:eastAsia="en-US"/>
              </w:rPr>
              <w:t>a</w:t>
            </w:r>
            <w:r w:rsidRPr="00D27157">
              <w:rPr>
                <w:rFonts w:eastAsia="Times New Roman"/>
                <w:i/>
                <w:sz w:val="16"/>
                <w:lang w:val="en-GB" w:eastAsia="en-US"/>
              </w:rPr>
              <w:t>dheridos</w:t>
            </w:r>
            <w:proofErr w:type="spellEnd"/>
          </w:p>
        </w:tc>
      </w:tr>
      <w:tr w:rsidR="00975CC3" w:rsidRPr="00D27157" w14:paraId="71DD833B" w14:textId="77777777" w:rsidTr="00D27157">
        <w:trPr>
          <w:trHeight w:val="240"/>
        </w:trPr>
        <w:tc>
          <w:tcPr>
            <w:tcW w:w="1200" w:type="dxa"/>
            <w:tcBorders>
              <w:top w:val="single" w:sz="12" w:space="0" w:color="auto"/>
            </w:tcBorders>
            <w:shd w:val="clear" w:color="auto" w:fill="auto"/>
            <w:tcMar>
              <w:top w:w="0" w:type="dxa"/>
              <w:left w:w="0" w:type="dxa"/>
              <w:bottom w:w="0" w:type="dxa"/>
              <w:right w:w="28" w:type="dxa"/>
            </w:tcMar>
          </w:tcPr>
          <w:p w14:paraId="4ABF10AF" w14:textId="77777777" w:rsidR="00975CC3" w:rsidRPr="00D27157" w:rsidRDefault="00975CC3" w:rsidP="00D27157">
            <w:pPr>
              <w:spacing w:before="40" w:after="40" w:line="220" w:lineRule="exact"/>
              <w:rPr>
                <w:rFonts w:eastAsia="Times New Roman"/>
                <w:sz w:val="18"/>
                <w:lang w:val="en-GB" w:eastAsia="en-US"/>
              </w:rPr>
            </w:pPr>
            <w:r w:rsidRPr="00D27157">
              <w:rPr>
                <w:rFonts w:eastAsia="Times New Roman"/>
                <w:sz w:val="18"/>
                <w:lang w:val="en-GB" w:eastAsia="en-US"/>
              </w:rPr>
              <w:t>2021</w:t>
            </w:r>
          </w:p>
        </w:tc>
        <w:tc>
          <w:tcPr>
            <w:tcW w:w="1440" w:type="dxa"/>
            <w:tcBorders>
              <w:top w:val="single" w:sz="12" w:space="0" w:color="auto"/>
            </w:tcBorders>
            <w:shd w:val="clear" w:color="auto" w:fill="auto"/>
            <w:tcMar>
              <w:top w:w="0" w:type="dxa"/>
              <w:left w:w="0" w:type="dxa"/>
              <w:bottom w:w="0" w:type="dxa"/>
              <w:right w:w="28" w:type="dxa"/>
            </w:tcMar>
            <w:vAlign w:val="bottom"/>
          </w:tcPr>
          <w:p w14:paraId="1EEFD57B" w14:textId="77777777" w:rsidR="00975CC3" w:rsidRPr="00D27157" w:rsidRDefault="00975CC3" w:rsidP="00D27157">
            <w:pPr>
              <w:spacing w:before="40" w:after="40" w:line="220" w:lineRule="exact"/>
              <w:ind w:left="113"/>
              <w:jc w:val="right"/>
              <w:rPr>
                <w:rFonts w:eastAsia="Times New Roman"/>
                <w:sz w:val="18"/>
                <w:lang w:val="en-GB" w:eastAsia="en-US"/>
              </w:rPr>
            </w:pPr>
            <w:r w:rsidRPr="00D27157">
              <w:rPr>
                <w:rFonts w:eastAsia="Times New Roman"/>
                <w:sz w:val="18"/>
                <w:lang w:val="en-GB" w:eastAsia="en-US"/>
              </w:rPr>
              <w:t>69</w:t>
            </w:r>
          </w:p>
        </w:tc>
      </w:tr>
      <w:tr w:rsidR="00975CC3" w:rsidRPr="00D27157" w14:paraId="2813037A" w14:textId="77777777" w:rsidTr="00D27157">
        <w:trPr>
          <w:trHeight w:val="240"/>
        </w:trPr>
        <w:tc>
          <w:tcPr>
            <w:tcW w:w="1200" w:type="dxa"/>
            <w:shd w:val="clear" w:color="auto" w:fill="auto"/>
            <w:tcMar>
              <w:top w:w="0" w:type="dxa"/>
              <w:left w:w="0" w:type="dxa"/>
              <w:bottom w:w="0" w:type="dxa"/>
              <w:right w:w="28" w:type="dxa"/>
            </w:tcMar>
          </w:tcPr>
          <w:p w14:paraId="5A006D70" w14:textId="77777777" w:rsidR="00975CC3" w:rsidRPr="00D27157" w:rsidRDefault="00975CC3" w:rsidP="00D27157">
            <w:pPr>
              <w:spacing w:before="40" w:after="40" w:line="220" w:lineRule="exact"/>
              <w:rPr>
                <w:rFonts w:eastAsia="Times New Roman"/>
                <w:sz w:val="18"/>
                <w:lang w:val="en-GB" w:eastAsia="en-US"/>
              </w:rPr>
            </w:pPr>
            <w:r w:rsidRPr="00D27157">
              <w:rPr>
                <w:rFonts w:eastAsia="Times New Roman"/>
                <w:sz w:val="18"/>
                <w:lang w:val="en-GB" w:eastAsia="en-US"/>
              </w:rPr>
              <w:t>2022</w:t>
            </w:r>
          </w:p>
        </w:tc>
        <w:tc>
          <w:tcPr>
            <w:tcW w:w="1440" w:type="dxa"/>
            <w:shd w:val="clear" w:color="auto" w:fill="auto"/>
            <w:tcMar>
              <w:top w:w="0" w:type="dxa"/>
              <w:left w:w="0" w:type="dxa"/>
              <w:bottom w:w="0" w:type="dxa"/>
              <w:right w:w="28" w:type="dxa"/>
            </w:tcMar>
            <w:vAlign w:val="bottom"/>
          </w:tcPr>
          <w:p w14:paraId="5D733708" w14:textId="77777777" w:rsidR="00975CC3" w:rsidRPr="00D27157" w:rsidRDefault="00975CC3" w:rsidP="00D27157">
            <w:pPr>
              <w:spacing w:before="40" w:after="40" w:line="220" w:lineRule="exact"/>
              <w:ind w:left="113"/>
              <w:jc w:val="right"/>
              <w:rPr>
                <w:rFonts w:eastAsia="Times New Roman"/>
                <w:sz w:val="18"/>
                <w:lang w:val="en-GB" w:eastAsia="en-US"/>
              </w:rPr>
            </w:pPr>
            <w:r w:rsidRPr="00D27157">
              <w:rPr>
                <w:rFonts w:eastAsia="Times New Roman"/>
                <w:sz w:val="18"/>
                <w:lang w:val="en-GB" w:eastAsia="en-US"/>
              </w:rPr>
              <w:t>113</w:t>
            </w:r>
          </w:p>
        </w:tc>
      </w:tr>
      <w:tr w:rsidR="00975CC3" w:rsidRPr="00D27157" w14:paraId="1708BEC7" w14:textId="77777777" w:rsidTr="00D27157">
        <w:trPr>
          <w:trHeight w:val="240"/>
        </w:trPr>
        <w:tc>
          <w:tcPr>
            <w:tcW w:w="1200" w:type="dxa"/>
            <w:tcBorders>
              <w:bottom w:val="single" w:sz="12" w:space="0" w:color="auto"/>
            </w:tcBorders>
            <w:shd w:val="clear" w:color="auto" w:fill="auto"/>
            <w:tcMar>
              <w:top w:w="0" w:type="dxa"/>
              <w:left w:w="0" w:type="dxa"/>
              <w:bottom w:w="0" w:type="dxa"/>
              <w:right w:w="28" w:type="dxa"/>
            </w:tcMar>
          </w:tcPr>
          <w:p w14:paraId="7C79236D" w14:textId="77777777" w:rsidR="00975CC3" w:rsidRPr="00D27157" w:rsidRDefault="00975CC3" w:rsidP="00D27157">
            <w:pPr>
              <w:spacing w:before="40" w:after="40" w:line="220" w:lineRule="exact"/>
              <w:rPr>
                <w:rFonts w:eastAsia="Times New Roman"/>
                <w:sz w:val="18"/>
                <w:lang w:val="en-GB" w:eastAsia="en-US"/>
              </w:rPr>
            </w:pPr>
            <w:r w:rsidRPr="00D27157">
              <w:rPr>
                <w:rFonts w:eastAsia="Times New Roman"/>
                <w:sz w:val="18"/>
                <w:lang w:val="en-GB" w:eastAsia="en-US"/>
              </w:rPr>
              <w:t>2023</w:t>
            </w:r>
          </w:p>
        </w:tc>
        <w:tc>
          <w:tcPr>
            <w:tcW w:w="1440" w:type="dxa"/>
            <w:tcBorders>
              <w:bottom w:val="single" w:sz="12" w:space="0" w:color="auto"/>
            </w:tcBorders>
            <w:shd w:val="clear" w:color="auto" w:fill="auto"/>
            <w:tcMar>
              <w:top w:w="0" w:type="dxa"/>
              <w:left w:w="0" w:type="dxa"/>
              <w:bottom w:w="0" w:type="dxa"/>
              <w:right w:w="28" w:type="dxa"/>
            </w:tcMar>
            <w:vAlign w:val="bottom"/>
          </w:tcPr>
          <w:p w14:paraId="4E511112" w14:textId="77777777" w:rsidR="00975CC3" w:rsidRPr="00D27157" w:rsidRDefault="00975CC3" w:rsidP="00D27157">
            <w:pPr>
              <w:spacing w:before="40" w:after="40" w:line="220" w:lineRule="exact"/>
              <w:ind w:left="113"/>
              <w:jc w:val="right"/>
              <w:rPr>
                <w:rFonts w:eastAsia="Times New Roman"/>
                <w:sz w:val="18"/>
                <w:lang w:val="en-GB" w:eastAsia="en-US"/>
              </w:rPr>
            </w:pPr>
            <w:r w:rsidRPr="00D27157">
              <w:rPr>
                <w:rFonts w:eastAsia="Times New Roman"/>
                <w:sz w:val="18"/>
                <w:lang w:val="en-GB" w:eastAsia="en-US"/>
              </w:rPr>
              <w:t>124</w:t>
            </w:r>
          </w:p>
        </w:tc>
      </w:tr>
    </w:tbl>
    <w:p w14:paraId="14B77F2A" w14:textId="5E59CABD" w:rsidR="00975CC3" w:rsidRPr="00975CC3" w:rsidRDefault="00975CC3" w:rsidP="00A002F7">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spacing w:before="240"/>
        <w:ind w:left="1134" w:firstLine="0"/>
      </w:pPr>
      <w:r w:rsidRPr="00975CC3">
        <w:t xml:space="preserve">Como se puede apreciar, durante el año 2022 el crecimiento respecto de los </w:t>
      </w:r>
      <w:r w:rsidRPr="00975CC3">
        <w:rPr>
          <w:lang w:eastAsia="en-US"/>
        </w:rPr>
        <w:t>municipios</w:t>
      </w:r>
      <w:r w:rsidRPr="00975CC3">
        <w:t xml:space="preserve"> adheridos del período anterior superó el 60</w:t>
      </w:r>
      <w:r w:rsidR="000F3700">
        <w:t> %</w:t>
      </w:r>
      <w:r w:rsidRPr="00975CC3">
        <w:t>, alcanzando un total de 113</w:t>
      </w:r>
      <w:r w:rsidR="00F04169">
        <w:t> </w:t>
      </w:r>
      <w:r w:rsidRPr="00975CC3">
        <w:t>Municipalidades. En este período se otorgó la Certificación de Sello Migrante a 27</w:t>
      </w:r>
      <w:r w:rsidR="00F04169">
        <w:t> </w:t>
      </w:r>
      <w:r w:rsidRPr="00975CC3">
        <w:t xml:space="preserve">municipios. Durante los meses del presente año 2023, se han adherido 11 municipios, alcanzando 124 municipalidades que han firmado una carta compromiso para fomentar una gestión de inclusión y cohesión de las personas migrantes con enfoque intercultural. </w:t>
      </w:r>
    </w:p>
    <w:p w14:paraId="5E963118"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w:t>
      </w:r>
      <w:r w:rsidRPr="00975CC3">
        <w:rPr>
          <w:lang w:eastAsia="en-US"/>
        </w:rPr>
        <w:t>otra</w:t>
      </w:r>
      <w:r w:rsidRPr="00975CC3">
        <w:t xml:space="preserve"> parte, durante el año 2022, se recibieron un total de 12.482 casos y consultas en la Casilla Sello Migrante, desde los municipios adheridos a nivel nacional. Por su parte, a esta fecha del 2023, se han </w:t>
      </w:r>
      <w:proofErr w:type="spellStart"/>
      <w:r w:rsidRPr="00975CC3">
        <w:t>recepcionado</w:t>
      </w:r>
      <w:proofErr w:type="spellEnd"/>
      <w:r w:rsidRPr="00975CC3">
        <w:t xml:space="preserve"> 3.544 consultas de los colaboradores municipales. </w:t>
      </w:r>
    </w:p>
    <w:p w14:paraId="42E64075" w14:textId="2A8952D0"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Adicionalmente, el SERNAMIG acompañó, a través de visitas técnicas, a 48</w:t>
      </w:r>
      <w:r w:rsidR="00F04169">
        <w:rPr>
          <w:lang w:eastAsia="en-US"/>
        </w:rPr>
        <w:t> </w:t>
      </w:r>
      <w:r w:rsidRPr="00975CC3">
        <w:rPr>
          <w:lang w:eastAsia="en-US"/>
        </w:rPr>
        <w:t>municipios</w:t>
      </w:r>
      <w:r w:rsidRPr="00975CC3">
        <w:t xml:space="preserve"> durante el año 2022 y este año se espera al menos mantener esa cantidad. El año 2022 esta actividad se encontraba asociada a compromisos institucionales de gestión y este año se incorporaron seis actividades de acompañamiento a los municipios. Entre ellos también se encuentran las visitas técnicas. Asimismo, se realizaron tres Encuentros Regionales de Sello Migrante durante el año 2022, en el que participaron 63 municipios en las ciudades de Santiago, Valparaíso y Antofagasta, con objeto de realizar un </w:t>
      </w:r>
      <w:proofErr w:type="spellStart"/>
      <w:r w:rsidRPr="00975CC3">
        <w:t>co-diseño</w:t>
      </w:r>
      <w:proofErr w:type="spellEnd"/>
      <w:r w:rsidRPr="00975CC3">
        <w:t xml:space="preserve"> participativo de la iniciativa con municipios adheridos.</w:t>
      </w:r>
    </w:p>
    <w:p w14:paraId="3B86FDD7" w14:textId="548FFBE4" w:rsidR="00975CC3" w:rsidRPr="00517647"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En</w:t>
      </w:r>
      <w:r w:rsidRPr="00975CC3">
        <w:t xml:space="preserve"> lo que respecta a la vinculación con el sector público y privado, el SERNAMIG cuenta con el “Compromiso Migrante”. Éste se crea al año 2019 y surge de la necesidad de interacción con las instituciones, empresas y gremios (sector privado), para fortalecer el vínculo de los empleadores con sus trabajadores y colaboradores migrantes, potenciando la inclusión y cohesión con los trabajadores y colaboradores nacionales. Se trata de una iniciativa que brinda asesoría técnica a las empresas adheridas, para incorporar y fortalecer buenas prácticas en la gestión de la diversidad cultural, la inclusión y cohesión de los trabajadores migrantes y los nacionales. Además, busca propiciar diversos espacios informativos que propendan a la regularización migratoria en el sector privado.</w:t>
      </w:r>
    </w:p>
    <w:p w14:paraId="40075B08" w14:textId="40AB056E" w:rsidR="00517647" w:rsidRPr="00A11C68" w:rsidRDefault="00975CC3" w:rsidP="00517647">
      <w:pPr>
        <w:pStyle w:val="Ttulo1"/>
        <w:rPr>
          <w:lang w:val="es-ES"/>
        </w:rPr>
      </w:pPr>
      <w:r w:rsidRPr="00A11C68">
        <w:rPr>
          <w:lang w:val="es-ES"/>
        </w:rPr>
        <w:t xml:space="preserve">Tabla </w:t>
      </w:r>
      <w:r w:rsidRPr="00517647">
        <w:fldChar w:fldCharType="begin"/>
      </w:r>
      <w:r w:rsidRPr="00A11C68">
        <w:rPr>
          <w:lang w:val="es-ES"/>
        </w:rPr>
        <w:instrText xml:space="preserve"> SEQ Tabla \* ARABIC </w:instrText>
      </w:r>
      <w:r w:rsidRPr="00517647">
        <w:fldChar w:fldCharType="separate"/>
      </w:r>
      <w:r w:rsidR="00563699">
        <w:rPr>
          <w:noProof/>
          <w:lang w:val="es-ES"/>
        </w:rPr>
        <w:t>2</w:t>
      </w:r>
      <w:r w:rsidRPr="00517647">
        <w:fldChar w:fldCharType="end"/>
      </w:r>
      <w:r w:rsidRPr="00A11C68">
        <w:rPr>
          <w:lang w:val="es-ES"/>
        </w:rPr>
        <w:t xml:space="preserve"> </w:t>
      </w:r>
    </w:p>
    <w:p w14:paraId="44C4F3D4" w14:textId="3909978A" w:rsidR="00975CC3" w:rsidRPr="00517647" w:rsidRDefault="00975CC3" w:rsidP="00517647">
      <w:pPr>
        <w:pStyle w:val="SingleTxtG"/>
        <w:rPr>
          <w:b/>
          <w:bCs/>
        </w:rPr>
      </w:pPr>
      <w:r w:rsidRPr="00517647">
        <w:rPr>
          <w:b/>
          <w:bCs/>
        </w:rPr>
        <w:t>Instituciones, empresas y/o gremios adheridos al “Compromiso Migrante”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50"/>
        <w:gridCol w:w="4020"/>
      </w:tblGrid>
      <w:tr w:rsidR="00975CC3" w:rsidRPr="00D27157" w14:paraId="06376F11" w14:textId="77777777" w:rsidTr="00D27157">
        <w:trPr>
          <w:trHeight w:val="240"/>
          <w:tblHeader/>
        </w:trPr>
        <w:tc>
          <w:tcPr>
            <w:tcW w:w="12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2CAD3DF" w14:textId="77777777" w:rsidR="00975CC3" w:rsidRPr="00D27157" w:rsidRDefault="00975CC3" w:rsidP="00D27157">
            <w:pPr>
              <w:spacing w:before="80" w:after="80" w:line="200" w:lineRule="exact"/>
              <w:rPr>
                <w:rFonts w:eastAsia="Times New Roman"/>
                <w:i/>
                <w:sz w:val="16"/>
                <w:lang w:val="en-GB" w:eastAsia="en-US"/>
              </w:rPr>
            </w:pPr>
            <w:proofErr w:type="spellStart"/>
            <w:r w:rsidRPr="00D27157">
              <w:rPr>
                <w:rFonts w:eastAsia="Times New Roman"/>
                <w:i/>
                <w:sz w:val="16"/>
                <w:lang w:val="en-GB" w:eastAsia="en-US"/>
              </w:rPr>
              <w:t>Año</w:t>
            </w:r>
            <w:proofErr w:type="spellEnd"/>
          </w:p>
        </w:tc>
        <w:tc>
          <w:tcPr>
            <w:tcW w:w="144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A2EF345" w14:textId="6538BC7F" w:rsidR="00975CC3" w:rsidRPr="00D27157" w:rsidRDefault="00975CC3" w:rsidP="00D27157">
            <w:pPr>
              <w:spacing w:before="80" w:after="80" w:line="200" w:lineRule="exact"/>
              <w:ind w:left="113"/>
              <w:jc w:val="right"/>
              <w:rPr>
                <w:rFonts w:eastAsia="Times New Roman"/>
                <w:i/>
                <w:sz w:val="16"/>
                <w:lang w:val="en-GB" w:eastAsia="en-US"/>
              </w:rPr>
            </w:pPr>
            <w:r w:rsidRPr="00D27157">
              <w:rPr>
                <w:rFonts w:eastAsia="Times New Roman"/>
                <w:i/>
                <w:sz w:val="16"/>
                <w:lang w:val="en-GB" w:eastAsia="en-US"/>
              </w:rPr>
              <w:t>N</w:t>
            </w:r>
            <w:r w:rsidR="000F3700" w:rsidRPr="00D27157">
              <w:rPr>
                <w:rFonts w:eastAsia="Times New Roman"/>
                <w:i/>
                <w:sz w:val="16"/>
                <w:lang w:val="en-GB" w:eastAsia="en-US"/>
              </w:rPr>
              <w:t>º</w:t>
            </w:r>
            <w:r w:rsidRPr="00D27157">
              <w:rPr>
                <w:rFonts w:eastAsia="Times New Roman"/>
                <w:i/>
                <w:sz w:val="16"/>
                <w:lang w:val="en-GB" w:eastAsia="en-US"/>
              </w:rPr>
              <w:t xml:space="preserve"> </w:t>
            </w:r>
            <w:proofErr w:type="spellStart"/>
            <w:r w:rsidR="007A6B17" w:rsidRPr="00D27157">
              <w:rPr>
                <w:rFonts w:eastAsia="Times New Roman"/>
                <w:i/>
                <w:sz w:val="16"/>
                <w:lang w:val="en-GB" w:eastAsia="en-US"/>
              </w:rPr>
              <w:t>a</w:t>
            </w:r>
            <w:r w:rsidRPr="00D27157">
              <w:rPr>
                <w:rFonts w:eastAsia="Times New Roman"/>
                <w:i/>
                <w:sz w:val="16"/>
                <w:lang w:val="en-GB" w:eastAsia="en-US"/>
              </w:rPr>
              <w:t>dheridos</w:t>
            </w:r>
            <w:proofErr w:type="spellEnd"/>
          </w:p>
        </w:tc>
      </w:tr>
      <w:tr w:rsidR="00975CC3" w:rsidRPr="00D27157" w14:paraId="79FADB34" w14:textId="77777777" w:rsidTr="00D27157">
        <w:trPr>
          <w:trHeight w:val="240"/>
        </w:trPr>
        <w:tc>
          <w:tcPr>
            <w:tcW w:w="1200" w:type="dxa"/>
            <w:tcBorders>
              <w:top w:val="single" w:sz="12" w:space="0" w:color="auto"/>
            </w:tcBorders>
            <w:shd w:val="clear" w:color="auto" w:fill="auto"/>
            <w:tcMar>
              <w:top w:w="0" w:type="dxa"/>
              <w:left w:w="0" w:type="dxa"/>
              <w:bottom w:w="0" w:type="dxa"/>
              <w:right w:w="28" w:type="dxa"/>
            </w:tcMar>
          </w:tcPr>
          <w:p w14:paraId="17ACA037" w14:textId="77777777" w:rsidR="00975CC3" w:rsidRPr="00D27157" w:rsidRDefault="00975CC3" w:rsidP="00D27157">
            <w:pPr>
              <w:spacing w:before="40" w:after="40" w:line="220" w:lineRule="exact"/>
              <w:rPr>
                <w:rFonts w:eastAsia="Times New Roman"/>
                <w:sz w:val="18"/>
                <w:lang w:val="en-GB" w:eastAsia="en-US"/>
              </w:rPr>
            </w:pPr>
            <w:r w:rsidRPr="00D27157">
              <w:rPr>
                <w:rFonts w:eastAsia="Times New Roman"/>
                <w:sz w:val="18"/>
                <w:lang w:val="en-GB" w:eastAsia="en-US"/>
              </w:rPr>
              <w:t>2021</w:t>
            </w:r>
          </w:p>
        </w:tc>
        <w:tc>
          <w:tcPr>
            <w:tcW w:w="1440" w:type="dxa"/>
            <w:tcBorders>
              <w:top w:val="single" w:sz="12" w:space="0" w:color="auto"/>
            </w:tcBorders>
            <w:shd w:val="clear" w:color="auto" w:fill="auto"/>
            <w:tcMar>
              <w:top w:w="0" w:type="dxa"/>
              <w:left w:w="0" w:type="dxa"/>
              <w:bottom w:w="0" w:type="dxa"/>
              <w:right w:w="28" w:type="dxa"/>
            </w:tcMar>
            <w:vAlign w:val="bottom"/>
          </w:tcPr>
          <w:p w14:paraId="548B2AEE" w14:textId="77777777" w:rsidR="00975CC3" w:rsidRPr="00D27157" w:rsidRDefault="00975CC3" w:rsidP="00D27157">
            <w:pPr>
              <w:spacing w:before="40" w:after="40" w:line="220" w:lineRule="exact"/>
              <w:ind w:left="113"/>
              <w:jc w:val="right"/>
              <w:rPr>
                <w:rFonts w:eastAsia="Times New Roman"/>
                <w:sz w:val="18"/>
                <w:lang w:val="en-GB" w:eastAsia="en-US"/>
              </w:rPr>
            </w:pPr>
            <w:r w:rsidRPr="00D27157">
              <w:rPr>
                <w:rFonts w:eastAsia="Times New Roman"/>
                <w:sz w:val="18"/>
                <w:lang w:val="en-GB" w:eastAsia="en-US"/>
              </w:rPr>
              <w:t>42</w:t>
            </w:r>
          </w:p>
        </w:tc>
      </w:tr>
      <w:tr w:rsidR="00975CC3" w:rsidRPr="00D27157" w14:paraId="48A48B8C" w14:textId="77777777" w:rsidTr="00D27157">
        <w:trPr>
          <w:trHeight w:val="240"/>
        </w:trPr>
        <w:tc>
          <w:tcPr>
            <w:tcW w:w="1200" w:type="dxa"/>
            <w:shd w:val="clear" w:color="auto" w:fill="auto"/>
            <w:tcMar>
              <w:top w:w="0" w:type="dxa"/>
              <w:left w:w="0" w:type="dxa"/>
              <w:bottom w:w="0" w:type="dxa"/>
              <w:right w:w="28" w:type="dxa"/>
            </w:tcMar>
          </w:tcPr>
          <w:p w14:paraId="27B84590" w14:textId="77777777" w:rsidR="00975CC3" w:rsidRPr="00D27157" w:rsidRDefault="00975CC3" w:rsidP="00D27157">
            <w:pPr>
              <w:spacing w:before="40" w:after="40" w:line="220" w:lineRule="exact"/>
              <w:rPr>
                <w:rFonts w:eastAsia="Times New Roman"/>
                <w:sz w:val="18"/>
                <w:lang w:val="en-GB" w:eastAsia="en-US"/>
              </w:rPr>
            </w:pPr>
            <w:r w:rsidRPr="00D27157">
              <w:rPr>
                <w:rFonts w:eastAsia="Times New Roman"/>
                <w:sz w:val="18"/>
                <w:lang w:val="en-GB" w:eastAsia="en-US"/>
              </w:rPr>
              <w:t>2022</w:t>
            </w:r>
          </w:p>
        </w:tc>
        <w:tc>
          <w:tcPr>
            <w:tcW w:w="1440" w:type="dxa"/>
            <w:shd w:val="clear" w:color="auto" w:fill="auto"/>
            <w:tcMar>
              <w:top w:w="0" w:type="dxa"/>
              <w:left w:w="0" w:type="dxa"/>
              <w:bottom w:w="0" w:type="dxa"/>
              <w:right w:w="28" w:type="dxa"/>
            </w:tcMar>
            <w:vAlign w:val="bottom"/>
          </w:tcPr>
          <w:p w14:paraId="63517FE6" w14:textId="77777777" w:rsidR="00975CC3" w:rsidRPr="00D27157" w:rsidRDefault="00975CC3" w:rsidP="00D27157">
            <w:pPr>
              <w:spacing w:before="40" w:after="40" w:line="220" w:lineRule="exact"/>
              <w:ind w:left="113"/>
              <w:jc w:val="right"/>
              <w:rPr>
                <w:rFonts w:eastAsia="Times New Roman"/>
                <w:sz w:val="18"/>
                <w:lang w:val="en-GB" w:eastAsia="en-US"/>
              </w:rPr>
            </w:pPr>
            <w:r w:rsidRPr="00D27157">
              <w:rPr>
                <w:rFonts w:eastAsia="Times New Roman"/>
                <w:sz w:val="18"/>
                <w:lang w:val="en-GB" w:eastAsia="en-US"/>
              </w:rPr>
              <w:t>116</w:t>
            </w:r>
          </w:p>
        </w:tc>
      </w:tr>
      <w:tr w:rsidR="00975CC3" w:rsidRPr="00D27157" w14:paraId="62AE3860" w14:textId="77777777" w:rsidTr="00D27157">
        <w:trPr>
          <w:trHeight w:val="240"/>
        </w:trPr>
        <w:tc>
          <w:tcPr>
            <w:tcW w:w="1200" w:type="dxa"/>
            <w:tcBorders>
              <w:bottom w:val="single" w:sz="12" w:space="0" w:color="auto"/>
            </w:tcBorders>
            <w:shd w:val="clear" w:color="auto" w:fill="auto"/>
            <w:tcMar>
              <w:top w:w="0" w:type="dxa"/>
              <w:left w:w="0" w:type="dxa"/>
              <w:bottom w:w="0" w:type="dxa"/>
              <w:right w:w="28" w:type="dxa"/>
            </w:tcMar>
          </w:tcPr>
          <w:p w14:paraId="6B8A5066" w14:textId="77777777" w:rsidR="00975CC3" w:rsidRPr="00D27157" w:rsidRDefault="00975CC3" w:rsidP="00D27157">
            <w:pPr>
              <w:spacing w:before="40" w:after="40" w:line="220" w:lineRule="exact"/>
              <w:rPr>
                <w:rFonts w:eastAsia="Times New Roman"/>
                <w:sz w:val="18"/>
                <w:lang w:val="en-GB" w:eastAsia="en-US"/>
              </w:rPr>
            </w:pPr>
            <w:r w:rsidRPr="00D27157">
              <w:rPr>
                <w:rFonts w:eastAsia="Times New Roman"/>
                <w:sz w:val="18"/>
                <w:lang w:val="en-GB" w:eastAsia="en-US"/>
              </w:rPr>
              <w:t>2023</w:t>
            </w:r>
          </w:p>
        </w:tc>
        <w:tc>
          <w:tcPr>
            <w:tcW w:w="1440" w:type="dxa"/>
            <w:tcBorders>
              <w:bottom w:val="single" w:sz="12" w:space="0" w:color="auto"/>
            </w:tcBorders>
            <w:shd w:val="clear" w:color="auto" w:fill="auto"/>
            <w:tcMar>
              <w:top w:w="0" w:type="dxa"/>
              <w:left w:w="0" w:type="dxa"/>
              <w:bottom w:w="0" w:type="dxa"/>
              <w:right w:w="28" w:type="dxa"/>
            </w:tcMar>
            <w:vAlign w:val="bottom"/>
          </w:tcPr>
          <w:p w14:paraId="343B5164" w14:textId="77777777" w:rsidR="00975CC3" w:rsidRPr="00D27157" w:rsidRDefault="00975CC3" w:rsidP="00D27157">
            <w:pPr>
              <w:spacing w:before="40" w:after="40" w:line="220" w:lineRule="exact"/>
              <w:ind w:left="113"/>
              <w:jc w:val="right"/>
              <w:rPr>
                <w:rFonts w:eastAsia="Times New Roman"/>
                <w:sz w:val="18"/>
                <w:lang w:val="en-GB" w:eastAsia="en-US"/>
              </w:rPr>
            </w:pPr>
            <w:r w:rsidRPr="00D27157">
              <w:rPr>
                <w:rFonts w:eastAsia="Times New Roman"/>
                <w:sz w:val="18"/>
                <w:lang w:val="en-GB" w:eastAsia="en-US"/>
              </w:rPr>
              <w:t>125</w:t>
            </w:r>
          </w:p>
        </w:tc>
      </w:tr>
    </w:tbl>
    <w:p w14:paraId="64B77861" w14:textId="77777777" w:rsidR="00975CC3" w:rsidRPr="00975CC3" w:rsidRDefault="00975CC3" w:rsidP="00A002F7">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spacing w:before="240"/>
        <w:ind w:left="1134" w:firstLine="0"/>
      </w:pPr>
      <w:r w:rsidRPr="00975CC3">
        <w:t xml:space="preserve">Durante el año 2022, se sumaron 74 nuevas empresas, pertenecientes a distintas regiones del país, alcanzando a 116 instituciones, empresas o gremios adheridos a la </w:t>
      </w:r>
      <w:r w:rsidRPr="00975CC3">
        <w:rPr>
          <w:lang w:eastAsia="en-US"/>
        </w:rPr>
        <w:t>iniciativa</w:t>
      </w:r>
      <w:r w:rsidRPr="00975CC3">
        <w:t xml:space="preserve"> al término de año. Se realizaron visitas técnicas a 73 instituciones. Cabe señalar que esta actividad también se encontraba dentro de los compromisos institucionales de gestión. A la fecha suman 125 instituciones adheridas, lo que muestra que la cantidad de usuarios inscritos se triplicó </w:t>
      </w:r>
      <w:proofErr w:type="gramStart"/>
      <w:r w:rsidRPr="00975CC3">
        <w:t>en relación al</w:t>
      </w:r>
      <w:proofErr w:type="gramEnd"/>
      <w:r w:rsidRPr="00975CC3">
        <w:t xml:space="preserve"> año 2021. </w:t>
      </w:r>
    </w:p>
    <w:p w14:paraId="6D92063D" w14:textId="7393295F"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Esta iniciativa también realiza acompañamiento a las instituciones, empresas y gremios, a través de respuestas a consultas en temas de migración en general y tramitación de permisos de residencia. Dicho servicio se habilitó en el año 2021, resolviéndose 100</w:t>
      </w:r>
      <w:r w:rsidR="00F04169">
        <w:t> </w:t>
      </w:r>
      <w:r w:rsidRPr="00975CC3">
        <w:t>consultas el primer año; 464 consultas en 2022; y durante el presente año ya se han resuelto 140.</w:t>
      </w:r>
    </w:p>
    <w:p w14:paraId="16064CAC" w14:textId="75756CE3"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lastRenderedPageBreak/>
        <w:t xml:space="preserve">En el proceso de recepción de informes efectuada en enero de este año, 26 empresas, </w:t>
      </w:r>
      <w:r w:rsidRPr="00975CC3">
        <w:rPr>
          <w:lang w:eastAsia="en-US"/>
        </w:rPr>
        <w:t>instituciones</w:t>
      </w:r>
      <w:r w:rsidRPr="00975CC3">
        <w:t xml:space="preserve"> y gremios enviaron sus reportes para postular al reconocimiento Compromiso Migrante 2023, los que serán evaluados por un equipo técnico. El año 2022 de las 18</w:t>
      </w:r>
      <w:r w:rsidR="00F04169">
        <w:t> </w:t>
      </w:r>
      <w:r w:rsidRPr="00975CC3">
        <w:t>empresas que postularon de las regiones de Valparaíso, Metropolitana y O</w:t>
      </w:r>
      <w:r w:rsidR="000F3700">
        <w:t>’</w:t>
      </w:r>
      <w:r w:rsidRPr="00975CC3">
        <w:t>Higgins, 16 se adjudicaron el reconocimiento.</w:t>
      </w:r>
    </w:p>
    <w:p w14:paraId="0AB8155D"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Otra actividad relevante es el programa de oferta de empleo a extranjeros en colaboración con la Bolsa Nacional de Empleo. Durante el año 2022, el SERNAMIG postuló y se adjudicó fondos que entrega la Fundación </w:t>
      </w:r>
      <w:proofErr w:type="spellStart"/>
      <w:r w:rsidRPr="00975CC3">
        <w:rPr>
          <w:i/>
          <w:iCs/>
        </w:rPr>
        <w:t>National</w:t>
      </w:r>
      <w:proofErr w:type="spellEnd"/>
      <w:r w:rsidRPr="00975CC3">
        <w:rPr>
          <w:i/>
          <w:iCs/>
        </w:rPr>
        <w:t xml:space="preserve"> </w:t>
      </w:r>
      <w:proofErr w:type="spellStart"/>
      <w:r w:rsidRPr="00975CC3">
        <w:rPr>
          <w:i/>
          <w:iCs/>
        </w:rPr>
        <w:t>Philanthropic</w:t>
      </w:r>
      <w:proofErr w:type="spellEnd"/>
      <w:r w:rsidRPr="00975CC3">
        <w:rPr>
          <w:i/>
          <w:iCs/>
        </w:rPr>
        <w:t xml:space="preserve"> Trust</w:t>
      </w:r>
      <w:r w:rsidRPr="00975CC3">
        <w:t xml:space="preserve">, de Estados Unidos, para el desarrollo del proyecto “Plataforma Bolsa de Empleabilidad para Migrantes”. La adjudicación fue de 156.000 dólares estadounidenses. </w:t>
      </w:r>
    </w:p>
    <w:p w14:paraId="53185113"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Este proyecto implica poner a disposición, en el extranjero, ofertas de empleos de difícil cobertura en el territorio nacional, a través de la Bolsa Nacional de Empleo, dependiente del </w:t>
      </w:r>
      <w:bookmarkStart w:id="2" w:name="_Hlk133693007"/>
      <w:r w:rsidRPr="00975CC3">
        <w:t xml:space="preserve">Ministerio del Trabajo y Previsión </w:t>
      </w:r>
      <w:bookmarkEnd w:id="2"/>
      <w:r w:rsidRPr="00975CC3">
        <w:t>Social, la que estará disponible durante el año 2023. Con esta herramienta, los trabajadores migrantes desde el extranjero podrán postular a un empleo y al mismo tiempo a un permiso de residencia temporal para realizar actividades remuneradas según corresponda, de conformidad a la legislación migratoria vigente.</w:t>
      </w:r>
    </w:p>
    <w:p w14:paraId="66EB19E5"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su parte, Carabineros ha generado una serie de acciones orientadas a la coordinación intersectorial con los estamentos gubernamentales y privados en la zona norte de nuestro país, mediante la comisión de servicio de un equipo de profesionales civiles con el propósito de monitorear las redes y coordinación a fin permitan fortalecer el trabajo con la población migrante en el contexto de emergencia migratoria, durante los años 2021 y 2022. Entre los resultados obtenidos se encuentra relevar el carácter humanitario de la función policial, en el contexto de la emergencia migratoria, coordinación intersectorial de la I Zona Tarapacá, con el propósito de mejorar el campamento informal dispuesto en la Subcomisaria de la localidad de </w:t>
      </w:r>
      <w:proofErr w:type="spellStart"/>
      <w:r w:rsidRPr="00975CC3">
        <w:t>Colchane</w:t>
      </w:r>
      <w:proofErr w:type="spellEnd"/>
      <w:r w:rsidRPr="00975CC3">
        <w:t>, dar cuenta a la autoridad institucional de los nudos críticos asociados a los procesos de reconducción migratoria y solicitud de refugio por parte de niños, niñas y adolescentes (NNA), así como la operacionalización de la política pública en migraciones.</w:t>
      </w:r>
    </w:p>
    <w:p w14:paraId="644D57C8" w14:textId="08689454"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Asimismo, conforme a lo dispuesto por la Dirección General de Carabineros mediante la Orden General Nº 2640 de fecha 29 de marzo de 2019</w:t>
      </w:r>
      <w:r w:rsidR="00EE49B8">
        <w:rPr>
          <w:rStyle w:val="Refdenotaalpie"/>
        </w:rPr>
        <w:footnoteReference w:id="6"/>
      </w:r>
      <w:r w:rsidR="000F3700">
        <w:t>,</w:t>
      </w:r>
      <w:r w:rsidRPr="00975CC3">
        <w:t xml:space="preserve"> se crean las Secciones Regionales de Derechos Humanos, que tienen como función promover la integración de los estándares internacionales de derechos humanos en los procesos institucionales de las respectiva Zona de Carabineros, debiendo verificar la aplicación directa de los estándares internacionales en las actuaciones policiales, como asimismo coordinar y verificar la implementación efectiva de toda estrategia, plan o programa dispuesto por el nivel central o territorial.</w:t>
      </w:r>
    </w:p>
    <w:p w14:paraId="062D7B96"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En este sentido, conforme a lo dispuesto por la Dirección de Derechos Humanos y Protección de la Familia de Carabineros, desde el enero de 2021, la Sección de Derechos Humanos de la I Zona Carabineros Tarapacá, ha realizado y coordinado capacitaciones y charlas en distintas temáticas, para el personal de Carabineros de la región. En cuanto a las temáticas de migración, se han realizado las siguientes capacitaciones:</w:t>
      </w:r>
    </w:p>
    <w:p w14:paraId="19EADA7F" w14:textId="51C0FEC7" w:rsidR="00975CC3" w:rsidRPr="00975CC3" w:rsidRDefault="00975CC3" w:rsidP="00975CC3">
      <w:pPr>
        <w:pStyle w:val="SingleTxtG"/>
      </w:pPr>
      <w:r>
        <w:tab/>
        <w:t>a)</w:t>
      </w:r>
      <w:r>
        <w:tab/>
      </w:r>
      <w:r w:rsidRPr="00975CC3">
        <w:t xml:space="preserve">Los días 18, 20 y 24 de enero de 2022, se realizó una charla sobre el Convenio </w:t>
      </w:r>
      <w:proofErr w:type="spellStart"/>
      <w:r w:rsidRPr="00975CC3">
        <w:t>N</w:t>
      </w:r>
      <w:r w:rsidR="000F3700">
        <w:t>º</w:t>
      </w:r>
      <w:proofErr w:type="spellEnd"/>
      <w:r w:rsidRPr="00975CC3">
        <w:t xml:space="preserve"> 169 de la OIT, dictada por el suboficial Hernán Uría García, Jefe de la patrulla de integración comunitaria indígena, dirigida al personal de la Subcomisaria </w:t>
      </w:r>
      <w:proofErr w:type="spellStart"/>
      <w:r w:rsidRPr="00975CC3">
        <w:t>Colchane</w:t>
      </w:r>
      <w:proofErr w:type="spellEnd"/>
      <w:r w:rsidRPr="00975CC3">
        <w:t xml:space="preserve"> y Retén </w:t>
      </w:r>
      <w:proofErr w:type="spellStart"/>
      <w:r w:rsidRPr="00975CC3">
        <w:t>Cancosa</w:t>
      </w:r>
      <w:proofErr w:type="spellEnd"/>
      <w:r w:rsidRPr="00975CC3">
        <w:t xml:space="preserve"> que realiza labores en zonas fronterizas, con un total de 25 participantes</w:t>
      </w:r>
      <w:r w:rsidR="00EE3980">
        <w:t>;</w:t>
      </w:r>
    </w:p>
    <w:p w14:paraId="61CD0C08" w14:textId="706DD825" w:rsidR="00975CC3" w:rsidRPr="00975CC3" w:rsidRDefault="00975CC3" w:rsidP="00975CC3">
      <w:pPr>
        <w:pStyle w:val="SingleTxtG"/>
      </w:pPr>
      <w:r>
        <w:tab/>
        <w:t>b)</w:t>
      </w:r>
      <w:r>
        <w:tab/>
      </w:r>
      <w:r w:rsidRPr="00975CC3">
        <w:t xml:space="preserve">Los días 21 y 24 de febrero de 2022, se realizó una capacitación al personal de la 2da. Comisaria Pozo Almonte, Subcomisaria </w:t>
      </w:r>
      <w:proofErr w:type="spellStart"/>
      <w:r w:rsidRPr="00975CC3">
        <w:t>Colchane</w:t>
      </w:r>
      <w:proofErr w:type="spellEnd"/>
      <w:r w:rsidRPr="00975CC3">
        <w:t xml:space="preserve"> y Tenencia Huara, impartida por el Defensor Regional Publico, Gabriel Carrión Calderón, sobre el Reglamento de la Ley </w:t>
      </w:r>
      <w:proofErr w:type="spellStart"/>
      <w:r w:rsidRPr="00975CC3">
        <w:t>N</w:t>
      </w:r>
      <w:r w:rsidR="000F3700">
        <w:t>º</w:t>
      </w:r>
      <w:proofErr w:type="spellEnd"/>
      <w:r w:rsidR="00F04169">
        <w:t> </w:t>
      </w:r>
      <w:r w:rsidRPr="00975CC3">
        <w:t>21.325 de Migración y Extranjería y Cohecho, participando 33 funcionarios de carabineros</w:t>
      </w:r>
      <w:r w:rsidR="00EE3980">
        <w:t>;</w:t>
      </w:r>
    </w:p>
    <w:p w14:paraId="12537D34" w14:textId="6225E4F4" w:rsidR="00975CC3" w:rsidRPr="00975CC3" w:rsidRDefault="00975CC3" w:rsidP="00975CC3">
      <w:pPr>
        <w:pStyle w:val="SingleTxtG"/>
      </w:pPr>
      <w:r>
        <w:tab/>
        <w:t>c)</w:t>
      </w:r>
      <w:r>
        <w:tab/>
      </w:r>
      <w:r w:rsidRPr="00975CC3">
        <w:t xml:space="preserve">El día 05 de marzo de 2022, se realizó capacitación al personal de la 2da. Comisaria de Pozo Almonte, por parte del Instituto Nacional de Derechos Humanos, a cargo del sociólogo y encargado de educación, Sr. Hugo Norris, sobre la temática “Una mirada a </w:t>
      </w:r>
      <w:r w:rsidRPr="00975CC3">
        <w:lastRenderedPageBreak/>
        <w:t>la crisis migratoria desde un enfoque de Derechos Humanos” participando un total de 15 funcionarios.</w:t>
      </w:r>
    </w:p>
    <w:p w14:paraId="27F6F5C1"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 xml:space="preserve">Asimismo, se diseñó un Programa Anual de Capacitación con el </w:t>
      </w:r>
      <w:bookmarkStart w:id="3" w:name="_Hlk133693581"/>
      <w:r w:rsidRPr="00975CC3">
        <w:rPr>
          <w:lang w:eastAsia="en-US"/>
        </w:rPr>
        <w:t>Alto Comisionado de</w:t>
      </w:r>
      <w:r w:rsidRPr="00975CC3">
        <w:t xml:space="preserve"> </w:t>
      </w:r>
      <w:r w:rsidRPr="00975CC3">
        <w:rPr>
          <w:lang w:eastAsia="en-US"/>
        </w:rPr>
        <w:t>Naciones</w:t>
      </w:r>
      <w:r w:rsidRPr="00975CC3">
        <w:t xml:space="preserve"> Unidas para los Refugiados</w:t>
      </w:r>
      <w:bookmarkEnd w:id="3"/>
      <w:r w:rsidRPr="00975CC3">
        <w:t xml:space="preserve"> (ACNUR) y la Organización Internacional para las Migraciones (OIM), a cargo de la Coordinadora Regional y la Asistente de Proyectos, quienes concurrieron a distintas unidades y destacamento de la región, realizando capacitaciones en terreno sobre “Labores de la ACNUR y OIM, trata y tráfico de personas, refugiados, situación migratoria de venezolanos en el mundo”, capacitando a un total de 81 funcionarios de Carabineros, desde junio a septiembre de 2022.</w:t>
      </w:r>
    </w:p>
    <w:p w14:paraId="483EB9FD"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otra parte, en el contexto del Programa Nacional de Derechos Humanos Aplicables a la Función Policial, dispuesta por la Dirección de Derechos Humanos de Carabineros, se realizaron 8 cursos, impartidos por el Jefe de la Sección Derechos Humanos, Mayor (J) Nelson Fuentes </w:t>
      </w:r>
      <w:proofErr w:type="spellStart"/>
      <w:r w:rsidRPr="00975CC3">
        <w:t>Tatche</w:t>
      </w:r>
      <w:proofErr w:type="spellEnd"/>
      <w:r w:rsidRPr="00975CC3">
        <w:t xml:space="preserve"> y el grupo de instructores de la repartición, abordando la materia en el módulo grupos vulnerables, participando un total de 226 funcionarios de distintas unidades operativas y especializadas.</w:t>
      </w:r>
    </w:p>
    <w:p w14:paraId="297206B0" w14:textId="6FA6FA4C"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otra parte, en materia de salud, el marco normativo que rige respecto de personas migrantes y refugiadas es la Política de Salud de Migrantes Internacionales, aprobada mediante </w:t>
      </w:r>
      <w:r w:rsidRPr="00975CC3">
        <w:rPr>
          <w:lang w:eastAsia="en-US"/>
        </w:rPr>
        <w:t>Resolución</w:t>
      </w:r>
      <w:r w:rsidRPr="00975CC3">
        <w:t xml:space="preserve"> Exenta Nº 1.308 de fecha 30 de octubre de 2017</w:t>
      </w:r>
      <w:r w:rsidR="00EE49B8">
        <w:rPr>
          <w:rStyle w:val="Refdenotaalpie"/>
        </w:rPr>
        <w:footnoteReference w:id="7"/>
      </w:r>
      <w:r w:rsidR="000F3700">
        <w:t>,</w:t>
      </w:r>
      <w:r w:rsidRPr="00975CC3">
        <w:t xml:space="preserve"> y cuyo propósito es contribuir al máximo estado de salud de los migrantes, con equidad y un enfoque de derechos humanos. Esta política pretende incidir en la reducción de las brechas en salud mediante la mejora de las condiciones de acceso y uso de servicios de salud para las poblaciones migrantes, garantizando que ellas puedan ejercer su derecho a la salud en igualdad de condiciones que los ciudadanos chilenos. </w:t>
      </w:r>
    </w:p>
    <w:p w14:paraId="1677575F" w14:textId="053E82BB"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 mayor abundamiento, mediante Decreto Supremo Nº 67 de 2016 del </w:t>
      </w:r>
      <w:proofErr w:type="spellStart"/>
      <w:r w:rsidRPr="00975CC3">
        <w:t>MINSAL</w:t>
      </w:r>
      <w:proofErr w:type="spellEnd"/>
      <w:r w:rsidR="00EE49B8">
        <w:rPr>
          <w:rStyle w:val="Refdenotaalpie"/>
        </w:rPr>
        <w:footnoteReference w:id="8"/>
      </w:r>
      <w:r w:rsidR="000F3700">
        <w:t>,</w:t>
      </w:r>
      <w:r w:rsidRPr="00975CC3">
        <w:t xml:space="preserve"> que fija circunstancias y mecanismos para acreditar a las personas como carentes de recursos o indigentes, se garantiza la atención de las personas migrantes que carecen de documentos o permisos de residencia, siendo beneficiarios del seguro público de salud en tramo de gratuidad (tramo A) y pudiendo acceder a todo el régimen de prestaciones. </w:t>
      </w:r>
    </w:p>
    <w:p w14:paraId="7B5F8B49"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Ahora bien, en el contexto de la pandemia por COVID-19, y frente a la crisis humanitaria y migratoria que atraviesan, especialmente, las regiones del norte del país (a nivel local y en zonas fronterizas), desde el año 2021 el MINSAL, en conjunto con la Organización Panamericana de la Salud (OPS), generó una estrategia integral de “Corredores seguros para la inclusión: promoción y acceso a salud para personas migrantes desde el ingreso al lugar de destino”, cuyo objetivo es implementar corredores seguros que permitan superar las barreras de acceso a la salud de personas migrantes que han ingresado por pasos no habilitados, especialmente mujeres embarazadas y NNA, mediante la creación de duplas sanitarias y psicosociales, con la contratación de 56 profesionales y técnicos (profesionales de Enfermería, Psicología, Trabajo Social, Técnicos de Nivel Superior en Enfermería y Técnicos/as Sociales) en las regiones de Arica y Parinacota, Tarapacá, Antofagasta, Coquimbo, Valparaíso y Metropolitana. </w:t>
      </w:r>
    </w:p>
    <w:p w14:paraId="1B6F5D11" w14:textId="105A14CD"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Esta estrategia ha permitido evaluar la situación de salud de las personas migrantes en el territorio; </w:t>
      </w:r>
      <w:r w:rsidRPr="00975CC3">
        <w:rPr>
          <w:lang w:eastAsia="en-US"/>
        </w:rPr>
        <w:t>fortalecer</w:t>
      </w:r>
      <w:r w:rsidRPr="00975CC3">
        <w:t xml:space="preserve"> la primera respuesta en salud, en conjunto con programas priorizados (salud sexual y reproductiva (</w:t>
      </w:r>
      <w:proofErr w:type="spellStart"/>
      <w:r w:rsidRPr="00975CC3">
        <w:t>SSyR</w:t>
      </w:r>
      <w:proofErr w:type="spellEnd"/>
      <w:r w:rsidRPr="00975CC3">
        <w:t xml:space="preserve">), vacunas, salud de NNA, entre otros); establecer coordinaciones con la red asistencial pública para la adecuada derivación a los distintos niveles de atención en salud; brindar primera respuesta en salud mental; entregar información sobre los derechos que tienen las personas migrantes en situación de mayor vulnerabilidad en relación a su atención en salud; apoyar en medidas de protección para NNA, en caso que sea necesario; resolver necesidades de apoyo social y derivación a otras instituciones tales como organizaciones no gubernamentales (ONG) migrantes, organismos del sistema de Naciones Unidas, entre otros; y, consecuencialmente, establecer las coordinaciones correspondientes con el </w:t>
      </w:r>
      <w:proofErr w:type="spellStart"/>
      <w:r w:rsidRPr="00975CC3">
        <w:t>intersector</w:t>
      </w:r>
      <w:proofErr w:type="spellEnd"/>
      <w:r w:rsidRPr="00975CC3">
        <w:t xml:space="preserve">. Esta estrategia ha sido presentada por la Organización </w:t>
      </w:r>
      <w:r w:rsidRPr="00975CC3">
        <w:lastRenderedPageBreak/>
        <w:t>Mundial de la Salud como uno de los 49 ejemplos a nivel global para la promoción de la salud de personas migrantes y refugiadas</w:t>
      </w:r>
      <w:r w:rsidR="00EE49B8">
        <w:rPr>
          <w:rStyle w:val="Refdenotaalpie"/>
        </w:rPr>
        <w:footnoteReference w:id="9"/>
      </w:r>
      <w:r w:rsidR="000F3700">
        <w:t>.</w:t>
      </w:r>
    </w:p>
    <w:p w14:paraId="1A521E3C"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Finalmente</w:t>
      </w:r>
      <w:r w:rsidRPr="00975CC3">
        <w:t>, en lo que respecta al Segundo Plan Nacional de Derechos Humanos de la SDH, cabe destacar las siguientes acciones vinculadas con esta recomendación:</w:t>
      </w:r>
    </w:p>
    <w:p w14:paraId="5B5E9B18" w14:textId="0DBDFB08" w:rsidR="00975CC3" w:rsidRPr="00975CC3" w:rsidRDefault="00975CC3" w:rsidP="00975CC3">
      <w:pPr>
        <w:pStyle w:val="SingleTxtG"/>
        <w:rPr>
          <w:lang w:eastAsia="en-US"/>
        </w:rPr>
      </w:pPr>
      <w:r>
        <w:rPr>
          <w:lang w:eastAsia="en-US"/>
        </w:rPr>
        <w:tab/>
        <w:t>a)</w:t>
      </w:r>
      <w:r>
        <w:rPr>
          <w:lang w:eastAsia="en-US"/>
        </w:rPr>
        <w:tab/>
      </w:r>
      <w:r w:rsidRPr="00975CC3">
        <w:rPr>
          <w:lang w:eastAsia="en-US"/>
        </w:rPr>
        <w:t xml:space="preserve">Acción </w:t>
      </w:r>
      <w:r w:rsidRPr="00975CC3">
        <w:rPr>
          <w:bCs/>
          <w:lang w:eastAsia="en-US"/>
        </w:rPr>
        <w:t>ID 61</w:t>
      </w:r>
      <w:r w:rsidRPr="00975CC3">
        <w:rPr>
          <w:lang w:eastAsia="en-US"/>
        </w:rPr>
        <w:t xml:space="preserve">, </w:t>
      </w:r>
      <w:r w:rsidRPr="00CD279A">
        <w:rPr>
          <w:lang w:eastAsia="en-US"/>
        </w:rPr>
        <w:t>“Mejorar el acceso a servicios de salud a personas migrantes, mediante su inscripción en el registro nacional de Fonasa”. Esta acción apunta a proteger y dar cobertura de acceso en salud a las personas migrantes. Se harán capacitaciones a los funcionarios/as, especialmente quienes atienden público en política de género. Se capacitarán a funcionarios destacando que existen atenciones de salud que no están condicionadas a la calidad de beneficiario, sino que a cualquier habitante del país</w:t>
      </w:r>
      <w:r w:rsidR="00EE3980">
        <w:rPr>
          <w:lang w:eastAsia="en-US"/>
        </w:rPr>
        <w:t>;</w:t>
      </w:r>
    </w:p>
    <w:p w14:paraId="5770C381" w14:textId="25232CA4" w:rsidR="00975CC3" w:rsidRPr="00975CC3" w:rsidRDefault="00975CC3" w:rsidP="00975CC3">
      <w:pPr>
        <w:pStyle w:val="SingleTxtG"/>
        <w:rPr>
          <w:lang w:eastAsia="en-US"/>
        </w:rPr>
      </w:pPr>
      <w:r>
        <w:rPr>
          <w:bCs/>
          <w:lang w:eastAsia="en-US"/>
        </w:rPr>
        <w:tab/>
        <w:t>b)</w:t>
      </w:r>
      <w:r>
        <w:rPr>
          <w:bCs/>
          <w:lang w:eastAsia="en-US"/>
        </w:rPr>
        <w:tab/>
      </w:r>
      <w:r w:rsidRPr="00975CC3">
        <w:rPr>
          <w:bCs/>
          <w:lang w:eastAsia="en-US"/>
        </w:rPr>
        <w:t>Acción</w:t>
      </w:r>
      <w:r w:rsidRPr="00975CC3">
        <w:rPr>
          <w:lang w:eastAsia="en-US"/>
        </w:rPr>
        <w:t xml:space="preserve"> </w:t>
      </w:r>
      <w:r w:rsidRPr="00975CC3">
        <w:rPr>
          <w:bCs/>
          <w:lang w:eastAsia="en-US"/>
        </w:rPr>
        <w:t>ID 62</w:t>
      </w:r>
      <w:r w:rsidRPr="00975CC3">
        <w:rPr>
          <w:lang w:eastAsia="en-US"/>
        </w:rPr>
        <w:t>, “Mejorar el acceso a los servicios de identificación por parte del Servicio de Registro Civil e Identificación para personas migrantes”</w:t>
      </w:r>
      <w:r w:rsidR="000F3700">
        <w:rPr>
          <w:lang w:eastAsia="en-US"/>
        </w:rPr>
        <w:t>.</w:t>
      </w:r>
      <w:r w:rsidRPr="00975CC3">
        <w:rPr>
          <w:lang w:eastAsia="en-US"/>
        </w:rPr>
        <w:t xml:space="preserve"> Esto implica el seguimiento de la interoperabilidad entre el Servicio de Registro Civil e Identificación (SRCEI) y el SERNAMIG para la primera filiación de migrantes y para la renovación de sus documentos de identificación</w:t>
      </w:r>
      <w:r w:rsidR="00EE3980">
        <w:rPr>
          <w:lang w:eastAsia="en-US"/>
        </w:rPr>
        <w:t>;</w:t>
      </w:r>
    </w:p>
    <w:p w14:paraId="1C091943" w14:textId="55550119" w:rsidR="00975CC3" w:rsidRPr="00975CC3" w:rsidRDefault="00975CC3" w:rsidP="00975CC3">
      <w:pPr>
        <w:pStyle w:val="SingleTxtG"/>
        <w:rPr>
          <w:lang w:eastAsia="en-US"/>
        </w:rPr>
      </w:pPr>
      <w:r>
        <w:rPr>
          <w:lang w:eastAsia="en-US"/>
        </w:rPr>
        <w:tab/>
        <w:t>c)</w:t>
      </w:r>
      <w:r>
        <w:rPr>
          <w:lang w:eastAsia="en-US"/>
        </w:rPr>
        <w:tab/>
      </w:r>
      <w:r w:rsidRPr="00975CC3">
        <w:rPr>
          <w:lang w:eastAsia="en-US"/>
        </w:rPr>
        <w:t xml:space="preserve">Acción </w:t>
      </w:r>
      <w:r w:rsidRPr="00975CC3">
        <w:rPr>
          <w:bCs/>
          <w:lang w:eastAsia="en-US"/>
        </w:rPr>
        <w:t>ID 63</w:t>
      </w:r>
      <w:r w:rsidRPr="00975CC3">
        <w:rPr>
          <w:lang w:eastAsia="en-US"/>
        </w:rPr>
        <w:t>, consistente en “Fortalecimiento de los servicios de defensa para personas migrantes y extranjeras en zonas de alta concentración de imputados extranjeros”</w:t>
      </w:r>
      <w:r w:rsidR="00EE3980">
        <w:rPr>
          <w:lang w:eastAsia="en-US"/>
        </w:rPr>
        <w:t>;</w:t>
      </w:r>
      <w:r w:rsidRPr="00975CC3">
        <w:rPr>
          <w:lang w:eastAsia="en-US"/>
        </w:rPr>
        <w:t xml:space="preserve"> </w:t>
      </w:r>
    </w:p>
    <w:p w14:paraId="241ADA4F" w14:textId="68EE7D22" w:rsidR="00975CC3" w:rsidRPr="00975CC3" w:rsidRDefault="00975CC3" w:rsidP="00975CC3">
      <w:pPr>
        <w:pStyle w:val="SingleTxtG"/>
        <w:rPr>
          <w:lang w:eastAsia="en-US"/>
        </w:rPr>
      </w:pPr>
      <w:r>
        <w:rPr>
          <w:lang w:eastAsia="en-US"/>
        </w:rPr>
        <w:tab/>
        <w:t>d)</w:t>
      </w:r>
      <w:r>
        <w:rPr>
          <w:lang w:eastAsia="en-US"/>
        </w:rPr>
        <w:tab/>
      </w:r>
      <w:r w:rsidRPr="00975CC3">
        <w:rPr>
          <w:lang w:eastAsia="en-US"/>
        </w:rPr>
        <w:t xml:space="preserve">Acción </w:t>
      </w:r>
      <w:r w:rsidRPr="00975CC3">
        <w:rPr>
          <w:bCs/>
          <w:lang w:eastAsia="en-US"/>
        </w:rPr>
        <w:t>ID 66</w:t>
      </w:r>
      <w:r w:rsidRPr="00975CC3">
        <w:rPr>
          <w:lang w:eastAsia="en-US"/>
        </w:rPr>
        <w:t>, “Aumento de territorios interculturales, libres de discriminación e inclusivos para para personas migrantes y refugiadas en todo el país”</w:t>
      </w:r>
      <w:r w:rsidR="00EE3980">
        <w:rPr>
          <w:lang w:eastAsia="en-US"/>
        </w:rPr>
        <w:t>;</w:t>
      </w:r>
    </w:p>
    <w:p w14:paraId="3535E0AB" w14:textId="74108796" w:rsidR="00975CC3" w:rsidRPr="00CD279A" w:rsidRDefault="00975CC3" w:rsidP="00975CC3">
      <w:pPr>
        <w:pStyle w:val="SingleTxtG"/>
        <w:rPr>
          <w:lang w:eastAsia="en-US"/>
        </w:rPr>
      </w:pPr>
      <w:r>
        <w:rPr>
          <w:lang w:eastAsia="en-US"/>
        </w:rPr>
        <w:tab/>
        <w:t>e)</w:t>
      </w:r>
      <w:r>
        <w:rPr>
          <w:lang w:eastAsia="en-US"/>
        </w:rPr>
        <w:tab/>
      </w:r>
      <w:r w:rsidRPr="00975CC3">
        <w:rPr>
          <w:lang w:eastAsia="en-US"/>
        </w:rPr>
        <w:t xml:space="preserve">Acción </w:t>
      </w:r>
      <w:r w:rsidRPr="00975CC3">
        <w:rPr>
          <w:bCs/>
          <w:lang w:eastAsia="en-US"/>
        </w:rPr>
        <w:t>ID 67</w:t>
      </w:r>
      <w:r w:rsidRPr="00975CC3">
        <w:rPr>
          <w:lang w:eastAsia="en-US"/>
        </w:rPr>
        <w:t>, “</w:t>
      </w:r>
      <w:r w:rsidRPr="00CD279A">
        <w:rPr>
          <w:lang w:eastAsia="en-US"/>
        </w:rPr>
        <w:t>Mejora de la inclusión de personas migrantes en los espacios laborales, que implica un Plan de capacitación sobre legislación migratoria, inclusión y no discriminación de personas migrantes en el espacio laboral</w:t>
      </w:r>
      <w:r w:rsidR="000F3700">
        <w:rPr>
          <w:lang w:eastAsia="en-US"/>
        </w:rPr>
        <w:t>”</w:t>
      </w:r>
      <w:r w:rsidR="00EE3980">
        <w:rPr>
          <w:lang w:eastAsia="en-US"/>
        </w:rPr>
        <w:t>;</w:t>
      </w:r>
    </w:p>
    <w:p w14:paraId="6EF8BD09" w14:textId="2DA9A34F" w:rsidR="00975CC3" w:rsidRPr="00CD279A" w:rsidRDefault="00975CC3" w:rsidP="00975CC3">
      <w:pPr>
        <w:pStyle w:val="SingleTxtG"/>
        <w:rPr>
          <w:lang w:eastAsia="en-US"/>
        </w:rPr>
      </w:pPr>
      <w:r w:rsidRPr="00CD279A">
        <w:rPr>
          <w:lang w:eastAsia="en-US"/>
        </w:rPr>
        <w:tab/>
        <w:t>f)</w:t>
      </w:r>
      <w:r w:rsidRPr="00CD279A">
        <w:rPr>
          <w:lang w:eastAsia="en-US"/>
        </w:rPr>
        <w:tab/>
        <w:t xml:space="preserve">Acción </w:t>
      </w:r>
      <w:r w:rsidRPr="00CD279A">
        <w:rPr>
          <w:bCs/>
          <w:lang w:eastAsia="en-US"/>
        </w:rPr>
        <w:t>ID 68</w:t>
      </w:r>
      <w:r w:rsidRPr="00CD279A">
        <w:rPr>
          <w:lang w:eastAsia="en-US"/>
        </w:rPr>
        <w:t>, “Mejoras en la atención de usuarios y usuarias migrantes en oficinas de atención presencial a lo largo del país”</w:t>
      </w:r>
      <w:r w:rsidR="00EE3980">
        <w:rPr>
          <w:lang w:eastAsia="en-US"/>
        </w:rPr>
        <w:t>;</w:t>
      </w:r>
    </w:p>
    <w:p w14:paraId="5778F5F5" w14:textId="0403412C" w:rsidR="00975CC3" w:rsidRPr="00CD279A" w:rsidRDefault="00975CC3" w:rsidP="00975CC3">
      <w:pPr>
        <w:pStyle w:val="SingleTxtG"/>
        <w:rPr>
          <w:lang w:eastAsia="en-US"/>
        </w:rPr>
      </w:pPr>
      <w:r w:rsidRPr="00CD279A">
        <w:rPr>
          <w:lang w:eastAsia="en-US"/>
        </w:rPr>
        <w:tab/>
        <w:t>g)</w:t>
      </w:r>
      <w:r w:rsidRPr="00CD279A">
        <w:rPr>
          <w:lang w:eastAsia="en-US"/>
        </w:rPr>
        <w:tab/>
        <w:t xml:space="preserve">Acción </w:t>
      </w:r>
      <w:r w:rsidRPr="00CD279A">
        <w:rPr>
          <w:bCs/>
          <w:lang w:eastAsia="en-US"/>
        </w:rPr>
        <w:t>ID 69</w:t>
      </w:r>
      <w:r w:rsidRPr="00CD279A">
        <w:rPr>
          <w:lang w:eastAsia="en-US"/>
        </w:rPr>
        <w:t>, “Fortalecimiento de los conocimientos y habilidades de funcionarios contralores de frontera, funcionarios públicos y municipales en materia de refugio, inclusión y no discriminación”.</w:t>
      </w:r>
    </w:p>
    <w:p w14:paraId="5680A33A" w14:textId="437CD86D" w:rsidR="00975CC3" w:rsidRPr="00975CC3" w:rsidRDefault="0044300F" w:rsidP="00975CC3">
      <w:pPr>
        <w:pStyle w:val="H1G"/>
        <w:rPr>
          <w:lang w:eastAsia="en-US"/>
        </w:rPr>
      </w:pPr>
      <w:r>
        <w:rPr>
          <w:lang w:eastAsia="en-US"/>
        </w:rPr>
        <w:tab/>
        <w:t>B.</w:t>
      </w:r>
      <w:r>
        <w:rPr>
          <w:lang w:eastAsia="en-US"/>
        </w:rPr>
        <w:tab/>
      </w:r>
      <w:r w:rsidR="006F349D" w:rsidRPr="00F74B80">
        <w:rPr>
          <w:lang w:eastAsia="en-US"/>
        </w:rPr>
        <w:t xml:space="preserve">Información de seguimiento sobre el párrafo </w:t>
      </w:r>
      <w:r w:rsidR="00975CC3" w:rsidRPr="00975CC3">
        <w:rPr>
          <w:lang w:eastAsia="en-US"/>
        </w:rPr>
        <w:t xml:space="preserve">28 b) </w:t>
      </w:r>
      <w:r w:rsidR="00975CC3" w:rsidRPr="00975CC3">
        <w:rPr>
          <w:lang w:val="es-ES_tradnl" w:eastAsia="en-US"/>
        </w:rPr>
        <w:t>de la</w:t>
      </w:r>
      <w:r w:rsidR="006F349D">
        <w:rPr>
          <w:lang w:val="es-ES_tradnl" w:eastAsia="en-US"/>
        </w:rPr>
        <w:t>s observaciones</w:t>
      </w:r>
      <w:r w:rsidR="00D27157">
        <w:rPr>
          <w:lang w:val="es-ES_tradnl" w:eastAsia="en-US"/>
        </w:rPr>
        <w:t> </w:t>
      </w:r>
      <w:r w:rsidR="006F349D">
        <w:rPr>
          <w:lang w:val="es-ES_tradnl" w:eastAsia="en-US"/>
        </w:rPr>
        <w:t>finales</w:t>
      </w:r>
    </w:p>
    <w:p w14:paraId="2002BF24" w14:textId="3490E1E9"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975CC3">
        <w:rPr>
          <w:lang w:eastAsia="en-US"/>
        </w:rPr>
        <w:t xml:space="preserve">En términos generales, el Ejecutivo ha impulsado el proyecto de ley contenido en el Boletín </w:t>
      </w:r>
      <w:proofErr w:type="spellStart"/>
      <w:r w:rsidRPr="00975CC3">
        <w:rPr>
          <w:lang w:eastAsia="en-US"/>
        </w:rPr>
        <w:t>N</w:t>
      </w:r>
      <w:r w:rsidR="000F3700">
        <w:rPr>
          <w:lang w:eastAsia="en-US"/>
        </w:rPr>
        <w:t>º</w:t>
      </w:r>
      <w:proofErr w:type="spellEnd"/>
      <w:r w:rsidRPr="00975CC3">
        <w:rPr>
          <w:lang w:eastAsia="en-US"/>
        </w:rPr>
        <w:t xml:space="preserve"> 12.748-17, </w:t>
      </w:r>
      <w:r w:rsidRPr="00CD279A">
        <w:rPr>
          <w:lang w:eastAsia="en-US"/>
        </w:rPr>
        <w:t>que “modifica y fortalece la Ley 20.609, que establece medidas contra la discriminación”, actualmente en segundo trámite constitucional en la Cámara de Diputadas y Diputados</w:t>
      </w:r>
      <w:r w:rsidR="00EE49B8">
        <w:rPr>
          <w:rStyle w:val="Refdenotaalpie"/>
          <w:lang w:eastAsia="en-US"/>
        </w:rPr>
        <w:footnoteReference w:id="10"/>
      </w:r>
      <w:r w:rsidR="000F3700">
        <w:rPr>
          <w:lang w:eastAsia="en-US"/>
        </w:rPr>
        <w:t>.</w:t>
      </w:r>
      <w:r w:rsidRPr="00975CC3">
        <w:rPr>
          <w:lang w:eastAsia="en-US"/>
        </w:rPr>
        <w:t xml:space="preserve"> Este proyecto legislativo busca hacer más efectiva la Ley </w:t>
      </w:r>
      <w:proofErr w:type="spellStart"/>
      <w:r w:rsidRPr="00975CC3">
        <w:rPr>
          <w:lang w:eastAsia="en-US"/>
        </w:rPr>
        <w:t>N</w:t>
      </w:r>
      <w:r w:rsidR="000F3700">
        <w:rPr>
          <w:lang w:eastAsia="en-US"/>
        </w:rPr>
        <w:t>º</w:t>
      </w:r>
      <w:proofErr w:type="spellEnd"/>
      <w:r w:rsidRPr="00975CC3">
        <w:rPr>
          <w:lang w:eastAsia="en-US"/>
        </w:rPr>
        <w:t xml:space="preserve"> 20.609</w:t>
      </w:r>
      <w:r w:rsidR="00EE49B8">
        <w:rPr>
          <w:rStyle w:val="Refdenotaalpie"/>
          <w:lang w:eastAsia="en-US"/>
        </w:rPr>
        <w:footnoteReference w:id="11"/>
      </w:r>
      <w:r w:rsidR="000F3700">
        <w:rPr>
          <w:lang w:eastAsia="en-US"/>
        </w:rPr>
        <w:t>,</w:t>
      </w:r>
      <w:r w:rsidRPr="00975CC3">
        <w:rPr>
          <w:lang w:eastAsia="en-US"/>
        </w:rPr>
        <w:t xml:space="preserve"> a través de procedimientos más eficaces y con la facultad de que el agente que comete un acto discriminatorio sea condenado a reparar el daño, a través de indemnización de perjuicios, y a evitar ulteriores conductas lesivas a través de medidas de no repetición.</w:t>
      </w:r>
    </w:p>
    <w:p w14:paraId="246B7E1A" w14:textId="782E6848" w:rsidR="00975CC3" w:rsidRPr="00CD279A"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CD279A">
        <w:rPr>
          <w:lang w:eastAsia="en-US"/>
        </w:rPr>
        <w:t>La propuesta legislativa en discusión aprobada por el Senado en primer trámite constitucional, y hoy en discusión en la Comisión de Derechos Humanos de la Cámara de Diputados señala, en su artículo 2</w:t>
      </w:r>
      <w:r w:rsidR="000F3700">
        <w:rPr>
          <w:lang w:eastAsia="en-US"/>
        </w:rPr>
        <w:t>º</w:t>
      </w:r>
      <w:r w:rsidRPr="00CD279A">
        <w:rPr>
          <w:lang w:eastAsia="en-US"/>
        </w:rPr>
        <w:t xml:space="preserve"> que las distinciones, exclusiones, preferencias o restricciones constitutivas de discriminación, “merecerán particular reproche cuando se funden en motivos tales como el racismo, la pertenencia étnica, la identidad cultural, la nacionalidad, la situación migratoria o condición de refugiado, repatriado, apátrida o desplazado interno, la situación socioeconómica, el idioma, la ideología u opinión política, la religión o creencia, la participación o afiliación o no a organizaciones gremiales o sindicales, el sexo, la orientación sexual o afectiva, el género, la identidad o expresión de género, las características sexuales, la maternidad, la lactancia materna, el amamantamiento, </w:t>
      </w:r>
      <w:r w:rsidRPr="00CD279A">
        <w:rPr>
          <w:lang w:eastAsia="en-US"/>
        </w:rPr>
        <w:lastRenderedPageBreak/>
        <w:t>el estado civil, la edad, la filiación, la apariencia personal, la condición de salud mental o física, la discapacidad, la seropositividad, el trabajo, profesión u oficio, o cualquier otra condición física y/o social”.</w:t>
      </w:r>
    </w:p>
    <w:p w14:paraId="4AD183DC"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Por otra parte, en lo respectivo a las labores desempeñadas por el SERMIG, cabe señalar que varias de las acciones que se mencionan en el apartado interior relativas a la atención e inclusión de la población migrante son igualmente relevantes para esta recomendación, vinculado a la eliminación de la xenofobia y la discriminación. En consecuencia, este apartado sólo se referirá a acciones adicionales que no hayan sido ya mencionadas.</w:t>
      </w:r>
    </w:p>
    <w:p w14:paraId="62BC75A6"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El SERNAMIG entiende que uno de los factores principales de cambio en una institución</w:t>
      </w:r>
      <w:r w:rsidRPr="00975CC3">
        <w:t xml:space="preserve"> son las personas que la conforman, por lo que entregarles conocimientos y herramientas que les permita realizar sus funciones con un enfoque inclusivo e intercultural, contribuye a la integración e inclusión de las personas migrante en la realidad social, cultural, política y económica de nuestro país. Por tal motivo, la Unidad de Formación Integral del SERNAMIG, creada en 2023 como continuadora del Plan Nacional de Capacitación, pero fortalecida en sus líneas de acción, tiene como objetivo general contribuir a la inclusión y no discriminación de la población migrante, mejorando su acceso a las prestaciones mediante la formación técnica de los funcionarios/as del sector público y privado, en materias migratorias y afines, lo que también incidirá positivamente en la atención e inclusión de la población migrante.</w:t>
      </w:r>
    </w:p>
    <w:p w14:paraId="72FA3C44"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El SERNAMIG también ha reforzado las instancias de capacitación hacia los funcionarios públicos de distintos servicios que se relacionan con personas migrantes en las distintas </w:t>
      </w:r>
      <w:r w:rsidRPr="00975CC3">
        <w:rPr>
          <w:lang w:eastAsia="en-US"/>
        </w:rPr>
        <w:t>etapas</w:t>
      </w:r>
      <w:r w:rsidRPr="00975CC3">
        <w:t xml:space="preserve"> de vida y trayecto migratorio. La capacitación a otras instituciones, empresas y gremios que requieren conocer la nueva normativa tiene como objetivo relacionarse adecuadamente en sus gestiones, con las personas migrantes, incluyendo un proceso de sensibilización para comprender de mejor manera el proceso migratorio.</w:t>
      </w:r>
    </w:p>
    <w:p w14:paraId="04E6EA2D"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En ese sentido, durante el año 2022 se desarrollaron los siguientes talleres:</w:t>
      </w:r>
    </w:p>
    <w:p w14:paraId="29B2825C" w14:textId="4EB94DB9" w:rsidR="00975CC3" w:rsidRPr="00975CC3" w:rsidRDefault="00975CC3" w:rsidP="00975CC3">
      <w:pPr>
        <w:pStyle w:val="SingleTxtG"/>
        <w:rPr>
          <w:lang w:eastAsia="en-US"/>
        </w:rPr>
      </w:pPr>
      <w:r>
        <w:rPr>
          <w:lang w:eastAsia="en-US"/>
        </w:rPr>
        <w:tab/>
        <w:t>a)</w:t>
      </w:r>
      <w:r>
        <w:rPr>
          <w:lang w:eastAsia="en-US"/>
        </w:rPr>
        <w:tab/>
      </w:r>
      <w:r w:rsidRPr="00975CC3">
        <w:rPr>
          <w:lang w:eastAsia="en-US"/>
        </w:rPr>
        <w:t xml:space="preserve">Taller Sensibilización: Invita a reflexiona en la forma en que vemos y actuamos ante la migración, </w:t>
      </w:r>
      <w:r w:rsidRPr="00975CC3">
        <w:rPr>
          <w:rFonts w:eastAsia="Times New Roman"/>
          <w:lang w:eastAsia="en-US"/>
        </w:rPr>
        <w:t>dando</w:t>
      </w:r>
      <w:r w:rsidRPr="00975CC3">
        <w:rPr>
          <w:lang w:eastAsia="en-US"/>
        </w:rPr>
        <w:t xml:space="preserve"> énfasis en cómo los estereotipos, los prejuicios y la discriminación afectan la inclusión de la población migrante</w:t>
      </w:r>
      <w:r w:rsidR="00EE3980">
        <w:rPr>
          <w:lang w:eastAsia="en-US"/>
        </w:rPr>
        <w:t>;</w:t>
      </w:r>
    </w:p>
    <w:p w14:paraId="403FDE3C" w14:textId="2E916C2C" w:rsidR="00975CC3" w:rsidRPr="00975CC3" w:rsidRDefault="00975CC3" w:rsidP="00975CC3">
      <w:pPr>
        <w:pStyle w:val="SingleTxtG"/>
        <w:rPr>
          <w:lang w:eastAsia="en-US"/>
        </w:rPr>
      </w:pPr>
      <w:r>
        <w:rPr>
          <w:lang w:eastAsia="en-US"/>
        </w:rPr>
        <w:tab/>
        <w:t>b)</w:t>
      </w:r>
      <w:r>
        <w:rPr>
          <w:lang w:eastAsia="en-US"/>
        </w:rPr>
        <w:tab/>
      </w:r>
      <w:r w:rsidRPr="00975CC3">
        <w:rPr>
          <w:lang w:eastAsia="en-US"/>
        </w:rPr>
        <w:t xml:space="preserve">Taller de Gestión Migratoria: Busca dar a conocer la legislación migratoria vigente, los principios y derechos que se consagran en la Ley </w:t>
      </w:r>
      <w:proofErr w:type="spellStart"/>
      <w:r w:rsidRPr="00975CC3">
        <w:rPr>
          <w:rFonts w:eastAsia="Times New Roman"/>
          <w:lang w:eastAsia="en-US"/>
        </w:rPr>
        <w:t>N</w:t>
      </w:r>
      <w:r w:rsidR="000F3700">
        <w:rPr>
          <w:rFonts w:eastAsia="Times New Roman"/>
          <w:lang w:eastAsia="en-US"/>
        </w:rPr>
        <w:t>º</w:t>
      </w:r>
      <w:proofErr w:type="spellEnd"/>
      <w:r w:rsidRPr="00975CC3">
        <w:rPr>
          <w:rFonts w:eastAsia="Times New Roman"/>
          <w:lang w:eastAsia="en-US"/>
        </w:rPr>
        <w:t xml:space="preserve"> </w:t>
      </w:r>
      <w:r w:rsidRPr="00975CC3">
        <w:rPr>
          <w:lang w:eastAsia="en-US"/>
        </w:rPr>
        <w:t>21.325, y promover la regularidad migratoria</w:t>
      </w:r>
      <w:r w:rsidR="00EE3980">
        <w:rPr>
          <w:lang w:eastAsia="en-US"/>
        </w:rPr>
        <w:t>;</w:t>
      </w:r>
    </w:p>
    <w:p w14:paraId="6D3D8354" w14:textId="58B31B04" w:rsidR="00975CC3" w:rsidRPr="00975CC3" w:rsidRDefault="00975CC3" w:rsidP="00975CC3">
      <w:pPr>
        <w:pStyle w:val="SingleTxtG"/>
        <w:rPr>
          <w:lang w:eastAsia="en-US"/>
        </w:rPr>
      </w:pPr>
      <w:r>
        <w:rPr>
          <w:lang w:eastAsia="en-US"/>
        </w:rPr>
        <w:tab/>
        <w:t>c)</w:t>
      </w:r>
      <w:r>
        <w:rPr>
          <w:lang w:eastAsia="en-US"/>
        </w:rPr>
        <w:tab/>
      </w:r>
      <w:r w:rsidRPr="00975CC3">
        <w:rPr>
          <w:lang w:eastAsia="en-US"/>
        </w:rPr>
        <w:t>Taller de Trata de Personas: Entrega información respecto al delito de trata de personas, su marco regulatorio, cómo se da en nuestro país y las herramientas para la detección de víctimas y su derivación</w:t>
      </w:r>
      <w:r w:rsidR="00EE3980">
        <w:rPr>
          <w:lang w:eastAsia="en-US"/>
        </w:rPr>
        <w:t>;</w:t>
      </w:r>
    </w:p>
    <w:p w14:paraId="6BE41E0E" w14:textId="118838BE" w:rsidR="00975CC3" w:rsidRPr="00975CC3" w:rsidRDefault="00975CC3" w:rsidP="00975CC3">
      <w:pPr>
        <w:pStyle w:val="SingleTxtG"/>
        <w:rPr>
          <w:lang w:eastAsia="en-US"/>
        </w:rPr>
      </w:pPr>
      <w:r>
        <w:rPr>
          <w:lang w:eastAsia="en-US"/>
        </w:rPr>
        <w:tab/>
        <w:t>d)</w:t>
      </w:r>
      <w:r>
        <w:rPr>
          <w:lang w:eastAsia="en-US"/>
        </w:rPr>
        <w:tab/>
      </w:r>
      <w:r w:rsidRPr="00975CC3">
        <w:rPr>
          <w:lang w:eastAsia="en-US"/>
        </w:rPr>
        <w:t>Taller de Uso de Plataforma: Dar a conocer la plataforma que las personas migrantes utilizan para realizar sus solicitudes, a fin de que quienes los orienten puedan responder de mejor manera los requerimientos que enfrentan.</w:t>
      </w:r>
    </w:p>
    <w:p w14:paraId="2961F8B2"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Asimismo, durante el año 2022 se realizaron 132 jornadas de capacitación, entregando 274 talleres, capacitando a 5.030 funcionarios y funcionarias de diversas instituciones públicas y privadas. Para el SERNAMIG, esta constituye una excelente instancia para conocer de primera fuente las dudas y problemáticas que surgen en los equipos sectoriales asociadas a la población migrante. Adicionalmente, se diseñaron y distribuyeron cuatro infografías por medio de las cuales se entregó información a los asistentes a las jornadas de capacitación respecto a los talleres entregados en la jornada en materia de interculturalidad, trata de personas, mujer migrante y permisos de residencia. </w:t>
      </w:r>
    </w:p>
    <w:p w14:paraId="2E8E9703"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Asimismo, en noviembre de 2022, se realizó el “Primer Encuentro de Intersectorial”, convocando a </w:t>
      </w:r>
      <w:r w:rsidRPr="00975CC3">
        <w:rPr>
          <w:lang w:eastAsia="en-US"/>
        </w:rPr>
        <w:t>todas</w:t>
      </w:r>
      <w:r w:rsidRPr="00975CC3">
        <w:t xml:space="preserve"> las instituciones y servicios capacitados durante el año, para visibilizar la importancia y necesidad de entregar capacitaciones técnicas a instituciones públicas y privadas en materias migratorias y afines, como una forma de contribuir a la inclusión de la población migrante en nuestro país, y mejorar su acceso a prestaciones del Estado. </w:t>
      </w:r>
    </w:p>
    <w:p w14:paraId="2F441978"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otra parte, la planificación para el año 2023 decidió priorizar el trabajo de capacitación </w:t>
      </w:r>
      <w:r w:rsidRPr="00975CC3">
        <w:rPr>
          <w:lang w:eastAsia="en-US"/>
        </w:rPr>
        <w:t>con</w:t>
      </w:r>
      <w:r w:rsidRPr="00975CC3">
        <w:t xml:space="preserve"> aquellas instituciones que se vinculan de manera directa con grupos de </w:t>
      </w:r>
      <w:r w:rsidRPr="00975CC3">
        <w:lastRenderedPageBreak/>
        <w:t xml:space="preserve">especial vulnerabilidad como son los NNA y mujeres migrantes, además de aquellas que inciden en la incorporación de la población migrante al mercado laboral, tales como Servicio Nacional de Menores (SENAME), Servicio Nacional de Protección Especializada a la Niñez y Adolescencia (Mejor Niñez), Servicio Nacional de la Mujer y la Equidad de Género (SERNAMEG), Gendarmería de Chile, Defensoría Penal Pública, el Ministerio de la Mujer y Equidad de Género, MINSAL, MINEDUC, Ministerio de Vivienda, las Universidades del Consejo de Rectores de las Universidades Chilenas, la Dirección del Trabajo (DT), el Fondo Nacional de la Salud (FONASA), entre otros. </w:t>
      </w:r>
    </w:p>
    <w:p w14:paraId="6291E017"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En ese sentido, durante la ejecución de las capacitaciones del año 2022, se identificó la necesidad de contar con nuevos talleres asociados a grupos de especial vulnerabilidad o grupos específicos. Para satisfacer esos requerimientos, durante el presente año se encuentran en desarrollo 3 nuevos talleres que están asociados a mujeres migrantes, NNA migrante y contratación de extranjeros.</w:t>
      </w:r>
    </w:p>
    <w:p w14:paraId="114EC7D9" w14:textId="531D7E25"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otra parte, para abordar de mejor manera la creciente demanda de capacitaciones, el </w:t>
      </w:r>
      <w:r w:rsidRPr="00975CC3">
        <w:rPr>
          <w:lang w:eastAsia="en-US"/>
        </w:rPr>
        <w:t>SERMAMIG</w:t>
      </w:r>
      <w:r w:rsidRPr="00975CC3">
        <w:t xml:space="preserve"> considera que una solución es la entrega de capacitaciones de forma asincrónica, en un modelo de plataforma e-Learning, moderno y flexible, que permita responder a la demanda de capacitaciones y entregar prestaciones de mejor calidad. Por ello, durante el 2</w:t>
      </w:r>
      <w:r w:rsidR="000F3700">
        <w:t>º</w:t>
      </w:r>
      <w:r w:rsidRPr="00975CC3">
        <w:t xml:space="preserve"> semestre del año 2023, se implementará una plataforma de Aula Virtual del Servicio.</w:t>
      </w:r>
    </w:p>
    <w:p w14:paraId="16557C1E"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El SERNAMIG también ha ejecutado los Fondos Concursables de Inclusión Migrante. La Ley de Presupuesto para el sector público del año 2022, contempló en su ejecución un total de M$400.000 (cuatrocientos millones de pesos) para financiar proyectos de inclusión regional. Las bases de la convocatoria consideraron financiar proyectos que tuvieran por objeto generar espacios de encuentro entre las comunidades migrantes residentes en el país y la población nacional, y realizar actividades de sensibilización en la población nacional respecto al fenómeno de la migración. Podían postular al Fondo Concursable de Inclusión Migrante todas las municipalidades del país, además de las personas jurídicas, con personalidad jurídica vigente y de al menos 6 meses de antigüedad, cuyo giro comprenda la realización de actividades culturales, deportivas, culturales o de extensión, excluyendo entre ellas las sociedades anónimas.</w:t>
      </w:r>
    </w:p>
    <w:p w14:paraId="68874BC9" w14:textId="3809C4F6"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Además de lo expresado, los municipios podían considerar para la elaboración y para la </w:t>
      </w:r>
      <w:r w:rsidRPr="00975CC3">
        <w:rPr>
          <w:lang w:eastAsia="en-US"/>
        </w:rPr>
        <w:t>ejecución</w:t>
      </w:r>
      <w:r w:rsidRPr="00975CC3">
        <w:t xml:space="preserve"> del proyecto, a las corporaciones y fundaciones reguladas en el Título VI del </w:t>
      </w:r>
      <w:proofErr w:type="spellStart"/>
      <w:r w:rsidRPr="00975CC3">
        <w:t>DFL</w:t>
      </w:r>
      <w:proofErr w:type="spellEnd"/>
      <w:r w:rsidRPr="00975CC3">
        <w:t xml:space="preserve"> </w:t>
      </w:r>
      <w:proofErr w:type="spellStart"/>
      <w:r w:rsidRPr="00975CC3">
        <w:t>N</w:t>
      </w:r>
      <w:r w:rsidR="000F3700">
        <w:t>º</w:t>
      </w:r>
      <w:proofErr w:type="spellEnd"/>
      <w:r w:rsidR="00F04169">
        <w:t xml:space="preserve"> </w:t>
      </w:r>
      <w:r w:rsidRPr="00975CC3">
        <w:t xml:space="preserve">1 que fija el texto refundido, coordinado y sistematizado de la Ley </w:t>
      </w:r>
      <w:proofErr w:type="spellStart"/>
      <w:r w:rsidRPr="00975CC3">
        <w:t>N</w:t>
      </w:r>
      <w:r w:rsidR="000F3700">
        <w:t>º</w:t>
      </w:r>
      <w:proofErr w:type="spellEnd"/>
      <w:r w:rsidR="00F04169">
        <w:t xml:space="preserve"> </w:t>
      </w:r>
      <w:r w:rsidRPr="00975CC3">
        <w:t>18.695, Orgánica Constitucional de Municipalidades</w:t>
      </w:r>
      <w:r w:rsidR="0088392A">
        <w:rPr>
          <w:rStyle w:val="Refdenotaalpie"/>
        </w:rPr>
        <w:footnoteReference w:id="12"/>
      </w:r>
      <w:r w:rsidR="000F3700">
        <w:t>,</w:t>
      </w:r>
      <w:r w:rsidRPr="00975CC3">
        <w:t xml:space="preserve"> con la finalidad de realizar una promoción y difusión del arte, la cultura y el deporte, o el fomento de obras de desarrollo comunal y productivo.</w:t>
      </w:r>
    </w:p>
    <w:p w14:paraId="29734366"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En la convocatoria se concretaron 2 instancias, financiando 46 proyectos por un monto total de $335.082.448 (trescientos treinta y cinco millones ochenta y dos mil cuatrocientos cuarenta y ocho pesos). De éstos, 33 corresponden a postulaciones de municipalidades a lo largo del país, mientras que 13 corresponden a instituciones privadas. El financiamiento de proyectos de inclusión </w:t>
      </w:r>
      <w:proofErr w:type="gramStart"/>
      <w:r w:rsidRPr="00975CC3">
        <w:t>regional,</w:t>
      </w:r>
      <w:proofErr w:type="gramEnd"/>
      <w:r w:rsidRPr="00975CC3">
        <w:t xml:space="preserve"> no tuvo continuidad en el año 2023, al no existir presupuesto disponible.</w:t>
      </w:r>
    </w:p>
    <w:p w14:paraId="45ED70AD" w14:textId="1AE1CC19"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Por otra parte, en el caso de Carabineros, el Departamento de Servicios de Fronteras, como </w:t>
      </w:r>
      <w:r w:rsidRPr="00975CC3">
        <w:rPr>
          <w:lang w:eastAsia="en-US"/>
        </w:rPr>
        <w:t>organismo</w:t>
      </w:r>
      <w:r w:rsidRPr="00975CC3">
        <w:t xml:space="preserve"> técnico especializado, realiza capacitaciones de manera permanente, para el personal que se desempeña en cuarteles fronterizos, con el objeto de que puedan adquirir conocimientos en la materia, además ya citadas Leyes </w:t>
      </w:r>
      <w:proofErr w:type="spellStart"/>
      <w:r w:rsidRPr="00975CC3">
        <w:t>N</w:t>
      </w:r>
      <w:r w:rsidR="000F3700">
        <w:t>º</w:t>
      </w:r>
      <w:proofErr w:type="spellEnd"/>
      <w:r w:rsidRPr="00975CC3">
        <w:t xml:space="preserve"> 21.325 y 21.609.</w:t>
      </w:r>
    </w:p>
    <w:p w14:paraId="410887C5" w14:textId="6570E429"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Asimismo, de conformidad al convenio de colaboración existente entre el MINJUDH y </w:t>
      </w:r>
      <w:r w:rsidRPr="00975CC3">
        <w:rPr>
          <w:lang w:eastAsia="en-US"/>
        </w:rPr>
        <w:t>Carabineros</w:t>
      </w:r>
      <w:r w:rsidRPr="00975CC3">
        <w:t xml:space="preserve">, la SDH ha habilitado en 2023 cursos virtuales con el propósito de transmitir a los funcionarios y funcionarias públicos nociones básicas sobre los derechos humanos y sus características fundamentales, además de instalar la importancia y vinculación de los mismos, en el desarrollo de sus funciones, creando de esta manera, un entorno que propicie y promueva una cultura respetuosa de los derechos humanos. Ello está en directa relación con el Plan de Fortalecimiento en Derechos Humanos para Carabineros, publicado mediante </w:t>
      </w:r>
      <w:r w:rsidRPr="00975CC3">
        <w:lastRenderedPageBreak/>
        <w:t xml:space="preserve">la Orden General </w:t>
      </w:r>
      <w:proofErr w:type="spellStart"/>
      <w:r w:rsidRPr="00975CC3">
        <w:t>N</w:t>
      </w:r>
      <w:r w:rsidR="000F3700">
        <w:t>º</w:t>
      </w:r>
      <w:proofErr w:type="spellEnd"/>
      <w:r w:rsidRPr="00975CC3">
        <w:t xml:space="preserve"> 2.700</w:t>
      </w:r>
      <w:r w:rsidR="0088392A">
        <w:rPr>
          <w:rStyle w:val="Refdenotaalpie"/>
        </w:rPr>
        <w:footnoteReference w:id="13"/>
      </w:r>
      <w:r w:rsidRPr="00975CC3">
        <w:t xml:space="preserve"> de fecha 30.10.2019, cuyos objetivos están orientados a la sensibilización, difusión, capacitación y formación del personal que realiza labores operativas en la materia.</w:t>
      </w:r>
    </w:p>
    <w:p w14:paraId="7F4D721F"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En este mismo orden de ideas, se realizan periódicamente por parte del Departamento de </w:t>
      </w:r>
      <w:r w:rsidRPr="00975CC3">
        <w:rPr>
          <w:lang w:eastAsia="en-US"/>
        </w:rPr>
        <w:t>Protección</w:t>
      </w:r>
      <w:r w:rsidRPr="00975CC3">
        <w:t xml:space="preserve"> de Grupos Vulnerables, revisiones y validaciones a las mallas curriculares atingentes a derechos humanos y función policial de los planteles educacionales de educación inicial y continua sobre la materia.</w:t>
      </w:r>
    </w:p>
    <w:p w14:paraId="591FFC22"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En el ámbito específicamente migratorio, desde 2002 Carabineros se encuentra desarrollando un Programa de Protección Migrante, impulsado por la Dirección de Derechos Humanos y Protección de la Familia. Uno de los productos de dicho programa es un estudio a nivel nacional actitudinal de atención a grupos migrantes y refugiados, dirigido a funcionarios de Carabineros, financiado por la OIM y ejecutado por la </w:t>
      </w:r>
      <w:bookmarkStart w:id="4" w:name="_Hlk133693798"/>
      <w:r w:rsidRPr="00975CC3">
        <w:t xml:space="preserve">Facultad Latinoamericana de Ciencias Sociales </w:t>
      </w:r>
      <w:bookmarkEnd w:id="4"/>
      <w:r w:rsidRPr="00975CC3">
        <w:t>(FLACSO). Su objetivo es detectar predisposiciones actitudinales y niveles de prejuicios que puedan prevalecer entre los funcionarios de Carabineros que cumplen labores operativas con la población migrante en Chile, según macrozona de residencia, y procesar información estratégica para la prevención de vulneraciones. El estudio también busca conocer las experiencias, predisposiciones y subjetividades que prevalecen hacia las personas migrantes por parte de los funcionarios policiales, para detectar posibles sesgos o prejuicios e identificar aquellos aspectos asociados a actitudes, imágenes e ideas que sean potenciales fuentes de discriminación y que estén presente en la cultura organizacional. Actualmente el estudio se encuentra en su etapa final, de preparación de informe, el que será comunicado y formalizado en su oportunidad.</w:t>
      </w:r>
    </w:p>
    <w:p w14:paraId="3B187B58" w14:textId="4FB2B628"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En materia de educación, la Superintendencia de Educación publicó en diciembre de</w:t>
      </w:r>
      <w:r w:rsidR="00F04169">
        <w:t> </w:t>
      </w:r>
      <w:r w:rsidRPr="00975CC3">
        <w:t xml:space="preserve">2022 la Circular sobre la aplicación de los principios de no discriminación e igualdad de trato en el ámbito educativo (Resolución Exenta </w:t>
      </w:r>
      <w:proofErr w:type="spellStart"/>
      <w:r w:rsidRPr="00975CC3">
        <w:t>N</w:t>
      </w:r>
      <w:r w:rsidR="000F3700">
        <w:t>º</w:t>
      </w:r>
      <w:proofErr w:type="spellEnd"/>
      <w:r w:rsidR="00D27157">
        <w:t xml:space="preserve"> </w:t>
      </w:r>
      <w:r w:rsidRPr="00975CC3">
        <w:t>707)</w:t>
      </w:r>
      <w:r w:rsidR="0088392A">
        <w:rPr>
          <w:rStyle w:val="Refdenotaalpie"/>
        </w:rPr>
        <w:footnoteReference w:id="14"/>
      </w:r>
      <w:r w:rsidRPr="00975CC3">
        <w:t xml:space="preserve"> la cual indica explícitamente que dentro de los motivos prohibidos de discriminación en el contexto educativo y respecto de todos los miembros de las comunidades escolares, se encuentran la nacionalidad y estatus migratorio. A este respecto se ha establecido que todos los niños tienen derecho a recibir una educación adecuada y asequible, con independencia de su nacionalidad y estatus migratorio. De igual manera, los derechos reconocidos internacionalmente son aplicables a todos, incluidos los no nacionales, los refugiados, los solicitantes de asilo, los apátridas, los trabajadores migratorios y las víctimas de la trata internacional, independientemente de su condición jurídica y de la documentación que posean. </w:t>
      </w:r>
    </w:p>
    <w:p w14:paraId="215DE9B5" w14:textId="4B66997A" w:rsidR="00CD279A" w:rsidRPr="00CD279A"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4F1C02">
        <w:rPr>
          <w:lang w:eastAsia="en-US"/>
        </w:rPr>
        <w:t>En</w:t>
      </w:r>
      <w:r w:rsidRPr="00975CC3">
        <w:rPr>
          <w:lang w:val="es-ES_tradnl" w:eastAsia="en-US"/>
        </w:rPr>
        <w:t xml:space="preserve"> ese mismo sentido, la Ley </w:t>
      </w:r>
      <w:proofErr w:type="spellStart"/>
      <w:r w:rsidRPr="00975CC3">
        <w:rPr>
          <w:lang w:val="es-ES_tradnl" w:eastAsia="en-US"/>
        </w:rPr>
        <w:t>N</w:t>
      </w:r>
      <w:r w:rsidR="000F3700">
        <w:rPr>
          <w:lang w:val="es-ES_tradnl" w:eastAsia="en-US"/>
        </w:rPr>
        <w:t>º</w:t>
      </w:r>
      <w:proofErr w:type="spellEnd"/>
      <w:r w:rsidR="00D27157">
        <w:rPr>
          <w:lang w:val="es-ES_tradnl" w:eastAsia="en-US"/>
        </w:rPr>
        <w:t xml:space="preserve"> </w:t>
      </w:r>
      <w:r w:rsidRPr="00975CC3">
        <w:rPr>
          <w:lang w:val="es-ES_tradnl" w:eastAsia="en-US"/>
        </w:rPr>
        <w:t>21.325 en su artículo 17, establece el derecho de acceso a la educación a todas las personas migrantes:</w:t>
      </w:r>
    </w:p>
    <w:p w14:paraId="3540B463" w14:textId="3A1AAACC" w:rsidR="00975CC3" w:rsidRPr="003D535C" w:rsidRDefault="00D27157" w:rsidP="003D535C">
      <w:pPr>
        <w:pStyle w:val="SingleTxtG"/>
        <w:ind w:left="1701"/>
      </w:pPr>
      <w:r>
        <w:tab/>
      </w:r>
      <w:r w:rsidR="00975CC3" w:rsidRPr="003D535C">
        <w:t>“El Estado garantizará el acceso a la enseñanza preescolar, básica y media a los extranjeros menores de edad establecidos en Chile, en las mismas condiciones que los nacionales. Tal derecho no podrá denegarse ni limitarse a causa de su condición migratoria irregular o la de cualquiera de los padres, o la de quien tenga el cuidado del niño, niña o adolescente”.</w:t>
      </w:r>
    </w:p>
    <w:p w14:paraId="0E551681" w14:textId="41D51B90"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En</w:t>
      </w:r>
      <w:r w:rsidRPr="00975CC3">
        <w:t xml:space="preserve"> materia de salud, desde el MINSAL se ha buscado acercar el sistema de salud a la comunidad migrante, derribar mitos, difundir sus derechos y sensibilizar a los equipos de salud sobre el enfoque de interculturalidad y prestaciones de salud con pertinencia cultural. Como parte de la implementación de la Política de Salud de Migrantes Internacionales, durante 2023 se encuentra contemplada la elaboración de un Plan Nacional de Capacitación en Migración, Salud, Derechos Humanos e interculturalidad con enfoque de género tanto mediante el convenio Chile-México</w:t>
      </w:r>
      <w:r w:rsidR="0088392A">
        <w:rPr>
          <w:rStyle w:val="Refdenotaalpie"/>
        </w:rPr>
        <w:footnoteReference w:id="15"/>
      </w:r>
      <w:r w:rsidRPr="00975CC3">
        <w:t>, como en los programas de capacitación institucionales y en el campus virtual de salud pública de OPS.</w:t>
      </w:r>
    </w:p>
    <w:p w14:paraId="714D12D9" w14:textId="65AA486F"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Respecto a campañas comunicacionales para eliminar los estereotipos </w:t>
      </w:r>
      <w:r w:rsidRPr="00975CC3">
        <w:rPr>
          <w:lang w:eastAsia="en-US"/>
        </w:rPr>
        <w:t>discriminatorios</w:t>
      </w:r>
      <w:r w:rsidRPr="00975CC3">
        <w:t xml:space="preserve">, es posible informar que, el año 2018 se lanza la campaña “La Salud no tiene </w:t>
      </w:r>
      <w:r w:rsidRPr="00975CC3">
        <w:lastRenderedPageBreak/>
        <w:t>Fronteras”, con afiches y frases de radio en español y creole</w:t>
      </w:r>
      <w:r w:rsidR="0088392A">
        <w:rPr>
          <w:rStyle w:val="Refdenotaalpie"/>
        </w:rPr>
        <w:footnoteReference w:id="16"/>
      </w:r>
      <w:r w:rsidR="000F3700">
        <w:t>.</w:t>
      </w:r>
      <w:r w:rsidRPr="00975CC3">
        <w:t xml:space="preserve"> Por otra parte, el año 2020 se lanza la “Campaña OIM-OPS-MINSAL contra el COVID-19: En Chile nos cuidamos todos”, con afiches y publicaciones en distintas redes sociales, en español y creole. Asimismo, en el año 2022, y en conjunto con el MINEDUC, el Fondo de las Naciones Unidas para la Infancia (UNICEF) y OIM, MINSAL contribuye en la elaboración de una cartilla informativa sobre los derechos de la población migrante para el acceso a la salud y a educación</w:t>
      </w:r>
      <w:r w:rsidR="0088392A">
        <w:rPr>
          <w:rStyle w:val="Refdenotaalpie"/>
        </w:rPr>
        <w:footnoteReference w:id="17"/>
      </w:r>
      <w:r w:rsidR="000F3700">
        <w:t>.</w:t>
      </w:r>
    </w:p>
    <w:p w14:paraId="34D913AE"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975CC3">
        <w:rPr>
          <w:lang w:eastAsia="en-US"/>
        </w:rPr>
        <w:t>Finalmente, tanto los Servicios de Salud del país como las Secretarías Regionales Ministeriales (SEREMI) de Salud, han elaborado sus propias cartillas y videos informativos. A modo de ejemplo, se informan las siguientes iniciativas:</w:t>
      </w:r>
    </w:p>
    <w:p w14:paraId="06D4D600" w14:textId="657AEA9B" w:rsidR="00975CC3" w:rsidRPr="00975CC3" w:rsidRDefault="00975CC3" w:rsidP="00975CC3">
      <w:pPr>
        <w:pStyle w:val="SingleTxtG"/>
        <w:rPr>
          <w:lang w:eastAsia="en-US"/>
        </w:rPr>
      </w:pPr>
      <w:r>
        <w:rPr>
          <w:lang w:eastAsia="en-US"/>
        </w:rPr>
        <w:tab/>
        <w:t>a)</w:t>
      </w:r>
      <w:r>
        <w:rPr>
          <w:lang w:eastAsia="en-US"/>
        </w:rPr>
        <w:tab/>
      </w:r>
      <w:r w:rsidRPr="00975CC3">
        <w:rPr>
          <w:lang w:eastAsia="en-US"/>
        </w:rPr>
        <w:t xml:space="preserve">“Guía Práctica para la Atención de Salud a personas migrantes independiente de su situación </w:t>
      </w:r>
      <w:r w:rsidRPr="00975CC3">
        <w:rPr>
          <w:rFonts w:eastAsia="Arial"/>
          <w:lang w:eastAsia="en-US"/>
        </w:rPr>
        <w:t>migratoria</w:t>
      </w:r>
      <w:r w:rsidRPr="00975CC3">
        <w:rPr>
          <w:lang w:eastAsia="en-US"/>
        </w:rPr>
        <w:t xml:space="preserve">” (Servicio de Salud Viña del Mar </w:t>
      </w:r>
      <w:r w:rsidR="000F3700">
        <w:rPr>
          <w:lang w:eastAsia="en-US"/>
        </w:rPr>
        <w:t>–</w:t>
      </w:r>
      <w:r w:rsidRPr="00975CC3">
        <w:rPr>
          <w:lang w:eastAsia="en-US"/>
        </w:rPr>
        <w:t xml:space="preserve"> Quillota, 2017)</w:t>
      </w:r>
      <w:r w:rsidR="0088392A">
        <w:rPr>
          <w:rStyle w:val="Refdenotaalpie"/>
          <w:lang w:eastAsia="en-US"/>
        </w:rPr>
        <w:footnoteReference w:id="18"/>
      </w:r>
      <w:r w:rsidR="000F3700">
        <w:rPr>
          <w:lang w:eastAsia="en-US"/>
        </w:rPr>
        <w:t>;</w:t>
      </w:r>
    </w:p>
    <w:p w14:paraId="2E228509" w14:textId="072D53F7" w:rsidR="00975CC3" w:rsidRPr="00975CC3" w:rsidRDefault="00975CC3" w:rsidP="00975CC3">
      <w:pPr>
        <w:pStyle w:val="SingleTxtG"/>
        <w:rPr>
          <w:lang w:eastAsia="en-US"/>
        </w:rPr>
      </w:pPr>
      <w:r>
        <w:rPr>
          <w:lang w:eastAsia="en-US"/>
        </w:rPr>
        <w:tab/>
        <w:t>b)</w:t>
      </w:r>
      <w:r>
        <w:rPr>
          <w:lang w:eastAsia="en-US"/>
        </w:rPr>
        <w:tab/>
      </w:r>
      <w:r w:rsidRPr="00975CC3">
        <w:rPr>
          <w:lang w:eastAsia="en-US"/>
        </w:rPr>
        <w:t>“Guía para la atención en salud a personas migrantes” (video informativo elaborado en conjunto por el Departamento de Salud Municipal, SEREMI de Salud de Arica y Servicio de Salud de Arica en el año 2016)</w:t>
      </w:r>
      <w:r w:rsidR="0088392A">
        <w:rPr>
          <w:rStyle w:val="Refdenotaalpie"/>
          <w:lang w:eastAsia="en-US"/>
        </w:rPr>
        <w:footnoteReference w:id="19"/>
      </w:r>
      <w:r w:rsidR="000F3700">
        <w:rPr>
          <w:lang w:eastAsia="en-US"/>
        </w:rPr>
        <w:t>.</w:t>
      </w:r>
    </w:p>
    <w:p w14:paraId="7D56653C"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Finalmente, en lo </w:t>
      </w:r>
      <w:r w:rsidRPr="00975CC3">
        <w:rPr>
          <w:rFonts w:eastAsia="Corbel"/>
          <w:lang w:eastAsia="en-US"/>
        </w:rPr>
        <w:t>que</w:t>
      </w:r>
      <w:r w:rsidRPr="00975CC3">
        <w:rPr>
          <w:lang w:eastAsia="en-US"/>
        </w:rPr>
        <w:t xml:space="preserve"> respecta al Segundo Plan Nacional de Derechos Humanos, cabe destacar las siguientes acciones vinculadas con esta recomendación:</w:t>
      </w:r>
    </w:p>
    <w:p w14:paraId="7676AD1F" w14:textId="46CAB4AA" w:rsidR="00975CC3" w:rsidRPr="00975CC3" w:rsidRDefault="00975CC3" w:rsidP="00975CC3">
      <w:pPr>
        <w:pStyle w:val="SingleTxtG"/>
        <w:rPr>
          <w:lang w:eastAsia="en-US"/>
        </w:rPr>
      </w:pPr>
      <w:r>
        <w:rPr>
          <w:lang w:eastAsia="en-US"/>
        </w:rPr>
        <w:tab/>
        <w:t>a)</w:t>
      </w:r>
      <w:r>
        <w:rPr>
          <w:lang w:eastAsia="en-US"/>
        </w:rPr>
        <w:tab/>
      </w:r>
      <w:r w:rsidRPr="00975CC3">
        <w:rPr>
          <w:lang w:eastAsia="en-US"/>
        </w:rPr>
        <w:t xml:space="preserve">Acción </w:t>
      </w:r>
      <w:r w:rsidRPr="00975CC3">
        <w:rPr>
          <w:rFonts w:eastAsia="Arial"/>
          <w:lang w:eastAsia="en-US"/>
        </w:rPr>
        <w:t>ID</w:t>
      </w:r>
      <w:r w:rsidRPr="00975CC3">
        <w:rPr>
          <w:lang w:eastAsia="en-US"/>
        </w:rPr>
        <w:t xml:space="preserve"> 64, “Sensibilización y formación en enfoque intercultural con docentes, artistas, educadores/as, mediadores/as de </w:t>
      </w:r>
      <w:proofErr w:type="gramStart"/>
      <w:r w:rsidRPr="00975CC3">
        <w:rPr>
          <w:lang w:eastAsia="en-US"/>
        </w:rPr>
        <w:t>espacios culturales y organizaciones culturales</w:t>
      </w:r>
      <w:proofErr w:type="gramEnd"/>
      <w:r w:rsidRPr="00975CC3">
        <w:rPr>
          <w:lang w:eastAsia="en-US"/>
        </w:rPr>
        <w:t xml:space="preserve"> comunitarias para el diseño y ejecución de proyectos artístico-culturales que promuevan la igualdad y no discriminación de comunidades migrantes”</w:t>
      </w:r>
      <w:r w:rsidR="00EE3980">
        <w:rPr>
          <w:lang w:eastAsia="en-US"/>
        </w:rPr>
        <w:t>;</w:t>
      </w:r>
    </w:p>
    <w:p w14:paraId="41DC880E" w14:textId="1DC31FFC" w:rsidR="00975CC3" w:rsidRPr="00975CC3" w:rsidRDefault="00975CC3" w:rsidP="00975CC3">
      <w:pPr>
        <w:pStyle w:val="SingleTxtG"/>
        <w:rPr>
          <w:lang w:eastAsia="en-US"/>
        </w:rPr>
      </w:pPr>
      <w:r>
        <w:rPr>
          <w:lang w:eastAsia="en-US"/>
        </w:rPr>
        <w:tab/>
        <w:t>b)</w:t>
      </w:r>
      <w:r>
        <w:rPr>
          <w:lang w:eastAsia="en-US"/>
        </w:rPr>
        <w:tab/>
      </w:r>
      <w:r w:rsidRPr="00975CC3">
        <w:rPr>
          <w:lang w:eastAsia="en-US"/>
        </w:rPr>
        <w:t xml:space="preserve">Acción </w:t>
      </w:r>
      <w:r w:rsidRPr="00975CC3">
        <w:rPr>
          <w:rFonts w:eastAsia="Arial"/>
          <w:lang w:eastAsia="en-US"/>
        </w:rPr>
        <w:t>ID</w:t>
      </w:r>
      <w:r w:rsidRPr="00975CC3">
        <w:rPr>
          <w:lang w:eastAsia="en-US"/>
        </w:rPr>
        <w:t xml:space="preserve"> 65, “Organizar actividades de extensión y/o difusión cultural que fomenten y destaquen la inclusión”. </w:t>
      </w:r>
    </w:p>
    <w:p w14:paraId="445C5C6C"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Asimismo, cabe señalar que las acciones ID 66, 67 y 69, ya analizadas respecto a la recomendación anterior, también refieren a medidas para eliminar la xenofobia y los estereotipos discriminatorios sobre los trabajadores migratorios y sus familiares.</w:t>
      </w:r>
    </w:p>
    <w:p w14:paraId="2652852F" w14:textId="0F3C611C" w:rsidR="00975CC3" w:rsidRPr="00975CC3" w:rsidRDefault="0044300F" w:rsidP="00975CC3">
      <w:pPr>
        <w:pStyle w:val="H1G"/>
        <w:rPr>
          <w:lang w:eastAsia="en-US"/>
        </w:rPr>
      </w:pPr>
      <w:r>
        <w:rPr>
          <w:lang w:eastAsia="en-US"/>
        </w:rPr>
        <w:tab/>
        <w:t>C.</w:t>
      </w:r>
      <w:r>
        <w:rPr>
          <w:lang w:eastAsia="en-US"/>
        </w:rPr>
        <w:tab/>
      </w:r>
      <w:r w:rsidR="006F349D" w:rsidRPr="00F74B80">
        <w:rPr>
          <w:lang w:eastAsia="en-US"/>
        </w:rPr>
        <w:t xml:space="preserve">Información de seguimiento sobre el párrafo </w:t>
      </w:r>
      <w:r w:rsidR="00975CC3" w:rsidRPr="00975CC3">
        <w:rPr>
          <w:lang w:eastAsia="en-US"/>
        </w:rPr>
        <w:t>28 c) de</w:t>
      </w:r>
      <w:r w:rsidR="00975CC3" w:rsidRPr="00975CC3">
        <w:rPr>
          <w:lang w:val="es-ES_tradnl" w:eastAsia="en-US"/>
        </w:rPr>
        <w:t xml:space="preserve"> la</w:t>
      </w:r>
      <w:r w:rsidR="006F349D">
        <w:rPr>
          <w:lang w:val="es-ES_tradnl" w:eastAsia="en-US"/>
        </w:rPr>
        <w:t>s observaciones</w:t>
      </w:r>
      <w:r w:rsidR="00D27157">
        <w:rPr>
          <w:lang w:val="es-ES_tradnl" w:eastAsia="en-US"/>
        </w:rPr>
        <w:t> </w:t>
      </w:r>
      <w:r w:rsidR="006F349D">
        <w:rPr>
          <w:lang w:val="es-ES_tradnl" w:eastAsia="en-US"/>
        </w:rPr>
        <w:t>finales</w:t>
      </w:r>
    </w:p>
    <w:p w14:paraId="46CC2FC5" w14:textId="418930C1"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El Estado de Chile cuenta con una legislación antidiscriminación, contenida en la ya citada </w:t>
      </w:r>
      <w:proofErr w:type="spellStart"/>
      <w:r w:rsidRPr="00975CC3">
        <w:t>N</w:t>
      </w:r>
      <w:r w:rsidR="000F3700">
        <w:t>º</w:t>
      </w:r>
      <w:proofErr w:type="spellEnd"/>
      <w:r w:rsidRPr="00975CC3">
        <w:t xml:space="preserve"> 21.609, que instaura un mecanismo judicial que permite reestablecer el imperio del derecho toda vez que se comete un acto de discriminación arbitraria. Dentro de las categorías </w:t>
      </w:r>
      <w:r w:rsidRPr="00975CC3">
        <w:rPr>
          <w:lang w:eastAsia="en-US"/>
        </w:rPr>
        <w:t>protegidas</w:t>
      </w:r>
      <w:r w:rsidRPr="00975CC3">
        <w:t xml:space="preserve"> por la prohibición de discriminación, se incluye la raza o etnia, la nacionalidad, el idioma, entre otros elementos. La acción puede ser interpuesta por cualquier persona lesionada en su derecho, y contra quien sea responsable de dicha acción u omisión que constituye discriminación arbitraria.</w:t>
      </w:r>
    </w:p>
    <w:p w14:paraId="22516E49" w14:textId="1A6625F2"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Asimismo, la Ley </w:t>
      </w:r>
      <w:proofErr w:type="spellStart"/>
      <w:r w:rsidRPr="00975CC3">
        <w:t>N</w:t>
      </w:r>
      <w:r w:rsidR="000F3700">
        <w:t>º</w:t>
      </w:r>
      <w:proofErr w:type="spellEnd"/>
      <w:r w:rsidR="00D27157">
        <w:t xml:space="preserve"> </w:t>
      </w:r>
      <w:r w:rsidRPr="00975CC3">
        <w:t xml:space="preserve">21.325 sobre migración y extranjería también establece el deber del Estado de actuar bajo criterios no discriminatorios al momento de decidir la admisión o no al </w:t>
      </w:r>
      <w:r w:rsidRPr="00975CC3">
        <w:rPr>
          <w:lang w:eastAsia="en-US"/>
        </w:rPr>
        <w:t>territorio</w:t>
      </w:r>
      <w:r w:rsidRPr="00975CC3">
        <w:t xml:space="preserve"> nacional, además de establecer el deber general del Estado de promover la protección contra la discriminación de los migrantes y extranjeros. La Ley recoge dentro de los grupos protegidos contra la prohibición de la discriminación la raza o etnia, la nacionalidad, situación migratoria, entre otros, prohibiéndose dicha conducta tanto a agentes del Estado como a particulares.</w:t>
      </w:r>
    </w:p>
    <w:p w14:paraId="2900B891"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Por</w:t>
      </w:r>
      <w:r w:rsidRPr="00975CC3">
        <w:t xml:space="preserve"> último, la Constitución Política de la República, en su artículo 20, establece mecanismos de reclamación ante situaciones discriminatorias, a través de la acción constitucional de protección. Se trata de una garantía de acceso a la justicia orientada a la salvaguarda de los derechos fundamentales de todas las personas que puedan verse afectadas </w:t>
      </w:r>
      <w:r w:rsidRPr="00975CC3">
        <w:lastRenderedPageBreak/>
        <w:t xml:space="preserve">por acciones u omisiones atribuibles al Estado o a particulares. Estas acciones tienen un mecanismo de tramitación expedito y preferente por sobre otro tipo de recursos judiciales. </w:t>
      </w:r>
    </w:p>
    <w:p w14:paraId="1BB5688C" w14:textId="038E8267" w:rsidR="00975CC3" w:rsidRPr="00975CC3" w:rsidRDefault="0044300F" w:rsidP="00975CC3">
      <w:pPr>
        <w:pStyle w:val="H1G"/>
        <w:rPr>
          <w:lang w:eastAsia="en-US"/>
        </w:rPr>
      </w:pPr>
      <w:r>
        <w:rPr>
          <w:lang w:eastAsia="en-US"/>
        </w:rPr>
        <w:tab/>
        <w:t>D.</w:t>
      </w:r>
      <w:r>
        <w:rPr>
          <w:lang w:eastAsia="en-US"/>
        </w:rPr>
        <w:tab/>
      </w:r>
      <w:r w:rsidR="006F349D" w:rsidRPr="00F74B80">
        <w:rPr>
          <w:lang w:eastAsia="en-US"/>
        </w:rPr>
        <w:t xml:space="preserve">Información de seguimiento sobre el párrafo </w:t>
      </w:r>
      <w:r w:rsidR="00975CC3" w:rsidRPr="00975CC3">
        <w:rPr>
          <w:lang w:eastAsia="en-US"/>
        </w:rPr>
        <w:t>28 d) de</w:t>
      </w:r>
      <w:r w:rsidR="00975CC3" w:rsidRPr="00975CC3">
        <w:rPr>
          <w:lang w:val="es-ES_tradnl" w:eastAsia="en-US"/>
        </w:rPr>
        <w:t xml:space="preserve"> la</w:t>
      </w:r>
      <w:r w:rsidR="006F349D">
        <w:rPr>
          <w:lang w:val="es-ES_tradnl" w:eastAsia="en-US"/>
        </w:rPr>
        <w:t>s observaciones</w:t>
      </w:r>
      <w:r w:rsidR="00D27157">
        <w:rPr>
          <w:lang w:val="es-ES_tradnl" w:eastAsia="en-US"/>
        </w:rPr>
        <w:t> </w:t>
      </w:r>
      <w:r w:rsidR="006F349D">
        <w:rPr>
          <w:lang w:val="es-ES_tradnl" w:eastAsia="en-US"/>
        </w:rPr>
        <w:t>finales</w:t>
      </w:r>
    </w:p>
    <w:p w14:paraId="19787C7B" w14:textId="10880D0E"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La Ley </w:t>
      </w:r>
      <w:proofErr w:type="spellStart"/>
      <w:r w:rsidRPr="00975CC3">
        <w:t>N</w:t>
      </w:r>
      <w:r w:rsidR="000F3700">
        <w:t>º</w:t>
      </w:r>
      <w:proofErr w:type="spellEnd"/>
      <w:r w:rsidRPr="00975CC3">
        <w:t xml:space="preserve"> 21.325 incluye una referencia especial a la mujer extranjera, señalando que el Estado debe promover el respeto y protección hacia ella, cualquiera sea su situación migratoria, para que en todas las etapas de su proceso migratorio no sea discriminada ni violentada </w:t>
      </w:r>
      <w:proofErr w:type="gramStart"/>
      <w:r w:rsidRPr="00975CC3">
        <w:t>en razón de</w:t>
      </w:r>
      <w:proofErr w:type="gramEnd"/>
      <w:r w:rsidRPr="00975CC3">
        <w:t xml:space="preserve"> su género, las que además tendrán acceso a todas las instituciones y mecanismos que resguardan su bienestar. Por otra parte, las mujeres embarazadas, víctimas de trata de personas, o de violencia basada en género (VBG) o intrafamiliar (VIF), u objeto de tráfico de migrantes, gozarán de un trato especial por el Estado, y podrán acceder a una visa que regule su permanencia en el país.</w:t>
      </w:r>
    </w:p>
    <w:p w14:paraId="3E4C484F" w14:textId="0D2D61C4"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 xml:space="preserve">En este contexto, el Decreto </w:t>
      </w:r>
      <w:proofErr w:type="spellStart"/>
      <w:r w:rsidRPr="00975CC3">
        <w:t>N</w:t>
      </w:r>
      <w:r w:rsidR="000F3700">
        <w:t>º</w:t>
      </w:r>
      <w:proofErr w:type="spellEnd"/>
      <w:r w:rsidR="00D27157">
        <w:t xml:space="preserve"> </w:t>
      </w:r>
      <w:r w:rsidRPr="00975CC3">
        <w:t>177 de 2022 del Ministerio del Interior y Seguridad Pública</w:t>
      </w:r>
      <w:r w:rsidR="00D7234A">
        <w:rPr>
          <w:rStyle w:val="Refdenotaalpie"/>
        </w:rPr>
        <w:footnoteReference w:id="20"/>
      </w:r>
      <w:r w:rsidR="000F3700">
        <w:t>,</w:t>
      </w:r>
      <w:r w:rsidRPr="00975CC3">
        <w:t xml:space="preserve"> establece el permiso de residencia por razones humanitarias, dentro que se incluyen los permisos para personas víctimas de trata de personas, tráfico ilícito de migrantes, y de mujeres víctimas de VIF, mujeres extranjeras en situación de embarazo y NNA, los que tendrán derecho a obtener una residencia temporal de hasta 2 años. Además de lo anterior, en el caso de residentes temporales en calidad de dependientes, víctimas de delitos constitutivos de VIF que hubieren incoado procedimientos judiciales que terminen mediante sentencia condenatoria, los mismos podrán solicitar una residencia temporal, la que será otorgada sin más trámite y en calidad de titular. En tanto no se dicte sentencia definitiva, las víctimas podrán optar a una residencia temporal, la que se podrá prorrogar hasta el término del proceso judicial.</w:t>
      </w:r>
    </w:p>
    <w:p w14:paraId="0F7EDF6F" w14:textId="0BEBBE1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t>Por otra parte, puede destacarse el programa “Apoya Mujer Migrante”. A partir del</w:t>
      </w:r>
      <w:r w:rsidR="00F04169">
        <w:t> </w:t>
      </w:r>
      <w:r w:rsidRPr="00975CC3">
        <w:t xml:space="preserve">2022, la oferta programática de dicho programa incluye la realización de jornadas informativas dirigidas a mujeres migrantes, especialmente a las que llevaban un año o menos en el territorio nacional. En estas actividades, se dan a conocer sus derechos laborales, de salud, educación obligatoria para los NNA, protección en caso de VIF, los delitos de trata de personas, y también los tipos de permisos de residencia por causas humanitarias que asiste a víctimas de VIF, trata de personas y embarazadas. El propósito de Apoya Mujer Migrante es reducir la brecha en el acceso a la información de las mujeres migrantes relativas a la legislación migratoria vigente y las otras áreas de interés mencionadas, a través de espacios de capacitación y difusión de conocimiento, acercando de esta manera la institucionalidad al grupo objetivo y promoviendo su inclusión en el contexto social chileno. Estas jornadas se realizan en colaboración con el </w:t>
      </w:r>
      <w:proofErr w:type="spellStart"/>
      <w:r w:rsidRPr="00975CC3">
        <w:t>intersector</w:t>
      </w:r>
      <w:proofErr w:type="spellEnd"/>
      <w:r w:rsidRPr="00975CC3">
        <w:t xml:space="preserve"> (</w:t>
      </w:r>
      <w:proofErr w:type="spellStart"/>
      <w:r w:rsidRPr="00975CC3">
        <w:t>SERNAMEG</w:t>
      </w:r>
      <w:proofErr w:type="spellEnd"/>
      <w:r w:rsidRPr="00975CC3">
        <w:t xml:space="preserve">, MINEDUC, </w:t>
      </w:r>
      <w:proofErr w:type="spellStart"/>
      <w:r w:rsidRPr="00975CC3">
        <w:t>MINSAL</w:t>
      </w:r>
      <w:proofErr w:type="spellEnd"/>
      <w:r w:rsidRPr="00975CC3">
        <w:t xml:space="preserve">, el Fondo de Solidaridad e Inversión Social y la DT, además de las Delegaciones Presidenciales Regionales y Municipalidades), coordinando territorialmente con las Direcciones Regionales del SERNAMEG. Estas jornadas son gratuitas, de preferencia en horario posterior al horario laboral, para que puedan asistir las usuarias. </w:t>
      </w:r>
    </w:p>
    <w:p w14:paraId="114E6BE9"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975CC3">
        <w:rPr>
          <w:lang w:eastAsia="en-US"/>
        </w:rPr>
        <w:t>Asimismo</w:t>
      </w:r>
      <w:r w:rsidRPr="00975CC3">
        <w:t>, durante el año 2022, el programa Apoya Mujer Migrante, desarrolló las siguientes actividades:</w:t>
      </w:r>
    </w:p>
    <w:p w14:paraId="088E812C" w14:textId="2DBE392A" w:rsidR="00975CC3" w:rsidRPr="00975CC3" w:rsidRDefault="00975CC3" w:rsidP="00975CC3">
      <w:pPr>
        <w:pStyle w:val="SingleTxtG"/>
        <w:rPr>
          <w:rFonts w:eastAsia="Times New Roman"/>
          <w:lang w:eastAsia="en-US"/>
        </w:rPr>
      </w:pPr>
      <w:r>
        <w:rPr>
          <w:lang w:eastAsia="en-US"/>
        </w:rPr>
        <w:tab/>
        <w:t>a)</w:t>
      </w:r>
      <w:r>
        <w:rPr>
          <w:lang w:eastAsia="en-US"/>
        </w:rPr>
        <w:tab/>
      </w:r>
      <w:r w:rsidRPr="00975CC3">
        <w:rPr>
          <w:lang w:eastAsia="en-US"/>
        </w:rPr>
        <w:t xml:space="preserve">Se ejecutaron 5 jornadas, a modo de piloto, capacitando a 283 mujeres migrantes, en las regiones de </w:t>
      </w:r>
      <w:r w:rsidRPr="00975CC3">
        <w:rPr>
          <w:rFonts w:eastAsia="Times New Roman"/>
          <w:bCs/>
          <w:lang w:eastAsia="en-US"/>
        </w:rPr>
        <w:t>Coquimbo</w:t>
      </w:r>
      <w:r w:rsidRPr="00975CC3">
        <w:rPr>
          <w:lang w:eastAsia="en-US"/>
        </w:rPr>
        <w:t xml:space="preserve">, Los Lagos, Metropolitana, Arica y Parinacota y Valparaíso. Estas jornadas se llevaron a cabo en sedes de las Delegaciones Presidenciales Regionales, espacios municipales y otros espacios disponibles por servicios públicos, durante dos días hábiles consecutivos, entre las 18:00 y las 20:30 </w:t>
      </w:r>
      <w:proofErr w:type="spellStart"/>
      <w:r w:rsidRPr="00975CC3">
        <w:rPr>
          <w:lang w:eastAsia="en-US"/>
        </w:rPr>
        <w:t>hrs</w:t>
      </w:r>
      <w:proofErr w:type="spellEnd"/>
      <w:r w:rsidR="00EE3980">
        <w:rPr>
          <w:lang w:eastAsia="en-US"/>
        </w:rPr>
        <w:t>;</w:t>
      </w:r>
    </w:p>
    <w:p w14:paraId="5DFE18F3" w14:textId="4901C8E3" w:rsidR="00975CC3" w:rsidRPr="00975CC3" w:rsidRDefault="00975CC3" w:rsidP="00975CC3">
      <w:pPr>
        <w:pStyle w:val="SingleTxtG"/>
        <w:rPr>
          <w:rFonts w:eastAsia="Times New Roman"/>
          <w:lang w:eastAsia="en-US"/>
        </w:rPr>
      </w:pPr>
      <w:r>
        <w:rPr>
          <w:lang w:eastAsia="en-US"/>
        </w:rPr>
        <w:tab/>
        <w:t>b)</w:t>
      </w:r>
      <w:r>
        <w:rPr>
          <w:lang w:eastAsia="en-US"/>
        </w:rPr>
        <w:tab/>
      </w:r>
      <w:r w:rsidRPr="00975CC3">
        <w:rPr>
          <w:lang w:eastAsia="en-US"/>
        </w:rPr>
        <w:t xml:space="preserve">Se diseñó y distribuyó la cartilla informativa “Informada migro segura” por medio de la cual se entrega información a las asistentes a las jornadas de capacitación respecto de los derechos y permisos de residencia consagrados en la Ley </w:t>
      </w:r>
      <w:proofErr w:type="spellStart"/>
      <w:r w:rsidRPr="00975CC3">
        <w:rPr>
          <w:rFonts w:eastAsia="Times New Roman"/>
          <w:lang w:eastAsia="en-US"/>
        </w:rPr>
        <w:t>N</w:t>
      </w:r>
      <w:r w:rsidR="000F3700">
        <w:rPr>
          <w:rFonts w:eastAsia="Times New Roman"/>
          <w:lang w:eastAsia="en-US"/>
        </w:rPr>
        <w:t>º</w:t>
      </w:r>
      <w:proofErr w:type="spellEnd"/>
      <w:r w:rsidRPr="00975CC3">
        <w:rPr>
          <w:rFonts w:eastAsia="Times New Roman"/>
          <w:lang w:eastAsia="en-US"/>
        </w:rPr>
        <w:t xml:space="preserve"> </w:t>
      </w:r>
      <w:r w:rsidRPr="00975CC3">
        <w:rPr>
          <w:lang w:eastAsia="en-US"/>
        </w:rPr>
        <w:t>21.325</w:t>
      </w:r>
      <w:r w:rsidR="00EE3980">
        <w:rPr>
          <w:lang w:eastAsia="en-US"/>
        </w:rPr>
        <w:t>;</w:t>
      </w:r>
    </w:p>
    <w:p w14:paraId="7810034E" w14:textId="256AD2C8" w:rsidR="00975CC3" w:rsidRPr="00975CC3" w:rsidRDefault="00975CC3" w:rsidP="00975CC3">
      <w:pPr>
        <w:pStyle w:val="SingleTxtG"/>
        <w:rPr>
          <w:rFonts w:eastAsia="Times New Roman"/>
          <w:lang w:eastAsia="en-US"/>
        </w:rPr>
      </w:pPr>
      <w:r>
        <w:rPr>
          <w:lang w:eastAsia="en-US"/>
        </w:rPr>
        <w:lastRenderedPageBreak/>
        <w:tab/>
        <w:t>c)</w:t>
      </w:r>
      <w:r>
        <w:rPr>
          <w:lang w:eastAsia="en-US"/>
        </w:rPr>
        <w:tab/>
      </w:r>
      <w:r w:rsidRPr="00975CC3">
        <w:rPr>
          <w:lang w:eastAsia="en-US"/>
        </w:rPr>
        <w:t>Se desarrolló el “Primer estudio sobre mujeres migrantes y acceso a programas, servicios y beneficios del estado”, mediante la aplicación de una encuesta durante las jornadas. En los resultados obtenidos, se destacan los siguientes:</w:t>
      </w:r>
    </w:p>
    <w:p w14:paraId="195BD028" w14:textId="66803EEF" w:rsidR="00975CC3" w:rsidRPr="008A4BD6" w:rsidRDefault="008A4BD6" w:rsidP="008A4BD6">
      <w:pPr>
        <w:pStyle w:val="SingleTxtG"/>
        <w:ind w:left="1701"/>
      </w:pPr>
      <w:r w:rsidRPr="008A4BD6">
        <w:t>i)</w:t>
      </w:r>
      <w:r>
        <w:tab/>
      </w:r>
      <w:r w:rsidR="00975CC3" w:rsidRPr="008A4BD6">
        <w:t>El acceso de las participantes a programas, servicios y beneficios del Estado, es muy limitado, apenas destacándose algunos ítems acerca de salud en lo referente a la inscripción en los Centros de Salud Familiar de sus comunas (65</w:t>
      </w:r>
      <w:r w:rsidR="000F3700">
        <w:t> %</w:t>
      </w:r>
      <w:r w:rsidR="00975CC3" w:rsidRPr="008A4BD6">
        <w:t>), la atención de salud en instituciones públicas chilenas (57</w:t>
      </w:r>
      <w:r w:rsidR="000F3700">
        <w:t> %</w:t>
      </w:r>
      <w:r w:rsidR="00975CC3" w:rsidRPr="008A4BD6">
        <w:t>) y el acceso de los hijos/as o NNA al cuidado de las participantes a educación en instituciones chilenas (46</w:t>
      </w:r>
      <w:r w:rsidR="000F3700">
        <w:t> %</w:t>
      </w:r>
      <w:r w:rsidR="00975CC3" w:rsidRPr="008A4BD6">
        <w:t>). Lo anterior se explica, en materia de salud, por el tiempo que se lleva trabajando con población migrante, por lo que los protocolos de atención se encontrarían mejor adaptados. En el caso de educación, el acceso se relacionaría directamente con la obligatoriedad de la educación básica y media en el país</w:t>
      </w:r>
      <w:r w:rsidR="00EE3980">
        <w:t>;</w:t>
      </w:r>
    </w:p>
    <w:p w14:paraId="724D5C14" w14:textId="497FA10F" w:rsidR="00975CC3" w:rsidRPr="00975CC3" w:rsidRDefault="008A4BD6" w:rsidP="008A4BD6">
      <w:pPr>
        <w:pStyle w:val="SingleTxtG"/>
        <w:ind w:left="1701"/>
      </w:pPr>
      <w:proofErr w:type="spellStart"/>
      <w:r>
        <w:t>ii</w:t>
      </w:r>
      <w:proofErr w:type="spellEnd"/>
      <w:r>
        <w:t>)</w:t>
      </w:r>
      <w:r>
        <w:tab/>
      </w:r>
      <w:r w:rsidR="00975CC3" w:rsidRPr="00975CC3">
        <w:t>En temas laborales, apenas un 21</w:t>
      </w:r>
      <w:r w:rsidR="000F3700">
        <w:t> %</w:t>
      </w:r>
      <w:r w:rsidR="00975CC3" w:rsidRPr="00975CC3">
        <w:t xml:space="preserve"> de ellas dice conocer sus derechos laborales. El número de aquellas que han podido realizar denuncias por incumplimiento de la legislación laboral es aún más reducido (6</w:t>
      </w:r>
      <w:r w:rsidR="000F3700">
        <w:t> %</w:t>
      </w:r>
      <w:r w:rsidR="00975CC3" w:rsidRPr="00975CC3">
        <w:t>)</w:t>
      </w:r>
      <w:r w:rsidR="00EE3980">
        <w:t>;</w:t>
      </w:r>
    </w:p>
    <w:p w14:paraId="1CD26B65" w14:textId="3C87591B" w:rsidR="00975CC3" w:rsidRPr="00975CC3" w:rsidRDefault="008A4BD6" w:rsidP="008A4BD6">
      <w:pPr>
        <w:pStyle w:val="SingleTxtG"/>
        <w:ind w:left="1701"/>
      </w:pPr>
      <w:proofErr w:type="spellStart"/>
      <w:r>
        <w:t>iii</w:t>
      </w:r>
      <w:proofErr w:type="spellEnd"/>
      <w:r>
        <w:t>)</w:t>
      </w:r>
      <w:r>
        <w:tab/>
      </w:r>
      <w:proofErr w:type="gramStart"/>
      <w:r w:rsidR="00975CC3" w:rsidRPr="00975CC3">
        <w:t>En relación al</w:t>
      </w:r>
      <w:proofErr w:type="gramEnd"/>
      <w:r w:rsidR="00975CC3" w:rsidRPr="00975CC3">
        <w:t xml:space="preserve"> trato discriminatorio u hostil por parte de funcionarios públicos en los espacios de atención, pocas reportan haber sido víctimas (15</w:t>
      </w:r>
      <w:r w:rsidR="000F3700">
        <w:t> %</w:t>
      </w:r>
      <w:r w:rsidR="00975CC3" w:rsidRPr="00975CC3">
        <w:t>). Ahora bien, este resultado puede tener un sesgo de deseabilidad social o temor a que se les juzgase, considerando que se trató de instancias institucionales</w:t>
      </w:r>
      <w:r w:rsidR="00EE3980">
        <w:t>;</w:t>
      </w:r>
    </w:p>
    <w:p w14:paraId="4F6ECC8B" w14:textId="1923616F" w:rsidR="00975CC3" w:rsidRPr="00975CC3" w:rsidRDefault="008A4BD6" w:rsidP="008A4BD6">
      <w:pPr>
        <w:pStyle w:val="SingleTxtG"/>
        <w:rPr>
          <w:lang w:eastAsia="en-US"/>
        </w:rPr>
      </w:pPr>
      <w:r>
        <w:rPr>
          <w:lang w:eastAsia="en-US"/>
        </w:rPr>
        <w:tab/>
        <w:t>d)</w:t>
      </w:r>
      <w:r>
        <w:rPr>
          <w:lang w:eastAsia="en-US"/>
        </w:rPr>
        <w:tab/>
      </w:r>
      <w:r w:rsidR="00975CC3" w:rsidRPr="00975CC3">
        <w:rPr>
          <w:lang w:eastAsia="en-US"/>
        </w:rPr>
        <w:t>Este año, a partir del mes de enero, comenzó la planificación y organización de las actividades que desarrolló el SERNAMEG con motivo de la conmemoración del “Día Internacional de la Mujer”, realizadas en el mes de marzo, considerando esta fecha como un espacio de realización de instancias simbólicas por los derechos de las mujeres migrantes. En ese contexto se diseñaron 3 cápsulas breves donde se muestra el valor de las mujeres migrantes insertas en la economía del país y se entregó información sobre sus derechos, los que fueron difundidos a través de las redes sociales del SERNAMEG durante el mes de marzo. Además, dentro de estas actividades, se ejecutó la primera convocatoria fotográfica dirigida a las empresas, e instituciones adheridas a Compromiso Migrante, en conjunto con la iniciativa de Cultura Migraciones, denominada “Mujeres Migrantes: La inclusión laboral en el proceso migratorio”. En dicha instancia participaron 23 trabajadoras y trabajadores, y las fotografías fueron mostradas al público asistente de la actividad masiva de “Apoya Mujer Migrante” que se desarrolló el 30 de marzo.</w:t>
      </w:r>
    </w:p>
    <w:p w14:paraId="68A9DBF1" w14:textId="06D2075A"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El programa Apoya Mujer Migrante se implementará en 10 regiones: Metropolitana, O</w:t>
      </w:r>
      <w:r w:rsidR="000F3700">
        <w:t>’</w:t>
      </w:r>
      <w:r w:rsidRPr="008A4BD6">
        <w:t xml:space="preserve">Higgins, Arica y Parinacota, Biobío, Valparaíso, Maule, Antofagasta, Tarapacá, Los Lagos y Coquimbo, </w:t>
      </w:r>
      <w:proofErr w:type="gramStart"/>
      <w:r w:rsidRPr="008A4BD6">
        <w:t>de acuerdo al</w:t>
      </w:r>
      <w:proofErr w:type="gramEnd"/>
      <w:r w:rsidRPr="008A4BD6">
        <w:t xml:space="preserve"> formato de 2 días de jornadas, además del desarrollo de actividades acotadas de solo un día de jornada en las demás Direcciones Regionales que cuenten con </w:t>
      </w:r>
      <w:r w:rsidRPr="008A4BD6">
        <w:rPr>
          <w:lang w:eastAsia="en-US"/>
        </w:rPr>
        <w:t>los</w:t>
      </w:r>
      <w:r w:rsidRPr="008A4BD6">
        <w:t xml:space="preserve"> requisitos necesarios para su desarrollo. También se realizará el “Segundo estudio sobre mujeres migrantes y acceso a programas, servicios y beneficios del estado”, mediante la aplicación de una encuesta durante las jornadas.</w:t>
      </w:r>
    </w:p>
    <w:p w14:paraId="57679885"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 lo que respecta a Carabineros, la Dirección de Derechos Humanos y Protección de la</w:t>
      </w:r>
      <w:r w:rsidRPr="008A4BD6">
        <w:t xml:space="preserve"> Familia imparte lineamientos técnicos atingentes en materia de igualdad de género. Ellos se enmarcan en los principios o enfoques de derecho, género e interculturalidad, considerando la variable género, y la prevención de la violencia como un eje relevante, que se encuentra contenido en los principales cursos de acción a realizar, en la protección de todos los grupos vulnerables, asociado a la función policial, y dirigido al personal institucional que opera en las unidades territoriales.</w:t>
      </w:r>
    </w:p>
    <w:p w14:paraId="3C531CB4"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materia de salud, y para enfrentar las formas de discriminación y violencia por razones de </w:t>
      </w:r>
      <w:r w:rsidRPr="008A4BD6">
        <w:rPr>
          <w:lang w:eastAsia="en-US"/>
        </w:rPr>
        <w:t>género</w:t>
      </w:r>
      <w:r w:rsidRPr="008A4BD6">
        <w:t xml:space="preserve"> en contextos de migración, desde los Departamentos de Salud y Pueblos Indígenas e Interculturalidad y de Derechos Humanos y Género del MINSAL, se planteó la urgencia de contar con un diagnóstico sobre las necesidades en temas de </w:t>
      </w:r>
      <w:proofErr w:type="spellStart"/>
      <w:r w:rsidRPr="008A4BD6">
        <w:t>SSyR</w:t>
      </w:r>
      <w:proofErr w:type="spellEnd"/>
      <w:r w:rsidRPr="008A4BD6">
        <w:t xml:space="preserve"> y </w:t>
      </w:r>
      <w:proofErr w:type="spellStart"/>
      <w:r w:rsidRPr="008A4BD6">
        <w:t>VBG</w:t>
      </w:r>
      <w:proofErr w:type="spellEnd"/>
      <w:r w:rsidRPr="008A4BD6">
        <w:t xml:space="preserve"> en el contexto de la crisis humanitaria de personas migrantes en la Macrozona Norte de Chile. </w:t>
      </w:r>
    </w:p>
    <w:p w14:paraId="5B80FEEE" w14:textId="69015F25"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Para lo anterior, se solicitó el apoyo técnico del Fondo de Población de Naciones Unidas, organismo con el cual, durante los meses de julio y agosto de 2022, se desarrolló una misión </w:t>
      </w:r>
      <w:r w:rsidRPr="008A4BD6">
        <w:rPr>
          <w:lang w:eastAsia="en-US"/>
        </w:rPr>
        <w:t>conjunta</w:t>
      </w:r>
      <w:r w:rsidRPr="008A4BD6">
        <w:t xml:space="preserve"> con el objeto de recolectar información que permitiera evaluar las necesidades en las temáticas mencionadas en el párrafo anterior, respecto a la población en </w:t>
      </w:r>
      <w:r w:rsidRPr="008A4BD6">
        <w:lastRenderedPageBreak/>
        <w:t>movilidad desde el ingreso por frontera, en el tránsito y en destino; además de fortalecer los mecanismos de protección contra la explotación, abuso y acoso sexual; y apoyar en la formación y sensibilización en relación al Paquete de Servicios Iniciales Mínimos (</w:t>
      </w:r>
      <w:proofErr w:type="spellStart"/>
      <w:r w:rsidRPr="008A4BD6">
        <w:t>PSIM-MISP</w:t>
      </w:r>
      <w:proofErr w:type="spellEnd"/>
      <w:r w:rsidRPr="008A4BD6">
        <w:t>)</w:t>
      </w:r>
      <w:r w:rsidR="00D7234A">
        <w:rPr>
          <w:rStyle w:val="Refdenotaalpie"/>
        </w:rPr>
        <w:footnoteReference w:id="21"/>
      </w:r>
      <w:r w:rsidRPr="008A4BD6">
        <w:t xml:space="preserve"> para la </w:t>
      </w:r>
      <w:proofErr w:type="spellStart"/>
      <w:r w:rsidRPr="008A4BD6">
        <w:t>SSyR</w:t>
      </w:r>
      <w:proofErr w:type="spellEnd"/>
      <w:r w:rsidRPr="008A4BD6">
        <w:t>, con profesionales de la salud de las regiones de Arica y Parinacota, y de Tarapacá.</w:t>
      </w:r>
    </w:p>
    <w:p w14:paraId="7EC0CC9F"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El informe de la visita reportó la existencia de barreras con respecto a la formación de funcionarios en temas de migración, salud y </w:t>
      </w:r>
      <w:proofErr w:type="spellStart"/>
      <w:r w:rsidRPr="008A4BD6">
        <w:t>SSyR</w:t>
      </w:r>
      <w:proofErr w:type="spellEnd"/>
      <w:r w:rsidRPr="008A4BD6">
        <w:t xml:space="preserve">; frágiles condiciones de seguridad para funcionarios en campamentos; y la importancia del reconocimiento de la crisis humanitaria para desarrollar medidas especiales que visibilicen las situaciones de </w:t>
      </w:r>
      <w:proofErr w:type="spellStart"/>
      <w:r w:rsidRPr="008A4BD6">
        <w:t>SSyR</w:t>
      </w:r>
      <w:proofErr w:type="spellEnd"/>
      <w:r w:rsidRPr="008A4BD6">
        <w:t xml:space="preserve"> y </w:t>
      </w:r>
      <w:proofErr w:type="spellStart"/>
      <w:r w:rsidRPr="008A4BD6">
        <w:t>VBG</w:t>
      </w:r>
      <w:proofErr w:type="spellEnd"/>
      <w:r w:rsidRPr="008A4BD6">
        <w:t xml:space="preserve">. Como respuesta a lo </w:t>
      </w:r>
      <w:r w:rsidRPr="008A4BD6">
        <w:rPr>
          <w:lang w:eastAsia="en-US"/>
        </w:rPr>
        <w:t>anterior</w:t>
      </w:r>
      <w:r w:rsidRPr="008A4BD6">
        <w:t xml:space="preserve">, se crearon protocolos específicos para la atención de gestantes en albergues, anticoncepción de emergencia y atención de víctimas de violencia sexual, que han tenido como objetivo implementar un flujo asistencial que se coordine y articule con la red de salud pública y organismos de ayuda, tales como duplas MINSAL/OPS, OIM, ACNUR, albergues del MDSF, articulación con SEREMI de la Mujer y Equidad de Género y ONG migrantes y pro migrantes, para garantizar el acceso de las mujeres a los servicios de </w:t>
      </w:r>
      <w:proofErr w:type="spellStart"/>
      <w:r w:rsidRPr="008A4BD6">
        <w:t>SSyR</w:t>
      </w:r>
      <w:proofErr w:type="spellEnd"/>
      <w:r w:rsidRPr="008A4BD6">
        <w:t>.</w:t>
      </w:r>
    </w:p>
    <w:p w14:paraId="4576D9A3"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De</w:t>
      </w:r>
      <w:r w:rsidRPr="008A4BD6">
        <w:t xml:space="preserve"> manera complementaria, y en el marco del Equipo Asesor Sectorial de Salud de personas Migrantes y Refugiadas, el cual coordina las acciones de MINSAL en temas de salud y migración en el marco de la Política de Salud de Migrantes Internacionales y el Plan de Acción de Migración y Salud, se ha priorizado como línea de trabajo la </w:t>
      </w:r>
      <w:proofErr w:type="spellStart"/>
      <w:r w:rsidRPr="008A4BD6">
        <w:t>SSyR</w:t>
      </w:r>
      <w:proofErr w:type="spellEnd"/>
      <w:r w:rsidRPr="008A4BD6">
        <w:t xml:space="preserve"> de personas migrantes a través de una </w:t>
      </w:r>
      <w:proofErr w:type="spellStart"/>
      <w:r w:rsidRPr="008A4BD6">
        <w:t>Submesa</w:t>
      </w:r>
      <w:proofErr w:type="spellEnd"/>
      <w:r w:rsidRPr="008A4BD6">
        <w:t xml:space="preserve"> temática orientada a transversalizar el enfoque de la migración y salud en los planes y programas de </w:t>
      </w:r>
      <w:proofErr w:type="spellStart"/>
      <w:r w:rsidRPr="008A4BD6">
        <w:t>SSyR</w:t>
      </w:r>
      <w:proofErr w:type="spellEnd"/>
      <w:r w:rsidRPr="008A4BD6">
        <w:t>, así como a fortalecer los programas e intervenciones de salud, para efectos de dar una respuesta integral a las necesidades de las personas migrantes a lo largo del ciclo vital, y con pertinencia cultural.</w:t>
      </w:r>
    </w:p>
    <w:p w14:paraId="7B880F03"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Finalmente, en lo que </w:t>
      </w:r>
      <w:r w:rsidRPr="00975CC3">
        <w:rPr>
          <w:rFonts w:eastAsia="Arial"/>
          <w:lang w:eastAsia="en-US"/>
        </w:rPr>
        <w:t>respecta</w:t>
      </w:r>
      <w:r w:rsidRPr="00975CC3">
        <w:rPr>
          <w:lang w:eastAsia="en-US"/>
        </w:rPr>
        <w:t xml:space="preserve"> al Segundo Plan Nacional de Derechos Humanos, cabe destacar la siguiente acción vinculada con esta recomendación: </w:t>
      </w:r>
      <w:r w:rsidRPr="00975CC3">
        <w:rPr>
          <w:bCs/>
          <w:lang w:eastAsia="en-US"/>
        </w:rPr>
        <w:t>Acción ID 20</w:t>
      </w:r>
      <w:r w:rsidRPr="00975CC3">
        <w:rPr>
          <w:lang w:eastAsia="en-US"/>
        </w:rPr>
        <w:t xml:space="preserve">, </w:t>
      </w:r>
      <w:r w:rsidRPr="003352A9">
        <w:rPr>
          <w:lang w:eastAsia="en-US"/>
        </w:rPr>
        <w:t>“Fortalecimiento de atención a mujeres migrantes en materia de violencia de género en centros de atención y casas de acogida del SERNAMEG”.</w:t>
      </w:r>
    </w:p>
    <w:p w14:paraId="2DB4ED43" w14:textId="73C37091" w:rsidR="00975CC3" w:rsidRPr="00975CC3" w:rsidRDefault="0044300F" w:rsidP="008A4BD6">
      <w:pPr>
        <w:pStyle w:val="H1G"/>
        <w:rPr>
          <w:lang w:eastAsia="en-US"/>
        </w:rPr>
      </w:pPr>
      <w:r>
        <w:rPr>
          <w:lang w:eastAsia="en-US"/>
        </w:rPr>
        <w:tab/>
        <w:t>E.</w:t>
      </w:r>
      <w:r>
        <w:rPr>
          <w:lang w:eastAsia="en-US"/>
        </w:rPr>
        <w:tab/>
      </w:r>
      <w:r w:rsidR="006F349D" w:rsidRPr="00F74B80">
        <w:rPr>
          <w:lang w:eastAsia="en-US"/>
        </w:rPr>
        <w:t xml:space="preserve">Información de seguimiento sobre el párrafo </w:t>
      </w:r>
      <w:r w:rsidR="00975CC3" w:rsidRPr="00975CC3">
        <w:rPr>
          <w:lang w:eastAsia="en-US"/>
        </w:rPr>
        <w:t>28 e) de</w:t>
      </w:r>
      <w:r w:rsidR="00975CC3" w:rsidRPr="00975CC3">
        <w:rPr>
          <w:lang w:val="es-ES_tradnl" w:eastAsia="en-US"/>
        </w:rPr>
        <w:t xml:space="preserve"> la</w:t>
      </w:r>
      <w:r w:rsidR="006F349D">
        <w:rPr>
          <w:lang w:val="es-ES_tradnl" w:eastAsia="en-US"/>
        </w:rPr>
        <w:t>s observaciones</w:t>
      </w:r>
      <w:r w:rsidR="00D27157">
        <w:rPr>
          <w:lang w:val="es-ES_tradnl" w:eastAsia="en-US"/>
        </w:rPr>
        <w:t> </w:t>
      </w:r>
      <w:r w:rsidR="006F349D">
        <w:rPr>
          <w:lang w:val="es-ES_tradnl" w:eastAsia="en-US"/>
        </w:rPr>
        <w:t>finales</w:t>
      </w:r>
    </w:p>
    <w:p w14:paraId="10FEF0E5" w14:textId="4C7A207D"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Carabineros imparte lineamientos estratégicos en la materia para la gestión, control y coordinación en forma permanente de los servicios policiales, así como también de conformidad a la ya mencionada Ley </w:t>
      </w:r>
      <w:proofErr w:type="spellStart"/>
      <w:r w:rsidRPr="008A4BD6">
        <w:t>N</w:t>
      </w:r>
      <w:r w:rsidR="000F3700">
        <w:t>º</w:t>
      </w:r>
      <w:proofErr w:type="spellEnd"/>
      <w:r w:rsidRPr="008A4BD6">
        <w:t xml:space="preserve"> 20.609 que establece medidas contra la </w:t>
      </w:r>
      <w:r w:rsidRPr="008A4BD6">
        <w:rPr>
          <w:lang w:eastAsia="en-US"/>
        </w:rPr>
        <w:t>discriminación</w:t>
      </w:r>
      <w:r w:rsidRPr="008A4BD6">
        <w:t xml:space="preserve">. </w:t>
      </w:r>
    </w:p>
    <w:p w14:paraId="1F6C3498"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materia de salud, y como se indicó precedentemente, en el año 2017 se aprobó la Política Nacional de Migrantes Internacionales en Salud, que es fruto de un proceso participativo en el cual se abordó la urgencia de disminuir las barreras de acceso de la población objetivo, y que tiene como propósito contribuir al máximo estado de salud de los migrantes internacionales, con equidad y en el marco internacional de los derechos humanos. </w:t>
      </w:r>
    </w:p>
    <w:p w14:paraId="152A75ED"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Asimismo, en diciembre de 2018, y mediante Resolución Exenta Nº 1221, se </w:t>
      </w:r>
      <w:r w:rsidRPr="008A4BD6">
        <w:rPr>
          <w:lang w:eastAsia="en-US"/>
        </w:rPr>
        <w:t>institucionaliza</w:t>
      </w:r>
      <w:r w:rsidRPr="008A4BD6">
        <w:t xml:space="preserve"> el programa de acceso a la atención de salud a personas migrantes, el cual progresivamente ha ido ampliando su cobertura a nivel nacional, y cuyo objetivo para 2023 es implementar estrategias dentro del modelo de atención que permitan superar las barreras de acceso a la atención, prevención y promoción de la salud que afecta a la población migrante, en especial la más vulnerable. </w:t>
      </w:r>
    </w:p>
    <w:p w14:paraId="18FABC3F" w14:textId="67A3EF81"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Ahora bien, y previo a aprobación a la Política, en el año 2014, MINSAL constituyó un </w:t>
      </w:r>
      <w:r w:rsidRPr="008A4BD6">
        <w:rPr>
          <w:lang w:eastAsia="en-US"/>
        </w:rPr>
        <w:t>Equipo</w:t>
      </w:r>
      <w:r w:rsidRPr="008A4BD6">
        <w:t xml:space="preserve"> Asesor Sectorial de Salud de personas Migrantes y Refugiadas, teniendo como horizonte la generación de una política de salud de migrantes. En este marco, se dictó el ya mencionado Decreto Nº 67 de 2016, que incorporó a los inmigrantes en situación irregular, sin visa o sin documentos como beneficiarios de FONASA, y en el mismo año </w:t>
      </w:r>
      <w:r w:rsidR="000F3700">
        <w:t>—</w:t>
      </w:r>
      <w:r w:rsidRPr="008A4BD6">
        <w:t xml:space="preserve">como medida </w:t>
      </w:r>
      <w:r w:rsidRPr="008A4BD6">
        <w:lastRenderedPageBreak/>
        <w:t>afirmativa</w:t>
      </w:r>
      <w:r w:rsidR="000F3700">
        <w:t>—</w:t>
      </w:r>
      <w:r w:rsidRPr="008A4BD6">
        <w:t xml:space="preserve"> se elaboró la Circular </w:t>
      </w:r>
      <w:proofErr w:type="spellStart"/>
      <w:r w:rsidRPr="008A4BD6">
        <w:t>A15</w:t>
      </w:r>
      <w:proofErr w:type="spellEnd"/>
      <w:r w:rsidRPr="008A4BD6">
        <w:t xml:space="preserve"> </w:t>
      </w:r>
      <w:proofErr w:type="spellStart"/>
      <w:r w:rsidRPr="008A4BD6">
        <w:t>Nº</w:t>
      </w:r>
      <w:proofErr w:type="spellEnd"/>
      <w:r w:rsidRPr="008A4BD6">
        <w:t xml:space="preserve"> 4</w:t>
      </w:r>
      <w:r w:rsidR="00D7234A">
        <w:rPr>
          <w:rStyle w:val="Refdenotaalpie"/>
        </w:rPr>
        <w:footnoteReference w:id="22"/>
      </w:r>
      <w:r w:rsidR="000F3700">
        <w:t>,</w:t>
      </w:r>
      <w:r w:rsidRPr="008A4BD6">
        <w:t xml:space="preserve"> que instruye sobre la implementación del Decreto Nº 67 y reitera todas las vías de acceso al sistema de salud y precauciones en la línea de garantizar la atención de salud en iguales condiciones que la población chilena. Este documento fue actualizado por la Circular A15 Nº 5</w:t>
      </w:r>
      <w:r w:rsidR="00D7234A">
        <w:rPr>
          <w:rStyle w:val="Refdenotaalpie"/>
        </w:rPr>
        <w:footnoteReference w:id="23"/>
      </w:r>
      <w:r w:rsidRPr="008A4BD6">
        <w:t xml:space="preserve"> de fecha 03 de marzo de 2023, que facilita el procedimiento de inscripción de las personas migrantes carentes de recursos al seguro público de salud.</w:t>
      </w:r>
    </w:p>
    <w:p w14:paraId="66148ABC" w14:textId="0E102189"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Por otra parte, se incorporó la identificación de la población migrante en el registro estadístico mensual de atención primaria, mediante la Norma Técnica 820</w:t>
      </w:r>
      <w:r w:rsidR="00D7234A">
        <w:rPr>
          <w:rStyle w:val="Refdenotaalpie"/>
        </w:rPr>
        <w:footnoteReference w:id="24"/>
      </w:r>
      <w:r w:rsidRPr="008A4BD6">
        <w:t xml:space="preserve"> (actual 231)</w:t>
      </w:r>
      <w:r w:rsidR="00D7234A">
        <w:rPr>
          <w:rStyle w:val="Refdenotaalpie"/>
        </w:rPr>
        <w:footnoteReference w:id="25"/>
      </w:r>
      <w:r w:rsidR="000F3700">
        <w:t>,</w:t>
      </w:r>
      <w:r w:rsidRPr="008A4BD6">
        <w:t xml:space="preserve"> que solicita informar país de origen y nacionalidad. Además, se instruyó de manera obligatoria </w:t>
      </w:r>
      <w:r w:rsidRPr="008A4BD6">
        <w:rPr>
          <w:lang w:eastAsia="en-US"/>
        </w:rPr>
        <w:t>el</w:t>
      </w:r>
      <w:r w:rsidRPr="008A4BD6">
        <w:t xml:space="preserve"> registro de nacionalidad en los sistemas de los niveles secundario y terciario de salud. Todo lo anterior con el fin de realizar un análisis y monitoreo de la información que permita una mejor caracterización de la población objetivo, y mayores insumos para la toma de decisiones en salud pública.</w:t>
      </w:r>
    </w:p>
    <w:p w14:paraId="3D1B43EF"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w:t>
      </w:r>
      <w:r w:rsidRPr="008A4BD6">
        <w:t xml:space="preserve"> cuanto a las personas de nacionalidad haitiana, MINSAL ha avanzado en la facilitación intercultural, incorporando personas haitianas a la red de salud, brindando atención de “Salud Responde” en creole, y capacitando a funcionarios de salud sobre la importancia de la atención de salud con pertinencia cultural en el año 2021. </w:t>
      </w:r>
    </w:p>
    <w:p w14:paraId="5A0A0868"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Finalmente</w:t>
      </w:r>
      <w:r w:rsidRPr="008A4BD6">
        <w:t>, en lo que respecta al Segundo Plan Nacional de Derechos Humanos, se estima que las acciones ID 68 y 69, ya referidas anteriormente, pueden relacionarse con esta recomendación.</w:t>
      </w:r>
    </w:p>
    <w:p w14:paraId="4DF15CCA" w14:textId="58B3F7B7" w:rsidR="00975CC3" w:rsidRPr="00975CC3" w:rsidRDefault="0044300F" w:rsidP="008A4BD6">
      <w:pPr>
        <w:pStyle w:val="H1G"/>
        <w:rPr>
          <w:lang w:eastAsia="en-US"/>
        </w:rPr>
      </w:pPr>
      <w:r>
        <w:rPr>
          <w:lang w:eastAsia="en-US"/>
        </w:rPr>
        <w:tab/>
        <w:t>F.</w:t>
      </w:r>
      <w:r>
        <w:rPr>
          <w:lang w:eastAsia="en-US"/>
        </w:rPr>
        <w:tab/>
      </w:r>
      <w:r w:rsidR="006F349D" w:rsidRPr="00F74B80">
        <w:rPr>
          <w:lang w:eastAsia="en-US"/>
        </w:rPr>
        <w:t xml:space="preserve">Información de seguimiento sobre el párrafo </w:t>
      </w:r>
      <w:r w:rsidR="00975CC3" w:rsidRPr="00975CC3">
        <w:rPr>
          <w:lang w:eastAsia="en-US"/>
        </w:rPr>
        <w:t>38 a) de</w:t>
      </w:r>
      <w:r w:rsidR="00975CC3" w:rsidRPr="00975CC3">
        <w:rPr>
          <w:lang w:val="es-ES_tradnl" w:eastAsia="en-US"/>
        </w:rPr>
        <w:t xml:space="preserve"> la</w:t>
      </w:r>
      <w:r w:rsidR="006F349D">
        <w:rPr>
          <w:lang w:val="es-ES_tradnl" w:eastAsia="en-US"/>
        </w:rPr>
        <w:t>s observaciones</w:t>
      </w:r>
      <w:r w:rsidR="00D27157">
        <w:rPr>
          <w:lang w:val="es-ES_tradnl" w:eastAsia="en-US"/>
        </w:rPr>
        <w:t> </w:t>
      </w:r>
      <w:r w:rsidR="006F349D">
        <w:rPr>
          <w:lang w:val="es-ES_tradnl" w:eastAsia="en-US"/>
        </w:rPr>
        <w:t>finales</w:t>
      </w:r>
    </w:p>
    <w:p w14:paraId="3F819783" w14:textId="79C8D9D6"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La Ley </w:t>
      </w:r>
      <w:proofErr w:type="spellStart"/>
      <w:r w:rsidRPr="008A4BD6">
        <w:t>N</w:t>
      </w:r>
      <w:r w:rsidR="000F3700">
        <w:t>º</w:t>
      </w:r>
      <w:r w:rsidRPr="008A4BD6">
        <w:t>21.325</w:t>
      </w:r>
      <w:proofErr w:type="spellEnd"/>
      <w:r w:rsidRPr="008A4BD6">
        <w:t xml:space="preserve"> de Migración y Extranjería, consagra dentro de los principios fundamentales de Protección, el del interés superior de NNA, debiendo el Estado adoptar todas las medidas administrativas, legislativas y judiciales necesarias para asegurar el pleno ejercicio y goce de sus derechos, consagrados en la Constitución Política de la República (</w:t>
      </w:r>
      <w:proofErr w:type="spellStart"/>
      <w:r w:rsidRPr="008A4BD6">
        <w:t>CPR</w:t>
      </w:r>
      <w:proofErr w:type="spellEnd"/>
      <w:r w:rsidRPr="008A4BD6">
        <w:t>)</w:t>
      </w:r>
      <w:r w:rsidR="00D7234A">
        <w:rPr>
          <w:rStyle w:val="Refdenotaalpie"/>
        </w:rPr>
        <w:footnoteReference w:id="26"/>
      </w:r>
      <w:r w:rsidR="000F3700">
        <w:t>,</w:t>
      </w:r>
      <w:r w:rsidRPr="008A4BD6">
        <w:t xml:space="preserve"> las leyes y los tratados internacionales ratificados por Chile y que se encuentren vigentes, desde su ingreso al país y cualquiera sea la situación migratoria de sus padres o de los adultos que los tengan a su cuidado. En este sentido, los NNA, no pueden ser objeto de ningún tipo de sanción por infracciones migratorias, incluida la expulsión, y tampoco pueden ser objeto de detención administrativa, ni siquiera a pretexto de mantener la unidad familiar. </w:t>
      </w:r>
    </w:p>
    <w:p w14:paraId="699E462B" w14:textId="45A0EFFD"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El</w:t>
      </w:r>
      <w:r w:rsidRPr="008A4BD6">
        <w:t xml:space="preserve"> artículo 28 de la Ley </w:t>
      </w:r>
      <w:proofErr w:type="spellStart"/>
      <w:r w:rsidRPr="008A4BD6">
        <w:t>N</w:t>
      </w:r>
      <w:r w:rsidR="000F3700">
        <w:t>º</w:t>
      </w:r>
      <w:proofErr w:type="spellEnd"/>
      <w:r w:rsidRPr="008A4BD6">
        <w:t xml:space="preserve"> 21.325, resguarda el interés superior de NNA al momento del ingreso al país, al señalar que en el evento de que se trate de menores no acompañados, que no </w:t>
      </w:r>
      <w:r w:rsidRPr="008A4BD6">
        <w:rPr>
          <w:lang w:eastAsia="en-US"/>
        </w:rPr>
        <w:t>cuenten</w:t>
      </w:r>
      <w:r w:rsidRPr="008A4BD6">
        <w:t xml:space="preserve"> con la autorización de la autoridad competente, o que no cuenten con documento de viaje, deberán ponerse al cuidado de la autoridad de menores para su debida protección. A su vez, los mismos tienen derecho a un permiso de residencia temporal, el que debe ser otorgado de manera prioritaria, independiente de la situación migratoria de sus padres, del guardador o de la persona a cargo de su cuidado personal. En el caso del NNA no acompañado, o en el evento de no existir certeza acerca de la identidad y mayoría de edad, que se presente ante la autoridad migratoria, se deberán enviar los antecedentes a la autoridad encargada de la protección de menores, </w:t>
      </w:r>
      <w:proofErr w:type="gramStart"/>
      <w:r w:rsidRPr="008A4BD6">
        <w:t>a objeto de</w:t>
      </w:r>
      <w:proofErr w:type="gramEnd"/>
      <w:r w:rsidRPr="008A4BD6">
        <w:t xml:space="preserve"> resguardar sus derechos. </w:t>
      </w:r>
    </w:p>
    <w:p w14:paraId="77F6C7B2"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lo relativo al principio de reunificación familiar, el artículo 19 de la ley, señala que los residentes podrán solicitar la reunificación familiar con su cónyuge o con aquella persona que mantenga una relación que produzca efectos equivalentes al matrimonio, padres, hijos menores de edad, hijos con discapacidad, hijos solteros menores de 24 años que se encuentren </w:t>
      </w:r>
      <w:r w:rsidRPr="008A4BD6">
        <w:rPr>
          <w:lang w:eastAsia="en-US"/>
        </w:rPr>
        <w:t>estudiando</w:t>
      </w:r>
      <w:r w:rsidRPr="008A4BD6">
        <w:t xml:space="preserve"> y menores de edad que se encuentren bajo su cuidado personal o curaduría, debiendo el Estado promover la protección de la unidad de la familia. Así también, establece </w:t>
      </w:r>
      <w:r w:rsidRPr="008A4BD6">
        <w:lastRenderedPageBreak/>
        <w:t xml:space="preserve">que, las solicitudes de reunificación familiar de NNA con extranjeros residentes se tramitarán de manera prioritaria. </w:t>
      </w:r>
    </w:p>
    <w:p w14:paraId="5157DCF7"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Es importante señalar que la reunificación familiar y el interés superior del NNA son principios que se recogen en varios aspectos de la nueva legislación migratoria, como por ejemplo lo relativo a la definición de las subcategorías de permanencia y residencia; en materia de nacionalización; en lo que respecta al cambio de categoría de permanencia </w:t>
      </w:r>
      <w:r w:rsidRPr="008A4BD6">
        <w:rPr>
          <w:lang w:eastAsia="en-US"/>
        </w:rPr>
        <w:t>transitoria</w:t>
      </w:r>
      <w:r w:rsidRPr="008A4BD6">
        <w:t xml:space="preserve"> a residente; e incluso en lo relativo a la aplicación de medidas como la expulsión administrativa. </w:t>
      </w:r>
    </w:p>
    <w:p w14:paraId="32C4DFC0"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8A4BD6">
        <w:t xml:space="preserve">La nueva Ley de Migración y Extranjería también estableció normas sobre apatridia, en absoluta concordancia con la Convención sobre el Estatuto de los Apátridas de 1954 y la </w:t>
      </w:r>
      <w:r w:rsidRPr="008A4BD6">
        <w:rPr>
          <w:lang w:eastAsia="en-US"/>
        </w:rPr>
        <w:t>Convención</w:t>
      </w:r>
      <w:r w:rsidRPr="008A4BD6">
        <w:t xml:space="preserve"> para Reducir los Casos de Apatridia de 1961, ambos instrumentos ratificados </w:t>
      </w:r>
      <w:r w:rsidRPr="008A4BD6">
        <w:rPr>
          <w:lang w:eastAsia="en-US"/>
        </w:rPr>
        <w:t>por nuestro país.</w:t>
      </w:r>
    </w:p>
    <w:p w14:paraId="45C8916E" w14:textId="2959DFAE"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materia de refugio, la Ley </w:t>
      </w:r>
      <w:proofErr w:type="spellStart"/>
      <w:r w:rsidRPr="008A4BD6">
        <w:t>N</w:t>
      </w:r>
      <w:r w:rsidR="000F3700">
        <w:t>º</w:t>
      </w:r>
      <w:proofErr w:type="spellEnd"/>
      <w:r w:rsidR="000F3700">
        <w:t xml:space="preserve"> </w:t>
      </w:r>
      <w:r w:rsidRPr="008A4BD6">
        <w:t>20.430</w:t>
      </w:r>
      <w:r w:rsidR="00D7234A">
        <w:rPr>
          <w:rStyle w:val="Refdenotaalpie"/>
        </w:rPr>
        <w:footnoteReference w:id="27"/>
      </w:r>
      <w:r w:rsidRPr="008A4BD6">
        <w:t xml:space="preserve"> y su Reglamento (Decreto Supremo 837</w:t>
      </w:r>
      <w:r w:rsidR="00D7234A">
        <w:rPr>
          <w:rStyle w:val="Refdenotaalpie"/>
        </w:rPr>
        <w:footnoteReference w:id="28"/>
      </w:r>
      <w:r w:rsidRPr="008A4BD6">
        <w:t xml:space="preserve">), establecen un procedimiento especial para NNA. En éste se señala que todo NNA tiene derecho a </w:t>
      </w:r>
      <w:r w:rsidRPr="008A4BD6">
        <w:rPr>
          <w:lang w:eastAsia="en-US"/>
        </w:rPr>
        <w:t>solicitar</w:t>
      </w:r>
      <w:r w:rsidRPr="008A4BD6">
        <w:t xml:space="preserve"> el reconocimiento de la condición de refugiado, por sí o representado por sus padres, parientes directos, representantes legales o aquellas personas o instituciones que, de conformidad a la ley, tengan a cargo el cuidado personal, pudiendo el NNA, si lo requiere, presentar una solicitud de refugio con independencia de las personas que ejercen su representación legal o cuidado personal, con el objeto de considerar las circunstancias particulares que la motivan, en cuyo caso la autoridad correspondiente evaluará la conveniencia de informar a la autoridad de protección de los derechos del NNA. Tratándose de NNA no acompañados o separados de su familia que soliciten el reconocimiento de la condición de refugiado, la autoridad competente deberá informar de forma inmediata a la autoridad de menores, de manera que se ejerzan las medidas de protección, cuidado y asistencia que sean necesarias, dentro las que se encuentran la reunificación familiar con su familia, debiendo además observar las recomendaciones formuladas por el ACNUR en cuanto a las directrices sobre protección y cuidado de niños refugiados. </w:t>
      </w:r>
    </w:p>
    <w:p w14:paraId="3A800A25"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Además</w:t>
      </w:r>
      <w:r w:rsidRPr="008A4BD6">
        <w:t xml:space="preserve">, la autoridad migratoria evaluará la necesidad y oportunidad que el menor de edad sea acompañado, durante la entrevista de elegibilidad, por sus padres, representantes legales, la </w:t>
      </w:r>
      <w:r w:rsidRPr="008A4BD6">
        <w:rPr>
          <w:lang w:eastAsia="en-US"/>
        </w:rPr>
        <w:t>persona</w:t>
      </w:r>
      <w:r w:rsidRPr="008A4BD6">
        <w:t xml:space="preserve"> encargada de su cuidado personal o un profesional experto en derechos de la infancia, según sea el caso. En el caso de NNA no acompañados, separados de su familia o huérfanos, la entrevista siempre se realizará con la presencia de un profesional experto en derechos de la infancia y adolescencia. Por su parte, los NNA al momento de solicitar la protección internacional del Estado, tienen derecho a una visa de residente por el plazo de 8 meses, renovable por el mismo período durante todo el procedimiento para la determinación de la condición de refugiado, hasta su conclusión. En el evento de que le sea reconocido dicho estatuto, se le otorga la permanencia definitiva, Con ello, el Estado garantiza que los NNA se integren a la sociedad de acogida mediante la observancia efectiva de sus derechos humanos y el acceso a los servicios en igualdad de condiciones que los nacionales. </w:t>
      </w:r>
    </w:p>
    <w:p w14:paraId="5D11F778"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w:t>
      </w:r>
      <w:r w:rsidRPr="008A4BD6">
        <w:t xml:space="preserve"> este contexto normativo, en 2022 el SERMIG estableció un programa especial destinado a otorgar residencias temporales a los NNA, que hayan ingresado de forma clandestina al país o se encuentren en situación migratoria irregular, independiente de la situación migratoria de sus padres, y la implementación de una serie de medidas destinadas a la regularización de los NNA y protección de sus derechos.</w:t>
      </w:r>
    </w:p>
    <w:p w14:paraId="154FA21E"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Asimismo, puede destacarse el programa Niñez Migrante, cuyo objeto es desarrollar estrategias orientadas a promover la regularidad migratoria desde un enfoque de derechos, favoreciendo la inclusión de NNA migrantes en la sociedad chilena. Ello implica la participación por parte del SERMIG en diferentes espacios de coordinación intersectorial con servicios </w:t>
      </w:r>
      <w:r w:rsidRPr="008A4BD6">
        <w:rPr>
          <w:lang w:eastAsia="en-US"/>
        </w:rPr>
        <w:t>públicos</w:t>
      </w:r>
      <w:r w:rsidRPr="008A4BD6">
        <w:t xml:space="preserve">, sociedad civil y organismos internacionales, a fin de identificar nudos críticos en torno a la regularidad migratoria de NNA y el ejercicio de sus derechos, promoviendo su regularización e inclusión en la sociedad chilena a través de material gráfico </w:t>
      </w:r>
      <w:r w:rsidRPr="008A4BD6">
        <w:lastRenderedPageBreak/>
        <w:t>y audiovisual y la coordinación de espacios de atención dirigidos a NNA en que se acompañe el proceso de solicitud al permiso de residencia temporal.</w:t>
      </w:r>
    </w:p>
    <w:p w14:paraId="2B0B257A"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Por otra parte, a fines del tercer trimestre del año 2022, se produjo un cambio importante en la tramitación de los permisos de residencia de los NNA y su regularización, permitiendo el ingreso de solicitudes de NNA que hubieran ingresado al país por pasos fronterizos no habilitados. En este sentido, el SERMIG a través del área de Intermediación de NNA ha difundido dicha información con las contrapartes de los distintos servicios públicos a fin de promover la regularidad migratoria de NNA, con independencia de su situación de ingreso al país.</w:t>
      </w:r>
    </w:p>
    <w:p w14:paraId="65A98538" w14:textId="1F7411D0"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 ese sentido, una de las actividades que realiza el SERMIG son los operativos de atención</w:t>
      </w:r>
      <w:r w:rsidRPr="008A4BD6">
        <w:t xml:space="preserve"> </w:t>
      </w:r>
      <w:r w:rsidRPr="008A4BD6">
        <w:rPr>
          <w:lang w:eastAsia="en-US"/>
        </w:rPr>
        <w:t>para</w:t>
      </w:r>
      <w:r w:rsidRPr="008A4BD6">
        <w:t xml:space="preserve"> el ingreso de permisos de residencia de los NNA. En los meses de septiembre y noviembre del año 2022 se llevaron a cabo los primeros operativos a nivel nacional, en coordinación con el MINEDUC, dirigidos principalmente a estudiantes extranjeros que estuvieran cursando 4</w:t>
      </w:r>
      <w:r w:rsidR="000F3700">
        <w:t>º</w:t>
      </w:r>
      <w:r w:rsidRPr="008A4BD6">
        <w:t xml:space="preserve"> año de enseñanza media, con el propósito de acompañar en el proceso de tramitación de solicitudes de residencia temporal, en específico la subcategoría de permiso de residencia por causas humanitarias para NNA. Ello además permitió identificar las solicitudes en curso, solicitar la agilización en el trámite y en caso de alumnos inscritos para rendir la Prueba de Acceso a la Educación Superior (PAES) 2022, se coordinó con el SRCEI la atención prioritaria de dichos jóvenes a fin de que obtuvieran su cédula de identidad. Estos operativos también se desarrollaron en algunas regiones, en coordinación con las Direcciones Regionales de Valparaíso, Maule, Los Lagos y Metropolitana, logrando la atención de aproximadamente 320 familias y acompañando el ingreso de solicitudes de residencia temporal para 271 NNA.</w:t>
      </w:r>
    </w:p>
    <w:p w14:paraId="530C6D67" w14:textId="7FC4D182"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Durante</w:t>
      </w:r>
      <w:r w:rsidRPr="008A4BD6">
        <w:t xml:space="preserve"> el primer trimestre de 2023 se ha avanzado en las atenciones y los ingresos de </w:t>
      </w:r>
      <w:r w:rsidRPr="008A4BD6">
        <w:rPr>
          <w:lang w:eastAsia="en-US"/>
        </w:rPr>
        <w:t>solicitudes</w:t>
      </w:r>
      <w:r w:rsidRPr="008A4BD6">
        <w:t xml:space="preserve"> de permisos en los operativos del Programa Niñez Migrante a nivel nacional.</w:t>
      </w:r>
    </w:p>
    <w:p w14:paraId="37E2F27F" w14:textId="240D8A95" w:rsidR="00517647" w:rsidRPr="00A11C68" w:rsidRDefault="00975CC3" w:rsidP="00517647">
      <w:pPr>
        <w:pStyle w:val="Ttulo1"/>
        <w:rPr>
          <w:lang w:val="es-ES"/>
        </w:rPr>
      </w:pPr>
      <w:r w:rsidRPr="00A11C68">
        <w:rPr>
          <w:lang w:val="es-ES"/>
        </w:rPr>
        <w:t xml:space="preserve">Tabla </w:t>
      </w:r>
      <w:r w:rsidRPr="00517647">
        <w:fldChar w:fldCharType="begin"/>
      </w:r>
      <w:r w:rsidRPr="00A11C68">
        <w:rPr>
          <w:lang w:val="es-ES"/>
        </w:rPr>
        <w:instrText xml:space="preserve"> SEQ Tabla \* ARABIC </w:instrText>
      </w:r>
      <w:r w:rsidRPr="00517647">
        <w:fldChar w:fldCharType="separate"/>
      </w:r>
      <w:r w:rsidR="00563699">
        <w:rPr>
          <w:noProof/>
          <w:lang w:val="es-ES"/>
        </w:rPr>
        <w:t>3</w:t>
      </w:r>
      <w:r w:rsidRPr="00517647">
        <w:fldChar w:fldCharType="end"/>
      </w:r>
      <w:r w:rsidRPr="00A11C68">
        <w:rPr>
          <w:lang w:val="es-ES"/>
        </w:rPr>
        <w:t xml:space="preserve"> </w:t>
      </w:r>
    </w:p>
    <w:p w14:paraId="1ECDDDB0" w14:textId="6E1F0A81" w:rsidR="00975CC3" w:rsidRPr="00517647" w:rsidRDefault="00975CC3" w:rsidP="00517647">
      <w:pPr>
        <w:pStyle w:val="SingleTxtG"/>
        <w:rPr>
          <w:b/>
          <w:bCs/>
        </w:rPr>
      </w:pPr>
      <w:r w:rsidRPr="00517647">
        <w:rPr>
          <w:b/>
          <w:bCs/>
        </w:rPr>
        <w:t>Operativos, atenciones e ingresos del Programa Mejor Niñez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4"/>
        <w:gridCol w:w="1756"/>
        <w:gridCol w:w="1890"/>
        <w:gridCol w:w="1890"/>
      </w:tblGrid>
      <w:tr w:rsidR="00975CC3" w:rsidRPr="00D27157" w14:paraId="5E9CF2D0" w14:textId="77777777" w:rsidTr="00D27157">
        <w:trPr>
          <w:trHeight w:val="240"/>
          <w:tblHeader/>
        </w:trPr>
        <w:tc>
          <w:tcPr>
            <w:tcW w:w="183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ABE7789" w14:textId="77777777" w:rsidR="00975CC3" w:rsidRPr="00D27157" w:rsidRDefault="00975CC3" w:rsidP="00D27157">
            <w:pPr>
              <w:spacing w:before="80" w:after="80" w:line="200" w:lineRule="exact"/>
              <w:rPr>
                <w:rFonts w:eastAsia="Arial"/>
                <w:i/>
                <w:sz w:val="16"/>
                <w:lang w:val="en-GB" w:eastAsia="en-US"/>
              </w:rPr>
            </w:pPr>
            <w:proofErr w:type="spellStart"/>
            <w:r w:rsidRPr="00D27157">
              <w:rPr>
                <w:rFonts w:eastAsia="Arial"/>
                <w:i/>
                <w:sz w:val="16"/>
                <w:lang w:val="en-GB" w:eastAsia="en-US"/>
              </w:rPr>
              <w:t>Mes</w:t>
            </w:r>
            <w:proofErr w:type="spellEnd"/>
          </w:p>
        </w:tc>
        <w:tc>
          <w:tcPr>
            <w:tcW w:w="175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7FCB15D" w14:textId="124D44B3" w:rsidR="00975CC3" w:rsidRPr="00D27157" w:rsidRDefault="00975CC3" w:rsidP="00D27157">
            <w:pPr>
              <w:spacing w:before="80" w:after="80" w:line="200" w:lineRule="exact"/>
              <w:ind w:left="113"/>
              <w:jc w:val="right"/>
              <w:rPr>
                <w:rFonts w:eastAsia="Arial"/>
                <w:i/>
                <w:sz w:val="16"/>
                <w:lang w:val="en-GB" w:eastAsia="en-US"/>
              </w:rPr>
            </w:pPr>
            <w:r w:rsidRPr="00D27157">
              <w:rPr>
                <w:rFonts w:eastAsia="Arial"/>
                <w:i/>
                <w:sz w:val="16"/>
                <w:lang w:val="en-GB" w:eastAsia="en-US"/>
              </w:rPr>
              <w:t>N</w:t>
            </w:r>
            <w:r w:rsidR="000F3700" w:rsidRPr="00D27157">
              <w:rPr>
                <w:rFonts w:eastAsia="Arial"/>
                <w:i/>
                <w:sz w:val="16"/>
                <w:lang w:val="en-GB" w:eastAsia="en-US"/>
              </w:rPr>
              <w:t>º</w:t>
            </w:r>
            <w:r w:rsidRPr="00D27157">
              <w:rPr>
                <w:rFonts w:eastAsia="Arial"/>
                <w:i/>
                <w:sz w:val="16"/>
                <w:lang w:val="en-GB" w:eastAsia="en-US"/>
              </w:rPr>
              <w:t xml:space="preserve"> </w:t>
            </w:r>
            <w:proofErr w:type="spellStart"/>
            <w:r w:rsidR="00600E4F" w:rsidRPr="00D27157">
              <w:rPr>
                <w:rFonts w:eastAsia="Arial"/>
                <w:i/>
                <w:sz w:val="16"/>
                <w:lang w:val="en-GB" w:eastAsia="en-US"/>
              </w:rPr>
              <w:t>o</w:t>
            </w:r>
            <w:r w:rsidRPr="00D27157">
              <w:rPr>
                <w:rFonts w:eastAsia="Arial"/>
                <w:i/>
                <w:sz w:val="16"/>
                <w:lang w:val="en-GB" w:eastAsia="en-US"/>
              </w:rPr>
              <w:t>perativos</w:t>
            </w:r>
            <w:proofErr w:type="spellEnd"/>
          </w:p>
        </w:tc>
        <w:tc>
          <w:tcPr>
            <w:tcW w:w="189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42D1A86" w14:textId="7DB9A776" w:rsidR="00975CC3" w:rsidRPr="00D27157" w:rsidRDefault="00975CC3" w:rsidP="00D27157">
            <w:pPr>
              <w:spacing w:before="80" w:after="80" w:line="200" w:lineRule="exact"/>
              <w:ind w:left="113"/>
              <w:jc w:val="right"/>
              <w:rPr>
                <w:rFonts w:eastAsia="Arial"/>
                <w:i/>
                <w:sz w:val="16"/>
                <w:lang w:val="en-GB" w:eastAsia="en-US"/>
              </w:rPr>
            </w:pPr>
            <w:r w:rsidRPr="00D27157">
              <w:rPr>
                <w:rFonts w:eastAsia="Arial"/>
                <w:i/>
                <w:sz w:val="16"/>
                <w:lang w:val="en-GB" w:eastAsia="en-US"/>
              </w:rPr>
              <w:t>N</w:t>
            </w:r>
            <w:r w:rsidR="000F3700" w:rsidRPr="00D27157">
              <w:rPr>
                <w:rFonts w:eastAsia="Arial"/>
                <w:i/>
                <w:sz w:val="16"/>
                <w:lang w:val="en-GB" w:eastAsia="en-US"/>
              </w:rPr>
              <w:t>º</w:t>
            </w:r>
            <w:r w:rsidRPr="00D27157">
              <w:rPr>
                <w:rFonts w:eastAsia="Arial"/>
                <w:i/>
                <w:sz w:val="16"/>
                <w:lang w:val="en-GB" w:eastAsia="en-US"/>
              </w:rPr>
              <w:t xml:space="preserve"> </w:t>
            </w:r>
            <w:proofErr w:type="spellStart"/>
            <w:r w:rsidR="00600E4F" w:rsidRPr="00D27157">
              <w:rPr>
                <w:rFonts w:eastAsia="Arial"/>
                <w:i/>
                <w:sz w:val="16"/>
                <w:lang w:val="en-GB" w:eastAsia="en-US"/>
              </w:rPr>
              <w:t>a</w:t>
            </w:r>
            <w:r w:rsidRPr="00D27157">
              <w:rPr>
                <w:rFonts w:eastAsia="Arial"/>
                <w:i/>
                <w:sz w:val="16"/>
                <w:lang w:val="en-GB" w:eastAsia="en-US"/>
              </w:rPr>
              <w:t>tenciones</w:t>
            </w:r>
            <w:proofErr w:type="spellEnd"/>
          </w:p>
        </w:tc>
        <w:tc>
          <w:tcPr>
            <w:tcW w:w="189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15F4313" w14:textId="622482F5" w:rsidR="00975CC3" w:rsidRPr="00D27157" w:rsidRDefault="00975CC3" w:rsidP="00D27157">
            <w:pPr>
              <w:spacing w:before="80" w:after="80" w:line="200" w:lineRule="exact"/>
              <w:ind w:left="113"/>
              <w:jc w:val="right"/>
              <w:rPr>
                <w:rFonts w:eastAsia="Arial"/>
                <w:i/>
                <w:sz w:val="16"/>
                <w:lang w:val="en-GB" w:eastAsia="en-US"/>
              </w:rPr>
            </w:pPr>
            <w:r w:rsidRPr="00D27157">
              <w:rPr>
                <w:rFonts w:eastAsia="Arial"/>
                <w:i/>
                <w:sz w:val="16"/>
                <w:lang w:val="en-GB" w:eastAsia="en-US"/>
              </w:rPr>
              <w:t>N</w:t>
            </w:r>
            <w:r w:rsidR="000F3700" w:rsidRPr="00D27157">
              <w:rPr>
                <w:rFonts w:eastAsia="Arial"/>
                <w:i/>
                <w:sz w:val="16"/>
                <w:lang w:val="en-GB" w:eastAsia="en-US"/>
              </w:rPr>
              <w:t>º</w:t>
            </w:r>
            <w:r w:rsidRPr="00D27157">
              <w:rPr>
                <w:rFonts w:eastAsia="Arial"/>
                <w:i/>
                <w:sz w:val="16"/>
                <w:lang w:val="en-GB" w:eastAsia="en-US"/>
              </w:rPr>
              <w:t xml:space="preserve"> </w:t>
            </w:r>
            <w:proofErr w:type="spellStart"/>
            <w:r w:rsidRPr="00D27157">
              <w:rPr>
                <w:rFonts w:eastAsia="Arial"/>
                <w:i/>
                <w:sz w:val="16"/>
                <w:lang w:val="en-GB" w:eastAsia="en-US"/>
              </w:rPr>
              <w:t>ingresos</w:t>
            </w:r>
            <w:proofErr w:type="spellEnd"/>
          </w:p>
        </w:tc>
      </w:tr>
      <w:tr w:rsidR="00975CC3" w:rsidRPr="00D27157" w14:paraId="1ACD8889" w14:textId="77777777" w:rsidTr="00D27157">
        <w:trPr>
          <w:trHeight w:val="240"/>
        </w:trPr>
        <w:tc>
          <w:tcPr>
            <w:tcW w:w="1834" w:type="dxa"/>
            <w:tcBorders>
              <w:top w:val="single" w:sz="12" w:space="0" w:color="auto"/>
            </w:tcBorders>
            <w:shd w:val="clear" w:color="auto" w:fill="auto"/>
            <w:tcMar>
              <w:top w:w="0" w:type="dxa"/>
              <w:left w:w="0" w:type="dxa"/>
              <w:bottom w:w="0" w:type="dxa"/>
              <w:right w:w="28" w:type="dxa"/>
            </w:tcMar>
          </w:tcPr>
          <w:p w14:paraId="461BF745" w14:textId="77777777" w:rsidR="00975CC3" w:rsidRPr="00D27157" w:rsidRDefault="00975CC3" w:rsidP="00D27157">
            <w:pPr>
              <w:spacing w:before="40" w:after="40" w:line="220" w:lineRule="exact"/>
              <w:rPr>
                <w:rFonts w:eastAsia="Arial"/>
                <w:sz w:val="18"/>
                <w:lang w:val="en-GB" w:eastAsia="en-US"/>
              </w:rPr>
            </w:pPr>
            <w:proofErr w:type="spellStart"/>
            <w:r w:rsidRPr="00D27157">
              <w:rPr>
                <w:rFonts w:eastAsia="Arial"/>
                <w:sz w:val="18"/>
                <w:lang w:val="en-GB" w:eastAsia="en-US"/>
              </w:rPr>
              <w:t>Enero</w:t>
            </w:r>
            <w:proofErr w:type="spellEnd"/>
          </w:p>
        </w:tc>
        <w:tc>
          <w:tcPr>
            <w:tcW w:w="1756" w:type="dxa"/>
            <w:tcBorders>
              <w:top w:val="single" w:sz="12" w:space="0" w:color="auto"/>
            </w:tcBorders>
            <w:shd w:val="clear" w:color="auto" w:fill="auto"/>
            <w:tcMar>
              <w:top w:w="0" w:type="dxa"/>
              <w:left w:w="0" w:type="dxa"/>
              <w:bottom w:w="0" w:type="dxa"/>
              <w:right w:w="28" w:type="dxa"/>
            </w:tcMar>
            <w:vAlign w:val="bottom"/>
          </w:tcPr>
          <w:p w14:paraId="39E9E683"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5</w:t>
            </w:r>
          </w:p>
        </w:tc>
        <w:tc>
          <w:tcPr>
            <w:tcW w:w="1890" w:type="dxa"/>
            <w:tcBorders>
              <w:top w:val="single" w:sz="12" w:space="0" w:color="auto"/>
            </w:tcBorders>
            <w:shd w:val="clear" w:color="auto" w:fill="auto"/>
            <w:tcMar>
              <w:top w:w="0" w:type="dxa"/>
              <w:left w:w="0" w:type="dxa"/>
              <w:bottom w:w="0" w:type="dxa"/>
              <w:right w:w="28" w:type="dxa"/>
            </w:tcMar>
            <w:vAlign w:val="bottom"/>
          </w:tcPr>
          <w:p w14:paraId="5D3CFE43"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190</w:t>
            </w:r>
          </w:p>
        </w:tc>
        <w:tc>
          <w:tcPr>
            <w:tcW w:w="1890" w:type="dxa"/>
            <w:tcBorders>
              <w:top w:val="single" w:sz="12" w:space="0" w:color="auto"/>
            </w:tcBorders>
            <w:shd w:val="clear" w:color="auto" w:fill="auto"/>
            <w:tcMar>
              <w:top w:w="0" w:type="dxa"/>
              <w:left w:w="0" w:type="dxa"/>
              <w:bottom w:w="0" w:type="dxa"/>
              <w:right w:w="28" w:type="dxa"/>
            </w:tcMar>
            <w:vAlign w:val="bottom"/>
          </w:tcPr>
          <w:p w14:paraId="07F345E8"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129</w:t>
            </w:r>
          </w:p>
        </w:tc>
      </w:tr>
      <w:tr w:rsidR="00975CC3" w:rsidRPr="00D27157" w14:paraId="7ABB3FE2" w14:textId="77777777" w:rsidTr="00D27157">
        <w:trPr>
          <w:trHeight w:val="240"/>
        </w:trPr>
        <w:tc>
          <w:tcPr>
            <w:tcW w:w="1834" w:type="dxa"/>
            <w:shd w:val="clear" w:color="auto" w:fill="auto"/>
            <w:tcMar>
              <w:top w:w="0" w:type="dxa"/>
              <w:left w:w="0" w:type="dxa"/>
              <w:bottom w:w="0" w:type="dxa"/>
              <w:right w:w="28" w:type="dxa"/>
            </w:tcMar>
          </w:tcPr>
          <w:p w14:paraId="59FBAC89" w14:textId="77777777" w:rsidR="00975CC3" w:rsidRPr="00D27157" w:rsidRDefault="00975CC3" w:rsidP="00D27157">
            <w:pPr>
              <w:spacing w:before="40" w:after="40" w:line="220" w:lineRule="exact"/>
              <w:rPr>
                <w:rFonts w:eastAsia="Arial"/>
                <w:sz w:val="18"/>
                <w:lang w:val="en-GB" w:eastAsia="en-US"/>
              </w:rPr>
            </w:pPr>
            <w:proofErr w:type="spellStart"/>
            <w:r w:rsidRPr="00D27157">
              <w:rPr>
                <w:rFonts w:eastAsia="Arial"/>
                <w:sz w:val="18"/>
                <w:lang w:val="en-GB" w:eastAsia="en-US"/>
              </w:rPr>
              <w:t>Febrero</w:t>
            </w:r>
            <w:proofErr w:type="spellEnd"/>
          </w:p>
        </w:tc>
        <w:tc>
          <w:tcPr>
            <w:tcW w:w="1756" w:type="dxa"/>
            <w:shd w:val="clear" w:color="auto" w:fill="auto"/>
            <w:tcMar>
              <w:top w:w="0" w:type="dxa"/>
              <w:left w:w="0" w:type="dxa"/>
              <w:bottom w:w="0" w:type="dxa"/>
              <w:right w:w="28" w:type="dxa"/>
            </w:tcMar>
            <w:vAlign w:val="bottom"/>
          </w:tcPr>
          <w:p w14:paraId="2716E986"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5</w:t>
            </w:r>
          </w:p>
        </w:tc>
        <w:tc>
          <w:tcPr>
            <w:tcW w:w="1890" w:type="dxa"/>
            <w:shd w:val="clear" w:color="auto" w:fill="auto"/>
            <w:tcMar>
              <w:top w:w="0" w:type="dxa"/>
              <w:left w:w="0" w:type="dxa"/>
              <w:bottom w:w="0" w:type="dxa"/>
              <w:right w:w="28" w:type="dxa"/>
            </w:tcMar>
            <w:vAlign w:val="bottom"/>
          </w:tcPr>
          <w:p w14:paraId="350986C8"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116</w:t>
            </w:r>
          </w:p>
        </w:tc>
        <w:tc>
          <w:tcPr>
            <w:tcW w:w="1890" w:type="dxa"/>
            <w:shd w:val="clear" w:color="auto" w:fill="auto"/>
            <w:tcMar>
              <w:top w:w="0" w:type="dxa"/>
              <w:left w:w="0" w:type="dxa"/>
              <w:bottom w:w="0" w:type="dxa"/>
              <w:right w:w="28" w:type="dxa"/>
            </w:tcMar>
            <w:vAlign w:val="bottom"/>
          </w:tcPr>
          <w:p w14:paraId="49847CF9"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104</w:t>
            </w:r>
          </w:p>
        </w:tc>
      </w:tr>
      <w:tr w:rsidR="00975CC3" w:rsidRPr="00D27157" w14:paraId="543587D5" w14:textId="77777777" w:rsidTr="00D27157">
        <w:trPr>
          <w:trHeight w:val="240"/>
        </w:trPr>
        <w:tc>
          <w:tcPr>
            <w:tcW w:w="1834" w:type="dxa"/>
            <w:tcBorders>
              <w:bottom w:val="single" w:sz="4" w:space="0" w:color="auto"/>
            </w:tcBorders>
            <w:shd w:val="clear" w:color="auto" w:fill="auto"/>
            <w:tcMar>
              <w:top w:w="0" w:type="dxa"/>
              <w:left w:w="0" w:type="dxa"/>
              <w:bottom w:w="0" w:type="dxa"/>
              <w:right w:w="28" w:type="dxa"/>
            </w:tcMar>
          </w:tcPr>
          <w:p w14:paraId="7C8EC2B9" w14:textId="77777777" w:rsidR="00975CC3" w:rsidRPr="00D27157" w:rsidRDefault="00975CC3" w:rsidP="00D27157">
            <w:pPr>
              <w:spacing w:before="40" w:after="40" w:line="220" w:lineRule="exact"/>
              <w:rPr>
                <w:rFonts w:eastAsia="Arial"/>
                <w:sz w:val="18"/>
                <w:lang w:val="en-GB" w:eastAsia="en-US"/>
              </w:rPr>
            </w:pPr>
            <w:proofErr w:type="spellStart"/>
            <w:r w:rsidRPr="00D27157">
              <w:rPr>
                <w:rFonts w:eastAsia="Arial"/>
                <w:sz w:val="18"/>
                <w:lang w:val="en-GB" w:eastAsia="en-US"/>
              </w:rPr>
              <w:t>Marzo</w:t>
            </w:r>
            <w:proofErr w:type="spellEnd"/>
          </w:p>
        </w:tc>
        <w:tc>
          <w:tcPr>
            <w:tcW w:w="1756" w:type="dxa"/>
            <w:tcBorders>
              <w:bottom w:val="single" w:sz="4" w:space="0" w:color="auto"/>
            </w:tcBorders>
            <w:shd w:val="clear" w:color="auto" w:fill="auto"/>
            <w:tcMar>
              <w:top w:w="0" w:type="dxa"/>
              <w:left w:w="0" w:type="dxa"/>
              <w:bottom w:w="0" w:type="dxa"/>
              <w:right w:w="28" w:type="dxa"/>
            </w:tcMar>
            <w:vAlign w:val="bottom"/>
          </w:tcPr>
          <w:p w14:paraId="0BD13CB4"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13</w:t>
            </w:r>
          </w:p>
        </w:tc>
        <w:tc>
          <w:tcPr>
            <w:tcW w:w="1890" w:type="dxa"/>
            <w:tcBorders>
              <w:bottom w:val="single" w:sz="4" w:space="0" w:color="auto"/>
            </w:tcBorders>
            <w:shd w:val="clear" w:color="auto" w:fill="auto"/>
            <w:tcMar>
              <w:top w:w="0" w:type="dxa"/>
              <w:left w:w="0" w:type="dxa"/>
              <w:bottom w:w="0" w:type="dxa"/>
              <w:right w:w="28" w:type="dxa"/>
            </w:tcMar>
            <w:vAlign w:val="bottom"/>
          </w:tcPr>
          <w:p w14:paraId="751284DA"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345</w:t>
            </w:r>
          </w:p>
        </w:tc>
        <w:tc>
          <w:tcPr>
            <w:tcW w:w="1890" w:type="dxa"/>
            <w:tcBorders>
              <w:bottom w:val="single" w:sz="4" w:space="0" w:color="auto"/>
            </w:tcBorders>
            <w:shd w:val="clear" w:color="auto" w:fill="auto"/>
            <w:tcMar>
              <w:top w:w="0" w:type="dxa"/>
              <w:left w:w="0" w:type="dxa"/>
              <w:bottom w:w="0" w:type="dxa"/>
              <w:right w:w="28" w:type="dxa"/>
            </w:tcMar>
            <w:vAlign w:val="bottom"/>
          </w:tcPr>
          <w:p w14:paraId="627F99A0" w14:textId="77777777" w:rsidR="00975CC3" w:rsidRPr="00D27157" w:rsidRDefault="00975CC3" w:rsidP="00D27157">
            <w:pPr>
              <w:spacing w:before="40" w:after="40" w:line="220" w:lineRule="exact"/>
              <w:ind w:left="113"/>
              <w:jc w:val="right"/>
              <w:rPr>
                <w:rFonts w:eastAsia="Arial"/>
                <w:sz w:val="18"/>
                <w:lang w:val="en-GB" w:eastAsia="en-US"/>
              </w:rPr>
            </w:pPr>
            <w:r w:rsidRPr="00D27157">
              <w:rPr>
                <w:rFonts w:eastAsia="Arial"/>
                <w:sz w:val="18"/>
                <w:lang w:val="en-GB" w:eastAsia="en-US"/>
              </w:rPr>
              <w:t>194</w:t>
            </w:r>
          </w:p>
        </w:tc>
      </w:tr>
      <w:tr w:rsidR="00975CC3" w:rsidRPr="00D27157" w14:paraId="1F593321" w14:textId="77777777" w:rsidTr="00D27157">
        <w:trPr>
          <w:trHeight w:val="240"/>
        </w:trPr>
        <w:tc>
          <w:tcPr>
            <w:tcW w:w="1834" w:type="dxa"/>
            <w:tcBorders>
              <w:top w:val="single" w:sz="4" w:space="0" w:color="auto"/>
              <w:bottom w:val="single" w:sz="12" w:space="0" w:color="auto"/>
            </w:tcBorders>
            <w:shd w:val="clear" w:color="auto" w:fill="auto"/>
            <w:tcMar>
              <w:top w:w="0" w:type="dxa"/>
              <w:left w:w="0" w:type="dxa"/>
              <w:bottom w:w="0" w:type="dxa"/>
              <w:right w:w="28" w:type="dxa"/>
            </w:tcMar>
          </w:tcPr>
          <w:p w14:paraId="24A8E81F" w14:textId="77777777" w:rsidR="00975CC3" w:rsidRPr="00D27157" w:rsidRDefault="00975CC3" w:rsidP="00D27157">
            <w:pPr>
              <w:spacing w:before="80" w:after="80" w:line="220" w:lineRule="exact"/>
              <w:ind w:left="283"/>
              <w:rPr>
                <w:rFonts w:eastAsia="Arial"/>
                <w:b/>
                <w:bCs/>
                <w:sz w:val="18"/>
                <w:lang w:val="en-GB" w:eastAsia="en-US"/>
              </w:rPr>
            </w:pPr>
            <w:r w:rsidRPr="00D27157">
              <w:rPr>
                <w:rFonts w:eastAsia="Arial"/>
                <w:b/>
                <w:bCs/>
                <w:sz w:val="18"/>
                <w:lang w:val="en-GB" w:eastAsia="en-US"/>
              </w:rPr>
              <w:t xml:space="preserve">Total </w:t>
            </w:r>
            <w:proofErr w:type="spellStart"/>
            <w:r w:rsidRPr="00D27157">
              <w:rPr>
                <w:rFonts w:eastAsia="Arial"/>
                <w:b/>
                <w:bCs/>
                <w:sz w:val="18"/>
                <w:lang w:val="en-GB" w:eastAsia="en-US"/>
              </w:rPr>
              <w:t>1</w:t>
            </w:r>
            <w:r w:rsidRPr="00D27157">
              <w:rPr>
                <w:rFonts w:eastAsia="Arial"/>
                <w:b/>
                <w:bCs/>
                <w:sz w:val="18"/>
                <w:vertAlign w:val="superscript"/>
                <w:lang w:val="en-GB" w:eastAsia="en-US"/>
              </w:rPr>
              <w:t>er</w:t>
            </w:r>
            <w:proofErr w:type="spellEnd"/>
            <w:r w:rsidRPr="00D27157">
              <w:rPr>
                <w:rFonts w:eastAsia="Arial"/>
                <w:b/>
                <w:bCs/>
                <w:sz w:val="18"/>
                <w:lang w:val="en-GB" w:eastAsia="en-US"/>
              </w:rPr>
              <w:t xml:space="preserve"> </w:t>
            </w:r>
            <w:proofErr w:type="spellStart"/>
            <w:r w:rsidRPr="00D27157">
              <w:rPr>
                <w:rFonts w:eastAsia="Arial"/>
                <w:b/>
                <w:bCs/>
                <w:sz w:val="18"/>
                <w:lang w:val="en-GB" w:eastAsia="en-US"/>
              </w:rPr>
              <w:t>trimestre</w:t>
            </w:r>
            <w:proofErr w:type="spellEnd"/>
          </w:p>
        </w:tc>
        <w:tc>
          <w:tcPr>
            <w:tcW w:w="175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EDDBCC2" w14:textId="77777777" w:rsidR="00975CC3" w:rsidRPr="00D27157" w:rsidRDefault="00975CC3" w:rsidP="00D27157">
            <w:pPr>
              <w:spacing w:before="80" w:after="80" w:line="220" w:lineRule="exact"/>
              <w:jc w:val="right"/>
              <w:rPr>
                <w:rFonts w:eastAsia="Arial"/>
                <w:b/>
                <w:bCs/>
                <w:sz w:val="18"/>
                <w:lang w:val="en-GB" w:eastAsia="en-US"/>
              </w:rPr>
            </w:pPr>
            <w:r w:rsidRPr="00D27157">
              <w:rPr>
                <w:rFonts w:eastAsia="Arial"/>
                <w:b/>
                <w:bCs/>
                <w:sz w:val="18"/>
                <w:lang w:val="en-GB" w:eastAsia="en-US"/>
              </w:rPr>
              <w:t>23</w:t>
            </w:r>
          </w:p>
        </w:tc>
        <w:tc>
          <w:tcPr>
            <w:tcW w:w="189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B9F53F7" w14:textId="77777777" w:rsidR="00975CC3" w:rsidRPr="00D27157" w:rsidRDefault="00975CC3" w:rsidP="00D27157">
            <w:pPr>
              <w:spacing w:before="80" w:after="80" w:line="220" w:lineRule="exact"/>
              <w:jc w:val="right"/>
              <w:rPr>
                <w:rFonts w:eastAsia="Arial"/>
                <w:b/>
                <w:bCs/>
                <w:sz w:val="18"/>
                <w:lang w:val="en-GB" w:eastAsia="en-US"/>
              </w:rPr>
            </w:pPr>
            <w:r w:rsidRPr="00D27157">
              <w:rPr>
                <w:rFonts w:eastAsia="Arial"/>
                <w:b/>
                <w:bCs/>
                <w:sz w:val="18"/>
                <w:lang w:val="en-GB" w:eastAsia="en-US"/>
              </w:rPr>
              <w:t>651</w:t>
            </w:r>
          </w:p>
        </w:tc>
        <w:tc>
          <w:tcPr>
            <w:tcW w:w="189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A64FD60" w14:textId="77777777" w:rsidR="00975CC3" w:rsidRPr="00D27157" w:rsidRDefault="00975CC3" w:rsidP="00D27157">
            <w:pPr>
              <w:spacing w:before="80" w:after="80" w:line="220" w:lineRule="exact"/>
              <w:jc w:val="right"/>
              <w:rPr>
                <w:rFonts w:eastAsia="Arial"/>
                <w:b/>
                <w:bCs/>
                <w:sz w:val="18"/>
                <w:lang w:val="en-GB" w:eastAsia="en-US"/>
              </w:rPr>
            </w:pPr>
            <w:r w:rsidRPr="00D27157">
              <w:rPr>
                <w:rFonts w:eastAsia="Arial"/>
                <w:b/>
                <w:bCs/>
                <w:sz w:val="18"/>
                <w:lang w:val="en-GB" w:eastAsia="en-US"/>
              </w:rPr>
              <w:t>427</w:t>
            </w:r>
          </w:p>
        </w:tc>
      </w:tr>
    </w:tbl>
    <w:p w14:paraId="15704EFD" w14:textId="77777777" w:rsidR="00975CC3" w:rsidRPr="00975CC3" w:rsidRDefault="00975CC3" w:rsidP="00A002F7">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spacing w:before="240"/>
        <w:ind w:left="1134" w:firstLine="0"/>
        <w:rPr>
          <w:bCs/>
          <w:kern w:val="3"/>
          <w:lang w:eastAsia="es-CL"/>
        </w:rPr>
      </w:pPr>
      <w:r w:rsidRPr="00975CC3">
        <w:rPr>
          <w:bCs/>
          <w:kern w:val="3"/>
          <w:lang w:eastAsia="es-CL"/>
        </w:rPr>
        <w:t xml:space="preserve">El </w:t>
      </w:r>
      <w:proofErr w:type="spellStart"/>
      <w:r w:rsidRPr="00975CC3">
        <w:rPr>
          <w:bCs/>
          <w:kern w:val="3"/>
          <w:lang w:eastAsia="es-CL"/>
        </w:rPr>
        <w:t>SERMIG</w:t>
      </w:r>
      <w:proofErr w:type="spellEnd"/>
      <w:r w:rsidRPr="00975CC3">
        <w:rPr>
          <w:bCs/>
          <w:kern w:val="3"/>
          <w:lang w:eastAsia="es-CL"/>
        </w:rPr>
        <w:t xml:space="preserve"> también ha </w:t>
      </w:r>
      <w:r w:rsidRPr="00975CC3">
        <w:rPr>
          <w:lang w:eastAsia="en-US"/>
        </w:rPr>
        <w:t xml:space="preserve">priorizado la tramitación de solicitudes de NNA conformando un equipo especial y habilitando en la plataforma una herramienta para el otorgamiento inmediato de visas a NNA en situación migratoria </w:t>
      </w:r>
      <w:r w:rsidRPr="00975CC3">
        <w:rPr>
          <w:rFonts w:eastAsia="Arial"/>
          <w:lang w:eastAsia="en-US"/>
        </w:rPr>
        <w:t>irregular</w:t>
      </w:r>
      <w:r w:rsidRPr="00975CC3">
        <w:rPr>
          <w:lang w:eastAsia="en-US"/>
        </w:rPr>
        <w:t xml:space="preserve">. </w:t>
      </w:r>
    </w:p>
    <w:p w14:paraId="39835448" w14:textId="74689BAA" w:rsidR="00517647" w:rsidRPr="00CD279A" w:rsidRDefault="00975CC3" w:rsidP="00517647">
      <w:pPr>
        <w:pStyle w:val="Ttulo1"/>
        <w:rPr>
          <w:lang w:val="es-ES"/>
        </w:rPr>
      </w:pPr>
      <w:r w:rsidRPr="00CD279A">
        <w:rPr>
          <w:lang w:val="es-ES"/>
        </w:rPr>
        <w:t xml:space="preserve">Tabla </w:t>
      </w:r>
      <w:r w:rsidRPr="00517647">
        <w:fldChar w:fldCharType="begin"/>
      </w:r>
      <w:r w:rsidRPr="00CD279A">
        <w:rPr>
          <w:lang w:val="es-ES"/>
        </w:rPr>
        <w:instrText xml:space="preserve"> SEQ Tabla \* ARABIC </w:instrText>
      </w:r>
      <w:r w:rsidRPr="00517647">
        <w:fldChar w:fldCharType="separate"/>
      </w:r>
      <w:r w:rsidR="00563699">
        <w:rPr>
          <w:noProof/>
          <w:lang w:val="es-ES"/>
        </w:rPr>
        <w:t>4</w:t>
      </w:r>
      <w:r w:rsidRPr="00517647">
        <w:fldChar w:fldCharType="end"/>
      </w:r>
      <w:r w:rsidRPr="00CD279A">
        <w:rPr>
          <w:lang w:val="es-ES"/>
        </w:rPr>
        <w:t xml:space="preserve"> </w:t>
      </w:r>
    </w:p>
    <w:p w14:paraId="731F5126" w14:textId="6F98D332" w:rsidR="00975CC3" w:rsidRPr="00517647" w:rsidRDefault="00975CC3" w:rsidP="00D27157">
      <w:pPr>
        <w:pStyle w:val="SingleTxtG"/>
        <w:jc w:val="left"/>
        <w:rPr>
          <w:b/>
          <w:bCs/>
        </w:rPr>
      </w:pPr>
      <w:r w:rsidRPr="00517647">
        <w:rPr>
          <w:b/>
          <w:bCs/>
        </w:rPr>
        <w:t xml:space="preserve">Permisos de residencia definitivas y temporales otorgadas a </w:t>
      </w:r>
      <w:proofErr w:type="spellStart"/>
      <w:r w:rsidRPr="00517647">
        <w:rPr>
          <w:b/>
          <w:bCs/>
        </w:rPr>
        <w:t>NNA</w:t>
      </w:r>
      <w:proofErr w:type="spellEnd"/>
      <w:r w:rsidRPr="00517647">
        <w:rPr>
          <w:b/>
          <w:bCs/>
        </w:rPr>
        <w:t>, por año de</w:t>
      </w:r>
      <w:r w:rsidR="00D27157">
        <w:rPr>
          <w:b/>
          <w:bCs/>
        </w:rPr>
        <w:t> </w:t>
      </w:r>
      <w:r w:rsidRPr="00517647">
        <w:rPr>
          <w:b/>
          <w:bCs/>
        </w:rPr>
        <w:t>otorgamiento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66"/>
        <w:gridCol w:w="980"/>
        <w:gridCol w:w="994"/>
        <w:gridCol w:w="1777"/>
        <w:gridCol w:w="1293"/>
      </w:tblGrid>
      <w:tr w:rsidR="00D27157" w:rsidRPr="00D27157" w14:paraId="7C308B5C" w14:textId="77777777" w:rsidTr="00D27157">
        <w:trPr>
          <w:trHeight w:val="240"/>
          <w:tblHeader/>
        </w:trPr>
        <w:tc>
          <w:tcPr>
            <w:tcW w:w="236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3790BAE" w14:textId="77777777" w:rsidR="00975CC3" w:rsidRPr="00D27157" w:rsidRDefault="00975CC3" w:rsidP="00D27157">
            <w:pPr>
              <w:spacing w:before="80" w:after="80" w:line="200" w:lineRule="exact"/>
              <w:rPr>
                <w:rFonts w:eastAsia="Times New Roman"/>
                <w:bCs/>
                <w:i/>
                <w:sz w:val="16"/>
              </w:rPr>
            </w:pPr>
            <w:r w:rsidRPr="00D27157">
              <w:rPr>
                <w:rFonts w:eastAsia="Times New Roman"/>
                <w:bCs/>
                <w:i/>
                <w:sz w:val="16"/>
              </w:rPr>
              <w:t>Tipo de permiso</w:t>
            </w:r>
          </w:p>
        </w:tc>
        <w:tc>
          <w:tcPr>
            <w:tcW w:w="98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5C1C2D7" w14:textId="77777777" w:rsidR="00975CC3" w:rsidRPr="00D27157" w:rsidRDefault="00975CC3" w:rsidP="00D27157">
            <w:pPr>
              <w:spacing w:before="80" w:after="80" w:line="200" w:lineRule="exact"/>
              <w:ind w:left="113"/>
              <w:jc w:val="right"/>
              <w:rPr>
                <w:rFonts w:eastAsia="Times New Roman"/>
                <w:bCs/>
                <w:i/>
                <w:sz w:val="16"/>
              </w:rPr>
            </w:pPr>
            <w:r w:rsidRPr="00D27157">
              <w:rPr>
                <w:rFonts w:eastAsia="Times New Roman"/>
                <w:bCs/>
                <w:i/>
                <w:sz w:val="16"/>
              </w:rPr>
              <w:t>2021</w:t>
            </w:r>
          </w:p>
        </w:tc>
        <w:tc>
          <w:tcPr>
            <w:tcW w:w="99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55C8787" w14:textId="77777777" w:rsidR="00975CC3" w:rsidRPr="00D27157" w:rsidRDefault="00975CC3" w:rsidP="00D27157">
            <w:pPr>
              <w:spacing w:before="80" w:after="80" w:line="200" w:lineRule="exact"/>
              <w:ind w:left="113"/>
              <w:jc w:val="right"/>
              <w:rPr>
                <w:rFonts w:eastAsia="Times New Roman"/>
                <w:bCs/>
                <w:i/>
                <w:sz w:val="16"/>
              </w:rPr>
            </w:pPr>
            <w:r w:rsidRPr="00D27157">
              <w:rPr>
                <w:rFonts w:eastAsia="Times New Roman"/>
                <w:bCs/>
                <w:i/>
                <w:sz w:val="16"/>
              </w:rPr>
              <w:t>2022</w:t>
            </w:r>
          </w:p>
        </w:tc>
        <w:tc>
          <w:tcPr>
            <w:tcW w:w="177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9C7FC38" w14:textId="1C89D145" w:rsidR="00975CC3" w:rsidRPr="00D27157" w:rsidRDefault="00975CC3" w:rsidP="00D27157">
            <w:pPr>
              <w:spacing w:before="80" w:after="80" w:line="200" w:lineRule="exact"/>
              <w:ind w:left="113"/>
              <w:jc w:val="right"/>
              <w:rPr>
                <w:rFonts w:eastAsia="Times New Roman"/>
                <w:bCs/>
                <w:i/>
                <w:sz w:val="16"/>
              </w:rPr>
            </w:pPr>
            <w:r w:rsidRPr="00D27157">
              <w:rPr>
                <w:rFonts w:eastAsia="Times New Roman"/>
                <w:bCs/>
                <w:i/>
                <w:sz w:val="16"/>
              </w:rPr>
              <w:t>2023 (</w:t>
            </w:r>
            <w:proofErr w:type="spellStart"/>
            <w:r w:rsidRPr="00D27157">
              <w:rPr>
                <w:rFonts w:eastAsia="Times New Roman"/>
                <w:bCs/>
                <w:i/>
                <w:sz w:val="16"/>
              </w:rPr>
              <w:t>1</w:t>
            </w:r>
            <w:r w:rsidRPr="00D27157">
              <w:rPr>
                <w:rFonts w:eastAsia="Times New Roman"/>
                <w:bCs/>
                <w:i/>
                <w:sz w:val="16"/>
                <w:vertAlign w:val="superscript"/>
              </w:rPr>
              <w:t>er</w:t>
            </w:r>
            <w:proofErr w:type="spellEnd"/>
            <w:r w:rsidRPr="00D27157">
              <w:rPr>
                <w:rFonts w:eastAsia="Times New Roman"/>
                <w:bCs/>
                <w:i/>
                <w:sz w:val="16"/>
              </w:rPr>
              <w:t xml:space="preserve"> trimestre)</w:t>
            </w:r>
            <w:r w:rsidR="00D7234A" w:rsidRPr="00D27157">
              <w:rPr>
                <w:rStyle w:val="Refdenotaalpie"/>
                <w:rFonts w:eastAsia="Times New Roman"/>
                <w:bCs/>
                <w:szCs w:val="22"/>
              </w:rPr>
              <w:footnoteReference w:id="29"/>
            </w:r>
          </w:p>
        </w:tc>
        <w:tc>
          <w:tcPr>
            <w:tcW w:w="129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823B056" w14:textId="77777777" w:rsidR="00975CC3" w:rsidRPr="00D27157" w:rsidRDefault="00975CC3" w:rsidP="00D27157">
            <w:pPr>
              <w:spacing w:before="80" w:after="80" w:line="200" w:lineRule="exact"/>
              <w:ind w:left="113"/>
              <w:jc w:val="right"/>
              <w:rPr>
                <w:rFonts w:eastAsia="Times New Roman"/>
                <w:b/>
                <w:bCs/>
                <w:i/>
                <w:sz w:val="16"/>
              </w:rPr>
            </w:pPr>
            <w:proofErr w:type="gramStart"/>
            <w:r w:rsidRPr="00D27157">
              <w:rPr>
                <w:rFonts w:eastAsia="Times New Roman"/>
                <w:b/>
                <w:bCs/>
                <w:i/>
                <w:sz w:val="16"/>
              </w:rPr>
              <w:t>Total</w:t>
            </w:r>
            <w:proofErr w:type="gramEnd"/>
            <w:r w:rsidRPr="00D27157">
              <w:rPr>
                <w:rFonts w:eastAsia="Times New Roman"/>
                <w:b/>
                <w:bCs/>
                <w:i/>
                <w:sz w:val="16"/>
              </w:rPr>
              <w:t xml:space="preserve"> general</w:t>
            </w:r>
          </w:p>
        </w:tc>
      </w:tr>
      <w:tr w:rsidR="00D27157" w:rsidRPr="00D27157" w14:paraId="1836F3E3" w14:textId="77777777" w:rsidTr="00D27157">
        <w:trPr>
          <w:trHeight w:val="240"/>
        </w:trPr>
        <w:tc>
          <w:tcPr>
            <w:tcW w:w="2366" w:type="dxa"/>
            <w:tcBorders>
              <w:top w:val="single" w:sz="12" w:space="0" w:color="auto"/>
            </w:tcBorders>
            <w:shd w:val="clear" w:color="auto" w:fill="auto"/>
            <w:noWrap/>
            <w:tcMar>
              <w:top w:w="0" w:type="dxa"/>
              <w:left w:w="0" w:type="dxa"/>
              <w:bottom w:w="0" w:type="dxa"/>
              <w:right w:w="28" w:type="dxa"/>
            </w:tcMar>
          </w:tcPr>
          <w:p w14:paraId="6D5F4A7F" w14:textId="77777777" w:rsidR="00975CC3" w:rsidRPr="00D27157" w:rsidRDefault="00975CC3" w:rsidP="00D27157">
            <w:pPr>
              <w:spacing w:before="40" w:after="40" w:line="220" w:lineRule="exact"/>
              <w:rPr>
                <w:rFonts w:eastAsia="Times New Roman"/>
                <w:sz w:val="18"/>
              </w:rPr>
            </w:pPr>
            <w:r w:rsidRPr="00D27157">
              <w:rPr>
                <w:rFonts w:eastAsia="Times New Roman"/>
                <w:sz w:val="18"/>
              </w:rPr>
              <w:t>Residencia Definitiva</w:t>
            </w:r>
          </w:p>
        </w:tc>
        <w:tc>
          <w:tcPr>
            <w:tcW w:w="980" w:type="dxa"/>
            <w:tcBorders>
              <w:top w:val="single" w:sz="12" w:space="0" w:color="auto"/>
            </w:tcBorders>
            <w:shd w:val="clear" w:color="auto" w:fill="auto"/>
            <w:noWrap/>
            <w:tcMar>
              <w:top w:w="0" w:type="dxa"/>
              <w:left w:w="0" w:type="dxa"/>
              <w:bottom w:w="0" w:type="dxa"/>
              <w:right w:w="28" w:type="dxa"/>
            </w:tcMar>
            <w:vAlign w:val="bottom"/>
          </w:tcPr>
          <w:p w14:paraId="7BB9D08F" w14:textId="77777777" w:rsidR="00975CC3" w:rsidRPr="00D27157" w:rsidRDefault="00975CC3" w:rsidP="00D27157">
            <w:pPr>
              <w:spacing w:before="40" w:after="40" w:line="220" w:lineRule="exact"/>
              <w:ind w:left="113"/>
              <w:jc w:val="right"/>
              <w:rPr>
                <w:rFonts w:eastAsia="Times New Roman"/>
                <w:sz w:val="18"/>
              </w:rPr>
            </w:pPr>
            <w:r w:rsidRPr="00D27157">
              <w:rPr>
                <w:rFonts w:eastAsia="Times New Roman"/>
                <w:sz w:val="18"/>
              </w:rPr>
              <w:t>2.201</w:t>
            </w:r>
          </w:p>
        </w:tc>
        <w:tc>
          <w:tcPr>
            <w:tcW w:w="994" w:type="dxa"/>
            <w:tcBorders>
              <w:top w:val="single" w:sz="12" w:space="0" w:color="auto"/>
            </w:tcBorders>
            <w:shd w:val="clear" w:color="auto" w:fill="auto"/>
            <w:noWrap/>
            <w:tcMar>
              <w:top w:w="0" w:type="dxa"/>
              <w:left w:w="0" w:type="dxa"/>
              <w:bottom w:w="0" w:type="dxa"/>
              <w:right w:w="28" w:type="dxa"/>
            </w:tcMar>
            <w:vAlign w:val="bottom"/>
          </w:tcPr>
          <w:p w14:paraId="228309D8" w14:textId="0BC87E47" w:rsidR="00975CC3" w:rsidRPr="00D27157" w:rsidRDefault="00975CC3" w:rsidP="00D27157">
            <w:pPr>
              <w:spacing w:before="40" w:after="40" w:line="220" w:lineRule="exact"/>
              <w:ind w:left="113"/>
              <w:jc w:val="right"/>
              <w:rPr>
                <w:rFonts w:eastAsia="Times New Roman"/>
                <w:sz w:val="18"/>
              </w:rPr>
            </w:pPr>
            <w:r w:rsidRPr="00D27157">
              <w:rPr>
                <w:rFonts w:eastAsia="Times New Roman"/>
                <w:sz w:val="18"/>
              </w:rPr>
              <w:t>15</w:t>
            </w:r>
            <w:r w:rsidR="00D27157">
              <w:rPr>
                <w:rFonts w:eastAsia="Times New Roman"/>
                <w:sz w:val="18"/>
              </w:rPr>
              <w:t xml:space="preserve"> </w:t>
            </w:r>
            <w:r w:rsidRPr="00D27157">
              <w:rPr>
                <w:rFonts w:eastAsia="Times New Roman"/>
                <w:sz w:val="18"/>
              </w:rPr>
              <w:t>103</w:t>
            </w:r>
          </w:p>
        </w:tc>
        <w:tc>
          <w:tcPr>
            <w:tcW w:w="1777" w:type="dxa"/>
            <w:tcBorders>
              <w:top w:val="single" w:sz="12" w:space="0" w:color="auto"/>
            </w:tcBorders>
            <w:shd w:val="clear" w:color="auto" w:fill="auto"/>
            <w:noWrap/>
            <w:tcMar>
              <w:top w:w="0" w:type="dxa"/>
              <w:left w:w="0" w:type="dxa"/>
              <w:bottom w:w="0" w:type="dxa"/>
              <w:right w:w="28" w:type="dxa"/>
            </w:tcMar>
            <w:vAlign w:val="bottom"/>
          </w:tcPr>
          <w:p w14:paraId="181D5BBE" w14:textId="2FB63FB5" w:rsidR="00975CC3" w:rsidRPr="00D27157" w:rsidRDefault="00975CC3" w:rsidP="00D27157">
            <w:pPr>
              <w:spacing w:before="40" w:after="40" w:line="220" w:lineRule="exact"/>
              <w:ind w:left="113"/>
              <w:jc w:val="right"/>
              <w:rPr>
                <w:rFonts w:eastAsia="Times New Roman"/>
                <w:sz w:val="18"/>
              </w:rPr>
            </w:pPr>
            <w:r w:rsidRPr="00D27157">
              <w:rPr>
                <w:rFonts w:eastAsia="Times New Roman"/>
                <w:sz w:val="18"/>
              </w:rPr>
              <w:t>3</w:t>
            </w:r>
            <w:r w:rsidR="00D27157">
              <w:rPr>
                <w:rFonts w:eastAsia="Times New Roman"/>
                <w:sz w:val="18"/>
              </w:rPr>
              <w:t xml:space="preserve"> </w:t>
            </w:r>
            <w:r w:rsidRPr="00D27157">
              <w:rPr>
                <w:rFonts w:eastAsia="Times New Roman"/>
                <w:sz w:val="18"/>
              </w:rPr>
              <w:t>102</w:t>
            </w:r>
          </w:p>
        </w:tc>
        <w:tc>
          <w:tcPr>
            <w:tcW w:w="1293" w:type="dxa"/>
            <w:tcBorders>
              <w:top w:val="single" w:sz="12" w:space="0" w:color="auto"/>
            </w:tcBorders>
            <w:shd w:val="clear" w:color="auto" w:fill="auto"/>
            <w:noWrap/>
            <w:tcMar>
              <w:top w:w="0" w:type="dxa"/>
              <w:left w:w="0" w:type="dxa"/>
              <w:bottom w:w="0" w:type="dxa"/>
              <w:right w:w="28" w:type="dxa"/>
            </w:tcMar>
            <w:vAlign w:val="bottom"/>
          </w:tcPr>
          <w:p w14:paraId="39554B4F" w14:textId="7D9C8F0E" w:rsidR="00975CC3" w:rsidRPr="00D27157" w:rsidRDefault="00975CC3" w:rsidP="00D27157">
            <w:pPr>
              <w:spacing w:before="40" w:after="40" w:line="220" w:lineRule="exact"/>
              <w:ind w:left="113"/>
              <w:jc w:val="right"/>
              <w:rPr>
                <w:rFonts w:eastAsia="Times New Roman"/>
                <w:b/>
                <w:bCs/>
                <w:sz w:val="18"/>
              </w:rPr>
            </w:pPr>
            <w:r w:rsidRPr="00D27157">
              <w:rPr>
                <w:rFonts w:eastAsia="Times New Roman"/>
                <w:b/>
                <w:bCs/>
                <w:sz w:val="18"/>
              </w:rPr>
              <w:t>20</w:t>
            </w:r>
            <w:r w:rsidR="00D27157">
              <w:rPr>
                <w:rFonts w:eastAsia="Times New Roman"/>
                <w:b/>
                <w:bCs/>
                <w:sz w:val="18"/>
              </w:rPr>
              <w:t xml:space="preserve"> </w:t>
            </w:r>
            <w:r w:rsidRPr="00D27157">
              <w:rPr>
                <w:rFonts w:eastAsia="Times New Roman"/>
                <w:b/>
                <w:bCs/>
                <w:sz w:val="18"/>
              </w:rPr>
              <w:t>406</w:t>
            </w:r>
          </w:p>
        </w:tc>
      </w:tr>
      <w:tr w:rsidR="00D27157" w:rsidRPr="00D27157" w14:paraId="793615AD" w14:textId="77777777" w:rsidTr="00D27157">
        <w:trPr>
          <w:trHeight w:val="240"/>
        </w:trPr>
        <w:tc>
          <w:tcPr>
            <w:tcW w:w="2366" w:type="dxa"/>
            <w:tcBorders>
              <w:bottom w:val="single" w:sz="4" w:space="0" w:color="auto"/>
            </w:tcBorders>
            <w:shd w:val="clear" w:color="auto" w:fill="auto"/>
            <w:noWrap/>
            <w:tcMar>
              <w:top w:w="0" w:type="dxa"/>
              <w:left w:w="0" w:type="dxa"/>
              <w:bottom w:w="0" w:type="dxa"/>
              <w:right w:w="28" w:type="dxa"/>
            </w:tcMar>
          </w:tcPr>
          <w:p w14:paraId="0F370B4F" w14:textId="77777777" w:rsidR="00975CC3" w:rsidRPr="00D27157" w:rsidRDefault="00975CC3" w:rsidP="00D27157">
            <w:pPr>
              <w:spacing w:before="40" w:after="40" w:line="220" w:lineRule="exact"/>
              <w:rPr>
                <w:rFonts w:eastAsia="Times New Roman"/>
                <w:sz w:val="18"/>
              </w:rPr>
            </w:pPr>
            <w:r w:rsidRPr="00D27157">
              <w:rPr>
                <w:rFonts w:eastAsia="Times New Roman"/>
                <w:sz w:val="18"/>
              </w:rPr>
              <w:t>Residencia Temporal (ex visas)</w:t>
            </w:r>
          </w:p>
        </w:tc>
        <w:tc>
          <w:tcPr>
            <w:tcW w:w="980" w:type="dxa"/>
            <w:tcBorders>
              <w:bottom w:val="single" w:sz="4" w:space="0" w:color="auto"/>
            </w:tcBorders>
            <w:shd w:val="clear" w:color="auto" w:fill="auto"/>
            <w:noWrap/>
            <w:tcMar>
              <w:top w:w="0" w:type="dxa"/>
              <w:left w:w="0" w:type="dxa"/>
              <w:bottom w:w="0" w:type="dxa"/>
              <w:right w:w="28" w:type="dxa"/>
            </w:tcMar>
            <w:vAlign w:val="bottom"/>
          </w:tcPr>
          <w:p w14:paraId="4DB97FE2" w14:textId="7B657898" w:rsidR="00975CC3" w:rsidRPr="00D27157" w:rsidRDefault="00975CC3" w:rsidP="00D27157">
            <w:pPr>
              <w:spacing w:before="40" w:after="40" w:line="220" w:lineRule="exact"/>
              <w:ind w:left="113"/>
              <w:jc w:val="right"/>
              <w:rPr>
                <w:rFonts w:eastAsia="Times New Roman"/>
                <w:sz w:val="18"/>
              </w:rPr>
            </w:pPr>
            <w:r w:rsidRPr="00D27157">
              <w:rPr>
                <w:rFonts w:eastAsia="Times New Roman"/>
                <w:sz w:val="18"/>
              </w:rPr>
              <w:t>12</w:t>
            </w:r>
            <w:r w:rsidR="00D27157">
              <w:rPr>
                <w:rFonts w:eastAsia="Times New Roman"/>
                <w:sz w:val="18"/>
              </w:rPr>
              <w:t xml:space="preserve"> </w:t>
            </w:r>
            <w:r w:rsidRPr="00D27157">
              <w:rPr>
                <w:rFonts w:eastAsia="Times New Roman"/>
                <w:sz w:val="18"/>
              </w:rPr>
              <w:t>009</w:t>
            </w:r>
          </w:p>
        </w:tc>
        <w:tc>
          <w:tcPr>
            <w:tcW w:w="994" w:type="dxa"/>
            <w:tcBorders>
              <w:bottom w:val="single" w:sz="4" w:space="0" w:color="auto"/>
            </w:tcBorders>
            <w:shd w:val="clear" w:color="auto" w:fill="auto"/>
            <w:noWrap/>
            <w:tcMar>
              <w:top w:w="0" w:type="dxa"/>
              <w:left w:w="0" w:type="dxa"/>
              <w:bottom w:w="0" w:type="dxa"/>
              <w:right w:w="28" w:type="dxa"/>
            </w:tcMar>
            <w:vAlign w:val="bottom"/>
          </w:tcPr>
          <w:p w14:paraId="606BE50E" w14:textId="2B7A19EB" w:rsidR="00975CC3" w:rsidRPr="00D27157" w:rsidRDefault="00975CC3" w:rsidP="00D27157">
            <w:pPr>
              <w:spacing w:before="40" w:after="40" w:line="220" w:lineRule="exact"/>
              <w:ind w:left="113"/>
              <w:jc w:val="right"/>
              <w:rPr>
                <w:rFonts w:eastAsia="Times New Roman"/>
                <w:sz w:val="18"/>
              </w:rPr>
            </w:pPr>
            <w:r w:rsidRPr="00D27157">
              <w:rPr>
                <w:rFonts w:eastAsia="Times New Roman"/>
                <w:sz w:val="18"/>
              </w:rPr>
              <w:t>42</w:t>
            </w:r>
            <w:r w:rsidR="00D27157">
              <w:rPr>
                <w:rFonts w:eastAsia="Times New Roman"/>
                <w:sz w:val="18"/>
              </w:rPr>
              <w:t xml:space="preserve"> </w:t>
            </w:r>
            <w:r w:rsidRPr="00D27157">
              <w:rPr>
                <w:rFonts w:eastAsia="Times New Roman"/>
                <w:sz w:val="18"/>
              </w:rPr>
              <w:t>076</w:t>
            </w:r>
          </w:p>
        </w:tc>
        <w:tc>
          <w:tcPr>
            <w:tcW w:w="1777" w:type="dxa"/>
            <w:tcBorders>
              <w:bottom w:val="single" w:sz="4" w:space="0" w:color="auto"/>
            </w:tcBorders>
            <w:shd w:val="clear" w:color="auto" w:fill="auto"/>
            <w:noWrap/>
            <w:tcMar>
              <w:top w:w="0" w:type="dxa"/>
              <w:left w:w="0" w:type="dxa"/>
              <w:bottom w:w="0" w:type="dxa"/>
              <w:right w:w="28" w:type="dxa"/>
            </w:tcMar>
            <w:vAlign w:val="bottom"/>
          </w:tcPr>
          <w:p w14:paraId="263F2FC4" w14:textId="68DDE00C" w:rsidR="00975CC3" w:rsidRPr="00D27157" w:rsidRDefault="00975CC3" w:rsidP="00D27157">
            <w:pPr>
              <w:spacing w:before="40" w:after="40" w:line="220" w:lineRule="exact"/>
              <w:ind w:left="113"/>
              <w:jc w:val="right"/>
              <w:rPr>
                <w:rFonts w:eastAsia="Times New Roman"/>
                <w:sz w:val="18"/>
              </w:rPr>
            </w:pPr>
            <w:r w:rsidRPr="00D27157">
              <w:rPr>
                <w:rFonts w:eastAsia="Times New Roman"/>
                <w:sz w:val="18"/>
              </w:rPr>
              <w:t>7</w:t>
            </w:r>
            <w:r w:rsidR="00D27157">
              <w:rPr>
                <w:rFonts w:eastAsia="Times New Roman"/>
                <w:sz w:val="18"/>
              </w:rPr>
              <w:t xml:space="preserve"> </w:t>
            </w:r>
            <w:r w:rsidRPr="00D27157">
              <w:rPr>
                <w:rFonts w:eastAsia="Times New Roman"/>
                <w:sz w:val="18"/>
              </w:rPr>
              <w:t>492</w:t>
            </w:r>
          </w:p>
        </w:tc>
        <w:tc>
          <w:tcPr>
            <w:tcW w:w="1293" w:type="dxa"/>
            <w:tcBorders>
              <w:bottom w:val="single" w:sz="4" w:space="0" w:color="auto"/>
            </w:tcBorders>
            <w:shd w:val="clear" w:color="auto" w:fill="auto"/>
            <w:noWrap/>
            <w:tcMar>
              <w:top w:w="0" w:type="dxa"/>
              <w:left w:w="0" w:type="dxa"/>
              <w:bottom w:w="0" w:type="dxa"/>
              <w:right w:w="28" w:type="dxa"/>
            </w:tcMar>
            <w:vAlign w:val="bottom"/>
          </w:tcPr>
          <w:p w14:paraId="61183856" w14:textId="29275406" w:rsidR="00975CC3" w:rsidRPr="00D27157" w:rsidRDefault="00975CC3" w:rsidP="00D27157">
            <w:pPr>
              <w:spacing w:before="40" w:after="40" w:line="220" w:lineRule="exact"/>
              <w:ind w:left="113"/>
              <w:jc w:val="right"/>
              <w:rPr>
                <w:rFonts w:eastAsia="Times New Roman"/>
                <w:b/>
                <w:bCs/>
                <w:sz w:val="18"/>
              </w:rPr>
            </w:pPr>
            <w:r w:rsidRPr="00D27157">
              <w:rPr>
                <w:rFonts w:eastAsia="Times New Roman"/>
                <w:b/>
                <w:bCs/>
                <w:sz w:val="18"/>
              </w:rPr>
              <w:t>61</w:t>
            </w:r>
            <w:r w:rsidR="00D27157">
              <w:rPr>
                <w:rFonts w:eastAsia="Times New Roman"/>
                <w:b/>
                <w:bCs/>
                <w:sz w:val="18"/>
              </w:rPr>
              <w:t xml:space="preserve"> </w:t>
            </w:r>
            <w:r w:rsidRPr="00D27157">
              <w:rPr>
                <w:rFonts w:eastAsia="Times New Roman"/>
                <w:b/>
                <w:bCs/>
                <w:sz w:val="18"/>
              </w:rPr>
              <w:t>577</w:t>
            </w:r>
          </w:p>
        </w:tc>
      </w:tr>
      <w:tr w:rsidR="00D27157" w:rsidRPr="00D27157" w14:paraId="090FB725" w14:textId="77777777" w:rsidTr="00D27157">
        <w:trPr>
          <w:trHeight w:val="240"/>
        </w:trPr>
        <w:tc>
          <w:tcPr>
            <w:tcW w:w="2366" w:type="dxa"/>
            <w:tcBorders>
              <w:top w:val="single" w:sz="4" w:space="0" w:color="auto"/>
              <w:bottom w:val="single" w:sz="12" w:space="0" w:color="auto"/>
            </w:tcBorders>
            <w:shd w:val="clear" w:color="auto" w:fill="auto"/>
            <w:noWrap/>
            <w:tcMar>
              <w:top w:w="0" w:type="dxa"/>
              <w:left w:w="0" w:type="dxa"/>
              <w:bottom w:w="0" w:type="dxa"/>
              <w:right w:w="28" w:type="dxa"/>
            </w:tcMar>
          </w:tcPr>
          <w:p w14:paraId="2AEA9745" w14:textId="77777777" w:rsidR="00975CC3" w:rsidRPr="00D27157" w:rsidRDefault="00975CC3" w:rsidP="00D27157">
            <w:pPr>
              <w:spacing w:before="80" w:after="80" w:line="220" w:lineRule="exact"/>
              <w:ind w:left="283"/>
              <w:rPr>
                <w:rFonts w:eastAsia="Times New Roman"/>
                <w:b/>
                <w:sz w:val="18"/>
              </w:rPr>
            </w:pPr>
            <w:proofErr w:type="gramStart"/>
            <w:r w:rsidRPr="00D27157">
              <w:rPr>
                <w:rFonts w:eastAsia="Times New Roman"/>
                <w:b/>
                <w:sz w:val="18"/>
              </w:rPr>
              <w:t>Total</w:t>
            </w:r>
            <w:proofErr w:type="gramEnd"/>
            <w:r w:rsidRPr="00D27157">
              <w:rPr>
                <w:rFonts w:eastAsia="Times New Roman"/>
                <w:b/>
                <w:sz w:val="18"/>
              </w:rPr>
              <w:t xml:space="preserve"> general</w:t>
            </w:r>
          </w:p>
        </w:tc>
        <w:tc>
          <w:tcPr>
            <w:tcW w:w="98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4B9EAA4" w14:textId="511818A8" w:rsidR="00975CC3" w:rsidRPr="00D27157" w:rsidRDefault="00975CC3" w:rsidP="00D27157">
            <w:pPr>
              <w:spacing w:before="80" w:after="80" w:line="220" w:lineRule="exact"/>
              <w:jc w:val="right"/>
              <w:rPr>
                <w:rFonts w:eastAsia="Times New Roman"/>
                <w:b/>
                <w:sz w:val="18"/>
              </w:rPr>
            </w:pPr>
            <w:r w:rsidRPr="00D27157">
              <w:rPr>
                <w:rFonts w:eastAsia="Times New Roman"/>
                <w:b/>
                <w:sz w:val="18"/>
              </w:rPr>
              <w:t>14</w:t>
            </w:r>
            <w:r w:rsidR="00D27157">
              <w:rPr>
                <w:rFonts w:eastAsia="Times New Roman"/>
                <w:b/>
                <w:sz w:val="18"/>
              </w:rPr>
              <w:t xml:space="preserve"> </w:t>
            </w:r>
            <w:r w:rsidRPr="00D27157">
              <w:rPr>
                <w:rFonts w:eastAsia="Times New Roman"/>
                <w:b/>
                <w:sz w:val="18"/>
              </w:rPr>
              <w:t>210</w:t>
            </w:r>
          </w:p>
        </w:tc>
        <w:tc>
          <w:tcPr>
            <w:tcW w:w="99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B6B4E5F" w14:textId="18AA9DD9" w:rsidR="00975CC3" w:rsidRPr="00D27157" w:rsidRDefault="00975CC3" w:rsidP="00D27157">
            <w:pPr>
              <w:spacing w:before="80" w:after="80" w:line="220" w:lineRule="exact"/>
              <w:jc w:val="right"/>
              <w:rPr>
                <w:rFonts w:eastAsia="Times New Roman"/>
                <w:b/>
                <w:sz w:val="18"/>
              </w:rPr>
            </w:pPr>
            <w:r w:rsidRPr="00D27157">
              <w:rPr>
                <w:rFonts w:eastAsia="Times New Roman"/>
                <w:b/>
                <w:sz w:val="18"/>
              </w:rPr>
              <w:t>57</w:t>
            </w:r>
            <w:r w:rsidR="00D27157">
              <w:rPr>
                <w:rFonts w:eastAsia="Times New Roman"/>
                <w:b/>
                <w:sz w:val="18"/>
              </w:rPr>
              <w:t xml:space="preserve"> </w:t>
            </w:r>
            <w:r w:rsidRPr="00D27157">
              <w:rPr>
                <w:rFonts w:eastAsia="Times New Roman"/>
                <w:b/>
                <w:sz w:val="18"/>
              </w:rPr>
              <w:t>179</w:t>
            </w:r>
          </w:p>
        </w:tc>
        <w:tc>
          <w:tcPr>
            <w:tcW w:w="177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EAA8694" w14:textId="63C47FFC" w:rsidR="00975CC3" w:rsidRPr="00D27157" w:rsidRDefault="00975CC3" w:rsidP="00D27157">
            <w:pPr>
              <w:spacing w:before="80" w:after="80" w:line="220" w:lineRule="exact"/>
              <w:jc w:val="right"/>
              <w:rPr>
                <w:rFonts w:eastAsia="Times New Roman"/>
                <w:b/>
                <w:sz w:val="18"/>
              </w:rPr>
            </w:pPr>
            <w:r w:rsidRPr="00D27157">
              <w:rPr>
                <w:rFonts w:eastAsia="Times New Roman"/>
                <w:b/>
                <w:sz w:val="18"/>
              </w:rPr>
              <w:t>10</w:t>
            </w:r>
            <w:r w:rsidR="00D27157">
              <w:rPr>
                <w:rFonts w:eastAsia="Times New Roman"/>
                <w:b/>
                <w:sz w:val="18"/>
              </w:rPr>
              <w:t xml:space="preserve"> </w:t>
            </w:r>
            <w:r w:rsidRPr="00D27157">
              <w:rPr>
                <w:rFonts w:eastAsia="Times New Roman"/>
                <w:b/>
                <w:sz w:val="18"/>
              </w:rPr>
              <w:t>594</w:t>
            </w:r>
          </w:p>
        </w:tc>
        <w:tc>
          <w:tcPr>
            <w:tcW w:w="129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EF99D2E" w14:textId="2D12EB5F" w:rsidR="00975CC3" w:rsidRPr="00D27157" w:rsidRDefault="00975CC3" w:rsidP="00D27157">
            <w:pPr>
              <w:spacing w:before="80" w:after="80" w:line="220" w:lineRule="exact"/>
              <w:jc w:val="right"/>
              <w:rPr>
                <w:rFonts w:eastAsia="Times New Roman"/>
                <w:b/>
                <w:sz w:val="18"/>
              </w:rPr>
            </w:pPr>
            <w:r w:rsidRPr="00D27157">
              <w:rPr>
                <w:rFonts w:eastAsia="Times New Roman"/>
                <w:b/>
                <w:sz w:val="18"/>
              </w:rPr>
              <w:t>81</w:t>
            </w:r>
            <w:r w:rsidR="00D27157">
              <w:rPr>
                <w:rFonts w:eastAsia="Times New Roman"/>
                <w:b/>
                <w:sz w:val="18"/>
              </w:rPr>
              <w:t xml:space="preserve"> </w:t>
            </w:r>
            <w:r w:rsidRPr="00D27157">
              <w:rPr>
                <w:rFonts w:eastAsia="Times New Roman"/>
                <w:b/>
                <w:sz w:val="18"/>
              </w:rPr>
              <w:t>983</w:t>
            </w:r>
          </w:p>
        </w:tc>
      </w:tr>
    </w:tbl>
    <w:p w14:paraId="6681BD86" w14:textId="4B329022" w:rsidR="00975CC3" w:rsidRPr="00975CC3" w:rsidRDefault="00975CC3" w:rsidP="00A002F7">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spacing w:before="240"/>
        <w:ind w:left="1134" w:firstLine="0"/>
        <w:rPr>
          <w:lang w:val="es-MX" w:eastAsia="en-US"/>
        </w:rPr>
      </w:pPr>
      <w:r w:rsidRPr="00975CC3">
        <w:rPr>
          <w:lang w:val="es-MX" w:eastAsia="en-US"/>
        </w:rPr>
        <w:t>En ese sentido, se observa un aumento de 112</w:t>
      </w:r>
      <w:r w:rsidR="000F3700">
        <w:rPr>
          <w:lang w:val="es-MX" w:eastAsia="en-US"/>
        </w:rPr>
        <w:t> %</w:t>
      </w:r>
      <w:r w:rsidRPr="00975CC3">
        <w:rPr>
          <w:lang w:val="es-MX" w:eastAsia="en-US"/>
        </w:rPr>
        <w:t xml:space="preserve"> del total de ingreso de solicitudes de permiso de residencia temporal de NNA, </w:t>
      </w:r>
      <w:proofErr w:type="gramStart"/>
      <w:r w:rsidRPr="00975CC3">
        <w:rPr>
          <w:bCs/>
          <w:kern w:val="3"/>
          <w:lang w:eastAsia="es-CL"/>
        </w:rPr>
        <w:t>en</w:t>
      </w:r>
      <w:r w:rsidRPr="00975CC3">
        <w:rPr>
          <w:lang w:val="es-MX" w:eastAsia="en-US"/>
        </w:rPr>
        <w:t xml:space="preserve"> relación al</w:t>
      </w:r>
      <w:proofErr w:type="gramEnd"/>
      <w:r w:rsidRPr="00975CC3">
        <w:rPr>
          <w:lang w:val="es-MX" w:eastAsia="en-US"/>
        </w:rPr>
        <w:t xml:space="preserve"> período 2021-2022. Esto se verifica con la </w:t>
      </w:r>
      <w:r w:rsidRPr="0079379B">
        <w:rPr>
          <w:lang w:eastAsia="en-US"/>
        </w:rPr>
        <w:t>cantidad</w:t>
      </w:r>
      <w:r w:rsidRPr="00975CC3">
        <w:rPr>
          <w:lang w:val="es-MX" w:eastAsia="en-US"/>
        </w:rPr>
        <w:t xml:space="preserve"> de 9.521 solicitudes del año 2021 y de 20.218 solicitudes del año 2022, los que se reflejan en la siguiente tabla.</w:t>
      </w:r>
      <w:r w:rsidR="000F3700">
        <w:rPr>
          <w:lang w:val="es-MX" w:eastAsia="en-US"/>
        </w:rPr>
        <w:t xml:space="preserve"> </w:t>
      </w:r>
    </w:p>
    <w:p w14:paraId="217B6D56" w14:textId="0A269237" w:rsidR="00517647" w:rsidRPr="00517647" w:rsidRDefault="00975CC3" w:rsidP="00D27157">
      <w:pPr>
        <w:pStyle w:val="Ttulo1"/>
        <w:ind w:left="0"/>
        <w:rPr>
          <w:lang w:val="es-ES"/>
        </w:rPr>
      </w:pPr>
      <w:r w:rsidRPr="00517647">
        <w:rPr>
          <w:lang w:val="es-ES"/>
        </w:rPr>
        <w:lastRenderedPageBreak/>
        <w:t xml:space="preserve">Tabla </w:t>
      </w:r>
      <w:r w:rsidRPr="00517647">
        <w:fldChar w:fldCharType="begin"/>
      </w:r>
      <w:r w:rsidRPr="00517647">
        <w:rPr>
          <w:lang w:val="es-ES"/>
        </w:rPr>
        <w:instrText xml:space="preserve"> SEQ Tabla \* ARABIC </w:instrText>
      </w:r>
      <w:r w:rsidRPr="00517647">
        <w:fldChar w:fldCharType="separate"/>
      </w:r>
      <w:r w:rsidR="00563699">
        <w:rPr>
          <w:noProof/>
          <w:lang w:val="es-ES"/>
        </w:rPr>
        <w:t>5</w:t>
      </w:r>
      <w:r w:rsidRPr="00517647">
        <w:fldChar w:fldCharType="end"/>
      </w:r>
    </w:p>
    <w:p w14:paraId="2407B601" w14:textId="3FC27125" w:rsidR="00975CC3" w:rsidRPr="00517647" w:rsidRDefault="00975CC3" w:rsidP="00D27157">
      <w:pPr>
        <w:pStyle w:val="SingleTxtG"/>
        <w:ind w:left="0"/>
        <w:rPr>
          <w:b/>
          <w:bCs/>
        </w:rPr>
      </w:pPr>
      <w:r w:rsidRPr="00517647">
        <w:rPr>
          <w:b/>
          <w:bCs/>
        </w:rPr>
        <w:t>Permisos de residencia solicitados agrupados por tramo etario y sexo, años 2021 y 2022</w:t>
      </w:r>
    </w:p>
    <w:tbl>
      <w:tblPr>
        <w:tblStyle w:val="TableGrid1"/>
        <w:tblW w:w="0" w:type="auto"/>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4"/>
        <w:gridCol w:w="691"/>
        <w:gridCol w:w="691"/>
        <w:gridCol w:w="691"/>
        <w:gridCol w:w="691"/>
        <w:gridCol w:w="691"/>
        <w:gridCol w:w="691"/>
        <w:gridCol w:w="691"/>
        <w:gridCol w:w="691"/>
        <w:gridCol w:w="691"/>
        <w:gridCol w:w="691"/>
        <w:gridCol w:w="691"/>
        <w:gridCol w:w="692"/>
      </w:tblGrid>
      <w:tr w:rsidR="009E7BC4" w:rsidRPr="00D27157" w14:paraId="0CE2A661" w14:textId="77777777" w:rsidTr="009E7BC4">
        <w:trPr>
          <w:trHeight w:val="240"/>
          <w:tblHeader/>
        </w:trPr>
        <w:tc>
          <w:tcPr>
            <w:tcW w:w="1344" w:type="dxa"/>
            <w:vMerge w:val="restart"/>
            <w:tcBorders>
              <w:top w:val="single" w:sz="4" w:space="0" w:color="auto"/>
              <w:bottom w:val="single" w:sz="12" w:space="0" w:color="auto"/>
            </w:tcBorders>
            <w:shd w:val="clear" w:color="auto" w:fill="auto"/>
            <w:tcMar>
              <w:right w:w="28" w:type="dxa"/>
            </w:tcMar>
            <w:vAlign w:val="bottom"/>
          </w:tcPr>
          <w:p w14:paraId="56DE0207" w14:textId="5453E611" w:rsidR="00AE62FA" w:rsidRPr="00D27157" w:rsidRDefault="00AE62FA" w:rsidP="00D27157">
            <w:pPr>
              <w:suppressAutoHyphens w:val="0"/>
              <w:spacing w:before="80" w:after="80" w:line="200" w:lineRule="exact"/>
              <w:rPr>
                <w:rFonts w:eastAsia="Times New Roman"/>
                <w:i/>
                <w:sz w:val="16"/>
                <w:szCs w:val="16"/>
                <w:lang w:val="es-MX" w:eastAsia="en-US"/>
              </w:rPr>
            </w:pPr>
            <w:r w:rsidRPr="00D27157">
              <w:rPr>
                <w:rFonts w:eastAsia="Times New Roman"/>
                <w:i/>
                <w:iCs/>
                <w:sz w:val="16"/>
                <w:szCs w:val="16"/>
                <w:lang w:val="es-MX" w:eastAsia="en-US"/>
              </w:rPr>
              <w:t>Edad</w:t>
            </w:r>
          </w:p>
        </w:tc>
        <w:tc>
          <w:tcPr>
            <w:tcW w:w="4146" w:type="dxa"/>
            <w:gridSpan w:val="6"/>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1E00B331" w14:textId="77777777" w:rsidR="00AE62FA" w:rsidRPr="00D27157" w:rsidRDefault="00AE62FA" w:rsidP="009E7BC4">
            <w:pPr>
              <w:suppressAutoHyphens w:val="0"/>
              <w:spacing w:before="80" w:after="80" w:line="200" w:lineRule="exact"/>
              <w:ind w:left="113"/>
              <w:jc w:val="center"/>
              <w:rPr>
                <w:rFonts w:eastAsia="Times New Roman"/>
                <w:i/>
                <w:sz w:val="16"/>
                <w:szCs w:val="16"/>
                <w:lang w:val="es-MX" w:eastAsia="en-US"/>
              </w:rPr>
            </w:pPr>
            <w:r w:rsidRPr="00D27157">
              <w:rPr>
                <w:rFonts w:eastAsia="Times New Roman"/>
                <w:i/>
                <w:sz w:val="16"/>
                <w:szCs w:val="16"/>
                <w:lang w:val="es-MX" w:eastAsia="en-US"/>
              </w:rPr>
              <w:t>Residencia temporal vía regularización individual</w:t>
            </w:r>
          </w:p>
        </w:tc>
        <w:tc>
          <w:tcPr>
            <w:tcW w:w="4147" w:type="dxa"/>
            <w:gridSpan w:val="6"/>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1BE720D1" w14:textId="77777777" w:rsidR="00AE62FA" w:rsidRPr="00D27157" w:rsidRDefault="00AE62FA" w:rsidP="009E7BC4">
            <w:pPr>
              <w:suppressAutoHyphens w:val="0"/>
              <w:spacing w:before="80" w:after="80" w:line="200" w:lineRule="exact"/>
              <w:ind w:left="113"/>
              <w:jc w:val="center"/>
              <w:rPr>
                <w:rFonts w:eastAsia="Times New Roman"/>
                <w:i/>
                <w:sz w:val="16"/>
                <w:szCs w:val="16"/>
                <w:lang w:val="es-MX" w:eastAsia="en-US"/>
              </w:rPr>
            </w:pPr>
            <w:r w:rsidRPr="00D27157">
              <w:rPr>
                <w:rFonts w:eastAsia="Times New Roman"/>
                <w:i/>
                <w:sz w:val="16"/>
                <w:szCs w:val="16"/>
                <w:lang w:val="es-MX" w:eastAsia="en-US"/>
              </w:rPr>
              <w:t>Residencia temporal vía ordinaria</w:t>
            </w:r>
          </w:p>
        </w:tc>
      </w:tr>
      <w:tr w:rsidR="009E7BC4" w:rsidRPr="00D27157" w14:paraId="5D880175" w14:textId="77777777" w:rsidTr="009E7BC4">
        <w:trPr>
          <w:trHeight w:val="240"/>
          <w:tblHeader/>
        </w:trPr>
        <w:tc>
          <w:tcPr>
            <w:tcW w:w="1344" w:type="dxa"/>
            <w:vMerge/>
            <w:tcBorders>
              <w:top w:val="single" w:sz="12" w:space="0" w:color="auto"/>
            </w:tcBorders>
            <w:shd w:val="clear" w:color="auto" w:fill="auto"/>
            <w:tcMar>
              <w:right w:w="28" w:type="dxa"/>
            </w:tcMar>
            <w:vAlign w:val="bottom"/>
          </w:tcPr>
          <w:p w14:paraId="6E159068" w14:textId="1B63878D" w:rsidR="00AE62FA" w:rsidRPr="00D27157" w:rsidRDefault="00AE62FA" w:rsidP="00D27157">
            <w:pPr>
              <w:suppressAutoHyphens w:val="0"/>
              <w:spacing w:before="40" w:after="40" w:line="220" w:lineRule="exact"/>
              <w:rPr>
                <w:rFonts w:eastAsia="Times New Roman"/>
                <w:sz w:val="18"/>
                <w:szCs w:val="16"/>
                <w:lang w:val="es-MX" w:eastAsia="en-US"/>
              </w:rPr>
            </w:pPr>
          </w:p>
        </w:tc>
        <w:tc>
          <w:tcPr>
            <w:tcW w:w="2073" w:type="dxa"/>
            <w:gridSpan w:val="3"/>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4C51D653" w14:textId="77777777" w:rsidR="00AE62FA" w:rsidRPr="009E7BC4" w:rsidRDefault="00AE62FA" w:rsidP="009E7BC4">
            <w:pPr>
              <w:suppressAutoHyphens w:val="0"/>
              <w:spacing w:before="80" w:after="80" w:line="200" w:lineRule="exact"/>
              <w:ind w:left="113"/>
              <w:jc w:val="center"/>
              <w:rPr>
                <w:rFonts w:eastAsia="Times New Roman"/>
                <w:i/>
                <w:sz w:val="16"/>
                <w:szCs w:val="16"/>
                <w:lang w:val="es-MX" w:eastAsia="en-US"/>
              </w:rPr>
            </w:pPr>
            <w:r w:rsidRPr="009E7BC4">
              <w:rPr>
                <w:rFonts w:eastAsia="Times New Roman"/>
                <w:i/>
                <w:sz w:val="16"/>
                <w:szCs w:val="16"/>
                <w:lang w:val="es-MX" w:eastAsia="en-US"/>
              </w:rPr>
              <w:t>2021</w:t>
            </w:r>
          </w:p>
        </w:tc>
        <w:tc>
          <w:tcPr>
            <w:tcW w:w="20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7A980165" w14:textId="77777777" w:rsidR="00AE62FA" w:rsidRPr="009E7BC4" w:rsidRDefault="00AE62FA" w:rsidP="009E7BC4">
            <w:pPr>
              <w:suppressAutoHyphens w:val="0"/>
              <w:spacing w:before="80" w:after="80" w:line="200" w:lineRule="exact"/>
              <w:ind w:left="113"/>
              <w:jc w:val="center"/>
              <w:rPr>
                <w:rFonts w:eastAsia="Times New Roman"/>
                <w:i/>
                <w:sz w:val="16"/>
                <w:szCs w:val="16"/>
                <w:lang w:val="es-MX" w:eastAsia="en-US"/>
              </w:rPr>
            </w:pPr>
            <w:r w:rsidRPr="009E7BC4">
              <w:rPr>
                <w:rFonts w:eastAsia="Times New Roman"/>
                <w:i/>
                <w:sz w:val="16"/>
                <w:szCs w:val="16"/>
                <w:lang w:val="es-MX" w:eastAsia="en-US"/>
              </w:rPr>
              <w:t>2022</w:t>
            </w:r>
          </w:p>
        </w:tc>
        <w:tc>
          <w:tcPr>
            <w:tcW w:w="20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347A7854" w14:textId="77777777" w:rsidR="00AE62FA" w:rsidRPr="009E7BC4" w:rsidRDefault="00AE62FA" w:rsidP="009E7BC4">
            <w:pPr>
              <w:suppressAutoHyphens w:val="0"/>
              <w:spacing w:before="80" w:after="80" w:line="200" w:lineRule="exact"/>
              <w:ind w:left="113"/>
              <w:jc w:val="center"/>
              <w:rPr>
                <w:rFonts w:eastAsia="Times New Roman"/>
                <w:i/>
                <w:sz w:val="16"/>
                <w:szCs w:val="16"/>
                <w:lang w:val="es-MX" w:eastAsia="en-US"/>
              </w:rPr>
            </w:pPr>
            <w:r w:rsidRPr="009E7BC4">
              <w:rPr>
                <w:rFonts w:eastAsia="Times New Roman"/>
                <w:i/>
                <w:sz w:val="16"/>
                <w:szCs w:val="16"/>
                <w:lang w:val="es-MX" w:eastAsia="en-US"/>
              </w:rPr>
              <w:t>2021</w:t>
            </w:r>
          </w:p>
        </w:tc>
        <w:tc>
          <w:tcPr>
            <w:tcW w:w="2074" w:type="dxa"/>
            <w:gridSpan w:val="3"/>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5966F313" w14:textId="77777777" w:rsidR="00AE62FA" w:rsidRPr="009E7BC4" w:rsidRDefault="00AE62FA" w:rsidP="009E7BC4">
            <w:pPr>
              <w:suppressAutoHyphens w:val="0"/>
              <w:spacing w:before="80" w:after="80" w:line="200" w:lineRule="exact"/>
              <w:ind w:left="113"/>
              <w:jc w:val="center"/>
              <w:rPr>
                <w:rFonts w:eastAsia="Times New Roman"/>
                <w:i/>
                <w:sz w:val="16"/>
                <w:szCs w:val="16"/>
                <w:lang w:val="es-MX" w:eastAsia="en-US"/>
              </w:rPr>
            </w:pPr>
            <w:r w:rsidRPr="009E7BC4">
              <w:rPr>
                <w:rFonts w:eastAsia="Times New Roman"/>
                <w:i/>
                <w:sz w:val="16"/>
                <w:szCs w:val="16"/>
                <w:lang w:val="es-MX" w:eastAsia="en-US"/>
              </w:rPr>
              <w:t>2022</w:t>
            </w:r>
          </w:p>
        </w:tc>
      </w:tr>
      <w:tr w:rsidR="009E7BC4" w:rsidRPr="00D27157" w14:paraId="79F4E1C1" w14:textId="77777777" w:rsidTr="009E7BC4">
        <w:trPr>
          <w:trHeight w:val="240"/>
        </w:trPr>
        <w:tc>
          <w:tcPr>
            <w:tcW w:w="1344" w:type="dxa"/>
            <w:vMerge/>
            <w:tcBorders>
              <w:bottom w:val="single" w:sz="12" w:space="0" w:color="auto"/>
            </w:tcBorders>
            <w:shd w:val="clear" w:color="auto" w:fill="auto"/>
            <w:tcMar>
              <w:right w:w="28" w:type="dxa"/>
            </w:tcMar>
            <w:vAlign w:val="bottom"/>
          </w:tcPr>
          <w:p w14:paraId="45ACD260" w14:textId="51FA4A59" w:rsidR="00AE62FA" w:rsidRPr="00D27157" w:rsidRDefault="00AE62FA" w:rsidP="00D27157">
            <w:pPr>
              <w:suppressAutoHyphens w:val="0"/>
              <w:spacing w:before="40" w:after="40" w:line="220" w:lineRule="exact"/>
              <w:rPr>
                <w:rFonts w:eastAsia="Times New Roman"/>
                <w:iCs/>
                <w:sz w:val="18"/>
                <w:szCs w:val="16"/>
                <w:lang w:val="es-MX" w:eastAsia="en-US"/>
              </w:rPr>
            </w:pPr>
          </w:p>
        </w:tc>
        <w:tc>
          <w:tcPr>
            <w:tcW w:w="691" w:type="dxa"/>
            <w:tcBorders>
              <w:top w:val="single" w:sz="4" w:space="0" w:color="auto"/>
              <w:bottom w:val="single" w:sz="12" w:space="0" w:color="auto"/>
            </w:tcBorders>
            <w:shd w:val="clear" w:color="auto" w:fill="auto"/>
            <w:tcMar>
              <w:right w:w="28" w:type="dxa"/>
            </w:tcMar>
            <w:vAlign w:val="bottom"/>
          </w:tcPr>
          <w:p w14:paraId="120F83CC"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Mujer</w:t>
            </w:r>
          </w:p>
        </w:tc>
        <w:tc>
          <w:tcPr>
            <w:tcW w:w="691" w:type="dxa"/>
            <w:tcBorders>
              <w:top w:val="single" w:sz="4" w:space="0" w:color="auto"/>
              <w:bottom w:val="single" w:sz="12" w:space="0" w:color="auto"/>
            </w:tcBorders>
            <w:shd w:val="clear" w:color="auto" w:fill="auto"/>
            <w:tcMar>
              <w:right w:w="28" w:type="dxa"/>
            </w:tcMar>
            <w:vAlign w:val="bottom"/>
          </w:tcPr>
          <w:p w14:paraId="783FD131"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Hombre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43494BD2" w14:textId="6833EDED"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6DEE9D6A"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Mujer</w:t>
            </w:r>
          </w:p>
        </w:tc>
        <w:tc>
          <w:tcPr>
            <w:tcW w:w="691" w:type="dxa"/>
            <w:tcBorders>
              <w:top w:val="single" w:sz="4" w:space="0" w:color="auto"/>
              <w:bottom w:val="single" w:sz="12" w:space="0" w:color="auto"/>
            </w:tcBorders>
            <w:shd w:val="clear" w:color="auto" w:fill="auto"/>
            <w:tcMar>
              <w:right w:w="28" w:type="dxa"/>
            </w:tcMar>
            <w:vAlign w:val="bottom"/>
          </w:tcPr>
          <w:p w14:paraId="7619DB73"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Hombre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5904B300" w14:textId="2B3B808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2453FA51"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Mujer</w:t>
            </w:r>
          </w:p>
        </w:tc>
        <w:tc>
          <w:tcPr>
            <w:tcW w:w="691" w:type="dxa"/>
            <w:tcBorders>
              <w:top w:val="single" w:sz="4" w:space="0" w:color="auto"/>
              <w:bottom w:val="single" w:sz="12" w:space="0" w:color="auto"/>
            </w:tcBorders>
            <w:shd w:val="clear" w:color="auto" w:fill="auto"/>
            <w:tcMar>
              <w:right w:w="28" w:type="dxa"/>
            </w:tcMar>
            <w:vAlign w:val="bottom"/>
          </w:tcPr>
          <w:p w14:paraId="44B6BDCE"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Hombre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319C7382" w14:textId="24BE964F"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5A081CBD"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Mujer</w:t>
            </w:r>
          </w:p>
        </w:tc>
        <w:tc>
          <w:tcPr>
            <w:tcW w:w="691" w:type="dxa"/>
            <w:tcBorders>
              <w:top w:val="single" w:sz="4" w:space="0" w:color="auto"/>
              <w:bottom w:val="single" w:sz="12" w:space="0" w:color="auto"/>
            </w:tcBorders>
            <w:shd w:val="clear" w:color="auto" w:fill="auto"/>
            <w:tcMar>
              <w:right w:w="28" w:type="dxa"/>
            </w:tcMar>
            <w:vAlign w:val="bottom"/>
          </w:tcPr>
          <w:p w14:paraId="044368B0"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Hombre</w:t>
            </w:r>
          </w:p>
        </w:tc>
        <w:tc>
          <w:tcPr>
            <w:tcW w:w="692" w:type="dxa"/>
            <w:tcBorders>
              <w:top w:val="single" w:sz="4" w:space="0" w:color="auto"/>
              <w:bottom w:val="single" w:sz="12" w:space="0" w:color="auto"/>
            </w:tcBorders>
            <w:shd w:val="clear" w:color="auto" w:fill="auto"/>
            <w:tcMar>
              <w:right w:w="28" w:type="dxa"/>
            </w:tcMar>
            <w:vAlign w:val="bottom"/>
          </w:tcPr>
          <w:p w14:paraId="2913DC3D" w14:textId="77777777" w:rsidR="00AE62FA" w:rsidRPr="009E7BC4" w:rsidRDefault="00AE62FA" w:rsidP="009E7BC4">
            <w:pPr>
              <w:suppressAutoHyphens w:val="0"/>
              <w:spacing w:before="80" w:after="80" w:line="200" w:lineRule="exact"/>
              <w:ind w:left="113"/>
              <w:jc w:val="right"/>
              <w:rPr>
                <w:rFonts w:eastAsia="Times New Roman"/>
                <w:i/>
                <w:sz w:val="16"/>
                <w:szCs w:val="16"/>
                <w:lang w:val="es-MX" w:eastAsia="en-US"/>
              </w:rPr>
            </w:pPr>
            <w:r w:rsidRPr="009E7BC4">
              <w:rPr>
                <w:rFonts w:eastAsia="Times New Roman"/>
                <w:i/>
                <w:sz w:val="16"/>
                <w:szCs w:val="16"/>
                <w:lang w:val="es-MX" w:eastAsia="en-US"/>
              </w:rPr>
              <w:t>Total</w:t>
            </w:r>
          </w:p>
        </w:tc>
      </w:tr>
      <w:tr w:rsidR="00D27157" w:rsidRPr="00D27157" w14:paraId="7C42D416" w14:textId="77777777" w:rsidTr="009E7BC4">
        <w:trPr>
          <w:trHeight w:val="240"/>
        </w:trPr>
        <w:tc>
          <w:tcPr>
            <w:tcW w:w="1344" w:type="dxa"/>
            <w:tcBorders>
              <w:top w:val="single" w:sz="12" w:space="0" w:color="auto"/>
            </w:tcBorders>
            <w:shd w:val="clear" w:color="auto" w:fill="auto"/>
            <w:tcMar>
              <w:right w:w="28" w:type="dxa"/>
            </w:tcMar>
          </w:tcPr>
          <w:p w14:paraId="4285A1E6"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17 o menos</w:t>
            </w:r>
          </w:p>
        </w:tc>
        <w:tc>
          <w:tcPr>
            <w:tcW w:w="691" w:type="dxa"/>
            <w:tcBorders>
              <w:top w:val="single" w:sz="12" w:space="0" w:color="auto"/>
            </w:tcBorders>
            <w:shd w:val="clear" w:color="auto" w:fill="auto"/>
            <w:tcMar>
              <w:right w:w="28" w:type="dxa"/>
            </w:tcMar>
            <w:vAlign w:val="bottom"/>
          </w:tcPr>
          <w:p w14:paraId="1BA0C6E7"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115</w:t>
            </w:r>
          </w:p>
        </w:tc>
        <w:tc>
          <w:tcPr>
            <w:tcW w:w="691" w:type="dxa"/>
            <w:tcBorders>
              <w:top w:val="single" w:sz="12" w:space="0" w:color="auto"/>
            </w:tcBorders>
            <w:shd w:val="clear" w:color="auto" w:fill="auto"/>
            <w:tcMar>
              <w:right w:w="28" w:type="dxa"/>
            </w:tcMar>
            <w:vAlign w:val="bottom"/>
          </w:tcPr>
          <w:p w14:paraId="01FB574D"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102</w:t>
            </w:r>
          </w:p>
        </w:tc>
        <w:tc>
          <w:tcPr>
            <w:tcW w:w="691" w:type="dxa"/>
            <w:tcBorders>
              <w:top w:val="single" w:sz="12" w:space="0" w:color="auto"/>
            </w:tcBorders>
            <w:shd w:val="clear" w:color="auto" w:fill="auto"/>
            <w:tcMar>
              <w:right w:w="28" w:type="dxa"/>
            </w:tcMar>
            <w:vAlign w:val="bottom"/>
          </w:tcPr>
          <w:p w14:paraId="2250CE1C"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217</w:t>
            </w:r>
          </w:p>
        </w:tc>
        <w:tc>
          <w:tcPr>
            <w:tcW w:w="691" w:type="dxa"/>
            <w:tcBorders>
              <w:top w:val="single" w:sz="12" w:space="0" w:color="auto"/>
            </w:tcBorders>
            <w:shd w:val="clear" w:color="auto" w:fill="auto"/>
            <w:tcMar>
              <w:right w:w="28" w:type="dxa"/>
            </w:tcMar>
            <w:vAlign w:val="bottom"/>
          </w:tcPr>
          <w:p w14:paraId="10FFD74D" w14:textId="5E961FE3"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w:t>
            </w:r>
            <w:r w:rsidR="009E7BC4">
              <w:rPr>
                <w:rFonts w:eastAsia="Times New Roman"/>
                <w:sz w:val="18"/>
                <w:szCs w:val="16"/>
                <w:lang w:val="es-MX" w:eastAsia="en-US"/>
              </w:rPr>
              <w:t xml:space="preserve"> </w:t>
            </w:r>
            <w:r w:rsidRPr="00D27157">
              <w:rPr>
                <w:rFonts w:eastAsia="Times New Roman"/>
                <w:sz w:val="18"/>
                <w:szCs w:val="16"/>
                <w:lang w:val="es-MX" w:eastAsia="en-US"/>
              </w:rPr>
              <w:t>010</w:t>
            </w:r>
          </w:p>
        </w:tc>
        <w:tc>
          <w:tcPr>
            <w:tcW w:w="691" w:type="dxa"/>
            <w:tcBorders>
              <w:top w:val="single" w:sz="12" w:space="0" w:color="auto"/>
            </w:tcBorders>
            <w:shd w:val="clear" w:color="auto" w:fill="auto"/>
            <w:tcMar>
              <w:right w:w="28" w:type="dxa"/>
            </w:tcMar>
            <w:vAlign w:val="bottom"/>
          </w:tcPr>
          <w:p w14:paraId="41F36842" w14:textId="2B167086"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w:t>
            </w:r>
            <w:r w:rsidR="009E7BC4">
              <w:rPr>
                <w:rFonts w:eastAsia="Times New Roman"/>
                <w:sz w:val="18"/>
                <w:szCs w:val="16"/>
                <w:lang w:val="es-MX" w:eastAsia="en-US"/>
              </w:rPr>
              <w:t xml:space="preserve"> </w:t>
            </w:r>
            <w:r w:rsidRPr="00D27157">
              <w:rPr>
                <w:rFonts w:eastAsia="Times New Roman"/>
                <w:sz w:val="18"/>
                <w:szCs w:val="16"/>
                <w:lang w:val="es-MX" w:eastAsia="en-US"/>
              </w:rPr>
              <w:t>173</w:t>
            </w:r>
          </w:p>
        </w:tc>
        <w:tc>
          <w:tcPr>
            <w:tcW w:w="691" w:type="dxa"/>
            <w:tcBorders>
              <w:top w:val="single" w:sz="12" w:space="0" w:color="auto"/>
            </w:tcBorders>
            <w:shd w:val="clear" w:color="auto" w:fill="auto"/>
            <w:tcMar>
              <w:right w:w="28" w:type="dxa"/>
            </w:tcMar>
            <w:vAlign w:val="bottom"/>
          </w:tcPr>
          <w:p w14:paraId="31F38A2A" w14:textId="4E79E8D5"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4</w:t>
            </w:r>
            <w:r w:rsidR="009E7BC4">
              <w:rPr>
                <w:rFonts w:eastAsia="Times New Roman"/>
                <w:bCs/>
                <w:sz w:val="18"/>
                <w:szCs w:val="16"/>
                <w:lang w:val="es-MX" w:eastAsia="en-US"/>
              </w:rPr>
              <w:t xml:space="preserve"> </w:t>
            </w:r>
            <w:r w:rsidRPr="00D27157">
              <w:rPr>
                <w:rFonts w:eastAsia="Times New Roman"/>
                <w:bCs/>
                <w:sz w:val="18"/>
                <w:szCs w:val="16"/>
                <w:lang w:val="es-MX" w:eastAsia="en-US"/>
              </w:rPr>
              <w:t>183</w:t>
            </w:r>
          </w:p>
        </w:tc>
        <w:tc>
          <w:tcPr>
            <w:tcW w:w="691" w:type="dxa"/>
            <w:tcBorders>
              <w:top w:val="single" w:sz="12" w:space="0" w:color="auto"/>
            </w:tcBorders>
            <w:shd w:val="clear" w:color="auto" w:fill="auto"/>
            <w:tcMar>
              <w:right w:w="28" w:type="dxa"/>
            </w:tcMar>
            <w:vAlign w:val="bottom"/>
          </w:tcPr>
          <w:p w14:paraId="67082D18" w14:textId="579B57BC"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w:t>
            </w:r>
            <w:r w:rsidR="009E7BC4">
              <w:rPr>
                <w:rFonts w:eastAsia="Times New Roman"/>
                <w:sz w:val="18"/>
                <w:szCs w:val="16"/>
                <w:lang w:val="es-MX" w:eastAsia="en-US"/>
              </w:rPr>
              <w:t xml:space="preserve"> </w:t>
            </w:r>
            <w:r w:rsidRPr="00D27157">
              <w:rPr>
                <w:rFonts w:eastAsia="Times New Roman"/>
                <w:sz w:val="18"/>
                <w:szCs w:val="16"/>
                <w:lang w:val="es-MX" w:eastAsia="en-US"/>
              </w:rPr>
              <w:t>628</w:t>
            </w:r>
          </w:p>
        </w:tc>
        <w:tc>
          <w:tcPr>
            <w:tcW w:w="691" w:type="dxa"/>
            <w:tcBorders>
              <w:top w:val="single" w:sz="12" w:space="0" w:color="auto"/>
            </w:tcBorders>
            <w:shd w:val="clear" w:color="auto" w:fill="auto"/>
            <w:tcMar>
              <w:right w:w="28" w:type="dxa"/>
            </w:tcMar>
            <w:vAlign w:val="bottom"/>
          </w:tcPr>
          <w:p w14:paraId="3FB6E8A1" w14:textId="74CFA230"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w:t>
            </w:r>
            <w:r w:rsidR="009E7BC4">
              <w:rPr>
                <w:rFonts w:eastAsia="Times New Roman"/>
                <w:sz w:val="18"/>
                <w:szCs w:val="16"/>
                <w:lang w:val="es-MX" w:eastAsia="en-US"/>
              </w:rPr>
              <w:t xml:space="preserve"> </w:t>
            </w:r>
            <w:r w:rsidRPr="00D27157">
              <w:rPr>
                <w:rFonts w:eastAsia="Times New Roman"/>
                <w:sz w:val="18"/>
                <w:szCs w:val="16"/>
                <w:lang w:val="es-MX" w:eastAsia="en-US"/>
              </w:rPr>
              <w:t>676</w:t>
            </w:r>
          </w:p>
        </w:tc>
        <w:tc>
          <w:tcPr>
            <w:tcW w:w="691" w:type="dxa"/>
            <w:tcBorders>
              <w:top w:val="single" w:sz="12" w:space="0" w:color="auto"/>
            </w:tcBorders>
            <w:shd w:val="clear" w:color="auto" w:fill="auto"/>
            <w:tcMar>
              <w:right w:w="28" w:type="dxa"/>
            </w:tcMar>
            <w:vAlign w:val="bottom"/>
          </w:tcPr>
          <w:p w14:paraId="67074C71" w14:textId="51025D15"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9</w:t>
            </w:r>
            <w:r w:rsidR="009E7BC4">
              <w:rPr>
                <w:rFonts w:eastAsia="Times New Roman"/>
                <w:bCs/>
                <w:sz w:val="18"/>
                <w:szCs w:val="16"/>
                <w:lang w:val="es-MX" w:eastAsia="en-US"/>
              </w:rPr>
              <w:t xml:space="preserve"> </w:t>
            </w:r>
            <w:r w:rsidRPr="00D27157">
              <w:rPr>
                <w:rFonts w:eastAsia="Times New Roman"/>
                <w:bCs/>
                <w:sz w:val="18"/>
                <w:szCs w:val="16"/>
                <w:lang w:val="es-MX" w:eastAsia="en-US"/>
              </w:rPr>
              <w:t>304</w:t>
            </w:r>
          </w:p>
        </w:tc>
        <w:tc>
          <w:tcPr>
            <w:tcW w:w="691" w:type="dxa"/>
            <w:tcBorders>
              <w:top w:val="single" w:sz="12" w:space="0" w:color="auto"/>
            </w:tcBorders>
            <w:shd w:val="clear" w:color="auto" w:fill="auto"/>
            <w:tcMar>
              <w:right w:w="28" w:type="dxa"/>
            </w:tcMar>
            <w:vAlign w:val="bottom"/>
          </w:tcPr>
          <w:p w14:paraId="1E0C70BB" w14:textId="0D2F8B0D"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7</w:t>
            </w:r>
            <w:r w:rsidR="009E7BC4">
              <w:rPr>
                <w:rFonts w:eastAsia="Times New Roman"/>
                <w:sz w:val="18"/>
                <w:szCs w:val="16"/>
                <w:lang w:val="es-MX" w:eastAsia="en-US"/>
              </w:rPr>
              <w:t xml:space="preserve"> </w:t>
            </w:r>
            <w:r w:rsidRPr="00D27157">
              <w:rPr>
                <w:rFonts w:eastAsia="Times New Roman"/>
                <w:sz w:val="18"/>
                <w:szCs w:val="16"/>
                <w:lang w:val="es-MX" w:eastAsia="en-US"/>
              </w:rPr>
              <w:t>914</w:t>
            </w:r>
          </w:p>
        </w:tc>
        <w:tc>
          <w:tcPr>
            <w:tcW w:w="691" w:type="dxa"/>
            <w:tcBorders>
              <w:top w:val="single" w:sz="12" w:space="0" w:color="auto"/>
            </w:tcBorders>
            <w:shd w:val="clear" w:color="auto" w:fill="auto"/>
            <w:tcMar>
              <w:right w:w="28" w:type="dxa"/>
            </w:tcMar>
            <w:vAlign w:val="bottom"/>
          </w:tcPr>
          <w:p w14:paraId="5E4D7C11" w14:textId="47E0A5F6"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8</w:t>
            </w:r>
            <w:r w:rsidR="009E7BC4">
              <w:rPr>
                <w:rFonts w:eastAsia="Times New Roman"/>
                <w:sz w:val="18"/>
                <w:szCs w:val="16"/>
                <w:lang w:val="es-MX" w:eastAsia="en-US"/>
              </w:rPr>
              <w:t xml:space="preserve"> </w:t>
            </w:r>
            <w:r w:rsidRPr="00D27157">
              <w:rPr>
                <w:rFonts w:eastAsia="Times New Roman"/>
                <w:sz w:val="18"/>
                <w:szCs w:val="16"/>
                <w:lang w:val="es-MX" w:eastAsia="en-US"/>
              </w:rPr>
              <w:t>121</w:t>
            </w:r>
          </w:p>
        </w:tc>
        <w:tc>
          <w:tcPr>
            <w:tcW w:w="692" w:type="dxa"/>
            <w:tcBorders>
              <w:top w:val="single" w:sz="12" w:space="0" w:color="auto"/>
            </w:tcBorders>
            <w:shd w:val="clear" w:color="auto" w:fill="auto"/>
            <w:tcMar>
              <w:right w:w="28" w:type="dxa"/>
            </w:tcMar>
            <w:vAlign w:val="bottom"/>
          </w:tcPr>
          <w:p w14:paraId="5D9D729D" w14:textId="43B43194"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16</w:t>
            </w:r>
            <w:r w:rsidR="009E7BC4">
              <w:rPr>
                <w:rFonts w:eastAsia="Times New Roman"/>
                <w:bCs/>
                <w:sz w:val="18"/>
                <w:szCs w:val="16"/>
                <w:lang w:val="es-MX" w:eastAsia="en-US"/>
              </w:rPr>
              <w:t xml:space="preserve"> </w:t>
            </w:r>
            <w:r w:rsidRPr="00D27157">
              <w:rPr>
                <w:rFonts w:eastAsia="Times New Roman"/>
                <w:bCs/>
                <w:sz w:val="18"/>
                <w:szCs w:val="16"/>
                <w:lang w:val="es-MX" w:eastAsia="en-US"/>
              </w:rPr>
              <w:t>035</w:t>
            </w:r>
          </w:p>
        </w:tc>
      </w:tr>
      <w:tr w:rsidR="00D27157" w:rsidRPr="00D27157" w14:paraId="1D552BCF" w14:textId="77777777" w:rsidTr="009E7BC4">
        <w:trPr>
          <w:trHeight w:val="240"/>
        </w:trPr>
        <w:tc>
          <w:tcPr>
            <w:tcW w:w="1344" w:type="dxa"/>
            <w:shd w:val="clear" w:color="auto" w:fill="auto"/>
            <w:tcMar>
              <w:right w:w="28" w:type="dxa"/>
            </w:tcMar>
          </w:tcPr>
          <w:p w14:paraId="2ACF5524"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18-29</w:t>
            </w:r>
          </w:p>
        </w:tc>
        <w:tc>
          <w:tcPr>
            <w:tcW w:w="691" w:type="dxa"/>
            <w:shd w:val="clear" w:color="auto" w:fill="auto"/>
            <w:tcMar>
              <w:right w:w="28" w:type="dxa"/>
            </w:tcMar>
            <w:vAlign w:val="bottom"/>
          </w:tcPr>
          <w:p w14:paraId="6F02175F"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45</w:t>
            </w:r>
          </w:p>
        </w:tc>
        <w:tc>
          <w:tcPr>
            <w:tcW w:w="691" w:type="dxa"/>
            <w:shd w:val="clear" w:color="auto" w:fill="auto"/>
            <w:tcMar>
              <w:right w:w="28" w:type="dxa"/>
            </w:tcMar>
            <w:vAlign w:val="bottom"/>
          </w:tcPr>
          <w:p w14:paraId="3E479AC9"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45</w:t>
            </w:r>
          </w:p>
        </w:tc>
        <w:tc>
          <w:tcPr>
            <w:tcW w:w="691" w:type="dxa"/>
            <w:shd w:val="clear" w:color="auto" w:fill="auto"/>
            <w:tcMar>
              <w:right w:w="28" w:type="dxa"/>
            </w:tcMar>
            <w:vAlign w:val="bottom"/>
          </w:tcPr>
          <w:p w14:paraId="5C09F3D9"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90</w:t>
            </w:r>
          </w:p>
        </w:tc>
        <w:tc>
          <w:tcPr>
            <w:tcW w:w="691" w:type="dxa"/>
            <w:shd w:val="clear" w:color="auto" w:fill="auto"/>
            <w:tcMar>
              <w:right w:w="28" w:type="dxa"/>
            </w:tcMar>
            <w:vAlign w:val="bottom"/>
          </w:tcPr>
          <w:p w14:paraId="04DCBC14"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357</w:t>
            </w:r>
          </w:p>
        </w:tc>
        <w:tc>
          <w:tcPr>
            <w:tcW w:w="691" w:type="dxa"/>
            <w:shd w:val="clear" w:color="auto" w:fill="auto"/>
            <w:tcMar>
              <w:right w:w="28" w:type="dxa"/>
            </w:tcMar>
            <w:vAlign w:val="bottom"/>
          </w:tcPr>
          <w:p w14:paraId="2328027D"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337</w:t>
            </w:r>
          </w:p>
        </w:tc>
        <w:tc>
          <w:tcPr>
            <w:tcW w:w="691" w:type="dxa"/>
            <w:shd w:val="clear" w:color="auto" w:fill="auto"/>
            <w:tcMar>
              <w:right w:w="28" w:type="dxa"/>
            </w:tcMar>
            <w:vAlign w:val="bottom"/>
          </w:tcPr>
          <w:p w14:paraId="50F44A3A"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694</w:t>
            </w:r>
          </w:p>
        </w:tc>
        <w:tc>
          <w:tcPr>
            <w:tcW w:w="691" w:type="dxa"/>
            <w:shd w:val="clear" w:color="auto" w:fill="auto"/>
            <w:tcMar>
              <w:right w:w="28" w:type="dxa"/>
            </w:tcMar>
            <w:vAlign w:val="bottom"/>
          </w:tcPr>
          <w:p w14:paraId="46D08496" w14:textId="692D5460"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12</w:t>
            </w:r>
            <w:r w:rsidR="009E7BC4">
              <w:rPr>
                <w:rFonts w:eastAsia="Times New Roman"/>
                <w:sz w:val="18"/>
                <w:szCs w:val="16"/>
                <w:lang w:val="es-MX" w:eastAsia="en-US"/>
              </w:rPr>
              <w:t xml:space="preserve"> </w:t>
            </w:r>
            <w:r w:rsidRPr="00D27157">
              <w:rPr>
                <w:rFonts w:eastAsia="Times New Roman"/>
                <w:sz w:val="18"/>
                <w:szCs w:val="16"/>
                <w:lang w:val="es-MX" w:eastAsia="en-US"/>
              </w:rPr>
              <w:t>356</w:t>
            </w:r>
          </w:p>
        </w:tc>
        <w:tc>
          <w:tcPr>
            <w:tcW w:w="691" w:type="dxa"/>
            <w:shd w:val="clear" w:color="auto" w:fill="auto"/>
            <w:tcMar>
              <w:right w:w="28" w:type="dxa"/>
            </w:tcMar>
            <w:vAlign w:val="bottom"/>
          </w:tcPr>
          <w:p w14:paraId="487B4F73" w14:textId="3A3ED3BC"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11</w:t>
            </w:r>
            <w:r w:rsidR="009E7BC4">
              <w:rPr>
                <w:rFonts w:eastAsia="Times New Roman"/>
                <w:sz w:val="18"/>
                <w:szCs w:val="16"/>
                <w:lang w:val="es-MX" w:eastAsia="en-US"/>
              </w:rPr>
              <w:t xml:space="preserve"> </w:t>
            </w:r>
            <w:r w:rsidRPr="00D27157">
              <w:rPr>
                <w:rFonts w:eastAsia="Times New Roman"/>
                <w:sz w:val="18"/>
                <w:szCs w:val="16"/>
                <w:lang w:val="es-MX" w:eastAsia="en-US"/>
              </w:rPr>
              <w:t>552</w:t>
            </w:r>
          </w:p>
        </w:tc>
        <w:tc>
          <w:tcPr>
            <w:tcW w:w="691" w:type="dxa"/>
            <w:shd w:val="clear" w:color="auto" w:fill="auto"/>
            <w:tcMar>
              <w:right w:w="28" w:type="dxa"/>
            </w:tcMar>
            <w:vAlign w:val="bottom"/>
          </w:tcPr>
          <w:p w14:paraId="3DA3CA44" w14:textId="188DB9AF"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23</w:t>
            </w:r>
            <w:r w:rsidR="009E7BC4">
              <w:rPr>
                <w:rFonts w:eastAsia="Times New Roman"/>
                <w:bCs/>
                <w:sz w:val="18"/>
                <w:szCs w:val="16"/>
                <w:lang w:val="es-MX" w:eastAsia="en-US"/>
              </w:rPr>
              <w:t xml:space="preserve"> </w:t>
            </w:r>
            <w:r w:rsidRPr="00D27157">
              <w:rPr>
                <w:rFonts w:eastAsia="Times New Roman"/>
                <w:bCs/>
                <w:sz w:val="18"/>
                <w:szCs w:val="16"/>
                <w:lang w:val="es-MX" w:eastAsia="en-US"/>
              </w:rPr>
              <w:t>908</w:t>
            </w:r>
          </w:p>
        </w:tc>
        <w:tc>
          <w:tcPr>
            <w:tcW w:w="691" w:type="dxa"/>
            <w:shd w:val="clear" w:color="auto" w:fill="auto"/>
            <w:tcMar>
              <w:right w:w="28" w:type="dxa"/>
            </w:tcMar>
            <w:vAlign w:val="bottom"/>
          </w:tcPr>
          <w:p w14:paraId="4F936439" w14:textId="323E7BBD"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10</w:t>
            </w:r>
            <w:r w:rsidR="009E7BC4">
              <w:rPr>
                <w:rFonts w:eastAsia="Times New Roman"/>
                <w:sz w:val="18"/>
                <w:szCs w:val="16"/>
                <w:lang w:val="es-MX" w:eastAsia="en-US"/>
              </w:rPr>
              <w:t xml:space="preserve"> </w:t>
            </w:r>
            <w:r w:rsidRPr="00D27157">
              <w:rPr>
                <w:rFonts w:eastAsia="Times New Roman"/>
                <w:sz w:val="18"/>
                <w:szCs w:val="16"/>
                <w:lang w:val="es-MX" w:eastAsia="en-US"/>
              </w:rPr>
              <w:t>413</w:t>
            </w:r>
          </w:p>
        </w:tc>
        <w:tc>
          <w:tcPr>
            <w:tcW w:w="691" w:type="dxa"/>
            <w:shd w:val="clear" w:color="auto" w:fill="auto"/>
            <w:tcMar>
              <w:right w:w="28" w:type="dxa"/>
            </w:tcMar>
            <w:vAlign w:val="bottom"/>
          </w:tcPr>
          <w:p w14:paraId="6478D085" w14:textId="69E00431"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10</w:t>
            </w:r>
            <w:r w:rsidR="009E7BC4">
              <w:rPr>
                <w:rFonts w:eastAsia="Times New Roman"/>
                <w:sz w:val="18"/>
                <w:szCs w:val="16"/>
                <w:lang w:val="es-MX" w:eastAsia="en-US"/>
              </w:rPr>
              <w:t xml:space="preserve"> </w:t>
            </w:r>
            <w:r w:rsidRPr="00D27157">
              <w:rPr>
                <w:rFonts w:eastAsia="Times New Roman"/>
                <w:sz w:val="18"/>
                <w:szCs w:val="16"/>
                <w:lang w:val="es-MX" w:eastAsia="en-US"/>
              </w:rPr>
              <w:t>595</w:t>
            </w:r>
          </w:p>
        </w:tc>
        <w:tc>
          <w:tcPr>
            <w:tcW w:w="692" w:type="dxa"/>
            <w:shd w:val="clear" w:color="auto" w:fill="auto"/>
            <w:tcMar>
              <w:right w:w="28" w:type="dxa"/>
            </w:tcMar>
            <w:vAlign w:val="bottom"/>
          </w:tcPr>
          <w:p w14:paraId="09E47B27" w14:textId="768611F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21</w:t>
            </w:r>
            <w:r w:rsidR="009E7BC4">
              <w:rPr>
                <w:rFonts w:eastAsia="Times New Roman"/>
                <w:bCs/>
                <w:sz w:val="18"/>
                <w:szCs w:val="16"/>
                <w:lang w:val="es-MX" w:eastAsia="en-US"/>
              </w:rPr>
              <w:t xml:space="preserve"> </w:t>
            </w:r>
            <w:r w:rsidRPr="00D27157">
              <w:rPr>
                <w:rFonts w:eastAsia="Times New Roman"/>
                <w:bCs/>
                <w:sz w:val="18"/>
                <w:szCs w:val="16"/>
                <w:lang w:val="es-MX" w:eastAsia="en-US"/>
              </w:rPr>
              <w:t>008</w:t>
            </w:r>
          </w:p>
        </w:tc>
      </w:tr>
      <w:tr w:rsidR="00D27157" w:rsidRPr="00D27157" w14:paraId="4D70B86F" w14:textId="77777777" w:rsidTr="009E7BC4">
        <w:trPr>
          <w:trHeight w:val="240"/>
        </w:trPr>
        <w:tc>
          <w:tcPr>
            <w:tcW w:w="1344" w:type="dxa"/>
            <w:shd w:val="clear" w:color="auto" w:fill="auto"/>
            <w:tcMar>
              <w:right w:w="28" w:type="dxa"/>
            </w:tcMar>
          </w:tcPr>
          <w:p w14:paraId="677E7738"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30-44</w:t>
            </w:r>
          </w:p>
        </w:tc>
        <w:tc>
          <w:tcPr>
            <w:tcW w:w="691" w:type="dxa"/>
            <w:shd w:val="clear" w:color="auto" w:fill="auto"/>
            <w:tcMar>
              <w:right w:w="28" w:type="dxa"/>
            </w:tcMar>
            <w:vAlign w:val="bottom"/>
          </w:tcPr>
          <w:p w14:paraId="79B08312"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31</w:t>
            </w:r>
          </w:p>
        </w:tc>
        <w:tc>
          <w:tcPr>
            <w:tcW w:w="691" w:type="dxa"/>
            <w:shd w:val="clear" w:color="auto" w:fill="auto"/>
            <w:tcMar>
              <w:right w:w="28" w:type="dxa"/>
            </w:tcMar>
            <w:vAlign w:val="bottom"/>
          </w:tcPr>
          <w:p w14:paraId="03A140AE"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42</w:t>
            </w:r>
          </w:p>
        </w:tc>
        <w:tc>
          <w:tcPr>
            <w:tcW w:w="691" w:type="dxa"/>
            <w:shd w:val="clear" w:color="auto" w:fill="auto"/>
            <w:tcMar>
              <w:right w:w="28" w:type="dxa"/>
            </w:tcMar>
            <w:vAlign w:val="bottom"/>
          </w:tcPr>
          <w:p w14:paraId="5C3AFF7E"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73</w:t>
            </w:r>
          </w:p>
        </w:tc>
        <w:tc>
          <w:tcPr>
            <w:tcW w:w="691" w:type="dxa"/>
            <w:shd w:val="clear" w:color="auto" w:fill="auto"/>
            <w:tcMar>
              <w:right w:w="28" w:type="dxa"/>
            </w:tcMar>
            <w:vAlign w:val="bottom"/>
          </w:tcPr>
          <w:p w14:paraId="5E686C06"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282</w:t>
            </w:r>
          </w:p>
        </w:tc>
        <w:tc>
          <w:tcPr>
            <w:tcW w:w="691" w:type="dxa"/>
            <w:shd w:val="clear" w:color="auto" w:fill="auto"/>
            <w:tcMar>
              <w:right w:w="28" w:type="dxa"/>
            </w:tcMar>
            <w:vAlign w:val="bottom"/>
          </w:tcPr>
          <w:p w14:paraId="6705078E"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191</w:t>
            </w:r>
          </w:p>
        </w:tc>
        <w:tc>
          <w:tcPr>
            <w:tcW w:w="691" w:type="dxa"/>
            <w:shd w:val="clear" w:color="auto" w:fill="auto"/>
            <w:tcMar>
              <w:right w:w="28" w:type="dxa"/>
            </w:tcMar>
            <w:vAlign w:val="bottom"/>
          </w:tcPr>
          <w:p w14:paraId="46FFC992"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473</w:t>
            </w:r>
          </w:p>
        </w:tc>
        <w:tc>
          <w:tcPr>
            <w:tcW w:w="691" w:type="dxa"/>
            <w:shd w:val="clear" w:color="auto" w:fill="auto"/>
            <w:tcMar>
              <w:right w:w="28" w:type="dxa"/>
            </w:tcMar>
            <w:vAlign w:val="bottom"/>
          </w:tcPr>
          <w:p w14:paraId="5DE4D0F6" w14:textId="1D6B02F1"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12</w:t>
            </w:r>
            <w:r w:rsidR="009E7BC4">
              <w:rPr>
                <w:rFonts w:eastAsia="Times New Roman"/>
                <w:sz w:val="18"/>
                <w:szCs w:val="16"/>
                <w:lang w:val="es-MX" w:eastAsia="en-US"/>
              </w:rPr>
              <w:t xml:space="preserve"> </w:t>
            </w:r>
            <w:r w:rsidRPr="00D27157">
              <w:rPr>
                <w:rFonts w:eastAsia="Times New Roman"/>
                <w:sz w:val="18"/>
                <w:szCs w:val="16"/>
                <w:lang w:val="es-MX" w:eastAsia="en-US"/>
              </w:rPr>
              <w:t>328</w:t>
            </w:r>
          </w:p>
        </w:tc>
        <w:tc>
          <w:tcPr>
            <w:tcW w:w="691" w:type="dxa"/>
            <w:shd w:val="clear" w:color="auto" w:fill="auto"/>
            <w:tcMar>
              <w:right w:w="28" w:type="dxa"/>
            </w:tcMar>
            <w:vAlign w:val="bottom"/>
          </w:tcPr>
          <w:p w14:paraId="2E314EED" w14:textId="544B2653"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12</w:t>
            </w:r>
            <w:r w:rsidR="009E7BC4">
              <w:rPr>
                <w:rFonts w:eastAsia="Times New Roman"/>
                <w:sz w:val="18"/>
                <w:szCs w:val="16"/>
                <w:lang w:val="es-MX" w:eastAsia="en-US"/>
              </w:rPr>
              <w:t xml:space="preserve"> </w:t>
            </w:r>
            <w:r w:rsidRPr="00D27157">
              <w:rPr>
                <w:rFonts w:eastAsia="Times New Roman"/>
                <w:sz w:val="18"/>
                <w:szCs w:val="16"/>
                <w:lang w:val="es-MX" w:eastAsia="en-US"/>
              </w:rPr>
              <w:t>885</w:t>
            </w:r>
          </w:p>
        </w:tc>
        <w:tc>
          <w:tcPr>
            <w:tcW w:w="691" w:type="dxa"/>
            <w:shd w:val="clear" w:color="auto" w:fill="auto"/>
            <w:tcMar>
              <w:right w:w="28" w:type="dxa"/>
            </w:tcMar>
            <w:vAlign w:val="bottom"/>
          </w:tcPr>
          <w:p w14:paraId="34ADA09B" w14:textId="3821DEA1"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25</w:t>
            </w:r>
            <w:r w:rsidR="009E7BC4">
              <w:rPr>
                <w:rFonts w:eastAsia="Times New Roman"/>
                <w:bCs/>
                <w:sz w:val="18"/>
                <w:szCs w:val="16"/>
                <w:lang w:val="es-MX" w:eastAsia="en-US"/>
              </w:rPr>
              <w:t xml:space="preserve"> </w:t>
            </w:r>
            <w:r w:rsidRPr="00D27157">
              <w:rPr>
                <w:rFonts w:eastAsia="Times New Roman"/>
                <w:bCs/>
                <w:sz w:val="18"/>
                <w:szCs w:val="16"/>
                <w:lang w:val="es-MX" w:eastAsia="en-US"/>
              </w:rPr>
              <w:t>213</w:t>
            </w:r>
          </w:p>
        </w:tc>
        <w:tc>
          <w:tcPr>
            <w:tcW w:w="691" w:type="dxa"/>
            <w:shd w:val="clear" w:color="auto" w:fill="auto"/>
            <w:tcMar>
              <w:right w:w="28" w:type="dxa"/>
            </w:tcMar>
            <w:vAlign w:val="bottom"/>
          </w:tcPr>
          <w:p w14:paraId="03F7313B" w14:textId="269810ED"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9</w:t>
            </w:r>
            <w:r w:rsidR="009E7BC4">
              <w:rPr>
                <w:rFonts w:eastAsia="Times New Roman"/>
                <w:sz w:val="18"/>
                <w:szCs w:val="16"/>
                <w:lang w:val="es-MX" w:eastAsia="en-US"/>
              </w:rPr>
              <w:t xml:space="preserve"> </w:t>
            </w:r>
            <w:r w:rsidRPr="00D27157">
              <w:rPr>
                <w:rFonts w:eastAsia="Times New Roman"/>
                <w:sz w:val="18"/>
                <w:szCs w:val="16"/>
                <w:lang w:val="es-MX" w:eastAsia="en-US"/>
              </w:rPr>
              <w:t>936</w:t>
            </w:r>
          </w:p>
        </w:tc>
        <w:tc>
          <w:tcPr>
            <w:tcW w:w="691" w:type="dxa"/>
            <w:shd w:val="clear" w:color="auto" w:fill="auto"/>
            <w:tcMar>
              <w:right w:w="28" w:type="dxa"/>
            </w:tcMar>
            <w:vAlign w:val="bottom"/>
          </w:tcPr>
          <w:p w14:paraId="3D284C85" w14:textId="29C54D5F"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11</w:t>
            </w:r>
            <w:r w:rsidR="009E7BC4">
              <w:rPr>
                <w:rFonts w:eastAsia="Times New Roman"/>
                <w:sz w:val="18"/>
                <w:szCs w:val="16"/>
                <w:lang w:val="es-MX" w:eastAsia="en-US"/>
              </w:rPr>
              <w:t xml:space="preserve"> </w:t>
            </w:r>
            <w:r w:rsidRPr="00D27157">
              <w:rPr>
                <w:rFonts w:eastAsia="Times New Roman"/>
                <w:sz w:val="18"/>
                <w:szCs w:val="16"/>
                <w:lang w:val="es-MX" w:eastAsia="en-US"/>
              </w:rPr>
              <w:t>284</w:t>
            </w:r>
          </w:p>
        </w:tc>
        <w:tc>
          <w:tcPr>
            <w:tcW w:w="692" w:type="dxa"/>
            <w:shd w:val="clear" w:color="auto" w:fill="auto"/>
            <w:tcMar>
              <w:right w:w="28" w:type="dxa"/>
            </w:tcMar>
            <w:vAlign w:val="bottom"/>
          </w:tcPr>
          <w:p w14:paraId="4E0C6AF9" w14:textId="5F5FBF3D"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21</w:t>
            </w:r>
            <w:r w:rsidR="009E7BC4">
              <w:rPr>
                <w:rFonts w:eastAsia="Times New Roman"/>
                <w:bCs/>
                <w:sz w:val="18"/>
                <w:szCs w:val="16"/>
                <w:lang w:val="es-MX" w:eastAsia="en-US"/>
              </w:rPr>
              <w:t xml:space="preserve"> </w:t>
            </w:r>
            <w:r w:rsidRPr="00D27157">
              <w:rPr>
                <w:rFonts w:eastAsia="Times New Roman"/>
                <w:bCs/>
                <w:sz w:val="18"/>
                <w:szCs w:val="16"/>
                <w:lang w:val="es-MX" w:eastAsia="en-US"/>
              </w:rPr>
              <w:t>220</w:t>
            </w:r>
          </w:p>
        </w:tc>
      </w:tr>
      <w:tr w:rsidR="00D27157" w:rsidRPr="00D27157" w14:paraId="5C709804" w14:textId="77777777" w:rsidTr="009E7BC4">
        <w:trPr>
          <w:trHeight w:val="240"/>
        </w:trPr>
        <w:tc>
          <w:tcPr>
            <w:tcW w:w="1344" w:type="dxa"/>
            <w:shd w:val="clear" w:color="auto" w:fill="auto"/>
            <w:tcMar>
              <w:right w:w="28" w:type="dxa"/>
            </w:tcMar>
          </w:tcPr>
          <w:p w14:paraId="78605C54"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45-59</w:t>
            </w:r>
          </w:p>
        </w:tc>
        <w:tc>
          <w:tcPr>
            <w:tcW w:w="691" w:type="dxa"/>
            <w:shd w:val="clear" w:color="auto" w:fill="auto"/>
            <w:tcMar>
              <w:right w:w="28" w:type="dxa"/>
            </w:tcMar>
            <w:vAlign w:val="bottom"/>
          </w:tcPr>
          <w:p w14:paraId="23C2F2D6"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12</w:t>
            </w:r>
          </w:p>
        </w:tc>
        <w:tc>
          <w:tcPr>
            <w:tcW w:w="691" w:type="dxa"/>
            <w:shd w:val="clear" w:color="auto" w:fill="auto"/>
            <w:tcMar>
              <w:right w:w="28" w:type="dxa"/>
            </w:tcMar>
            <w:vAlign w:val="bottom"/>
          </w:tcPr>
          <w:p w14:paraId="08EABA03"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10</w:t>
            </w:r>
          </w:p>
        </w:tc>
        <w:tc>
          <w:tcPr>
            <w:tcW w:w="691" w:type="dxa"/>
            <w:shd w:val="clear" w:color="auto" w:fill="auto"/>
            <w:tcMar>
              <w:right w:w="28" w:type="dxa"/>
            </w:tcMar>
            <w:vAlign w:val="bottom"/>
          </w:tcPr>
          <w:p w14:paraId="2FEEB665"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22</w:t>
            </w:r>
          </w:p>
        </w:tc>
        <w:tc>
          <w:tcPr>
            <w:tcW w:w="691" w:type="dxa"/>
            <w:shd w:val="clear" w:color="auto" w:fill="auto"/>
            <w:tcMar>
              <w:right w:w="28" w:type="dxa"/>
            </w:tcMar>
            <w:vAlign w:val="bottom"/>
          </w:tcPr>
          <w:p w14:paraId="73D80818"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93</w:t>
            </w:r>
          </w:p>
        </w:tc>
        <w:tc>
          <w:tcPr>
            <w:tcW w:w="691" w:type="dxa"/>
            <w:shd w:val="clear" w:color="auto" w:fill="auto"/>
            <w:tcMar>
              <w:right w:w="28" w:type="dxa"/>
            </w:tcMar>
            <w:vAlign w:val="bottom"/>
          </w:tcPr>
          <w:p w14:paraId="41BB84E4"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75</w:t>
            </w:r>
          </w:p>
        </w:tc>
        <w:tc>
          <w:tcPr>
            <w:tcW w:w="691" w:type="dxa"/>
            <w:shd w:val="clear" w:color="auto" w:fill="auto"/>
            <w:tcMar>
              <w:right w:w="28" w:type="dxa"/>
            </w:tcMar>
            <w:vAlign w:val="bottom"/>
          </w:tcPr>
          <w:p w14:paraId="51E6088D"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168</w:t>
            </w:r>
          </w:p>
        </w:tc>
        <w:tc>
          <w:tcPr>
            <w:tcW w:w="691" w:type="dxa"/>
            <w:shd w:val="clear" w:color="auto" w:fill="auto"/>
            <w:tcMar>
              <w:right w:w="28" w:type="dxa"/>
            </w:tcMar>
            <w:vAlign w:val="bottom"/>
          </w:tcPr>
          <w:p w14:paraId="00E2EE61" w14:textId="4D8B7985"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5</w:t>
            </w:r>
            <w:r w:rsidR="009E7BC4">
              <w:rPr>
                <w:rFonts w:eastAsia="Times New Roman"/>
                <w:sz w:val="18"/>
                <w:szCs w:val="16"/>
                <w:lang w:val="es-MX" w:eastAsia="en-US"/>
              </w:rPr>
              <w:t xml:space="preserve"> </w:t>
            </w:r>
            <w:r w:rsidRPr="00D27157">
              <w:rPr>
                <w:rFonts w:eastAsia="Times New Roman"/>
                <w:sz w:val="18"/>
                <w:szCs w:val="16"/>
                <w:lang w:val="es-MX" w:eastAsia="en-US"/>
              </w:rPr>
              <w:t>294</w:t>
            </w:r>
          </w:p>
        </w:tc>
        <w:tc>
          <w:tcPr>
            <w:tcW w:w="691" w:type="dxa"/>
            <w:shd w:val="clear" w:color="auto" w:fill="auto"/>
            <w:tcMar>
              <w:right w:w="28" w:type="dxa"/>
            </w:tcMar>
            <w:vAlign w:val="bottom"/>
          </w:tcPr>
          <w:p w14:paraId="1CDFBAF5" w14:textId="7496C3CE"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w:t>
            </w:r>
            <w:r w:rsidR="009E7BC4">
              <w:rPr>
                <w:rFonts w:eastAsia="Times New Roman"/>
                <w:sz w:val="18"/>
                <w:szCs w:val="16"/>
                <w:lang w:val="es-MX" w:eastAsia="en-US"/>
              </w:rPr>
              <w:t xml:space="preserve"> </w:t>
            </w:r>
            <w:r w:rsidRPr="00D27157">
              <w:rPr>
                <w:rFonts w:eastAsia="Times New Roman"/>
                <w:sz w:val="18"/>
                <w:szCs w:val="16"/>
                <w:lang w:val="es-MX" w:eastAsia="en-US"/>
              </w:rPr>
              <w:t>295</w:t>
            </w:r>
          </w:p>
        </w:tc>
        <w:tc>
          <w:tcPr>
            <w:tcW w:w="691" w:type="dxa"/>
            <w:shd w:val="clear" w:color="auto" w:fill="auto"/>
            <w:tcMar>
              <w:right w:w="28" w:type="dxa"/>
            </w:tcMar>
            <w:vAlign w:val="bottom"/>
          </w:tcPr>
          <w:p w14:paraId="4E1419ED" w14:textId="51437CD4"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9</w:t>
            </w:r>
            <w:r w:rsidR="009E7BC4">
              <w:rPr>
                <w:rFonts w:eastAsia="Times New Roman"/>
                <w:bCs/>
                <w:sz w:val="18"/>
                <w:szCs w:val="16"/>
                <w:lang w:val="es-MX" w:eastAsia="en-US"/>
              </w:rPr>
              <w:t xml:space="preserve"> </w:t>
            </w:r>
            <w:r w:rsidRPr="00D27157">
              <w:rPr>
                <w:rFonts w:eastAsia="Times New Roman"/>
                <w:bCs/>
                <w:sz w:val="18"/>
                <w:szCs w:val="16"/>
                <w:lang w:val="es-MX" w:eastAsia="en-US"/>
              </w:rPr>
              <w:t>589</w:t>
            </w:r>
          </w:p>
        </w:tc>
        <w:tc>
          <w:tcPr>
            <w:tcW w:w="691" w:type="dxa"/>
            <w:shd w:val="clear" w:color="auto" w:fill="auto"/>
            <w:tcMar>
              <w:right w:w="28" w:type="dxa"/>
            </w:tcMar>
            <w:vAlign w:val="bottom"/>
          </w:tcPr>
          <w:p w14:paraId="74338507" w14:textId="40566E99"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5</w:t>
            </w:r>
            <w:r w:rsidR="009E7BC4">
              <w:rPr>
                <w:rFonts w:eastAsia="Times New Roman"/>
                <w:sz w:val="18"/>
                <w:szCs w:val="16"/>
                <w:lang w:val="es-MX" w:eastAsia="en-US"/>
              </w:rPr>
              <w:t xml:space="preserve"> </w:t>
            </w:r>
            <w:r w:rsidRPr="00D27157">
              <w:rPr>
                <w:rFonts w:eastAsia="Times New Roman"/>
                <w:sz w:val="18"/>
                <w:szCs w:val="16"/>
                <w:lang w:val="es-MX" w:eastAsia="en-US"/>
              </w:rPr>
              <w:t>303</w:t>
            </w:r>
          </w:p>
        </w:tc>
        <w:tc>
          <w:tcPr>
            <w:tcW w:w="691" w:type="dxa"/>
            <w:shd w:val="clear" w:color="auto" w:fill="auto"/>
            <w:tcMar>
              <w:right w:w="28" w:type="dxa"/>
            </w:tcMar>
            <w:vAlign w:val="bottom"/>
          </w:tcPr>
          <w:p w14:paraId="778363A9" w14:textId="2CCF7D5D"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w:t>
            </w:r>
            <w:r w:rsidR="009E7BC4">
              <w:rPr>
                <w:rFonts w:eastAsia="Times New Roman"/>
                <w:sz w:val="18"/>
                <w:szCs w:val="16"/>
                <w:lang w:val="es-MX" w:eastAsia="en-US"/>
              </w:rPr>
              <w:t xml:space="preserve"> </w:t>
            </w:r>
            <w:r w:rsidRPr="00D27157">
              <w:rPr>
                <w:rFonts w:eastAsia="Times New Roman"/>
                <w:sz w:val="18"/>
                <w:szCs w:val="16"/>
                <w:lang w:val="es-MX" w:eastAsia="en-US"/>
              </w:rPr>
              <w:t>507</w:t>
            </w:r>
          </w:p>
        </w:tc>
        <w:tc>
          <w:tcPr>
            <w:tcW w:w="692" w:type="dxa"/>
            <w:shd w:val="clear" w:color="auto" w:fill="auto"/>
            <w:tcMar>
              <w:right w:w="28" w:type="dxa"/>
            </w:tcMar>
            <w:vAlign w:val="bottom"/>
          </w:tcPr>
          <w:p w14:paraId="06934FFF" w14:textId="0C6CB262"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9</w:t>
            </w:r>
            <w:r w:rsidR="009E7BC4">
              <w:rPr>
                <w:rFonts w:eastAsia="Times New Roman"/>
                <w:bCs/>
                <w:sz w:val="18"/>
                <w:szCs w:val="16"/>
                <w:lang w:val="es-MX" w:eastAsia="en-US"/>
              </w:rPr>
              <w:t xml:space="preserve"> </w:t>
            </w:r>
            <w:r w:rsidRPr="00D27157">
              <w:rPr>
                <w:rFonts w:eastAsia="Times New Roman"/>
                <w:bCs/>
                <w:sz w:val="18"/>
                <w:szCs w:val="16"/>
                <w:lang w:val="es-MX" w:eastAsia="en-US"/>
              </w:rPr>
              <w:t>810</w:t>
            </w:r>
          </w:p>
        </w:tc>
      </w:tr>
      <w:tr w:rsidR="00D27157" w:rsidRPr="00D27157" w14:paraId="2E280F8E" w14:textId="77777777" w:rsidTr="009E7BC4">
        <w:trPr>
          <w:trHeight w:val="240"/>
        </w:trPr>
        <w:tc>
          <w:tcPr>
            <w:tcW w:w="1344" w:type="dxa"/>
            <w:shd w:val="clear" w:color="auto" w:fill="auto"/>
            <w:tcMar>
              <w:right w:w="28" w:type="dxa"/>
            </w:tcMar>
          </w:tcPr>
          <w:p w14:paraId="6684BC00"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60-74</w:t>
            </w:r>
          </w:p>
        </w:tc>
        <w:tc>
          <w:tcPr>
            <w:tcW w:w="691" w:type="dxa"/>
            <w:shd w:val="clear" w:color="auto" w:fill="auto"/>
            <w:tcMar>
              <w:right w:w="28" w:type="dxa"/>
            </w:tcMar>
            <w:vAlign w:val="bottom"/>
          </w:tcPr>
          <w:p w14:paraId="0D2D3115"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3</w:t>
            </w:r>
          </w:p>
        </w:tc>
        <w:tc>
          <w:tcPr>
            <w:tcW w:w="691" w:type="dxa"/>
            <w:shd w:val="clear" w:color="auto" w:fill="auto"/>
            <w:tcMar>
              <w:right w:w="28" w:type="dxa"/>
            </w:tcMar>
            <w:vAlign w:val="bottom"/>
          </w:tcPr>
          <w:p w14:paraId="19C0A762"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w:t>
            </w:r>
          </w:p>
        </w:tc>
        <w:tc>
          <w:tcPr>
            <w:tcW w:w="691" w:type="dxa"/>
            <w:shd w:val="clear" w:color="auto" w:fill="auto"/>
            <w:tcMar>
              <w:right w:w="28" w:type="dxa"/>
            </w:tcMar>
            <w:vAlign w:val="bottom"/>
          </w:tcPr>
          <w:p w14:paraId="0EE20949"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4</w:t>
            </w:r>
          </w:p>
        </w:tc>
        <w:tc>
          <w:tcPr>
            <w:tcW w:w="691" w:type="dxa"/>
            <w:shd w:val="clear" w:color="auto" w:fill="auto"/>
            <w:tcMar>
              <w:right w:w="28" w:type="dxa"/>
            </w:tcMar>
            <w:vAlign w:val="bottom"/>
          </w:tcPr>
          <w:p w14:paraId="108AEF38"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10</w:t>
            </w:r>
          </w:p>
        </w:tc>
        <w:tc>
          <w:tcPr>
            <w:tcW w:w="691" w:type="dxa"/>
            <w:shd w:val="clear" w:color="auto" w:fill="auto"/>
            <w:tcMar>
              <w:right w:w="28" w:type="dxa"/>
            </w:tcMar>
            <w:vAlign w:val="bottom"/>
          </w:tcPr>
          <w:p w14:paraId="3D07E593"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9</w:t>
            </w:r>
          </w:p>
        </w:tc>
        <w:tc>
          <w:tcPr>
            <w:tcW w:w="691" w:type="dxa"/>
            <w:shd w:val="clear" w:color="auto" w:fill="auto"/>
            <w:tcMar>
              <w:right w:w="28" w:type="dxa"/>
            </w:tcMar>
            <w:vAlign w:val="bottom"/>
          </w:tcPr>
          <w:p w14:paraId="72FF1503"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19</w:t>
            </w:r>
          </w:p>
        </w:tc>
        <w:tc>
          <w:tcPr>
            <w:tcW w:w="691" w:type="dxa"/>
            <w:shd w:val="clear" w:color="auto" w:fill="auto"/>
            <w:tcMar>
              <w:right w:w="28" w:type="dxa"/>
            </w:tcMar>
            <w:vAlign w:val="bottom"/>
          </w:tcPr>
          <w:p w14:paraId="3ED60169" w14:textId="51E6FBEA"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w:t>
            </w:r>
            <w:r w:rsidR="009E7BC4">
              <w:rPr>
                <w:rFonts w:eastAsia="Times New Roman"/>
                <w:sz w:val="18"/>
                <w:szCs w:val="16"/>
                <w:lang w:val="es-MX" w:eastAsia="en-US"/>
              </w:rPr>
              <w:t xml:space="preserve"> </w:t>
            </w:r>
            <w:r w:rsidRPr="00D27157">
              <w:rPr>
                <w:rFonts w:eastAsia="Times New Roman"/>
                <w:sz w:val="18"/>
                <w:szCs w:val="16"/>
                <w:lang w:val="es-MX" w:eastAsia="en-US"/>
              </w:rPr>
              <w:t>569</w:t>
            </w:r>
          </w:p>
        </w:tc>
        <w:tc>
          <w:tcPr>
            <w:tcW w:w="691" w:type="dxa"/>
            <w:shd w:val="clear" w:color="auto" w:fill="auto"/>
            <w:tcMar>
              <w:right w:w="28" w:type="dxa"/>
            </w:tcMar>
            <w:vAlign w:val="bottom"/>
          </w:tcPr>
          <w:p w14:paraId="3300F396" w14:textId="328590CF"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w:t>
            </w:r>
            <w:r w:rsidR="009E7BC4">
              <w:rPr>
                <w:rFonts w:eastAsia="Times New Roman"/>
                <w:sz w:val="18"/>
                <w:szCs w:val="16"/>
                <w:lang w:val="es-MX" w:eastAsia="en-US"/>
              </w:rPr>
              <w:t xml:space="preserve"> </w:t>
            </w:r>
            <w:r w:rsidRPr="00D27157">
              <w:rPr>
                <w:rFonts w:eastAsia="Times New Roman"/>
                <w:sz w:val="18"/>
                <w:szCs w:val="16"/>
                <w:lang w:val="es-MX" w:eastAsia="en-US"/>
              </w:rPr>
              <w:t>068</w:t>
            </w:r>
          </w:p>
        </w:tc>
        <w:tc>
          <w:tcPr>
            <w:tcW w:w="691" w:type="dxa"/>
            <w:shd w:val="clear" w:color="auto" w:fill="auto"/>
            <w:tcMar>
              <w:right w:w="28" w:type="dxa"/>
            </w:tcMar>
            <w:vAlign w:val="bottom"/>
          </w:tcPr>
          <w:p w14:paraId="468D7E2F" w14:textId="2FC86C8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w:t>
            </w:r>
            <w:r w:rsidR="009E7BC4">
              <w:rPr>
                <w:rFonts w:eastAsia="Times New Roman"/>
                <w:bCs/>
                <w:sz w:val="18"/>
                <w:szCs w:val="16"/>
                <w:lang w:val="es-MX" w:eastAsia="en-US"/>
              </w:rPr>
              <w:t xml:space="preserve"> </w:t>
            </w:r>
            <w:r w:rsidRPr="00D27157">
              <w:rPr>
                <w:rFonts w:eastAsia="Times New Roman"/>
                <w:bCs/>
                <w:sz w:val="18"/>
                <w:szCs w:val="16"/>
                <w:lang w:val="es-MX" w:eastAsia="en-US"/>
              </w:rPr>
              <w:t>637</w:t>
            </w:r>
          </w:p>
        </w:tc>
        <w:tc>
          <w:tcPr>
            <w:tcW w:w="691" w:type="dxa"/>
            <w:shd w:val="clear" w:color="auto" w:fill="auto"/>
            <w:tcMar>
              <w:right w:w="28" w:type="dxa"/>
            </w:tcMar>
            <w:vAlign w:val="bottom"/>
          </w:tcPr>
          <w:p w14:paraId="3D2EAFDC" w14:textId="6BCB87BC"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w:t>
            </w:r>
            <w:r w:rsidR="009E7BC4">
              <w:rPr>
                <w:rFonts w:eastAsia="Times New Roman"/>
                <w:sz w:val="18"/>
                <w:szCs w:val="16"/>
                <w:lang w:val="es-MX" w:eastAsia="en-US"/>
              </w:rPr>
              <w:t xml:space="preserve"> </w:t>
            </w:r>
            <w:r w:rsidRPr="00D27157">
              <w:rPr>
                <w:rFonts w:eastAsia="Times New Roman"/>
                <w:sz w:val="18"/>
                <w:szCs w:val="16"/>
                <w:lang w:val="es-MX" w:eastAsia="en-US"/>
              </w:rPr>
              <w:t>700</w:t>
            </w:r>
          </w:p>
        </w:tc>
        <w:tc>
          <w:tcPr>
            <w:tcW w:w="691" w:type="dxa"/>
            <w:shd w:val="clear" w:color="auto" w:fill="auto"/>
            <w:tcMar>
              <w:right w:w="28" w:type="dxa"/>
            </w:tcMar>
            <w:vAlign w:val="bottom"/>
          </w:tcPr>
          <w:p w14:paraId="431D5C25" w14:textId="2F60915C"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w:t>
            </w:r>
            <w:r w:rsidR="009E7BC4">
              <w:rPr>
                <w:rFonts w:eastAsia="Times New Roman"/>
                <w:sz w:val="18"/>
                <w:szCs w:val="16"/>
                <w:lang w:val="es-MX" w:eastAsia="en-US"/>
              </w:rPr>
              <w:t xml:space="preserve"> </w:t>
            </w:r>
            <w:r w:rsidRPr="00D27157">
              <w:rPr>
                <w:rFonts w:eastAsia="Times New Roman"/>
                <w:sz w:val="18"/>
                <w:szCs w:val="16"/>
                <w:lang w:val="es-MX" w:eastAsia="en-US"/>
              </w:rPr>
              <w:t>610</w:t>
            </w:r>
          </w:p>
        </w:tc>
        <w:tc>
          <w:tcPr>
            <w:tcW w:w="692" w:type="dxa"/>
            <w:shd w:val="clear" w:color="auto" w:fill="auto"/>
            <w:tcMar>
              <w:right w:w="28" w:type="dxa"/>
            </w:tcMar>
            <w:vAlign w:val="bottom"/>
          </w:tcPr>
          <w:p w14:paraId="5864CD62" w14:textId="14D4EC04"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4</w:t>
            </w:r>
            <w:r w:rsidR="009E7BC4">
              <w:rPr>
                <w:rFonts w:eastAsia="Times New Roman"/>
                <w:bCs/>
                <w:sz w:val="18"/>
                <w:szCs w:val="16"/>
                <w:lang w:val="es-MX" w:eastAsia="en-US"/>
              </w:rPr>
              <w:t xml:space="preserve"> </w:t>
            </w:r>
            <w:r w:rsidRPr="00D27157">
              <w:rPr>
                <w:rFonts w:eastAsia="Times New Roman"/>
                <w:bCs/>
                <w:sz w:val="18"/>
                <w:szCs w:val="16"/>
                <w:lang w:val="es-MX" w:eastAsia="en-US"/>
              </w:rPr>
              <w:t>310</w:t>
            </w:r>
          </w:p>
        </w:tc>
      </w:tr>
      <w:tr w:rsidR="00D27157" w:rsidRPr="00D27157" w14:paraId="78991D80" w14:textId="77777777" w:rsidTr="009E7BC4">
        <w:trPr>
          <w:trHeight w:val="240"/>
        </w:trPr>
        <w:tc>
          <w:tcPr>
            <w:tcW w:w="1344" w:type="dxa"/>
            <w:shd w:val="clear" w:color="auto" w:fill="auto"/>
            <w:tcMar>
              <w:right w:w="28" w:type="dxa"/>
            </w:tcMar>
          </w:tcPr>
          <w:p w14:paraId="51E98417"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75 o más</w:t>
            </w:r>
          </w:p>
        </w:tc>
        <w:tc>
          <w:tcPr>
            <w:tcW w:w="691" w:type="dxa"/>
            <w:shd w:val="clear" w:color="auto" w:fill="auto"/>
            <w:tcMar>
              <w:right w:w="28" w:type="dxa"/>
            </w:tcMar>
            <w:vAlign w:val="bottom"/>
          </w:tcPr>
          <w:p w14:paraId="067D4777"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0</w:t>
            </w:r>
          </w:p>
        </w:tc>
        <w:tc>
          <w:tcPr>
            <w:tcW w:w="691" w:type="dxa"/>
            <w:shd w:val="clear" w:color="auto" w:fill="auto"/>
            <w:tcMar>
              <w:right w:w="28" w:type="dxa"/>
            </w:tcMar>
            <w:vAlign w:val="bottom"/>
          </w:tcPr>
          <w:p w14:paraId="0F2B634B"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0</w:t>
            </w:r>
          </w:p>
        </w:tc>
        <w:tc>
          <w:tcPr>
            <w:tcW w:w="691" w:type="dxa"/>
            <w:shd w:val="clear" w:color="auto" w:fill="auto"/>
            <w:tcMar>
              <w:right w:w="28" w:type="dxa"/>
            </w:tcMar>
            <w:vAlign w:val="bottom"/>
          </w:tcPr>
          <w:p w14:paraId="0E8CFD88"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0</w:t>
            </w:r>
          </w:p>
        </w:tc>
        <w:tc>
          <w:tcPr>
            <w:tcW w:w="691" w:type="dxa"/>
            <w:shd w:val="clear" w:color="auto" w:fill="auto"/>
            <w:tcMar>
              <w:right w:w="28" w:type="dxa"/>
            </w:tcMar>
            <w:vAlign w:val="bottom"/>
          </w:tcPr>
          <w:p w14:paraId="51E6F03F"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w:t>
            </w:r>
          </w:p>
        </w:tc>
        <w:tc>
          <w:tcPr>
            <w:tcW w:w="691" w:type="dxa"/>
            <w:shd w:val="clear" w:color="auto" w:fill="auto"/>
            <w:tcMar>
              <w:right w:w="28" w:type="dxa"/>
            </w:tcMar>
            <w:vAlign w:val="bottom"/>
          </w:tcPr>
          <w:p w14:paraId="239B7050"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0</w:t>
            </w:r>
          </w:p>
        </w:tc>
        <w:tc>
          <w:tcPr>
            <w:tcW w:w="691" w:type="dxa"/>
            <w:shd w:val="clear" w:color="auto" w:fill="auto"/>
            <w:tcMar>
              <w:right w:w="28" w:type="dxa"/>
            </w:tcMar>
            <w:vAlign w:val="bottom"/>
          </w:tcPr>
          <w:p w14:paraId="1D307539"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4</w:t>
            </w:r>
          </w:p>
        </w:tc>
        <w:tc>
          <w:tcPr>
            <w:tcW w:w="691" w:type="dxa"/>
            <w:shd w:val="clear" w:color="auto" w:fill="auto"/>
            <w:tcMar>
              <w:right w:w="28" w:type="dxa"/>
            </w:tcMar>
            <w:vAlign w:val="bottom"/>
          </w:tcPr>
          <w:p w14:paraId="670DBC1C"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141</w:t>
            </w:r>
          </w:p>
        </w:tc>
        <w:tc>
          <w:tcPr>
            <w:tcW w:w="691" w:type="dxa"/>
            <w:shd w:val="clear" w:color="auto" w:fill="auto"/>
            <w:tcMar>
              <w:right w:w="28" w:type="dxa"/>
            </w:tcMar>
            <w:vAlign w:val="bottom"/>
          </w:tcPr>
          <w:p w14:paraId="14F6650D"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98</w:t>
            </w:r>
          </w:p>
        </w:tc>
        <w:tc>
          <w:tcPr>
            <w:tcW w:w="691" w:type="dxa"/>
            <w:shd w:val="clear" w:color="auto" w:fill="auto"/>
            <w:tcMar>
              <w:right w:w="28" w:type="dxa"/>
            </w:tcMar>
            <w:vAlign w:val="bottom"/>
          </w:tcPr>
          <w:p w14:paraId="4B8F6642"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239</w:t>
            </w:r>
          </w:p>
        </w:tc>
        <w:tc>
          <w:tcPr>
            <w:tcW w:w="691" w:type="dxa"/>
            <w:shd w:val="clear" w:color="auto" w:fill="auto"/>
            <w:tcMar>
              <w:right w:w="28" w:type="dxa"/>
            </w:tcMar>
            <w:vAlign w:val="bottom"/>
          </w:tcPr>
          <w:p w14:paraId="5752D734"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279</w:t>
            </w:r>
          </w:p>
        </w:tc>
        <w:tc>
          <w:tcPr>
            <w:tcW w:w="691" w:type="dxa"/>
            <w:shd w:val="clear" w:color="auto" w:fill="auto"/>
            <w:tcMar>
              <w:right w:w="28" w:type="dxa"/>
            </w:tcMar>
            <w:vAlign w:val="bottom"/>
          </w:tcPr>
          <w:p w14:paraId="2016CEF1"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211</w:t>
            </w:r>
          </w:p>
        </w:tc>
        <w:tc>
          <w:tcPr>
            <w:tcW w:w="692" w:type="dxa"/>
            <w:shd w:val="clear" w:color="auto" w:fill="auto"/>
            <w:tcMar>
              <w:right w:w="28" w:type="dxa"/>
            </w:tcMar>
            <w:vAlign w:val="bottom"/>
          </w:tcPr>
          <w:p w14:paraId="260DC05B"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490</w:t>
            </w:r>
          </w:p>
        </w:tc>
      </w:tr>
      <w:tr w:rsidR="00D27157" w:rsidRPr="00D27157" w14:paraId="67E9CB66" w14:textId="77777777" w:rsidTr="009E7BC4">
        <w:trPr>
          <w:trHeight w:val="240"/>
        </w:trPr>
        <w:tc>
          <w:tcPr>
            <w:tcW w:w="1344" w:type="dxa"/>
            <w:tcBorders>
              <w:bottom w:val="single" w:sz="4" w:space="0" w:color="auto"/>
            </w:tcBorders>
            <w:shd w:val="clear" w:color="auto" w:fill="auto"/>
            <w:tcMar>
              <w:right w:w="28" w:type="dxa"/>
            </w:tcMar>
          </w:tcPr>
          <w:p w14:paraId="250DAB6B" w14:textId="77777777" w:rsidR="00975CC3" w:rsidRPr="00D27157" w:rsidRDefault="00975CC3" w:rsidP="00D27157">
            <w:pPr>
              <w:suppressAutoHyphens w:val="0"/>
              <w:spacing w:before="40" w:after="40" w:line="220" w:lineRule="exact"/>
              <w:rPr>
                <w:rFonts w:eastAsia="Times New Roman"/>
                <w:sz w:val="18"/>
                <w:szCs w:val="16"/>
                <w:lang w:val="es-MX" w:eastAsia="en-US"/>
              </w:rPr>
            </w:pPr>
            <w:r w:rsidRPr="00D27157">
              <w:rPr>
                <w:rFonts w:eastAsia="Times New Roman"/>
                <w:sz w:val="18"/>
                <w:szCs w:val="16"/>
                <w:lang w:val="es-MX" w:eastAsia="en-US"/>
              </w:rPr>
              <w:t xml:space="preserve">Sin </w:t>
            </w:r>
            <w:proofErr w:type="spellStart"/>
            <w:r w:rsidRPr="00D27157">
              <w:rPr>
                <w:rFonts w:eastAsia="Times New Roman"/>
                <w:sz w:val="18"/>
                <w:szCs w:val="16"/>
                <w:lang w:val="es-MX" w:eastAsia="en-US"/>
              </w:rPr>
              <w:t>info</w:t>
            </w:r>
            <w:proofErr w:type="spellEnd"/>
            <w:r w:rsidRPr="00D27157">
              <w:rPr>
                <w:rFonts w:eastAsia="Times New Roman"/>
                <w:sz w:val="18"/>
                <w:szCs w:val="16"/>
                <w:lang w:val="es-MX" w:eastAsia="en-US"/>
              </w:rPr>
              <w:t>.</w:t>
            </w:r>
          </w:p>
        </w:tc>
        <w:tc>
          <w:tcPr>
            <w:tcW w:w="691" w:type="dxa"/>
            <w:tcBorders>
              <w:bottom w:val="single" w:sz="4" w:space="0" w:color="auto"/>
            </w:tcBorders>
            <w:shd w:val="clear" w:color="auto" w:fill="auto"/>
            <w:tcMar>
              <w:right w:w="28" w:type="dxa"/>
            </w:tcMar>
            <w:vAlign w:val="bottom"/>
          </w:tcPr>
          <w:p w14:paraId="1875DB59"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0</w:t>
            </w:r>
          </w:p>
        </w:tc>
        <w:tc>
          <w:tcPr>
            <w:tcW w:w="691" w:type="dxa"/>
            <w:tcBorders>
              <w:bottom w:val="single" w:sz="4" w:space="0" w:color="auto"/>
            </w:tcBorders>
            <w:shd w:val="clear" w:color="auto" w:fill="auto"/>
            <w:tcMar>
              <w:right w:w="28" w:type="dxa"/>
            </w:tcMar>
            <w:vAlign w:val="bottom"/>
          </w:tcPr>
          <w:p w14:paraId="7C6CB700"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w:t>
            </w:r>
          </w:p>
        </w:tc>
        <w:tc>
          <w:tcPr>
            <w:tcW w:w="691" w:type="dxa"/>
            <w:tcBorders>
              <w:bottom w:val="single" w:sz="4" w:space="0" w:color="auto"/>
            </w:tcBorders>
            <w:shd w:val="clear" w:color="auto" w:fill="auto"/>
            <w:tcMar>
              <w:right w:w="28" w:type="dxa"/>
            </w:tcMar>
            <w:vAlign w:val="bottom"/>
          </w:tcPr>
          <w:p w14:paraId="71B57AC0"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2</w:t>
            </w:r>
          </w:p>
        </w:tc>
        <w:tc>
          <w:tcPr>
            <w:tcW w:w="691" w:type="dxa"/>
            <w:tcBorders>
              <w:bottom w:val="single" w:sz="4" w:space="0" w:color="auto"/>
            </w:tcBorders>
            <w:shd w:val="clear" w:color="auto" w:fill="auto"/>
            <w:tcMar>
              <w:right w:w="28" w:type="dxa"/>
            </w:tcMar>
            <w:vAlign w:val="bottom"/>
          </w:tcPr>
          <w:p w14:paraId="5A330C69"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47</w:t>
            </w:r>
          </w:p>
        </w:tc>
        <w:tc>
          <w:tcPr>
            <w:tcW w:w="691" w:type="dxa"/>
            <w:tcBorders>
              <w:bottom w:val="single" w:sz="4" w:space="0" w:color="auto"/>
            </w:tcBorders>
            <w:shd w:val="clear" w:color="auto" w:fill="auto"/>
            <w:tcMar>
              <w:right w:w="28" w:type="dxa"/>
            </w:tcMar>
            <w:vAlign w:val="bottom"/>
          </w:tcPr>
          <w:p w14:paraId="7370114D"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41</w:t>
            </w:r>
          </w:p>
        </w:tc>
        <w:tc>
          <w:tcPr>
            <w:tcW w:w="691" w:type="dxa"/>
            <w:tcBorders>
              <w:bottom w:val="single" w:sz="4" w:space="0" w:color="auto"/>
            </w:tcBorders>
            <w:shd w:val="clear" w:color="auto" w:fill="auto"/>
            <w:tcMar>
              <w:right w:w="28" w:type="dxa"/>
            </w:tcMar>
            <w:vAlign w:val="bottom"/>
          </w:tcPr>
          <w:p w14:paraId="2D54AC29"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88</w:t>
            </w:r>
          </w:p>
        </w:tc>
        <w:tc>
          <w:tcPr>
            <w:tcW w:w="691" w:type="dxa"/>
            <w:tcBorders>
              <w:bottom w:val="single" w:sz="4" w:space="0" w:color="auto"/>
            </w:tcBorders>
            <w:shd w:val="clear" w:color="auto" w:fill="auto"/>
            <w:tcMar>
              <w:right w:w="28" w:type="dxa"/>
            </w:tcMar>
            <w:vAlign w:val="bottom"/>
          </w:tcPr>
          <w:p w14:paraId="245D7E08"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2</w:t>
            </w:r>
          </w:p>
        </w:tc>
        <w:tc>
          <w:tcPr>
            <w:tcW w:w="691" w:type="dxa"/>
            <w:tcBorders>
              <w:bottom w:val="single" w:sz="4" w:space="0" w:color="auto"/>
            </w:tcBorders>
            <w:shd w:val="clear" w:color="auto" w:fill="auto"/>
            <w:tcMar>
              <w:right w:w="28" w:type="dxa"/>
            </w:tcMar>
            <w:vAlign w:val="bottom"/>
          </w:tcPr>
          <w:p w14:paraId="31B8CA48"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5</w:t>
            </w:r>
          </w:p>
        </w:tc>
        <w:tc>
          <w:tcPr>
            <w:tcW w:w="691" w:type="dxa"/>
            <w:tcBorders>
              <w:bottom w:val="single" w:sz="4" w:space="0" w:color="auto"/>
            </w:tcBorders>
            <w:shd w:val="clear" w:color="auto" w:fill="auto"/>
            <w:tcMar>
              <w:right w:w="28" w:type="dxa"/>
            </w:tcMar>
            <w:vAlign w:val="bottom"/>
          </w:tcPr>
          <w:p w14:paraId="1934E9AD"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7</w:t>
            </w:r>
          </w:p>
        </w:tc>
        <w:tc>
          <w:tcPr>
            <w:tcW w:w="691" w:type="dxa"/>
            <w:tcBorders>
              <w:bottom w:val="single" w:sz="4" w:space="0" w:color="auto"/>
            </w:tcBorders>
            <w:shd w:val="clear" w:color="auto" w:fill="auto"/>
            <w:tcMar>
              <w:right w:w="28" w:type="dxa"/>
            </w:tcMar>
            <w:vAlign w:val="bottom"/>
          </w:tcPr>
          <w:p w14:paraId="1DF54A32"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9</w:t>
            </w:r>
          </w:p>
        </w:tc>
        <w:tc>
          <w:tcPr>
            <w:tcW w:w="691" w:type="dxa"/>
            <w:tcBorders>
              <w:bottom w:val="single" w:sz="4" w:space="0" w:color="auto"/>
            </w:tcBorders>
            <w:shd w:val="clear" w:color="auto" w:fill="auto"/>
            <w:tcMar>
              <w:right w:w="28" w:type="dxa"/>
            </w:tcMar>
            <w:vAlign w:val="bottom"/>
          </w:tcPr>
          <w:p w14:paraId="662C2A6A" w14:textId="77777777" w:rsidR="00975CC3" w:rsidRPr="00D27157" w:rsidRDefault="00975CC3" w:rsidP="00D27157">
            <w:pPr>
              <w:suppressAutoHyphens w:val="0"/>
              <w:spacing w:before="40" w:after="40" w:line="220" w:lineRule="exact"/>
              <w:ind w:left="113"/>
              <w:jc w:val="right"/>
              <w:rPr>
                <w:rFonts w:eastAsia="Times New Roman"/>
                <w:sz w:val="18"/>
                <w:szCs w:val="16"/>
                <w:lang w:val="es-MX" w:eastAsia="en-US"/>
              </w:rPr>
            </w:pPr>
            <w:r w:rsidRPr="00D27157">
              <w:rPr>
                <w:rFonts w:eastAsia="Times New Roman"/>
                <w:sz w:val="18"/>
                <w:szCs w:val="16"/>
                <w:lang w:val="es-MX" w:eastAsia="en-US"/>
              </w:rPr>
              <w:t>8</w:t>
            </w:r>
          </w:p>
        </w:tc>
        <w:tc>
          <w:tcPr>
            <w:tcW w:w="692" w:type="dxa"/>
            <w:tcBorders>
              <w:bottom w:val="single" w:sz="4" w:space="0" w:color="auto"/>
            </w:tcBorders>
            <w:shd w:val="clear" w:color="auto" w:fill="auto"/>
            <w:tcMar>
              <w:right w:w="28" w:type="dxa"/>
            </w:tcMar>
            <w:vAlign w:val="bottom"/>
          </w:tcPr>
          <w:p w14:paraId="476424EF" w14:textId="77777777" w:rsidR="00975CC3" w:rsidRPr="00D27157" w:rsidRDefault="00975CC3" w:rsidP="00D27157">
            <w:pPr>
              <w:suppressAutoHyphens w:val="0"/>
              <w:spacing w:before="40" w:after="40" w:line="220" w:lineRule="exact"/>
              <w:ind w:left="113"/>
              <w:jc w:val="right"/>
              <w:rPr>
                <w:rFonts w:eastAsia="Times New Roman"/>
                <w:bCs/>
                <w:sz w:val="18"/>
                <w:szCs w:val="16"/>
                <w:lang w:val="es-MX" w:eastAsia="en-US"/>
              </w:rPr>
            </w:pPr>
            <w:r w:rsidRPr="00D27157">
              <w:rPr>
                <w:rFonts w:eastAsia="Times New Roman"/>
                <w:bCs/>
                <w:sz w:val="18"/>
                <w:szCs w:val="16"/>
                <w:lang w:val="es-MX" w:eastAsia="en-US"/>
              </w:rPr>
              <w:t>17</w:t>
            </w:r>
          </w:p>
        </w:tc>
      </w:tr>
      <w:tr w:rsidR="009E7BC4" w:rsidRPr="009E7BC4" w14:paraId="6A963041" w14:textId="77777777" w:rsidTr="009E7BC4">
        <w:trPr>
          <w:trHeight w:val="240"/>
        </w:trPr>
        <w:tc>
          <w:tcPr>
            <w:tcW w:w="1344" w:type="dxa"/>
            <w:tcBorders>
              <w:top w:val="single" w:sz="4" w:space="0" w:color="auto"/>
              <w:bottom w:val="single" w:sz="12" w:space="0" w:color="auto"/>
            </w:tcBorders>
            <w:shd w:val="clear" w:color="auto" w:fill="auto"/>
            <w:tcMar>
              <w:right w:w="28" w:type="dxa"/>
            </w:tcMar>
          </w:tcPr>
          <w:p w14:paraId="0F2CFB73" w14:textId="77777777" w:rsidR="00975CC3" w:rsidRPr="009E7BC4" w:rsidRDefault="00975CC3" w:rsidP="009E7BC4">
            <w:pPr>
              <w:suppressAutoHyphens w:val="0"/>
              <w:spacing w:before="80" w:after="80" w:line="220" w:lineRule="exact"/>
              <w:ind w:left="283"/>
              <w:rPr>
                <w:rFonts w:eastAsia="Times New Roman"/>
                <w:b/>
                <w:bCs/>
                <w:sz w:val="18"/>
                <w:szCs w:val="16"/>
                <w:lang w:val="es-MX" w:eastAsia="en-US"/>
              </w:rPr>
            </w:pPr>
            <w:proofErr w:type="gramStart"/>
            <w:r w:rsidRPr="009E7BC4">
              <w:rPr>
                <w:rFonts w:eastAsia="Times New Roman"/>
                <w:b/>
                <w:bCs/>
                <w:sz w:val="18"/>
                <w:szCs w:val="16"/>
                <w:lang w:val="es-MX" w:eastAsia="en-US"/>
              </w:rPr>
              <w:t>Total</w:t>
            </w:r>
            <w:proofErr w:type="gramEnd"/>
            <w:r w:rsidRPr="009E7BC4">
              <w:rPr>
                <w:rFonts w:eastAsia="Times New Roman"/>
                <w:b/>
                <w:bCs/>
                <w:sz w:val="18"/>
                <w:szCs w:val="16"/>
                <w:lang w:val="es-MX" w:eastAsia="en-US"/>
              </w:rPr>
              <w:t xml:space="preserve"> general</w:t>
            </w:r>
          </w:p>
        </w:tc>
        <w:tc>
          <w:tcPr>
            <w:tcW w:w="691" w:type="dxa"/>
            <w:tcBorders>
              <w:top w:val="single" w:sz="4" w:space="0" w:color="auto"/>
              <w:bottom w:val="single" w:sz="12" w:space="0" w:color="auto"/>
            </w:tcBorders>
            <w:shd w:val="clear" w:color="auto" w:fill="auto"/>
            <w:tcMar>
              <w:right w:w="28" w:type="dxa"/>
            </w:tcMar>
            <w:vAlign w:val="bottom"/>
          </w:tcPr>
          <w:p w14:paraId="4BB713C3" w14:textId="77777777"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206</w:t>
            </w:r>
          </w:p>
        </w:tc>
        <w:tc>
          <w:tcPr>
            <w:tcW w:w="691" w:type="dxa"/>
            <w:tcBorders>
              <w:top w:val="single" w:sz="4" w:space="0" w:color="auto"/>
              <w:bottom w:val="single" w:sz="12" w:space="0" w:color="auto"/>
            </w:tcBorders>
            <w:shd w:val="clear" w:color="auto" w:fill="auto"/>
            <w:tcMar>
              <w:right w:w="28" w:type="dxa"/>
            </w:tcMar>
            <w:vAlign w:val="bottom"/>
          </w:tcPr>
          <w:p w14:paraId="497E0764" w14:textId="77777777"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202</w:t>
            </w:r>
          </w:p>
        </w:tc>
        <w:tc>
          <w:tcPr>
            <w:tcW w:w="691" w:type="dxa"/>
            <w:tcBorders>
              <w:top w:val="single" w:sz="4" w:space="0" w:color="auto"/>
              <w:bottom w:val="single" w:sz="12" w:space="0" w:color="auto"/>
            </w:tcBorders>
            <w:shd w:val="clear" w:color="auto" w:fill="auto"/>
            <w:tcMar>
              <w:right w:w="28" w:type="dxa"/>
            </w:tcMar>
            <w:vAlign w:val="bottom"/>
          </w:tcPr>
          <w:p w14:paraId="02EE6238" w14:textId="77777777"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408</w:t>
            </w:r>
          </w:p>
        </w:tc>
        <w:tc>
          <w:tcPr>
            <w:tcW w:w="691" w:type="dxa"/>
            <w:tcBorders>
              <w:top w:val="single" w:sz="4" w:space="0" w:color="auto"/>
              <w:bottom w:val="single" w:sz="12" w:space="0" w:color="auto"/>
            </w:tcBorders>
            <w:shd w:val="clear" w:color="auto" w:fill="auto"/>
            <w:tcMar>
              <w:right w:w="28" w:type="dxa"/>
            </w:tcMar>
            <w:vAlign w:val="bottom"/>
          </w:tcPr>
          <w:p w14:paraId="0E3ABE7C" w14:textId="09A524EA"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2</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803</w:t>
            </w:r>
          </w:p>
        </w:tc>
        <w:tc>
          <w:tcPr>
            <w:tcW w:w="691" w:type="dxa"/>
            <w:tcBorders>
              <w:top w:val="single" w:sz="4" w:space="0" w:color="auto"/>
              <w:bottom w:val="single" w:sz="12" w:space="0" w:color="auto"/>
            </w:tcBorders>
            <w:shd w:val="clear" w:color="auto" w:fill="auto"/>
            <w:tcMar>
              <w:right w:w="28" w:type="dxa"/>
            </w:tcMar>
            <w:vAlign w:val="bottom"/>
          </w:tcPr>
          <w:p w14:paraId="7EAA611B" w14:textId="6AB27708"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2</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826</w:t>
            </w:r>
          </w:p>
        </w:tc>
        <w:tc>
          <w:tcPr>
            <w:tcW w:w="691" w:type="dxa"/>
            <w:tcBorders>
              <w:top w:val="single" w:sz="4" w:space="0" w:color="auto"/>
              <w:bottom w:val="single" w:sz="12" w:space="0" w:color="auto"/>
            </w:tcBorders>
            <w:shd w:val="clear" w:color="auto" w:fill="auto"/>
            <w:tcMar>
              <w:right w:w="28" w:type="dxa"/>
            </w:tcMar>
            <w:vAlign w:val="bottom"/>
          </w:tcPr>
          <w:p w14:paraId="695C3348" w14:textId="57146FE7"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5</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629</w:t>
            </w:r>
          </w:p>
        </w:tc>
        <w:tc>
          <w:tcPr>
            <w:tcW w:w="691" w:type="dxa"/>
            <w:tcBorders>
              <w:top w:val="single" w:sz="4" w:space="0" w:color="auto"/>
              <w:bottom w:val="single" w:sz="12" w:space="0" w:color="auto"/>
            </w:tcBorders>
            <w:shd w:val="clear" w:color="auto" w:fill="auto"/>
            <w:tcMar>
              <w:right w:w="28" w:type="dxa"/>
            </w:tcMar>
            <w:vAlign w:val="bottom"/>
          </w:tcPr>
          <w:p w14:paraId="11282F58" w14:textId="4C6F4D64"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36</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318</w:t>
            </w:r>
          </w:p>
        </w:tc>
        <w:tc>
          <w:tcPr>
            <w:tcW w:w="691" w:type="dxa"/>
            <w:tcBorders>
              <w:top w:val="single" w:sz="4" w:space="0" w:color="auto"/>
              <w:bottom w:val="single" w:sz="12" w:space="0" w:color="auto"/>
            </w:tcBorders>
            <w:shd w:val="clear" w:color="auto" w:fill="auto"/>
            <w:tcMar>
              <w:right w:w="28" w:type="dxa"/>
            </w:tcMar>
            <w:vAlign w:val="bottom"/>
          </w:tcPr>
          <w:p w14:paraId="4DAD02CF" w14:textId="38363609"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34</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579</w:t>
            </w:r>
          </w:p>
        </w:tc>
        <w:tc>
          <w:tcPr>
            <w:tcW w:w="691" w:type="dxa"/>
            <w:tcBorders>
              <w:top w:val="single" w:sz="4" w:space="0" w:color="auto"/>
              <w:bottom w:val="single" w:sz="12" w:space="0" w:color="auto"/>
            </w:tcBorders>
            <w:shd w:val="clear" w:color="auto" w:fill="auto"/>
            <w:tcMar>
              <w:right w:w="28" w:type="dxa"/>
            </w:tcMar>
            <w:vAlign w:val="bottom"/>
          </w:tcPr>
          <w:p w14:paraId="01518FC0" w14:textId="7BEC7FD8"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70</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897</w:t>
            </w:r>
          </w:p>
        </w:tc>
        <w:tc>
          <w:tcPr>
            <w:tcW w:w="691" w:type="dxa"/>
            <w:tcBorders>
              <w:top w:val="single" w:sz="4" w:space="0" w:color="auto"/>
              <w:bottom w:val="single" w:sz="12" w:space="0" w:color="auto"/>
            </w:tcBorders>
            <w:shd w:val="clear" w:color="auto" w:fill="auto"/>
            <w:tcMar>
              <w:right w:w="28" w:type="dxa"/>
            </w:tcMar>
            <w:vAlign w:val="bottom"/>
          </w:tcPr>
          <w:p w14:paraId="31047658" w14:textId="5ADDD9B3"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36</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554</w:t>
            </w:r>
          </w:p>
        </w:tc>
        <w:tc>
          <w:tcPr>
            <w:tcW w:w="691" w:type="dxa"/>
            <w:tcBorders>
              <w:top w:val="single" w:sz="4" w:space="0" w:color="auto"/>
              <w:bottom w:val="single" w:sz="12" w:space="0" w:color="auto"/>
            </w:tcBorders>
            <w:shd w:val="clear" w:color="auto" w:fill="auto"/>
            <w:tcMar>
              <w:right w:w="28" w:type="dxa"/>
            </w:tcMar>
            <w:vAlign w:val="bottom"/>
          </w:tcPr>
          <w:p w14:paraId="133CCD4A" w14:textId="672D34AB"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36</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336</w:t>
            </w:r>
          </w:p>
        </w:tc>
        <w:tc>
          <w:tcPr>
            <w:tcW w:w="692" w:type="dxa"/>
            <w:tcBorders>
              <w:top w:val="single" w:sz="4" w:space="0" w:color="auto"/>
              <w:bottom w:val="single" w:sz="12" w:space="0" w:color="auto"/>
            </w:tcBorders>
            <w:shd w:val="clear" w:color="auto" w:fill="auto"/>
            <w:tcMar>
              <w:right w:w="28" w:type="dxa"/>
            </w:tcMar>
            <w:vAlign w:val="bottom"/>
          </w:tcPr>
          <w:p w14:paraId="1E9C3B28" w14:textId="5F0E74FD" w:rsidR="00975CC3" w:rsidRPr="009E7BC4" w:rsidRDefault="00975CC3" w:rsidP="009E7BC4">
            <w:pPr>
              <w:suppressAutoHyphens w:val="0"/>
              <w:spacing w:before="80" w:after="80" w:line="220" w:lineRule="exact"/>
              <w:jc w:val="right"/>
              <w:rPr>
                <w:rFonts w:eastAsia="Times New Roman"/>
                <w:b/>
                <w:bCs/>
                <w:sz w:val="18"/>
                <w:szCs w:val="16"/>
                <w:lang w:val="es-MX" w:eastAsia="en-US"/>
              </w:rPr>
            </w:pPr>
            <w:r w:rsidRPr="009E7BC4">
              <w:rPr>
                <w:rFonts w:eastAsia="Times New Roman"/>
                <w:b/>
                <w:bCs/>
                <w:sz w:val="18"/>
                <w:szCs w:val="16"/>
                <w:lang w:val="es-MX" w:eastAsia="en-US"/>
              </w:rPr>
              <w:t>72</w:t>
            </w:r>
            <w:r w:rsidR="009E7BC4">
              <w:rPr>
                <w:rFonts w:eastAsia="Times New Roman"/>
                <w:b/>
                <w:bCs/>
                <w:sz w:val="18"/>
                <w:szCs w:val="16"/>
                <w:lang w:val="es-MX" w:eastAsia="en-US"/>
              </w:rPr>
              <w:t xml:space="preserve"> </w:t>
            </w:r>
            <w:r w:rsidRPr="009E7BC4">
              <w:rPr>
                <w:rFonts w:eastAsia="Times New Roman"/>
                <w:b/>
                <w:bCs/>
                <w:sz w:val="18"/>
                <w:szCs w:val="16"/>
                <w:lang w:val="es-MX" w:eastAsia="en-US"/>
              </w:rPr>
              <w:t>890</w:t>
            </w:r>
          </w:p>
        </w:tc>
      </w:tr>
    </w:tbl>
    <w:p w14:paraId="2F8A1E28" w14:textId="77777777" w:rsidR="00975CC3" w:rsidRPr="008A4BD6" w:rsidRDefault="00975CC3" w:rsidP="00A002F7">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spacing w:before="240"/>
        <w:ind w:left="1134" w:firstLine="0"/>
      </w:pPr>
      <w:r w:rsidRPr="008A4BD6">
        <w:rPr>
          <w:lang w:eastAsia="en-US"/>
        </w:rPr>
        <w:t>También</w:t>
      </w:r>
      <w:r w:rsidRPr="008A4BD6">
        <w:t xml:space="preserve"> se avanzó en la elaboración de un protocolo para certificación de identidad de NNA sin posibilidad de obtener documentos en país de origen. En ese sentido, en mayo de 2022 se conforma el área de “Intermediación de niños, niñas y adolescentes” dependiente del Departamento de Inclusión de la Dirección de Territorio e Inclusión del SERMIG, y a partir de enero de 2023, tiene a cargo el Programa Niñez Migrante, con el propósito de visualizar de mejor manera los operativos de regularización de los NNA. El área tiene por objetivo desarrollar estrategias orientadas a promover la regularidad migratoria desde un enfoque de derechos, favoreciendo la inclusión de NNA migrados en la sociedad chilena, a través de la participación de diversos espacios de coordinación intersectorial con otros servicios públicos, organismos internacionales y sociedad civil vinculadas a la protección de los derechos de NNA en situación de movilidad en Chile. </w:t>
      </w:r>
    </w:p>
    <w:p w14:paraId="60B3C1F7"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Otras</w:t>
      </w:r>
      <w:r w:rsidRPr="008A4BD6">
        <w:t xml:space="preserve"> medidas relevantes incluyen las siguientes:</w:t>
      </w:r>
    </w:p>
    <w:p w14:paraId="6B250DF9" w14:textId="7A3BCFA4" w:rsidR="00975CC3" w:rsidRPr="008A4BD6" w:rsidRDefault="008A4BD6" w:rsidP="008A4BD6">
      <w:pPr>
        <w:pStyle w:val="SingleTxtG"/>
      </w:pPr>
      <w:r>
        <w:tab/>
        <w:t>a)</w:t>
      </w:r>
      <w:r>
        <w:tab/>
      </w:r>
      <w:r w:rsidR="00975CC3" w:rsidRPr="008A4BD6">
        <w:t>Se avanzó en difusión y material gráfico para promover regularización de NNA, orientación a instituciones y adultos responsables. (130 mil unidades a lo largo de todo el país, y entrega digital)</w:t>
      </w:r>
      <w:r w:rsidR="003352A9">
        <w:t>;</w:t>
      </w:r>
    </w:p>
    <w:p w14:paraId="07960338" w14:textId="34CE907F" w:rsidR="00975CC3" w:rsidRPr="008A4BD6" w:rsidRDefault="008A4BD6" w:rsidP="008A4BD6">
      <w:pPr>
        <w:pStyle w:val="SingleTxtG"/>
      </w:pPr>
      <w:r>
        <w:tab/>
        <w:t>b)</w:t>
      </w:r>
      <w:r>
        <w:tab/>
      </w:r>
      <w:r w:rsidR="00975CC3" w:rsidRPr="008A4BD6">
        <w:t>A partir del mes de agosto de 2022, se conformaron equipos exclusivos para el análisis de las solicitudes de NNA. Estos equipos analistas están localizados en los Departamentos de Operaciones y el Departamento Jurídico del SERMIG</w:t>
      </w:r>
      <w:r w:rsidR="003352A9">
        <w:t>;</w:t>
      </w:r>
    </w:p>
    <w:p w14:paraId="21063544" w14:textId="589EC40E" w:rsidR="00975CC3" w:rsidRPr="008A4BD6" w:rsidRDefault="008A4BD6" w:rsidP="008A4BD6">
      <w:pPr>
        <w:pStyle w:val="SingleTxtG"/>
      </w:pPr>
      <w:r>
        <w:tab/>
        <w:t>c)</w:t>
      </w:r>
      <w:r>
        <w:tab/>
      </w:r>
      <w:r w:rsidR="00975CC3" w:rsidRPr="008A4BD6">
        <w:t>Habilitación de plataforma web para trámites de NNA en Chile. Por medio de la plataforma de trámites digitales del SERMIG y desde septiembre del año 2022, es posible realizar la solicitud de regularización de</w:t>
      </w:r>
      <w:r w:rsidR="000F3700">
        <w:t xml:space="preserve"> </w:t>
      </w:r>
      <w:proofErr w:type="spellStart"/>
      <w:r w:rsidR="00975CC3" w:rsidRPr="008A4BD6">
        <w:t>NNA</w:t>
      </w:r>
      <w:proofErr w:type="spellEnd"/>
      <w:r w:rsidR="00975CC3" w:rsidRPr="008A4BD6">
        <w:t xml:space="preserve"> que ingresaron por pasos no habilitados, lo que antes se hacía por papel.</w:t>
      </w:r>
    </w:p>
    <w:p w14:paraId="063634D8" w14:textId="5C34C3F8"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Por otra parte, la Subsecretaría de la Niñez (SDN), en cumplimiento de su rol de coordinación del </w:t>
      </w:r>
      <w:proofErr w:type="spellStart"/>
      <w:r w:rsidRPr="008A4BD6">
        <w:t>intersector</w:t>
      </w:r>
      <w:proofErr w:type="spellEnd"/>
      <w:r w:rsidRPr="008A4BD6">
        <w:t xml:space="preserve">, de acuerdo a lo establecido en el artículo 75 literal c) de la Ley </w:t>
      </w:r>
      <w:proofErr w:type="spellStart"/>
      <w:r w:rsidRPr="008A4BD6">
        <w:t>N</w:t>
      </w:r>
      <w:r w:rsidR="000F3700">
        <w:t>º</w:t>
      </w:r>
      <w:proofErr w:type="spellEnd"/>
      <w:r w:rsidRPr="008A4BD6">
        <w:t xml:space="preserve"> 21.430, sobre Garantías y Protección Integral a los Derechos de la Niñez y Adolescencia, ha desplegado un esquema articulado de trabajo con otros Ministerios, Subsecretarías y Servicios públicos para favorecer la coordinación y el acceso a prestaciones garantizadas para NNA, </w:t>
      </w:r>
      <w:r w:rsidRPr="008A4BD6">
        <w:rPr>
          <w:lang w:eastAsia="en-US"/>
        </w:rPr>
        <w:t>independiente</w:t>
      </w:r>
      <w:r w:rsidRPr="008A4BD6">
        <w:t xml:space="preserve"> de su situación migratoria o la de sus padres, madres o cuidadores/as. Asimismo, la SDN trabaja de manera mancomunada con organizaciones de la sociedad civil y organismos internacionales, para entregar respuestas oportunas y pertinentes a las necesidades y características de los NNA y sus familias en contexto de movilidad.</w:t>
      </w:r>
    </w:p>
    <w:p w14:paraId="6895EC5A"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ese contexto, en febrero del año 2023, la SDN, convocó a una mesa de trabajo para la coordinación intersectorial y resolución de nudos críticos vinculados a la protección de derechos de NNA en contexto de movilidad. En esta instancia, se acordó trabajar en base a los siguientes objetivos: </w:t>
      </w:r>
    </w:p>
    <w:p w14:paraId="5A992723" w14:textId="67408ADF" w:rsidR="00975CC3" w:rsidRPr="008A4BD6" w:rsidRDefault="008A4BD6" w:rsidP="008A4BD6">
      <w:pPr>
        <w:pStyle w:val="SingleTxtG"/>
      </w:pPr>
      <w:r>
        <w:lastRenderedPageBreak/>
        <w:tab/>
        <w:t>a)</w:t>
      </w:r>
      <w:r>
        <w:tab/>
      </w:r>
      <w:r w:rsidR="00975CC3" w:rsidRPr="008A4BD6">
        <w:t>Regularización Migratoria de NNA migrantes que hicieron ingreso por paso no habilitado y no cuentan con documentación de la autoridad competente para acreditar identidad y/o filiación con cuidador/a</w:t>
      </w:r>
      <w:r w:rsidR="003352A9">
        <w:t>;</w:t>
      </w:r>
    </w:p>
    <w:p w14:paraId="407F5FE1" w14:textId="518CC378" w:rsidR="00975CC3" w:rsidRPr="008A4BD6" w:rsidRDefault="008A4BD6" w:rsidP="008A4BD6">
      <w:pPr>
        <w:pStyle w:val="SingleTxtG"/>
      </w:pPr>
      <w:r>
        <w:tab/>
        <w:t>b)</w:t>
      </w:r>
      <w:r>
        <w:tab/>
      </w:r>
      <w:r w:rsidR="00975CC3" w:rsidRPr="008A4BD6">
        <w:t>Flujos de Protección para NNA que ingresan por aeropuerto internacional y no cuentan con documentación válida o vigente para ingresar al país</w:t>
      </w:r>
      <w:r w:rsidR="003352A9">
        <w:t>;</w:t>
      </w:r>
    </w:p>
    <w:p w14:paraId="718DFF5F" w14:textId="2F7B9D0C" w:rsidR="00975CC3" w:rsidRPr="008A4BD6" w:rsidRDefault="008A4BD6" w:rsidP="008A4BD6">
      <w:pPr>
        <w:pStyle w:val="SingleTxtG"/>
      </w:pPr>
      <w:r>
        <w:tab/>
        <w:t>c)</w:t>
      </w:r>
      <w:r>
        <w:tab/>
      </w:r>
      <w:r w:rsidR="00975CC3" w:rsidRPr="008A4BD6">
        <w:t>Actualización del Protocolo para la protección de NNA no acompañados y separados en el contexto de la migración y/o en necesidad de protección internacional.</w:t>
      </w:r>
      <w:r w:rsidR="000F3700">
        <w:t xml:space="preserve"> </w:t>
      </w:r>
    </w:p>
    <w:p w14:paraId="6F8AC809" w14:textId="469270C6"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Por</w:t>
      </w:r>
      <w:r w:rsidRPr="008A4BD6">
        <w:t xml:space="preserve"> otro lado, se ha realizado seguimiento y coordinaciones para la implementación del Protocolo de NNA no acompañados y separados en contexto de movilidad, elaborado en el marco de la Mesa liderada por la Corte Suprema de Justicia. En este contexto se han realizado reuniones de coordinación con Carabineros, Ministerio del Interior y Seguridad Pública, Defensoría de los Derechos de la Niñez, Ministro encargado de la Corte de Apelaciones que cumple rol de hacer seguimiento al protocolo, entre otras gestiones. Por otro lado, se ha difundido con las Coordinadoras Regionales de Niñez de las Secretarías Regionales del MDSF y los equipos de Oficina Nacional Calle para fortalecer su aplicación.</w:t>
      </w:r>
      <w:r w:rsidR="000F3700">
        <w:t xml:space="preserve"> </w:t>
      </w:r>
    </w:p>
    <w:p w14:paraId="3A28EA18" w14:textId="77777777" w:rsidR="00975CC3" w:rsidRPr="003352A9"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Finalmente, en lo que respecta al Segundo Plan Nacional de Derechos Humanos, cabe destacar la siguiente acción vinculada con esta recomendación: </w:t>
      </w:r>
      <w:r w:rsidRPr="003352A9">
        <w:rPr>
          <w:lang w:eastAsia="en-US"/>
        </w:rPr>
        <w:t xml:space="preserve">Acción ID 76 “Reforzar el </w:t>
      </w:r>
      <w:r w:rsidRPr="003352A9">
        <w:rPr>
          <w:rFonts w:eastAsia="Calibri"/>
          <w:lang w:val="es-MX" w:eastAsia="en-US"/>
        </w:rPr>
        <w:t>cumplimiento</w:t>
      </w:r>
      <w:r w:rsidRPr="003352A9">
        <w:rPr>
          <w:lang w:eastAsia="en-US"/>
        </w:rPr>
        <w:t xml:space="preserve"> de las circulares que instruyen el uso de la categoría de hijo de extranjero transeúntes solo en los casos que procede su aplicación </w:t>
      </w:r>
      <w:proofErr w:type="gramStart"/>
      <w:r w:rsidRPr="003352A9">
        <w:rPr>
          <w:lang w:eastAsia="en-US"/>
        </w:rPr>
        <w:t>de acuerdo al</w:t>
      </w:r>
      <w:proofErr w:type="gramEnd"/>
      <w:r w:rsidRPr="003352A9">
        <w:rPr>
          <w:lang w:eastAsia="en-US"/>
        </w:rPr>
        <w:t xml:space="preserve"> criterio establecido por el Departamento de Extranjería y Migración”.</w:t>
      </w:r>
    </w:p>
    <w:p w14:paraId="4EA9790E" w14:textId="6494285A" w:rsidR="00975CC3" w:rsidRPr="00975CC3" w:rsidRDefault="0044300F" w:rsidP="008A4BD6">
      <w:pPr>
        <w:pStyle w:val="H1G"/>
        <w:rPr>
          <w:lang w:eastAsia="en-US"/>
        </w:rPr>
      </w:pPr>
      <w:r>
        <w:rPr>
          <w:lang w:eastAsia="en-US"/>
        </w:rPr>
        <w:tab/>
        <w:t>G.</w:t>
      </w:r>
      <w:r>
        <w:rPr>
          <w:lang w:eastAsia="en-US"/>
        </w:rPr>
        <w:tab/>
      </w:r>
      <w:r w:rsidR="006F349D" w:rsidRPr="00F74B80">
        <w:rPr>
          <w:lang w:eastAsia="en-US"/>
        </w:rPr>
        <w:t>Información de seguimiento sobre el</w:t>
      </w:r>
      <w:r w:rsidR="00975CC3" w:rsidRPr="00975CC3">
        <w:rPr>
          <w:lang w:eastAsia="en-US"/>
        </w:rPr>
        <w:t xml:space="preserve"> párrafo </w:t>
      </w:r>
      <w:r w:rsidR="00975CC3" w:rsidRPr="00975CC3">
        <w:rPr>
          <w:lang w:val="es-ES_tradnl" w:eastAsia="en-US"/>
        </w:rPr>
        <w:t>38</w:t>
      </w:r>
      <w:r w:rsidR="00975CC3" w:rsidRPr="00975CC3">
        <w:rPr>
          <w:lang w:eastAsia="en-US"/>
        </w:rPr>
        <w:t xml:space="preserve"> b)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5695DBDC" w14:textId="6CD12B3A"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ES_tradnl" w:eastAsia="en-US"/>
        </w:rPr>
      </w:pPr>
      <w:r w:rsidRPr="004F1C02">
        <w:rPr>
          <w:lang w:eastAsia="en-US"/>
        </w:rPr>
        <w:t>La</w:t>
      </w:r>
      <w:r w:rsidRPr="00975CC3">
        <w:rPr>
          <w:lang w:val="es-MX" w:eastAsia="en-US"/>
        </w:rPr>
        <w:t xml:space="preserve"> SDN, en </w:t>
      </w:r>
      <w:r w:rsidRPr="00975CC3">
        <w:rPr>
          <w:lang w:eastAsia="en-US"/>
        </w:rPr>
        <w:t>cumplimiento</w:t>
      </w:r>
      <w:r w:rsidRPr="00975CC3">
        <w:rPr>
          <w:lang w:val="es-MX" w:eastAsia="en-US"/>
        </w:rPr>
        <w:t xml:space="preserve"> de sus facultades establecidas en la Ley </w:t>
      </w:r>
      <w:proofErr w:type="spellStart"/>
      <w:r w:rsidRPr="00975CC3">
        <w:rPr>
          <w:lang w:val="es-MX" w:eastAsia="en-US"/>
        </w:rPr>
        <w:t>N</w:t>
      </w:r>
      <w:r w:rsidR="000F3700">
        <w:rPr>
          <w:lang w:val="es-MX" w:eastAsia="en-US"/>
        </w:rPr>
        <w:t>º</w:t>
      </w:r>
      <w:proofErr w:type="spellEnd"/>
      <w:r w:rsidRPr="00975CC3">
        <w:rPr>
          <w:lang w:val="es-MX" w:eastAsia="en-US"/>
        </w:rPr>
        <w:t xml:space="preserve"> 20.530</w:t>
      </w:r>
      <w:r w:rsidR="00D7234A">
        <w:rPr>
          <w:rStyle w:val="Refdenotaalpie"/>
          <w:lang w:val="es-MX" w:eastAsia="en-US"/>
        </w:rPr>
        <w:footnoteReference w:id="30"/>
      </w:r>
      <w:r w:rsidR="000F3700">
        <w:rPr>
          <w:lang w:val="es-MX" w:eastAsia="en-US"/>
        </w:rPr>
        <w:t>,</w:t>
      </w:r>
      <w:r w:rsidRPr="00975CC3">
        <w:rPr>
          <w:lang w:val="es-MX" w:eastAsia="en-US"/>
        </w:rPr>
        <w:t xml:space="preserve"> que crea el MDSF y </w:t>
      </w:r>
      <w:proofErr w:type="gramStart"/>
      <w:r w:rsidRPr="00975CC3">
        <w:rPr>
          <w:lang w:val="es-MX" w:eastAsia="en-US"/>
        </w:rPr>
        <w:t>de acuerdo a</w:t>
      </w:r>
      <w:proofErr w:type="gramEnd"/>
      <w:r w:rsidRPr="00975CC3">
        <w:rPr>
          <w:lang w:val="es-MX" w:eastAsia="en-US"/>
        </w:rPr>
        <w:t xml:space="preserve"> la Ley </w:t>
      </w:r>
      <w:proofErr w:type="spellStart"/>
      <w:r w:rsidRPr="00975CC3">
        <w:rPr>
          <w:lang w:val="es-MX" w:eastAsia="en-US"/>
        </w:rPr>
        <w:t>N</w:t>
      </w:r>
      <w:r w:rsidR="000F3700">
        <w:rPr>
          <w:lang w:val="es-MX" w:eastAsia="en-US"/>
        </w:rPr>
        <w:t>º</w:t>
      </w:r>
      <w:proofErr w:type="spellEnd"/>
      <w:r w:rsidRPr="00975CC3">
        <w:rPr>
          <w:lang w:val="es-MX" w:eastAsia="en-US"/>
        </w:rPr>
        <w:t xml:space="preserve"> 21.430, ha suscrito diversos convenios a fin de garantizar los derechos de NNA migrantes, acompañados, no acompañados y separados, sin distinción alguna, de acuerdo a los principios de no discriminación e igualdad. Los convenios suscritos y vigentes a la fecha son: </w:t>
      </w:r>
    </w:p>
    <w:p w14:paraId="4E207597" w14:textId="4CBC4E76" w:rsidR="00975CC3" w:rsidRPr="008A4BD6" w:rsidRDefault="008A4BD6" w:rsidP="008A4BD6">
      <w:pPr>
        <w:pStyle w:val="SingleTxtG"/>
      </w:pPr>
      <w:r>
        <w:tab/>
        <w:t>a)</w:t>
      </w:r>
      <w:r>
        <w:tab/>
      </w:r>
      <w:r w:rsidR="00975CC3" w:rsidRPr="008A4BD6">
        <w:t xml:space="preserve">Niñez Migrante Protegida: Convenio suscrito con el Servicio Jesuita Migrante y vigente, al menos, hasta el 31 de diciembre del año 2023. El proyecto está orientado a favorecer el proceso de inclusión y acceso a derechos de NNA en contexto de movilidad y sus familias, que se encuentran en situación de riesgo psicosocial en las regiones de Arica y Parinacota, Tarapacá, Antofagasta y Metropolitana, mediante un modelo de trabajo humanitario-socio-jurídico multidimensional, a través de planes de trabajo </w:t>
      </w:r>
      <w:proofErr w:type="spellStart"/>
      <w:r w:rsidR="00975CC3" w:rsidRPr="008A4BD6">
        <w:t>co</w:t>
      </w:r>
      <w:r w:rsidR="000F3700">
        <w:t>-</w:t>
      </w:r>
      <w:r w:rsidR="00975CC3" w:rsidRPr="008A4BD6">
        <w:t>construidos</w:t>
      </w:r>
      <w:proofErr w:type="spellEnd"/>
      <w:r w:rsidR="00975CC3" w:rsidRPr="008A4BD6">
        <w:t xml:space="preserve"> con las familias. El convenio tiene las siguientes líneas de trabajo:</w:t>
      </w:r>
    </w:p>
    <w:p w14:paraId="4E4C068F" w14:textId="79D26B56" w:rsidR="00975CC3" w:rsidRPr="008A4BD6" w:rsidRDefault="008A4BD6" w:rsidP="008A4BD6">
      <w:pPr>
        <w:pStyle w:val="SingleTxtG"/>
        <w:ind w:left="1701"/>
      </w:pPr>
      <w:r>
        <w:t>i)</w:t>
      </w:r>
      <w:r>
        <w:tab/>
      </w:r>
      <w:r w:rsidR="00975CC3" w:rsidRPr="008A4BD6">
        <w:t>Atención Social: Metodología de gestión de casos, para promover y proteger los derechos humanos de los/as NNA y familias migrantes y refugiadas, trabajando en la identificación y mitigación de las barreras para la favorecer la inclusión. Es un trabajo de intervención individualizado y pertinente a las necesidades de cada grupo familiar, con elaboración de planes de intervención familiar construido con las familias, en base a un Modelo Centrado en Tareas</w:t>
      </w:r>
      <w:r w:rsidR="003352A9">
        <w:t>;</w:t>
      </w:r>
    </w:p>
    <w:p w14:paraId="55A47A95" w14:textId="201E9925" w:rsidR="00975CC3" w:rsidRPr="008A4BD6" w:rsidRDefault="008A4BD6" w:rsidP="008A4BD6">
      <w:pPr>
        <w:pStyle w:val="SingleTxtG"/>
        <w:ind w:left="1701"/>
      </w:pPr>
      <w:proofErr w:type="spellStart"/>
      <w:r>
        <w:t>ii</w:t>
      </w:r>
      <w:proofErr w:type="spellEnd"/>
      <w:r>
        <w:t>)</w:t>
      </w:r>
      <w:r>
        <w:tab/>
      </w:r>
      <w:r w:rsidR="00975CC3" w:rsidRPr="008A4BD6">
        <w:t>Atención Jurídica: Busca promover y proteger la dignidad y derechos de los/as NNA y familias en contexto de movilidad a través de la entrega de información, orientación respecto a derechos humanos, refugio, regularización migratoria y de la realización de acciones de interés público, en un marco de colaboración interinstitucional</w:t>
      </w:r>
      <w:r w:rsidR="003352A9">
        <w:t>;</w:t>
      </w:r>
    </w:p>
    <w:p w14:paraId="21FF8FC8" w14:textId="1EEDEE4B" w:rsidR="00975CC3" w:rsidRPr="008A4BD6" w:rsidRDefault="008A4BD6" w:rsidP="008A4BD6">
      <w:pPr>
        <w:pStyle w:val="SingleTxtG"/>
        <w:ind w:left="1701"/>
      </w:pPr>
      <w:proofErr w:type="spellStart"/>
      <w:r>
        <w:t>iii</w:t>
      </w:r>
      <w:proofErr w:type="spellEnd"/>
      <w:r>
        <w:t>)</w:t>
      </w:r>
      <w:r>
        <w:tab/>
      </w:r>
      <w:r w:rsidR="00975CC3" w:rsidRPr="008A4BD6">
        <w:t>Ayuda Humanitaria: Otorgada a NNA y sus familias migrantes y refugiadas que requieran apoyo para la satisfacción de necesidades de alimentación, traslados para reunificación familiar dentro del país, kit de higiene y útiles escolares</w:t>
      </w:r>
      <w:r w:rsidR="003352A9">
        <w:t>;</w:t>
      </w:r>
      <w:r w:rsidR="00975CC3" w:rsidRPr="008A4BD6">
        <w:t xml:space="preserve"> </w:t>
      </w:r>
    </w:p>
    <w:p w14:paraId="643BA37A" w14:textId="03B8BC1E" w:rsidR="00975CC3" w:rsidRPr="008A4BD6" w:rsidRDefault="008A4BD6" w:rsidP="008A4BD6">
      <w:pPr>
        <w:pStyle w:val="SingleTxtG"/>
        <w:ind w:left="1701"/>
      </w:pPr>
      <w:proofErr w:type="spellStart"/>
      <w:r>
        <w:t>iv</w:t>
      </w:r>
      <w:proofErr w:type="spellEnd"/>
      <w:r>
        <w:t>)</w:t>
      </w:r>
      <w:r>
        <w:tab/>
      </w:r>
      <w:r w:rsidR="00975CC3" w:rsidRPr="008A4BD6">
        <w:t xml:space="preserve">Espacios de cuidado y aprendizaje para NNA. Se ha diseñado y trabajado la habilitación de espacios de cuidado y/o trabajo con NNA migrantes y refugiados, el </w:t>
      </w:r>
      <w:r w:rsidR="00975CC3" w:rsidRPr="008A4BD6">
        <w:lastRenderedPageBreak/>
        <w:t>que se ha implementado para centros comunitarios de las regiones de Arica y Parinacota, Antofagasta y Metropolitana</w:t>
      </w:r>
      <w:r w:rsidR="003352A9">
        <w:t>;</w:t>
      </w:r>
    </w:p>
    <w:p w14:paraId="5EFB6585" w14:textId="500252AE" w:rsidR="00975CC3" w:rsidRPr="00975CC3" w:rsidRDefault="008A4BD6" w:rsidP="008A4BD6">
      <w:pPr>
        <w:pStyle w:val="SingleTxtG"/>
        <w:rPr>
          <w:lang w:val="es-ES_tradnl" w:eastAsia="en-US"/>
        </w:rPr>
      </w:pPr>
      <w:r>
        <w:rPr>
          <w:lang w:val="es-ES_tradnl" w:eastAsia="en-US"/>
        </w:rPr>
        <w:tab/>
        <w:t>b)</w:t>
      </w:r>
      <w:r>
        <w:rPr>
          <w:lang w:val="es-ES_tradnl" w:eastAsia="en-US"/>
        </w:rPr>
        <w:tab/>
      </w:r>
      <w:r w:rsidR="00975CC3" w:rsidRPr="00975CC3">
        <w:rPr>
          <w:lang w:val="es-ES_tradnl" w:eastAsia="en-US"/>
        </w:rPr>
        <w:t xml:space="preserve">Centro de Acogida Transitorio para NNA en contexto de movilidad humana y sus familias: </w:t>
      </w:r>
      <w:r w:rsidR="00975CC3" w:rsidRPr="00975CC3">
        <w:rPr>
          <w:rFonts w:eastAsia="Calibri"/>
          <w:lang w:val="es-MX" w:eastAsia="en-US"/>
        </w:rPr>
        <w:t>Región</w:t>
      </w:r>
      <w:r w:rsidR="00975CC3" w:rsidRPr="00975CC3">
        <w:rPr>
          <w:lang w:val="es-MX" w:eastAsia="en-US"/>
        </w:rPr>
        <w:t xml:space="preserve"> de Tarapacá, comunas de </w:t>
      </w:r>
      <w:proofErr w:type="spellStart"/>
      <w:r w:rsidR="00975CC3" w:rsidRPr="00975CC3">
        <w:rPr>
          <w:rFonts w:eastAsia="Calibri"/>
          <w:lang w:val="es-MX" w:eastAsia="en-US"/>
        </w:rPr>
        <w:t>Colchane</w:t>
      </w:r>
      <w:proofErr w:type="spellEnd"/>
      <w:r w:rsidR="00975CC3" w:rsidRPr="00975CC3">
        <w:rPr>
          <w:lang w:val="es-MX" w:eastAsia="en-US"/>
        </w:rPr>
        <w:t xml:space="preserve"> e Iquique</w:t>
      </w:r>
      <w:r w:rsidR="00975CC3" w:rsidRPr="00975CC3">
        <w:rPr>
          <w:rFonts w:eastAsia="Calibri"/>
          <w:lang w:val="es-MX" w:eastAsia="en-US"/>
        </w:rPr>
        <w:t xml:space="preserve">. </w:t>
      </w:r>
      <w:r w:rsidR="00975CC3" w:rsidRPr="00975CC3">
        <w:rPr>
          <w:lang w:val="es-MX" w:eastAsia="en-US"/>
        </w:rPr>
        <w:t xml:space="preserve">Corresponde a un convenio con UNICEF, ACNUR, OIM y Hogar de Cristo como ejecutor, vigente hasta el 31 de diciembre del 2023. El proyecto se ha orientado a </w:t>
      </w:r>
      <w:r w:rsidR="00975CC3" w:rsidRPr="00975CC3">
        <w:rPr>
          <w:lang w:val="es-ES_tradnl" w:eastAsia="en-US"/>
        </w:rPr>
        <w:t xml:space="preserve">dar una primera acogida en </w:t>
      </w:r>
      <w:proofErr w:type="spellStart"/>
      <w:r w:rsidR="00975CC3" w:rsidRPr="00975CC3">
        <w:rPr>
          <w:lang w:val="es-ES_tradnl" w:eastAsia="en-US"/>
        </w:rPr>
        <w:t>Colchane</w:t>
      </w:r>
      <w:proofErr w:type="spellEnd"/>
      <w:r w:rsidR="00975CC3" w:rsidRPr="00975CC3">
        <w:rPr>
          <w:lang w:val="es-ES_tradnl" w:eastAsia="en-US"/>
        </w:rPr>
        <w:t xml:space="preserve">, a las familias </w:t>
      </w:r>
      <w:r w:rsidR="00975CC3" w:rsidRPr="00975CC3">
        <w:rPr>
          <w:rFonts w:eastAsia="Calibri"/>
          <w:lang w:val="es-MX" w:eastAsia="en-US"/>
        </w:rPr>
        <w:t>que</w:t>
      </w:r>
      <w:r w:rsidR="00975CC3" w:rsidRPr="00975CC3">
        <w:rPr>
          <w:lang w:val="es-ES_tradnl" w:eastAsia="en-US"/>
        </w:rPr>
        <w:t xml:space="preserve"> se han visto enfrentadas a diversas situaciones de vulnerabilidad y vulneración que implican el ingreso por pasos no habilitados. Por otro lado, también se ha buscado responder a la necesidad de atención por parte de las familias en Iquique, a través de un dispositivo que entregue apoyo, atención psicosocial, actividades para NNA, servicio de pernoctación y servicios de traslado para reunificación familiar, entre otros. Sus líneas de trabajo son las siguientes:</w:t>
      </w:r>
    </w:p>
    <w:p w14:paraId="6D72963A" w14:textId="119ACE82" w:rsidR="00975CC3" w:rsidRPr="008A4BD6" w:rsidRDefault="008A4BD6" w:rsidP="008A4BD6">
      <w:pPr>
        <w:pStyle w:val="SingleTxtG"/>
        <w:ind w:left="1701"/>
      </w:pPr>
      <w:r>
        <w:t>i)</w:t>
      </w:r>
      <w:r>
        <w:tab/>
      </w:r>
      <w:r w:rsidR="00975CC3" w:rsidRPr="008A4BD6">
        <w:t xml:space="preserve">Centro de Acogida </w:t>
      </w:r>
      <w:proofErr w:type="spellStart"/>
      <w:r w:rsidR="00975CC3" w:rsidRPr="008A4BD6">
        <w:t>Colchane</w:t>
      </w:r>
      <w:proofErr w:type="spellEnd"/>
      <w:r w:rsidR="00975CC3" w:rsidRPr="008A4BD6">
        <w:t>: Servicio de acogida y entrega de información; alimentación; higiene y entrega de vestuario; cuidado y protección para NNA</w:t>
      </w:r>
      <w:r w:rsidR="00B208AB">
        <w:t>;</w:t>
      </w:r>
    </w:p>
    <w:p w14:paraId="5FFA1306" w14:textId="5593BB72" w:rsidR="00975CC3" w:rsidRPr="008A4BD6" w:rsidRDefault="008A4BD6" w:rsidP="008A4BD6">
      <w:pPr>
        <w:pStyle w:val="SingleTxtG"/>
        <w:ind w:left="1701"/>
      </w:pPr>
      <w:proofErr w:type="spellStart"/>
      <w:r>
        <w:t>ii</w:t>
      </w:r>
      <w:proofErr w:type="spellEnd"/>
      <w:r>
        <w:t>)</w:t>
      </w:r>
      <w:r>
        <w:tab/>
      </w:r>
      <w:r w:rsidR="00975CC3" w:rsidRPr="008A4BD6">
        <w:t>Centro de Acogida Iquique: Servicio de acogida, entrega de información y acompañamiento; vinculación con redes de apoyo social para las familias; servicio de alimentación en Centro de Acogida Iquique; higiene y vestuario; cuidado, protección, recreación y estimulación para NNA</w:t>
      </w:r>
      <w:r w:rsidR="00F50A66">
        <w:t>;</w:t>
      </w:r>
    </w:p>
    <w:p w14:paraId="17B8B303" w14:textId="1238ECF7" w:rsidR="00975CC3" w:rsidRPr="008A4BD6" w:rsidRDefault="008A4BD6" w:rsidP="008A4BD6">
      <w:pPr>
        <w:pStyle w:val="SingleTxtG"/>
      </w:pPr>
      <w:r>
        <w:tab/>
        <w:t>c)</w:t>
      </w:r>
      <w:r>
        <w:tab/>
      </w:r>
      <w:r w:rsidR="00975CC3" w:rsidRPr="008A4BD6">
        <w:t xml:space="preserve">Estrategia de Emergencia, Abordaje en Trauma Complejo de Niños y Niñas Migrantes y sus Familias, en las Regiones de Arica y Parinacota, Tarapacá y Antofagasta, comunas de Arica, Iquique y Antofagasta: Corresponde a un convenio suscrito con </w:t>
      </w:r>
      <w:proofErr w:type="spellStart"/>
      <w:r w:rsidR="00975CC3" w:rsidRPr="008A4BD6">
        <w:t>World</w:t>
      </w:r>
      <w:proofErr w:type="spellEnd"/>
      <w:r w:rsidR="00975CC3" w:rsidRPr="008A4BD6">
        <w:t xml:space="preserve"> </w:t>
      </w:r>
      <w:proofErr w:type="spellStart"/>
      <w:r w:rsidR="00975CC3" w:rsidRPr="008A4BD6">
        <w:t>Vision</w:t>
      </w:r>
      <w:proofErr w:type="spellEnd"/>
      <w:r w:rsidR="00975CC3" w:rsidRPr="008A4BD6">
        <w:t>, vigente hasta el 31 de diciembre del 2023. El objetivo del proyecto consiste en resguardar y facilitar las condiciones para el desarrollo de NNA en contexto de movilidad con sus familias, mediante intervención en crisis y trauma complejo en los centros de acogida, comunitarios y albergues ubicados en las regiones de Arica y Parinacota, Tarapacá y Antofagasta. En este sentido, el proyecto se dirige a desarrollar acciones y actividades en espacios de contención y juego promoviendo el desarrollo emocional de niños y niñas, generando espacios de apego seguro, interacciones positivas y comunicación entre cuidadores/as y niños/as, en torno a la vinculación con el juego en los espacios de albergues y centros de acogida. Asimismo, en el marco de este proyecto se deben establecer instancias de coordinación intersectorial, a través de la red Chile Crece Contigo comunal, en donde se trabaje en la priorización del acceso a servicios y prestaciones de los niños y niñas atendidos por la modalidad. Sus líneas de trabajo son las siguientes:</w:t>
      </w:r>
    </w:p>
    <w:p w14:paraId="23B827CC" w14:textId="2C7A80ED" w:rsidR="00975CC3" w:rsidRPr="008A4BD6" w:rsidRDefault="008A4BD6" w:rsidP="008A4BD6">
      <w:pPr>
        <w:pStyle w:val="SingleTxtG"/>
        <w:ind w:left="1701"/>
      </w:pPr>
      <w:r>
        <w:t>i)</w:t>
      </w:r>
      <w:r>
        <w:tab/>
      </w:r>
      <w:r w:rsidR="00975CC3" w:rsidRPr="008A4BD6">
        <w:t>Intervención en espacios de contención y juego promoviendo el desarrollo emocional de niños y niñas, generando espacios de apego seguro, interacciones positivas y comunicación entre cuidadores/as y niños/as</w:t>
      </w:r>
      <w:r w:rsidR="00F50A66">
        <w:t>;</w:t>
      </w:r>
    </w:p>
    <w:p w14:paraId="6ADB8F4E" w14:textId="6C3431B4" w:rsidR="00975CC3" w:rsidRPr="008A4BD6" w:rsidRDefault="008A4BD6" w:rsidP="008A4BD6">
      <w:pPr>
        <w:pStyle w:val="SingleTxtG"/>
        <w:ind w:left="1701"/>
      </w:pPr>
      <w:proofErr w:type="spellStart"/>
      <w:r>
        <w:t>ii</w:t>
      </w:r>
      <w:proofErr w:type="spellEnd"/>
      <w:r>
        <w:t>)</w:t>
      </w:r>
      <w:r>
        <w:tab/>
      </w:r>
      <w:r w:rsidR="00975CC3" w:rsidRPr="008A4BD6">
        <w:t>Intervención socioeducativa con NNA para disminuir impacto de las brechas de acceso al sistema educativo y rezago escolar producto de la movilidad</w:t>
      </w:r>
      <w:r w:rsidR="00F50A66">
        <w:t>;</w:t>
      </w:r>
    </w:p>
    <w:p w14:paraId="04158725" w14:textId="7A608BB1" w:rsidR="00975CC3" w:rsidRPr="008A4BD6" w:rsidRDefault="008A4BD6" w:rsidP="008A4BD6">
      <w:pPr>
        <w:pStyle w:val="SingleTxtG"/>
        <w:ind w:left="1701"/>
      </w:pPr>
      <w:proofErr w:type="spellStart"/>
      <w:r>
        <w:t>iii</w:t>
      </w:r>
      <w:proofErr w:type="spellEnd"/>
      <w:r>
        <w:t>)</w:t>
      </w:r>
      <w:r>
        <w:tab/>
      </w:r>
      <w:r w:rsidR="00975CC3" w:rsidRPr="008A4BD6">
        <w:t>Coordinación intersectorial para la priorización de acceso a servicios y prestaciones de niños y niñas.</w:t>
      </w:r>
    </w:p>
    <w:p w14:paraId="48EE47D2"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Por otra parte, Mejor Niñez ha adoptado una serie de siguientes medidas en cuanto al </w:t>
      </w:r>
      <w:r w:rsidRPr="008A4BD6">
        <w:rPr>
          <w:lang w:eastAsia="en-US"/>
        </w:rPr>
        <w:t>abordaje</w:t>
      </w:r>
      <w:r w:rsidRPr="008A4BD6">
        <w:t xml:space="preserve"> de casos de NNA y jóvenes sujetos/as de atención que se encuentran en situación de movilidad humana, desde el ámbito de protección, velando por el resguardo integral de sus derechos. En ese sentido, es necesario señalar </w:t>
      </w:r>
      <w:proofErr w:type="gramStart"/>
      <w:r w:rsidRPr="008A4BD6">
        <w:t>que</w:t>
      </w:r>
      <w:proofErr w:type="gramEnd"/>
      <w:r w:rsidRPr="008A4BD6">
        <w:t xml:space="preserve"> en materia de protección de derechos, ni el marco normativo aplicable, ni las políticas públicas, ni los diversos programas del Estado de Chile, realizan distinciones entre NNA en base a su nacionalidad, sin diferenciar entre nacionales y extranjeros. Lo anterior, en concordancia con los diversos compromisos adquiridos por el Estado de Chile en tratados internacionales de derechos humanos, donde resulta clave el principio de igualdad y no discriminación, reconocida en la Convención de los Derechos del Niño.</w:t>
      </w:r>
    </w:p>
    <w:p w14:paraId="784611A9"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w:t>
      </w:r>
      <w:r w:rsidRPr="008A4BD6">
        <w:t xml:space="preserve"> concordancia con lo anterior, el ingreso de un NNA extranjero a los programas de </w:t>
      </w:r>
      <w:r w:rsidRPr="008A4BD6">
        <w:rPr>
          <w:lang w:eastAsia="en-US"/>
        </w:rPr>
        <w:t>Mejor</w:t>
      </w:r>
      <w:r w:rsidRPr="008A4BD6">
        <w:t xml:space="preserve"> Niñez procede tanto respecto de NNA chilenos como extranjeros que se encuentren en Chile, ya sea de forma transitoria, en calidad de migrantes, refugiados, solicitantes de la condición de refugio, apátridas o en riesgo de apatridia, residentes en Chile de manera temporal o permanente, habiendo realizado ingreso acompañados/as o no acompañados/as; </w:t>
      </w:r>
      <w:r w:rsidRPr="008A4BD6">
        <w:lastRenderedPageBreak/>
        <w:t xml:space="preserve">independiente de su país de origen, condición migratoria o la de sus padres o adultos responsables. En este marco, en atención a la especial protección que requieren los NNA extranjeros, sus casos requieren un abordaje particular, lo que implica desplegar una serie de gestiones, tales como: </w:t>
      </w:r>
    </w:p>
    <w:p w14:paraId="33208073" w14:textId="42C18A37" w:rsidR="00975CC3" w:rsidRPr="008A4BD6" w:rsidRDefault="008A4BD6" w:rsidP="008A4BD6">
      <w:pPr>
        <w:pStyle w:val="SingleTxtG"/>
      </w:pPr>
      <w:r>
        <w:tab/>
        <w:t>a)</w:t>
      </w:r>
      <w:r>
        <w:tab/>
      </w:r>
      <w:r w:rsidR="00975CC3" w:rsidRPr="008A4BD6">
        <w:t xml:space="preserve">La regularización de su situación migratoria; </w:t>
      </w:r>
    </w:p>
    <w:p w14:paraId="00EC7F97" w14:textId="773DD471" w:rsidR="00975CC3" w:rsidRPr="008A4BD6" w:rsidRDefault="008A4BD6" w:rsidP="008A4BD6">
      <w:pPr>
        <w:pStyle w:val="SingleTxtG"/>
      </w:pPr>
      <w:r>
        <w:tab/>
        <w:t>b)</w:t>
      </w:r>
      <w:r>
        <w:tab/>
      </w:r>
      <w:r w:rsidR="00975CC3" w:rsidRPr="008A4BD6">
        <w:t xml:space="preserve">La obtención de documentos de identidad del país de origen en caso de encontrarse indocumentados; </w:t>
      </w:r>
    </w:p>
    <w:p w14:paraId="0BE78618" w14:textId="48738873" w:rsidR="00975CC3" w:rsidRPr="008A4BD6" w:rsidRDefault="008A4BD6" w:rsidP="008A4BD6">
      <w:pPr>
        <w:pStyle w:val="SingleTxtG"/>
      </w:pPr>
      <w:r>
        <w:tab/>
        <w:t>c)</w:t>
      </w:r>
      <w:r>
        <w:tab/>
      </w:r>
      <w:r w:rsidR="00975CC3" w:rsidRPr="008A4BD6">
        <w:t xml:space="preserve">Inscripción en los países de origen; </w:t>
      </w:r>
    </w:p>
    <w:p w14:paraId="4C101013" w14:textId="412716C2" w:rsidR="00975CC3" w:rsidRPr="008A4BD6" w:rsidRDefault="008A4BD6" w:rsidP="008A4BD6">
      <w:pPr>
        <w:pStyle w:val="SingleTxtG"/>
      </w:pPr>
      <w:r>
        <w:tab/>
        <w:t>d)</w:t>
      </w:r>
      <w:r>
        <w:tab/>
      </w:r>
      <w:r w:rsidR="00975CC3" w:rsidRPr="008A4BD6">
        <w:t xml:space="preserve">Localización de redes familiares en caso de encontrarse separados o no acompañados, realizando articulaciones internacionales a fin de evaluar a la familia y luego llevar a cabo procesos de reunificación familiar; </w:t>
      </w:r>
    </w:p>
    <w:p w14:paraId="1F458794" w14:textId="7DEAA9C7" w:rsidR="00975CC3" w:rsidRPr="008A4BD6" w:rsidRDefault="008A4BD6" w:rsidP="008A4BD6">
      <w:pPr>
        <w:pStyle w:val="SingleTxtG"/>
      </w:pPr>
      <w:r>
        <w:tab/>
        <w:t>e)</w:t>
      </w:r>
      <w:r>
        <w:tab/>
      </w:r>
      <w:r w:rsidR="00975CC3" w:rsidRPr="008A4BD6">
        <w:t xml:space="preserve">Tratamiento especializado en casos de NNA solicitantes de refugio o refugiados; </w:t>
      </w:r>
    </w:p>
    <w:p w14:paraId="496EEC51" w14:textId="25941F92" w:rsidR="00975CC3" w:rsidRPr="008A4BD6" w:rsidRDefault="008A4BD6" w:rsidP="008A4BD6">
      <w:pPr>
        <w:pStyle w:val="SingleTxtG"/>
      </w:pPr>
      <w:r>
        <w:tab/>
        <w:t>f)</w:t>
      </w:r>
      <w:r>
        <w:tab/>
      </w:r>
      <w:r w:rsidR="00975CC3" w:rsidRPr="008A4BD6">
        <w:t>Articulación interestatal y especializada en casos de NNA víctimas de los delitos de trata de personas y tráfico ilícito de migrantes</w:t>
      </w:r>
      <w:r>
        <w:t>.</w:t>
      </w:r>
      <w:r w:rsidR="00975CC3" w:rsidRPr="008A4BD6">
        <w:t xml:space="preserve"> </w:t>
      </w:r>
    </w:p>
    <w:p w14:paraId="3F6CB811" w14:textId="1991FDB3"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El SERMIG, en reconocimiento de la necesidad de un particular y especializado abordaje de los casos de NNA en situación de movilidad humana, comprende todas estas situaciones en la Resolución Exenta </w:t>
      </w:r>
      <w:proofErr w:type="spellStart"/>
      <w:r w:rsidRPr="008A4BD6">
        <w:t>N</w:t>
      </w:r>
      <w:r w:rsidR="000F3700">
        <w:t>º</w:t>
      </w:r>
      <w:proofErr w:type="spellEnd"/>
      <w:r w:rsidRPr="008A4BD6">
        <w:t xml:space="preserve"> 000186</w:t>
      </w:r>
      <w:r w:rsidR="00D7234A">
        <w:rPr>
          <w:rStyle w:val="Refdenotaalpie"/>
        </w:rPr>
        <w:footnoteReference w:id="31"/>
      </w:r>
      <w:r w:rsidR="000F3700">
        <w:t>,</w:t>
      </w:r>
      <w:r w:rsidRPr="008A4BD6">
        <w:t xml:space="preserve"> de 21 de marzo de 2022, la cual aprueba el </w:t>
      </w:r>
      <w:r w:rsidRPr="008A4BD6">
        <w:rPr>
          <w:lang w:eastAsia="en-US"/>
        </w:rPr>
        <w:t>procedimiento</w:t>
      </w:r>
      <w:r w:rsidRPr="008A4BD6">
        <w:t xml:space="preserve"> sobre la gestión de casos de NNA extranjeros sujetos de atención de Mejor Niñez, o chilenos que se encuentren en el exterior en condiciones de vulneración de derecho.</w:t>
      </w:r>
    </w:p>
    <w:p w14:paraId="48DE3972" w14:textId="037959B2"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w:t>
      </w:r>
      <w:r w:rsidRPr="008A4BD6">
        <w:t xml:space="preserve"> particular, en el caso de aquellos casos de NNA que han ingresado por paso fronterizo habilitado o no habilitado a Chile, y que han sido ingresados a la red </w:t>
      </w:r>
      <w:proofErr w:type="spellStart"/>
      <w:r w:rsidRPr="008A4BD6">
        <w:t>proteccional</w:t>
      </w:r>
      <w:proofErr w:type="spellEnd"/>
      <w:r w:rsidRPr="008A4BD6">
        <w:t xml:space="preserve"> de Mejor Niñez por vulneración de sus derechos en el marco de una medida de protección </w:t>
      </w:r>
      <w:r w:rsidR="000F3700">
        <w:br/>
        <w:t>—</w:t>
      </w:r>
      <w:r w:rsidRPr="008A4BD6">
        <w:t>tanto en modalidad de cuidado alternativo como ambulatoria</w:t>
      </w:r>
      <w:r w:rsidR="000F3700">
        <w:t>—</w:t>
      </w:r>
      <w:r w:rsidRPr="008A4BD6">
        <w:t xml:space="preserve">, se vela por la regularización de su situación migratoria, desde el inicio del proceso </w:t>
      </w:r>
      <w:proofErr w:type="spellStart"/>
      <w:r w:rsidRPr="008A4BD6">
        <w:t>interventivo</w:t>
      </w:r>
      <w:proofErr w:type="spellEnd"/>
      <w:r w:rsidRPr="008A4BD6">
        <w:t xml:space="preserve">. Lo anterior, contando con la orientación y apoyo de los funcionarios designados como puntos focales de regularización migratoria en cada Dirección Regional, y con el apoyo a nivel de Dirección Nacional de las profesionales del área de Relaciones Internacionales y Movilidad Humana de la Unidad de Coordinación Intersectorial, en la realización de gestiones internacionales en el marco de la cooperación internacional con distintas representaciones consulares y autoridades extranjeras que resulten competentes. </w:t>
      </w:r>
    </w:p>
    <w:p w14:paraId="104E9904" w14:textId="4B94D720"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relación con lo anterior, cabe destacar que, en el marco del Acuerdo de Colaboración entre el Ministerio del Interior y el SENAME, del 18 de diciembre de 2009, se estableció un marco de cooperación entre ambas instituciones para colaborar en la obtención de </w:t>
      </w:r>
      <w:r w:rsidRPr="008A4BD6">
        <w:rPr>
          <w:lang w:eastAsia="en-US"/>
        </w:rPr>
        <w:t>permisos</w:t>
      </w:r>
      <w:r w:rsidRPr="008A4BD6">
        <w:t xml:space="preserve"> de residencias para NNA usuarios de la red de protección. Actualmente, y desde la puesta en marcha de la plataforma digital “SIMPLE”, las solicitudes de residencia temporal y definitiva para NNA sujetos de atención de Mejor Niñez, se realizan de manera digitalizada, teniendo la posibilidad de solicitar los respectivos permisos de residencia de manera online, los cuales tienen una período de análisis más breve en virtud del principio legal de priorización establecido en artículo 16 de la Ley </w:t>
      </w:r>
      <w:proofErr w:type="spellStart"/>
      <w:r w:rsidRPr="008A4BD6">
        <w:t>N</w:t>
      </w:r>
      <w:r w:rsidR="000F3700">
        <w:t>º</w:t>
      </w:r>
      <w:proofErr w:type="spellEnd"/>
      <w:r w:rsidRPr="008A4BD6">
        <w:t xml:space="preserve"> 21.302, que crea Mejor Niñez</w:t>
      </w:r>
      <w:r w:rsidR="00D7234A">
        <w:rPr>
          <w:rStyle w:val="Refdenotaalpie"/>
        </w:rPr>
        <w:footnoteReference w:id="32"/>
      </w:r>
      <w:r w:rsidRPr="008A4BD6">
        <w:t xml:space="preserve"> y el inciso 2 del artículo 41 de la Ley </w:t>
      </w:r>
      <w:proofErr w:type="spellStart"/>
      <w:r w:rsidRPr="008A4BD6">
        <w:t>N</w:t>
      </w:r>
      <w:r w:rsidR="000F3700">
        <w:t>º</w:t>
      </w:r>
      <w:proofErr w:type="spellEnd"/>
      <w:r w:rsidRPr="008A4BD6">
        <w:t xml:space="preserve"> 21.325, Ley de Migración y Extranjería.</w:t>
      </w:r>
    </w:p>
    <w:p w14:paraId="3250F6AF"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En este mismo sentido, es sumamente relevante destacar que, hace algunos meses, desde el SERMIG se ha permitido la solicitud digital de permisos de residencia para NNA, tanto si ingresaron por paso fronterizo habilitado como no habilitado, lo que ha reducido considerablemente los tiempos de procesos de análisis y aprobación de las solicitudes realizadas en casos de NNA que hicieron ingreso al territorio nacional por paso fronterizo no habilitado, ya que con anterioridad a esta medida estos casos debían tramitarse mediante Oficio dirigido al Director/a del SERMIG.</w:t>
      </w:r>
    </w:p>
    <w:p w14:paraId="6714754F"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lastRenderedPageBreak/>
        <w:t xml:space="preserve">Por otro lado, en el caso particular de aquellos NNA que han ingresado al territorio nacional no acompañados o separados, desde Mejor Niñez se adoptan medidas concretas para el adecuado y especializado abordaje de estos casos, brindando la protección necesaria. En tal </w:t>
      </w:r>
      <w:r w:rsidRPr="008A4BD6">
        <w:rPr>
          <w:lang w:eastAsia="en-US"/>
        </w:rPr>
        <w:t>sentido</w:t>
      </w:r>
      <w:r w:rsidRPr="008A4BD6">
        <w:t>, Mejor Niñez forma parte de la Mesa Técnica Interinstitucional sobre la situación de los NNA No Acompañados y Separados en Contexto de Movilidad, convocada por el Poder Judicial. En dicho espacio, se elaboró colaborativamente entre los diversos integrantes el “Protocolo para la protección de NNA no acompañados y separados en el contexto de la migración y/o en necesidad de protección internacional”.</w:t>
      </w:r>
    </w:p>
    <w:p w14:paraId="16E53A75" w14:textId="62200DD1"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dichos casos, desde Mejor Niñez se despliegan todas las acciones contenidas en la referida Resolución Exenta </w:t>
      </w:r>
      <w:proofErr w:type="spellStart"/>
      <w:r w:rsidRPr="008A4BD6">
        <w:t>N</w:t>
      </w:r>
      <w:r w:rsidR="000F3700">
        <w:t>º</w:t>
      </w:r>
      <w:proofErr w:type="spellEnd"/>
      <w:r w:rsidRPr="008A4BD6">
        <w:t xml:space="preserve"> 000186, poniendo especial énfasis en la relevancia de la articulación y solicitud de gestiones de búsqueda y evaluación de redes familiares </w:t>
      </w:r>
      <w:r w:rsidR="000F3700">
        <w:t>—</w:t>
      </w:r>
      <w:r w:rsidRPr="008A4BD6">
        <w:t>tanto a nivel nacional como internacional</w:t>
      </w:r>
      <w:r w:rsidR="000F3700">
        <w:t>—</w:t>
      </w:r>
      <w:r w:rsidRPr="008A4BD6">
        <w:t xml:space="preserve">, a fin de restituir a la brevedad posible el derecho a vivir en familia, realizando también todas las coordinaciones para su retorno seguro y protegido. </w:t>
      </w:r>
    </w:p>
    <w:p w14:paraId="73005D69"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8A4BD6">
        <w:t xml:space="preserve">Por tanto, es posible sostener que, desde Mejor Niñez se genera un trabajo basado en el principio de igualdad y no discriminación, velando por brindar una atención que sea especializada, teniendo en consideración la situación de particular vulnerabilidad en la que se encuentran los NNA en situación migratoria irregular, y no acompañados o separados, trabajando para el efectivo resguardo de sus derechos y su disfrute de manera plena y </w:t>
      </w:r>
      <w:r w:rsidRPr="008A4BD6">
        <w:rPr>
          <w:lang w:eastAsia="en-US"/>
        </w:rPr>
        <w:t xml:space="preserve">permanente. </w:t>
      </w:r>
    </w:p>
    <w:p w14:paraId="700C8D36" w14:textId="52C5C403"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cuanto al derecho al acceso a la educación, el Estado garantiza la enseñanza preescolar, básica y media a los extranjeros menores de edad, en igualdad de condiciones con los </w:t>
      </w:r>
      <w:r w:rsidRPr="008A4BD6">
        <w:rPr>
          <w:lang w:eastAsia="en-US"/>
        </w:rPr>
        <w:t>nacionales</w:t>
      </w:r>
      <w:r w:rsidRPr="008A4BD6">
        <w:t xml:space="preserve"> e independiente de su condición migratoria irregular o la de sus padres o de sus representantes legales. Asimismo, se ha realizado una coordinación entre </w:t>
      </w:r>
      <w:proofErr w:type="spellStart"/>
      <w:r w:rsidRPr="008A4BD6">
        <w:t>SERMIG</w:t>
      </w:r>
      <w:r w:rsidR="00F04169">
        <w:noBreakHyphen/>
      </w:r>
      <w:r w:rsidRPr="008A4BD6">
        <w:t>SRCEI</w:t>
      </w:r>
      <w:proofErr w:type="spellEnd"/>
      <w:r w:rsidRPr="008A4BD6">
        <w:t xml:space="preserve"> a efectos de permitir rendir la PAES a 72 estudiantes migrantes.</w:t>
      </w:r>
    </w:p>
    <w:p w14:paraId="2C924B6D"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Asimismo</w:t>
      </w:r>
      <w:r w:rsidRPr="008A4BD6">
        <w:t xml:space="preserve">, el MINEDUC ha compartido con el SERMIG la información (no nominal) de </w:t>
      </w:r>
      <w:r w:rsidRPr="008A4BD6">
        <w:rPr>
          <w:lang w:eastAsia="en-US"/>
        </w:rPr>
        <w:t>estudiantes</w:t>
      </w:r>
      <w:r w:rsidRPr="008A4BD6">
        <w:t xml:space="preserve"> extranjeros desagregado por curso, establecimiento, comuna y región, de modo que el SERMIG pueda programar operativos o jornadas de difusión de información sobre regularidad migratoria de NNA, con información pertinente de cada territorio.</w:t>
      </w:r>
    </w:p>
    <w:p w14:paraId="0364635A"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w:t>
      </w:r>
      <w:r w:rsidRPr="008A4BD6">
        <w:rPr>
          <w:lang w:eastAsia="en-US"/>
        </w:rPr>
        <w:t>este</w:t>
      </w:r>
      <w:r w:rsidRPr="008A4BD6">
        <w:t xml:space="preserve"> sentido, se han definido conjuntamente los siguientes criterios de priorización:</w:t>
      </w:r>
    </w:p>
    <w:p w14:paraId="3D442380" w14:textId="2315BEB8" w:rsidR="00975CC3" w:rsidRPr="00975CC3" w:rsidRDefault="008A4BD6" w:rsidP="008A4BD6">
      <w:pPr>
        <w:pStyle w:val="SingleTxtG"/>
        <w:rPr>
          <w:lang w:val="es-ES_tradnl" w:eastAsia="en-US"/>
        </w:rPr>
      </w:pPr>
      <w:r>
        <w:rPr>
          <w:rFonts w:eastAsia="Calibri"/>
          <w:lang w:val="es-MX" w:eastAsia="en-US"/>
        </w:rPr>
        <w:tab/>
        <w:t>a)</w:t>
      </w:r>
      <w:r>
        <w:rPr>
          <w:rFonts w:eastAsia="Calibri"/>
          <w:lang w:val="es-MX" w:eastAsia="en-US"/>
        </w:rPr>
        <w:tab/>
      </w:r>
      <w:r w:rsidR="00975CC3" w:rsidRPr="00975CC3">
        <w:rPr>
          <w:rFonts w:eastAsia="Calibri"/>
          <w:lang w:val="es-MX" w:eastAsia="en-US"/>
        </w:rPr>
        <w:t>Estudiantes</w:t>
      </w:r>
      <w:r w:rsidR="00975CC3" w:rsidRPr="00975CC3">
        <w:rPr>
          <w:lang w:val="es-ES_tradnl" w:eastAsia="en-US"/>
        </w:rPr>
        <w:t xml:space="preserve"> próximos a cumplir 18 años, con la finalidad de favorecer su tránsito a </w:t>
      </w:r>
      <w:r w:rsidR="00975CC3" w:rsidRPr="00975CC3">
        <w:rPr>
          <w:rFonts w:eastAsia="Arial"/>
          <w:lang w:eastAsia="en-US"/>
        </w:rPr>
        <w:t>la</w:t>
      </w:r>
      <w:r w:rsidR="00975CC3" w:rsidRPr="00975CC3">
        <w:rPr>
          <w:lang w:val="es-ES_tradnl" w:eastAsia="en-US"/>
        </w:rPr>
        <w:t xml:space="preserve"> educación superior</w:t>
      </w:r>
      <w:r w:rsidR="00856CA5">
        <w:rPr>
          <w:lang w:val="es-ES_tradnl" w:eastAsia="en-US"/>
        </w:rPr>
        <w:t>;</w:t>
      </w:r>
    </w:p>
    <w:p w14:paraId="7A12BAFD" w14:textId="52C3A5EE" w:rsidR="00975CC3" w:rsidRPr="00975CC3" w:rsidRDefault="008A4BD6" w:rsidP="008A4BD6">
      <w:pPr>
        <w:pStyle w:val="SingleTxtG"/>
        <w:rPr>
          <w:lang w:val="es-ES_tradnl" w:eastAsia="en-US"/>
        </w:rPr>
      </w:pPr>
      <w:r>
        <w:rPr>
          <w:lang w:val="es-ES_tradnl" w:eastAsia="en-US"/>
        </w:rPr>
        <w:tab/>
        <w:t>b)</w:t>
      </w:r>
      <w:r>
        <w:rPr>
          <w:lang w:val="es-ES_tradnl" w:eastAsia="en-US"/>
        </w:rPr>
        <w:tab/>
      </w:r>
      <w:r w:rsidR="00975CC3" w:rsidRPr="00975CC3">
        <w:rPr>
          <w:lang w:val="es-ES_tradnl" w:eastAsia="en-US"/>
        </w:rPr>
        <w:t>Estudiantes de los Servicios Locales de Educación Pública en las regiones donde existen</w:t>
      </w:r>
      <w:r w:rsidR="00856CA5">
        <w:rPr>
          <w:lang w:val="es-ES_tradnl" w:eastAsia="en-US"/>
        </w:rPr>
        <w:t>;</w:t>
      </w:r>
    </w:p>
    <w:p w14:paraId="3B9C85C7" w14:textId="5475505B" w:rsidR="00975CC3" w:rsidRPr="00975CC3" w:rsidRDefault="008A4BD6" w:rsidP="008A4BD6">
      <w:pPr>
        <w:pStyle w:val="SingleTxtG"/>
        <w:rPr>
          <w:lang w:val="es-ES_tradnl" w:eastAsia="en-US"/>
        </w:rPr>
      </w:pPr>
      <w:r>
        <w:rPr>
          <w:lang w:val="es-ES_tradnl" w:eastAsia="en-US"/>
        </w:rPr>
        <w:tab/>
        <w:t>c)</w:t>
      </w:r>
      <w:r>
        <w:rPr>
          <w:lang w:val="es-ES_tradnl" w:eastAsia="en-US"/>
        </w:rPr>
        <w:tab/>
      </w:r>
      <w:r w:rsidR="00975CC3" w:rsidRPr="00975CC3">
        <w:rPr>
          <w:lang w:val="es-ES_tradnl" w:eastAsia="en-US"/>
        </w:rPr>
        <w:t>Metas anuales por región dependiendo de las concentraciones regionales.</w:t>
      </w:r>
    </w:p>
    <w:p w14:paraId="7EC50585" w14:textId="24DA6A0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Por otra parte, </w:t>
      </w:r>
      <w:r w:rsidRPr="00975CC3">
        <w:rPr>
          <w:lang w:val="es-ES_tradnl" w:eastAsia="en-US"/>
        </w:rPr>
        <w:t xml:space="preserve">desde 2017, MINEDUC cuenta con un mecanismo denominado Identificador Provisorio </w:t>
      </w:r>
      <w:r w:rsidRPr="00975CC3">
        <w:rPr>
          <w:lang w:eastAsia="en-US"/>
        </w:rPr>
        <w:t>Escolar</w:t>
      </w:r>
      <w:r w:rsidRPr="00975CC3">
        <w:rPr>
          <w:lang w:val="es-ES_tradnl" w:eastAsia="en-US"/>
        </w:rPr>
        <w:t xml:space="preserve"> (IPE), que busca garantizar el pronto acceso al sistema educativo de NNA y también personas adultas en situación migratoria irregular. Los datos</w:t>
      </w:r>
      <w:r w:rsidR="00F04169">
        <w:rPr>
          <w:lang w:val="es-ES_tradnl" w:eastAsia="en-US"/>
        </w:rPr>
        <w:t> </w:t>
      </w:r>
      <w:r w:rsidRPr="00975CC3">
        <w:rPr>
          <w:lang w:val="es-ES_tradnl" w:eastAsia="en-US"/>
        </w:rPr>
        <w:t xml:space="preserve">2022 muestran </w:t>
      </w:r>
      <w:r w:rsidRPr="0079379B">
        <w:rPr>
          <w:lang w:eastAsia="en-US"/>
        </w:rPr>
        <w:t>que</w:t>
      </w:r>
      <w:r w:rsidRPr="00975CC3">
        <w:rPr>
          <w:lang w:val="es-ES_tradnl" w:eastAsia="en-US"/>
        </w:rPr>
        <w:t xml:space="preserve"> el 53,1</w:t>
      </w:r>
      <w:r w:rsidR="000F3700">
        <w:rPr>
          <w:lang w:val="es-ES_tradnl" w:eastAsia="en-US"/>
        </w:rPr>
        <w:t> %</w:t>
      </w:r>
      <w:r w:rsidRPr="00975CC3">
        <w:rPr>
          <w:lang w:val="es-ES_tradnl" w:eastAsia="en-US"/>
        </w:rPr>
        <w:t xml:space="preserve"> del total de estudiantes extranjeros logran participar del sistema educativo gracias a este mecanismo.</w:t>
      </w:r>
    </w:p>
    <w:p w14:paraId="6ED5128A" w14:textId="35FA5365" w:rsidR="00517647" w:rsidRPr="00BD6B55" w:rsidRDefault="00975CC3" w:rsidP="00517647">
      <w:pPr>
        <w:pStyle w:val="Ttulo1"/>
        <w:rPr>
          <w:lang w:val="es-ES"/>
        </w:rPr>
      </w:pPr>
      <w:r w:rsidRPr="00BD6B55">
        <w:rPr>
          <w:lang w:val="es-ES"/>
        </w:rPr>
        <w:t xml:space="preserve">Tabla </w:t>
      </w:r>
      <w:r w:rsidRPr="00517647">
        <w:fldChar w:fldCharType="begin"/>
      </w:r>
      <w:r w:rsidRPr="00BD6B55">
        <w:rPr>
          <w:lang w:val="es-ES"/>
        </w:rPr>
        <w:instrText xml:space="preserve"> SEQ Tabla \* ARABIC </w:instrText>
      </w:r>
      <w:r w:rsidRPr="00517647">
        <w:fldChar w:fldCharType="separate"/>
      </w:r>
      <w:r w:rsidR="00563699">
        <w:rPr>
          <w:noProof/>
          <w:lang w:val="es-ES"/>
        </w:rPr>
        <w:t>6</w:t>
      </w:r>
      <w:r w:rsidRPr="00517647">
        <w:fldChar w:fldCharType="end"/>
      </w:r>
      <w:r w:rsidRPr="00BD6B55">
        <w:rPr>
          <w:lang w:val="es-ES"/>
        </w:rPr>
        <w:t xml:space="preserve"> </w:t>
      </w:r>
    </w:p>
    <w:p w14:paraId="128DBA7A" w14:textId="65A0DABF" w:rsidR="00975CC3" w:rsidRPr="00517647" w:rsidRDefault="00975CC3" w:rsidP="009E7BC4">
      <w:pPr>
        <w:pStyle w:val="SingleTxtG"/>
        <w:jc w:val="left"/>
        <w:rPr>
          <w:b/>
          <w:bCs/>
        </w:rPr>
      </w:pPr>
      <w:r w:rsidRPr="00517647">
        <w:rPr>
          <w:b/>
          <w:bCs/>
        </w:rPr>
        <w:t>Matrícula total de establecimientos en funcionamiento con extranjeros y</w:t>
      </w:r>
      <w:r w:rsidR="009E7BC4">
        <w:rPr>
          <w:b/>
          <w:bCs/>
        </w:rPr>
        <w:t> </w:t>
      </w:r>
      <w:r w:rsidRPr="00517647">
        <w:rPr>
          <w:b/>
          <w:bCs/>
        </w:rPr>
        <w:t>no</w:t>
      </w:r>
      <w:r w:rsidR="009E7BC4">
        <w:rPr>
          <w:b/>
          <w:bCs/>
        </w:rPr>
        <w:t> </w:t>
      </w:r>
      <w:r w:rsidRPr="00517647">
        <w:rPr>
          <w:b/>
          <w:bCs/>
        </w:rPr>
        <w:t>extranjeros</w:t>
      </w:r>
      <w:r w:rsidR="00D7234A" w:rsidRPr="000F3700">
        <w:rPr>
          <w:rStyle w:val="Refdenotaalpie"/>
        </w:rPr>
        <w:footnoteReference w:id="33"/>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2621"/>
        <w:gridCol w:w="2764"/>
      </w:tblGrid>
      <w:tr w:rsidR="004068ED" w:rsidRPr="009E7BC4" w14:paraId="1BBB209B" w14:textId="77777777" w:rsidTr="009E7BC4">
        <w:trPr>
          <w:trHeight w:val="240"/>
          <w:tblHeader/>
        </w:trPr>
        <w:tc>
          <w:tcPr>
            <w:tcW w:w="198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23793B7" w14:textId="77777777" w:rsidR="00975CC3" w:rsidRPr="009E7BC4" w:rsidRDefault="00975CC3" w:rsidP="009E7BC4">
            <w:pPr>
              <w:spacing w:before="80" w:after="80" w:line="200" w:lineRule="exact"/>
              <w:rPr>
                <w:i/>
                <w:sz w:val="16"/>
                <w:lang w:val="es-ES_tradnl" w:eastAsia="en-US"/>
              </w:rPr>
            </w:pPr>
            <w:r w:rsidRPr="009E7BC4">
              <w:rPr>
                <w:i/>
                <w:sz w:val="16"/>
                <w:lang w:val="es-ES_tradnl" w:eastAsia="en-US"/>
              </w:rPr>
              <w:t>Indicador</w:t>
            </w:r>
          </w:p>
        </w:tc>
        <w:tc>
          <w:tcPr>
            <w:tcW w:w="262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92AB291" w14:textId="540EC968" w:rsidR="00975CC3" w:rsidRPr="009E7BC4" w:rsidRDefault="00975CC3" w:rsidP="009E7BC4">
            <w:pPr>
              <w:spacing w:before="80" w:after="80" w:line="200" w:lineRule="exact"/>
              <w:ind w:left="113"/>
              <w:jc w:val="right"/>
              <w:rPr>
                <w:i/>
                <w:sz w:val="16"/>
                <w:lang w:val="es-ES_tradnl" w:eastAsia="en-US"/>
              </w:rPr>
            </w:pPr>
            <w:proofErr w:type="spellStart"/>
            <w:r w:rsidRPr="009E7BC4">
              <w:rPr>
                <w:i/>
                <w:sz w:val="16"/>
                <w:lang w:val="es-ES_tradnl" w:eastAsia="en-US"/>
              </w:rPr>
              <w:t>N</w:t>
            </w:r>
            <w:r w:rsidR="000F3700" w:rsidRPr="009E7BC4">
              <w:rPr>
                <w:i/>
                <w:sz w:val="16"/>
                <w:lang w:val="es-ES_tradnl" w:eastAsia="en-US"/>
              </w:rPr>
              <w:t>º</w:t>
            </w:r>
            <w:proofErr w:type="spellEnd"/>
          </w:p>
        </w:tc>
        <w:tc>
          <w:tcPr>
            <w:tcW w:w="276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6112B68" w14:textId="77777777" w:rsidR="00975CC3" w:rsidRPr="009E7BC4" w:rsidRDefault="00975CC3" w:rsidP="009E7BC4">
            <w:pPr>
              <w:spacing w:before="80" w:after="80" w:line="200" w:lineRule="exact"/>
              <w:ind w:left="113"/>
              <w:jc w:val="right"/>
              <w:rPr>
                <w:i/>
                <w:sz w:val="16"/>
                <w:lang w:val="es-ES_tradnl" w:eastAsia="en-US"/>
              </w:rPr>
            </w:pPr>
            <w:r w:rsidRPr="009E7BC4">
              <w:rPr>
                <w:i/>
                <w:sz w:val="16"/>
                <w:lang w:val="es-ES_tradnl" w:eastAsia="en-US"/>
              </w:rPr>
              <w:t>%</w:t>
            </w:r>
          </w:p>
        </w:tc>
      </w:tr>
      <w:tr w:rsidR="00975CC3" w:rsidRPr="009E7BC4" w14:paraId="4919FFF0" w14:textId="77777777" w:rsidTr="009E7BC4">
        <w:trPr>
          <w:trHeight w:val="240"/>
        </w:trPr>
        <w:tc>
          <w:tcPr>
            <w:tcW w:w="1985" w:type="dxa"/>
            <w:tcBorders>
              <w:top w:val="single" w:sz="12" w:space="0" w:color="auto"/>
            </w:tcBorders>
            <w:shd w:val="clear" w:color="auto" w:fill="auto"/>
            <w:tcMar>
              <w:top w:w="0" w:type="dxa"/>
              <w:left w:w="0" w:type="dxa"/>
              <w:bottom w:w="0" w:type="dxa"/>
              <w:right w:w="28" w:type="dxa"/>
            </w:tcMar>
            <w:hideMark/>
          </w:tcPr>
          <w:p w14:paraId="74DE9C64" w14:textId="77777777" w:rsidR="00975CC3" w:rsidRPr="009E7BC4" w:rsidRDefault="00975CC3" w:rsidP="009E7BC4">
            <w:pPr>
              <w:spacing w:before="40" w:after="40" w:line="220" w:lineRule="exact"/>
              <w:rPr>
                <w:sz w:val="18"/>
                <w:lang w:val="es-ES_tradnl" w:eastAsia="en-US"/>
              </w:rPr>
            </w:pPr>
            <w:r w:rsidRPr="009E7BC4">
              <w:rPr>
                <w:sz w:val="18"/>
                <w:lang w:val="es-ES_tradnl" w:eastAsia="en-US"/>
              </w:rPr>
              <w:t xml:space="preserve">Con </w:t>
            </w:r>
            <w:proofErr w:type="spellStart"/>
            <w:r w:rsidRPr="009E7BC4">
              <w:rPr>
                <w:sz w:val="18"/>
                <w:lang w:val="es-ES_tradnl" w:eastAsia="en-US"/>
              </w:rPr>
              <w:t>IPE</w:t>
            </w:r>
            <w:proofErr w:type="spellEnd"/>
          </w:p>
        </w:tc>
        <w:tc>
          <w:tcPr>
            <w:tcW w:w="2621" w:type="dxa"/>
            <w:tcBorders>
              <w:top w:val="single" w:sz="12" w:space="0" w:color="auto"/>
            </w:tcBorders>
            <w:shd w:val="clear" w:color="auto" w:fill="auto"/>
            <w:tcMar>
              <w:top w:w="0" w:type="dxa"/>
              <w:left w:w="0" w:type="dxa"/>
              <w:bottom w:w="0" w:type="dxa"/>
              <w:right w:w="28" w:type="dxa"/>
            </w:tcMar>
            <w:vAlign w:val="bottom"/>
            <w:hideMark/>
          </w:tcPr>
          <w:p w14:paraId="1B22B07A" w14:textId="61BF8F66" w:rsidR="00975CC3" w:rsidRPr="009E7BC4" w:rsidRDefault="00975CC3" w:rsidP="009E7BC4">
            <w:pPr>
              <w:spacing w:before="40" w:after="40" w:line="220" w:lineRule="exact"/>
              <w:ind w:left="113"/>
              <w:jc w:val="right"/>
              <w:rPr>
                <w:sz w:val="18"/>
                <w:lang w:val="es-ES_tradnl" w:eastAsia="en-US"/>
              </w:rPr>
            </w:pPr>
            <w:r w:rsidRPr="009E7BC4">
              <w:rPr>
                <w:sz w:val="18"/>
                <w:lang w:val="es-ES_tradnl" w:eastAsia="en-US"/>
              </w:rPr>
              <w:t>127</w:t>
            </w:r>
            <w:r w:rsidR="009E7BC4">
              <w:rPr>
                <w:sz w:val="18"/>
                <w:lang w:val="es-ES_tradnl" w:eastAsia="en-US"/>
              </w:rPr>
              <w:t xml:space="preserve"> </w:t>
            </w:r>
            <w:r w:rsidRPr="009E7BC4">
              <w:rPr>
                <w:sz w:val="18"/>
                <w:lang w:val="es-ES_tradnl" w:eastAsia="en-US"/>
              </w:rPr>
              <w:t>786</w:t>
            </w:r>
          </w:p>
        </w:tc>
        <w:tc>
          <w:tcPr>
            <w:tcW w:w="2764" w:type="dxa"/>
            <w:tcBorders>
              <w:top w:val="single" w:sz="12" w:space="0" w:color="auto"/>
            </w:tcBorders>
            <w:shd w:val="clear" w:color="auto" w:fill="auto"/>
            <w:tcMar>
              <w:top w:w="0" w:type="dxa"/>
              <w:left w:w="0" w:type="dxa"/>
              <w:bottom w:w="0" w:type="dxa"/>
              <w:right w:w="28" w:type="dxa"/>
            </w:tcMar>
            <w:vAlign w:val="bottom"/>
            <w:hideMark/>
          </w:tcPr>
          <w:p w14:paraId="1CD8ED72" w14:textId="1A7B5739" w:rsidR="00975CC3" w:rsidRPr="009E7BC4" w:rsidRDefault="00975CC3" w:rsidP="009E7BC4">
            <w:pPr>
              <w:spacing w:before="40" w:after="40" w:line="220" w:lineRule="exact"/>
              <w:ind w:left="113"/>
              <w:jc w:val="right"/>
              <w:rPr>
                <w:sz w:val="18"/>
                <w:lang w:val="es-ES_tradnl" w:eastAsia="en-US"/>
              </w:rPr>
            </w:pPr>
            <w:r w:rsidRPr="009E7BC4">
              <w:rPr>
                <w:sz w:val="18"/>
                <w:lang w:val="es-ES_tradnl" w:eastAsia="en-US"/>
              </w:rPr>
              <w:t>3,5</w:t>
            </w:r>
            <w:r w:rsidR="000F3700" w:rsidRPr="009E7BC4">
              <w:rPr>
                <w:sz w:val="18"/>
                <w:lang w:val="es-ES_tradnl" w:eastAsia="en-US"/>
              </w:rPr>
              <w:t> %</w:t>
            </w:r>
          </w:p>
        </w:tc>
      </w:tr>
      <w:tr w:rsidR="00975CC3" w:rsidRPr="009E7BC4" w14:paraId="28C9D0CF" w14:textId="77777777" w:rsidTr="009E7BC4">
        <w:trPr>
          <w:trHeight w:val="240"/>
        </w:trPr>
        <w:tc>
          <w:tcPr>
            <w:tcW w:w="1985" w:type="dxa"/>
            <w:shd w:val="clear" w:color="auto" w:fill="auto"/>
            <w:tcMar>
              <w:top w:w="0" w:type="dxa"/>
              <w:left w:w="0" w:type="dxa"/>
              <w:bottom w:w="0" w:type="dxa"/>
              <w:right w:w="28" w:type="dxa"/>
            </w:tcMar>
            <w:hideMark/>
          </w:tcPr>
          <w:p w14:paraId="057C65A5" w14:textId="77777777" w:rsidR="00975CC3" w:rsidRPr="009E7BC4" w:rsidRDefault="00975CC3" w:rsidP="009E7BC4">
            <w:pPr>
              <w:spacing w:before="40" w:after="40" w:line="220" w:lineRule="exact"/>
              <w:rPr>
                <w:sz w:val="18"/>
                <w:lang w:val="es-ES_tradnl" w:eastAsia="en-US"/>
              </w:rPr>
            </w:pPr>
            <w:r w:rsidRPr="009E7BC4">
              <w:rPr>
                <w:sz w:val="18"/>
                <w:lang w:val="es-ES_tradnl" w:eastAsia="en-US"/>
              </w:rPr>
              <w:t xml:space="preserve">Sin </w:t>
            </w:r>
            <w:proofErr w:type="spellStart"/>
            <w:r w:rsidRPr="009E7BC4">
              <w:rPr>
                <w:sz w:val="18"/>
                <w:lang w:val="es-ES_tradnl" w:eastAsia="en-US"/>
              </w:rPr>
              <w:t>IPE</w:t>
            </w:r>
            <w:proofErr w:type="spellEnd"/>
          </w:p>
        </w:tc>
        <w:tc>
          <w:tcPr>
            <w:tcW w:w="2621" w:type="dxa"/>
            <w:shd w:val="clear" w:color="auto" w:fill="auto"/>
            <w:tcMar>
              <w:top w:w="0" w:type="dxa"/>
              <w:left w:w="0" w:type="dxa"/>
              <w:bottom w:w="0" w:type="dxa"/>
              <w:right w:w="28" w:type="dxa"/>
            </w:tcMar>
            <w:vAlign w:val="bottom"/>
            <w:hideMark/>
          </w:tcPr>
          <w:p w14:paraId="10541B0C" w14:textId="7FC6B457" w:rsidR="00975CC3" w:rsidRPr="009E7BC4" w:rsidRDefault="00975CC3" w:rsidP="009E7BC4">
            <w:pPr>
              <w:spacing w:before="40" w:after="40" w:line="220" w:lineRule="exact"/>
              <w:ind w:left="113"/>
              <w:jc w:val="right"/>
              <w:rPr>
                <w:sz w:val="18"/>
                <w:lang w:val="es-ES_tradnl" w:eastAsia="en-US"/>
              </w:rPr>
            </w:pPr>
            <w:r w:rsidRPr="009E7BC4">
              <w:rPr>
                <w:sz w:val="18"/>
                <w:lang w:val="es-ES_tradnl" w:eastAsia="en-US"/>
              </w:rPr>
              <w:t>112</w:t>
            </w:r>
            <w:r w:rsidR="009E7BC4">
              <w:rPr>
                <w:sz w:val="18"/>
                <w:lang w:val="es-ES_tradnl" w:eastAsia="en-US"/>
              </w:rPr>
              <w:t xml:space="preserve"> </w:t>
            </w:r>
            <w:r w:rsidRPr="009E7BC4">
              <w:rPr>
                <w:sz w:val="18"/>
                <w:lang w:val="es-ES_tradnl" w:eastAsia="en-US"/>
              </w:rPr>
              <w:t>728</w:t>
            </w:r>
          </w:p>
        </w:tc>
        <w:tc>
          <w:tcPr>
            <w:tcW w:w="2764" w:type="dxa"/>
            <w:shd w:val="clear" w:color="auto" w:fill="auto"/>
            <w:tcMar>
              <w:top w:w="0" w:type="dxa"/>
              <w:left w:w="0" w:type="dxa"/>
              <w:bottom w:w="0" w:type="dxa"/>
              <w:right w:w="28" w:type="dxa"/>
            </w:tcMar>
            <w:vAlign w:val="bottom"/>
            <w:hideMark/>
          </w:tcPr>
          <w:p w14:paraId="059E665E" w14:textId="5E3F58A8" w:rsidR="00975CC3" w:rsidRPr="009E7BC4" w:rsidRDefault="00975CC3" w:rsidP="009E7BC4">
            <w:pPr>
              <w:spacing w:before="40" w:after="40" w:line="220" w:lineRule="exact"/>
              <w:ind w:left="113"/>
              <w:jc w:val="right"/>
              <w:rPr>
                <w:sz w:val="18"/>
                <w:lang w:val="es-ES_tradnl" w:eastAsia="en-US"/>
              </w:rPr>
            </w:pPr>
            <w:r w:rsidRPr="009E7BC4">
              <w:rPr>
                <w:sz w:val="18"/>
                <w:lang w:val="es-ES_tradnl" w:eastAsia="en-US"/>
              </w:rPr>
              <w:t>3,1</w:t>
            </w:r>
            <w:r w:rsidR="000F3700" w:rsidRPr="009E7BC4">
              <w:rPr>
                <w:sz w:val="18"/>
                <w:lang w:val="es-ES_tradnl" w:eastAsia="en-US"/>
              </w:rPr>
              <w:t> %</w:t>
            </w:r>
          </w:p>
        </w:tc>
      </w:tr>
      <w:tr w:rsidR="00975CC3" w:rsidRPr="009E7BC4" w14:paraId="0BB229BF" w14:textId="77777777" w:rsidTr="009E7BC4">
        <w:trPr>
          <w:trHeight w:val="240"/>
        </w:trPr>
        <w:tc>
          <w:tcPr>
            <w:tcW w:w="1985" w:type="dxa"/>
            <w:tcBorders>
              <w:bottom w:val="single" w:sz="4" w:space="0" w:color="auto"/>
            </w:tcBorders>
            <w:shd w:val="clear" w:color="auto" w:fill="auto"/>
            <w:tcMar>
              <w:top w:w="0" w:type="dxa"/>
              <w:left w:w="0" w:type="dxa"/>
              <w:bottom w:w="0" w:type="dxa"/>
              <w:right w:w="28" w:type="dxa"/>
            </w:tcMar>
            <w:hideMark/>
          </w:tcPr>
          <w:p w14:paraId="615C5290" w14:textId="77777777" w:rsidR="00975CC3" w:rsidRPr="009E7BC4" w:rsidRDefault="00975CC3" w:rsidP="009E7BC4">
            <w:pPr>
              <w:spacing w:before="40" w:after="40" w:line="220" w:lineRule="exact"/>
              <w:rPr>
                <w:sz w:val="18"/>
                <w:lang w:val="es-ES_tradnl" w:eastAsia="en-US"/>
              </w:rPr>
            </w:pPr>
            <w:r w:rsidRPr="009E7BC4">
              <w:rPr>
                <w:sz w:val="18"/>
                <w:lang w:val="es-ES_tradnl" w:eastAsia="en-US"/>
              </w:rPr>
              <w:t>Matrícula no extranjeros</w:t>
            </w:r>
          </w:p>
        </w:tc>
        <w:tc>
          <w:tcPr>
            <w:tcW w:w="2621" w:type="dxa"/>
            <w:tcBorders>
              <w:bottom w:val="single" w:sz="4" w:space="0" w:color="auto"/>
            </w:tcBorders>
            <w:shd w:val="clear" w:color="auto" w:fill="auto"/>
            <w:tcMar>
              <w:top w:w="0" w:type="dxa"/>
              <w:left w:w="0" w:type="dxa"/>
              <w:bottom w:w="0" w:type="dxa"/>
              <w:right w:w="28" w:type="dxa"/>
            </w:tcMar>
            <w:vAlign w:val="bottom"/>
            <w:hideMark/>
          </w:tcPr>
          <w:p w14:paraId="2DD85573" w14:textId="55C92CAC" w:rsidR="00975CC3" w:rsidRPr="009E7BC4" w:rsidRDefault="00975CC3" w:rsidP="009E7BC4">
            <w:pPr>
              <w:spacing w:before="40" w:after="40" w:line="220" w:lineRule="exact"/>
              <w:ind w:left="113"/>
              <w:jc w:val="right"/>
              <w:rPr>
                <w:sz w:val="18"/>
                <w:lang w:val="es-ES_tradnl" w:eastAsia="en-US"/>
              </w:rPr>
            </w:pPr>
            <w:r w:rsidRPr="009E7BC4">
              <w:rPr>
                <w:sz w:val="18"/>
                <w:lang w:val="es-ES_tradnl" w:eastAsia="en-US"/>
              </w:rPr>
              <w:t>3</w:t>
            </w:r>
            <w:r w:rsidR="009E7BC4">
              <w:rPr>
                <w:sz w:val="18"/>
                <w:lang w:val="es-ES_tradnl" w:eastAsia="en-US"/>
              </w:rPr>
              <w:t xml:space="preserve"> </w:t>
            </w:r>
            <w:r w:rsidRPr="009E7BC4">
              <w:rPr>
                <w:sz w:val="18"/>
                <w:lang w:val="es-ES_tradnl" w:eastAsia="en-US"/>
              </w:rPr>
              <w:t>396</w:t>
            </w:r>
            <w:r w:rsidR="009E7BC4">
              <w:rPr>
                <w:sz w:val="18"/>
                <w:lang w:val="es-ES_tradnl" w:eastAsia="en-US"/>
              </w:rPr>
              <w:t xml:space="preserve"> </w:t>
            </w:r>
            <w:r w:rsidRPr="009E7BC4">
              <w:rPr>
                <w:sz w:val="18"/>
                <w:lang w:val="es-ES_tradnl" w:eastAsia="en-US"/>
              </w:rPr>
              <w:t>468</w:t>
            </w:r>
          </w:p>
        </w:tc>
        <w:tc>
          <w:tcPr>
            <w:tcW w:w="2764" w:type="dxa"/>
            <w:tcBorders>
              <w:bottom w:val="single" w:sz="4" w:space="0" w:color="auto"/>
            </w:tcBorders>
            <w:shd w:val="clear" w:color="auto" w:fill="auto"/>
            <w:tcMar>
              <w:top w:w="0" w:type="dxa"/>
              <w:left w:w="0" w:type="dxa"/>
              <w:bottom w:w="0" w:type="dxa"/>
              <w:right w:w="28" w:type="dxa"/>
            </w:tcMar>
            <w:vAlign w:val="bottom"/>
            <w:hideMark/>
          </w:tcPr>
          <w:p w14:paraId="5F52EF46" w14:textId="0970F8DC" w:rsidR="00975CC3" w:rsidRPr="009E7BC4" w:rsidRDefault="00975CC3" w:rsidP="009E7BC4">
            <w:pPr>
              <w:spacing w:before="40" w:after="40" w:line="220" w:lineRule="exact"/>
              <w:ind w:left="113"/>
              <w:jc w:val="right"/>
              <w:rPr>
                <w:sz w:val="18"/>
                <w:lang w:val="es-ES_tradnl" w:eastAsia="en-US"/>
              </w:rPr>
            </w:pPr>
            <w:r w:rsidRPr="009E7BC4">
              <w:rPr>
                <w:sz w:val="18"/>
                <w:lang w:val="es-ES_tradnl" w:eastAsia="en-US"/>
              </w:rPr>
              <w:t>93,4</w:t>
            </w:r>
            <w:r w:rsidR="000F3700" w:rsidRPr="009E7BC4">
              <w:rPr>
                <w:sz w:val="18"/>
                <w:lang w:val="es-ES_tradnl" w:eastAsia="en-US"/>
              </w:rPr>
              <w:t> %</w:t>
            </w:r>
          </w:p>
        </w:tc>
      </w:tr>
      <w:tr w:rsidR="00975CC3" w:rsidRPr="009E7BC4" w14:paraId="1084B086" w14:textId="77777777" w:rsidTr="009E7BC4">
        <w:trPr>
          <w:trHeight w:val="240"/>
        </w:trPr>
        <w:tc>
          <w:tcPr>
            <w:tcW w:w="1985" w:type="dxa"/>
            <w:tcBorders>
              <w:top w:val="single" w:sz="4" w:space="0" w:color="auto"/>
              <w:bottom w:val="single" w:sz="12" w:space="0" w:color="auto"/>
            </w:tcBorders>
            <w:shd w:val="clear" w:color="auto" w:fill="auto"/>
            <w:tcMar>
              <w:top w:w="0" w:type="dxa"/>
              <w:left w:w="0" w:type="dxa"/>
              <w:bottom w:w="0" w:type="dxa"/>
              <w:right w:w="28" w:type="dxa"/>
            </w:tcMar>
            <w:hideMark/>
          </w:tcPr>
          <w:p w14:paraId="4CF84BA5" w14:textId="77777777" w:rsidR="00975CC3" w:rsidRPr="009E7BC4" w:rsidRDefault="00975CC3" w:rsidP="009E7BC4">
            <w:pPr>
              <w:spacing w:before="80" w:after="80" w:line="220" w:lineRule="exact"/>
              <w:ind w:left="283"/>
              <w:rPr>
                <w:b/>
                <w:bCs/>
                <w:sz w:val="18"/>
                <w:lang w:val="es-ES_tradnl" w:eastAsia="en-US"/>
              </w:rPr>
            </w:pPr>
            <w:r w:rsidRPr="009E7BC4">
              <w:rPr>
                <w:b/>
                <w:bCs/>
                <w:sz w:val="18"/>
                <w:lang w:val="es-ES_tradnl" w:eastAsia="en-US"/>
              </w:rPr>
              <w:t>Total</w:t>
            </w:r>
          </w:p>
        </w:tc>
        <w:tc>
          <w:tcPr>
            <w:tcW w:w="262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C7AC8D0" w14:textId="669596B2" w:rsidR="00975CC3" w:rsidRPr="009E7BC4" w:rsidRDefault="00975CC3" w:rsidP="009E7BC4">
            <w:pPr>
              <w:spacing w:before="80" w:after="80" w:line="220" w:lineRule="exact"/>
              <w:jc w:val="right"/>
              <w:rPr>
                <w:b/>
                <w:bCs/>
                <w:sz w:val="18"/>
                <w:lang w:val="es-ES_tradnl" w:eastAsia="en-US"/>
              </w:rPr>
            </w:pPr>
            <w:r w:rsidRPr="009E7BC4">
              <w:rPr>
                <w:b/>
                <w:bCs/>
                <w:sz w:val="18"/>
                <w:lang w:val="es-ES_tradnl" w:eastAsia="en-US"/>
              </w:rPr>
              <w:t>3</w:t>
            </w:r>
            <w:r w:rsidR="009E7BC4">
              <w:rPr>
                <w:b/>
                <w:bCs/>
                <w:sz w:val="18"/>
                <w:lang w:val="es-ES_tradnl" w:eastAsia="en-US"/>
              </w:rPr>
              <w:t xml:space="preserve"> </w:t>
            </w:r>
            <w:r w:rsidRPr="009E7BC4">
              <w:rPr>
                <w:b/>
                <w:bCs/>
                <w:sz w:val="18"/>
                <w:lang w:val="es-ES_tradnl" w:eastAsia="en-US"/>
              </w:rPr>
              <w:t>636</w:t>
            </w:r>
            <w:r w:rsidR="009E7BC4">
              <w:rPr>
                <w:b/>
                <w:bCs/>
                <w:sz w:val="18"/>
                <w:lang w:val="es-ES_tradnl" w:eastAsia="en-US"/>
              </w:rPr>
              <w:t xml:space="preserve"> </w:t>
            </w:r>
            <w:r w:rsidRPr="009E7BC4">
              <w:rPr>
                <w:b/>
                <w:bCs/>
                <w:sz w:val="18"/>
                <w:lang w:val="es-ES_tradnl" w:eastAsia="en-US"/>
              </w:rPr>
              <w:t>982</w:t>
            </w:r>
          </w:p>
        </w:tc>
        <w:tc>
          <w:tcPr>
            <w:tcW w:w="276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D76C587" w14:textId="19DD3D5E" w:rsidR="00975CC3" w:rsidRPr="009E7BC4" w:rsidRDefault="00975CC3" w:rsidP="009E7BC4">
            <w:pPr>
              <w:spacing w:before="80" w:after="80" w:line="220" w:lineRule="exact"/>
              <w:jc w:val="right"/>
              <w:rPr>
                <w:b/>
                <w:bCs/>
                <w:sz w:val="18"/>
                <w:lang w:val="es-ES_tradnl" w:eastAsia="en-US"/>
              </w:rPr>
            </w:pPr>
            <w:r w:rsidRPr="009E7BC4">
              <w:rPr>
                <w:b/>
                <w:bCs/>
                <w:sz w:val="18"/>
                <w:lang w:val="es-ES_tradnl" w:eastAsia="en-US"/>
              </w:rPr>
              <w:t>100,0</w:t>
            </w:r>
            <w:r w:rsidR="000F3700" w:rsidRPr="009E7BC4">
              <w:rPr>
                <w:b/>
                <w:bCs/>
                <w:sz w:val="18"/>
                <w:lang w:val="es-ES_tradnl" w:eastAsia="en-US"/>
              </w:rPr>
              <w:t> %</w:t>
            </w:r>
          </w:p>
        </w:tc>
      </w:tr>
    </w:tbl>
    <w:p w14:paraId="6A5B3298" w14:textId="66F4AF58" w:rsidR="000713FF" w:rsidRDefault="000713FF">
      <w:pPr>
        <w:spacing w:line="240" w:lineRule="auto"/>
        <w:rPr>
          <w:lang w:val="fr-CH" w:eastAsia="en-US"/>
        </w:rPr>
      </w:pPr>
    </w:p>
    <w:p w14:paraId="5ACEBA62" w14:textId="3F3533AC" w:rsidR="00517647" w:rsidRPr="00D7234A" w:rsidRDefault="00975CC3" w:rsidP="00517647">
      <w:pPr>
        <w:pStyle w:val="Ttulo1"/>
        <w:rPr>
          <w:lang w:val="es-ES"/>
        </w:rPr>
      </w:pPr>
      <w:r w:rsidRPr="00D7234A">
        <w:rPr>
          <w:lang w:val="es-ES"/>
        </w:rPr>
        <w:lastRenderedPageBreak/>
        <w:t xml:space="preserve">Tabla </w:t>
      </w:r>
      <w:r w:rsidRPr="00517647">
        <w:fldChar w:fldCharType="begin"/>
      </w:r>
      <w:r w:rsidRPr="00D7234A">
        <w:rPr>
          <w:lang w:val="es-ES"/>
        </w:rPr>
        <w:instrText xml:space="preserve"> SEQ Tabla \* ARABIC </w:instrText>
      </w:r>
      <w:r w:rsidRPr="00517647">
        <w:fldChar w:fldCharType="separate"/>
      </w:r>
      <w:r w:rsidR="00563699">
        <w:rPr>
          <w:noProof/>
          <w:lang w:val="es-ES"/>
        </w:rPr>
        <w:t>7</w:t>
      </w:r>
      <w:r w:rsidRPr="00517647">
        <w:fldChar w:fldCharType="end"/>
      </w:r>
      <w:r w:rsidRPr="00D7234A">
        <w:rPr>
          <w:lang w:val="es-ES"/>
        </w:rPr>
        <w:t xml:space="preserve"> </w:t>
      </w:r>
    </w:p>
    <w:p w14:paraId="151F61CC" w14:textId="353902B5" w:rsidR="00975CC3" w:rsidRPr="00517647" w:rsidRDefault="00975CC3" w:rsidP="00517647">
      <w:pPr>
        <w:pStyle w:val="SingleTxtG"/>
        <w:rPr>
          <w:b/>
          <w:bCs/>
        </w:rPr>
      </w:pPr>
      <w:r w:rsidRPr="00517647">
        <w:rPr>
          <w:b/>
          <w:bCs/>
        </w:rPr>
        <w:t>Matrícula extranjeros en establecimientos en funcionamiento</w:t>
      </w:r>
      <w:r w:rsidR="00D7234A" w:rsidRPr="000F3700">
        <w:rPr>
          <w:rStyle w:val="Refdenotaalpie"/>
        </w:rPr>
        <w:footnoteReference w:id="34"/>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3188"/>
        <w:gridCol w:w="3189"/>
      </w:tblGrid>
      <w:tr w:rsidR="00975CC3" w:rsidRPr="009E7BC4" w14:paraId="1B7E511F" w14:textId="77777777" w:rsidTr="009E7BC4">
        <w:trPr>
          <w:trHeight w:val="240"/>
          <w:tblHeader/>
        </w:trPr>
        <w:tc>
          <w:tcPr>
            <w:tcW w:w="993"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FF785CE" w14:textId="77777777" w:rsidR="00975CC3" w:rsidRPr="009E7BC4" w:rsidRDefault="00975CC3" w:rsidP="009E7BC4">
            <w:pPr>
              <w:autoSpaceDE w:val="0"/>
              <w:autoSpaceDN w:val="0"/>
              <w:spacing w:before="80" w:after="80" w:line="200" w:lineRule="exact"/>
              <w:rPr>
                <w:rFonts w:eastAsia="Times New Roman"/>
                <w:i/>
                <w:sz w:val="16"/>
                <w:lang w:val="es-ES_tradnl" w:eastAsia="en-US"/>
              </w:rPr>
            </w:pPr>
            <w:r w:rsidRPr="009E7BC4">
              <w:rPr>
                <w:rFonts w:eastAsia="Times New Roman"/>
                <w:i/>
                <w:sz w:val="16"/>
                <w:lang w:val="es-ES_tradnl" w:eastAsia="en-US"/>
              </w:rPr>
              <w:t>Indicador</w:t>
            </w:r>
          </w:p>
        </w:tc>
        <w:tc>
          <w:tcPr>
            <w:tcW w:w="3188"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5D5209B" w14:textId="113843CE" w:rsidR="00975CC3" w:rsidRPr="009E7BC4" w:rsidRDefault="00975CC3" w:rsidP="009E7BC4">
            <w:pPr>
              <w:autoSpaceDE w:val="0"/>
              <w:autoSpaceDN w:val="0"/>
              <w:spacing w:before="80" w:after="80" w:line="200" w:lineRule="exact"/>
              <w:ind w:left="113"/>
              <w:jc w:val="right"/>
              <w:rPr>
                <w:rFonts w:eastAsia="Times New Roman"/>
                <w:i/>
                <w:sz w:val="16"/>
                <w:lang w:val="es-ES_tradnl" w:eastAsia="en-US"/>
              </w:rPr>
            </w:pPr>
            <w:proofErr w:type="spellStart"/>
            <w:r w:rsidRPr="009E7BC4">
              <w:rPr>
                <w:rFonts w:eastAsia="Times New Roman"/>
                <w:i/>
                <w:sz w:val="16"/>
                <w:lang w:val="es-ES_tradnl" w:eastAsia="en-US"/>
              </w:rPr>
              <w:t>N</w:t>
            </w:r>
            <w:r w:rsidR="000F3700" w:rsidRPr="009E7BC4">
              <w:rPr>
                <w:rFonts w:eastAsia="Times New Roman"/>
                <w:i/>
                <w:sz w:val="16"/>
                <w:lang w:val="es-ES_tradnl" w:eastAsia="en-US"/>
              </w:rPr>
              <w:t>º</w:t>
            </w:r>
            <w:proofErr w:type="spellEnd"/>
          </w:p>
        </w:tc>
        <w:tc>
          <w:tcPr>
            <w:tcW w:w="318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C509C05" w14:textId="77777777" w:rsidR="00975CC3" w:rsidRPr="009E7BC4" w:rsidRDefault="00975CC3" w:rsidP="009E7BC4">
            <w:pPr>
              <w:autoSpaceDE w:val="0"/>
              <w:autoSpaceDN w:val="0"/>
              <w:spacing w:before="80" w:after="80" w:line="200" w:lineRule="exact"/>
              <w:ind w:left="113"/>
              <w:jc w:val="right"/>
              <w:rPr>
                <w:rFonts w:eastAsia="Times New Roman"/>
                <w:i/>
                <w:sz w:val="16"/>
                <w:lang w:val="es-ES_tradnl" w:eastAsia="en-US"/>
              </w:rPr>
            </w:pPr>
            <w:r w:rsidRPr="009E7BC4">
              <w:rPr>
                <w:rFonts w:eastAsia="Times New Roman"/>
                <w:i/>
                <w:sz w:val="16"/>
                <w:lang w:val="es-ES_tradnl" w:eastAsia="en-US"/>
              </w:rPr>
              <w:t>%</w:t>
            </w:r>
          </w:p>
        </w:tc>
      </w:tr>
      <w:tr w:rsidR="00975CC3" w:rsidRPr="009E7BC4" w14:paraId="1F927C50" w14:textId="77777777" w:rsidTr="009E7BC4">
        <w:trPr>
          <w:trHeight w:val="240"/>
        </w:trPr>
        <w:tc>
          <w:tcPr>
            <w:tcW w:w="993" w:type="dxa"/>
            <w:tcBorders>
              <w:top w:val="single" w:sz="12" w:space="0" w:color="auto"/>
            </w:tcBorders>
            <w:shd w:val="clear" w:color="auto" w:fill="auto"/>
            <w:tcMar>
              <w:top w:w="0" w:type="dxa"/>
              <w:left w:w="0" w:type="dxa"/>
              <w:bottom w:w="0" w:type="dxa"/>
              <w:right w:w="28" w:type="dxa"/>
            </w:tcMar>
            <w:hideMark/>
          </w:tcPr>
          <w:p w14:paraId="57FADBEA" w14:textId="77777777" w:rsidR="00975CC3" w:rsidRPr="009E7BC4" w:rsidRDefault="00975CC3" w:rsidP="009E7BC4">
            <w:pPr>
              <w:autoSpaceDE w:val="0"/>
              <w:autoSpaceDN w:val="0"/>
              <w:spacing w:before="40" w:after="40" w:line="220" w:lineRule="exact"/>
              <w:rPr>
                <w:rFonts w:eastAsia="Times New Roman"/>
                <w:sz w:val="18"/>
                <w:lang w:val="es-ES_tradnl" w:eastAsia="en-US"/>
              </w:rPr>
            </w:pPr>
            <w:r w:rsidRPr="009E7BC4">
              <w:rPr>
                <w:rFonts w:eastAsia="Times New Roman"/>
                <w:sz w:val="18"/>
                <w:lang w:val="es-ES_tradnl" w:eastAsia="en-US"/>
              </w:rPr>
              <w:t xml:space="preserve">Con </w:t>
            </w:r>
            <w:proofErr w:type="spellStart"/>
            <w:r w:rsidRPr="009E7BC4">
              <w:rPr>
                <w:rFonts w:eastAsia="Times New Roman"/>
                <w:sz w:val="18"/>
                <w:lang w:val="es-ES_tradnl" w:eastAsia="en-US"/>
              </w:rPr>
              <w:t>IPE</w:t>
            </w:r>
            <w:proofErr w:type="spellEnd"/>
          </w:p>
        </w:tc>
        <w:tc>
          <w:tcPr>
            <w:tcW w:w="3188" w:type="dxa"/>
            <w:tcBorders>
              <w:top w:val="single" w:sz="12" w:space="0" w:color="auto"/>
            </w:tcBorders>
            <w:shd w:val="clear" w:color="auto" w:fill="auto"/>
            <w:tcMar>
              <w:top w:w="0" w:type="dxa"/>
              <w:left w:w="0" w:type="dxa"/>
              <w:bottom w:w="0" w:type="dxa"/>
              <w:right w:w="28" w:type="dxa"/>
            </w:tcMar>
            <w:vAlign w:val="bottom"/>
            <w:hideMark/>
          </w:tcPr>
          <w:p w14:paraId="4DD38F0D" w14:textId="77777777" w:rsidR="00975CC3" w:rsidRPr="009E7BC4" w:rsidRDefault="00975CC3" w:rsidP="009E7BC4">
            <w:pPr>
              <w:autoSpaceDE w:val="0"/>
              <w:autoSpaceDN w:val="0"/>
              <w:spacing w:before="40" w:after="40" w:line="220" w:lineRule="exact"/>
              <w:ind w:left="113"/>
              <w:jc w:val="right"/>
              <w:rPr>
                <w:rFonts w:eastAsia="Times New Roman"/>
                <w:sz w:val="18"/>
                <w:lang w:val="es-ES_tradnl" w:eastAsia="en-US"/>
              </w:rPr>
            </w:pPr>
            <w:r w:rsidRPr="009E7BC4">
              <w:rPr>
                <w:rFonts w:eastAsia="Times New Roman"/>
                <w:sz w:val="18"/>
                <w:lang w:val="es-ES_tradnl" w:eastAsia="en-US"/>
              </w:rPr>
              <w:t>127.786</w:t>
            </w:r>
          </w:p>
        </w:tc>
        <w:tc>
          <w:tcPr>
            <w:tcW w:w="3189" w:type="dxa"/>
            <w:tcBorders>
              <w:top w:val="single" w:sz="12" w:space="0" w:color="auto"/>
            </w:tcBorders>
            <w:shd w:val="clear" w:color="auto" w:fill="auto"/>
            <w:tcMar>
              <w:top w:w="0" w:type="dxa"/>
              <w:left w:w="0" w:type="dxa"/>
              <w:bottom w:w="0" w:type="dxa"/>
              <w:right w:w="28" w:type="dxa"/>
            </w:tcMar>
            <w:vAlign w:val="bottom"/>
            <w:hideMark/>
          </w:tcPr>
          <w:p w14:paraId="4823C6E8" w14:textId="19398A59" w:rsidR="00975CC3" w:rsidRPr="009E7BC4" w:rsidRDefault="00975CC3" w:rsidP="009E7BC4">
            <w:pPr>
              <w:autoSpaceDE w:val="0"/>
              <w:autoSpaceDN w:val="0"/>
              <w:spacing w:before="40" w:after="40" w:line="220" w:lineRule="exact"/>
              <w:ind w:left="113"/>
              <w:jc w:val="right"/>
              <w:rPr>
                <w:rFonts w:eastAsia="Times New Roman"/>
                <w:sz w:val="18"/>
                <w:lang w:val="es-ES_tradnl" w:eastAsia="en-US"/>
              </w:rPr>
            </w:pPr>
            <w:r w:rsidRPr="009E7BC4">
              <w:rPr>
                <w:rFonts w:eastAsia="Times New Roman"/>
                <w:sz w:val="18"/>
                <w:lang w:val="es-ES_tradnl" w:eastAsia="en-US"/>
              </w:rPr>
              <w:t>53,1</w:t>
            </w:r>
            <w:r w:rsidR="000F3700" w:rsidRPr="009E7BC4">
              <w:rPr>
                <w:rFonts w:eastAsia="Times New Roman"/>
                <w:sz w:val="18"/>
                <w:lang w:val="es-ES_tradnl" w:eastAsia="en-US"/>
              </w:rPr>
              <w:t> %</w:t>
            </w:r>
          </w:p>
        </w:tc>
      </w:tr>
      <w:tr w:rsidR="00975CC3" w:rsidRPr="009E7BC4" w14:paraId="6227AA26" w14:textId="77777777" w:rsidTr="009E7BC4">
        <w:trPr>
          <w:trHeight w:val="240"/>
        </w:trPr>
        <w:tc>
          <w:tcPr>
            <w:tcW w:w="993" w:type="dxa"/>
            <w:tcBorders>
              <w:bottom w:val="single" w:sz="4" w:space="0" w:color="auto"/>
            </w:tcBorders>
            <w:shd w:val="clear" w:color="auto" w:fill="auto"/>
            <w:tcMar>
              <w:top w:w="0" w:type="dxa"/>
              <w:left w:w="0" w:type="dxa"/>
              <w:bottom w:w="0" w:type="dxa"/>
              <w:right w:w="28" w:type="dxa"/>
            </w:tcMar>
            <w:hideMark/>
          </w:tcPr>
          <w:p w14:paraId="51B7CE38" w14:textId="77777777" w:rsidR="00975CC3" w:rsidRPr="009E7BC4" w:rsidRDefault="00975CC3" w:rsidP="009E7BC4">
            <w:pPr>
              <w:autoSpaceDE w:val="0"/>
              <w:autoSpaceDN w:val="0"/>
              <w:spacing w:before="40" w:after="40" w:line="220" w:lineRule="exact"/>
              <w:rPr>
                <w:rFonts w:eastAsia="Times New Roman"/>
                <w:sz w:val="18"/>
                <w:lang w:val="es-ES_tradnl" w:eastAsia="en-US"/>
              </w:rPr>
            </w:pPr>
            <w:r w:rsidRPr="009E7BC4">
              <w:rPr>
                <w:rFonts w:eastAsia="Times New Roman"/>
                <w:sz w:val="18"/>
                <w:lang w:val="es-ES_tradnl" w:eastAsia="en-US"/>
              </w:rPr>
              <w:t xml:space="preserve">Sin </w:t>
            </w:r>
            <w:proofErr w:type="spellStart"/>
            <w:r w:rsidRPr="009E7BC4">
              <w:rPr>
                <w:rFonts w:eastAsia="Times New Roman"/>
                <w:sz w:val="18"/>
                <w:lang w:val="es-ES_tradnl" w:eastAsia="en-US"/>
              </w:rPr>
              <w:t>IPE</w:t>
            </w:r>
            <w:proofErr w:type="spellEnd"/>
          </w:p>
        </w:tc>
        <w:tc>
          <w:tcPr>
            <w:tcW w:w="3188" w:type="dxa"/>
            <w:tcBorders>
              <w:bottom w:val="single" w:sz="4" w:space="0" w:color="auto"/>
            </w:tcBorders>
            <w:shd w:val="clear" w:color="auto" w:fill="auto"/>
            <w:tcMar>
              <w:top w:w="0" w:type="dxa"/>
              <w:left w:w="0" w:type="dxa"/>
              <w:bottom w:w="0" w:type="dxa"/>
              <w:right w:w="28" w:type="dxa"/>
            </w:tcMar>
            <w:vAlign w:val="bottom"/>
            <w:hideMark/>
          </w:tcPr>
          <w:p w14:paraId="136F2D49" w14:textId="77777777" w:rsidR="00975CC3" w:rsidRPr="009E7BC4" w:rsidRDefault="00975CC3" w:rsidP="009E7BC4">
            <w:pPr>
              <w:autoSpaceDE w:val="0"/>
              <w:autoSpaceDN w:val="0"/>
              <w:spacing w:before="40" w:after="40" w:line="220" w:lineRule="exact"/>
              <w:ind w:left="113"/>
              <w:jc w:val="right"/>
              <w:rPr>
                <w:rFonts w:eastAsia="Times New Roman"/>
                <w:sz w:val="18"/>
                <w:lang w:val="es-ES_tradnl" w:eastAsia="en-US"/>
              </w:rPr>
            </w:pPr>
            <w:r w:rsidRPr="009E7BC4">
              <w:rPr>
                <w:rFonts w:eastAsia="Times New Roman"/>
                <w:sz w:val="18"/>
                <w:lang w:val="es-ES_tradnl" w:eastAsia="en-US"/>
              </w:rPr>
              <w:t>112.728</w:t>
            </w:r>
          </w:p>
        </w:tc>
        <w:tc>
          <w:tcPr>
            <w:tcW w:w="3189" w:type="dxa"/>
            <w:tcBorders>
              <w:bottom w:val="single" w:sz="4" w:space="0" w:color="auto"/>
            </w:tcBorders>
            <w:shd w:val="clear" w:color="auto" w:fill="auto"/>
            <w:tcMar>
              <w:top w:w="0" w:type="dxa"/>
              <w:left w:w="0" w:type="dxa"/>
              <w:bottom w:w="0" w:type="dxa"/>
              <w:right w:w="28" w:type="dxa"/>
            </w:tcMar>
            <w:vAlign w:val="bottom"/>
            <w:hideMark/>
          </w:tcPr>
          <w:p w14:paraId="2B29156C" w14:textId="0F6B3CDC" w:rsidR="00975CC3" w:rsidRPr="009E7BC4" w:rsidRDefault="00975CC3" w:rsidP="009E7BC4">
            <w:pPr>
              <w:autoSpaceDE w:val="0"/>
              <w:autoSpaceDN w:val="0"/>
              <w:spacing w:before="40" w:after="40" w:line="220" w:lineRule="exact"/>
              <w:ind w:left="113"/>
              <w:jc w:val="right"/>
              <w:rPr>
                <w:rFonts w:eastAsia="Times New Roman"/>
                <w:sz w:val="18"/>
                <w:lang w:val="es-ES_tradnl" w:eastAsia="en-US"/>
              </w:rPr>
            </w:pPr>
            <w:r w:rsidRPr="009E7BC4">
              <w:rPr>
                <w:rFonts w:eastAsia="Times New Roman"/>
                <w:sz w:val="18"/>
                <w:lang w:val="es-ES_tradnl" w:eastAsia="en-US"/>
              </w:rPr>
              <w:t>46,9</w:t>
            </w:r>
            <w:r w:rsidR="000F3700" w:rsidRPr="009E7BC4">
              <w:rPr>
                <w:rFonts w:eastAsia="Times New Roman"/>
                <w:sz w:val="18"/>
                <w:lang w:val="es-ES_tradnl" w:eastAsia="en-US"/>
              </w:rPr>
              <w:t> %</w:t>
            </w:r>
          </w:p>
        </w:tc>
      </w:tr>
      <w:tr w:rsidR="00975CC3" w:rsidRPr="009E7BC4" w14:paraId="52A4A494" w14:textId="77777777" w:rsidTr="009E7BC4">
        <w:trPr>
          <w:trHeight w:val="240"/>
        </w:trPr>
        <w:tc>
          <w:tcPr>
            <w:tcW w:w="993" w:type="dxa"/>
            <w:tcBorders>
              <w:top w:val="single" w:sz="4" w:space="0" w:color="auto"/>
              <w:bottom w:val="single" w:sz="12" w:space="0" w:color="auto"/>
            </w:tcBorders>
            <w:shd w:val="clear" w:color="auto" w:fill="auto"/>
            <w:tcMar>
              <w:top w:w="0" w:type="dxa"/>
              <w:left w:w="0" w:type="dxa"/>
              <w:bottom w:w="0" w:type="dxa"/>
              <w:right w:w="28" w:type="dxa"/>
            </w:tcMar>
            <w:hideMark/>
          </w:tcPr>
          <w:p w14:paraId="26B74C72" w14:textId="77777777" w:rsidR="00975CC3" w:rsidRPr="009E7BC4" w:rsidRDefault="00975CC3" w:rsidP="009E7BC4">
            <w:pPr>
              <w:spacing w:before="80" w:after="80" w:line="220" w:lineRule="exact"/>
              <w:ind w:left="283"/>
              <w:rPr>
                <w:b/>
                <w:bCs/>
                <w:sz w:val="18"/>
                <w:lang w:val="es-ES_tradnl" w:eastAsia="en-US"/>
              </w:rPr>
            </w:pPr>
            <w:r w:rsidRPr="009E7BC4">
              <w:rPr>
                <w:b/>
                <w:bCs/>
                <w:sz w:val="18"/>
                <w:lang w:val="es-ES_tradnl" w:eastAsia="en-US"/>
              </w:rPr>
              <w:t>Total</w:t>
            </w:r>
          </w:p>
        </w:tc>
        <w:tc>
          <w:tcPr>
            <w:tcW w:w="3188"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0FC86AE" w14:textId="77777777" w:rsidR="00975CC3" w:rsidRPr="009E7BC4" w:rsidRDefault="00975CC3" w:rsidP="009E7BC4">
            <w:pPr>
              <w:spacing w:before="80" w:after="80" w:line="220" w:lineRule="exact"/>
              <w:jc w:val="right"/>
              <w:rPr>
                <w:b/>
                <w:bCs/>
                <w:sz w:val="18"/>
                <w:lang w:val="es-ES_tradnl" w:eastAsia="en-US"/>
              </w:rPr>
            </w:pPr>
            <w:r w:rsidRPr="009E7BC4">
              <w:rPr>
                <w:b/>
                <w:bCs/>
                <w:sz w:val="18"/>
                <w:lang w:val="es-ES_tradnl" w:eastAsia="en-US"/>
              </w:rPr>
              <w:t>240.514</w:t>
            </w:r>
          </w:p>
        </w:tc>
        <w:tc>
          <w:tcPr>
            <w:tcW w:w="318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2C7B62C" w14:textId="4B5CE3B1" w:rsidR="00975CC3" w:rsidRPr="009E7BC4" w:rsidRDefault="00975CC3" w:rsidP="009E7BC4">
            <w:pPr>
              <w:spacing w:before="80" w:after="80" w:line="220" w:lineRule="exact"/>
              <w:jc w:val="right"/>
              <w:rPr>
                <w:b/>
                <w:bCs/>
                <w:sz w:val="18"/>
                <w:lang w:val="es-ES_tradnl" w:eastAsia="en-US"/>
              </w:rPr>
            </w:pPr>
            <w:r w:rsidRPr="009E7BC4">
              <w:rPr>
                <w:b/>
                <w:bCs/>
                <w:sz w:val="18"/>
                <w:lang w:val="es-ES_tradnl" w:eastAsia="en-US"/>
              </w:rPr>
              <w:t>100,0</w:t>
            </w:r>
            <w:r w:rsidR="000F3700" w:rsidRPr="009E7BC4">
              <w:rPr>
                <w:b/>
                <w:bCs/>
                <w:sz w:val="18"/>
                <w:lang w:val="es-ES_tradnl" w:eastAsia="en-US"/>
              </w:rPr>
              <w:t> %</w:t>
            </w:r>
          </w:p>
        </w:tc>
      </w:tr>
    </w:tbl>
    <w:p w14:paraId="76D5D441" w14:textId="77777777" w:rsidR="00975CC3" w:rsidRPr="008A4BD6" w:rsidRDefault="00975CC3" w:rsidP="00A002F7">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spacing w:before="240"/>
        <w:ind w:left="1134" w:firstLine="0"/>
      </w:pPr>
      <w:r w:rsidRPr="008A4BD6">
        <w:rPr>
          <w:lang w:eastAsia="en-US"/>
        </w:rPr>
        <w:t>Asimismo</w:t>
      </w:r>
      <w:r w:rsidRPr="008A4BD6">
        <w:t xml:space="preserve">, ante la identificación de comunas y niveles saturados en el Sistema de Admisión Escolar, donde existen más estudiantes sin matrícula que vacantes disponibles, se ha puesto en marcha el “Plan de Fortalecimiento a la Matrícula 2023”, implementado por el equipo territorial del Gabinete de Subsecretaría. El objetivo principal de este plan es mejorar la </w:t>
      </w:r>
      <w:r w:rsidRPr="008A4BD6">
        <w:rPr>
          <w:lang w:eastAsia="en-US"/>
        </w:rPr>
        <w:t>oferta</w:t>
      </w:r>
      <w:r w:rsidRPr="008A4BD6">
        <w:t xml:space="preserve"> educativa a lo largo del país, para garantizar el acceso a la educación de todos los estudiantes, con independencia de su nacionalidad o situación migratoria.</w:t>
      </w:r>
    </w:p>
    <w:p w14:paraId="043CAAE4"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Desde el Sistema de Admisión Escolar se ha desarrollado un protocolo que permite la modificación de los cupos declarados por los establecimientos, con el fin de asegurar la correcta incorporación de nuevos cupos y la creación de nuevos niveles. Gracias a estas </w:t>
      </w:r>
      <w:r w:rsidRPr="008A4BD6">
        <w:rPr>
          <w:lang w:eastAsia="en-US"/>
        </w:rPr>
        <w:t>medidas</w:t>
      </w:r>
      <w:r w:rsidRPr="008A4BD6">
        <w:t>, se ha gestionado la creación de nuevas vacantes para el año escolar 2023, las cuales se han puesto a disposición de las familias. A pesar de que la solución aún es parcial, se ha logrado dar un paso importante en la gestión de nueva oferta de vacantes en algunas zonas y niveles saturados.</w:t>
      </w:r>
    </w:p>
    <w:p w14:paraId="2674A840" w14:textId="3C73B052"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975CC3">
        <w:rPr>
          <w:lang w:eastAsia="en-US"/>
        </w:rPr>
        <w:t xml:space="preserve">En materia de salud, </w:t>
      </w:r>
      <w:r w:rsidRPr="00975CC3">
        <w:rPr>
          <w:lang w:val="es-MX" w:eastAsia="en-US"/>
        </w:rPr>
        <w:t xml:space="preserve">Decreto con Fuerza de Ley Nº 1 de 2005 del MINSAL que fija el texto refundido, coordinado y sistematizado del Decreto Ley </w:t>
      </w:r>
      <w:proofErr w:type="spellStart"/>
      <w:r w:rsidRPr="00975CC3">
        <w:rPr>
          <w:lang w:val="es-MX" w:eastAsia="en-US"/>
        </w:rPr>
        <w:t>N</w:t>
      </w:r>
      <w:r w:rsidR="000F3700">
        <w:rPr>
          <w:lang w:val="es-MX" w:eastAsia="en-US"/>
        </w:rPr>
        <w:t>º</w:t>
      </w:r>
      <w:proofErr w:type="spellEnd"/>
      <w:r w:rsidR="009E7BC4">
        <w:rPr>
          <w:lang w:val="es-MX" w:eastAsia="en-US"/>
        </w:rPr>
        <w:t xml:space="preserve"> </w:t>
      </w:r>
      <w:r w:rsidRPr="00975CC3">
        <w:rPr>
          <w:lang w:val="es-MX" w:eastAsia="en-US"/>
        </w:rPr>
        <w:t xml:space="preserve">2.763 de 1979 y las Leyes </w:t>
      </w:r>
      <w:proofErr w:type="spellStart"/>
      <w:r w:rsidRPr="00975CC3">
        <w:rPr>
          <w:lang w:val="es-MX" w:eastAsia="en-US"/>
        </w:rPr>
        <w:t>N</w:t>
      </w:r>
      <w:r w:rsidR="000F3700">
        <w:rPr>
          <w:lang w:val="es-MX" w:eastAsia="en-US"/>
        </w:rPr>
        <w:t>º</w:t>
      </w:r>
      <w:proofErr w:type="spellEnd"/>
      <w:r w:rsidR="009E7BC4">
        <w:rPr>
          <w:lang w:val="es-MX" w:eastAsia="en-US"/>
        </w:rPr>
        <w:t xml:space="preserve"> </w:t>
      </w:r>
      <w:r w:rsidRPr="00975CC3">
        <w:rPr>
          <w:lang w:val="es-MX" w:eastAsia="en-US"/>
        </w:rPr>
        <w:t>18.</w:t>
      </w:r>
      <w:r w:rsidRPr="0079379B">
        <w:rPr>
          <w:lang w:eastAsia="en-US"/>
        </w:rPr>
        <w:t>933</w:t>
      </w:r>
      <w:r w:rsidRPr="00975CC3">
        <w:rPr>
          <w:lang w:val="es-MX" w:eastAsia="en-US"/>
        </w:rPr>
        <w:t xml:space="preserve"> y 18.469</w:t>
      </w:r>
      <w:r w:rsidR="00D7234A">
        <w:rPr>
          <w:rStyle w:val="Refdenotaalpie"/>
          <w:lang w:val="es-MX" w:eastAsia="en-US"/>
        </w:rPr>
        <w:footnoteReference w:id="35"/>
      </w:r>
      <w:r w:rsidRPr="00975CC3">
        <w:rPr>
          <w:lang w:val="es-MX" w:eastAsia="en-US"/>
        </w:rPr>
        <w:t xml:space="preserve"> establece en su artículo 136, quiénes son beneficiarios del Régimen de prestaciones de salud, contemplando en su letra d) a </w:t>
      </w:r>
      <w:r w:rsidRPr="000713FF">
        <w:rPr>
          <w:iCs/>
          <w:lang w:val="es-MX" w:eastAsia="en-US"/>
        </w:rPr>
        <w:t xml:space="preserve">“la mujer embarazada aun cuando no sea afiliada ni beneficiaria, y el niño hasta los seis años de edad, para los efectos del otorgamiento de las prestaciones a que alude el artículo 139”. </w:t>
      </w:r>
    </w:p>
    <w:p w14:paraId="6467544C"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Por</w:t>
      </w:r>
      <w:r w:rsidRPr="008A4BD6">
        <w:t xml:space="preserve"> otra parte, el MINSAL cuenta con un Programa Nacional de Salud de la Infancia, el cual tiene como propósito contribuir a la salud y el desarrollo integral de niños y niñas menores de 10 años, en su contexto familiar y comunitario, a través de actividades de fomento, protección, prevención, recuperación de la salud y rehabilitación, que impulsen la plena expresión de su potencial biopsicosocial y mejor calidad de vida. </w:t>
      </w:r>
    </w:p>
    <w:p w14:paraId="6B19D886" w14:textId="44C08CA3"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w:t>
      </w:r>
      <w:r w:rsidRPr="008A4BD6">
        <w:t xml:space="preserve"> esa misma línea, también se desarrolla el Subsistema de Protección Integral a la Infancia “</w:t>
      </w:r>
      <w:r w:rsidRPr="008A4BD6">
        <w:rPr>
          <w:lang w:eastAsia="en-US"/>
        </w:rPr>
        <w:t>Chile</w:t>
      </w:r>
      <w:r w:rsidRPr="008A4BD6">
        <w:t xml:space="preserve"> Crece Contigo”, que fue impulsado en el año 2006 y comenzó su implementación en escalada en agosto del año 2007, y cuyo objetivo es acompañar el proceso de desarrollo de los niños y niñas que se atienden en el sistema público de salud, desde su primer control de gestación y hasta su ingreso al sistema escolar. Ahora bien, la Ley </w:t>
      </w:r>
      <w:proofErr w:type="spellStart"/>
      <w:r w:rsidRPr="008A4BD6">
        <w:t>Nº</w:t>
      </w:r>
      <w:proofErr w:type="spellEnd"/>
      <w:r w:rsidR="00F04169">
        <w:t> </w:t>
      </w:r>
      <w:r w:rsidRPr="008A4BD6">
        <w:t>20.379 de 2009</w:t>
      </w:r>
      <w:r w:rsidR="00D7234A">
        <w:rPr>
          <w:rStyle w:val="Refdenotaalpie"/>
        </w:rPr>
        <w:footnoteReference w:id="36"/>
      </w:r>
      <w:r w:rsidRPr="008A4BD6">
        <w:t xml:space="preserve"> creó un Sistema Intersectorial de Protección Social e institucionalizó el Subsistema de Protección Integral a la Infancia “Chile Crece Contigo”, estableciendo, en su artículo 11, el programa eje del subsistema que sería ejecutado por el MINSAL, “Programa de Apoyo al Desarrollo Biopsicosocial”. Este consiste en el acompañamiento y seguimiento personalizado a la trayectoria del desarrollo de los infantes que se atiendan en el sistema público de salud, sin distinción por nacionalidad, desde el primer control de </w:t>
      </w:r>
      <w:proofErr w:type="gramStart"/>
      <w:r w:rsidRPr="008A4BD6">
        <w:t>gestación</w:t>
      </w:r>
      <w:proofErr w:type="gramEnd"/>
      <w:r w:rsidRPr="008A4BD6">
        <w:t xml:space="preserve"> pero ahora hasta los 18 años de edad. Así, la atención de salud está garantizada para la población infantil migrante que reside en Chile, independiente de la situación migratoria de sus madres, padres o tutores legales. </w:t>
      </w:r>
    </w:p>
    <w:p w14:paraId="5994829E" w14:textId="156BB03F"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De</w:t>
      </w:r>
      <w:r w:rsidRPr="008A4BD6">
        <w:t xml:space="preserve"> esta manera, el MINSAL ha buscado promover la incorporación de las personas refugiadas y migrantes en los programas nacionales de salud, fomentando políticas de salud atingentes a sus necesidades, considerando su protección jurídica y social, e impulsando la salud y el bienestar de las mujeres, niñas, niños y adolescentes. La Política de Salud de Migrantes Internacionales (2017) a través de su respectivo Plan de Acción (en trabajo en</w:t>
      </w:r>
      <w:r w:rsidR="00F04169">
        <w:t> </w:t>
      </w:r>
      <w:r w:rsidRPr="008A4BD6">
        <w:t xml:space="preserve">2023) relevó la necesidad de implementar acciones específicas para NNA a través de la conformación de un grupo de trabajo en el marco del Equipo Asesor Sectorial de Salud de personas migrantes y refugiadas. En este grupo de trabajo, se implementan y monitorean acciones de fiscalización relativas a la atención de salud de las personas migrantes, con una pauta de supervisión de la implementación del mencionado Decreto Nº 67 y del acceso a la atención de niños y niñas y embarazadas migrantes. </w:t>
      </w:r>
    </w:p>
    <w:p w14:paraId="3163BDA4"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el ámbito de adolescencia, el Departamento de Salud y Pueblos Indígenas e </w:t>
      </w:r>
      <w:r w:rsidRPr="008A4BD6">
        <w:rPr>
          <w:lang w:eastAsia="en-US"/>
        </w:rPr>
        <w:t>Interculturalidad</w:t>
      </w:r>
      <w:r w:rsidRPr="008A4BD6">
        <w:t xml:space="preserve"> de MINSAL, en conjunto con el Programa Nacional de Salud Integral de Adolescentes y Jóvenes, elaboró en 2021 “Recomendaciones para la atención de salud integral adolescentes y jóvenes con pertinencia cultural”, con el fin de abordar la aceptabilidad y pertinencia de la atención en salud de adolescentes a nivel de la Red Asistencial. Dicho documento será publicado durante 2023.</w:t>
      </w:r>
    </w:p>
    <w:p w14:paraId="5A6F190A"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A nivel intersectorial se ha trabajado en la priorización de las necesidades de salud de las personas migrantes en situación de mayor vulnerabilidad, a través, por ejemplo, de la </w:t>
      </w:r>
      <w:r w:rsidRPr="008A4BD6">
        <w:rPr>
          <w:lang w:eastAsia="en-US"/>
        </w:rPr>
        <w:t>coordinación</w:t>
      </w:r>
      <w:r w:rsidRPr="008A4BD6">
        <w:t xml:space="preserve"> para la implementación del Modelo Aula de Bienestar Escolar para NNA en situación de migración y sus familias; así como la inscripción de NNA en situación migratoria irregular mediante la emisión de un IPE, ya mencionado.</w:t>
      </w:r>
    </w:p>
    <w:p w14:paraId="73207404" w14:textId="77777777"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rPr>
          <w:lang w:eastAsia="en-US"/>
        </w:rPr>
        <w:t>En términos de generación de evidencia que favorezca el diseño y operatividad de las</w:t>
      </w:r>
      <w:r w:rsidRPr="008A4BD6">
        <w:t xml:space="preserve"> políticas de salud con pertinencia cultural para niñas, niños y adolescentes migrantes, </w:t>
      </w:r>
      <w:r w:rsidRPr="008A4BD6">
        <w:rPr>
          <w:lang w:eastAsia="en-US"/>
        </w:rPr>
        <w:t>actualmente</w:t>
      </w:r>
      <w:r w:rsidRPr="008A4BD6">
        <w:t>, la Subsecretaría de Salud Pública está desarrollando un estudio de acceso y pertinencia cultural en la atención primaria de salud de niñas, niños y adolescentes en contextos de migración.</w:t>
      </w:r>
    </w:p>
    <w:p w14:paraId="3F0FA00F" w14:textId="3D400086" w:rsidR="00975CC3" w:rsidRPr="008A4BD6"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8A4BD6">
        <w:t xml:space="preserve">En materia de seguridad social y beneficios de cargo fiscal, la Ley </w:t>
      </w:r>
      <w:proofErr w:type="spellStart"/>
      <w:r w:rsidRPr="008A4BD6">
        <w:t>N</w:t>
      </w:r>
      <w:r w:rsidR="000F3700">
        <w:t>º</w:t>
      </w:r>
      <w:proofErr w:type="spellEnd"/>
      <w:r w:rsidR="009E7BC4">
        <w:t xml:space="preserve"> </w:t>
      </w:r>
      <w:r w:rsidRPr="008A4BD6">
        <w:t xml:space="preserve">21.325, garantiza el acceso a ellos a los </w:t>
      </w:r>
      <w:proofErr w:type="spellStart"/>
      <w:r w:rsidRPr="008A4BD6">
        <w:t>NNAs</w:t>
      </w:r>
      <w:proofErr w:type="spellEnd"/>
      <w:r w:rsidRPr="008A4BD6">
        <w:t xml:space="preserve">, en igualdad de condiciones que los nacionales, e independiente de la situación migratoria de sus padres o de los adultos de quienes dependan. </w:t>
      </w:r>
    </w:p>
    <w:p w14:paraId="557C3AC9"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4F1C02">
        <w:rPr>
          <w:lang w:eastAsia="en-US"/>
        </w:rPr>
        <w:t>Por</w:t>
      </w:r>
      <w:r w:rsidRPr="00975CC3">
        <w:rPr>
          <w:lang w:val="es-MX" w:eastAsia="en-US"/>
        </w:rPr>
        <w:t xml:space="preserve"> </w:t>
      </w:r>
      <w:r w:rsidRPr="0079379B">
        <w:rPr>
          <w:lang w:eastAsia="en-US"/>
        </w:rPr>
        <w:t>otra</w:t>
      </w:r>
      <w:r w:rsidRPr="00975CC3">
        <w:rPr>
          <w:lang w:val="es-MX" w:eastAsia="en-US"/>
        </w:rPr>
        <w:t xml:space="preserve"> parte, en materia de </w:t>
      </w:r>
      <w:r w:rsidRPr="00975CC3">
        <w:rPr>
          <w:kern w:val="3"/>
          <w:lang w:eastAsia="es-CL"/>
        </w:rPr>
        <w:t>refugio</w:t>
      </w:r>
      <w:r w:rsidRPr="00975CC3">
        <w:rPr>
          <w:lang w:eastAsia="en-US"/>
        </w:rPr>
        <w:t>, se destacan las siguientes actividades:</w:t>
      </w:r>
    </w:p>
    <w:p w14:paraId="19E81AF9" w14:textId="35DAC6DD" w:rsidR="00975CC3" w:rsidRPr="0044300F" w:rsidRDefault="0044300F" w:rsidP="0044300F">
      <w:pPr>
        <w:pStyle w:val="SingleTxtG"/>
      </w:pPr>
      <w:r>
        <w:tab/>
        <w:t>a)</w:t>
      </w:r>
      <w:r>
        <w:tab/>
      </w:r>
      <w:r w:rsidR="00975CC3" w:rsidRPr="0044300F">
        <w:t>Elaboración de Manual de Procedimiento de NNA solicitantes de Refugio. El mismo permite estandarizar la atención a NNA no acompañados, y conocer las derivaciones necesarias para la especial protección de NNA que se encuentren en esta situación</w:t>
      </w:r>
      <w:r w:rsidR="00856CA5">
        <w:t>;</w:t>
      </w:r>
    </w:p>
    <w:p w14:paraId="785F6FC9" w14:textId="5182EE16" w:rsidR="00975CC3" w:rsidRPr="0044300F" w:rsidRDefault="0044300F" w:rsidP="0044300F">
      <w:pPr>
        <w:pStyle w:val="SingleTxtG"/>
      </w:pPr>
      <w:r>
        <w:tab/>
        <w:t>b)</w:t>
      </w:r>
      <w:r>
        <w:tab/>
      </w:r>
      <w:r w:rsidR="00975CC3" w:rsidRPr="0044300F">
        <w:t>Redacción de Anexo de Refugio para el Convenio de trabajo entre el SERMIG y SENAME/Servicio de Reinserción Social Juvenil, formalizando los vínculos con esa institución en lo relativo a Disposiciones para la Protección de Refugiados</w:t>
      </w:r>
      <w:r w:rsidR="00856CA5">
        <w:t>;</w:t>
      </w:r>
    </w:p>
    <w:p w14:paraId="00506E1B" w14:textId="106173AF" w:rsidR="00975CC3" w:rsidRPr="0044300F" w:rsidRDefault="0044300F" w:rsidP="0044300F">
      <w:pPr>
        <w:pStyle w:val="SingleTxtG"/>
      </w:pPr>
      <w:r>
        <w:tab/>
        <w:t>c)</w:t>
      </w:r>
      <w:r>
        <w:tab/>
      </w:r>
      <w:r w:rsidR="00975CC3" w:rsidRPr="0044300F">
        <w:t xml:space="preserve">Avances en elaboración de Convenio de Colaboración con Mejor Niñez, relativo a solicitudes de refugio de NNA institucionalizados, abordaje del procedimiento de refugio en casos de NNA no acompañados; y también el establecimiento de mecanismos de derivación de casos que tengan necesidades </w:t>
      </w:r>
      <w:proofErr w:type="spellStart"/>
      <w:r w:rsidR="00975CC3" w:rsidRPr="0044300F">
        <w:t>proteccionales</w:t>
      </w:r>
      <w:proofErr w:type="spellEnd"/>
      <w:r w:rsidR="00975CC3" w:rsidRPr="0044300F">
        <w:t xml:space="preserve"> desde el Departamento de Refugio y Reasentamiento del SERMIG a Mejor Niñez</w:t>
      </w:r>
      <w:r w:rsidR="00856CA5">
        <w:t>;</w:t>
      </w:r>
    </w:p>
    <w:p w14:paraId="289CAD7E" w14:textId="5CAB32CC" w:rsidR="00975CC3" w:rsidRPr="0044300F" w:rsidRDefault="0044300F" w:rsidP="0044300F">
      <w:pPr>
        <w:pStyle w:val="SingleTxtG"/>
      </w:pPr>
      <w:r>
        <w:tab/>
        <w:t>d)</w:t>
      </w:r>
      <w:r>
        <w:tab/>
      </w:r>
      <w:r w:rsidR="00975CC3" w:rsidRPr="0044300F">
        <w:t>Mejoras en la derivación y seguimiento a casos en procedimiento de filiación para los NNA indocumentados con el SRCEI. Se envió base de datos (231 casos) de las filiaciones pendientes, con la finalidad de que el SRCEI envíe el rol único nacional (RUN) asignado o información del trámite, obteniendo respuesta de 60 casos</w:t>
      </w:r>
      <w:r w:rsidR="00856CA5">
        <w:t>;</w:t>
      </w:r>
    </w:p>
    <w:p w14:paraId="1DB890A5" w14:textId="5DEDB7CD" w:rsidR="00975CC3" w:rsidRPr="0044300F" w:rsidRDefault="0044300F" w:rsidP="0044300F">
      <w:pPr>
        <w:pStyle w:val="SingleTxtG"/>
      </w:pPr>
      <w:r>
        <w:tab/>
        <w:t>e)</w:t>
      </w:r>
      <w:r>
        <w:tab/>
      </w:r>
      <w:r w:rsidR="00975CC3" w:rsidRPr="0044300F">
        <w:t>Diálogos de la Política Migratoria en materia de NNA, levantando las consideraciones relevantes en materia de Protección Internacional.</w:t>
      </w:r>
    </w:p>
    <w:p w14:paraId="4C91D1F2"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Finalmente, en cuanto al trabajo de generación estadística y conocimiento general en la materia, cabe señalar que el SERMIG, a través de su Dirección de Operaciones y Departamento de Estudios, cuenta con registros y reporte interno de carácter semanal del número de solicitudes de NNA. El Departamento de Estudios además se encuentra colaborando técnicamente en la consultoría llamada “Análisis de la niñez y adolescencia migrante”, financiada por UNICEF para el Instituto Nacional de Estadísticas, la que incluye tres productos (informes), a ser desarrollados entre los meses de enero y abril de 2023.</w:t>
      </w:r>
    </w:p>
    <w:p w14:paraId="1130201C" w14:textId="5E17C42A"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En lo que respecta a Carabineros, en el caso de los NNA no acompañados y separados, Carabineros se adhirió al protocolo para la protección de NNA no acompañados y separados en el contexto de la migración y/o en necesidad de protección internacional, acuerdo </w:t>
      </w:r>
      <w:r w:rsidRPr="0044300F">
        <w:lastRenderedPageBreak/>
        <w:t>intersectorial para la protección de NNA no acompañados y separados en contexto de movilidad, trabajo mancomunado de las instituciones que conforman la mesa técnica interinstitucional y cuyo objetivo es avanzar en la protección integral de NNA y dotar de mejores herramientas a todos los actores que intervienen en el proceso migratorio permitiendo hacer efectivos sus derechos. Cabe hacer presente que, durante el año 2022, se capacitó en la materia, por parte de la Defensoría de los Derechos de la Niñez y ACNUR, aproximadamente a 200 funcionarios, que realizan funciones fronterizas en las Regiones de</w:t>
      </w:r>
      <w:r w:rsidR="00F04169">
        <w:t> </w:t>
      </w:r>
      <w:r w:rsidRPr="0044300F">
        <w:t>XV Arica y Parinacota, I Región Tarapacá y la II Región Antofagasta de la zona norte de nuestro país, respecto de la implementación del protocolo y de las herramientas necesarias para la solicitud de refugio por parte NNA no acompañados y separados, capacitaciones que en la actualidad, el Departamento de Protección de Grupos Vulnerables, realizó el primer y segundo semestre del año 2022.</w:t>
      </w:r>
    </w:p>
    <w:p w14:paraId="7E4C9AEC"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Finalmente, en lo que respecta al Segundo Plan Nacional de Derechos Humanos, cabe</w:t>
      </w:r>
      <w:r w:rsidRPr="0044300F">
        <w:t xml:space="preserve"> destacar las siguientes acciones vinculadas con esta recomendación:</w:t>
      </w:r>
    </w:p>
    <w:p w14:paraId="5BE05E3F" w14:textId="0C3406F0" w:rsidR="00975CC3" w:rsidRPr="000713FF" w:rsidRDefault="0044300F" w:rsidP="0044300F">
      <w:pPr>
        <w:pStyle w:val="SingleTxtG"/>
        <w:rPr>
          <w:lang w:eastAsia="en-US"/>
        </w:rPr>
      </w:pPr>
      <w:r w:rsidRPr="000713FF">
        <w:rPr>
          <w:lang w:eastAsia="en-US"/>
        </w:rPr>
        <w:tab/>
        <w:t>a)</w:t>
      </w:r>
      <w:r w:rsidRPr="000713FF">
        <w:rPr>
          <w:lang w:eastAsia="en-US"/>
        </w:rPr>
        <w:tab/>
      </w:r>
      <w:r w:rsidR="00975CC3" w:rsidRPr="000713FF">
        <w:rPr>
          <w:lang w:eastAsia="en-US"/>
        </w:rPr>
        <w:t xml:space="preserve">Acción ID 79: “Fortalecimiento del trato respetuoso y no discriminatorio al interior de los </w:t>
      </w:r>
      <w:r w:rsidR="00975CC3" w:rsidRPr="000713FF">
        <w:rPr>
          <w:rFonts w:eastAsia="Calibri"/>
          <w:lang w:val="es-ES_tradnl" w:eastAsia="en-US"/>
        </w:rPr>
        <w:t>establecimientos</w:t>
      </w:r>
      <w:r w:rsidR="00975CC3" w:rsidRPr="000713FF">
        <w:rPr>
          <w:lang w:eastAsia="en-US"/>
        </w:rPr>
        <w:t xml:space="preserve"> educativos del país, basado en los cuatro modos de convivir de la Política nacional de convivencia </w:t>
      </w:r>
      <w:r w:rsidR="00975CC3" w:rsidRPr="000713FF">
        <w:rPr>
          <w:lang w:val="es-MX" w:eastAsia="en-US"/>
        </w:rPr>
        <w:t>escolar</w:t>
      </w:r>
      <w:r w:rsidR="00975CC3" w:rsidRPr="000713FF">
        <w:rPr>
          <w:lang w:eastAsia="en-US"/>
        </w:rPr>
        <w:t>, el trato respetuoso, la inclusión, participación democrática y resolución dialogada de conflictos”</w:t>
      </w:r>
      <w:r w:rsidR="00856CA5">
        <w:rPr>
          <w:lang w:eastAsia="en-US"/>
        </w:rPr>
        <w:t>;</w:t>
      </w:r>
    </w:p>
    <w:p w14:paraId="498C834F" w14:textId="4E9324B3" w:rsidR="00975CC3" w:rsidRPr="000713FF" w:rsidRDefault="0044300F" w:rsidP="0044300F">
      <w:pPr>
        <w:pStyle w:val="SingleTxtG"/>
        <w:rPr>
          <w:lang w:eastAsia="en-US"/>
        </w:rPr>
      </w:pPr>
      <w:r w:rsidRPr="000713FF">
        <w:rPr>
          <w:lang w:eastAsia="en-US"/>
        </w:rPr>
        <w:tab/>
        <w:t>b)</w:t>
      </w:r>
      <w:r w:rsidRPr="000713FF">
        <w:rPr>
          <w:lang w:eastAsia="en-US"/>
        </w:rPr>
        <w:tab/>
      </w:r>
      <w:r w:rsidR="00975CC3" w:rsidRPr="000713FF">
        <w:rPr>
          <w:lang w:eastAsia="en-US"/>
        </w:rPr>
        <w:t>Acción ID 137: “Formalización del acceso a los servicios de defensa jurídica especializada e interdisciplinaria dirigida a niños, niñas y adolescentes migrantes no acompañados, o separados de sus familias en todo el país”.</w:t>
      </w:r>
    </w:p>
    <w:p w14:paraId="2E96412C" w14:textId="7AC1CD6C" w:rsidR="00975CC3" w:rsidRPr="00975CC3" w:rsidRDefault="0044300F" w:rsidP="0044300F">
      <w:pPr>
        <w:pStyle w:val="H1G"/>
        <w:rPr>
          <w:lang w:eastAsia="en-US"/>
        </w:rPr>
      </w:pPr>
      <w:r>
        <w:rPr>
          <w:lang w:eastAsia="en-US"/>
        </w:rPr>
        <w:tab/>
        <w:t>H.</w:t>
      </w:r>
      <w:r>
        <w:rPr>
          <w:lang w:eastAsia="en-US"/>
        </w:rPr>
        <w:tab/>
      </w:r>
      <w:r w:rsidR="006F349D" w:rsidRPr="00F74B80">
        <w:rPr>
          <w:lang w:eastAsia="en-US"/>
        </w:rPr>
        <w:t xml:space="preserve">Información de seguimiento sobre el párrafo </w:t>
      </w:r>
      <w:r w:rsidR="00975CC3" w:rsidRPr="00975CC3">
        <w:rPr>
          <w:lang w:eastAsia="en-US"/>
        </w:rPr>
        <w:t xml:space="preserve">48 a) </w:t>
      </w:r>
      <w:r w:rsidR="00975CC3" w:rsidRPr="00975CC3">
        <w:rPr>
          <w:lang w:val="es-ES_tradnl" w:eastAsia="en-US"/>
        </w:rPr>
        <w:t>de la</w:t>
      </w:r>
      <w:r w:rsidR="006F349D">
        <w:rPr>
          <w:lang w:val="es-ES_tradnl" w:eastAsia="en-US"/>
        </w:rPr>
        <w:t>s observaciones finales</w:t>
      </w:r>
      <w:r w:rsidR="00975CC3" w:rsidRPr="00975CC3">
        <w:rPr>
          <w:lang w:eastAsia="en-US"/>
        </w:rPr>
        <w:t xml:space="preserve"> </w:t>
      </w:r>
    </w:p>
    <w:p w14:paraId="554EF5CC" w14:textId="5B60DA23"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La Ley </w:t>
      </w:r>
      <w:proofErr w:type="spellStart"/>
      <w:r w:rsidRPr="0044300F">
        <w:t>N</w:t>
      </w:r>
      <w:r w:rsidR="000F3700">
        <w:t>º</w:t>
      </w:r>
      <w:proofErr w:type="spellEnd"/>
      <w:r w:rsidR="009E7BC4">
        <w:t xml:space="preserve"> </w:t>
      </w:r>
      <w:r w:rsidRPr="0044300F">
        <w:t xml:space="preserve">21.325, de Migración y Extranjería, que </w:t>
      </w:r>
      <w:proofErr w:type="gramStart"/>
      <w:r w:rsidRPr="0044300F">
        <w:t>entró en vigencia</w:t>
      </w:r>
      <w:proofErr w:type="gramEnd"/>
      <w:r w:rsidRPr="0044300F">
        <w:t xml:space="preserve"> el 12 de febrero de 2022, garantiza el derecho al debido proceso en el procedimiento administrativo de expulsión como sanción administrativa migratoria. En primer término, consagra expresamente el deber del Estado de Chile de asegurar a las personas extranjeras un procedimiento e investigación racional y justo, para el establecimiento de las sanciones adoptadas en virtud de la normativa migratoria, debiendo arbitrarse los medios necesarios para otorgar asesoría y defensa jurídica a quienes no puedan procurárselas. Para estos efectos, se remite a los tratados internacionales suscritos por el Estado de Chile y que se encuentren vigentes, así como también a la CPR. En este sentido, no solo se prohíbe expresamente la posibilidad de disponer medidas de expulsión colectivas, estableciéndose el deber de la autoridad de analizar y decidir cada caso en forma individual, sino que también se excluye expresamente a NNA de nacionalidad extranjera, como sujetos susceptibles de ser sancionados por infracción a la normativa migratoria.</w:t>
      </w:r>
    </w:p>
    <w:p w14:paraId="51387185" w14:textId="70616B71"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Las</w:t>
      </w:r>
      <w:r w:rsidRPr="0044300F">
        <w:t xml:space="preserve"> causales de expulsión se encuentran establecidas en forma taxativa en los artículos</w:t>
      </w:r>
      <w:r w:rsidR="00F04169">
        <w:t> </w:t>
      </w:r>
      <w:r w:rsidRPr="0044300F">
        <w:t xml:space="preserve">127 y 128 de la Ley </w:t>
      </w:r>
      <w:proofErr w:type="spellStart"/>
      <w:r w:rsidRPr="0044300F">
        <w:t>N</w:t>
      </w:r>
      <w:r w:rsidR="000F3700">
        <w:t>º</w:t>
      </w:r>
      <w:proofErr w:type="spellEnd"/>
      <w:r w:rsidR="009E7BC4">
        <w:t xml:space="preserve"> </w:t>
      </w:r>
      <w:r w:rsidRPr="0044300F">
        <w:t>21.325 de Migración y Extranjería, los que distinguen entre las causales de expulsión para titulares de permanencia transitoria y de residentes.</w:t>
      </w:r>
    </w:p>
    <w:p w14:paraId="7D67D00F"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En cuanto a normas de procedimiento, la Ley señala que, previo a la dictación de una expulsión </w:t>
      </w:r>
      <w:r w:rsidRPr="0044300F">
        <w:rPr>
          <w:lang w:eastAsia="en-US"/>
        </w:rPr>
        <w:t>administrativa</w:t>
      </w:r>
      <w:r w:rsidRPr="0044300F">
        <w:t xml:space="preserve">, el SERMIG deberá tener en consideración, a lo menos, la gravedad de los hechos en que se sustenta la causal de expulsión, los antecedentes penales negativos de la persona, si los hubiere, la gravedad de la infracción cometida, los antecedentes delictuales del extranjero, la reiteración de infracciones migratorias, el período de residencia regular en el país, el arraigo familiar, el interés superior del niño, y las contribuciones de diversa índole que hubiere realizado al país. Al tenor de estas consideraciones, la autoridad migratoria realiza un ejercicio de ponderación, que le permita resolver debidamente la medida sancionatoria, asegurando una proporcionalidad entre ésta y las circunstancias de hecho que revisten cada caso en particular, dando con ello cumplimiento a la obligación de revisar las circunstancias personales de cada extranjero, en relación con la infracción cometida, evitando con ello las expulsiones colectivas. </w:t>
      </w:r>
    </w:p>
    <w:p w14:paraId="12A5BA00"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Al tomar conocimiento de la configuración de una causal de expulsión, la autoridad </w:t>
      </w:r>
      <w:r w:rsidRPr="0044300F">
        <w:rPr>
          <w:lang w:eastAsia="en-US"/>
        </w:rPr>
        <w:t>migratoria</w:t>
      </w:r>
      <w:r w:rsidRPr="0044300F">
        <w:t xml:space="preserve">, previamente a la dictación de la medida, y asegurando el derecho a defensa, </w:t>
      </w:r>
      <w:r w:rsidRPr="0044300F">
        <w:lastRenderedPageBreak/>
        <w:t xml:space="preserve">notifica personalmente a la persona que hubiere incurrido en la infracción, sobre el inicio de un procedimiento sancionatorio de expulsión en su contra, para que ésta presente los descargos que estime pertinentes dentro del plazo de 10 días. Asimismo, en ese momento se le indica al afectado que, de aplicarse la medida de expulsión a su respecto, podrá designar un mandatario que lo represente en defensa de sus derechos laborales y/o previsionales, así como en el cumplimiento de sus obligaciones pendientes. Ponderados los descargos realizados por el afectado o transcurrido el plazo para realizarlos sin que los hubiere presentado, si se resuelve la medida de expulsión ella debe ser dispuesta mediante resolución que contenga los fundamentos de hecho y de derecho que hacen procedente la medida. </w:t>
      </w:r>
    </w:p>
    <w:p w14:paraId="7ADD50DD" w14:textId="0872820B"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Asimismo, el artículo 129 de la Ley </w:t>
      </w:r>
      <w:proofErr w:type="spellStart"/>
      <w:r w:rsidRPr="0044300F">
        <w:t>N</w:t>
      </w:r>
      <w:r w:rsidR="000F3700">
        <w:t>º</w:t>
      </w:r>
      <w:proofErr w:type="spellEnd"/>
      <w:r w:rsidR="009E7BC4">
        <w:t xml:space="preserve"> </w:t>
      </w:r>
      <w:r w:rsidRPr="0044300F">
        <w:t xml:space="preserve">21.325 establece ciertas consideraciones que la autoridad debe ponderar previo a decretar la expulsión de un extranjero, como son el hecho de que el posible afectado con esta medida tenga cónyuge, conviviente o padres chilenos o radicados en Chile con residencia definitiva, o que tenga hijos chilenos o extranjeros con residencia definitiva o radicados en el país, así como la edad de los mismos, la relación directa y </w:t>
      </w:r>
      <w:r w:rsidRPr="0044300F">
        <w:rPr>
          <w:lang w:eastAsia="en-US"/>
        </w:rPr>
        <w:t>regular</w:t>
      </w:r>
      <w:r w:rsidRPr="0044300F">
        <w:t xml:space="preserve"> y el cumplimiento de las obligaciones de familia, tomando en consideración el interés superior del niño, su derecho a ser oído y la unidad familiar. Finalmente, el artículo 130 de la misma ley obliga a la autoridad a velar por que, antes de ejecutar la devolución o expulsión de un extranjero o de sus familiares, se realice un examen individual, no masivo, en que se garantice el debido proceso.</w:t>
      </w:r>
    </w:p>
    <w:p w14:paraId="17741756"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Como se adelantaba, en atención a la gravedad de la sanción impuesta, la medida de expulsión administrativa es siempre notificada personalmente por la PDI, entregando copia íntegra de la resolución, lo que quedará registrado bajo la firma del afectado y el funcionario que la realiza, consignando fecha, hora y lugar en que se practicó. En el mismo acto de la notificación, deberá informarse a la persona afectada sobre sus derechos y obligaciones, especialmente acerca de los recursos que le asisten, la autoridad ante quien debe deducirlos y los plazos con los que cuenta para ello. Asimismo, deberá indicarse la ubicación y horario de atención de la Corporación de Asistencia Judicial (CAJ) correspondiente a su domicilio para el caso de que requiera asistencia jurídica gratuita.</w:t>
      </w:r>
    </w:p>
    <w:p w14:paraId="5BB00B31"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Una vez que la medida de expulsión se encuentre firme y ejecutoriada, se establece un </w:t>
      </w:r>
      <w:r w:rsidRPr="0044300F">
        <w:rPr>
          <w:lang w:eastAsia="en-US"/>
        </w:rPr>
        <w:t>plazo</w:t>
      </w:r>
      <w:r w:rsidRPr="0044300F">
        <w:t xml:space="preserve"> máximo de 48 horas, durante el cual la persona sancionada puede ser sometida a una restricción o privación de libertad, en su domicilio o en dependencias de la PDI, habilitadas especialmente al efecto, separados entre hombres y mujeres e independientes de las instalaciones destinadas a personas detenidas por otras causas legales y dando cumplimiento a los estándares de salud, higiene y habitabilidad conforme a la normativa vigente.</w:t>
      </w:r>
    </w:p>
    <w:p w14:paraId="0BAA458C"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Los extranjeros privados de libertad por aplicación de esta medida tendrán los </w:t>
      </w:r>
      <w:r w:rsidRPr="0044300F">
        <w:rPr>
          <w:lang w:eastAsia="en-US"/>
        </w:rPr>
        <w:t>siguientes</w:t>
      </w:r>
      <w:r w:rsidRPr="0044300F">
        <w:t xml:space="preserve"> </w:t>
      </w:r>
      <w:r w:rsidRPr="0044300F">
        <w:rPr>
          <w:lang w:eastAsia="en-US"/>
        </w:rPr>
        <w:t>derechos</w:t>
      </w:r>
      <w:r w:rsidRPr="0044300F">
        <w:t>:</w:t>
      </w:r>
    </w:p>
    <w:p w14:paraId="1E3AD12C" w14:textId="2C008750" w:rsidR="00975CC3" w:rsidRPr="0044300F" w:rsidRDefault="0044300F" w:rsidP="0044300F">
      <w:pPr>
        <w:pStyle w:val="SingleTxtG"/>
      </w:pPr>
      <w:r>
        <w:tab/>
        <w:t>a)</w:t>
      </w:r>
      <w:r>
        <w:tab/>
      </w:r>
      <w:r w:rsidR="00975CC3" w:rsidRPr="0044300F">
        <w:t xml:space="preserve">Contactar a familiares, representantes legales, abogados y habilitados de derecho y recibir visitas de </w:t>
      </w:r>
      <w:proofErr w:type="gramStart"/>
      <w:r w:rsidR="00975CC3" w:rsidRPr="0044300F">
        <w:t>los mismos</w:t>
      </w:r>
      <w:proofErr w:type="gramEnd"/>
      <w:r w:rsidR="00975CC3" w:rsidRPr="0044300F">
        <w:t>, garantizándose la privacidad de sus comunicaciones y otorgándose las facilidades correspondientes para contactarse telefónicamente con ellos</w:t>
      </w:r>
      <w:r w:rsidR="00856CA5">
        <w:t>;</w:t>
      </w:r>
    </w:p>
    <w:p w14:paraId="51773922" w14:textId="4784E0D6" w:rsidR="00975CC3" w:rsidRPr="0044300F" w:rsidRDefault="0044300F" w:rsidP="0044300F">
      <w:pPr>
        <w:pStyle w:val="SingleTxtG"/>
      </w:pPr>
      <w:r>
        <w:tab/>
        <w:t>b)</w:t>
      </w:r>
      <w:r>
        <w:tab/>
      </w:r>
      <w:r w:rsidR="00975CC3" w:rsidRPr="0044300F">
        <w:t>Ser informado, dentro de las primeras dos horas del inicio de la medida y por escrito, de los derechos y obligaciones que le asisten de conformidad a la ley, la CPR y los Tratados Internacionales de Derechos Humanos ratificados por Chile y que se encuentren vigentes, debiendo mantener a la vista de los afectados un listado actualizado de los datos de contacto de la CAJ correspondiente</w:t>
      </w:r>
      <w:r w:rsidR="00856CA5">
        <w:t>;</w:t>
      </w:r>
    </w:p>
    <w:p w14:paraId="65D7B760" w14:textId="08438B33" w:rsidR="00975CC3" w:rsidRPr="0044300F" w:rsidRDefault="0044300F" w:rsidP="0044300F">
      <w:pPr>
        <w:pStyle w:val="SingleTxtG"/>
      </w:pPr>
      <w:r>
        <w:tab/>
        <w:t>c)</w:t>
      </w:r>
      <w:r>
        <w:tab/>
      </w:r>
      <w:r w:rsidR="00975CC3" w:rsidRPr="0044300F">
        <w:t>Recibir tratamiento médico y farmacológico cuando sea necesario, incluyendo en casos graves y justificados el traslado a centros de salud, interrumpiéndose en tal caso el plazo para ejecutar la expulsión, el que se reiniciará a partir de que el afectado sea dado de alta médica</w:t>
      </w:r>
      <w:r w:rsidR="00856CA5">
        <w:t>;</w:t>
      </w:r>
    </w:p>
    <w:p w14:paraId="1FA2B88A" w14:textId="048A25A9" w:rsidR="00975CC3" w:rsidRPr="0044300F" w:rsidRDefault="0044300F" w:rsidP="0044300F">
      <w:pPr>
        <w:pStyle w:val="SingleTxtG"/>
      </w:pPr>
      <w:r>
        <w:tab/>
        <w:t>d)</w:t>
      </w:r>
      <w:r>
        <w:tab/>
      </w:r>
      <w:r w:rsidR="00975CC3" w:rsidRPr="0044300F">
        <w:t>Comunicarse con su representante consular</w:t>
      </w:r>
      <w:r w:rsidR="00856CA5">
        <w:t>;</w:t>
      </w:r>
    </w:p>
    <w:p w14:paraId="408E57BB" w14:textId="484B196C" w:rsidR="00975CC3" w:rsidRPr="0044300F" w:rsidRDefault="0044300F" w:rsidP="0044300F">
      <w:pPr>
        <w:pStyle w:val="SingleTxtG"/>
      </w:pPr>
      <w:r>
        <w:tab/>
        <w:t>e)</w:t>
      </w:r>
      <w:r>
        <w:tab/>
      </w:r>
      <w:r w:rsidR="00975CC3" w:rsidRPr="0044300F">
        <w:t>Solicitar un intérprete, si no habla o entiende el castellano</w:t>
      </w:r>
      <w:r w:rsidR="00856CA5">
        <w:t>;</w:t>
      </w:r>
    </w:p>
    <w:p w14:paraId="2FC8735B" w14:textId="7C854334" w:rsidR="00975CC3" w:rsidRPr="0044300F" w:rsidRDefault="0044300F" w:rsidP="0044300F">
      <w:pPr>
        <w:pStyle w:val="SingleTxtG"/>
      </w:pPr>
      <w:r>
        <w:tab/>
        <w:t>f)</w:t>
      </w:r>
      <w:r>
        <w:tab/>
      </w:r>
      <w:r w:rsidR="00975CC3" w:rsidRPr="0044300F">
        <w:t>Recibir por escrito copia de toda la información que corresponda entregarle en su calidad de privado de libertad.</w:t>
      </w:r>
    </w:p>
    <w:p w14:paraId="37FE3C68" w14:textId="73498F06"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975CC3">
        <w:rPr>
          <w:lang w:val="es-MX" w:eastAsia="en-US"/>
        </w:rPr>
        <w:lastRenderedPageBreak/>
        <w:t xml:space="preserve">La </w:t>
      </w:r>
      <w:r w:rsidRPr="0079379B">
        <w:rPr>
          <w:lang w:eastAsia="en-US"/>
        </w:rPr>
        <w:t>nueva</w:t>
      </w:r>
      <w:r w:rsidRPr="00975CC3">
        <w:rPr>
          <w:lang w:val="es-MX" w:eastAsia="en-US"/>
        </w:rPr>
        <w:t xml:space="preserve"> ley migratoria contempla, además la figura de la reconducción o devolución que se da en los siguientes casos</w:t>
      </w:r>
      <w:r w:rsidR="009F79B4">
        <w:rPr>
          <w:lang w:val="es-MX" w:eastAsia="en-US"/>
        </w:rPr>
        <w:t>:</w:t>
      </w:r>
    </w:p>
    <w:p w14:paraId="2F602D29" w14:textId="65D6BEA9" w:rsidR="00975CC3" w:rsidRPr="0044300F" w:rsidRDefault="0044300F" w:rsidP="0044300F">
      <w:pPr>
        <w:pStyle w:val="SingleTxtG"/>
      </w:pPr>
      <w:r>
        <w:tab/>
        <w:t>a)</w:t>
      </w:r>
      <w:r>
        <w:tab/>
      </w:r>
      <w:r w:rsidR="00975CC3" w:rsidRPr="0044300F">
        <w:t>Cuando el extranjero ingrese al país encontrándose vigente la resolución que ordenó su expulsión, prohibición de ingreso o abandono del territorio nacional. Respecto de esta medida, es importante señalar que la misma no implica la imposición de una nueva sanción migratoria, sino exclusivamente el cumplimiento de otra anterior, que ha sido válidamente emitida y notificada al afectado, y que éste, sin embargo, ha incumplido al tratar de ingresar al país; y</w:t>
      </w:r>
    </w:p>
    <w:p w14:paraId="17B14D65" w14:textId="72135143" w:rsidR="00975CC3" w:rsidRPr="0044300F" w:rsidRDefault="0044300F" w:rsidP="0044300F">
      <w:pPr>
        <w:pStyle w:val="SingleTxtG"/>
      </w:pPr>
      <w:r>
        <w:tab/>
        <w:t>b)</w:t>
      </w:r>
      <w:r>
        <w:tab/>
      </w:r>
      <w:r w:rsidR="00975CC3" w:rsidRPr="0044300F">
        <w:t>El extranjero que sea sorprendido intentando ingresar al territorio nacional eludiendo el control migratorio, ya sea por pasos habilitados o no, o valiéndose de documentos falsificados, adulterados o expedidos a nombre de otra persona.</w:t>
      </w:r>
    </w:p>
    <w:p w14:paraId="07F2EAD2"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La persona que se encuentre en la frontera en situación de ser reconducido o </w:t>
      </w:r>
      <w:proofErr w:type="gramStart"/>
      <w:r w:rsidRPr="0044300F">
        <w:t>reembarcado,</w:t>
      </w:r>
      <w:proofErr w:type="gramEnd"/>
      <w:r w:rsidRPr="0044300F">
        <w:t xml:space="preserve"> tendrá derecho a ser oído por la autoridad contralora de frontera, previo a la ejecución de la medida. El extranjero tendrá derecho a que se le informe por escrito sobre los </w:t>
      </w:r>
      <w:r w:rsidRPr="0044300F">
        <w:rPr>
          <w:lang w:eastAsia="en-US"/>
        </w:rPr>
        <w:t>fundamentos</w:t>
      </w:r>
      <w:r w:rsidRPr="0044300F">
        <w:t xml:space="preserve"> de la medida aplicada, así como sobre el procedimiento de reconducción o reembarco y los recursos procedentes contra el mismo, derecho a comunicarse con sus familiares que se encuentren dentro del territorio nacional, y derecho a ser asistido por un intérprete.</w:t>
      </w:r>
    </w:p>
    <w:p w14:paraId="0D272693" w14:textId="2BF3950C"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Es importante señalar que no podrá reembarcarse a las personas que presenten indicios de ser víctimas de trata de personas, secuestro o cualquier otro delito que ponga en riesgo su vida. Además de lo anterior, el oficial contralor deberá detectar si el extranjero requiere de protección internacional de conformidad con la Ley </w:t>
      </w:r>
      <w:proofErr w:type="spellStart"/>
      <w:r w:rsidRPr="0044300F">
        <w:t>N</w:t>
      </w:r>
      <w:r w:rsidR="000F3700">
        <w:t>º</w:t>
      </w:r>
      <w:proofErr w:type="spellEnd"/>
      <w:r w:rsidR="009E7BC4">
        <w:t xml:space="preserve"> </w:t>
      </w:r>
      <w:r w:rsidRPr="0044300F">
        <w:t xml:space="preserve">20.430 de 2010 que establece disposiciones sobre protección de refugiados. </w:t>
      </w:r>
    </w:p>
    <w:p w14:paraId="31FF964B"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Las medidas de reconducción o reembarco serán además recurribles desde el exterior, ante</w:t>
      </w:r>
      <w:r w:rsidRPr="0044300F">
        <w:t xml:space="preserve"> el SERMIG, mediante presentación escrita realizada en los consulados chilenos, dentro del plazo de 15 días contados desde el momento de su notificación. Lo anterior, sin perjuicio de los demás recursos y acciones judiciales que procedan.</w:t>
      </w:r>
    </w:p>
    <w:p w14:paraId="35357A43"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975CC3">
        <w:rPr>
          <w:lang w:eastAsia="en-US"/>
        </w:rPr>
        <w:t xml:space="preserve">Finalmente, en lo que respecta al Segundo Plan Nacional de Derechos Humanos, cabe destacar la siguiente acción vinculada con esta recomendación: </w:t>
      </w:r>
      <w:r w:rsidRPr="00975CC3">
        <w:rPr>
          <w:bCs/>
          <w:lang w:val="es-MX" w:eastAsia="en-US"/>
        </w:rPr>
        <w:t>Acción ID 63</w:t>
      </w:r>
      <w:r w:rsidRPr="00975CC3">
        <w:rPr>
          <w:lang w:val="es-MX" w:eastAsia="en-US"/>
        </w:rPr>
        <w:t xml:space="preserve">: </w:t>
      </w:r>
      <w:r w:rsidRPr="000713FF">
        <w:rPr>
          <w:lang w:val="es-MX" w:eastAsia="en-US"/>
        </w:rPr>
        <w:t>“Fortalecimiento de los servicios de defensa para personas migrantes y extranjeras en zonas de alta concentración de imputados extranjeros”.</w:t>
      </w:r>
    </w:p>
    <w:p w14:paraId="5FA02CF6" w14:textId="1C015B96" w:rsidR="00975CC3" w:rsidRPr="00975CC3" w:rsidRDefault="0044300F" w:rsidP="0044300F">
      <w:pPr>
        <w:pStyle w:val="H1G"/>
        <w:rPr>
          <w:lang w:eastAsia="en-US"/>
        </w:rPr>
      </w:pPr>
      <w:r>
        <w:rPr>
          <w:lang w:eastAsia="en-US"/>
        </w:rPr>
        <w:tab/>
        <w:t>I.</w:t>
      </w:r>
      <w:r>
        <w:rPr>
          <w:lang w:eastAsia="en-US"/>
        </w:rPr>
        <w:tab/>
      </w:r>
      <w:r w:rsidR="006F349D" w:rsidRPr="00F74B80">
        <w:rPr>
          <w:lang w:eastAsia="en-US"/>
        </w:rPr>
        <w:t xml:space="preserve">Información de seguimiento sobre el párrafo </w:t>
      </w:r>
      <w:r w:rsidR="00975CC3" w:rsidRPr="00975CC3">
        <w:rPr>
          <w:lang w:eastAsia="en-US"/>
        </w:rPr>
        <w:t>48 b)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1EE9C44B" w14:textId="4ABD7ACF"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Como ya se adelantaba, la Ley </w:t>
      </w:r>
      <w:proofErr w:type="spellStart"/>
      <w:r w:rsidRPr="0044300F">
        <w:t>N</w:t>
      </w:r>
      <w:r w:rsidR="000F3700">
        <w:t>º</w:t>
      </w:r>
      <w:r w:rsidRPr="0044300F">
        <w:t>21.325</w:t>
      </w:r>
      <w:proofErr w:type="spellEnd"/>
      <w:r w:rsidRPr="0044300F">
        <w:t xml:space="preserve"> señala que, previo a la dictación de una expulsión administrativa, el SERMIG deberá tener en consideración, a lo menos, la gravedad de los hechos en que se sustenta la causal de expulsión, los antecedentes penales negativos de la </w:t>
      </w:r>
      <w:r w:rsidRPr="0044300F">
        <w:rPr>
          <w:lang w:eastAsia="en-US"/>
        </w:rPr>
        <w:t>persona</w:t>
      </w:r>
      <w:r w:rsidRPr="0044300F">
        <w:t xml:space="preserve">, si los hubiere, la gravedad de la infracción cometida, los antecedentes delictuales del extranjero, la reiteración de infracciones migratorias, el período de residencia regular en el país, el arraigo familiar, el interés superior del niño, y las contribuciones de diversa índole que hubiere realizado al país. Al tenor de estas consideraciones, la autoridad migratoria realiza un ejercicio de ponderación, que le permita resolver debidamente la medida sancionatoria, asegurando una proporcionalidad entre ésta y las circunstancias de hecho que revisten cada caso en particular, dando con ello cumplimiento a la obligación de revisar las circunstancias personales de cada extranjero, en relación con la infracción cometida, evitando con ello las expulsiones colectivas. </w:t>
      </w:r>
    </w:p>
    <w:p w14:paraId="091C2C71" w14:textId="7B219C2A"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Asimismo, el artículo 129 de la Ley </w:t>
      </w:r>
      <w:proofErr w:type="spellStart"/>
      <w:r w:rsidRPr="0044300F">
        <w:t>N</w:t>
      </w:r>
      <w:r w:rsidR="000F3700">
        <w:t>º</w:t>
      </w:r>
      <w:proofErr w:type="spellEnd"/>
      <w:r w:rsidR="009E7BC4">
        <w:t xml:space="preserve"> </w:t>
      </w:r>
      <w:r w:rsidRPr="0044300F">
        <w:t xml:space="preserve">21.325 establece ciertas consideraciones que la autoridad debe ponderar previo a decretar la expulsión de un extranjero, como son el hecho de </w:t>
      </w:r>
      <w:r w:rsidRPr="0044300F">
        <w:rPr>
          <w:lang w:eastAsia="en-US"/>
        </w:rPr>
        <w:t>que</w:t>
      </w:r>
      <w:r w:rsidRPr="0044300F">
        <w:t xml:space="preserve"> el posible afectado con esta medida tenga cónyuge, conviviente o padres chilenos o radicados en Chile con residencia definitiva, o que tenga hijos chilenos o extranjeros con residencia definitiva o radicados en el país, así como la edad de los mismos, la relación directa y regular y el cumplimiento de las obligaciones de familia, tomando en consideración el interés superior del niño, su derecho a ser oído y la unidad familiar. </w:t>
      </w:r>
    </w:p>
    <w:p w14:paraId="18E1B190" w14:textId="5370E1A8"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proofErr w:type="gramStart"/>
      <w:r w:rsidRPr="0044300F">
        <w:rPr>
          <w:lang w:eastAsia="en-US"/>
        </w:rPr>
        <w:lastRenderedPageBreak/>
        <w:t>En</w:t>
      </w:r>
      <w:r w:rsidRPr="0044300F">
        <w:t xml:space="preserve"> relación a</w:t>
      </w:r>
      <w:proofErr w:type="gramEnd"/>
      <w:r w:rsidRPr="0044300F">
        <w:t xml:space="preserve"> lo anterior, podemos señalar que el artículo 130 de la Ley </w:t>
      </w:r>
      <w:proofErr w:type="spellStart"/>
      <w:r w:rsidRPr="0044300F">
        <w:t>N</w:t>
      </w:r>
      <w:r w:rsidR="000F3700">
        <w:t>º</w:t>
      </w:r>
      <w:r w:rsidRPr="0044300F">
        <w:t>21.325</w:t>
      </w:r>
      <w:proofErr w:type="spellEnd"/>
      <w:r w:rsidRPr="0044300F">
        <w:t xml:space="preserve"> de Migración y Extranjería prohíbe expulsiones colectivas, señalando expresamente que los extranjeros y sus familiares no podrán ser objetos de medidas de expulsiones colectivas, debiéndose analizar y decidir cada caso en forma individual. Es preciso señalar, que las medidas de expulsión son resoluciones fundadas de la autoridad administrativa correspondiente o por el Tribunal con competencia en lo Penal, </w:t>
      </w:r>
      <w:proofErr w:type="gramStart"/>
      <w:r w:rsidRPr="0044300F">
        <w:t>de acuerdo a</w:t>
      </w:r>
      <w:proofErr w:type="gramEnd"/>
      <w:r w:rsidRPr="0044300F">
        <w:t xml:space="preserve"> lo establecido en la Ley </w:t>
      </w:r>
      <w:proofErr w:type="spellStart"/>
      <w:r w:rsidRPr="0044300F">
        <w:t>N</w:t>
      </w:r>
      <w:r w:rsidR="000F3700">
        <w:t>º</w:t>
      </w:r>
      <w:proofErr w:type="spellEnd"/>
      <w:r w:rsidR="009E7BC4">
        <w:t xml:space="preserve"> </w:t>
      </w:r>
      <w:r w:rsidRPr="0044300F">
        <w:t>1 8.216 que establece medidas que indica como sustitutivas a las penas privativas o restrictivas de libertad.</w:t>
      </w:r>
    </w:p>
    <w:p w14:paraId="256591DE"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Finalmente, en lo que respecta al Segundo Plan Nacional de Derechos Humanos, se estima que la acción ID 63, ya señalada, puede revestir utilidad para efecto de cumplimiento de esta </w:t>
      </w:r>
      <w:r w:rsidRPr="0044300F">
        <w:rPr>
          <w:lang w:eastAsia="en-US"/>
        </w:rPr>
        <w:t>recomendación</w:t>
      </w:r>
      <w:r w:rsidRPr="0044300F">
        <w:t xml:space="preserve">. </w:t>
      </w:r>
    </w:p>
    <w:p w14:paraId="4499C019" w14:textId="55389857" w:rsidR="00975CC3" w:rsidRPr="00975CC3" w:rsidRDefault="0044300F" w:rsidP="0044300F">
      <w:pPr>
        <w:pStyle w:val="H1G"/>
        <w:rPr>
          <w:lang w:eastAsia="en-US"/>
        </w:rPr>
      </w:pPr>
      <w:r>
        <w:rPr>
          <w:lang w:eastAsia="en-US"/>
        </w:rPr>
        <w:tab/>
        <w:t>J.</w:t>
      </w:r>
      <w:r>
        <w:rPr>
          <w:lang w:eastAsia="en-US"/>
        </w:rPr>
        <w:tab/>
      </w:r>
      <w:r w:rsidR="006F349D" w:rsidRPr="00F74B80">
        <w:rPr>
          <w:lang w:eastAsia="en-US"/>
        </w:rPr>
        <w:t xml:space="preserve">Información de seguimiento sobre el párrafo </w:t>
      </w:r>
      <w:r w:rsidR="00975CC3" w:rsidRPr="00975CC3">
        <w:rPr>
          <w:lang w:eastAsia="en-US"/>
        </w:rPr>
        <w:t>48 c)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596B5FBD" w14:textId="6409FFA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La Ley </w:t>
      </w:r>
      <w:proofErr w:type="spellStart"/>
      <w:r w:rsidRPr="0044300F">
        <w:t>N</w:t>
      </w:r>
      <w:r w:rsidR="000F3700">
        <w:t>º</w:t>
      </w:r>
      <w:proofErr w:type="spellEnd"/>
      <w:r w:rsidR="009E7BC4">
        <w:t xml:space="preserve"> </w:t>
      </w:r>
      <w:r w:rsidRPr="0044300F">
        <w:t xml:space="preserve">20.430 de 2010, que Establece Disposiciones sobre Protección de Refugiados, y el Decreto </w:t>
      </w:r>
      <w:proofErr w:type="spellStart"/>
      <w:r w:rsidRPr="0044300F">
        <w:t>N</w:t>
      </w:r>
      <w:r w:rsidR="000F3700">
        <w:t>º</w:t>
      </w:r>
      <w:proofErr w:type="spellEnd"/>
      <w:r w:rsidR="009E7BC4">
        <w:t xml:space="preserve"> </w:t>
      </w:r>
      <w:r w:rsidRPr="0044300F">
        <w:t xml:space="preserve">837 que reglamenta dicha ley, constituyen el marco regulatorio en materia de refugio en Chile. En estos cuerpos normativos se reconoce y consagra a nivel nacional el sistema de protección de refugiados contenido en la Convención de 1951, sobre el estatuto de los refugiados, así como los principios fundamentales del Protocolo de 1967. </w:t>
      </w:r>
    </w:p>
    <w:p w14:paraId="0744BBA4"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Esta normativa nacional en materia de refugio contempla tanto el marco de aplicación de sus disposiciones, como el procedimiento administrativo para el estudio de las solicitudes de </w:t>
      </w:r>
      <w:r w:rsidRPr="0044300F">
        <w:rPr>
          <w:lang w:eastAsia="en-US"/>
        </w:rPr>
        <w:t>reconocimiento</w:t>
      </w:r>
      <w:r w:rsidRPr="0044300F">
        <w:t xml:space="preserve"> de la condición de refugiado. Además, contiene los principios inspiradores fundamentales de la protección internacional, como son el principio de no devolución, que incluye la prohibición de rechazo en frontera y la excepcionalidad de la expulsión, el principio de confidencialidad, el de no discriminación, el de no sanción por ingreso o residencia irregular, el de reunificación familiar, el de gratuidad, y el del interés superior del niño, niña o adolescente.</w:t>
      </w:r>
    </w:p>
    <w:p w14:paraId="72DF3E38" w14:textId="4AA2A5D2"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Chile, desde su adhesión y posterior ratificación de la Convención sobre el Estatuto de los Refugiados de 1951, ha adoptado diversas medidas conducentes a la protección de los extranjeros </w:t>
      </w:r>
      <w:r w:rsidRPr="0044300F">
        <w:rPr>
          <w:lang w:eastAsia="en-US"/>
        </w:rPr>
        <w:t>solicitantes</w:t>
      </w:r>
      <w:r w:rsidRPr="0044300F">
        <w:t xml:space="preserve"> de refugio y reconocidos como refugiados, velando siempre por el respeto irrestricto de sus derechos. Así, por ejemplo, el artículo 26 de la Ley </w:t>
      </w:r>
      <w:proofErr w:type="spellStart"/>
      <w:r w:rsidRPr="0044300F">
        <w:t>N</w:t>
      </w:r>
      <w:r w:rsidR="000F3700">
        <w:t>º</w:t>
      </w:r>
      <w:proofErr w:type="spellEnd"/>
      <w:r w:rsidR="009E7BC4">
        <w:t xml:space="preserve"> </w:t>
      </w:r>
      <w:r w:rsidRPr="0044300F">
        <w:t xml:space="preserve">20.430 y 36 del Decreto </w:t>
      </w:r>
      <w:proofErr w:type="spellStart"/>
      <w:r w:rsidRPr="0044300F">
        <w:t>N</w:t>
      </w:r>
      <w:r w:rsidR="000F3700">
        <w:t>º</w:t>
      </w:r>
      <w:proofErr w:type="spellEnd"/>
      <w:r w:rsidR="009E7BC4">
        <w:t xml:space="preserve"> </w:t>
      </w:r>
      <w:r w:rsidRPr="0044300F">
        <w:t>837, señalan que, al ingresar al territorio nacional, los extranjeros podrán hacerlo manifestando ante la autoridad contralora de fronteras, su intención de formalizar una solicitud de reconocimiento de la condición de refugiado. De esta forma, se garantiza a cualquier extranjero la posibilidad de ingresar al país por paso habilitado, aun cuando no cumpla con los requisitos necesarios para ello, siempre que informe oportunamente a la PDI que realiza su entrada a Chile con el propósito de solicitar refugio.</w:t>
      </w:r>
    </w:p>
    <w:p w14:paraId="7962DAA8" w14:textId="5CC0539C"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Sin</w:t>
      </w:r>
      <w:r w:rsidRPr="0044300F">
        <w:t xml:space="preserve"> perjuicio de lo anterior, aquellos extranjeros que, aun contando con la posibilidad de solicitar refugio en frontera, realicen una entrada al país por paso no habilitado, y que sean reconocidos como refugiados, se encuentran amparados por el principio de no sanción por ingreso clandestino o residencia irregular, contemplado en el artículo 6 de la Ley </w:t>
      </w:r>
      <w:proofErr w:type="spellStart"/>
      <w:r w:rsidRPr="0044300F">
        <w:t>N</w:t>
      </w:r>
      <w:r w:rsidR="000F3700">
        <w:t>º</w:t>
      </w:r>
      <w:proofErr w:type="spellEnd"/>
      <w:r w:rsidR="009E7BC4">
        <w:t xml:space="preserve"> </w:t>
      </w:r>
      <w:r w:rsidRPr="0044300F">
        <w:t xml:space="preserve">20.430, que señala que no se impondrá a los refugiados sanciones penales ni administrativas con </w:t>
      </w:r>
      <w:r w:rsidRPr="0044300F">
        <w:rPr>
          <w:lang w:eastAsia="en-US"/>
        </w:rPr>
        <w:t>motivo</w:t>
      </w:r>
      <w:r w:rsidRPr="0044300F">
        <w:t xml:space="preserve"> de su ingreso o residencia irregular, siempre que se presenten, dentro de los diez días siguientes a la infracción migratoria, ante las autoridades, alegando una razón justificada. De esta forma, Chile ha incorporado una salvaguarda a los solicitantes de la condición de refugiado en el país, bajo los requisitos establecidos en la ley. </w:t>
      </w:r>
    </w:p>
    <w:p w14:paraId="606B6A06" w14:textId="186D28FE"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También</w:t>
      </w:r>
      <w:r w:rsidRPr="0044300F">
        <w:t xml:space="preserve"> resulta relevante el artículo 5 de la Ley </w:t>
      </w:r>
      <w:proofErr w:type="spellStart"/>
      <w:r w:rsidRPr="0044300F">
        <w:t>N</w:t>
      </w:r>
      <w:r w:rsidR="000F3700">
        <w:t>º</w:t>
      </w:r>
      <w:proofErr w:type="spellEnd"/>
      <w:r w:rsidR="009E7BC4">
        <w:t xml:space="preserve"> </w:t>
      </w:r>
      <w:r w:rsidRPr="0044300F">
        <w:t xml:space="preserve">20.430, que establece como principio fundamental para la protección de los solicitantes de la condición de refugiado y de los refugiados y la excepcionalidad de la medida de expulsión, que sólo procederá cuando razones </w:t>
      </w:r>
      <w:r w:rsidRPr="0044300F">
        <w:rPr>
          <w:lang w:eastAsia="en-US"/>
        </w:rPr>
        <w:t>de</w:t>
      </w:r>
      <w:r w:rsidRPr="0044300F">
        <w:t xml:space="preserve"> seguridad nacional o de orden público la justifiquen. Lo anterior, se encuentra en concordancia con lo establecido en la Convención de 1951 sobre el Estatuto de los Refugiados. Así, la medida de expulsión deberá adoptarse conforme a los procedimientos legales vigentes y el afectado tendrá derecho a presentar todo tipo de pruebas exculpatorias en su defensa y a recurrir en contra de la medida, tanto por la vía administrativa como judicial. Además, se debe conceder al refugiado o solicitante de refugio afectado por esta medida, un </w:t>
      </w:r>
      <w:r w:rsidRPr="0044300F">
        <w:lastRenderedPageBreak/>
        <w:t>plazo de 30 días desde la notificación de esta, para que gestione su admisión legal en otro</w:t>
      </w:r>
      <w:r w:rsidR="00FC06B6">
        <w:t> </w:t>
      </w:r>
      <w:r w:rsidRPr="0044300F">
        <w:t>país.</w:t>
      </w:r>
    </w:p>
    <w:p w14:paraId="13CF3FEC" w14:textId="4D075AC6"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Por otro lado, el artículo 9 de la Ley </w:t>
      </w:r>
      <w:proofErr w:type="spellStart"/>
      <w:r w:rsidRPr="0044300F">
        <w:t>N</w:t>
      </w:r>
      <w:r w:rsidR="000F3700">
        <w:t>º</w:t>
      </w:r>
      <w:proofErr w:type="spellEnd"/>
      <w:r w:rsidRPr="0044300F">
        <w:t xml:space="preserve"> 20.430, incorporó el principio de la reunificación familiar, estableciendo el derecho a que se le reconozca el estatuto de refugiado por </w:t>
      </w:r>
      <w:r w:rsidRPr="0044300F">
        <w:rPr>
          <w:lang w:eastAsia="en-US"/>
        </w:rPr>
        <w:t>extensión</w:t>
      </w:r>
      <w:r w:rsidRPr="0044300F">
        <w:t>, al cónyuge del refugiado o la persona con la cual se halle ligado por razón de convivencia, sus ascendientes, descendientes y los menores de edad que se encuentren bajo su tutela o curatela, los que quedan protegidos por el principio de no devolución.</w:t>
      </w:r>
    </w:p>
    <w:p w14:paraId="10D40F1D"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Además</w:t>
      </w:r>
      <w:r w:rsidRPr="0044300F">
        <w:t xml:space="preserve">, se han establecido otras formas de protección orientadas a situaciones especiales, como son el caso del asilo diplomático y territorial, el ingreso excepcional por razones humanitarias, y una subcategoría de residencia temporal para aquellos extranjeros cuya residencia en Chile se justifique por estas mismas razones. </w:t>
      </w:r>
    </w:p>
    <w:p w14:paraId="32547EDD" w14:textId="197A9EBC"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Sobre</w:t>
      </w:r>
      <w:r w:rsidRPr="0044300F">
        <w:t xml:space="preserve"> el principio de no devolución, este se encuentra consagrado en el artículo 4 de la Ley </w:t>
      </w:r>
      <w:proofErr w:type="spellStart"/>
      <w:r w:rsidRPr="0044300F">
        <w:t>N</w:t>
      </w:r>
      <w:r w:rsidR="000F3700">
        <w:t>º</w:t>
      </w:r>
      <w:proofErr w:type="spellEnd"/>
      <w:r w:rsidR="009E7BC4">
        <w:t xml:space="preserve"> </w:t>
      </w:r>
      <w:r w:rsidRPr="0044300F">
        <w:t xml:space="preserve">20.430, de acuerdo con el cual no procederá la expulsión o cualquier medida que tenga por efecto la devolución al país donde su vida o libertad personal peligren. La protección comprenderá cualquier forma de devolución hacia las fronteras de un país donde estuviere en peligro la seguridad de la persona o existieren razones fundadas para creer que podría ser sometida a tortura, a tratos o penas crueles, inhumanos o degradantes. </w:t>
      </w:r>
    </w:p>
    <w:p w14:paraId="6E93A805" w14:textId="10283FDB"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Finalmente</w:t>
      </w:r>
      <w:r w:rsidRPr="0044300F">
        <w:t xml:space="preserve">, la Ley </w:t>
      </w:r>
      <w:proofErr w:type="spellStart"/>
      <w:r w:rsidRPr="0044300F">
        <w:t>N</w:t>
      </w:r>
      <w:r w:rsidR="000F3700">
        <w:t>º</w:t>
      </w:r>
      <w:proofErr w:type="spellEnd"/>
      <w:r w:rsidR="009E7BC4">
        <w:t xml:space="preserve"> </w:t>
      </w:r>
      <w:r w:rsidRPr="0044300F">
        <w:t xml:space="preserve">21.325, contempla una nueva institución de protección, destinada a todas aquellas personas que no son reconocidas como refugiados, </w:t>
      </w:r>
      <w:proofErr w:type="gramStart"/>
      <w:r w:rsidRPr="0044300F">
        <w:t>de acuerdo a</w:t>
      </w:r>
      <w:proofErr w:type="gramEnd"/>
      <w:r w:rsidRPr="0044300F">
        <w:t xml:space="preserve"> la normativa contenida en la Convención de 1951, el Protocolo de 1967 y la Ley </w:t>
      </w:r>
      <w:proofErr w:type="spellStart"/>
      <w:r w:rsidRPr="0044300F">
        <w:t>N</w:t>
      </w:r>
      <w:r w:rsidR="000F3700">
        <w:t>º</w:t>
      </w:r>
      <w:proofErr w:type="spellEnd"/>
      <w:r w:rsidRPr="0044300F">
        <w:t xml:space="preserve"> 20.430. Así, de acuerdo con lo establecido en el artículo 10 de la norma legal citada, a los extranjeros solicitantes de refugio que no les fuere reconocida tal calidad, se les podrá otorgar protección complementaria de oficio o a petición de parte, conforme a los requisitos y visados que al efecto establezca la Política Nacional de Migración y Extranjería, la que asimismo establecerá las causales de cesación de dicha protección complementaria. </w:t>
      </w:r>
    </w:p>
    <w:p w14:paraId="31A1A973"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Respecto</w:t>
      </w:r>
      <w:r w:rsidRPr="0044300F">
        <w:t xml:space="preserve"> a los extranjeros que hayan obtenido protección complementaria, se establece una especial garantía por la cual no podrán ser expulsados o devueltos al país donde su derecho a la vida, integridad física o la libertad personal corran riesgo de ser vulneradas </w:t>
      </w:r>
      <w:proofErr w:type="gramStart"/>
      <w:r w:rsidRPr="0044300F">
        <w:t>en razón de</w:t>
      </w:r>
      <w:proofErr w:type="gramEnd"/>
      <w:r w:rsidRPr="0044300F">
        <w:t xml:space="preserve"> su raza o etnia, nacionalidad, religión o creencia, condición social, ideología u opinión política, orientación sexual o identidad de género.</w:t>
      </w:r>
    </w:p>
    <w:p w14:paraId="21EE6E55"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Finalmente</w:t>
      </w:r>
      <w:r w:rsidRPr="0044300F">
        <w:t xml:space="preserve">, en lo que respecta al Segundo Plan Nacional de Derechos Humanos, se estima que la acción ID 63, ya señalada, puede revestir utilidad para efecto de cumplimiento de esta recomendación. </w:t>
      </w:r>
    </w:p>
    <w:p w14:paraId="530B6647" w14:textId="25F5D5F9" w:rsidR="00975CC3" w:rsidRPr="00975CC3" w:rsidRDefault="0044300F" w:rsidP="0044300F">
      <w:pPr>
        <w:pStyle w:val="H1G"/>
        <w:rPr>
          <w:lang w:eastAsia="en-US"/>
        </w:rPr>
      </w:pPr>
      <w:r>
        <w:rPr>
          <w:lang w:eastAsia="en-US"/>
        </w:rPr>
        <w:tab/>
        <w:t>K.</w:t>
      </w:r>
      <w:r>
        <w:rPr>
          <w:lang w:eastAsia="en-US"/>
        </w:rPr>
        <w:tab/>
      </w:r>
      <w:r w:rsidR="006F349D" w:rsidRPr="00F74B80">
        <w:rPr>
          <w:lang w:eastAsia="en-US"/>
        </w:rPr>
        <w:t xml:space="preserve">Información de seguimiento sobre el párrafo </w:t>
      </w:r>
      <w:r w:rsidR="00975CC3" w:rsidRPr="00975CC3">
        <w:rPr>
          <w:lang w:eastAsia="en-US"/>
        </w:rPr>
        <w:t>48 d)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775FA2DB"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Las</w:t>
      </w:r>
      <w:r w:rsidRPr="0044300F">
        <w:t xml:space="preserve"> expulsiones, son una manifestación de las potestades administrativas conferidas por el </w:t>
      </w:r>
      <w:r w:rsidRPr="0044300F">
        <w:rPr>
          <w:lang w:eastAsia="en-US"/>
        </w:rPr>
        <w:t>ordenamiento</w:t>
      </w:r>
      <w:r w:rsidRPr="0044300F">
        <w:t xml:space="preserve"> jurídico vigente el cual exige, para su adecuada ejecución, la estricta observancia del debido proceso administrativo, y un efectivo acceso al control jurisdiccional.</w:t>
      </w:r>
    </w:p>
    <w:p w14:paraId="2AF7AF6F" w14:textId="242A3B02"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Es</w:t>
      </w:r>
      <w:r w:rsidRPr="0044300F">
        <w:t xml:space="preserve"> por ello </w:t>
      </w:r>
      <w:proofErr w:type="gramStart"/>
      <w:r w:rsidRPr="0044300F">
        <w:t>que</w:t>
      </w:r>
      <w:proofErr w:type="gramEnd"/>
      <w:r w:rsidRPr="0044300F">
        <w:t xml:space="preserve"> la Ley </w:t>
      </w:r>
      <w:proofErr w:type="spellStart"/>
      <w:r w:rsidRPr="0044300F">
        <w:t>N</w:t>
      </w:r>
      <w:r w:rsidR="000F3700">
        <w:t>º</w:t>
      </w:r>
      <w:proofErr w:type="spellEnd"/>
      <w:r w:rsidRPr="0044300F">
        <w:t xml:space="preserve"> 21.325 de Migración y Extranjería, amplió el plazo de 24</w:t>
      </w:r>
      <w:r w:rsidR="00FC06B6">
        <w:t> </w:t>
      </w:r>
      <w:r w:rsidRPr="0044300F">
        <w:t xml:space="preserve">horas a 10 días desde la notificación personal del afectado por una medida de expulsión, para la interposición del recurso especial de reclamación, el que debe presentarse por el extranjero afectado o por cualquier persona en su nombre, ante la Corte de Apelaciones del domicilio del </w:t>
      </w:r>
      <w:r w:rsidRPr="0044300F">
        <w:rPr>
          <w:lang w:eastAsia="en-US"/>
        </w:rPr>
        <w:t>reclamante</w:t>
      </w:r>
      <w:r w:rsidRPr="0044300F">
        <w:t>. La interposición del recurso suspenderá la ejecución de la orden de expulsión, en tanto no se resuelva este último. Los extranjeros afectados por una medida de expulsión tendrán derecho a la defensa jurídica gratuita a través de las Corporaciones de Asistencia Judicial, en igualdad de condiciones que los nacionales.</w:t>
      </w:r>
    </w:p>
    <w:p w14:paraId="7B12032C" w14:textId="75C12155"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Además del recurso de reclamación de expulsión, los extranjeros pueden interponer las acciones constitucionales de protección y de amparo, establecidos en los artículos 20 y</w:t>
      </w:r>
      <w:r w:rsidR="00FC06B6">
        <w:t> </w:t>
      </w:r>
      <w:r w:rsidRPr="0044300F">
        <w:t xml:space="preserve">21 de la </w:t>
      </w:r>
      <w:proofErr w:type="spellStart"/>
      <w:r w:rsidRPr="0044300F">
        <w:rPr>
          <w:lang w:eastAsia="en-US"/>
        </w:rPr>
        <w:t>CPR</w:t>
      </w:r>
      <w:proofErr w:type="spellEnd"/>
      <w:r w:rsidRPr="0044300F">
        <w:t>, ante las Cortes de Apelaciones respectivas, con posibilidad de apelar ante la Corte Suprema. En estos casos, los Tribunales de Justicia, pueden ordenar la suspensión de la ejecución de la medida de expulsión a través de una orden de no innovar</w:t>
      </w:r>
      <w:r w:rsidR="007319F5">
        <w:t>.</w:t>
      </w:r>
    </w:p>
    <w:p w14:paraId="7D10A49E"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lastRenderedPageBreak/>
        <w:t xml:space="preserve">Finalmente, en lo que respecta al Segundo Plan Nacional de Derechos Humanos, se estima que la acción ID 63, ya señalada, puede revestir utilidad para efecto de cumplimiento de esta recomendación. </w:t>
      </w:r>
    </w:p>
    <w:p w14:paraId="02884880" w14:textId="256B38F0" w:rsidR="00975CC3" w:rsidRPr="00975CC3" w:rsidRDefault="0044300F" w:rsidP="0044300F">
      <w:pPr>
        <w:pStyle w:val="H1G"/>
        <w:rPr>
          <w:lang w:eastAsia="en-US"/>
        </w:rPr>
      </w:pPr>
      <w:r>
        <w:rPr>
          <w:lang w:eastAsia="en-US"/>
        </w:rPr>
        <w:tab/>
        <w:t>L.</w:t>
      </w:r>
      <w:r>
        <w:rPr>
          <w:lang w:eastAsia="en-US"/>
        </w:rPr>
        <w:tab/>
      </w:r>
      <w:r w:rsidR="006F349D" w:rsidRPr="00F74B80">
        <w:rPr>
          <w:lang w:eastAsia="en-US"/>
        </w:rPr>
        <w:t xml:space="preserve">Información de seguimiento sobre el párrafo </w:t>
      </w:r>
      <w:r w:rsidR="00975CC3" w:rsidRPr="00975CC3">
        <w:rPr>
          <w:lang w:eastAsia="en-US"/>
        </w:rPr>
        <w:t>48 e)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4151F6CB"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Todas las actuaciones llevada a cabo por la PDI se encuentran regladas en leyes y reglamentos que rigen sus competencias en esta y otra materias. En ese contexto, la ley asegura en todo momento el respeto a las garantías del debido proceso administrativas, orientando la actuación a la protección de los derechos de los involucrados, especialmente si el </w:t>
      </w:r>
      <w:r w:rsidRPr="0044300F">
        <w:rPr>
          <w:lang w:eastAsia="en-US"/>
        </w:rPr>
        <w:t>procedimiento</w:t>
      </w:r>
      <w:r w:rsidRPr="0044300F">
        <w:t xml:space="preserve"> incluye a NNA.</w:t>
      </w:r>
    </w:p>
    <w:p w14:paraId="0075AE9B"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En ese sentido, y como se detallaba en el apartado anterior, la PDI cumple un rol fundamental de notificar al afectado e informarle de sus derechos, incluyendo el de </w:t>
      </w:r>
      <w:r w:rsidRPr="0044300F">
        <w:rPr>
          <w:lang w:eastAsia="en-US"/>
        </w:rPr>
        <w:t>presentación</w:t>
      </w:r>
      <w:r w:rsidRPr="0044300F">
        <w:t xml:space="preserve"> de recursos y la posibilidad de asistencia jurídica gratuita. Conforme lo establece la ley, la PDI también cumple un rol en materia de refugio, en particular en lo que respecta a las solicitudes de reconocimiento de la condición de refugiado que se hagan en algún paso habilitado de la frontera, dado que se trata de la institución que tiene el control de las fronteras. En ese caso, el funcionario de la PDI está obligado a entregar la información necesaria sobre el procedimiento, y puede requerir al interesado declarar las razones que lo forzaron a dejar su país de origen e informará a la autoridad administrativa correspondiente. </w:t>
      </w:r>
    </w:p>
    <w:p w14:paraId="3DB82728" w14:textId="2F3DA3AF"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Cualquier situación que no se apegue a la ley o que impida el ejercicio de los derechos, puede ser objeto de reclamación judicial o administrativa. En relación con lo primero, los </w:t>
      </w:r>
      <w:r w:rsidRPr="0044300F">
        <w:rPr>
          <w:lang w:eastAsia="en-US"/>
        </w:rPr>
        <w:t>tribunales</w:t>
      </w:r>
      <w:r w:rsidRPr="0044300F">
        <w:t xml:space="preserve"> superiores de justicia, mediante la interposición de acciones constitucionales, pueden conocer de estas alegaciones y enmendarlas conforme a derecho, estableciendo un control jurisdiccional de los actos de autoridad. En sede administrativa, persisten todos los recursos ordinarios para reclamar ante el superior jerárquico, de cualquier actuación que se considere no ajustada a derecho.</w:t>
      </w:r>
      <w:r w:rsidR="00EE49B8">
        <w:t xml:space="preserve"> </w:t>
      </w:r>
    </w:p>
    <w:p w14:paraId="5CC301DF" w14:textId="02BF02BD"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Además, debe hacerse presente que se encuentra en actual trámite legislativo, un proyecto de ley bajo el Boletín </w:t>
      </w:r>
      <w:proofErr w:type="spellStart"/>
      <w:r w:rsidRPr="0044300F">
        <w:t>N</w:t>
      </w:r>
      <w:r w:rsidR="000F3700">
        <w:t>º</w:t>
      </w:r>
      <w:proofErr w:type="spellEnd"/>
      <w:r w:rsidR="000F3700">
        <w:t xml:space="preserve"> </w:t>
      </w:r>
      <w:r w:rsidRPr="0044300F">
        <w:t>15.409-06</w:t>
      </w:r>
      <w:r w:rsidR="00D7234A">
        <w:rPr>
          <w:rStyle w:val="Refdenotaalpie"/>
        </w:rPr>
        <w:footnoteReference w:id="37"/>
      </w:r>
      <w:r w:rsidRPr="0044300F">
        <w:t xml:space="preserve">, que modifica la Ley </w:t>
      </w:r>
      <w:proofErr w:type="spellStart"/>
      <w:r w:rsidRPr="0044300F">
        <w:t>N</w:t>
      </w:r>
      <w:r w:rsidR="000F3700">
        <w:t>º</w:t>
      </w:r>
      <w:proofErr w:type="spellEnd"/>
      <w:r w:rsidRPr="0044300F">
        <w:t xml:space="preserve"> 21.325, con el objeto de incorporar formas alternativas de notificación del inicio de los procedimientos </w:t>
      </w:r>
      <w:r w:rsidRPr="0044300F">
        <w:rPr>
          <w:lang w:eastAsia="en-US"/>
        </w:rPr>
        <w:t>administrativos</w:t>
      </w:r>
      <w:r w:rsidRPr="0044300F">
        <w:t xml:space="preserve"> de expulsión. Entre otras modificaciones, destaca la posibilidad de llevar a cabo la notificación por carta certificada o correo electrónico, cuando la persona no sea habida en dos días continuos y en horarios distintos. Así mismo, las modificaciones legales también alcanzan el artículo que consagra el “procedimiento migratorio informado”. </w:t>
      </w:r>
    </w:p>
    <w:p w14:paraId="402BB33C"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Finalmente, en lo que respecta al Segundo Plan Nacional de Derechos Humanos, se estima que la acción ID 69, ya señalada, puede revestir utilidad para efecto de cumplimiento de esta recomendación. </w:t>
      </w:r>
    </w:p>
    <w:p w14:paraId="6787DBDD" w14:textId="0B820CCA" w:rsidR="00975CC3" w:rsidRPr="00975CC3" w:rsidRDefault="0044300F" w:rsidP="0044300F">
      <w:pPr>
        <w:pStyle w:val="H1G"/>
        <w:rPr>
          <w:lang w:eastAsia="en-US"/>
        </w:rPr>
      </w:pPr>
      <w:r>
        <w:rPr>
          <w:lang w:eastAsia="en-US"/>
        </w:rPr>
        <w:tab/>
        <w:t>M.</w:t>
      </w:r>
      <w:r>
        <w:rPr>
          <w:lang w:eastAsia="en-US"/>
        </w:rPr>
        <w:tab/>
      </w:r>
      <w:r w:rsidR="006F349D" w:rsidRPr="00F74B80">
        <w:rPr>
          <w:lang w:eastAsia="en-US"/>
        </w:rPr>
        <w:t xml:space="preserve">Información de seguimiento sobre el párrafo </w:t>
      </w:r>
      <w:r w:rsidR="00975CC3" w:rsidRPr="00975CC3">
        <w:rPr>
          <w:lang w:eastAsia="en-US"/>
        </w:rPr>
        <w:t>48 f)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620A89AC"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eastAsia="en-US"/>
        </w:rPr>
      </w:pPr>
      <w:r w:rsidRPr="00975CC3">
        <w:rPr>
          <w:lang w:eastAsia="en-US"/>
        </w:rPr>
        <w:t xml:space="preserve">No ha sido posible obtener dentro del plazo información sobre esta recomendación con el detalle solicitado. El Estado de Chile la remitirá al CMW a la brevedad posible. </w:t>
      </w:r>
    </w:p>
    <w:p w14:paraId="495063E6" w14:textId="5A3551BB" w:rsidR="00975CC3" w:rsidRPr="00975CC3" w:rsidRDefault="0044300F" w:rsidP="0044300F">
      <w:pPr>
        <w:pStyle w:val="H1G"/>
        <w:rPr>
          <w:lang w:eastAsia="en-US"/>
        </w:rPr>
      </w:pPr>
      <w:r>
        <w:rPr>
          <w:lang w:eastAsia="en-US"/>
        </w:rPr>
        <w:tab/>
        <w:t>N.</w:t>
      </w:r>
      <w:r>
        <w:rPr>
          <w:lang w:eastAsia="en-US"/>
        </w:rPr>
        <w:tab/>
      </w:r>
      <w:r w:rsidR="006F349D" w:rsidRPr="00F74B80">
        <w:rPr>
          <w:lang w:eastAsia="en-US"/>
        </w:rPr>
        <w:t xml:space="preserve">Información de seguimiento sobre el párrafo </w:t>
      </w:r>
      <w:r w:rsidR="00975CC3" w:rsidRPr="00975CC3">
        <w:rPr>
          <w:lang w:eastAsia="en-US"/>
        </w:rPr>
        <w:t>62 a)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2C155548" w14:textId="59AAEC30"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s-ES_tradnl"/>
        </w:rPr>
      </w:pPr>
      <w:r w:rsidRPr="0032510A">
        <w:rPr>
          <w:lang w:eastAsia="en-US"/>
        </w:rPr>
        <w:t>La</w:t>
      </w:r>
      <w:r w:rsidRPr="00975CC3">
        <w:rPr>
          <w:lang w:val="es-MX" w:eastAsia="es-ES_tradnl"/>
        </w:rPr>
        <w:t xml:space="preserve"> Ley </w:t>
      </w:r>
      <w:proofErr w:type="spellStart"/>
      <w:r w:rsidRPr="00975CC3">
        <w:rPr>
          <w:lang w:val="es-MX" w:eastAsia="es-ES_tradnl"/>
        </w:rPr>
        <w:t>N</w:t>
      </w:r>
      <w:r w:rsidR="000F3700">
        <w:rPr>
          <w:lang w:val="es-MX" w:eastAsia="es-ES_tradnl"/>
        </w:rPr>
        <w:t>º</w:t>
      </w:r>
      <w:proofErr w:type="spellEnd"/>
      <w:r w:rsidRPr="00975CC3">
        <w:rPr>
          <w:lang w:val="es-MX" w:eastAsia="es-ES_tradnl"/>
        </w:rPr>
        <w:t xml:space="preserve"> </w:t>
      </w:r>
      <w:r w:rsidRPr="00975CC3">
        <w:rPr>
          <w:lang w:eastAsia="en-US"/>
        </w:rPr>
        <w:t>21</w:t>
      </w:r>
      <w:r w:rsidRPr="00975CC3">
        <w:rPr>
          <w:lang w:val="es-MX" w:eastAsia="es-ES_tradnl"/>
        </w:rPr>
        <w:t xml:space="preserve">.325 de Migración y Extranjería, establece que el </w:t>
      </w:r>
      <w:r w:rsidRPr="00975CC3">
        <w:rPr>
          <w:lang w:eastAsia="en-US"/>
        </w:rPr>
        <w:t>Presidente</w:t>
      </w:r>
      <w:r w:rsidRPr="00975CC3">
        <w:rPr>
          <w:lang w:val="es-MX" w:eastAsia="es-ES_tradnl"/>
        </w:rPr>
        <w:t xml:space="preserve"> de la </w:t>
      </w:r>
      <w:r w:rsidRPr="0079379B">
        <w:rPr>
          <w:lang w:eastAsia="en-US"/>
        </w:rPr>
        <w:t>República</w:t>
      </w:r>
      <w:r w:rsidRPr="00975CC3">
        <w:rPr>
          <w:lang w:val="es-MX" w:eastAsia="es-ES_tradnl"/>
        </w:rPr>
        <w:t xml:space="preserve">, con la asesoría y colaboración del Ministerio del Interior y del Consejo de </w:t>
      </w:r>
      <w:r w:rsidRPr="00975CC3">
        <w:rPr>
          <w:lang w:eastAsia="en-US"/>
        </w:rPr>
        <w:t>Política</w:t>
      </w:r>
      <w:r w:rsidRPr="00975CC3">
        <w:rPr>
          <w:lang w:val="es-MX" w:eastAsia="es-ES_tradnl"/>
        </w:rPr>
        <w:t xml:space="preserve"> Migratoria, adoptará una Política Nacional de Migración (</w:t>
      </w:r>
      <w:proofErr w:type="spellStart"/>
      <w:r w:rsidRPr="00975CC3">
        <w:rPr>
          <w:lang w:val="es-MX" w:eastAsia="es-ES_tradnl"/>
        </w:rPr>
        <w:t>PNM</w:t>
      </w:r>
      <w:proofErr w:type="spellEnd"/>
      <w:r w:rsidRPr="00975CC3">
        <w:rPr>
          <w:lang w:val="es-MX" w:eastAsia="es-ES_tradnl"/>
        </w:rPr>
        <w:t xml:space="preserve">) </w:t>
      </w:r>
      <w:r w:rsidRPr="000713FF">
        <w:rPr>
          <w:lang w:val="es-MX" w:eastAsia="es-ES_tradnl"/>
        </w:rPr>
        <w:t xml:space="preserve">que procure la “integración e inclusión de los extranjeros dentro la sociedad chilena en sus diversas expresiones culturales, fomentando la interculturalidad, con el objeto de promover la incorporación y </w:t>
      </w:r>
      <w:r w:rsidRPr="000713FF">
        <w:rPr>
          <w:lang w:val="es-MX" w:eastAsia="es-ES_tradnl"/>
        </w:rPr>
        <w:lastRenderedPageBreak/>
        <w:t>participación armónica de los extranjeros en la realidad social, cultural, política y económica del país”.</w:t>
      </w:r>
    </w:p>
    <w:p w14:paraId="4975861E" w14:textId="6F7494EC"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En este marco, el 6 de mayo de 2022, se instaló el Consejo de Política Migratoria, instancia </w:t>
      </w:r>
      <w:r w:rsidRPr="0044300F">
        <w:rPr>
          <w:lang w:eastAsia="en-US"/>
        </w:rPr>
        <w:t>que</w:t>
      </w:r>
      <w:r w:rsidRPr="0044300F">
        <w:t xml:space="preserve"> aprobó iniciar el proceso de diseño y formulación de la Política. El proceso consideró una etapa de diagnóstico interministerial sobre las medidas implementadas respecto a la población migrante y una etapa participativa, con 16 diálogos regionales y 8</w:t>
      </w:r>
      <w:r w:rsidR="00FC06B6">
        <w:t> </w:t>
      </w:r>
      <w:r w:rsidRPr="0044300F">
        <w:t>diálogos temáticos.</w:t>
      </w:r>
    </w:p>
    <w:p w14:paraId="3CA71A5F" w14:textId="4A8D5D1B"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Con fecha 29 de diciembre de 2022, se realizó la segunda reunión del Consejo de Política Migratoria, ocasión en que se presentaron los avances y resultados de las etapas ejecutadas. En virtud de ello, el Ministerio del Interior y Seguridad Pública elaboró un documento de PNM preliminar para revisión de cada Ministerio. Actualmente, el documento final </w:t>
      </w:r>
      <w:r w:rsidRPr="0044300F">
        <w:rPr>
          <w:lang w:eastAsia="en-US"/>
        </w:rPr>
        <w:t>de</w:t>
      </w:r>
      <w:r w:rsidRPr="0044300F">
        <w:t xml:space="preserve"> PNM se encuentra en validación de las autoridades, para próxima</w:t>
      </w:r>
      <w:r w:rsidR="000F3700">
        <w:t xml:space="preserve"> </w:t>
      </w:r>
      <w:r w:rsidRPr="0044300F">
        <w:t xml:space="preserve">aprobación del Presidente de la República, según establece la Ley </w:t>
      </w:r>
      <w:proofErr w:type="spellStart"/>
      <w:r w:rsidRPr="0044300F">
        <w:t>N</w:t>
      </w:r>
      <w:r w:rsidR="000F3700">
        <w:t>º</w:t>
      </w:r>
      <w:proofErr w:type="spellEnd"/>
      <w:r w:rsidR="009E7BC4">
        <w:t xml:space="preserve"> </w:t>
      </w:r>
      <w:r w:rsidRPr="0044300F">
        <w:t xml:space="preserve">21.325. </w:t>
      </w:r>
    </w:p>
    <w:p w14:paraId="71AB7072"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El Consejo de Política Migratoria aprobó incorporar enfoques transversales en la Política, con la finalidad de hacer efectivos los principios y derechos que el Estado debe incorporar, según sus obligaciones internacionales y de derecho interno, con especial </w:t>
      </w:r>
      <w:r w:rsidRPr="0044300F">
        <w:rPr>
          <w:lang w:eastAsia="en-US"/>
        </w:rPr>
        <w:t>atención</w:t>
      </w:r>
      <w:r w:rsidRPr="0044300F">
        <w:t xml:space="preserve"> a grupos vulnerables. Dentro de los enfoques transversales de la PNM, se aprobó la incorporación del “Enfoque de Derechos de la Niñez y la Adolescencia”. Este enfoque ha sido incorporado en las distintas etapas de formulación de la política. Asimismo, la PNM contempla en sus ejes temáticos, dos materias vinculadas con la niñez y adolescencia, junto a sus respectivos objetivos: 1) Reunificación familiar y 2) Sujetos de especial protección y de protección internacional. </w:t>
      </w:r>
    </w:p>
    <w:p w14:paraId="5905BF9F" w14:textId="3E242E80"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En consistencia con el desarrollo de la PNM, el SERNAMIG con el fin de regularizar la situación de los NNA, se encuentra aplicando de manera prioritaria lo dispuesto en el artículo </w:t>
      </w:r>
      <w:r w:rsidRPr="0044300F">
        <w:rPr>
          <w:lang w:eastAsia="en-US"/>
        </w:rPr>
        <w:t>41</w:t>
      </w:r>
      <w:r w:rsidRPr="0044300F">
        <w:t xml:space="preserve"> inciso 2</w:t>
      </w:r>
      <w:r w:rsidR="000F3700">
        <w:t>º</w:t>
      </w:r>
      <w:r w:rsidRPr="0044300F">
        <w:t xml:space="preserve"> de la Ley </w:t>
      </w:r>
      <w:proofErr w:type="spellStart"/>
      <w:r w:rsidRPr="0044300F">
        <w:t>N</w:t>
      </w:r>
      <w:r w:rsidR="000F3700">
        <w:t>º</w:t>
      </w:r>
      <w:proofErr w:type="spellEnd"/>
      <w:r w:rsidR="009E7BC4">
        <w:t xml:space="preserve"> </w:t>
      </w:r>
      <w:r w:rsidRPr="0044300F">
        <w:t xml:space="preserve">21.325, que dispone que a NNA que soliciten residencia temporal se les otorgará un permiso de forma inmediata y con plena vigencia, independiente de la situación migratoria del padre, madre, guardador o persona encargada de su cuidado personal. Asimismo, el Decreto </w:t>
      </w:r>
      <w:proofErr w:type="spellStart"/>
      <w:r w:rsidRPr="0044300F">
        <w:t>N</w:t>
      </w:r>
      <w:r w:rsidR="000F3700">
        <w:t>º</w:t>
      </w:r>
      <w:proofErr w:type="spellEnd"/>
      <w:r w:rsidR="009E7BC4">
        <w:t xml:space="preserve"> </w:t>
      </w:r>
      <w:r w:rsidRPr="0044300F">
        <w:t>177 regula las subcategorías migratorias de residencia temporal, en particular la otorgada por razones humanitarias, que contempla en su artículo 10 letra h) numeral 5, la situación de NNA. Esta solicitud debe ser realizada por el padre, madre, guardador o persona encargada de su cuidado personal, a través de la plataforma digital del SERNAMIG, debiendo acreditarse la filiación, el cuidado personal o curaduría.</w:t>
      </w:r>
      <w:r w:rsidR="000F3700">
        <w:t xml:space="preserve"> </w:t>
      </w:r>
    </w:p>
    <w:p w14:paraId="4C951A7E" w14:textId="2554D44A"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Desde</w:t>
      </w:r>
      <w:r w:rsidRPr="0044300F">
        <w:t xml:space="preserve"> el 12 de septiembre de 2022, se encuentran en operación las solicitudes de residencia temporal de NNA a través de dicha plataforma digital, la cual ha tenido una buena acogida por parte de la población migrante, toda vez que ha mejorado los tiempos de análisis de las solicitudes ingresadas y haciendo más oportuno el otorgamiento de estas residencias. Sobre el particular, desde el mes de julio de 2022 a enero de 2023, se resolvieron 2.525</w:t>
      </w:r>
      <w:r w:rsidR="00FC06B6">
        <w:t> </w:t>
      </w:r>
      <w:r w:rsidRPr="0044300F">
        <w:t xml:space="preserve">solicitudes digitales de </w:t>
      </w:r>
      <w:proofErr w:type="spellStart"/>
      <w:r w:rsidRPr="0044300F">
        <w:t>NNA</w:t>
      </w:r>
      <w:proofErr w:type="spellEnd"/>
      <w:r w:rsidRPr="0044300F">
        <w:t xml:space="preserve"> que no registran ingreso por paso habilitado. En cuanto a aquellas solicitudes enviadas con anterioridad a la disposición de la plataforma web de esa Autoridad, se han resuelto 2.393 solicitudes, quedando 1.209 a la espera del envío de antecedentes solicitados para finalizar su tramitación.</w:t>
      </w:r>
    </w:p>
    <w:p w14:paraId="0F26248D"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En el evento de no existir certeza acerca de la identidad y mayoría de edad de un extranjero y, en aquellos casos que un NNA no acompañado ingrese al territorio nacional, se ponen los antecedentes a disposición de la autoridad encargada de la protección de NNA, </w:t>
      </w:r>
      <w:r w:rsidRPr="0044300F">
        <w:rPr>
          <w:lang w:eastAsia="en-US"/>
        </w:rPr>
        <w:t>conforme</w:t>
      </w:r>
      <w:r w:rsidRPr="0044300F">
        <w:t xml:space="preserve"> a la legislación vigente, con el objeto de resguardar sus derechos. En tal sentido, corresponderá a la autoridad solicitar un permiso de residencia temporal en favor de aquellos que sean puestos bajo su cuidado o protección, procurando en todo momento el interés superior del NNA.</w:t>
      </w:r>
    </w:p>
    <w:p w14:paraId="4554E15B" w14:textId="6BF7E02D"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Por</w:t>
      </w:r>
      <w:r w:rsidRPr="0044300F">
        <w:t xml:space="preserve"> otra parte, en el marco de la elaboración de la nueva PNM y Extranjería, de acuerdo a lo establecido en la Ley </w:t>
      </w:r>
      <w:proofErr w:type="spellStart"/>
      <w:r w:rsidRPr="0044300F">
        <w:t>N</w:t>
      </w:r>
      <w:r w:rsidR="000F3700">
        <w:t>º</w:t>
      </w:r>
      <w:proofErr w:type="spellEnd"/>
      <w:r w:rsidRPr="0044300F">
        <w:t xml:space="preserve"> 21.325, de Migración y Extranjería, la SDN, en el marco </w:t>
      </w:r>
      <w:r w:rsidRPr="0044300F">
        <w:rPr>
          <w:lang w:eastAsia="en-US"/>
        </w:rPr>
        <w:t>de</w:t>
      </w:r>
      <w:r w:rsidRPr="0044300F">
        <w:t xml:space="preserve"> la Ley </w:t>
      </w:r>
      <w:proofErr w:type="spellStart"/>
      <w:r w:rsidRPr="0044300F">
        <w:t>N</w:t>
      </w:r>
      <w:r w:rsidR="000F3700">
        <w:t>º</w:t>
      </w:r>
      <w:proofErr w:type="spellEnd"/>
      <w:r w:rsidRPr="0044300F">
        <w:t xml:space="preserve"> 21.430, sobre Garantías y Protección Integral a los Derechos de la Niñez y Adolescencia, participó en un grupo de trabajo junto al Ministerio del Interior y Seguridad Pública y UNICEF, en la elaboración de una estrategia participativa para levantar experiencias y necesidades respecto a las siguientes temáticas:</w:t>
      </w:r>
      <w:r w:rsidR="000F3700">
        <w:t xml:space="preserve"> </w:t>
      </w:r>
    </w:p>
    <w:p w14:paraId="6456395F" w14:textId="1E831A68" w:rsidR="00975CC3" w:rsidRPr="00975CC3" w:rsidRDefault="0044300F" w:rsidP="0044300F">
      <w:pPr>
        <w:pStyle w:val="SingleTxtG"/>
        <w:rPr>
          <w:rFonts w:eastAsia="Times New Roman"/>
          <w:lang w:val="es-MX" w:eastAsia="es-ES_tradnl"/>
        </w:rPr>
      </w:pPr>
      <w:r>
        <w:rPr>
          <w:rFonts w:eastAsia="Times New Roman"/>
          <w:lang w:val="es-MX" w:eastAsia="en-US"/>
        </w:rPr>
        <w:tab/>
        <w:t>a)</w:t>
      </w:r>
      <w:r>
        <w:rPr>
          <w:rFonts w:eastAsia="Times New Roman"/>
          <w:lang w:val="es-MX" w:eastAsia="en-US"/>
        </w:rPr>
        <w:tab/>
      </w:r>
      <w:r w:rsidR="00975CC3" w:rsidRPr="00975CC3">
        <w:rPr>
          <w:rFonts w:eastAsia="Times New Roman"/>
          <w:lang w:val="es-MX" w:eastAsia="en-US"/>
        </w:rPr>
        <w:t>Coordinación</w:t>
      </w:r>
      <w:r w:rsidR="00975CC3" w:rsidRPr="00975CC3">
        <w:rPr>
          <w:lang w:val="es-MX" w:eastAsia="en-US"/>
        </w:rPr>
        <w:t xml:space="preserve"> intersectorial con enfoque de derechos</w:t>
      </w:r>
      <w:r w:rsidR="00856CA5">
        <w:rPr>
          <w:lang w:val="es-MX" w:eastAsia="en-US"/>
        </w:rPr>
        <w:t>;</w:t>
      </w:r>
    </w:p>
    <w:p w14:paraId="5AE3DF21" w14:textId="783144EA" w:rsidR="00975CC3" w:rsidRPr="00975CC3" w:rsidRDefault="0044300F" w:rsidP="0044300F">
      <w:pPr>
        <w:pStyle w:val="SingleTxtG"/>
        <w:rPr>
          <w:rFonts w:eastAsia="Times New Roman"/>
          <w:lang w:val="es-MX" w:eastAsia="es-ES_tradnl"/>
        </w:rPr>
      </w:pPr>
      <w:r w:rsidRPr="0044300F">
        <w:rPr>
          <w:lang w:eastAsia="en-US"/>
        </w:rPr>
        <w:lastRenderedPageBreak/>
        <w:tab/>
      </w:r>
      <w:r>
        <w:rPr>
          <w:lang w:eastAsia="en-US"/>
        </w:rPr>
        <w:t>b)</w:t>
      </w:r>
      <w:r>
        <w:rPr>
          <w:lang w:eastAsia="en-US"/>
        </w:rPr>
        <w:tab/>
      </w:r>
      <w:r w:rsidR="00975CC3" w:rsidRPr="0044300F">
        <w:rPr>
          <w:lang w:eastAsia="en-US"/>
        </w:rPr>
        <w:t xml:space="preserve">Regularización de </w:t>
      </w:r>
      <w:proofErr w:type="spellStart"/>
      <w:r w:rsidR="00975CC3" w:rsidRPr="0044300F">
        <w:rPr>
          <w:lang w:eastAsia="en-US"/>
        </w:rPr>
        <w:t>NNA</w:t>
      </w:r>
      <w:proofErr w:type="spellEnd"/>
      <w:r w:rsidR="00975CC3" w:rsidRPr="0044300F">
        <w:rPr>
          <w:lang w:eastAsia="en-US"/>
        </w:rPr>
        <w:t xml:space="preserve"> migrantes</w:t>
      </w:r>
      <w:r w:rsidR="00856CA5">
        <w:rPr>
          <w:lang w:eastAsia="en-US"/>
        </w:rPr>
        <w:t>;</w:t>
      </w:r>
      <w:r w:rsidR="000F3700">
        <w:rPr>
          <w:lang w:eastAsia="en-US"/>
        </w:rPr>
        <w:t xml:space="preserve"> </w:t>
      </w:r>
    </w:p>
    <w:p w14:paraId="72F3EB39" w14:textId="549E5C83" w:rsidR="00975CC3" w:rsidRPr="00975CC3" w:rsidRDefault="0044300F" w:rsidP="0044300F">
      <w:pPr>
        <w:pStyle w:val="SingleTxtG"/>
        <w:rPr>
          <w:rFonts w:eastAsia="Times New Roman"/>
          <w:lang w:val="es-MX" w:eastAsia="es-ES_tradnl"/>
        </w:rPr>
      </w:pPr>
      <w:r>
        <w:rPr>
          <w:lang w:val="es-MX" w:eastAsia="en-US"/>
        </w:rPr>
        <w:tab/>
        <w:t>c)</w:t>
      </w:r>
      <w:r>
        <w:rPr>
          <w:lang w:val="es-MX" w:eastAsia="en-US"/>
        </w:rPr>
        <w:tab/>
      </w:r>
      <w:r w:rsidR="00975CC3" w:rsidRPr="00975CC3">
        <w:rPr>
          <w:lang w:val="es-MX" w:eastAsia="en-US"/>
        </w:rPr>
        <w:t>Inclusión y garantía de derechos fundamentales</w:t>
      </w:r>
      <w:r w:rsidR="00856CA5">
        <w:rPr>
          <w:lang w:val="es-MX" w:eastAsia="en-US"/>
        </w:rPr>
        <w:t>;</w:t>
      </w:r>
    </w:p>
    <w:p w14:paraId="1293DBAD" w14:textId="14336590" w:rsidR="00975CC3" w:rsidRPr="00975CC3" w:rsidRDefault="0044300F" w:rsidP="0044300F">
      <w:pPr>
        <w:pStyle w:val="SingleTxtG"/>
        <w:rPr>
          <w:rFonts w:eastAsia="Times New Roman"/>
          <w:lang w:val="es-MX" w:eastAsia="es-ES_tradnl"/>
        </w:rPr>
      </w:pPr>
      <w:r>
        <w:rPr>
          <w:lang w:val="es-MX" w:eastAsia="en-US"/>
        </w:rPr>
        <w:tab/>
        <w:t>d)</w:t>
      </w:r>
      <w:r>
        <w:rPr>
          <w:lang w:val="es-MX" w:eastAsia="en-US"/>
        </w:rPr>
        <w:tab/>
      </w:r>
      <w:r w:rsidR="00975CC3" w:rsidRPr="00975CC3">
        <w:rPr>
          <w:lang w:val="es-MX" w:eastAsia="en-US"/>
        </w:rPr>
        <w:t>Prevención de vulneraciones y protección de derechos</w:t>
      </w:r>
      <w:r w:rsidR="00856CA5">
        <w:rPr>
          <w:lang w:val="es-MX" w:eastAsia="en-US"/>
        </w:rPr>
        <w:t>;</w:t>
      </w:r>
      <w:r w:rsidR="000F3700">
        <w:rPr>
          <w:lang w:val="es-MX" w:eastAsia="en-US"/>
        </w:rPr>
        <w:t xml:space="preserve"> </w:t>
      </w:r>
    </w:p>
    <w:p w14:paraId="4D5F39F6" w14:textId="365C0BD3" w:rsidR="00975CC3" w:rsidRPr="00975CC3" w:rsidRDefault="0044300F" w:rsidP="0044300F">
      <w:pPr>
        <w:pStyle w:val="SingleTxtG"/>
        <w:rPr>
          <w:rFonts w:eastAsia="Times New Roman"/>
          <w:lang w:val="es-MX" w:eastAsia="es-ES_tradnl"/>
        </w:rPr>
      </w:pPr>
      <w:r>
        <w:rPr>
          <w:lang w:val="es-MX" w:eastAsia="en-US"/>
        </w:rPr>
        <w:tab/>
        <w:t>e)</w:t>
      </w:r>
      <w:r>
        <w:rPr>
          <w:lang w:val="es-MX" w:eastAsia="en-US"/>
        </w:rPr>
        <w:tab/>
      </w:r>
      <w:r w:rsidR="00975CC3" w:rsidRPr="00975CC3">
        <w:rPr>
          <w:lang w:val="es-MX" w:eastAsia="en-US"/>
        </w:rPr>
        <w:t>Acceso a la información y participación efectiva.</w:t>
      </w:r>
      <w:r w:rsidR="000F3700">
        <w:rPr>
          <w:lang w:val="es-MX" w:eastAsia="en-US"/>
        </w:rPr>
        <w:t xml:space="preserve"> </w:t>
      </w:r>
    </w:p>
    <w:p w14:paraId="593F8275" w14:textId="6778BC9D"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975CC3">
        <w:rPr>
          <w:lang w:val="es-MX" w:eastAsia="en-US"/>
        </w:rPr>
        <w:t xml:space="preserve">Los insumos se han trabajado a través de una serie de actividades con profesionales de la academia, expertos en materia migratoria y </w:t>
      </w:r>
      <w:r w:rsidRPr="00975CC3">
        <w:rPr>
          <w:rFonts w:eastAsia="Times New Roman"/>
          <w:lang w:val="es-MX" w:eastAsia="es-ES_tradnl"/>
        </w:rPr>
        <w:t>niñez</w:t>
      </w:r>
      <w:r w:rsidRPr="00975CC3">
        <w:rPr>
          <w:lang w:val="es-MX" w:eastAsia="en-US"/>
        </w:rPr>
        <w:t xml:space="preserve"> y adolescencia en contexto de </w:t>
      </w:r>
      <w:r w:rsidRPr="0079379B">
        <w:rPr>
          <w:lang w:eastAsia="en-US"/>
        </w:rPr>
        <w:t>movilidad</w:t>
      </w:r>
      <w:r w:rsidRPr="00975CC3">
        <w:rPr>
          <w:lang w:val="es-MX" w:eastAsia="en-US"/>
        </w:rPr>
        <w:t>, para luego sistematizar sus propuestas para la formulación de la política migratoria, la cual será presentada en una sesión plenaria.</w:t>
      </w:r>
      <w:r w:rsidR="000F3700">
        <w:rPr>
          <w:lang w:val="es-MX" w:eastAsia="en-US"/>
        </w:rPr>
        <w:t xml:space="preserve"> </w:t>
      </w:r>
    </w:p>
    <w:p w14:paraId="747CB883" w14:textId="63568220"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975CC3">
        <w:rPr>
          <w:lang w:val="es-MX" w:eastAsia="en-US"/>
        </w:rPr>
        <w:t xml:space="preserve">La respuesta al párrafo 38 a) incluye más información sobre las iniciativas de </w:t>
      </w:r>
      <w:r w:rsidRPr="0079379B">
        <w:rPr>
          <w:lang w:eastAsia="en-US"/>
        </w:rPr>
        <w:t>regularización</w:t>
      </w:r>
      <w:r w:rsidRPr="00975CC3">
        <w:rPr>
          <w:lang w:val="es-MX" w:eastAsia="en-US"/>
        </w:rPr>
        <w:t xml:space="preserve"> específicas de NNA</w:t>
      </w:r>
      <w:r w:rsidR="00C938A5">
        <w:rPr>
          <w:lang w:val="es-MX" w:eastAsia="en-US"/>
        </w:rPr>
        <w:t>.</w:t>
      </w:r>
    </w:p>
    <w:p w14:paraId="6FBF7D03" w14:textId="084B0CCB" w:rsidR="00975CC3" w:rsidRPr="00975CC3" w:rsidRDefault="0044300F" w:rsidP="0044300F">
      <w:pPr>
        <w:pStyle w:val="H1G"/>
        <w:rPr>
          <w:lang w:eastAsia="en-US"/>
        </w:rPr>
      </w:pPr>
      <w:r>
        <w:rPr>
          <w:lang w:eastAsia="en-US"/>
        </w:rPr>
        <w:tab/>
        <w:t>O.</w:t>
      </w:r>
      <w:r>
        <w:rPr>
          <w:lang w:eastAsia="en-US"/>
        </w:rPr>
        <w:tab/>
      </w:r>
      <w:r w:rsidR="006F349D" w:rsidRPr="00F74B80">
        <w:rPr>
          <w:lang w:eastAsia="en-US"/>
        </w:rPr>
        <w:t xml:space="preserve">Información de seguimiento sobre el párrafo </w:t>
      </w:r>
      <w:r w:rsidR="00975CC3" w:rsidRPr="00975CC3">
        <w:rPr>
          <w:lang w:eastAsia="en-US"/>
        </w:rPr>
        <w:t>62 b)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p>
    <w:p w14:paraId="202BCD02" w14:textId="77777777" w:rsidR="00975CC3" w:rsidRPr="00975CC3"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975CC3">
        <w:rPr>
          <w:lang w:val="es-MX" w:eastAsia="en-US"/>
        </w:rPr>
        <w:t xml:space="preserve">La PNM, según lo indicado en la Ley Nº21.325, enmarca sus objetivos en 10 ejes temáticos, incluyendo las materias de 1) Regularidad Migratoria y 2) Gestión Migratoria. </w:t>
      </w:r>
    </w:p>
    <w:p w14:paraId="4B649560" w14:textId="423669EA" w:rsidR="00975CC3" w:rsidRPr="000713F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lang w:val="es-MX" w:eastAsia="en-US"/>
        </w:rPr>
      </w:pPr>
      <w:r w:rsidRPr="000713FF">
        <w:rPr>
          <w:lang w:val="es-MX" w:eastAsia="es-ES_tradnl"/>
        </w:rPr>
        <w:t xml:space="preserve">Sobre el particular, el artículo 7 de la Ley </w:t>
      </w:r>
      <w:proofErr w:type="spellStart"/>
      <w:r w:rsidRPr="000713FF">
        <w:rPr>
          <w:lang w:val="es-MX" w:eastAsia="es-ES_tradnl"/>
        </w:rPr>
        <w:t>N</w:t>
      </w:r>
      <w:r w:rsidR="000F3700">
        <w:rPr>
          <w:lang w:val="es-MX" w:eastAsia="es-ES_tradnl"/>
        </w:rPr>
        <w:t>º</w:t>
      </w:r>
      <w:proofErr w:type="spellEnd"/>
      <w:r w:rsidR="009E7BC4">
        <w:rPr>
          <w:lang w:val="es-MX" w:eastAsia="es-ES_tradnl"/>
        </w:rPr>
        <w:t xml:space="preserve"> </w:t>
      </w:r>
      <w:r w:rsidRPr="000713FF">
        <w:rPr>
          <w:lang w:val="es-MX" w:eastAsia="es-ES_tradnl"/>
        </w:rPr>
        <w:t>21.325 establece el deber del Estado de promover de una migración regular, procurando para ello que los extranjeros “</w:t>
      </w:r>
      <w:r w:rsidRPr="000713FF">
        <w:rPr>
          <w:shd w:val="clear" w:color="auto" w:fill="FFFFFF"/>
          <w:lang w:val="es-MX" w:eastAsia="es-ES_tradnl"/>
        </w:rPr>
        <w:t>cuenten con las autorizaciones y permisos de residencia o permanencia necesarios para su estadía en el país, y para el desarrollo de sus actividades y el ejercicio de sus derechos, de conformidad con la Constitución Política de la República, la ley y los tratados internacionales ratificados por Chile que se encuentren vigentes”. Asimismo, y en relación específica con la PNM, la ley establece que uno de los elementos que debe incluir esta política es “el mantenimiento de altos índices de regularidad de la población migrante”.</w:t>
      </w:r>
    </w:p>
    <w:p w14:paraId="6CC360EF" w14:textId="042E28AD"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El acceso a la regularidad migratoria exige identificar y registrar a las personas extranjeras que solicitan ingresar y, en algunos casos, residir en nuestro país. </w:t>
      </w:r>
      <w:proofErr w:type="gramStart"/>
      <w:r w:rsidRPr="0044300F">
        <w:t>En relación a</w:t>
      </w:r>
      <w:proofErr w:type="gramEnd"/>
      <w:r w:rsidRPr="0044300F">
        <w:t xml:space="preserve"> quienes desean ingresar a Chile, la Ley de Migración y Extranjería establece que la entrada y salida de </w:t>
      </w:r>
      <w:r w:rsidRPr="0044300F">
        <w:rPr>
          <w:lang w:eastAsia="en-US"/>
        </w:rPr>
        <w:t>personas</w:t>
      </w:r>
      <w:r w:rsidRPr="0044300F">
        <w:t xml:space="preserve"> del territorio nacional deberá efectuarse por pasos habilitados, con documentos de viaje y siempre que no existan prohibiciones legales a su respecto. En efecto, para que una persona extranjera pueda ingresar de manera regular al territorio nacional, deberá hacerlo con el permiso o visa correspondiente a la intención de permanecer o no en el país. Para quienes ingresan al país sin intenciones de establecerse, deberán contar con el permiso de permanencia transitoria que, tratándose de nacionales de ciertos países, deberá ser solicitado y autorizado por Red Consular de Chile en el exterior.</w:t>
      </w:r>
      <w:r w:rsidR="000F3700">
        <w:t xml:space="preserve"> </w:t>
      </w:r>
    </w:p>
    <w:p w14:paraId="1E6AA198"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Por su parte, cuando los migrantes ingresen al país con el propósito de establecerse por un tiempo limitado, y dependiendo de las condiciones particulares de cada persona, deberán </w:t>
      </w:r>
      <w:r w:rsidRPr="0044300F">
        <w:rPr>
          <w:lang w:eastAsia="en-US"/>
        </w:rPr>
        <w:t>contar</w:t>
      </w:r>
      <w:r w:rsidRPr="0044300F">
        <w:t xml:space="preserve"> con un permiso de residencia temporal, que podrá concederse a quienes acrediten tener vínculos de familia con chilenos o con residentes definitivos, a aquellos cuya estadía sea concordante con los objetivos establecidos por esta PNM, y en otros casos debidamente calificados por la Subsecretaría del Interior mediante resolución, previo informe del SERMIG. Por último, cuando la intención consiste en radicarse indefinidamente en Chile, deberá postular al permiso de residencia definitiva.</w:t>
      </w:r>
    </w:p>
    <w:p w14:paraId="7BC605ED" w14:textId="1691D4E3"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rPr>
          <w:lang w:eastAsia="en-US"/>
        </w:rPr>
        <w:t>Sobre</w:t>
      </w:r>
      <w:r w:rsidRPr="0044300F">
        <w:t xml:space="preserve"> el particular, si bien la normativa de nuestro país establece mecanismos para la entrada y residencia de manera regular de los migrantes, siguen existiendo situaciones de </w:t>
      </w:r>
      <w:r w:rsidRPr="0044300F">
        <w:rPr>
          <w:lang w:eastAsia="en-US"/>
        </w:rPr>
        <w:t>irregularidad</w:t>
      </w:r>
      <w:r w:rsidRPr="0044300F">
        <w:t xml:space="preserve"> de distinto origen, que enfrentan a las instituciones del Estado a nuevos desafíos. En virtud de ello, la Ley </w:t>
      </w:r>
      <w:proofErr w:type="spellStart"/>
      <w:r w:rsidRPr="0044300F">
        <w:t>N</w:t>
      </w:r>
      <w:r w:rsidR="000F3700">
        <w:t>º</w:t>
      </w:r>
      <w:proofErr w:type="spellEnd"/>
      <w:r w:rsidR="009E7BC4">
        <w:t xml:space="preserve"> </w:t>
      </w:r>
      <w:r w:rsidRPr="0044300F">
        <w:t xml:space="preserve">21.325 en su artículo 155 </w:t>
      </w:r>
      <w:proofErr w:type="spellStart"/>
      <w:r w:rsidRPr="0044300F">
        <w:t>N</w:t>
      </w:r>
      <w:r w:rsidR="000F3700">
        <w:t>º</w:t>
      </w:r>
      <w:proofErr w:type="spellEnd"/>
      <w:r w:rsidR="009E7BC4">
        <w:t xml:space="preserve"> </w:t>
      </w:r>
      <w:r w:rsidRPr="0044300F">
        <w:t>8 reconoce la facultad al Subsecretario del Interior para disponer, en concordancia con los objetivos de la PNM, el establecimiento de mecanismos de regularización de extranjeros que se encuentren en condición migratoria irregular, fijando los requisitos correspondientes, los cuales deberán ser determinados prudencialmente con el objeto de facilitar y promover la regularidad migratoria.</w:t>
      </w:r>
    </w:p>
    <w:p w14:paraId="76DE60C3" w14:textId="70896AB1"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 xml:space="preserve">Otra de las medidas adoptada en materia de regularización y gestión migratoria, es la aprobación en la Ley de Presupuesto del Sector Público del año 2023 de una asignación para </w:t>
      </w:r>
      <w:r w:rsidRPr="0044300F">
        <w:lastRenderedPageBreak/>
        <w:t xml:space="preserve">un Plan de </w:t>
      </w:r>
      <w:r w:rsidRPr="0044300F">
        <w:rPr>
          <w:lang w:eastAsia="en-US"/>
        </w:rPr>
        <w:t>Regularización</w:t>
      </w:r>
      <w:r w:rsidRPr="0044300F">
        <w:t xml:space="preserve"> de rezago de solicitudes de permisos de residencia, el que está destinado al aumento de dotación en el SERMIG. El objeto es resolver las solicitudes tanto de residencias definitivas, temporales y correspondientes al proceso de regularización 2021, que están pendientes de resolución. Dicho plan permitirá resolver al 31 de diciembre de 2023 más del 60</w:t>
      </w:r>
      <w:r w:rsidR="000F3700">
        <w:t> %</w:t>
      </w:r>
      <w:r w:rsidRPr="0044300F">
        <w:t xml:space="preserve"> de las solicitudes de residencia mencionadas.</w:t>
      </w:r>
    </w:p>
    <w:p w14:paraId="4C3308DB" w14:textId="7AE080FE" w:rsidR="00975CC3" w:rsidRPr="00975CC3" w:rsidRDefault="0044300F" w:rsidP="0044300F">
      <w:pPr>
        <w:pStyle w:val="H1G"/>
        <w:rPr>
          <w:lang w:eastAsia="en-US"/>
        </w:rPr>
      </w:pPr>
      <w:r>
        <w:rPr>
          <w:lang w:eastAsia="en-US"/>
        </w:rPr>
        <w:tab/>
        <w:t>P.</w:t>
      </w:r>
      <w:r>
        <w:rPr>
          <w:lang w:eastAsia="en-US"/>
        </w:rPr>
        <w:tab/>
      </w:r>
      <w:bookmarkStart w:id="5" w:name="_Hlk136334739"/>
      <w:r w:rsidR="006F349D" w:rsidRPr="00F74B80">
        <w:rPr>
          <w:lang w:eastAsia="en-US"/>
        </w:rPr>
        <w:t xml:space="preserve">Información de seguimiento sobre el párrafo </w:t>
      </w:r>
      <w:r w:rsidR="00975CC3" w:rsidRPr="00975CC3">
        <w:rPr>
          <w:lang w:eastAsia="en-US"/>
        </w:rPr>
        <w:t>62 c) de</w:t>
      </w:r>
      <w:r w:rsidR="00975CC3" w:rsidRPr="00975CC3">
        <w:rPr>
          <w:lang w:val="es-ES_tradnl" w:eastAsia="en-US"/>
        </w:rPr>
        <w:t xml:space="preserve"> la</w:t>
      </w:r>
      <w:r w:rsidR="006F349D">
        <w:rPr>
          <w:lang w:val="es-ES_tradnl" w:eastAsia="en-US"/>
        </w:rPr>
        <w:t>s observaciones</w:t>
      </w:r>
      <w:r w:rsidR="009E7BC4">
        <w:rPr>
          <w:lang w:val="es-ES_tradnl" w:eastAsia="en-US"/>
        </w:rPr>
        <w:t> </w:t>
      </w:r>
      <w:r w:rsidR="006F349D">
        <w:rPr>
          <w:lang w:val="es-ES_tradnl" w:eastAsia="en-US"/>
        </w:rPr>
        <w:t>finales</w:t>
      </w:r>
      <w:bookmarkEnd w:id="5"/>
    </w:p>
    <w:p w14:paraId="5CE7A8AD" w14:textId="77777777" w:rsidR="00975CC3" w:rsidRPr="0044300F" w:rsidRDefault="00975CC3"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pPr>
      <w:r w:rsidRPr="0044300F">
        <w:t>En lo que respecta a estadísticas actualizadas sobre permisos de residencia otorgados, desglosados por año, nacionalidad, sexo, edad desde el 2021 a la fecha, se puede destacar lo siguiente:</w:t>
      </w:r>
    </w:p>
    <w:p w14:paraId="5FBD1A79" w14:textId="0041F925" w:rsidR="00634F5D" w:rsidRPr="00BD6B55" w:rsidRDefault="00975CC3" w:rsidP="00634F5D">
      <w:pPr>
        <w:pStyle w:val="Ttulo1"/>
        <w:rPr>
          <w:lang w:val="es-ES"/>
        </w:rPr>
      </w:pPr>
      <w:r w:rsidRPr="00BD6B55">
        <w:rPr>
          <w:lang w:val="es-ES"/>
        </w:rPr>
        <w:t xml:space="preserve">Tabla </w:t>
      </w:r>
      <w:r w:rsidRPr="00634F5D">
        <w:fldChar w:fldCharType="begin"/>
      </w:r>
      <w:r w:rsidRPr="00BD6B55">
        <w:rPr>
          <w:lang w:val="es-ES"/>
        </w:rPr>
        <w:instrText xml:space="preserve"> SEQ Tabla \* ARABIC </w:instrText>
      </w:r>
      <w:r w:rsidRPr="00634F5D">
        <w:fldChar w:fldCharType="separate"/>
      </w:r>
      <w:r w:rsidR="00563699">
        <w:rPr>
          <w:noProof/>
          <w:lang w:val="es-ES"/>
        </w:rPr>
        <w:t>8</w:t>
      </w:r>
      <w:r w:rsidRPr="00634F5D">
        <w:fldChar w:fldCharType="end"/>
      </w:r>
    </w:p>
    <w:p w14:paraId="3E3EDD00" w14:textId="53402AF7" w:rsidR="00975CC3" w:rsidRPr="00634F5D" w:rsidRDefault="00975CC3" w:rsidP="00634F5D">
      <w:pPr>
        <w:pStyle w:val="SingleTxtG"/>
        <w:rPr>
          <w:b/>
          <w:bCs/>
        </w:rPr>
      </w:pPr>
      <w:r w:rsidRPr="00634F5D">
        <w:rPr>
          <w:b/>
          <w:bCs/>
        </w:rPr>
        <w:t>Permisos temporales otorgados por nacionalidad y año de otorgamiento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76"/>
        <w:gridCol w:w="910"/>
        <w:gridCol w:w="1147"/>
        <w:gridCol w:w="1538"/>
        <w:gridCol w:w="1199"/>
      </w:tblGrid>
      <w:tr w:rsidR="000B4C15" w:rsidRPr="000B4C15" w14:paraId="2C15FED4" w14:textId="77777777" w:rsidTr="000B4C15">
        <w:trPr>
          <w:trHeight w:val="240"/>
          <w:tblHeader/>
        </w:trPr>
        <w:tc>
          <w:tcPr>
            <w:tcW w:w="257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CB10EE9" w14:textId="77777777" w:rsidR="00975CC3" w:rsidRPr="000B4C15" w:rsidRDefault="00975CC3" w:rsidP="000B4C15">
            <w:pPr>
              <w:spacing w:before="80" w:after="80" w:line="200" w:lineRule="exact"/>
              <w:rPr>
                <w:rFonts w:eastAsia="Times New Roman"/>
                <w:bCs/>
                <w:i/>
                <w:sz w:val="16"/>
              </w:rPr>
            </w:pPr>
            <w:r w:rsidRPr="000B4C15">
              <w:rPr>
                <w:rFonts w:eastAsia="Times New Roman"/>
                <w:bCs/>
                <w:i/>
                <w:sz w:val="16"/>
              </w:rPr>
              <w:t>País de nacionalidad</w:t>
            </w:r>
          </w:p>
        </w:tc>
        <w:tc>
          <w:tcPr>
            <w:tcW w:w="91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F95C62D"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2021</w:t>
            </w:r>
          </w:p>
        </w:tc>
        <w:tc>
          <w:tcPr>
            <w:tcW w:w="114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FE09BC4"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2022</w:t>
            </w:r>
          </w:p>
        </w:tc>
        <w:tc>
          <w:tcPr>
            <w:tcW w:w="153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6C48BF0"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2023 (</w:t>
            </w:r>
            <w:proofErr w:type="spellStart"/>
            <w:r w:rsidRPr="000B4C15">
              <w:rPr>
                <w:rFonts w:eastAsia="Times New Roman"/>
                <w:bCs/>
                <w:i/>
                <w:sz w:val="16"/>
              </w:rPr>
              <w:t>1</w:t>
            </w:r>
            <w:r w:rsidRPr="000B4C15">
              <w:rPr>
                <w:rFonts w:eastAsia="Times New Roman"/>
                <w:bCs/>
                <w:i/>
                <w:sz w:val="16"/>
                <w:vertAlign w:val="superscript"/>
              </w:rPr>
              <w:t>er</w:t>
            </w:r>
            <w:proofErr w:type="spellEnd"/>
            <w:r w:rsidRPr="000B4C15">
              <w:rPr>
                <w:rFonts w:eastAsia="Times New Roman"/>
                <w:bCs/>
                <w:i/>
                <w:sz w:val="16"/>
              </w:rPr>
              <w:t xml:space="preserve"> trimestre)</w:t>
            </w:r>
          </w:p>
        </w:tc>
        <w:tc>
          <w:tcPr>
            <w:tcW w:w="119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D3958F1" w14:textId="77777777" w:rsidR="00975CC3" w:rsidRPr="000B4C15" w:rsidRDefault="00975CC3" w:rsidP="000B4C15">
            <w:pPr>
              <w:spacing w:before="80" w:after="80" w:line="200" w:lineRule="exact"/>
              <w:ind w:left="113"/>
              <w:jc w:val="right"/>
              <w:rPr>
                <w:rFonts w:eastAsia="Times New Roman"/>
                <w:b/>
                <w:bCs/>
                <w:i/>
                <w:sz w:val="16"/>
              </w:rPr>
            </w:pPr>
            <w:proofErr w:type="gramStart"/>
            <w:r w:rsidRPr="000B4C15">
              <w:rPr>
                <w:rFonts w:eastAsia="Times New Roman"/>
                <w:b/>
                <w:bCs/>
                <w:i/>
                <w:sz w:val="16"/>
              </w:rPr>
              <w:t>Total</w:t>
            </w:r>
            <w:proofErr w:type="gramEnd"/>
            <w:r w:rsidRPr="000B4C15">
              <w:rPr>
                <w:rFonts w:eastAsia="Times New Roman"/>
                <w:b/>
                <w:bCs/>
                <w:i/>
                <w:sz w:val="16"/>
              </w:rPr>
              <w:t xml:space="preserve"> general</w:t>
            </w:r>
          </w:p>
        </w:tc>
      </w:tr>
      <w:tr w:rsidR="000B4C15" w:rsidRPr="000B4C15" w14:paraId="42AEFC7B" w14:textId="77777777" w:rsidTr="000B4C15">
        <w:trPr>
          <w:trHeight w:val="240"/>
        </w:trPr>
        <w:tc>
          <w:tcPr>
            <w:tcW w:w="2576" w:type="dxa"/>
            <w:tcBorders>
              <w:top w:val="single" w:sz="12" w:space="0" w:color="auto"/>
            </w:tcBorders>
            <w:shd w:val="clear" w:color="auto" w:fill="auto"/>
            <w:noWrap/>
            <w:tcMar>
              <w:top w:w="0" w:type="dxa"/>
              <w:left w:w="0" w:type="dxa"/>
              <w:bottom w:w="0" w:type="dxa"/>
              <w:right w:w="28" w:type="dxa"/>
            </w:tcMar>
          </w:tcPr>
          <w:p w14:paraId="62DDC65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Afganistán</w:t>
            </w:r>
          </w:p>
        </w:tc>
        <w:tc>
          <w:tcPr>
            <w:tcW w:w="910" w:type="dxa"/>
            <w:tcBorders>
              <w:top w:val="single" w:sz="12" w:space="0" w:color="auto"/>
            </w:tcBorders>
            <w:shd w:val="clear" w:color="auto" w:fill="auto"/>
            <w:noWrap/>
            <w:tcMar>
              <w:top w:w="0" w:type="dxa"/>
              <w:left w:w="0" w:type="dxa"/>
              <w:bottom w:w="0" w:type="dxa"/>
              <w:right w:w="28" w:type="dxa"/>
            </w:tcMar>
            <w:vAlign w:val="bottom"/>
          </w:tcPr>
          <w:p w14:paraId="710F8BD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47" w:type="dxa"/>
            <w:tcBorders>
              <w:top w:val="single" w:sz="12" w:space="0" w:color="auto"/>
            </w:tcBorders>
            <w:shd w:val="clear" w:color="auto" w:fill="auto"/>
            <w:noWrap/>
            <w:tcMar>
              <w:top w:w="0" w:type="dxa"/>
              <w:left w:w="0" w:type="dxa"/>
              <w:bottom w:w="0" w:type="dxa"/>
              <w:right w:w="28" w:type="dxa"/>
            </w:tcMar>
            <w:vAlign w:val="bottom"/>
          </w:tcPr>
          <w:p w14:paraId="7C75925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150</w:t>
            </w:r>
          </w:p>
        </w:tc>
        <w:tc>
          <w:tcPr>
            <w:tcW w:w="1538" w:type="dxa"/>
            <w:tcBorders>
              <w:top w:val="single" w:sz="12" w:space="0" w:color="auto"/>
            </w:tcBorders>
            <w:shd w:val="clear" w:color="auto" w:fill="auto"/>
            <w:noWrap/>
            <w:tcMar>
              <w:top w:w="0" w:type="dxa"/>
              <w:left w:w="0" w:type="dxa"/>
              <w:bottom w:w="0" w:type="dxa"/>
              <w:right w:w="28" w:type="dxa"/>
            </w:tcMar>
            <w:vAlign w:val="bottom"/>
          </w:tcPr>
          <w:p w14:paraId="457B498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tcBorders>
              <w:top w:val="single" w:sz="12" w:space="0" w:color="auto"/>
            </w:tcBorders>
            <w:shd w:val="clear" w:color="auto" w:fill="auto"/>
            <w:noWrap/>
            <w:tcMar>
              <w:top w:w="0" w:type="dxa"/>
              <w:left w:w="0" w:type="dxa"/>
              <w:bottom w:w="0" w:type="dxa"/>
              <w:right w:w="28" w:type="dxa"/>
            </w:tcMar>
            <w:vAlign w:val="bottom"/>
          </w:tcPr>
          <w:p w14:paraId="25BF9B2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156</w:t>
            </w:r>
          </w:p>
        </w:tc>
      </w:tr>
      <w:tr w:rsidR="000B4C15" w:rsidRPr="000B4C15" w14:paraId="1D08E865" w14:textId="77777777" w:rsidTr="000B4C15">
        <w:trPr>
          <w:trHeight w:val="240"/>
        </w:trPr>
        <w:tc>
          <w:tcPr>
            <w:tcW w:w="2576" w:type="dxa"/>
            <w:shd w:val="clear" w:color="auto" w:fill="auto"/>
            <w:noWrap/>
            <w:tcMar>
              <w:top w:w="0" w:type="dxa"/>
              <w:left w:w="0" w:type="dxa"/>
              <w:bottom w:w="0" w:type="dxa"/>
              <w:right w:w="28" w:type="dxa"/>
            </w:tcMar>
          </w:tcPr>
          <w:p w14:paraId="4E18DD10"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Albania</w:t>
            </w:r>
          </w:p>
        </w:tc>
        <w:tc>
          <w:tcPr>
            <w:tcW w:w="910" w:type="dxa"/>
            <w:shd w:val="clear" w:color="auto" w:fill="auto"/>
            <w:noWrap/>
            <w:tcMar>
              <w:top w:w="0" w:type="dxa"/>
              <w:left w:w="0" w:type="dxa"/>
              <w:bottom w:w="0" w:type="dxa"/>
              <w:right w:w="28" w:type="dxa"/>
            </w:tcMar>
            <w:vAlign w:val="bottom"/>
          </w:tcPr>
          <w:p w14:paraId="2AE59B9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47" w:type="dxa"/>
            <w:shd w:val="clear" w:color="auto" w:fill="auto"/>
            <w:noWrap/>
            <w:tcMar>
              <w:top w:w="0" w:type="dxa"/>
              <w:left w:w="0" w:type="dxa"/>
              <w:bottom w:w="0" w:type="dxa"/>
              <w:right w:w="28" w:type="dxa"/>
            </w:tcMar>
            <w:vAlign w:val="bottom"/>
          </w:tcPr>
          <w:p w14:paraId="458F7F9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2D1FC95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377BA22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7</w:t>
            </w:r>
          </w:p>
        </w:tc>
      </w:tr>
      <w:tr w:rsidR="000B4C15" w:rsidRPr="000B4C15" w14:paraId="1E043309" w14:textId="77777777" w:rsidTr="000B4C15">
        <w:trPr>
          <w:trHeight w:val="240"/>
        </w:trPr>
        <w:tc>
          <w:tcPr>
            <w:tcW w:w="2576" w:type="dxa"/>
            <w:shd w:val="clear" w:color="auto" w:fill="auto"/>
            <w:noWrap/>
            <w:tcMar>
              <w:top w:w="0" w:type="dxa"/>
              <w:left w:w="0" w:type="dxa"/>
              <w:bottom w:w="0" w:type="dxa"/>
              <w:right w:w="28" w:type="dxa"/>
            </w:tcMar>
          </w:tcPr>
          <w:p w14:paraId="79C83AF0"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Alemania</w:t>
            </w:r>
          </w:p>
        </w:tc>
        <w:tc>
          <w:tcPr>
            <w:tcW w:w="910" w:type="dxa"/>
            <w:shd w:val="clear" w:color="auto" w:fill="auto"/>
            <w:noWrap/>
            <w:tcMar>
              <w:top w:w="0" w:type="dxa"/>
              <w:left w:w="0" w:type="dxa"/>
              <w:bottom w:w="0" w:type="dxa"/>
              <w:right w:w="28" w:type="dxa"/>
            </w:tcMar>
            <w:vAlign w:val="bottom"/>
          </w:tcPr>
          <w:p w14:paraId="1189F7A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85</w:t>
            </w:r>
          </w:p>
        </w:tc>
        <w:tc>
          <w:tcPr>
            <w:tcW w:w="1147" w:type="dxa"/>
            <w:shd w:val="clear" w:color="auto" w:fill="auto"/>
            <w:noWrap/>
            <w:tcMar>
              <w:top w:w="0" w:type="dxa"/>
              <w:left w:w="0" w:type="dxa"/>
              <w:bottom w:w="0" w:type="dxa"/>
              <w:right w:w="28" w:type="dxa"/>
            </w:tcMar>
            <w:vAlign w:val="bottom"/>
          </w:tcPr>
          <w:p w14:paraId="74EDD1C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443</w:t>
            </w:r>
          </w:p>
        </w:tc>
        <w:tc>
          <w:tcPr>
            <w:tcW w:w="1538" w:type="dxa"/>
            <w:shd w:val="clear" w:color="auto" w:fill="auto"/>
            <w:noWrap/>
            <w:tcMar>
              <w:top w:w="0" w:type="dxa"/>
              <w:left w:w="0" w:type="dxa"/>
              <w:bottom w:w="0" w:type="dxa"/>
              <w:right w:w="28" w:type="dxa"/>
            </w:tcMar>
            <w:vAlign w:val="bottom"/>
          </w:tcPr>
          <w:p w14:paraId="6296780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93</w:t>
            </w:r>
          </w:p>
        </w:tc>
        <w:tc>
          <w:tcPr>
            <w:tcW w:w="1199" w:type="dxa"/>
            <w:shd w:val="clear" w:color="auto" w:fill="auto"/>
            <w:noWrap/>
            <w:tcMar>
              <w:top w:w="0" w:type="dxa"/>
              <w:left w:w="0" w:type="dxa"/>
              <w:bottom w:w="0" w:type="dxa"/>
              <w:right w:w="28" w:type="dxa"/>
            </w:tcMar>
            <w:vAlign w:val="bottom"/>
          </w:tcPr>
          <w:p w14:paraId="41881E6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621</w:t>
            </w:r>
          </w:p>
        </w:tc>
      </w:tr>
      <w:tr w:rsidR="000B4C15" w:rsidRPr="000B4C15" w14:paraId="37D89D32" w14:textId="77777777" w:rsidTr="000B4C15">
        <w:trPr>
          <w:trHeight w:val="240"/>
        </w:trPr>
        <w:tc>
          <w:tcPr>
            <w:tcW w:w="2576" w:type="dxa"/>
            <w:shd w:val="clear" w:color="auto" w:fill="auto"/>
            <w:noWrap/>
            <w:tcMar>
              <w:top w:w="0" w:type="dxa"/>
              <w:left w:w="0" w:type="dxa"/>
              <w:bottom w:w="0" w:type="dxa"/>
              <w:right w:w="28" w:type="dxa"/>
            </w:tcMar>
          </w:tcPr>
          <w:p w14:paraId="2226A84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Andorra</w:t>
            </w:r>
          </w:p>
        </w:tc>
        <w:tc>
          <w:tcPr>
            <w:tcW w:w="910" w:type="dxa"/>
            <w:shd w:val="clear" w:color="auto" w:fill="auto"/>
            <w:noWrap/>
            <w:tcMar>
              <w:top w:w="0" w:type="dxa"/>
              <w:left w:w="0" w:type="dxa"/>
              <w:bottom w:w="0" w:type="dxa"/>
              <w:right w:w="28" w:type="dxa"/>
            </w:tcMar>
            <w:vAlign w:val="bottom"/>
          </w:tcPr>
          <w:p w14:paraId="401274A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1F10E6E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66762DE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ECB49B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1CBCF3E4" w14:textId="77777777" w:rsidTr="000B4C15">
        <w:trPr>
          <w:trHeight w:val="240"/>
        </w:trPr>
        <w:tc>
          <w:tcPr>
            <w:tcW w:w="2576" w:type="dxa"/>
            <w:shd w:val="clear" w:color="auto" w:fill="auto"/>
            <w:noWrap/>
            <w:tcMar>
              <w:top w:w="0" w:type="dxa"/>
              <w:left w:w="0" w:type="dxa"/>
              <w:bottom w:w="0" w:type="dxa"/>
              <w:right w:w="28" w:type="dxa"/>
            </w:tcMar>
          </w:tcPr>
          <w:p w14:paraId="0C13503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Angola</w:t>
            </w:r>
          </w:p>
        </w:tc>
        <w:tc>
          <w:tcPr>
            <w:tcW w:w="910" w:type="dxa"/>
            <w:shd w:val="clear" w:color="auto" w:fill="auto"/>
            <w:noWrap/>
            <w:tcMar>
              <w:top w:w="0" w:type="dxa"/>
              <w:left w:w="0" w:type="dxa"/>
              <w:bottom w:w="0" w:type="dxa"/>
              <w:right w:w="28" w:type="dxa"/>
            </w:tcMar>
            <w:vAlign w:val="bottom"/>
          </w:tcPr>
          <w:p w14:paraId="5BF9520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47" w:type="dxa"/>
            <w:shd w:val="clear" w:color="auto" w:fill="auto"/>
            <w:noWrap/>
            <w:tcMar>
              <w:top w:w="0" w:type="dxa"/>
              <w:left w:w="0" w:type="dxa"/>
              <w:bottom w:w="0" w:type="dxa"/>
              <w:right w:w="28" w:type="dxa"/>
            </w:tcMar>
            <w:vAlign w:val="bottom"/>
          </w:tcPr>
          <w:p w14:paraId="06CBCC2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w:t>
            </w:r>
          </w:p>
        </w:tc>
        <w:tc>
          <w:tcPr>
            <w:tcW w:w="1538" w:type="dxa"/>
            <w:shd w:val="clear" w:color="auto" w:fill="auto"/>
            <w:noWrap/>
            <w:tcMar>
              <w:top w:w="0" w:type="dxa"/>
              <w:left w:w="0" w:type="dxa"/>
              <w:bottom w:w="0" w:type="dxa"/>
              <w:right w:w="28" w:type="dxa"/>
            </w:tcMar>
            <w:vAlign w:val="bottom"/>
          </w:tcPr>
          <w:p w14:paraId="5363BB3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341174D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17</w:t>
            </w:r>
          </w:p>
        </w:tc>
      </w:tr>
      <w:tr w:rsidR="000B4C15" w:rsidRPr="000B4C15" w14:paraId="0F3DB46E" w14:textId="77777777" w:rsidTr="000B4C15">
        <w:trPr>
          <w:trHeight w:val="240"/>
        </w:trPr>
        <w:tc>
          <w:tcPr>
            <w:tcW w:w="2576" w:type="dxa"/>
            <w:shd w:val="clear" w:color="auto" w:fill="auto"/>
            <w:noWrap/>
            <w:tcMar>
              <w:top w:w="0" w:type="dxa"/>
              <w:left w:w="0" w:type="dxa"/>
              <w:bottom w:w="0" w:type="dxa"/>
              <w:right w:w="28" w:type="dxa"/>
            </w:tcMar>
          </w:tcPr>
          <w:p w14:paraId="17E52EBF"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Antártida</w:t>
            </w:r>
          </w:p>
        </w:tc>
        <w:tc>
          <w:tcPr>
            <w:tcW w:w="910" w:type="dxa"/>
            <w:shd w:val="clear" w:color="auto" w:fill="auto"/>
            <w:noWrap/>
            <w:tcMar>
              <w:top w:w="0" w:type="dxa"/>
              <w:left w:w="0" w:type="dxa"/>
              <w:bottom w:w="0" w:type="dxa"/>
              <w:right w:w="28" w:type="dxa"/>
            </w:tcMar>
            <w:vAlign w:val="bottom"/>
          </w:tcPr>
          <w:p w14:paraId="4E3F22B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7238B5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59A55FA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385425DF"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5C52A79A" w14:textId="77777777" w:rsidTr="000B4C15">
        <w:trPr>
          <w:trHeight w:val="240"/>
        </w:trPr>
        <w:tc>
          <w:tcPr>
            <w:tcW w:w="2576" w:type="dxa"/>
            <w:shd w:val="clear" w:color="auto" w:fill="auto"/>
            <w:noWrap/>
            <w:tcMar>
              <w:top w:w="0" w:type="dxa"/>
              <w:left w:w="0" w:type="dxa"/>
              <w:bottom w:w="0" w:type="dxa"/>
              <w:right w:w="28" w:type="dxa"/>
            </w:tcMar>
          </w:tcPr>
          <w:p w14:paraId="4D3FA053" w14:textId="77777777" w:rsidR="00975CC3" w:rsidRPr="000B4C15" w:rsidRDefault="00975CC3" w:rsidP="000B4C15">
            <w:pPr>
              <w:spacing w:before="40" w:after="40" w:line="220" w:lineRule="exact"/>
              <w:rPr>
                <w:rFonts w:eastAsia="Times New Roman"/>
                <w:sz w:val="18"/>
              </w:rPr>
            </w:pPr>
            <w:proofErr w:type="spellStart"/>
            <w:r w:rsidRPr="000B4C15">
              <w:rPr>
                <w:rFonts w:eastAsia="Times New Roman"/>
                <w:sz w:val="18"/>
              </w:rPr>
              <w:t>Apatrida</w:t>
            </w:r>
            <w:proofErr w:type="spellEnd"/>
          </w:p>
        </w:tc>
        <w:tc>
          <w:tcPr>
            <w:tcW w:w="910" w:type="dxa"/>
            <w:shd w:val="clear" w:color="auto" w:fill="auto"/>
            <w:noWrap/>
            <w:tcMar>
              <w:top w:w="0" w:type="dxa"/>
              <w:left w:w="0" w:type="dxa"/>
              <w:bottom w:w="0" w:type="dxa"/>
              <w:right w:w="28" w:type="dxa"/>
            </w:tcMar>
            <w:vAlign w:val="bottom"/>
          </w:tcPr>
          <w:p w14:paraId="1CF66B1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3478250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00307FA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F9E709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3DD54325" w14:textId="77777777" w:rsidTr="000B4C15">
        <w:trPr>
          <w:trHeight w:val="240"/>
        </w:trPr>
        <w:tc>
          <w:tcPr>
            <w:tcW w:w="2576" w:type="dxa"/>
            <w:shd w:val="clear" w:color="auto" w:fill="auto"/>
            <w:noWrap/>
            <w:tcMar>
              <w:top w:w="0" w:type="dxa"/>
              <w:left w:w="0" w:type="dxa"/>
              <w:bottom w:w="0" w:type="dxa"/>
              <w:right w:w="28" w:type="dxa"/>
            </w:tcMar>
          </w:tcPr>
          <w:p w14:paraId="69F4972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Argelia</w:t>
            </w:r>
          </w:p>
        </w:tc>
        <w:tc>
          <w:tcPr>
            <w:tcW w:w="910" w:type="dxa"/>
            <w:shd w:val="clear" w:color="auto" w:fill="auto"/>
            <w:noWrap/>
            <w:tcMar>
              <w:top w:w="0" w:type="dxa"/>
              <w:left w:w="0" w:type="dxa"/>
              <w:bottom w:w="0" w:type="dxa"/>
              <w:right w:w="28" w:type="dxa"/>
            </w:tcMar>
            <w:vAlign w:val="bottom"/>
          </w:tcPr>
          <w:p w14:paraId="6756EB8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0C96CE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106D5B1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4E4B67A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w:t>
            </w:r>
          </w:p>
        </w:tc>
      </w:tr>
      <w:tr w:rsidR="000B4C15" w:rsidRPr="000B4C15" w14:paraId="0456C680" w14:textId="77777777" w:rsidTr="000B4C15">
        <w:trPr>
          <w:trHeight w:val="240"/>
        </w:trPr>
        <w:tc>
          <w:tcPr>
            <w:tcW w:w="2576" w:type="dxa"/>
            <w:shd w:val="clear" w:color="auto" w:fill="auto"/>
            <w:noWrap/>
            <w:tcMar>
              <w:top w:w="0" w:type="dxa"/>
              <w:left w:w="0" w:type="dxa"/>
              <w:bottom w:w="0" w:type="dxa"/>
              <w:right w:w="28" w:type="dxa"/>
            </w:tcMar>
          </w:tcPr>
          <w:p w14:paraId="397DC07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Argentina</w:t>
            </w:r>
          </w:p>
        </w:tc>
        <w:tc>
          <w:tcPr>
            <w:tcW w:w="910" w:type="dxa"/>
            <w:shd w:val="clear" w:color="auto" w:fill="auto"/>
            <w:noWrap/>
            <w:tcMar>
              <w:top w:w="0" w:type="dxa"/>
              <w:left w:w="0" w:type="dxa"/>
              <w:bottom w:w="0" w:type="dxa"/>
              <w:right w:w="28" w:type="dxa"/>
            </w:tcMar>
            <w:vAlign w:val="bottom"/>
          </w:tcPr>
          <w:p w14:paraId="284DE096" w14:textId="4F09FA2C"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r w:rsidR="000B4C15">
              <w:rPr>
                <w:rFonts w:eastAsia="Times New Roman"/>
                <w:sz w:val="18"/>
              </w:rPr>
              <w:t xml:space="preserve"> </w:t>
            </w:r>
            <w:r w:rsidRPr="000B4C15">
              <w:rPr>
                <w:rFonts w:eastAsia="Times New Roman"/>
                <w:sz w:val="18"/>
              </w:rPr>
              <w:t>089</w:t>
            </w:r>
          </w:p>
        </w:tc>
        <w:tc>
          <w:tcPr>
            <w:tcW w:w="1147" w:type="dxa"/>
            <w:shd w:val="clear" w:color="auto" w:fill="auto"/>
            <w:noWrap/>
            <w:tcMar>
              <w:top w:w="0" w:type="dxa"/>
              <w:left w:w="0" w:type="dxa"/>
              <w:bottom w:w="0" w:type="dxa"/>
              <w:right w:w="28" w:type="dxa"/>
            </w:tcMar>
            <w:vAlign w:val="bottom"/>
          </w:tcPr>
          <w:p w14:paraId="4EADB348" w14:textId="4502777D"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r w:rsidR="000B4C15">
              <w:rPr>
                <w:rFonts w:eastAsia="Times New Roman"/>
                <w:sz w:val="18"/>
              </w:rPr>
              <w:t xml:space="preserve"> </w:t>
            </w:r>
            <w:r w:rsidRPr="000B4C15">
              <w:rPr>
                <w:rFonts w:eastAsia="Times New Roman"/>
                <w:sz w:val="18"/>
              </w:rPr>
              <w:t>869</w:t>
            </w:r>
          </w:p>
        </w:tc>
        <w:tc>
          <w:tcPr>
            <w:tcW w:w="1538" w:type="dxa"/>
            <w:shd w:val="clear" w:color="auto" w:fill="auto"/>
            <w:noWrap/>
            <w:tcMar>
              <w:top w:w="0" w:type="dxa"/>
              <w:left w:w="0" w:type="dxa"/>
              <w:bottom w:w="0" w:type="dxa"/>
              <w:right w:w="28" w:type="dxa"/>
            </w:tcMar>
            <w:vAlign w:val="bottom"/>
          </w:tcPr>
          <w:p w14:paraId="78C3B45C" w14:textId="71DC3D5F"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380</w:t>
            </w:r>
          </w:p>
        </w:tc>
        <w:tc>
          <w:tcPr>
            <w:tcW w:w="1199" w:type="dxa"/>
            <w:shd w:val="clear" w:color="auto" w:fill="auto"/>
            <w:noWrap/>
            <w:tcMar>
              <w:top w:w="0" w:type="dxa"/>
              <w:left w:w="0" w:type="dxa"/>
              <w:bottom w:w="0" w:type="dxa"/>
              <w:right w:w="28" w:type="dxa"/>
            </w:tcMar>
            <w:vAlign w:val="bottom"/>
          </w:tcPr>
          <w:p w14:paraId="06EB1A26" w14:textId="01880832"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w:t>
            </w:r>
            <w:r w:rsidR="000B4C15">
              <w:rPr>
                <w:rFonts w:eastAsia="Times New Roman"/>
                <w:b/>
                <w:bCs/>
                <w:sz w:val="18"/>
              </w:rPr>
              <w:t xml:space="preserve"> </w:t>
            </w:r>
            <w:r w:rsidRPr="000B4C15">
              <w:rPr>
                <w:rFonts w:eastAsia="Times New Roman"/>
                <w:b/>
                <w:bCs/>
                <w:sz w:val="18"/>
              </w:rPr>
              <w:t>338</w:t>
            </w:r>
          </w:p>
        </w:tc>
      </w:tr>
      <w:tr w:rsidR="000B4C15" w:rsidRPr="000B4C15" w14:paraId="2D786BAE" w14:textId="77777777" w:rsidTr="000B4C15">
        <w:trPr>
          <w:trHeight w:val="240"/>
        </w:trPr>
        <w:tc>
          <w:tcPr>
            <w:tcW w:w="2576" w:type="dxa"/>
            <w:shd w:val="clear" w:color="auto" w:fill="auto"/>
            <w:noWrap/>
            <w:tcMar>
              <w:top w:w="0" w:type="dxa"/>
              <w:left w:w="0" w:type="dxa"/>
              <w:bottom w:w="0" w:type="dxa"/>
              <w:right w:w="28" w:type="dxa"/>
            </w:tcMar>
          </w:tcPr>
          <w:p w14:paraId="1009D3CD"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Armenia</w:t>
            </w:r>
          </w:p>
        </w:tc>
        <w:tc>
          <w:tcPr>
            <w:tcW w:w="910" w:type="dxa"/>
            <w:shd w:val="clear" w:color="auto" w:fill="auto"/>
            <w:noWrap/>
            <w:tcMar>
              <w:top w:w="0" w:type="dxa"/>
              <w:left w:w="0" w:type="dxa"/>
              <w:bottom w:w="0" w:type="dxa"/>
              <w:right w:w="28" w:type="dxa"/>
            </w:tcMar>
            <w:vAlign w:val="bottom"/>
          </w:tcPr>
          <w:p w14:paraId="640F14E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31A1829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1C1B95D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94F979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299A13DE" w14:textId="77777777" w:rsidTr="000B4C15">
        <w:trPr>
          <w:trHeight w:val="240"/>
        </w:trPr>
        <w:tc>
          <w:tcPr>
            <w:tcW w:w="2576" w:type="dxa"/>
            <w:shd w:val="clear" w:color="auto" w:fill="auto"/>
            <w:noWrap/>
            <w:tcMar>
              <w:top w:w="0" w:type="dxa"/>
              <w:left w:w="0" w:type="dxa"/>
              <w:bottom w:w="0" w:type="dxa"/>
              <w:right w:w="28" w:type="dxa"/>
            </w:tcMar>
          </w:tcPr>
          <w:p w14:paraId="7FC7BF8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Australia</w:t>
            </w:r>
          </w:p>
        </w:tc>
        <w:tc>
          <w:tcPr>
            <w:tcW w:w="910" w:type="dxa"/>
            <w:shd w:val="clear" w:color="auto" w:fill="auto"/>
            <w:noWrap/>
            <w:tcMar>
              <w:top w:w="0" w:type="dxa"/>
              <w:left w:w="0" w:type="dxa"/>
              <w:bottom w:w="0" w:type="dxa"/>
              <w:right w:w="28" w:type="dxa"/>
            </w:tcMar>
            <w:vAlign w:val="bottom"/>
          </w:tcPr>
          <w:p w14:paraId="2D0BD5F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22</w:t>
            </w:r>
          </w:p>
        </w:tc>
        <w:tc>
          <w:tcPr>
            <w:tcW w:w="1147" w:type="dxa"/>
            <w:shd w:val="clear" w:color="auto" w:fill="auto"/>
            <w:noWrap/>
            <w:tcMar>
              <w:top w:w="0" w:type="dxa"/>
              <w:left w:w="0" w:type="dxa"/>
              <w:bottom w:w="0" w:type="dxa"/>
              <w:right w:w="28" w:type="dxa"/>
            </w:tcMar>
            <w:vAlign w:val="bottom"/>
          </w:tcPr>
          <w:p w14:paraId="3A1D486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84</w:t>
            </w:r>
          </w:p>
        </w:tc>
        <w:tc>
          <w:tcPr>
            <w:tcW w:w="1538" w:type="dxa"/>
            <w:shd w:val="clear" w:color="auto" w:fill="auto"/>
            <w:noWrap/>
            <w:tcMar>
              <w:top w:w="0" w:type="dxa"/>
              <w:left w:w="0" w:type="dxa"/>
              <w:bottom w:w="0" w:type="dxa"/>
              <w:right w:w="28" w:type="dxa"/>
            </w:tcMar>
            <w:vAlign w:val="bottom"/>
          </w:tcPr>
          <w:p w14:paraId="106FEDD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22</w:t>
            </w:r>
          </w:p>
        </w:tc>
        <w:tc>
          <w:tcPr>
            <w:tcW w:w="1199" w:type="dxa"/>
            <w:shd w:val="clear" w:color="auto" w:fill="auto"/>
            <w:noWrap/>
            <w:tcMar>
              <w:top w:w="0" w:type="dxa"/>
              <w:left w:w="0" w:type="dxa"/>
              <w:bottom w:w="0" w:type="dxa"/>
              <w:right w:w="28" w:type="dxa"/>
            </w:tcMar>
            <w:vAlign w:val="bottom"/>
          </w:tcPr>
          <w:p w14:paraId="31050B9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128</w:t>
            </w:r>
          </w:p>
        </w:tc>
      </w:tr>
      <w:tr w:rsidR="000B4C15" w:rsidRPr="000B4C15" w14:paraId="6D1B78B8" w14:textId="77777777" w:rsidTr="000B4C15">
        <w:trPr>
          <w:trHeight w:val="240"/>
        </w:trPr>
        <w:tc>
          <w:tcPr>
            <w:tcW w:w="2576" w:type="dxa"/>
            <w:shd w:val="clear" w:color="auto" w:fill="auto"/>
            <w:noWrap/>
            <w:tcMar>
              <w:top w:w="0" w:type="dxa"/>
              <w:left w:w="0" w:type="dxa"/>
              <w:bottom w:w="0" w:type="dxa"/>
              <w:right w:w="28" w:type="dxa"/>
            </w:tcMar>
          </w:tcPr>
          <w:p w14:paraId="16F9031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Austria</w:t>
            </w:r>
          </w:p>
        </w:tc>
        <w:tc>
          <w:tcPr>
            <w:tcW w:w="910" w:type="dxa"/>
            <w:shd w:val="clear" w:color="auto" w:fill="auto"/>
            <w:noWrap/>
            <w:tcMar>
              <w:top w:w="0" w:type="dxa"/>
              <w:left w:w="0" w:type="dxa"/>
              <w:bottom w:w="0" w:type="dxa"/>
              <w:right w:w="28" w:type="dxa"/>
            </w:tcMar>
            <w:vAlign w:val="bottom"/>
          </w:tcPr>
          <w:p w14:paraId="69F8623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w:t>
            </w:r>
          </w:p>
        </w:tc>
        <w:tc>
          <w:tcPr>
            <w:tcW w:w="1147" w:type="dxa"/>
            <w:shd w:val="clear" w:color="auto" w:fill="auto"/>
            <w:noWrap/>
            <w:tcMar>
              <w:top w:w="0" w:type="dxa"/>
              <w:left w:w="0" w:type="dxa"/>
              <w:bottom w:w="0" w:type="dxa"/>
              <w:right w:w="28" w:type="dxa"/>
            </w:tcMar>
            <w:vAlign w:val="bottom"/>
          </w:tcPr>
          <w:p w14:paraId="78DCE88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31</w:t>
            </w:r>
          </w:p>
        </w:tc>
        <w:tc>
          <w:tcPr>
            <w:tcW w:w="1538" w:type="dxa"/>
            <w:shd w:val="clear" w:color="auto" w:fill="auto"/>
            <w:noWrap/>
            <w:tcMar>
              <w:top w:w="0" w:type="dxa"/>
              <w:left w:w="0" w:type="dxa"/>
              <w:bottom w:w="0" w:type="dxa"/>
              <w:right w:w="28" w:type="dxa"/>
            </w:tcMar>
            <w:vAlign w:val="bottom"/>
          </w:tcPr>
          <w:p w14:paraId="4DD0F88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99" w:type="dxa"/>
            <w:shd w:val="clear" w:color="auto" w:fill="auto"/>
            <w:noWrap/>
            <w:tcMar>
              <w:top w:w="0" w:type="dxa"/>
              <w:left w:w="0" w:type="dxa"/>
              <w:bottom w:w="0" w:type="dxa"/>
              <w:right w:w="28" w:type="dxa"/>
            </w:tcMar>
            <w:vAlign w:val="bottom"/>
          </w:tcPr>
          <w:p w14:paraId="64DC28F0"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49</w:t>
            </w:r>
          </w:p>
        </w:tc>
      </w:tr>
      <w:tr w:rsidR="000B4C15" w:rsidRPr="000B4C15" w14:paraId="4664A281" w14:textId="77777777" w:rsidTr="000B4C15">
        <w:trPr>
          <w:trHeight w:val="240"/>
        </w:trPr>
        <w:tc>
          <w:tcPr>
            <w:tcW w:w="2576" w:type="dxa"/>
            <w:shd w:val="clear" w:color="auto" w:fill="auto"/>
            <w:noWrap/>
            <w:tcMar>
              <w:top w:w="0" w:type="dxa"/>
              <w:left w:w="0" w:type="dxa"/>
              <w:bottom w:w="0" w:type="dxa"/>
              <w:right w:w="28" w:type="dxa"/>
            </w:tcMar>
          </w:tcPr>
          <w:p w14:paraId="51F31C82" w14:textId="77777777" w:rsidR="00975CC3" w:rsidRPr="000B4C15" w:rsidRDefault="00975CC3" w:rsidP="000B4C15">
            <w:pPr>
              <w:spacing w:before="40" w:after="40" w:line="220" w:lineRule="exact"/>
              <w:rPr>
                <w:rFonts w:eastAsia="Times New Roman"/>
                <w:sz w:val="18"/>
              </w:rPr>
            </w:pPr>
            <w:proofErr w:type="spellStart"/>
            <w:r w:rsidRPr="000B4C15">
              <w:rPr>
                <w:rFonts w:eastAsia="Times New Roman"/>
                <w:sz w:val="18"/>
              </w:rPr>
              <w:t>Azerbayán</w:t>
            </w:r>
            <w:proofErr w:type="spellEnd"/>
          </w:p>
        </w:tc>
        <w:tc>
          <w:tcPr>
            <w:tcW w:w="910" w:type="dxa"/>
            <w:shd w:val="clear" w:color="auto" w:fill="auto"/>
            <w:noWrap/>
            <w:tcMar>
              <w:top w:w="0" w:type="dxa"/>
              <w:left w:w="0" w:type="dxa"/>
              <w:bottom w:w="0" w:type="dxa"/>
              <w:right w:w="28" w:type="dxa"/>
            </w:tcMar>
            <w:vAlign w:val="bottom"/>
          </w:tcPr>
          <w:p w14:paraId="7699963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D23D66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62E4156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315622F"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79D41676" w14:textId="77777777" w:rsidTr="000B4C15">
        <w:trPr>
          <w:trHeight w:val="240"/>
        </w:trPr>
        <w:tc>
          <w:tcPr>
            <w:tcW w:w="2576" w:type="dxa"/>
            <w:shd w:val="clear" w:color="auto" w:fill="auto"/>
            <w:noWrap/>
            <w:tcMar>
              <w:top w:w="0" w:type="dxa"/>
              <w:left w:w="0" w:type="dxa"/>
              <w:bottom w:w="0" w:type="dxa"/>
              <w:right w:w="28" w:type="dxa"/>
            </w:tcMar>
          </w:tcPr>
          <w:p w14:paraId="1DBB0B4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Bahamas</w:t>
            </w:r>
          </w:p>
        </w:tc>
        <w:tc>
          <w:tcPr>
            <w:tcW w:w="910" w:type="dxa"/>
            <w:shd w:val="clear" w:color="auto" w:fill="auto"/>
            <w:noWrap/>
            <w:tcMar>
              <w:top w:w="0" w:type="dxa"/>
              <w:left w:w="0" w:type="dxa"/>
              <w:bottom w:w="0" w:type="dxa"/>
              <w:right w:w="28" w:type="dxa"/>
            </w:tcMar>
            <w:vAlign w:val="bottom"/>
          </w:tcPr>
          <w:p w14:paraId="2BAB6EA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AC1567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161FAE0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5863703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1DD63578" w14:textId="77777777" w:rsidTr="000B4C15">
        <w:trPr>
          <w:trHeight w:val="240"/>
        </w:trPr>
        <w:tc>
          <w:tcPr>
            <w:tcW w:w="2576" w:type="dxa"/>
            <w:shd w:val="clear" w:color="auto" w:fill="auto"/>
            <w:noWrap/>
            <w:tcMar>
              <w:top w:w="0" w:type="dxa"/>
              <w:left w:w="0" w:type="dxa"/>
              <w:bottom w:w="0" w:type="dxa"/>
              <w:right w:w="28" w:type="dxa"/>
            </w:tcMar>
          </w:tcPr>
          <w:p w14:paraId="586EA71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Bangladés</w:t>
            </w:r>
          </w:p>
        </w:tc>
        <w:tc>
          <w:tcPr>
            <w:tcW w:w="910" w:type="dxa"/>
            <w:shd w:val="clear" w:color="auto" w:fill="auto"/>
            <w:noWrap/>
            <w:tcMar>
              <w:top w:w="0" w:type="dxa"/>
              <w:left w:w="0" w:type="dxa"/>
              <w:bottom w:w="0" w:type="dxa"/>
              <w:right w:w="28" w:type="dxa"/>
            </w:tcMar>
            <w:vAlign w:val="bottom"/>
          </w:tcPr>
          <w:p w14:paraId="280C67A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EF0829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6BD0069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269ADB2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7E224986" w14:textId="77777777" w:rsidTr="000B4C15">
        <w:trPr>
          <w:trHeight w:val="240"/>
        </w:trPr>
        <w:tc>
          <w:tcPr>
            <w:tcW w:w="2576" w:type="dxa"/>
            <w:shd w:val="clear" w:color="auto" w:fill="auto"/>
            <w:noWrap/>
            <w:tcMar>
              <w:top w:w="0" w:type="dxa"/>
              <w:left w:w="0" w:type="dxa"/>
              <w:bottom w:w="0" w:type="dxa"/>
              <w:right w:w="28" w:type="dxa"/>
            </w:tcMar>
          </w:tcPr>
          <w:p w14:paraId="3DCE0F5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Bangladesh</w:t>
            </w:r>
          </w:p>
        </w:tc>
        <w:tc>
          <w:tcPr>
            <w:tcW w:w="910" w:type="dxa"/>
            <w:shd w:val="clear" w:color="auto" w:fill="auto"/>
            <w:noWrap/>
            <w:tcMar>
              <w:top w:w="0" w:type="dxa"/>
              <w:left w:w="0" w:type="dxa"/>
              <w:bottom w:w="0" w:type="dxa"/>
              <w:right w:w="28" w:type="dxa"/>
            </w:tcMar>
            <w:vAlign w:val="bottom"/>
          </w:tcPr>
          <w:p w14:paraId="252E5E4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7EE3D16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4E5A08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84B5C5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072CF58D" w14:textId="77777777" w:rsidTr="000B4C15">
        <w:trPr>
          <w:trHeight w:val="240"/>
        </w:trPr>
        <w:tc>
          <w:tcPr>
            <w:tcW w:w="2576" w:type="dxa"/>
            <w:shd w:val="clear" w:color="auto" w:fill="auto"/>
            <w:noWrap/>
            <w:tcMar>
              <w:top w:w="0" w:type="dxa"/>
              <w:left w:w="0" w:type="dxa"/>
              <w:bottom w:w="0" w:type="dxa"/>
              <w:right w:w="28" w:type="dxa"/>
            </w:tcMar>
          </w:tcPr>
          <w:p w14:paraId="046B844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Barbados</w:t>
            </w:r>
          </w:p>
        </w:tc>
        <w:tc>
          <w:tcPr>
            <w:tcW w:w="910" w:type="dxa"/>
            <w:shd w:val="clear" w:color="auto" w:fill="auto"/>
            <w:noWrap/>
            <w:tcMar>
              <w:top w:w="0" w:type="dxa"/>
              <w:left w:w="0" w:type="dxa"/>
              <w:bottom w:w="0" w:type="dxa"/>
              <w:right w:w="28" w:type="dxa"/>
            </w:tcMar>
            <w:vAlign w:val="bottom"/>
          </w:tcPr>
          <w:p w14:paraId="2BBF6A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6955F8A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2231FC8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2B0E42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674FD78D" w14:textId="77777777" w:rsidTr="000B4C15">
        <w:trPr>
          <w:trHeight w:val="240"/>
        </w:trPr>
        <w:tc>
          <w:tcPr>
            <w:tcW w:w="2576" w:type="dxa"/>
            <w:shd w:val="clear" w:color="auto" w:fill="auto"/>
            <w:noWrap/>
            <w:tcMar>
              <w:top w:w="0" w:type="dxa"/>
              <w:left w:w="0" w:type="dxa"/>
              <w:bottom w:w="0" w:type="dxa"/>
              <w:right w:w="28" w:type="dxa"/>
            </w:tcMar>
          </w:tcPr>
          <w:p w14:paraId="62D4C5D0"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Bélgica</w:t>
            </w:r>
          </w:p>
        </w:tc>
        <w:tc>
          <w:tcPr>
            <w:tcW w:w="910" w:type="dxa"/>
            <w:shd w:val="clear" w:color="auto" w:fill="auto"/>
            <w:noWrap/>
            <w:tcMar>
              <w:top w:w="0" w:type="dxa"/>
              <w:left w:w="0" w:type="dxa"/>
              <w:bottom w:w="0" w:type="dxa"/>
              <w:right w:w="28" w:type="dxa"/>
            </w:tcMar>
            <w:vAlign w:val="bottom"/>
          </w:tcPr>
          <w:p w14:paraId="17B5A11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16</w:t>
            </w:r>
          </w:p>
        </w:tc>
        <w:tc>
          <w:tcPr>
            <w:tcW w:w="1147" w:type="dxa"/>
            <w:shd w:val="clear" w:color="auto" w:fill="auto"/>
            <w:noWrap/>
            <w:tcMar>
              <w:top w:w="0" w:type="dxa"/>
              <w:left w:w="0" w:type="dxa"/>
              <w:bottom w:w="0" w:type="dxa"/>
              <w:right w:w="28" w:type="dxa"/>
            </w:tcMar>
            <w:vAlign w:val="bottom"/>
          </w:tcPr>
          <w:p w14:paraId="2DF2CC9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59</w:t>
            </w:r>
          </w:p>
        </w:tc>
        <w:tc>
          <w:tcPr>
            <w:tcW w:w="1538" w:type="dxa"/>
            <w:shd w:val="clear" w:color="auto" w:fill="auto"/>
            <w:noWrap/>
            <w:tcMar>
              <w:top w:w="0" w:type="dxa"/>
              <w:left w:w="0" w:type="dxa"/>
              <w:bottom w:w="0" w:type="dxa"/>
              <w:right w:w="28" w:type="dxa"/>
            </w:tcMar>
            <w:vAlign w:val="bottom"/>
          </w:tcPr>
          <w:p w14:paraId="569FD51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22</w:t>
            </w:r>
          </w:p>
        </w:tc>
        <w:tc>
          <w:tcPr>
            <w:tcW w:w="1199" w:type="dxa"/>
            <w:shd w:val="clear" w:color="auto" w:fill="auto"/>
            <w:noWrap/>
            <w:tcMar>
              <w:top w:w="0" w:type="dxa"/>
              <w:left w:w="0" w:type="dxa"/>
              <w:bottom w:w="0" w:type="dxa"/>
              <w:right w:w="28" w:type="dxa"/>
            </w:tcMar>
            <w:vAlign w:val="bottom"/>
          </w:tcPr>
          <w:p w14:paraId="4CBF709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97</w:t>
            </w:r>
          </w:p>
        </w:tc>
      </w:tr>
      <w:tr w:rsidR="000B4C15" w:rsidRPr="000B4C15" w14:paraId="3601C1CC" w14:textId="77777777" w:rsidTr="000B4C15">
        <w:trPr>
          <w:trHeight w:val="240"/>
        </w:trPr>
        <w:tc>
          <w:tcPr>
            <w:tcW w:w="2576" w:type="dxa"/>
            <w:shd w:val="clear" w:color="auto" w:fill="auto"/>
            <w:noWrap/>
            <w:tcMar>
              <w:top w:w="0" w:type="dxa"/>
              <w:left w:w="0" w:type="dxa"/>
              <w:bottom w:w="0" w:type="dxa"/>
              <w:right w:w="28" w:type="dxa"/>
            </w:tcMar>
          </w:tcPr>
          <w:p w14:paraId="7D0D35F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Belice</w:t>
            </w:r>
          </w:p>
        </w:tc>
        <w:tc>
          <w:tcPr>
            <w:tcW w:w="910" w:type="dxa"/>
            <w:shd w:val="clear" w:color="auto" w:fill="auto"/>
            <w:noWrap/>
            <w:tcMar>
              <w:top w:w="0" w:type="dxa"/>
              <w:left w:w="0" w:type="dxa"/>
              <w:bottom w:w="0" w:type="dxa"/>
              <w:right w:w="28" w:type="dxa"/>
            </w:tcMar>
            <w:vAlign w:val="bottom"/>
          </w:tcPr>
          <w:p w14:paraId="7EDCBE6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580E4D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6CD8A05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4D8D04E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5B42A7E5" w14:textId="77777777" w:rsidTr="000B4C15">
        <w:trPr>
          <w:trHeight w:val="240"/>
        </w:trPr>
        <w:tc>
          <w:tcPr>
            <w:tcW w:w="2576" w:type="dxa"/>
            <w:shd w:val="clear" w:color="auto" w:fill="auto"/>
            <w:noWrap/>
            <w:tcMar>
              <w:top w:w="0" w:type="dxa"/>
              <w:left w:w="0" w:type="dxa"/>
              <w:bottom w:w="0" w:type="dxa"/>
              <w:right w:w="28" w:type="dxa"/>
            </w:tcMar>
          </w:tcPr>
          <w:p w14:paraId="7C748B9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Benín</w:t>
            </w:r>
          </w:p>
        </w:tc>
        <w:tc>
          <w:tcPr>
            <w:tcW w:w="910" w:type="dxa"/>
            <w:shd w:val="clear" w:color="auto" w:fill="auto"/>
            <w:noWrap/>
            <w:tcMar>
              <w:top w:w="0" w:type="dxa"/>
              <w:left w:w="0" w:type="dxa"/>
              <w:bottom w:w="0" w:type="dxa"/>
              <w:right w:w="28" w:type="dxa"/>
            </w:tcMar>
            <w:vAlign w:val="bottom"/>
          </w:tcPr>
          <w:p w14:paraId="1E1B3F6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165CF4E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072C975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4B5BDE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29508BF2" w14:textId="77777777" w:rsidTr="000B4C15">
        <w:trPr>
          <w:trHeight w:val="240"/>
        </w:trPr>
        <w:tc>
          <w:tcPr>
            <w:tcW w:w="2576" w:type="dxa"/>
            <w:shd w:val="clear" w:color="auto" w:fill="auto"/>
            <w:noWrap/>
            <w:tcMar>
              <w:top w:w="0" w:type="dxa"/>
              <w:left w:w="0" w:type="dxa"/>
              <w:bottom w:w="0" w:type="dxa"/>
              <w:right w:w="28" w:type="dxa"/>
            </w:tcMar>
          </w:tcPr>
          <w:p w14:paraId="272FF4C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Bielorrusia</w:t>
            </w:r>
          </w:p>
        </w:tc>
        <w:tc>
          <w:tcPr>
            <w:tcW w:w="910" w:type="dxa"/>
            <w:shd w:val="clear" w:color="auto" w:fill="auto"/>
            <w:noWrap/>
            <w:tcMar>
              <w:top w:w="0" w:type="dxa"/>
              <w:left w:w="0" w:type="dxa"/>
              <w:bottom w:w="0" w:type="dxa"/>
              <w:right w:w="28" w:type="dxa"/>
            </w:tcMar>
            <w:vAlign w:val="bottom"/>
          </w:tcPr>
          <w:p w14:paraId="75CD4D8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025185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p>
        </w:tc>
        <w:tc>
          <w:tcPr>
            <w:tcW w:w="1538" w:type="dxa"/>
            <w:shd w:val="clear" w:color="auto" w:fill="auto"/>
            <w:noWrap/>
            <w:tcMar>
              <w:top w:w="0" w:type="dxa"/>
              <w:left w:w="0" w:type="dxa"/>
              <w:bottom w:w="0" w:type="dxa"/>
              <w:right w:w="28" w:type="dxa"/>
            </w:tcMar>
            <w:vAlign w:val="bottom"/>
          </w:tcPr>
          <w:p w14:paraId="0A231CF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001B106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13</w:t>
            </w:r>
          </w:p>
        </w:tc>
      </w:tr>
      <w:tr w:rsidR="000B4C15" w:rsidRPr="000B4C15" w14:paraId="0650033C" w14:textId="77777777" w:rsidTr="000B4C15">
        <w:trPr>
          <w:trHeight w:val="240"/>
        </w:trPr>
        <w:tc>
          <w:tcPr>
            <w:tcW w:w="2576" w:type="dxa"/>
            <w:shd w:val="clear" w:color="auto" w:fill="auto"/>
            <w:noWrap/>
            <w:tcMar>
              <w:top w:w="0" w:type="dxa"/>
              <w:left w:w="0" w:type="dxa"/>
              <w:bottom w:w="0" w:type="dxa"/>
              <w:right w:w="28" w:type="dxa"/>
            </w:tcMar>
          </w:tcPr>
          <w:p w14:paraId="12157E90"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Bolivia</w:t>
            </w:r>
          </w:p>
        </w:tc>
        <w:tc>
          <w:tcPr>
            <w:tcW w:w="910" w:type="dxa"/>
            <w:shd w:val="clear" w:color="auto" w:fill="auto"/>
            <w:noWrap/>
            <w:tcMar>
              <w:top w:w="0" w:type="dxa"/>
              <w:left w:w="0" w:type="dxa"/>
              <w:bottom w:w="0" w:type="dxa"/>
              <w:right w:w="28" w:type="dxa"/>
            </w:tcMar>
            <w:vAlign w:val="bottom"/>
          </w:tcPr>
          <w:p w14:paraId="5DA50C4A" w14:textId="07443F1D"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r w:rsidR="000B4C15">
              <w:rPr>
                <w:rFonts w:eastAsia="Times New Roman"/>
                <w:sz w:val="18"/>
              </w:rPr>
              <w:t xml:space="preserve"> </w:t>
            </w:r>
            <w:r w:rsidRPr="000B4C15">
              <w:rPr>
                <w:rFonts w:eastAsia="Times New Roman"/>
                <w:sz w:val="18"/>
              </w:rPr>
              <w:t>659</w:t>
            </w:r>
          </w:p>
        </w:tc>
        <w:tc>
          <w:tcPr>
            <w:tcW w:w="1147" w:type="dxa"/>
            <w:shd w:val="clear" w:color="auto" w:fill="auto"/>
            <w:noWrap/>
            <w:tcMar>
              <w:top w:w="0" w:type="dxa"/>
              <w:left w:w="0" w:type="dxa"/>
              <w:bottom w:w="0" w:type="dxa"/>
              <w:right w:w="28" w:type="dxa"/>
            </w:tcMar>
            <w:vAlign w:val="bottom"/>
          </w:tcPr>
          <w:p w14:paraId="1FD552A5" w14:textId="0F8F5E3B"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24</w:t>
            </w:r>
            <w:r w:rsidR="000B4C15">
              <w:rPr>
                <w:rFonts w:eastAsia="Times New Roman"/>
                <w:sz w:val="18"/>
              </w:rPr>
              <w:t xml:space="preserve"> </w:t>
            </w:r>
            <w:r w:rsidRPr="000B4C15">
              <w:rPr>
                <w:rFonts w:eastAsia="Times New Roman"/>
                <w:sz w:val="18"/>
              </w:rPr>
              <w:t>208</w:t>
            </w:r>
          </w:p>
        </w:tc>
        <w:tc>
          <w:tcPr>
            <w:tcW w:w="1538" w:type="dxa"/>
            <w:shd w:val="clear" w:color="auto" w:fill="auto"/>
            <w:noWrap/>
            <w:tcMar>
              <w:top w:w="0" w:type="dxa"/>
              <w:left w:w="0" w:type="dxa"/>
              <w:bottom w:w="0" w:type="dxa"/>
              <w:right w:w="28" w:type="dxa"/>
            </w:tcMar>
            <w:vAlign w:val="bottom"/>
          </w:tcPr>
          <w:p w14:paraId="55D03CA9" w14:textId="58869485"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r w:rsidR="000B4C15">
              <w:rPr>
                <w:rFonts w:eastAsia="Times New Roman"/>
                <w:sz w:val="18"/>
              </w:rPr>
              <w:t xml:space="preserve"> </w:t>
            </w:r>
            <w:r w:rsidRPr="000B4C15">
              <w:rPr>
                <w:rFonts w:eastAsia="Times New Roman"/>
                <w:sz w:val="18"/>
              </w:rPr>
              <w:t>792</w:t>
            </w:r>
          </w:p>
        </w:tc>
        <w:tc>
          <w:tcPr>
            <w:tcW w:w="1199" w:type="dxa"/>
            <w:shd w:val="clear" w:color="auto" w:fill="auto"/>
            <w:noWrap/>
            <w:tcMar>
              <w:top w:w="0" w:type="dxa"/>
              <w:left w:w="0" w:type="dxa"/>
              <w:bottom w:w="0" w:type="dxa"/>
              <w:right w:w="28" w:type="dxa"/>
            </w:tcMar>
            <w:vAlign w:val="bottom"/>
          </w:tcPr>
          <w:p w14:paraId="30B40C7E" w14:textId="1DE15D76"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34</w:t>
            </w:r>
            <w:r w:rsidR="000B4C15">
              <w:rPr>
                <w:rFonts w:eastAsia="Times New Roman"/>
                <w:b/>
                <w:bCs/>
                <w:sz w:val="18"/>
              </w:rPr>
              <w:t xml:space="preserve"> </w:t>
            </w:r>
            <w:r w:rsidRPr="000B4C15">
              <w:rPr>
                <w:rFonts w:eastAsia="Times New Roman"/>
                <w:b/>
                <w:bCs/>
                <w:sz w:val="18"/>
              </w:rPr>
              <w:t>659</w:t>
            </w:r>
          </w:p>
        </w:tc>
      </w:tr>
      <w:tr w:rsidR="000B4C15" w:rsidRPr="000B4C15" w14:paraId="7759BCB6" w14:textId="77777777" w:rsidTr="000B4C15">
        <w:trPr>
          <w:trHeight w:val="240"/>
        </w:trPr>
        <w:tc>
          <w:tcPr>
            <w:tcW w:w="2576" w:type="dxa"/>
            <w:shd w:val="clear" w:color="auto" w:fill="auto"/>
            <w:noWrap/>
            <w:tcMar>
              <w:top w:w="0" w:type="dxa"/>
              <w:left w:w="0" w:type="dxa"/>
              <w:bottom w:w="0" w:type="dxa"/>
              <w:right w:w="28" w:type="dxa"/>
            </w:tcMar>
          </w:tcPr>
          <w:p w14:paraId="4698D6E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Bonaire, San Eustaquio y Saba</w:t>
            </w:r>
          </w:p>
        </w:tc>
        <w:tc>
          <w:tcPr>
            <w:tcW w:w="910" w:type="dxa"/>
            <w:shd w:val="clear" w:color="auto" w:fill="auto"/>
            <w:noWrap/>
            <w:tcMar>
              <w:top w:w="0" w:type="dxa"/>
              <w:left w:w="0" w:type="dxa"/>
              <w:bottom w:w="0" w:type="dxa"/>
              <w:right w:w="28" w:type="dxa"/>
            </w:tcMar>
            <w:vAlign w:val="bottom"/>
          </w:tcPr>
          <w:p w14:paraId="70787DE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5982228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7072EC8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03E806C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62C85753" w14:textId="77777777" w:rsidTr="000B4C15">
        <w:trPr>
          <w:trHeight w:val="240"/>
        </w:trPr>
        <w:tc>
          <w:tcPr>
            <w:tcW w:w="2576" w:type="dxa"/>
            <w:shd w:val="clear" w:color="auto" w:fill="auto"/>
            <w:noWrap/>
            <w:tcMar>
              <w:top w:w="0" w:type="dxa"/>
              <w:left w:w="0" w:type="dxa"/>
              <w:bottom w:w="0" w:type="dxa"/>
              <w:right w:w="28" w:type="dxa"/>
            </w:tcMar>
          </w:tcPr>
          <w:p w14:paraId="48A994F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Bosnia y Herzegovina</w:t>
            </w:r>
          </w:p>
        </w:tc>
        <w:tc>
          <w:tcPr>
            <w:tcW w:w="910" w:type="dxa"/>
            <w:shd w:val="clear" w:color="auto" w:fill="auto"/>
            <w:noWrap/>
            <w:tcMar>
              <w:top w:w="0" w:type="dxa"/>
              <w:left w:w="0" w:type="dxa"/>
              <w:bottom w:w="0" w:type="dxa"/>
              <w:right w:w="28" w:type="dxa"/>
            </w:tcMar>
            <w:vAlign w:val="bottom"/>
          </w:tcPr>
          <w:p w14:paraId="2CC3C11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6CD3332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7D5EF21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3E79D40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2C90CC45" w14:textId="77777777" w:rsidTr="000B4C15">
        <w:trPr>
          <w:trHeight w:val="240"/>
        </w:trPr>
        <w:tc>
          <w:tcPr>
            <w:tcW w:w="2576" w:type="dxa"/>
            <w:shd w:val="clear" w:color="auto" w:fill="auto"/>
            <w:noWrap/>
            <w:tcMar>
              <w:top w:w="0" w:type="dxa"/>
              <w:left w:w="0" w:type="dxa"/>
              <w:bottom w:w="0" w:type="dxa"/>
              <w:right w:w="28" w:type="dxa"/>
            </w:tcMar>
          </w:tcPr>
          <w:p w14:paraId="3ACB073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Botsuana</w:t>
            </w:r>
          </w:p>
        </w:tc>
        <w:tc>
          <w:tcPr>
            <w:tcW w:w="910" w:type="dxa"/>
            <w:shd w:val="clear" w:color="auto" w:fill="auto"/>
            <w:noWrap/>
            <w:tcMar>
              <w:top w:w="0" w:type="dxa"/>
              <w:left w:w="0" w:type="dxa"/>
              <w:bottom w:w="0" w:type="dxa"/>
              <w:right w:w="28" w:type="dxa"/>
            </w:tcMar>
            <w:vAlign w:val="bottom"/>
          </w:tcPr>
          <w:p w14:paraId="19E15AD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566E65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79F513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05FBEBC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4CFA46BD" w14:textId="77777777" w:rsidTr="000B4C15">
        <w:trPr>
          <w:trHeight w:val="240"/>
        </w:trPr>
        <w:tc>
          <w:tcPr>
            <w:tcW w:w="2576" w:type="dxa"/>
            <w:shd w:val="clear" w:color="auto" w:fill="auto"/>
            <w:noWrap/>
            <w:tcMar>
              <w:top w:w="0" w:type="dxa"/>
              <w:left w:w="0" w:type="dxa"/>
              <w:bottom w:w="0" w:type="dxa"/>
              <w:right w:w="28" w:type="dxa"/>
            </w:tcMar>
          </w:tcPr>
          <w:p w14:paraId="49F9358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Brasil</w:t>
            </w:r>
          </w:p>
        </w:tc>
        <w:tc>
          <w:tcPr>
            <w:tcW w:w="910" w:type="dxa"/>
            <w:shd w:val="clear" w:color="auto" w:fill="auto"/>
            <w:noWrap/>
            <w:tcMar>
              <w:top w:w="0" w:type="dxa"/>
              <w:left w:w="0" w:type="dxa"/>
              <w:bottom w:w="0" w:type="dxa"/>
              <w:right w:w="28" w:type="dxa"/>
            </w:tcMar>
            <w:vAlign w:val="bottom"/>
          </w:tcPr>
          <w:p w14:paraId="78875A4D" w14:textId="368EEF7F"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262</w:t>
            </w:r>
          </w:p>
        </w:tc>
        <w:tc>
          <w:tcPr>
            <w:tcW w:w="1147" w:type="dxa"/>
            <w:shd w:val="clear" w:color="auto" w:fill="auto"/>
            <w:noWrap/>
            <w:tcMar>
              <w:top w:w="0" w:type="dxa"/>
              <w:left w:w="0" w:type="dxa"/>
              <w:bottom w:w="0" w:type="dxa"/>
              <w:right w:w="28" w:type="dxa"/>
            </w:tcMar>
            <w:vAlign w:val="bottom"/>
          </w:tcPr>
          <w:p w14:paraId="7BA02924" w14:textId="5FD0E15E"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r w:rsidR="000B4C15">
              <w:rPr>
                <w:rFonts w:eastAsia="Times New Roman"/>
                <w:sz w:val="18"/>
              </w:rPr>
              <w:t xml:space="preserve"> </w:t>
            </w:r>
            <w:r w:rsidRPr="000B4C15">
              <w:rPr>
                <w:rFonts w:eastAsia="Times New Roman"/>
                <w:sz w:val="18"/>
              </w:rPr>
              <w:t>163</w:t>
            </w:r>
          </w:p>
        </w:tc>
        <w:tc>
          <w:tcPr>
            <w:tcW w:w="1538" w:type="dxa"/>
            <w:shd w:val="clear" w:color="auto" w:fill="auto"/>
            <w:noWrap/>
            <w:tcMar>
              <w:top w:w="0" w:type="dxa"/>
              <w:left w:w="0" w:type="dxa"/>
              <w:bottom w:w="0" w:type="dxa"/>
              <w:right w:w="28" w:type="dxa"/>
            </w:tcMar>
            <w:vAlign w:val="bottom"/>
          </w:tcPr>
          <w:p w14:paraId="4A573CF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477</w:t>
            </w:r>
          </w:p>
        </w:tc>
        <w:tc>
          <w:tcPr>
            <w:tcW w:w="1199" w:type="dxa"/>
            <w:shd w:val="clear" w:color="auto" w:fill="auto"/>
            <w:noWrap/>
            <w:tcMar>
              <w:top w:w="0" w:type="dxa"/>
              <w:left w:w="0" w:type="dxa"/>
              <w:bottom w:w="0" w:type="dxa"/>
              <w:right w:w="28" w:type="dxa"/>
            </w:tcMar>
            <w:vAlign w:val="bottom"/>
          </w:tcPr>
          <w:p w14:paraId="0FC9D4ED" w14:textId="47E305EC"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r w:rsidR="000B4C15">
              <w:rPr>
                <w:rFonts w:eastAsia="Times New Roman"/>
                <w:b/>
                <w:bCs/>
                <w:sz w:val="18"/>
              </w:rPr>
              <w:t xml:space="preserve"> </w:t>
            </w:r>
            <w:r w:rsidRPr="000B4C15">
              <w:rPr>
                <w:rFonts w:eastAsia="Times New Roman"/>
                <w:b/>
                <w:bCs/>
                <w:sz w:val="18"/>
              </w:rPr>
              <w:t>902</w:t>
            </w:r>
          </w:p>
        </w:tc>
      </w:tr>
      <w:tr w:rsidR="000B4C15" w:rsidRPr="000B4C15" w14:paraId="3B1D209E" w14:textId="77777777" w:rsidTr="000B4C15">
        <w:trPr>
          <w:trHeight w:val="240"/>
        </w:trPr>
        <w:tc>
          <w:tcPr>
            <w:tcW w:w="2576" w:type="dxa"/>
            <w:shd w:val="clear" w:color="auto" w:fill="auto"/>
            <w:noWrap/>
            <w:tcMar>
              <w:top w:w="0" w:type="dxa"/>
              <w:left w:w="0" w:type="dxa"/>
              <w:bottom w:w="0" w:type="dxa"/>
              <w:right w:w="28" w:type="dxa"/>
            </w:tcMar>
          </w:tcPr>
          <w:p w14:paraId="387894C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Bulgaria</w:t>
            </w:r>
          </w:p>
        </w:tc>
        <w:tc>
          <w:tcPr>
            <w:tcW w:w="910" w:type="dxa"/>
            <w:shd w:val="clear" w:color="auto" w:fill="auto"/>
            <w:noWrap/>
            <w:tcMar>
              <w:top w:w="0" w:type="dxa"/>
              <w:left w:w="0" w:type="dxa"/>
              <w:bottom w:w="0" w:type="dxa"/>
              <w:right w:w="28" w:type="dxa"/>
            </w:tcMar>
            <w:vAlign w:val="bottom"/>
          </w:tcPr>
          <w:p w14:paraId="04F17C0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147" w:type="dxa"/>
            <w:shd w:val="clear" w:color="auto" w:fill="auto"/>
            <w:noWrap/>
            <w:tcMar>
              <w:top w:w="0" w:type="dxa"/>
              <w:left w:w="0" w:type="dxa"/>
              <w:bottom w:w="0" w:type="dxa"/>
              <w:right w:w="28" w:type="dxa"/>
            </w:tcMar>
            <w:vAlign w:val="bottom"/>
          </w:tcPr>
          <w:p w14:paraId="3F2EEBA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538" w:type="dxa"/>
            <w:shd w:val="clear" w:color="auto" w:fill="auto"/>
            <w:noWrap/>
            <w:tcMar>
              <w:top w:w="0" w:type="dxa"/>
              <w:left w:w="0" w:type="dxa"/>
              <w:bottom w:w="0" w:type="dxa"/>
              <w:right w:w="28" w:type="dxa"/>
            </w:tcMar>
            <w:vAlign w:val="bottom"/>
          </w:tcPr>
          <w:p w14:paraId="061470B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5934012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15</w:t>
            </w:r>
          </w:p>
        </w:tc>
      </w:tr>
      <w:tr w:rsidR="000B4C15" w:rsidRPr="000B4C15" w14:paraId="6DF183BC" w14:textId="77777777" w:rsidTr="000B4C15">
        <w:trPr>
          <w:trHeight w:val="240"/>
        </w:trPr>
        <w:tc>
          <w:tcPr>
            <w:tcW w:w="2576" w:type="dxa"/>
            <w:shd w:val="clear" w:color="auto" w:fill="auto"/>
            <w:noWrap/>
            <w:tcMar>
              <w:top w:w="0" w:type="dxa"/>
              <w:left w:w="0" w:type="dxa"/>
              <w:bottom w:w="0" w:type="dxa"/>
              <w:right w:w="28" w:type="dxa"/>
            </w:tcMar>
          </w:tcPr>
          <w:p w14:paraId="6779130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Burundi</w:t>
            </w:r>
          </w:p>
        </w:tc>
        <w:tc>
          <w:tcPr>
            <w:tcW w:w="910" w:type="dxa"/>
            <w:shd w:val="clear" w:color="auto" w:fill="auto"/>
            <w:noWrap/>
            <w:tcMar>
              <w:top w:w="0" w:type="dxa"/>
              <w:left w:w="0" w:type="dxa"/>
              <w:bottom w:w="0" w:type="dxa"/>
              <w:right w:w="28" w:type="dxa"/>
            </w:tcMar>
            <w:vAlign w:val="bottom"/>
          </w:tcPr>
          <w:p w14:paraId="2ADB03C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2F2BB64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3AFD110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1983BCDF"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675B9DCE" w14:textId="77777777" w:rsidTr="000B4C15">
        <w:trPr>
          <w:trHeight w:val="240"/>
        </w:trPr>
        <w:tc>
          <w:tcPr>
            <w:tcW w:w="2576" w:type="dxa"/>
            <w:shd w:val="clear" w:color="auto" w:fill="auto"/>
            <w:noWrap/>
            <w:tcMar>
              <w:top w:w="0" w:type="dxa"/>
              <w:left w:w="0" w:type="dxa"/>
              <w:bottom w:w="0" w:type="dxa"/>
              <w:right w:w="28" w:type="dxa"/>
            </w:tcMar>
          </w:tcPr>
          <w:p w14:paraId="6557C37F"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Cabo Verde</w:t>
            </w:r>
          </w:p>
        </w:tc>
        <w:tc>
          <w:tcPr>
            <w:tcW w:w="910" w:type="dxa"/>
            <w:shd w:val="clear" w:color="auto" w:fill="auto"/>
            <w:noWrap/>
            <w:tcMar>
              <w:top w:w="0" w:type="dxa"/>
              <w:left w:w="0" w:type="dxa"/>
              <w:bottom w:w="0" w:type="dxa"/>
              <w:right w:w="28" w:type="dxa"/>
            </w:tcMar>
            <w:vAlign w:val="bottom"/>
          </w:tcPr>
          <w:p w14:paraId="72F3D73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F956C3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w:t>
            </w:r>
          </w:p>
        </w:tc>
        <w:tc>
          <w:tcPr>
            <w:tcW w:w="1538" w:type="dxa"/>
            <w:shd w:val="clear" w:color="auto" w:fill="auto"/>
            <w:noWrap/>
            <w:tcMar>
              <w:top w:w="0" w:type="dxa"/>
              <w:left w:w="0" w:type="dxa"/>
              <w:bottom w:w="0" w:type="dxa"/>
              <w:right w:w="28" w:type="dxa"/>
            </w:tcMar>
            <w:vAlign w:val="bottom"/>
          </w:tcPr>
          <w:p w14:paraId="7266772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5FF57A2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15</w:t>
            </w:r>
          </w:p>
        </w:tc>
      </w:tr>
      <w:tr w:rsidR="000B4C15" w:rsidRPr="000B4C15" w14:paraId="698B39C2" w14:textId="77777777" w:rsidTr="000B4C15">
        <w:trPr>
          <w:trHeight w:val="240"/>
        </w:trPr>
        <w:tc>
          <w:tcPr>
            <w:tcW w:w="2576" w:type="dxa"/>
            <w:shd w:val="clear" w:color="auto" w:fill="auto"/>
            <w:noWrap/>
            <w:tcMar>
              <w:top w:w="0" w:type="dxa"/>
              <w:left w:w="0" w:type="dxa"/>
              <w:bottom w:w="0" w:type="dxa"/>
              <w:right w:w="28" w:type="dxa"/>
            </w:tcMar>
          </w:tcPr>
          <w:p w14:paraId="40C1C2CD"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Camboya</w:t>
            </w:r>
          </w:p>
        </w:tc>
        <w:tc>
          <w:tcPr>
            <w:tcW w:w="910" w:type="dxa"/>
            <w:shd w:val="clear" w:color="auto" w:fill="auto"/>
            <w:noWrap/>
            <w:tcMar>
              <w:top w:w="0" w:type="dxa"/>
              <w:left w:w="0" w:type="dxa"/>
              <w:bottom w:w="0" w:type="dxa"/>
              <w:right w:w="28" w:type="dxa"/>
            </w:tcMar>
            <w:vAlign w:val="bottom"/>
          </w:tcPr>
          <w:p w14:paraId="645AF99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11258B1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6854DF0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1AFCA67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2A065C1E" w14:textId="77777777" w:rsidTr="000B4C15">
        <w:trPr>
          <w:trHeight w:val="240"/>
        </w:trPr>
        <w:tc>
          <w:tcPr>
            <w:tcW w:w="2576" w:type="dxa"/>
            <w:shd w:val="clear" w:color="auto" w:fill="auto"/>
            <w:noWrap/>
            <w:tcMar>
              <w:top w:w="0" w:type="dxa"/>
              <w:left w:w="0" w:type="dxa"/>
              <w:bottom w:w="0" w:type="dxa"/>
              <w:right w:w="28" w:type="dxa"/>
            </w:tcMar>
          </w:tcPr>
          <w:p w14:paraId="1D33C47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Camerún</w:t>
            </w:r>
          </w:p>
        </w:tc>
        <w:tc>
          <w:tcPr>
            <w:tcW w:w="910" w:type="dxa"/>
            <w:shd w:val="clear" w:color="auto" w:fill="auto"/>
            <w:noWrap/>
            <w:tcMar>
              <w:top w:w="0" w:type="dxa"/>
              <w:left w:w="0" w:type="dxa"/>
              <w:bottom w:w="0" w:type="dxa"/>
              <w:right w:w="28" w:type="dxa"/>
            </w:tcMar>
            <w:vAlign w:val="bottom"/>
          </w:tcPr>
          <w:p w14:paraId="6604957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147" w:type="dxa"/>
            <w:shd w:val="clear" w:color="auto" w:fill="auto"/>
            <w:noWrap/>
            <w:tcMar>
              <w:top w:w="0" w:type="dxa"/>
              <w:left w:w="0" w:type="dxa"/>
              <w:bottom w:w="0" w:type="dxa"/>
              <w:right w:w="28" w:type="dxa"/>
            </w:tcMar>
            <w:vAlign w:val="bottom"/>
          </w:tcPr>
          <w:p w14:paraId="58E6013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p>
        </w:tc>
        <w:tc>
          <w:tcPr>
            <w:tcW w:w="1538" w:type="dxa"/>
            <w:shd w:val="clear" w:color="auto" w:fill="auto"/>
            <w:noWrap/>
            <w:tcMar>
              <w:top w:w="0" w:type="dxa"/>
              <w:left w:w="0" w:type="dxa"/>
              <w:bottom w:w="0" w:type="dxa"/>
              <w:right w:w="28" w:type="dxa"/>
            </w:tcMar>
            <w:vAlign w:val="bottom"/>
          </w:tcPr>
          <w:p w14:paraId="0AC8994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4CAD28E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18</w:t>
            </w:r>
          </w:p>
        </w:tc>
      </w:tr>
      <w:tr w:rsidR="000B4C15" w:rsidRPr="000B4C15" w14:paraId="651250DB" w14:textId="77777777" w:rsidTr="000B4C15">
        <w:trPr>
          <w:trHeight w:val="240"/>
        </w:trPr>
        <w:tc>
          <w:tcPr>
            <w:tcW w:w="2576" w:type="dxa"/>
            <w:shd w:val="clear" w:color="auto" w:fill="auto"/>
            <w:noWrap/>
            <w:tcMar>
              <w:top w:w="0" w:type="dxa"/>
              <w:left w:w="0" w:type="dxa"/>
              <w:bottom w:w="0" w:type="dxa"/>
              <w:right w:w="28" w:type="dxa"/>
            </w:tcMar>
          </w:tcPr>
          <w:p w14:paraId="5108A19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Canadá</w:t>
            </w:r>
          </w:p>
        </w:tc>
        <w:tc>
          <w:tcPr>
            <w:tcW w:w="910" w:type="dxa"/>
            <w:shd w:val="clear" w:color="auto" w:fill="auto"/>
            <w:noWrap/>
            <w:tcMar>
              <w:top w:w="0" w:type="dxa"/>
              <w:left w:w="0" w:type="dxa"/>
              <w:bottom w:w="0" w:type="dxa"/>
              <w:right w:w="28" w:type="dxa"/>
            </w:tcMar>
            <w:vAlign w:val="bottom"/>
          </w:tcPr>
          <w:p w14:paraId="532C34F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50</w:t>
            </w:r>
          </w:p>
        </w:tc>
        <w:tc>
          <w:tcPr>
            <w:tcW w:w="1147" w:type="dxa"/>
            <w:shd w:val="clear" w:color="auto" w:fill="auto"/>
            <w:noWrap/>
            <w:tcMar>
              <w:top w:w="0" w:type="dxa"/>
              <w:left w:w="0" w:type="dxa"/>
              <w:bottom w:w="0" w:type="dxa"/>
              <w:right w:w="28" w:type="dxa"/>
            </w:tcMar>
            <w:vAlign w:val="bottom"/>
          </w:tcPr>
          <w:p w14:paraId="61F98F8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105</w:t>
            </w:r>
          </w:p>
        </w:tc>
        <w:tc>
          <w:tcPr>
            <w:tcW w:w="1538" w:type="dxa"/>
            <w:shd w:val="clear" w:color="auto" w:fill="auto"/>
            <w:noWrap/>
            <w:tcMar>
              <w:top w:w="0" w:type="dxa"/>
              <w:left w:w="0" w:type="dxa"/>
              <w:bottom w:w="0" w:type="dxa"/>
              <w:right w:w="28" w:type="dxa"/>
            </w:tcMar>
            <w:vAlign w:val="bottom"/>
          </w:tcPr>
          <w:p w14:paraId="3E04CC3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31</w:t>
            </w:r>
          </w:p>
        </w:tc>
        <w:tc>
          <w:tcPr>
            <w:tcW w:w="1199" w:type="dxa"/>
            <w:shd w:val="clear" w:color="auto" w:fill="auto"/>
            <w:noWrap/>
            <w:tcMar>
              <w:top w:w="0" w:type="dxa"/>
              <w:left w:w="0" w:type="dxa"/>
              <w:bottom w:w="0" w:type="dxa"/>
              <w:right w:w="28" w:type="dxa"/>
            </w:tcMar>
            <w:vAlign w:val="bottom"/>
          </w:tcPr>
          <w:p w14:paraId="591A67F0"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186</w:t>
            </w:r>
          </w:p>
        </w:tc>
      </w:tr>
      <w:tr w:rsidR="000B4C15" w:rsidRPr="000B4C15" w14:paraId="478F1FBD" w14:textId="77777777" w:rsidTr="000B4C15">
        <w:trPr>
          <w:trHeight w:val="240"/>
        </w:trPr>
        <w:tc>
          <w:tcPr>
            <w:tcW w:w="2576" w:type="dxa"/>
            <w:shd w:val="clear" w:color="auto" w:fill="auto"/>
            <w:noWrap/>
            <w:tcMar>
              <w:top w:w="0" w:type="dxa"/>
              <w:left w:w="0" w:type="dxa"/>
              <w:bottom w:w="0" w:type="dxa"/>
              <w:right w:w="28" w:type="dxa"/>
            </w:tcMar>
          </w:tcPr>
          <w:p w14:paraId="0AB4C64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Chile</w:t>
            </w:r>
          </w:p>
        </w:tc>
        <w:tc>
          <w:tcPr>
            <w:tcW w:w="910" w:type="dxa"/>
            <w:shd w:val="clear" w:color="auto" w:fill="auto"/>
            <w:noWrap/>
            <w:tcMar>
              <w:top w:w="0" w:type="dxa"/>
              <w:left w:w="0" w:type="dxa"/>
              <w:bottom w:w="0" w:type="dxa"/>
              <w:right w:w="28" w:type="dxa"/>
            </w:tcMar>
            <w:vAlign w:val="bottom"/>
          </w:tcPr>
          <w:p w14:paraId="5426D6F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111F81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596801F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0621538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7F471704" w14:textId="77777777" w:rsidTr="000B4C15">
        <w:trPr>
          <w:trHeight w:val="240"/>
        </w:trPr>
        <w:tc>
          <w:tcPr>
            <w:tcW w:w="2576" w:type="dxa"/>
            <w:shd w:val="clear" w:color="auto" w:fill="auto"/>
            <w:noWrap/>
            <w:tcMar>
              <w:top w:w="0" w:type="dxa"/>
              <w:left w:w="0" w:type="dxa"/>
              <w:bottom w:w="0" w:type="dxa"/>
              <w:right w:w="28" w:type="dxa"/>
            </w:tcMar>
          </w:tcPr>
          <w:p w14:paraId="58C1757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China</w:t>
            </w:r>
          </w:p>
        </w:tc>
        <w:tc>
          <w:tcPr>
            <w:tcW w:w="910" w:type="dxa"/>
            <w:shd w:val="clear" w:color="auto" w:fill="auto"/>
            <w:noWrap/>
            <w:tcMar>
              <w:top w:w="0" w:type="dxa"/>
              <w:left w:w="0" w:type="dxa"/>
              <w:bottom w:w="0" w:type="dxa"/>
              <w:right w:w="28" w:type="dxa"/>
            </w:tcMar>
            <w:vAlign w:val="bottom"/>
          </w:tcPr>
          <w:p w14:paraId="10C548D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733</w:t>
            </w:r>
          </w:p>
        </w:tc>
        <w:tc>
          <w:tcPr>
            <w:tcW w:w="1147" w:type="dxa"/>
            <w:shd w:val="clear" w:color="auto" w:fill="auto"/>
            <w:noWrap/>
            <w:tcMar>
              <w:top w:w="0" w:type="dxa"/>
              <w:left w:w="0" w:type="dxa"/>
              <w:bottom w:w="0" w:type="dxa"/>
              <w:right w:w="28" w:type="dxa"/>
            </w:tcMar>
            <w:vAlign w:val="bottom"/>
          </w:tcPr>
          <w:p w14:paraId="7B87AFA0" w14:textId="69455225"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476</w:t>
            </w:r>
          </w:p>
        </w:tc>
        <w:tc>
          <w:tcPr>
            <w:tcW w:w="1538" w:type="dxa"/>
            <w:shd w:val="clear" w:color="auto" w:fill="auto"/>
            <w:noWrap/>
            <w:tcMar>
              <w:top w:w="0" w:type="dxa"/>
              <w:left w:w="0" w:type="dxa"/>
              <w:bottom w:w="0" w:type="dxa"/>
              <w:right w:w="28" w:type="dxa"/>
            </w:tcMar>
            <w:vAlign w:val="bottom"/>
          </w:tcPr>
          <w:p w14:paraId="1F69795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487</w:t>
            </w:r>
          </w:p>
        </w:tc>
        <w:tc>
          <w:tcPr>
            <w:tcW w:w="1199" w:type="dxa"/>
            <w:shd w:val="clear" w:color="auto" w:fill="auto"/>
            <w:noWrap/>
            <w:tcMar>
              <w:top w:w="0" w:type="dxa"/>
              <w:left w:w="0" w:type="dxa"/>
              <w:bottom w:w="0" w:type="dxa"/>
              <w:right w:w="28" w:type="dxa"/>
            </w:tcMar>
            <w:vAlign w:val="bottom"/>
          </w:tcPr>
          <w:p w14:paraId="2C6023B8" w14:textId="2FB8A373"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r w:rsidR="000B4C15">
              <w:rPr>
                <w:rFonts w:eastAsia="Times New Roman"/>
                <w:b/>
                <w:bCs/>
                <w:sz w:val="18"/>
              </w:rPr>
              <w:t xml:space="preserve"> </w:t>
            </w:r>
            <w:r w:rsidRPr="000B4C15">
              <w:rPr>
                <w:rFonts w:eastAsia="Times New Roman"/>
                <w:b/>
                <w:bCs/>
                <w:sz w:val="18"/>
              </w:rPr>
              <w:t>696</w:t>
            </w:r>
          </w:p>
        </w:tc>
      </w:tr>
      <w:tr w:rsidR="000B4C15" w:rsidRPr="000B4C15" w14:paraId="2A9CB1C1" w14:textId="77777777" w:rsidTr="000B4C15">
        <w:trPr>
          <w:trHeight w:val="240"/>
        </w:trPr>
        <w:tc>
          <w:tcPr>
            <w:tcW w:w="2576" w:type="dxa"/>
            <w:shd w:val="clear" w:color="auto" w:fill="auto"/>
            <w:noWrap/>
            <w:tcMar>
              <w:top w:w="0" w:type="dxa"/>
              <w:left w:w="0" w:type="dxa"/>
              <w:bottom w:w="0" w:type="dxa"/>
              <w:right w:w="28" w:type="dxa"/>
            </w:tcMar>
          </w:tcPr>
          <w:p w14:paraId="654AF81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Chipre</w:t>
            </w:r>
          </w:p>
        </w:tc>
        <w:tc>
          <w:tcPr>
            <w:tcW w:w="910" w:type="dxa"/>
            <w:shd w:val="clear" w:color="auto" w:fill="auto"/>
            <w:noWrap/>
            <w:tcMar>
              <w:top w:w="0" w:type="dxa"/>
              <w:left w:w="0" w:type="dxa"/>
              <w:bottom w:w="0" w:type="dxa"/>
              <w:right w:w="28" w:type="dxa"/>
            </w:tcMar>
            <w:vAlign w:val="bottom"/>
          </w:tcPr>
          <w:p w14:paraId="081CDCD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5650939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6C3C16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828A70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5E2DFD69" w14:textId="77777777" w:rsidTr="000B4C15">
        <w:trPr>
          <w:trHeight w:val="240"/>
        </w:trPr>
        <w:tc>
          <w:tcPr>
            <w:tcW w:w="2576" w:type="dxa"/>
            <w:shd w:val="clear" w:color="auto" w:fill="auto"/>
            <w:noWrap/>
            <w:tcMar>
              <w:top w:w="0" w:type="dxa"/>
              <w:left w:w="0" w:type="dxa"/>
              <w:bottom w:w="0" w:type="dxa"/>
              <w:right w:w="28" w:type="dxa"/>
            </w:tcMar>
          </w:tcPr>
          <w:p w14:paraId="585BF66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Colombia</w:t>
            </w:r>
          </w:p>
        </w:tc>
        <w:tc>
          <w:tcPr>
            <w:tcW w:w="910" w:type="dxa"/>
            <w:shd w:val="clear" w:color="auto" w:fill="auto"/>
            <w:noWrap/>
            <w:tcMar>
              <w:top w:w="0" w:type="dxa"/>
              <w:left w:w="0" w:type="dxa"/>
              <w:bottom w:w="0" w:type="dxa"/>
              <w:right w:w="28" w:type="dxa"/>
            </w:tcMar>
            <w:vAlign w:val="bottom"/>
          </w:tcPr>
          <w:p w14:paraId="5B08BD96" w14:textId="4ED2F9D9"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16</w:t>
            </w:r>
            <w:r w:rsidR="000B4C15">
              <w:rPr>
                <w:rFonts w:eastAsia="Times New Roman"/>
                <w:sz w:val="18"/>
              </w:rPr>
              <w:t xml:space="preserve"> </w:t>
            </w:r>
            <w:r w:rsidRPr="000B4C15">
              <w:rPr>
                <w:rFonts w:eastAsia="Times New Roman"/>
                <w:sz w:val="18"/>
              </w:rPr>
              <w:t>780</w:t>
            </w:r>
          </w:p>
        </w:tc>
        <w:tc>
          <w:tcPr>
            <w:tcW w:w="1147" w:type="dxa"/>
            <w:shd w:val="clear" w:color="auto" w:fill="auto"/>
            <w:noWrap/>
            <w:tcMar>
              <w:top w:w="0" w:type="dxa"/>
              <w:left w:w="0" w:type="dxa"/>
              <w:bottom w:w="0" w:type="dxa"/>
              <w:right w:w="28" w:type="dxa"/>
            </w:tcMar>
            <w:vAlign w:val="bottom"/>
          </w:tcPr>
          <w:p w14:paraId="795DFA1B" w14:textId="26409A6E"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40</w:t>
            </w:r>
            <w:r w:rsidR="000B4C15">
              <w:rPr>
                <w:rFonts w:eastAsia="Times New Roman"/>
                <w:sz w:val="18"/>
              </w:rPr>
              <w:t xml:space="preserve"> </w:t>
            </w:r>
            <w:r w:rsidRPr="000B4C15">
              <w:rPr>
                <w:rFonts w:eastAsia="Times New Roman"/>
                <w:sz w:val="18"/>
              </w:rPr>
              <w:t>981</w:t>
            </w:r>
          </w:p>
        </w:tc>
        <w:tc>
          <w:tcPr>
            <w:tcW w:w="1538" w:type="dxa"/>
            <w:shd w:val="clear" w:color="auto" w:fill="auto"/>
            <w:noWrap/>
            <w:tcMar>
              <w:top w:w="0" w:type="dxa"/>
              <w:left w:w="0" w:type="dxa"/>
              <w:bottom w:w="0" w:type="dxa"/>
              <w:right w:w="28" w:type="dxa"/>
            </w:tcMar>
            <w:vAlign w:val="bottom"/>
          </w:tcPr>
          <w:p w14:paraId="2550DD1D" w14:textId="6CDFB78B"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r w:rsidR="000B4C15">
              <w:rPr>
                <w:rFonts w:eastAsia="Times New Roman"/>
                <w:sz w:val="18"/>
              </w:rPr>
              <w:t xml:space="preserve"> </w:t>
            </w:r>
            <w:r w:rsidRPr="000B4C15">
              <w:rPr>
                <w:rFonts w:eastAsia="Times New Roman"/>
                <w:sz w:val="18"/>
              </w:rPr>
              <w:t>847</w:t>
            </w:r>
          </w:p>
        </w:tc>
        <w:tc>
          <w:tcPr>
            <w:tcW w:w="1199" w:type="dxa"/>
            <w:shd w:val="clear" w:color="auto" w:fill="auto"/>
            <w:noWrap/>
            <w:tcMar>
              <w:top w:w="0" w:type="dxa"/>
              <w:left w:w="0" w:type="dxa"/>
              <w:bottom w:w="0" w:type="dxa"/>
              <w:right w:w="28" w:type="dxa"/>
            </w:tcMar>
            <w:vAlign w:val="bottom"/>
          </w:tcPr>
          <w:p w14:paraId="2A3F6C64" w14:textId="282774BF"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61</w:t>
            </w:r>
            <w:r w:rsidR="000B4C15">
              <w:rPr>
                <w:rFonts w:eastAsia="Times New Roman"/>
                <w:b/>
                <w:bCs/>
                <w:sz w:val="18"/>
              </w:rPr>
              <w:t xml:space="preserve"> </w:t>
            </w:r>
            <w:r w:rsidRPr="000B4C15">
              <w:rPr>
                <w:rFonts w:eastAsia="Times New Roman"/>
                <w:b/>
                <w:bCs/>
                <w:sz w:val="18"/>
              </w:rPr>
              <w:t>608</w:t>
            </w:r>
          </w:p>
        </w:tc>
      </w:tr>
      <w:tr w:rsidR="000B4C15" w:rsidRPr="000B4C15" w14:paraId="53F8D3A9" w14:textId="77777777" w:rsidTr="000B4C15">
        <w:trPr>
          <w:trHeight w:val="240"/>
        </w:trPr>
        <w:tc>
          <w:tcPr>
            <w:tcW w:w="2576" w:type="dxa"/>
            <w:shd w:val="clear" w:color="auto" w:fill="auto"/>
            <w:noWrap/>
            <w:tcMar>
              <w:top w:w="0" w:type="dxa"/>
              <w:left w:w="0" w:type="dxa"/>
              <w:bottom w:w="0" w:type="dxa"/>
              <w:right w:w="28" w:type="dxa"/>
            </w:tcMar>
          </w:tcPr>
          <w:p w14:paraId="255F911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Comoras</w:t>
            </w:r>
          </w:p>
        </w:tc>
        <w:tc>
          <w:tcPr>
            <w:tcW w:w="910" w:type="dxa"/>
            <w:shd w:val="clear" w:color="auto" w:fill="auto"/>
            <w:noWrap/>
            <w:tcMar>
              <w:top w:w="0" w:type="dxa"/>
              <w:left w:w="0" w:type="dxa"/>
              <w:bottom w:w="0" w:type="dxa"/>
              <w:right w:w="28" w:type="dxa"/>
            </w:tcMar>
            <w:vAlign w:val="bottom"/>
          </w:tcPr>
          <w:p w14:paraId="5E4EFBE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1723664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4417679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0EDF5B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0170808E" w14:textId="77777777" w:rsidTr="000B4C15">
        <w:trPr>
          <w:trHeight w:val="240"/>
        </w:trPr>
        <w:tc>
          <w:tcPr>
            <w:tcW w:w="2576" w:type="dxa"/>
            <w:shd w:val="clear" w:color="auto" w:fill="auto"/>
            <w:noWrap/>
            <w:tcMar>
              <w:top w:w="0" w:type="dxa"/>
              <w:left w:w="0" w:type="dxa"/>
              <w:bottom w:w="0" w:type="dxa"/>
              <w:right w:w="28" w:type="dxa"/>
            </w:tcMar>
          </w:tcPr>
          <w:p w14:paraId="0BDCD43D"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Corea del Norte</w:t>
            </w:r>
          </w:p>
        </w:tc>
        <w:tc>
          <w:tcPr>
            <w:tcW w:w="910" w:type="dxa"/>
            <w:shd w:val="clear" w:color="auto" w:fill="auto"/>
            <w:noWrap/>
            <w:tcMar>
              <w:top w:w="0" w:type="dxa"/>
              <w:left w:w="0" w:type="dxa"/>
              <w:bottom w:w="0" w:type="dxa"/>
              <w:right w:w="28" w:type="dxa"/>
            </w:tcMar>
            <w:vAlign w:val="bottom"/>
          </w:tcPr>
          <w:p w14:paraId="31C6D37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33AB7BF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54C040C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E81B7A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5002A8DC" w14:textId="77777777" w:rsidTr="000B4C15">
        <w:trPr>
          <w:trHeight w:val="240"/>
        </w:trPr>
        <w:tc>
          <w:tcPr>
            <w:tcW w:w="2576" w:type="dxa"/>
            <w:shd w:val="clear" w:color="auto" w:fill="auto"/>
            <w:noWrap/>
            <w:tcMar>
              <w:top w:w="0" w:type="dxa"/>
              <w:left w:w="0" w:type="dxa"/>
              <w:bottom w:w="0" w:type="dxa"/>
              <w:right w:w="28" w:type="dxa"/>
            </w:tcMar>
          </w:tcPr>
          <w:p w14:paraId="5400824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Corea del Sur</w:t>
            </w:r>
          </w:p>
        </w:tc>
        <w:tc>
          <w:tcPr>
            <w:tcW w:w="910" w:type="dxa"/>
            <w:shd w:val="clear" w:color="auto" w:fill="auto"/>
            <w:noWrap/>
            <w:tcMar>
              <w:top w:w="0" w:type="dxa"/>
              <w:left w:w="0" w:type="dxa"/>
              <w:bottom w:w="0" w:type="dxa"/>
              <w:right w:w="28" w:type="dxa"/>
            </w:tcMar>
            <w:vAlign w:val="bottom"/>
          </w:tcPr>
          <w:p w14:paraId="3291DA1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54</w:t>
            </w:r>
          </w:p>
        </w:tc>
        <w:tc>
          <w:tcPr>
            <w:tcW w:w="1147" w:type="dxa"/>
            <w:shd w:val="clear" w:color="auto" w:fill="auto"/>
            <w:noWrap/>
            <w:tcMar>
              <w:top w:w="0" w:type="dxa"/>
              <w:left w:w="0" w:type="dxa"/>
              <w:bottom w:w="0" w:type="dxa"/>
              <w:right w:w="28" w:type="dxa"/>
            </w:tcMar>
            <w:vAlign w:val="bottom"/>
          </w:tcPr>
          <w:p w14:paraId="2067BD6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185</w:t>
            </w:r>
          </w:p>
        </w:tc>
        <w:tc>
          <w:tcPr>
            <w:tcW w:w="1538" w:type="dxa"/>
            <w:shd w:val="clear" w:color="auto" w:fill="auto"/>
            <w:noWrap/>
            <w:tcMar>
              <w:top w:w="0" w:type="dxa"/>
              <w:left w:w="0" w:type="dxa"/>
              <w:bottom w:w="0" w:type="dxa"/>
              <w:right w:w="28" w:type="dxa"/>
            </w:tcMar>
            <w:vAlign w:val="bottom"/>
          </w:tcPr>
          <w:p w14:paraId="46DA029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32</w:t>
            </w:r>
          </w:p>
        </w:tc>
        <w:tc>
          <w:tcPr>
            <w:tcW w:w="1199" w:type="dxa"/>
            <w:shd w:val="clear" w:color="auto" w:fill="auto"/>
            <w:noWrap/>
            <w:tcMar>
              <w:top w:w="0" w:type="dxa"/>
              <w:left w:w="0" w:type="dxa"/>
              <w:bottom w:w="0" w:type="dxa"/>
              <w:right w:w="28" w:type="dxa"/>
            </w:tcMar>
            <w:vAlign w:val="bottom"/>
          </w:tcPr>
          <w:p w14:paraId="34A2437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271</w:t>
            </w:r>
          </w:p>
        </w:tc>
      </w:tr>
      <w:tr w:rsidR="000B4C15" w:rsidRPr="000B4C15" w14:paraId="57918002" w14:textId="77777777" w:rsidTr="000B4C15">
        <w:trPr>
          <w:trHeight w:val="240"/>
        </w:trPr>
        <w:tc>
          <w:tcPr>
            <w:tcW w:w="2576" w:type="dxa"/>
            <w:shd w:val="clear" w:color="auto" w:fill="auto"/>
            <w:noWrap/>
            <w:tcMar>
              <w:top w:w="0" w:type="dxa"/>
              <w:left w:w="0" w:type="dxa"/>
              <w:bottom w:w="0" w:type="dxa"/>
              <w:right w:w="28" w:type="dxa"/>
            </w:tcMar>
          </w:tcPr>
          <w:p w14:paraId="1114D31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Costa Rica</w:t>
            </w:r>
          </w:p>
        </w:tc>
        <w:tc>
          <w:tcPr>
            <w:tcW w:w="910" w:type="dxa"/>
            <w:shd w:val="clear" w:color="auto" w:fill="auto"/>
            <w:noWrap/>
            <w:tcMar>
              <w:top w:w="0" w:type="dxa"/>
              <w:left w:w="0" w:type="dxa"/>
              <w:bottom w:w="0" w:type="dxa"/>
              <w:right w:w="28" w:type="dxa"/>
            </w:tcMar>
            <w:vAlign w:val="bottom"/>
          </w:tcPr>
          <w:p w14:paraId="66F30B0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49</w:t>
            </w:r>
          </w:p>
        </w:tc>
        <w:tc>
          <w:tcPr>
            <w:tcW w:w="1147" w:type="dxa"/>
            <w:shd w:val="clear" w:color="auto" w:fill="auto"/>
            <w:noWrap/>
            <w:tcMar>
              <w:top w:w="0" w:type="dxa"/>
              <w:left w:w="0" w:type="dxa"/>
              <w:bottom w:w="0" w:type="dxa"/>
              <w:right w:w="28" w:type="dxa"/>
            </w:tcMar>
            <w:vAlign w:val="bottom"/>
          </w:tcPr>
          <w:p w14:paraId="14FAADB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105</w:t>
            </w:r>
          </w:p>
        </w:tc>
        <w:tc>
          <w:tcPr>
            <w:tcW w:w="1538" w:type="dxa"/>
            <w:shd w:val="clear" w:color="auto" w:fill="auto"/>
            <w:noWrap/>
            <w:tcMar>
              <w:top w:w="0" w:type="dxa"/>
              <w:left w:w="0" w:type="dxa"/>
              <w:bottom w:w="0" w:type="dxa"/>
              <w:right w:w="28" w:type="dxa"/>
            </w:tcMar>
            <w:vAlign w:val="bottom"/>
          </w:tcPr>
          <w:p w14:paraId="6FE6F25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58</w:t>
            </w:r>
          </w:p>
        </w:tc>
        <w:tc>
          <w:tcPr>
            <w:tcW w:w="1199" w:type="dxa"/>
            <w:shd w:val="clear" w:color="auto" w:fill="auto"/>
            <w:noWrap/>
            <w:tcMar>
              <w:top w:w="0" w:type="dxa"/>
              <w:left w:w="0" w:type="dxa"/>
              <w:bottom w:w="0" w:type="dxa"/>
              <w:right w:w="28" w:type="dxa"/>
            </w:tcMar>
            <w:vAlign w:val="bottom"/>
          </w:tcPr>
          <w:p w14:paraId="09ECAC0F"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212</w:t>
            </w:r>
          </w:p>
        </w:tc>
      </w:tr>
      <w:tr w:rsidR="000B4C15" w:rsidRPr="000B4C15" w14:paraId="7EC3909A" w14:textId="77777777" w:rsidTr="000B4C15">
        <w:trPr>
          <w:trHeight w:val="240"/>
        </w:trPr>
        <w:tc>
          <w:tcPr>
            <w:tcW w:w="2576" w:type="dxa"/>
            <w:shd w:val="clear" w:color="auto" w:fill="auto"/>
            <w:noWrap/>
            <w:tcMar>
              <w:top w:w="0" w:type="dxa"/>
              <w:left w:w="0" w:type="dxa"/>
              <w:bottom w:w="0" w:type="dxa"/>
              <w:right w:w="28" w:type="dxa"/>
            </w:tcMar>
          </w:tcPr>
          <w:p w14:paraId="03E8AE4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Croacia</w:t>
            </w:r>
          </w:p>
        </w:tc>
        <w:tc>
          <w:tcPr>
            <w:tcW w:w="910" w:type="dxa"/>
            <w:shd w:val="clear" w:color="auto" w:fill="auto"/>
            <w:noWrap/>
            <w:tcMar>
              <w:top w:w="0" w:type="dxa"/>
              <w:left w:w="0" w:type="dxa"/>
              <w:bottom w:w="0" w:type="dxa"/>
              <w:right w:w="28" w:type="dxa"/>
            </w:tcMar>
            <w:vAlign w:val="bottom"/>
          </w:tcPr>
          <w:p w14:paraId="1072ED0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23FBFC7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1511095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499F491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w:t>
            </w:r>
          </w:p>
        </w:tc>
      </w:tr>
      <w:tr w:rsidR="000B4C15" w:rsidRPr="000B4C15" w14:paraId="3E08F0DC" w14:textId="77777777" w:rsidTr="000B4C15">
        <w:trPr>
          <w:trHeight w:val="240"/>
        </w:trPr>
        <w:tc>
          <w:tcPr>
            <w:tcW w:w="2576" w:type="dxa"/>
            <w:shd w:val="clear" w:color="auto" w:fill="auto"/>
            <w:noWrap/>
            <w:tcMar>
              <w:top w:w="0" w:type="dxa"/>
              <w:left w:w="0" w:type="dxa"/>
              <w:bottom w:w="0" w:type="dxa"/>
              <w:right w:w="28" w:type="dxa"/>
            </w:tcMar>
          </w:tcPr>
          <w:p w14:paraId="2F8F6C5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Cuba</w:t>
            </w:r>
          </w:p>
        </w:tc>
        <w:tc>
          <w:tcPr>
            <w:tcW w:w="910" w:type="dxa"/>
            <w:shd w:val="clear" w:color="auto" w:fill="auto"/>
            <w:noWrap/>
            <w:tcMar>
              <w:top w:w="0" w:type="dxa"/>
              <w:left w:w="0" w:type="dxa"/>
              <w:bottom w:w="0" w:type="dxa"/>
              <w:right w:w="28" w:type="dxa"/>
            </w:tcMar>
            <w:vAlign w:val="bottom"/>
          </w:tcPr>
          <w:p w14:paraId="2C3B296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914</w:t>
            </w:r>
          </w:p>
        </w:tc>
        <w:tc>
          <w:tcPr>
            <w:tcW w:w="1147" w:type="dxa"/>
            <w:shd w:val="clear" w:color="auto" w:fill="auto"/>
            <w:noWrap/>
            <w:tcMar>
              <w:top w:w="0" w:type="dxa"/>
              <w:left w:w="0" w:type="dxa"/>
              <w:bottom w:w="0" w:type="dxa"/>
              <w:right w:w="28" w:type="dxa"/>
            </w:tcMar>
            <w:vAlign w:val="bottom"/>
          </w:tcPr>
          <w:p w14:paraId="74AF52CA" w14:textId="5050DE91"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676</w:t>
            </w:r>
          </w:p>
        </w:tc>
        <w:tc>
          <w:tcPr>
            <w:tcW w:w="1538" w:type="dxa"/>
            <w:shd w:val="clear" w:color="auto" w:fill="auto"/>
            <w:noWrap/>
            <w:tcMar>
              <w:top w:w="0" w:type="dxa"/>
              <w:left w:w="0" w:type="dxa"/>
              <w:bottom w:w="0" w:type="dxa"/>
              <w:right w:w="28" w:type="dxa"/>
            </w:tcMar>
            <w:vAlign w:val="bottom"/>
          </w:tcPr>
          <w:p w14:paraId="0508067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508</w:t>
            </w:r>
          </w:p>
        </w:tc>
        <w:tc>
          <w:tcPr>
            <w:tcW w:w="1199" w:type="dxa"/>
            <w:shd w:val="clear" w:color="auto" w:fill="auto"/>
            <w:noWrap/>
            <w:tcMar>
              <w:top w:w="0" w:type="dxa"/>
              <w:left w:w="0" w:type="dxa"/>
              <w:bottom w:w="0" w:type="dxa"/>
              <w:right w:w="28" w:type="dxa"/>
            </w:tcMar>
            <w:vAlign w:val="bottom"/>
          </w:tcPr>
          <w:p w14:paraId="1FEC0F05" w14:textId="7F3A7E0B"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r w:rsidR="000B4C15">
              <w:rPr>
                <w:rFonts w:eastAsia="Times New Roman"/>
                <w:b/>
                <w:bCs/>
                <w:sz w:val="18"/>
              </w:rPr>
              <w:t xml:space="preserve"> </w:t>
            </w:r>
            <w:r w:rsidRPr="000B4C15">
              <w:rPr>
                <w:rFonts w:eastAsia="Times New Roman"/>
                <w:b/>
                <w:bCs/>
                <w:sz w:val="18"/>
              </w:rPr>
              <w:t>098</w:t>
            </w:r>
          </w:p>
        </w:tc>
      </w:tr>
      <w:tr w:rsidR="000B4C15" w:rsidRPr="000B4C15" w14:paraId="2FCBEBD4" w14:textId="77777777" w:rsidTr="000B4C15">
        <w:trPr>
          <w:trHeight w:val="240"/>
        </w:trPr>
        <w:tc>
          <w:tcPr>
            <w:tcW w:w="2576" w:type="dxa"/>
            <w:shd w:val="clear" w:color="auto" w:fill="auto"/>
            <w:noWrap/>
            <w:tcMar>
              <w:top w:w="0" w:type="dxa"/>
              <w:left w:w="0" w:type="dxa"/>
              <w:bottom w:w="0" w:type="dxa"/>
              <w:right w:w="28" w:type="dxa"/>
            </w:tcMar>
          </w:tcPr>
          <w:p w14:paraId="780CEAA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Dinamarca</w:t>
            </w:r>
          </w:p>
        </w:tc>
        <w:tc>
          <w:tcPr>
            <w:tcW w:w="910" w:type="dxa"/>
            <w:shd w:val="clear" w:color="auto" w:fill="auto"/>
            <w:noWrap/>
            <w:tcMar>
              <w:top w:w="0" w:type="dxa"/>
              <w:left w:w="0" w:type="dxa"/>
              <w:bottom w:w="0" w:type="dxa"/>
              <w:right w:w="28" w:type="dxa"/>
            </w:tcMar>
            <w:vAlign w:val="bottom"/>
          </w:tcPr>
          <w:p w14:paraId="22940F5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147" w:type="dxa"/>
            <w:shd w:val="clear" w:color="auto" w:fill="auto"/>
            <w:noWrap/>
            <w:tcMar>
              <w:top w:w="0" w:type="dxa"/>
              <w:left w:w="0" w:type="dxa"/>
              <w:bottom w:w="0" w:type="dxa"/>
              <w:right w:w="28" w:type="dxa"/>
            </w:tcMar>
            <w:vAlign w:val="bottom"/>
          </w:tcPr>
          <w:p w14:paraId="251D7FC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21</w:t>
            </w:r>
          </w:p>
        </w:tc>
        <w:tc>
          <w:tcPr>
            <w:tcW w:w="1538" w:type="dxa"/>
            <w:shd w:val="clear" w:color="auto" w:fill="auto"/>
            <w:noWrap/>
            <w:tcMar>
              <w:top w:w="0" w:type="dxa"/>
              <w:left w:w="0" w:type="dxa"/>
              <w:bottom w:w="0" w:type="dxa"/>
              <w:right w:w="28" w:type="dxa"/>
            </w:tcMar>
            <w:vAlign w:val="bottom"/>
          </w:tcPr>
          <w:p w14:paraId="77BCDDB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99" w:type="dxa"/>
            <w:shd w:val="clear" w:color="auto" w:fill="auto"/>
            <w:noWrap/>
            <w:tcMar>
              <w:top w:w="0" w:type="dxa"/>
              <w:left w:w="0" w:type="dxa"/>
              <w:bottom w:w="0" w:type="dxa"/>
              <w:right w:w="28" w:type="dxa"/>
            </w:tcMar>
            <w:vAlign w:val="bottom"/>
          </w:tcPr>
          <w:p w14:paraId="2391EA0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33</w:t>
            </w:r>
          </w:p>
        </w:tc>
      </w:tr>
      <w:tr w:rsidR="000B4C15" w:rsidRPr="000B4C15" w14:paraId="77A35937" w14:textId="77777777" w:rsidTr="000B4C15">
        <w:trPr>
          <w:trHeight w:val="240"/>
        </w:trPr>
        <w:tc>
          <w:tcPr>
            <w:tcW w:w="2576" w:type="dxa"/>
            <w:shd w:val="clear" w:color="auto" w:fill="auto"/>
            <w:noWrap/>
            <w:tcMar>
              <w:top w:w="0" w:type="dxa"/>
              <w:left w:w="0" w:type="dxa"/>
              <w:bottom w:w="0" w:type="dxa"/>
              <w:right w:w="28" w:type="dxa"/>
            </w:tcMar>
          </w:tcPr>
          <w:p w14:paraId="3D23035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Dominica</w:t>
            </w:r>
          </w:p>
        </w:tc>
        <w:tc>
          <w:tcPr>
            <w:tcW w:w="910" w:type="dxa"/>
            <w:shd w:val="clear" w:color="auto" w:fill="auto"/>
            <w:noWrap/>
            <w:tcMar>
              <w:top w:w="0" w:type="dxa"/>
              <w:left w:w="0" w:type="dxa"/>
              <w:bottom w:w="0" w:type="dxa"/>
              <w:right w:w="28" w:type="dxa"/>
            </w:tcMar>
            <w:vAlign w:val="bottom"/>
          </w:tcPr>
          <w:p w14:paraId="034362C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4B31BED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16</w:t>
            </w:r>
          </w:p>
        </w:tc>
        <w:tc>
          <w:tcPr>
            <w:tcW w:w="1538" w:type="dxa"/>
            <w:shd w:val="clear" w:color="auto" w:fill="auto"/>
            <w:noWrap/>
            <w:tcMar>
              <w:top w:w="0" w:type="dxa"/>
              <w:left w:w="0" w:type="dxa"/>
              <w:bottom w:w="0" w:type="dxa"/>
              <w:right w:w="28" w:type="dxa"/>
            </w:tcMar>
            <w:vAlign w:val="bottom"/>
          </w:tcPr>
          <w:p w14:paraId="4E7327A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32C62C6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19</w:t>
            </w:r>
          </w:p>
        </w:tc>
      </w:tr>
      <w:tr w:rsidR="000B4C15" w:rsidRPr="000B4C15" w14:paraId="0864BBEE" w14:textId="77777777" w:rsidTr="000B4C15">
        <w:trPr>
          <w:trHeight w:val="240"/>
        </w:trPr>
        <w:tc>
          <w:tcPr>
            <w:tcW w:w="2576" w:type="dxa"/>
            <w:shd w:val="clear" w:color="auto" w:fill="auto"/>
            <w:noWrap/>
            <w:tcMar>
              <w:top w:w="0" w:type="dxa"/>
              <w:left w:w="0" w:type="dxa"/>
              <w:bottom w:w="0" w:type="dxa"/>
              <w:right w:w="28" w:type="dxa"/>
            </w:tcMar>
          </w:tcPr>
          <w:p w14:paraId="50A28A5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Ecuador</w:t>
            </w:r>
          </w:p>
        </w:tc>
        <w:tc>
          <w:tcPr>
            <w:tcW w:w="910" w:type="dxa"/>
            <w:shd w:val="clear" w:color="auto" w:fill="auto"/>
            <w:noWrap/>
            <w:tcMar>
              <w:top w:w="0" w:type="dxa"/>
              <w:left w:w="0" w:type="dxa"/>
              <w:bottom w:w="0" w:type="dxa"/>
              <w:right w:w="28" w:type="dxa"/>
            </w:tcMar>
            <w:vAlign w:val="bottom"/>
          </w:tcPr>
          <w:p w14:paraId="06A21316" w14:textId="3051659F"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r w:rsidR="000B4C15">
              <w:rPr>
                <w:rFonts w:eastAsia="Times New Roman"/>
                <w:sz w:val="18"/>
              </w:rPr>
              <w:t xml:space="preserve"> </w:t>
            </w:r>
            <w:r w:rsidRPr="000B4C15">
              <w:rPr>
                <w:rFonts w:eastAsia="Times New Roman"/>
                <w:sz w:val="18"/>
              </w:rPr>
              <w:t>715</w:t>
            </w:r>
          </w:p>
        </w:tc>
        <w:tc>
          <w:tcPr>
            <w:tcW w:w="1147" w:type="dxa"/>
            <w:shd w:val="clear" w:color="auto" w:fill="auto"/>
            <w:noWrap/>
            <w:tcMar>
              <w:top w:w="0" w:type="dxa"/>
              <w:left w:w="0" w:type="dxa"/>
              <w:bottom w:w="0" w:type="dxa"/>
              <w:right w:w="28" w:type="dxa"/>
            </w:tcMar>
            <w:vAlign w:val="bottom"/>
          </w:tcPr>
          <w:p w14:paraId="12C2E08D" w14:textId="47EC6D2B"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r w:rsidR="000B4C15">
              <w:rPr>
                <w:rFonts w:eastAsia="Times New Roman"/>
                <w:sz w:val="18"/>
              </w:rPr>
              <w:t xml:space="preserve"> </w:t>
            </w:r>
            <w:r w:rsidRPr="000B4C15">
              <w:rPr>
                <w:rFonts w:eastAsia="Times New Roman"/>
                <w:sz w:val="18"/>
              </w:rPr>
              <w:t>092</w:t>
            </w:r>
          </w:p>
        </w:tc>
        <w:tc>
          <w:tcPr>
            <w:tcW w:w="1538" w:type="dxa"/>
            <w:shd w:val="clear" w:color="auto" w:fill="auto"/>
            <w:noWrap/>
            <w:tcMar>
              <w:top w:w="0" w:type="dxa"/>
              <w:left w:w="0" w:type="dxa"/>
              <w:bottom w:w="0" w:type="dxa"/>
              <w:right w:w="28" w:type="dxa"/>
            </w:tcMar>
            <w:vAlign w:val="bottom"/>
          </w:tcPr>
          <w:p w14:paraId="592D457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833</w:t>
            </w:r>
          </w:p>
        </w:tc>
        <w:tc>
          <w:tcPr>
            <w:tcW w:w="1199" w:type="dxa"/>
            <w:shd w:val="clear" w:color="auto" w:fill="auto"/>
            <w:noWrap/>
            <w:tcMar>
              <w:top w:w="0" w:type="dxa"/>
              <w:left w:w="0" w:type="dxa"/>
              <w:bottom w:w="0" w:type="dxa"/>
              <w:right w:w="28" w:type="dxa"/>
            </w:tcMar>
            <w:vAlign w:val="bottom"/>
          </w:tcPr>
          <w:p w14:paraId="38CF6BBB" w14:textId="26E74E55"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11</w:t>
            </w:r>
            <w:r w:rsidR="000B4C15">
              <w:rPr>
                <w:rFonts w:eastAsia="Times New Roman"/>
                <w:b/>
                <w:bCs/>
                <w:sz w:val="18"/>
              </w:rPr>
              <w:t xml:space="preserve"> </w:t>
            </w:r>
            <w:r w:rsidRPr="000B4C15">
              <w:rPr>
                <w:rFonts w:eastAsia="Times New Roman"/>
                <w:b/>
                <w:bCs/>
                <w:sz w:val="18"/>
              </w:rPr>
              <w:t>640</w:t>
            </w:r>
          </w:p>
        </w:tc>
      </w:tr>
      <w:tr w:rsidR="000B4C15" w:rsidRPr="000B4C15" w14:paraId="787403B6" w14:textId="77777777" w:rsidTr="000B4C15">
        <w:trPr>
          <w:trHeight w:val="240"/>
        </w:trPr>
        <w:tc>
          <w:tcPr>
            <w:tcW w:w="2576" w:type="dxa"/>
            <w:shd w:val="clear" w:color="auto" w:fill="auto"/>
            <w:noWrap/>
            <w:tcMar>
              <w:top w:w="0" w:type="dxa"/>
              <w:left w:w="0" w:type="dxa"/>
              <w:bottom w:w="0" w:type="dxa"/>
              <w:right w:w="28" w:type="dxa"/>
            </w:tcMar>
          </w:tcPr>
          <w:p w14:paraId="1B8A488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Egipto</w:t>
            </w:r>
          </w:p>
        </w:tc>
        <w:tc>
          <w:tcPr>
            <w:tcW w:w="910" w:type="dxa"/>
            <w:shd w:val="clear" w:color="auto" w:fill="auto"/>
            <w:noWrap/>
            <w:tcMar>
              <w:top w:w="0" w:type="dxa"/>
              <w:left w:w="0" w:type="dxa"/>
              <w:bottom w:w="0" w:type="dxa"/>
              <w:right w:w="28" w:type="dxa"/>
            </w:tcMar>
            <w:vAlign w:val="bottom"/>
          </w:tcPr>
          <w:p w14:paraId="230CCC7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p>
        </w:tc>
        <w:tc>
          <w:tcPr>
            <w:tcW w:w="1147" w:type="dxa"/>
            <w:shd w:val="clear" w:color="auto" w:fill="auto"/>
            <w:noWrap/>
            <w:tcMar>
              <w:top w:w="0" w:type="dxa"/>
              <w:left w:w="0" w:type="dxa"/>
              <w:bottom w:w="0" w:type="dxa"/>
              <w:right w:w="28" w:type="dxa"/>
            </w:tcMar>
            <w:vAlign w:val="bottom"/>
          </w:tcPr>
          <w:p w14:paraId="3D0DBDC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w:t>
            </w:r>
          </w:p>
        </w:tc>
        <w:tc>
          <w:tcPr>
            <w:tcW w:w="1538" w:type="dxa"/>
            <w:shd w:val="clear" w:color="auto" w:fill="auto"/>
            <w:noWrap/>
            <w:tcMar>
              <w:top w:w="0" w:type="dxa"/>
              <w:left w:w="0" w:type="dxa"/>
              <w:bottom w:w="0" w:type="dxa"/>
              <w:right w:w="28" w:type="dxa"/>
            </w:tcMar>
            <w:vAlign w:val="bottom"/>
          </w:tcPr>
          <w:p w14:paraId="5335C05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99" w:type="dxa"/>
            <w:shd w:val="clear" w:color="auto" w:fill="auto"/>
            <w:noWrap/>
            <w:tcMar>
              <w:top w:w="0" w:type="dxa"/>
              <w:left w:w="0" w:type="dxa"/>
              <w:bottom w:w="0" w:type="dxa"/>
              <w:right w:w="28" w:type="dxa"/>
            </w:tcMar>
            <w:vAlign w:val="bottom"/>
          </w:tcPr>
          <w:p w14:paraId="50200BD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25</w:t>
            </w:r>
          </w:p>
        </w:tc>
      </w:tr>
      <w:tr w:rsidR="000B4C15" w:rsidRPr="000B4C15" w14:paraId="5E6FF30E" w14:textId="77777777" w:rsidTr="000B4C15">
        <w:trPr>
          <w:trHeight w:val="240"/>
        </w:trPr>
        <w:tc>
          <w:tcPr>
            <w:tcW w:w="2576" w:type="dxa"/>
            <w:shd w:val="clear" w:color="auto" w:fill="auto"/>
            <w:noWrap/>
            <w:tcMar>
              <w:top w:w="0" w:type="dxa"/>
              <w:left w:w="0" w:type="dxa"/>
              <w:bottom w:w="0" w:type="dxa"/>
              <w:right w:w="28" w:type="dxa"/>
            </w:tcMar>
          </w:tcPr>
          <w:p w14:paraId="15BF429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El Salvador</w:t>
            </w:r>
          </w:p>
        </w:tc>
        <w:tc>
          <w:tcPr>
            <w:tcW w:w="910" w:type="dxa"/>
            <w:shd w:val="clear" w:color="auto" w:fill="auto"/>
            <w:noWrap/>
            <w:tcMar>
              <w:top w:w="0" w:type="dxa"/>
              <w:left w:w="0" w:type="dxa"/>
              <w:bottom w:w="0" w:type="dxa"/>
              <w:right w:w="28" w:type="dxa"/>
            </w:tcMar>
            <w:vAlign w:val="bottom"/>
          </w:tcPr>
          <w:p w14:paraId="6569B2C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69</w:t>
            </w:r>
          </w:p>
        </w:tc>
        <w:tc>
          <w:tcPr>
            <w:tcW w:w="1147" w:type="dxa"/>
            <w:shd w:val="clear" w:color="auto" w:fill="auto"/>
            <w:noWrap/>
            <w:tcMar>
              <w:top w:w="0" w:type="dxa"/>
              <w:left w:w="0" w:type="dxa"/>
              <w:bottom w:w="0" w:type="dxa"/>
              <w:right w:w="28" w:type="dxa"/>
            </w:tcMar>
            <w:vAlign w:val="bottom"/>
          </w:tcPr>
          <w:p w14:paraId="22FC710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180</w:t>
            </w:r>
          </w:p>
        </w:tc>
        <w:tc>
          <w:tcPr>
            <w:tcW w:w="1538" w:type="dxa"/>
            <w:shd w:val="clear" w:color="auto" w:fill="auto"/>
            <w:noWrap/>
            <w:tcMar>
              <w:top w:w="0" w:type="dxa"/>
              <w:left w:w="0" w:type="dxa"/>
              <w:bottom w:w="0" w:type="dxa"/>
              <w:right w:w="28" w:type="dxa"/>
            </w:tcMar>
            <w:vAlign w:val="bottom"/>
          </w:tcPr>
          <w:p w14:paraId="4989199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24</w:t>
            </w:r>
          </w:p>
        </w:tc>
        <w:tc>
          <w:tcPr>
            <w:tcW w:w="1199" w:type="dxa"/>
            <w:shd w:val="clear" w:color="auto" w:fill="auto"/>
            <w:noWrap/>
            <w:tcMar>
              <w:top w:w="0" w:type="dxa"/>
              <w:left w:w="0" w:type="dxa"/>
              <w:bottom w:w="0" w:type="dxa"/>
              <w:right w:w="28" w:type="dxa"/>
            </w:tcMar>
            <w:vAlign w:val="bottom"/>
          </w:tcPr>
          <w:p w14:paraId="2BA7C65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273</w:t>
            </w:r>
          </w:p>
        </w:tc>
      </w:tr>
      <w:tr w:rsidR="000B4C15" w:rsidRPr="000B4C15" w14:paraId="3EAA51F3" w14:textId="77777777" w:rsidTr="000B4C15">
        <w:trPr>
          <w:trHeight w:val="240"/>
        </w:trPr>
        <w:tc>
          <w:tcPr>
            <w:tcW w:w="2576" w:type="dxa"/>
            <w:shd w:val="clear" w:color="auto" w:fill="auto"/>
            <w:noWrap/>
            <w:tcMar>
              <w:top w:w="0" w:type="dxa"/>
              <w:left w:w="0" w:type="dxa"/>
              <w:bottom w:w="0" w:type="dxa"/>
              <w:right w:w="28" w:type="dxa"/>
            </w:tcMar>
          </w:tcPr>
          <w:p w14:paraId="07CC53E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Emiratos Árabes Unidos</w:t>
            </w:r>
          </w:p>
        </w:tc>
        <w:tc>
          <w:tcPr>
            <w:tcW w:w="910" w:type="dxa"/>
            <w:shd w:val="clear" w:color="auto" w:fill="auto"/>
            <w:noWrap/>
            <w:tcMar>
              <w:top w:w="0" w:type="dxa"/>
              <w:left w:w="0" w:type="dxa"/>
              <w:bottom w:w="0" w:type="dxa"/>
              <w:right w:w="28" w:type="dxa"/>
            </w:tcMar>
            <w:vAlign w:val="bottom"/>
          </w:tcPr>
          <w:p w14:paraId="44BC7DE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E36890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5D333B9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1181E13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19CB09B4" w14:textId="77777777" w:rsidTr="000B4C15">
        <w:trPr>
          <w:trHeight w:val="240"/>
        </w:trPr>
        <w:tc>
          <w:tcPr>
            <w:tcW w:w="2576" w:type="dxa"/>
            <w:shd w:val="clear" w:color="auto" w:fill="auto"/>
            <w:noWrap/>
            <w:tcMar>
              <w:top w:w="0" w:type="dxa"/>
              <w:left w:w="0" w:type="dxa"/>
              <w:bottom w:w="0" w:type="dxa"/>
              <w:right w:w="28" w:type="dxa"/>
            </w:tcMar>
          </w:tcPr>
          <w:p w14:paraId="2716B5FD"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Escocia</w:t>
            </w:r>
          </w:p>
        </w:tc>
        <w:tc>
          <w:tcPr>
            <w:tcW w:w="910" w:type="dxa"/>
            <w:shd w:val="clear" w:color="auto" w:fill="auto"/>
            <w:noWrap/>
            <w:tcMar>
              <w:top w:w="0" w:type="dxa"/>
              <w:left w:w="0" w:type="dxa"/>
              <w:bottom w:w="0" w:type="dxa"/>
              <w:right w:w="28" w:type="dxa"/>
            </w:tcMar>
            <w:vAlign w:val="bottom"/>
          </w:tcPr>
          <w:p w14:paraId="2D50752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02ABA65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0E187E5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CB4A92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32D632BB" w14:textId="77777777" w:rsidTr="000B4C15">
        <w:trPr>
          <w:trHeight w:val="240"/>
        </w:trPr>
        <w:tc>
          <w:tcPr>
            <w:tcW w:w="2576" w:type="dxa"/>
            <w:shd w:val="clear" w:color="auto" w:fill="auto"/>
            <w:noWrap/>
            <w:tcMar>
              <w:top w:w="0" w:type="dxa"/>
              <w:left w:w="0" w:type="dxa"/>
              <w:bottom w:w="0" w:type="dxa"/>
              <w:right w:w="28" w:type="dxa"/>
            </w:tcMar>
          </w:tcPr>
          <w:p w14:paraId="1D3FF68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Eslovaquia</w:t>
            </w:r>
          </w:p>
        </w:tc>
        <w:tc>
          <w:tcPr>
            <w:tcW w:w="910" w:type="dxa"/>
            <w:shd w:val="clear" w:color="auto" w:fill="auto"/>
            <w:noWrap/>
            <w:tcMar>
              <w:top w:w="0" w:type="dxa"/>
              <w:left w:w="0" w:type="dxa"/>
              <w:bottom w:w="0" w:type="dxa"/>
              <w:right w:w="28" w:type="dxa"/>
            </w:tcMar>
            <w:vAlign w:val="bottom"/>
          </w:tcPr>
          <w:p w14:paraId="39E0DB4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47" w:type="dxa"/>
            <w:shd w:val="clear" w:color="auto" w:fill="auto"/>
            <w:noWrap/>
            <w:tcMar>
              <w:top w:w="0" w:type="dxa"/>
              <w:left w:w="0" w:type="dxa"/>
              <w:bottom w:w="0" w:type="dxa"/>
              <w:right w:w="28" w:type="dxa"/>
            </w:tcMar>
            <w:vAlign w:val="bottom"/>
          </w:tcPr>
          <w:p w14:paraId="0249FF6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538" w:type="dxa"/>
            <w:shd w:val="clear" w:color="auto" w:fill="auto"/>
            <w:noWrap/>
            <w:tcMar>
              <w:top w:w="0" w:type="dxa"/>
              <w:left w:w="0" w:type="dxa"/>
              <w:bottom w:w="0" w:type="dxa"/>
              <w:right w:w="28" w:type="dxa"/>
            </w:tcMar>
            <w:vAlign w:val="bottom"/>
          </w:tcPr>
          <w:p w14:paraId="6BD7D18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518D3FD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15</w:t>
            </w:r>
          </w:p>
        </w:tc>
      </w:tr>
      <w:tr w:rsidR="000B4C15" w:rsidRPr="000B4C15" w14:paraId="31760387" w14:textId="77777777" w:rsidTr="000B4C15">
        <w:trPr>
          <w:trHeight w:val="240"/>
        </w:trPr>
        <w:tc>
          <w:tcPr>
            <w:tcW w:w="2576" w:type="dxa"/>
            <w:shd w:val="clear" w:color="auto" w:fill="auto"/>
            <w:noWrap/>
            <w:tcMar>
              <w:top w:w="0" w:type="dxa"/>
              <w:left w:w="0" w:type="dxa"/>
              <w:bottom w:w="0" w:type="dxa"/>
              <w:right w:w="28" w:type="dxa"/>
            </w:tcMar>
          </w:tcPr>
          <w:p w14:paraId="5E6508C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Eslovenia</w:t>
            </w:r>
          </w:p>
        </w:tc>
        <w:tc>
          <w:tcPr>
            <w:tcW w:w="910" w:type="dxa"/>
            <w:shd w:val="clear" w:color="auto" w:fill="auto"/>
            <w:noWrap/>
            <w:tcMar>
              <w:top w:w="0" w:type="dxa"/>
              <w:left w:w="0" w:type="dxa"/>
              <w:bottom w:w="0" w:type="dxa"/>
              <w:right w:w="28" w:type="dxa"/>
            </w:tcMar>
            <w:vAlign w:val="bottom"/>
          </w:tcPr>
          <w:p w14:paraId="650F644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1A8706C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491B09D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D55038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w:t>
            </w:r>
          </w:p>
        </w:tc>
      </w:tr>
      <w:tr w:rsidR="000B4C15" w:rsidRPr="000B4C15" w14:paraId="4B9E2DD8" w14:textId="77777777" w:rsidTr="000B4C15">
        <w:trPr>
          <w:trHeight w:val="240"/>
        </w:trPr>
        <w:tc>
          <w:tcPr>
            <w:tcW w:w="2576" w:type="dxa"/>
            <w:shd w:val="clear" w:color="auto" w:fill="auto"/>
            <w:noWrap/>
            <w:tcMar>
              <w:top w:w="0" w:type="dxa"/>
              <w:left w:w="0" w:type="dxa"/>
              <w:bottom w:w="0" w:type="dxa"/>
              <w:right w:w="28" w:type="dxa"/>
            </w:tcMar>
          </w:tcPr>
          <w:p w14:paraId="17721A9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España</w:t>
            </w:r>
          </w:p>
        </w:tc>
        <w:tc>
          <w:tcPr>
            <w:tcW w:w="910" w:type="dxa"/>
            <w:shd w:val="clear" w:color="auto" w:fill="auto"/>
            <w:noWrap/>
            <w:tcMar>
              <w:top w:w="0" w:type="dxa"/>
              <w:left w:w="0" w:type="dxa"/>
              <w:bottom w:w="0" w:type="dxa"/>
              <w:right w:w="28" w:type="dxa"/>
            </w:tcMar>
            <w:vAlign w:val="bottom"/>
          </w:tcPr>
          <w:p w14:paraId="0F724CA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705</w:t>
            </w:r>
          </w:p>
        </w:tc>
        <w:tc>
          <w:tcPr>
            <w:tcW w:w="1147" w:type="dxa"/>
            <w:shd w:val="clear" w:color="auto" w:fill="auto"/>
            <w:noWrap/>
            <w:tcMar>
              <w:top w:w="0" w:type="dxa"/>
              <w:left w:w="0" w:type="dxa"/>
              <w:bottom w:w="0" w:type="dxa"/>
              <w:right w:w="28" w:type="dxa"/>
            </w:tcMar>
            <w:vAlign w:val="bottom"/>
          </w:tcPr>
          <w:p w14:paraId="2EF34E94" w14:textId="40F2EBA3"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516</w:t>
            </w:r>
          </w:p>
        </w:tc>
        <w:tc>
          <w:tcPr>
            <w:tcW w:w="1538" w:type="dxa"/>
            <w:shd w:val="clear" w:color="auto" w:fill="auto"/>
            <w:noWrap/>
            <w:tcMar>
              <w:top w:w="0" w:type="dxa"/>
              <w:left w:w="0" w:type="dxa"/>
              <w:bottom w:w="0" w:type="dxa"/>
              <w:right w:w="28" w:type="dxa"/>
            </w:tcMar>
            <w:vAlign w:val="bottom"/>
          </w:tcPr>
          <w:p w14:paraId="471A482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316</w:t>
            </w:r>
          </w:p>
        </w:tc>
        <w:tc>
          <w:tcPr>
            <w:tcW w:w="1199" w:type="dxa"/>
            <w:shd w:val="clear" w:color="auto" w:fill="auto"/>
            <w:noWrap/>
            <w:tcMar>
              <w:top w:w="0" w:type="dxa"/>
              <w:left w:w="0" w:type="dxa"/>
              <w:bottom w:w="0" w:type="dxa"/>
              <w:right w:w="28" w:type="dxa"/>
            </w:tcMar>
            <w:vAlign w:val="bottom"/>
          </w:tcPr>
          <w:p w14:paraId="564FB9F7" w14:textId="2CAAA9C2"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r w:rsidR="000B4C15">
              <w:rPr>
                <w:rFonts w:eastAsia="Times New Roman"/>
                <w:b/>
                <w:bCs/>
                <w:sz w:val="18"/>
              </w:rPr>
              <w:t xml:space="preserve"> </w:t>
            </w:r>
            <w:r w:rsidRPr="000B4C15">
              <w:rPr>
                <w:rFonts w:eastAsia="Times New Roman"/>
                <w:b/>
                <w:bCs/>
                <w:sz w:val="18"/>
              </w:rPr>
              <w:t>537</w:t>
            </w:r>
          </w:p>
        </w:tc>
      </w:tr>
      <w:tr w:rsidR="000B4C15" w:rsidRPr="000B4C15" w14:paraId="7CB4B0B9" w14:textId="77777777" w:rsidTr="000B4C15">
        <w:trPr>
          <w:trHeight w:val="240"/>
        </w:trPr>
        <w:tc>
          <w:tcPr>
            <w:tcW w:w="2576" w:type="dxa"/>
            <w:shd w:val="clear" w:color="auto" w:fill="auto"/>
            <w:noWrap/>
            <w:tcMar>
              <w:top w:w="0" w:type="dxa"/>
              <w:left w:w="0" w:type="dxa"/>
              <w:bottom w:w="0" w:type="dxa"/>
              <w:right w:w="28" w:type="dxa"/>
            </w:tcMar>
          </w:tcPr>
          <w:p w14:paraId="0E518DA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Estados Unidos</w:t>
            </w:r>
          </w:p>
        </w:tc>
        <w:tc>
          <w:tcPr>
            <w:tcW w:w="910" w:type="dxa"/>
            <w:shd w:val="clear" w:color="auto" w:fill="auto"/>
            <w:noWrap/>
            <w:tcMar>
              <w:top w:w="0" w:type="dxa"/>
              <w:left w:w="0" w:type="dxa"/>
              <w:bottom w:w="0" w:type="dxa"/>
              <w:right w:w="28" w:type="dxa"/>
            </w:tcMar>
            <w:vAlign w:val="bottom"/>
          </w:tcPr>
          <w:p w14:paraId="69B37BB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536</w:t>
            </w:r>
          </w:p>
        </w:tc>
        <w:tc>
          <w:tcPr>
            <w:tcW w:w="1147" w:type="dxa"/>
            <w:shd w:val="clear" w:color="auto" w:fill="auto"/>
            <w:noWrap/>
            <w:tcMar>
              <w:top w:w="0" w:type="dxa"/>
              <w:left w:w="0" w:type="dxa"/>
              <w:bottom w:w="0" w:type="dxa"/>
              <w:right w:w="28" w:type="dxa"/>
            </w:tcMar>
            <w:vAlign w:val="bottom"/>
          </w:tcPr>
          <w:p w14:paraId="259DB243" w14:textId="5767C165"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410</w:t>
            </w:r>
          </w:p>
        </w:tc>
        <w:tc>
          <w:tcPr>
            <w:tcW w:w="1538" w:type="dxa"/>
            <w:shd w:val="clear" w:color="auto" w:fill="auto"/>
            <w:noWrap/>
            <w:tcMar>
              <w:top w:w="0" w:type="dxa"/>
              <w:left w:w="0" w:type="dxa"/>
              <w:bottom w:w="0" w:type="dxa"/>
              <w:right w:w="28" w:type="dxa"/>
            </w:tcMar>
            <w:vAlign w:val="bottom"/>
          </w:tcPr>
          <w:p w14:paraId="2DCC703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211</w:t>
            </w:r>
          </w:p>
        </w:tc>
        <w:tc>
          <w:tcPr>
            <w:tcW w:w="1199" w:type="dxa"/>
            <w:shd w:val="clear" w:color="auto" w:fill="auto"/>
            <w:noWrap/>
            <w:tcMar>
              <w:top w:w="0" w:type="dxa"/>
              <w:left w:w="0" w:type="dxa"/>
              <w:bottom w:w="0" w:type="dxa"/>
              <w:right w:w="28" w:type="dxa"/>
            </w:tcMar>
            <w:vAlign w:val="bottom"/>
          </w:tcPr>
          <w:p w14:paraId="16F9801E" w14:textId="5490491D"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r w:rsidR="000B4C15">
              <w:rPr>
                <w:rFonts w:eastAsia="Times New Roman"/>
                <w:b/>
                <w:bCs/>
                <w:sz w:val="18"/>
              </w:rPr>
              <w:t xml:space="preserve"> </w:t>
            </w:r>
            <w:r w:rsidRPr="000B4C15">
              <w:rPr>
                <w:rFonts w:eastAsia="Times New Roman"/>
                <w:b/>
                <w:bCs/>
                <w:sz w:val="18"/>
              </w:rPr>
              <w:t>157</w:t>
            </w:r>
          </w:p>
        </w:tc>
      </w:tr>
      <w:tr w:rsidR="000B4C15" w:rsidRPr="000B4C15" w14:paraId="427DF039" w14:textId="77777777" w:rsidTr="000B4C15">
        <w:trPr>
          <w:trHeight w:val="240"/>
        </w:trPr>
        <w:tc>
          <w:tcPr>
            <w:tcW w:w="2576" w:type="dxa"/>
            <w:shd w:val="clear" w:color="auto" w:fill="auto"/>
            <w:noWrap/>
            <w:tcMar>
              <w:top w:w="0" w:type="dxa"/>
              <w:left w:w="0" w:type="dxa"/>
              <w:bottom w:w="0" w:type="dxa"/>
              <w:right w:w="28" w:type="dxa"/>
            </w:tcMar>
          </w:tcPr>
          <w:p w14:paraId="3AECA16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Estonia</w:t>
            </w:r>
          </w:p>
        </w:tc>
        <w:tc>
          <w:tcPr>
            <w:tcW w:w="910" w:type="dxa"/>
            <w:shd w:val="clear" w:color="auto" w:fill="auto"/>
            <w:noWrap/>
            <w:tcMar>
              <w:top w:w="0" w:type="dxa"/>
              <w:left w:w="0" w:type="dxa"/>
              <w:bottom w:w="0" w:type="dxa"/>
              <w:right w:w="28" w:type="dxa"/>
            </w:tcMar>
            <w:vAlign w:val="bottom"/>
          </w:tcPr>
          <w:p w14:paraId="22F860A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2DA0D30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DCC0CF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819D7F0"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1D5E1DC9" w14:textId="77777777" w:rsidTr="000B4C15">
        <w:trPr>
          <w:trHeight w:val="240"/>
        </w:trPr>
        <w:tc>
          <w:tcPr>
            <w:tcW w:w="2576" w:type="dxa"/>
            <w:shd w:val="clear" w:color="auto" w:fill="auto"/>
            <w:noWrap/>
            <w:tcMar>
              <w:top w:w="0" w:type="dxa"/>
              <w:left w:w="0" w:type="dxa"/>
              <w:bottom w:w="0" w:type="dxa"/>
              <w:right w:w="28" w:type="dxa"/>
            </w:tcMar>
          </w:tcPr>
          <w:p w14:paraId="747592F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Fiji</w:t>
            </w:r>
          </w:p>
        </w:tc>
        <w:tc>
          <w:tcPr>
            <w:tcW w:w="910" w:type="dxa"/>
            <w:shd w:val="clear" w:color="auto" w:fill="auto"/>
            <w:noWrap/>
            <w:tcMar>
              <w:top w:w="0" w:type="dxa"/>
              <w:left w:w="0" w:type="dxa"/>
              <w:bottom w:w="0" w:type="dxa"/>
              <w:right w:w="28" w:type="dxa"/>
            </w:tcMar>
            <w:vAlign w:val="bottom"/>
          </w:tcPr>
          <w:p w14:paraId="5D94333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197EDB2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32AACDF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DABA82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4FB32891" w14:textId="77777777" w:rsidTr="000B4C15">
        <w:trPr>
          <w:trHeight w:val="240"/>
        </w:trPr>
        <w:tc>
          <w:tcPr>
            <w:tcW w:w="2576" w:type="dxa"/>
            <w:shd w:val="clear" w:color="auto" w:fill="auto"/>
            <w:noWrap/>
            <w:tcMar>
              <w:top w:w="0" w:type="dxa"/>
              <w:left w:w="0" w:type="dxa"/>
              <w:bottom w:w="0" w:type="dxa"/>
              <w:right w:w="28" w:type="dxa"/>
            </w:tcMar>
          </w:tcPr>
          <w:p w14:paraId="3EA95E0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Filipinas</w:t>
            </w:r>
          </w:p>
        </w:tc>
        <w:tc>
          <w:tcPr>
            <w:tcW w:w="910" w:type="dxa"/>
            <w:shd w:val="clear" w:color="auto" w:fill="auto"/>
            <w:noWrap/>
            <w:tcMar>
              <w:top w:w="0" w:type="dxa"/>
              <w:left w:w="0" w:type="dxa"/>
              <w:bottom w:w="0" w:type="dxa"/>
              <w:right w:w="28" w:type="dxa"/>
            </w:tcMar>
            <w:vAlign w:val="bottom"/>
          </w:tcPr>
          <w:p w14:paraId="0289A46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20</w:t>
            </w:r>
          </w:p>
        </w:tc>
        <w:tc>
          <w:tcPr>
            <w:tcW w:w="1147" w:type="dxa"/>
            <w:shd w:val="clear" w:color="auto" w:fill="auto"/>
            <w:noWrap/>
            <w:tcMar>
              <w:top w:w="0" w:type="dxa"/>
              <w:left w:w="0" w:type="dxa"/>
              <w:bottom w:w="0" w:type="dxa"/>
              <w:right w:w="28" w:type="dxa"/>
            </w:tcMar>
            <w:vAlign w:val="bottom"/>
          </w:tcPr>
          <w:p w14:paraId="757536D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133</w:t>
            </w:r>
          </w:p>
        </w:tc>
        <w:tc>
          <w:tcPr>
            <w:tcW w:w="1538" w:type="dxa"/>
            <w:shd w:val="clear" w:color="auto" w:fill="auto"/>
            <w:noWrap/>
            <w:tcMar>
              <w:top w:w="0" w:type="dxa"/>
              <w:left w:w="0" w:type="dxa"/>
              <w:bottom w:w="0" w:type="dxa"/>
              <w:right w:w="28" w:type="dxa"/>
            </w:tcMar>
            <w:vAlign w:val="bottom"/>
          </w:tcPr>
          <w:p w14:paraId="2CC6E3F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51</w:t>
            </w:r>
          </w:p>
        </w:tc>
        <w:tc>
          <w:tcPr>
            <w:tcW w:w="1199" w:type="dxa"/>
            <w:shd w:val="clear" w:color="auto" w:fill="auto"/>
            <w:noWrap/>
            <w:tcMar>
              <w:top w:w="0" w:type="dxa"/>
              <w:left w:w="0" w:type="dxa"/>
              <w:bottom w:w="0" w:type="dxa"/>
              <w:right w:w="28" w:type="dxa"/>
            </w:tcMar>
            <w:vAlign w:val="bottom"/>
          </w:tcPr>
          <w:p w14:paraId="6524CC0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204</w:t>
            </w:r>
          </w:p>
        </w:tc>
      </w:tr>
      <w:tr w:rsidR="000B4C15" w:rsidRPr="000B4C15" w14:paraId="669EE2CF" w14:textId="77777777" w:rsidTr="000B4C15">
        <w:trPr>
          <w:trHeight w:val="240"/>
        </w:trPr>
        <w:tc>
          <w:tcPr>
            <w:tcW w:w="2576" w:type="dxa"/>
            <w:shd w:val="clear" w:color="auto" w:fill="auto"/>
            <w:noWrap/>
            <w:tcMar>
              <w:top w:w="0" w:type="dxa"/>
              <w:left w:w="0" w:type="dxa"/>
              <w:bottom w:w="0" w:type="dxa"/>
              <w:right w:w="28" w:type="dxa"/>
            </w:tcMar>
          </w:tcPr>
          <w:p w14:paraId="2728133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Finlandia</w:t>
            </w:r>
          </w:p>
        </w:tc>
        <w:tc>
          <w:tcPr>
            <w:tcW w:w="910" w:type="dxa"/>
            <w:shd w:val="clear" w:color="auto" w:fill="auto"/>
            <w:noWrap/>
            <w:tcMar>
              <w:top w:w="0" w:type="dxa"/>
              <w:left w:w="0" w:type="dxa"/>
              <w:bottom w:w="0" w:type="dxa"/>
              <w:right w:w="28" w:type="dxa"/>
            </w:tcMar>
            <w:vAlign w:val="bottom"/>
          </w:tcPr>
          <w:p w14:paraId="477655A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147" w:type="dxa"/>
            <w:shd w:val="clear" w:color="auto" w:fill="auto"/>
            <w:noWrap/>
            <w:tcMar>
              <w:top w:w="0" w:type="dxa"/>
              <w:left w:w="0" w:type="dxa"/>
              <w:bottom w:w="0" w:type="dxa"/>
              <w:right w:w="28" w:type="dxa"/>
            </w:tcMar>
            <w:vAlign w:val="bottom"/>
          </w:tcPr>
          <w:p w14:paraId="21C11A1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63</w:t>
            </w:r>
          </w:p>
        </w:tc>
        <w:tc>
          <w:tcPr>
            <w:tcW w:w="1538" w:type="dxa"/>
            <w:shd w:val="clear" w:color="auto" w:fill="auto"/>
            <w:noWrap/>
            <w:tcMar>
              <w:top w:w="0" w:type="dxa"/>
              <w:left w:w="0" w:type="dxa"/>
              <w:bottom w:w="0" w:type="dxa"/>
              <w:right w:w="28" w:type="dxa"/>
            </w:tcMar>
            <w:vAlign w:val="bottom"/>
          </w:tcPr>
          <w:p w14:paraId="0812110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p>
        </w:tc>
        <w:tc>
          <w:tcPr>
            <w:tcW w:w="1199" w:type="dxa"/>
            <w:shd w:val="clear" w:color="auto" w:fill="auto"/>
            <w:noWrap/>
            <w:tcMar>
              <w:top w:w="0" w:type="dxa"/>
              <w:left w:w="0" w:type="dxa"/>
              <w:bottom w:w="0" w:type="dxa"/>
              <w:right w:w="28" w:type="dxa"/>
            </w:tcMar>
            <w:vAlign w:val="bottom"/>
          </w:tcPr>
          <w:p w14:paraId="382460B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78</w:t>
            </w:r>
          </w:p>
        </w:tc>
      </w:tr>
      <w:tr w:rsidR="000B4C15" w:rsidRPr="000B4C15" w14:paraId="7F5B64D8" w14:textId="77777777" w:rsidTr="000B4C15">
        <w:trPr>
          <w:trHeight w:val="240"/>
        </w:trPr>
        <w:tc>
          <w:tcPr>
            <w:tcW w:w="2576" w:type="dxa"/>
            <w:shd w:val="clear" w:color="auto" w:fill="auto"/>
            <w:noWrap/>
            <w:tcMar>
              <w:top w:w="0" w:type="dxa"/>
              <w:left w:w="0" w:type="dxa"/>
              <w:bottom w:w="0" w:type="dxa"/>
              <w:right w:w="28" w:type="dxa"/>
            </w:tcMar>
          </w:tcPr>
          <w:p w14:paraId="786FFDF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Francia</w:t>
            </w:r>
          </w:p>
        </w:tc>
        <w:tc>
          <w:tcPr>
            <w:tcW w:w="910" w:type="dxa"/>
            <w:shd w:val="clear" w:color="auto" w:fill="auto"/>
            <w:noWrap/>
            <w:tcMar>
              <w:top w:w="0" w:type="dxa"/>
              <w:left w:w="0" w:type="dxa"/>
              <w:bottom w:w="0" w:type="dxa"/>
              <w:right w:w="28" w:type="dxa"/>
            </w:tcMar>
            <w:vAlign w:val="bottom"/>
          </w:tcPr>
          <w:p w14:paraId="7B6F7DC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181</w:t>
            </w:r>
          </w:p>
        </w:tc>
        <w:tc>
          <w:tcPr>
            <w:tcW w:w="1147" w:type="dxa"/>
            <w:shd w:val="clear" w:color="auto" w:fill="auto"/>
            <w:noWrap/>
            <w:tcMar>
              <w:top w:w="0" w:type="dxa"/>
              <w:left w:w="0" w:type="dxa"/>
              <w:bottom w:w="0" w:type="dxa"/>
              <w:right w:w="28" w:type="dxa"/>
            </w:tcMar>
            <w:vAlign w:val="bottom"/>
          </w:tcPr>
          <w:p w14:paraId="7F38C48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634</w:t>
            </w:r>
          </w:p>
        </w:tc>
        <w:tc>
          <w:tcPr>
            <w:tcW w:w="1538" w:type="dxa"/>
            <w:shd w:val="clear" w:color="auto" w:fill="auto"/>
            <w:noWrap/>
            <w:tcMar>
              <w:top w:w="0" w:type="dxa"/>
              <w:left w:w="0" w:type="dxa"/>
              <w:bottom w:w="0" w:type="dxa"/>
              <w:right w:w="28" w:type="dxa"/>
            </w:tcMar>
            <w:vAlign w:val="bottom"/>
          </w:tcPr>
          <w:p w14:paraId="3FD7964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168</w:t>
            </w:r>
          </w:p>
        </w:tc>
        <w:tc>
          <w:tcPr>
            <w:tcW w:w="1199" w:type="dxa"/>
            <w:shd w:val="clear" w:color="auto" w:fill="auto"/>
            <w:noWrap/>
            <w:tcMar>
              <w:top w:w="0" w:type="dxa"/>
              <w:left w:w="0" w:type="dxa"/>
              <w:bottom w:w="0" w:type="dxa"/>
              <w:right w:w="28" w:type="dxa"/>
            </w:tcMar>
            <w:vAlign w:val="bottom"/>
          </w:tcPr>
          <w:p w14:paraId="4CAC0C2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983</w:t>
            </w:r>
          </w:p>
        </w:tc>
      </w:tr>
      <w:tr w:rsidR="000B4C15" w:rsidRPr="000B4C15" w14:paraId="3B022107" w14:textId="77777777" w:rsidTr="000B4C15">
        <w:trPr>
          <w:trHeight w:val="240"/>
        </w:trPr>
        <w:tc>
          <w:tcPr>
            <w:tcW w:w="2576" w:type="dxa"/>
            <w:shd w:val="clear" w:color="auto" w:fill="auto"/>
            <w:noWrap/>
            <w:tcMar>
              <w:top w:w="0" w:type="dxa"/>
              <w:left w:w="0" w:type="dxa"/>
              <w:bottom w:w="0" w:type="dxa"/>
              <w:right w:w="28" w:type="dxa"/>
            </w:tcMar>
          </w:tcPr>
          <w:p w14:paraId="7038BE8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Georgia</w:t>
            </w:r>
          </w:p>
        </w:tc>
        <w:tc>
          <w:tcPr>
            <w:tcW w:w="910" w:type="dxa"/>
            <w:shd w:val="clear" w:color="auto" w:fill="auto"/>
            <w:noWrap/>
            <w:tcMar>
              <w:top w:w="0" w:type="dxa"/>
              <w:left w:w="0" w:type="dxa"/>
              <w:bottom w:w="0" w:type="dxa"/>
              <w:right w:w="28" w:type="dxa"/>
            </w:tcMar>
            <w:vAlign w:val="bottom"/>
          </w:tcPr>
          <w:p w14:paraId="4BF16DC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80E0C9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538" w:type="dxa"/>
            <w:shd w:val="clear" w:color="auto" w:fill="auto"/>
            <w:noWrap/>
            <w:tcMar>
              <w:top w:w="0" w:type="dxa"/>
              <w:left w:w="0" w:type="dxa"/>
              <w:bottom w:w="0" w:type="dxa"/>
              <w:right w:w="28" w:type="dxa"/>
            </w:tcMar>
            <w:vAlign w:val="bottom"/>
          </w:tcPr>
          <w:p w14:paraId="1E05E2C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2D9078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412B7FD2" w14:textId="77777777" w:rsidTr="000B4C15">
        <w:trPr>
          <w:trHeight w:val="240"/>
        </w:trPr>
        <w:tc>
          <w:tcPr>
            <w:tcW w:w="2576" w:type="dxa"/>
            <w:shd w:val="clear" w:color="auto" w:fill="auto"/>
            <w:noWrap/>
            <w:tcMar>
              <w:top w:w="0" w:type="dxa"/>
              <w:left w:w="0" w:type="dxa"/>
              <w:bottom w:w="0" w:type="dxa"/>
              <w:right w:w="28" w:type="dxa"/>
            </w:tcMar>
          </w:tcPr>
          <w:p w14:paraId="5BB9EDB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Ghana</w:t>
            </w:r>
          </w:p>
        </w:tc>
        <w:tc>
          <w:tcPr>
            <w:tcW w:w="910" w:type="dxa"/>
            <w:shd w:val="clear" w:color="auto" w:fill="auto"/>
            <w:noWrap/>
            <w:tcMar>
              <w:top w:w="0" w:type="dxa"/>
              <w:left w:w="0" w:type="dxa"/>
              <w:bottom w:w="0" w:type="dxa"/>
              <w:right w:w="28" w:type="dxa"/>
            </w:tcMar>
            <w:vAlign w:val="bottom"/>
          </w:tcPr>
          <w:p w14:paraId="06E1A66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47" w:type="dxa"/>
            <w:shd w:val="clear" w:color="auto" w:fill="auto"/>
            <w:noWrap/>
            <w:tcMar>
              <w:top w:w="0" w:type="dxa"/>
              <w:left w:w="0" w:type="dxa"/>
              <w:bottom w:w="0" w:type="dxa"/>
              <w:right w:w="28" w:type="dxa"/>
            </w:tcMar>
            <w:vAlign w:val="bottom"/>
          </w:tcPr>
          <w:p w14:paraId="19BA83B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235C787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2D8778A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w:t>
            </w:r>
          </w:p>
        </w:tc>
      </w:tr>
      <w:tr w:rsidR="000B4C15" w:rsidRPr="000B4C15" w14:paraId="2497434E" w14:textId="77777777" w:rsidTr="000B4C15">
        <w:trPr>
          <w:trHeight w:val="240"/>
        </w:trPr>
        <w:tc>
          <w:tcPr>
            <w:tcW w:w="2576" w:type="dxa"/>
            <w:shd w:val="clear" w:color="auto" w:fill="auto"/>
            <w:noWrap/>
            <w:tcMar>
              <w:top w:w="0" w:type="dxa"/>
              <w:left w:w="0" w:type="dxa"/>
              <w:bottom w:w="0" w:type="dxa"/>
              <w:right w:w="28" w:type="dxa"/>
            </w:tcMar>
          </w:tcPr>
          <w:p w14:paraId="3CD3722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Granada</w:t>
            </w:r>
          </w:p>
        </w:tc>
        <w:tc>
          <w:tcPr>
            <w:tcW w:w="910" w:type="dxa"/>
            <w:shd w:val="clear" w:color="auto" w:fill="auto"/>
            <w:noWrap/>
            <w:tcMar>
              <w:top w:w="0" w:type="dxa"/>
              <w:left w:w="0" w:type="dxa"/>
              <w:bottom w:w="0" w:type="dxa"/>
              <w:right w:w="28" w:type="dxa"/>
            </w:tcMar>
            <w:vAlign w:val="bottom"/>
          </w:tcPr>
          <w:p w14:paraId="16CE49D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02F3552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4C16C52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0958EE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4F2F9280" w14:textId="77777777" w:rsidTr="000B4C15">
        <w:trPr>
          <w:trHeight w:val="240"/>
        </w:trPr>
        <w:tc>
          <w:tcPr>
            <w:tcW w:w="2576" w:type="dxa"/>
            <w:shd w:val="clear" w:color="auto" w:fill="auto"/>
            <w:noWrap/>
            <w:tcMar>
              <w:top w:w="0" w:type="dxa"/>
              <w:left w:w="0" w:type="dxa"/>
              <w:bottom w:w="0" w:type="dxa"/>
              <w:right w:w="28" w:type="dxa"/>
            </w:tcMar>
          </w:tcPr>
          <w:p w14:paraId="59FDBA9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Grecia</w:t>
            </w:r>
          </w:p>
        </w:tc>
        <w:tc>
          <w:tcPr>
            <w:tcW w:w="910" w:type="dxa"/>
            <w:shd w:val="clear" w:color="auto" w:fill="auto"/>
            <w:noWrap/>
            <w:tcMar>
              <w:top w:w="0" w:type="dxa"/>
              <w:left w:w="0" w:type="dxa"/>
              <w:bottom w:w="0" w:type="dxa"/>
              <w:right w:w="28" w:type="dxa"/>
            </w:tcMar>
            <w:vAlign w:val="bottom"/>
          </w:tcPr>
          <w:p w14:paraId="75EBEF9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47" w:type="dxa"/>
            <w:shd w:val="clear" w:color="auto" w:fill="auto"/>
            <w:noWrap/>
            <w:tcMar>
              <w:top w:w="0" w:type="dxa"/>
              <w:left w:w="0" w:type="dxa"/>
              <w:bottom w:w="0" w:type="dxa"/>
              <w:right w:w="28" w:type="dxa"/>
            </w:tcMar>
            <w:vAlign w:val="bottom"/>
          </w:tcPr>
          <w:p w14:paraId="77548C8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p>
        </w:tc>
        <w:tc>
          <w:tcPr>
            <w:tcW w:w="1538" w:type="dxa"/>
            <w:shd w:val="clear" w:color="auto" w:fill="auto"/>
            <w:noWrap/>
            <w:tcMar>
              <w:top w:w="0" w:type="dxa"/>
              <w:left w:w="0" w:type="dxa"/>
              <w:bottom w:w="0" w:type="dxa"/>
              <w:right w:w="28" w:type="dxa"/>
            </w:tcMar>
            <w:vAlign w:val="bottom"/>
          </w:tcPr>
          <w:p w14:paraId="019F713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5CC6BC3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18</w:t>
            </w:r>
          </w:p>
        </w:tc>
      </w:tr>
      <w:tr w:rsidR="000B4C15" w:rsidRPr="000B4C15" w14:paraId="5ADB9EA1" w14:textId="77777777" w:rsidTr="000B4C15">
        <w:trPr>
          <w:trHeight w:val="240"/>
        </w:trPr>
        <w:tc>
          <w:tcPr>
            <w:tcW w:w="2576" w:type="dxa"/>
            <w:shd w:val="clear" w:color="auto" w:fill="auto"/>
            <w:noWrap/>
            <w:tcMar>
              <w:top w:w="0" w:type="dxa"/>
              <w:left w:w="0" w:type="dxa"/>
              <w:bottom w:w="0" w:type="dxa"/>
              <w:right w:w="28" w:type="dxa"/>
            </w:tcMar>
          </w:tcPr>
          <w:p w14:paraId="6F141BD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Guadalupe</w:t>
            </w:r>
          </w:p>
        </w:tc>
        <w:tc>
          <w:tcPr>
            <w:tcW w:w="910" w:type="dxa"/>
            <w:shd w:val="clear" w:color="auto" w:fill="auto"/>
            <w:noWrap/>
            <w:tcMar>
              <w:top w:w="0" w:type="dxa"/>
              <w:left w:w="0" w:type="dxa"/>
              <w:bottom w:w="0" w:type="dxa"/>
              <w:right w:w="28" w:type="dxa"/>
            </w:tcMar>
            <w:vAlign w:val="bottom"/>
          </w:tcPr>
          <w:p w14:paraId="717D74D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4F8B65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479390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398C6A6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4D4A0C6B" w14:textId="77777777" w:rsidTr="000B4C15">
        <w:trPr>
          <w:trHeight w:val="240"/>
        </w:trPr>
        <w:tc>
          <w:tcPr>
            <w:tcW w:w="2576" w:type="dxa"/>
            <w:shd w:val="clear" w:color="auto" w:fill="auto"/>
            <w:noWrap/>
            <w:tcMar>
              <w:top w:w="0" w:type="dxa"/>
              <w:left w:w="0" w:type="dxa"/>
              <w:bottom w:w="0" w:type="dxa"/>
              <w:right w:w="28" w:type="dxa"/>
            </w:tcMar>
          </w:tcPr>
          <w:p w14:paraId="366167D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Guatemala</w:t>
            </w:r>
          </w:p>
        </w:tc>
        <w:tc>
          <w:tcPr>
            <w:tcW w:w="910" w:type="dxa"/>
            <w:shd w:val="clear" w:color="auto" w:fill="auto"/>
            <w:noWrap/>
            <w:tcMar>
              <w:top w:w="0" w:type="dxa"/>
              <w:left w:w="0" w:type="dxa"/>
              <w:bottom w:w="0" w:type="dxa"/>
              <w:right w:w="28" w:type="dxa"/>
            </w:tcMar>
            <w:vAlign w:val="bottom"/>
          </w:tcPr>
          <w:p w14:paraId="51D8BB4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36</w:t>
            </w:r>
          </w:p>
        </w:tc>
        <w:tc>
          <w:tcPr>
            <w:tcW w:w="1147" w:type="dxa"/>
            <w:shd w:val="clear" w:color="auto" w:fill="auto"/>
            <w:noWrap/>
            <w:tcMar>
              <w:top w:w="0" w:type="dxa"/>
              <w:left w:w="0" w:type="dxa"/>
              <w:bottom w:w="0" w:type="dxa"/>
              <w:right w:w="28" w:type="dxa"/>
            </w:tcMar>
            <w:vAlign w:val="bottom"/>
          </w:tcPr>
          <w:p w14:paraId="02948FE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77</w:t>
            </w:r>
          </w:p>
        </w:tc>
        <w:tc>
          <w:tcPr>
            <w:tcW w:w="1538" w:type="dxa"/>
            <w:shd w:val="clear" w:color="auto" w:fill="auto"/>
            <w:noWrap/>
            <w:tcMar>
              <w:top w:w="0" w:type="dxa"/>
              <w:left w:w="0" w:type="dxa"/>
              <w:bottom w:w="0" w:type="dxa"/>
              <w:right w:w="28" w:type="dxa"/>
            </w:tcMar>
            <w:vAlign w:val="bottom"/>
          </w:tcPr>
          <w:p w14:paraId="1861118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w:t>
            </w:r>
          </w:p>
        </w:tc>
        <w:tc>
          <w:tcPr>
            <w:tcW w:w="1199" w:type="dxa"/>
            <w:shd w:val="clear" w:color="auto" w:fill="auto"/>
            <w:noWrap/>
            <w:tcMar>
              <w:top w:w="0" w:type="dxa"/>
              <w:left w:w="0" w:type="dxa"/>
              <w:bottom w:w="0" w:type="dxa"/>
              <w:right w:w="28" w:type="dxa"/>
            </w:tcMar>
            <w:vAlign w:val="bottom"/>
          </w:tcPr>
          <w:p w14:paraId="5EE9E02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126</w:t>
            </w:r>
          </w:p>
        </w:tc>
      </w:tr>
      <w:tr w:rsidR="000B4C15" w:rsidRPr="000B4C15" w14:paraId="5288CE82" w14:textId="77777777" w:rsidTr="000B4C15">
        <w:trPr>
          <w:trHeight w:val="240"/>
        </w:trPr>
        <w:tc>
          <w:tcPr>
            <w:tcW w:w="2576" w:type="dxa"/>
            <w:shd w:val="clear" w:color="auto" w:fill="auto"/>
            <w:noWrap/>
            <w:tcMar>
              <w:top w:w="0" w:type="dxa"/>
              <w:left w:w="0" w:type="dxa"/>
              <w:bottom w:w="0" w:type="dxa"/>
              <w:right w:w="28" w:type="dxa"/>
            </w:tcMar>
          </w:tcPr>
          <w:p w14:paraId="2CCB383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Guernsey</w:t>
            </w:r>
          </w:p>
        </w:tc>
        <w:tc>
          <w:tcPr>
            <w:tcW w:w="910" w:type="dxa"/>
            <w:shd w:val="clear" w:color="auto" w:fill="auto"/>
            <w:noWrap/>
            <w:tcMar>
              <w:top w:w="0" w:type="dxa"/>
              <w:left w:w="0" w:type="dxa"/>
              <w:bottom w:w="0" w:type="dxa"/>
              <w:right w:w="28" w:type="dxa"/>
            </w:tcMar>
            <w:vAlign w:val="bottom"/>
          </w:tcPr>
          <w:p w14:paraId="0B37890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C912B4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1836638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9948A4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34E64FFA" w14:textId="77777777" w:rsidTr="000B4C15">
        <w:trPr>
          <w:trHeight w:val="240"/>
        </w:trPr>
        <w:tc>
          <w:tcPr>
            <w:tcW w:w="2576" w:type="dxa"/>
            <w:shd w:val="clear" w:color="auto" w:fill="auto"/>
            <w:noWrap/>
            <w:tcMar>
              <w:top w:w="0" w:type="dxa"/>
              <w:left w:w="0" w:type="dxa"/>
              <w:bottom w:w="0" w:type="dxa"/>
              <w:right w:w="28" w:type="dxa"/>
            </w:tcMar>
          </w:tcPr>
          <w:p w14:paraId="6567247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Guinea Ecuatorial</w:t>
            </w:r>
          </w:p>
        </w:tc>
        <w:tc>
          <w:tcPr>
            <w:tcW w:w="910" w:type="dxa"/>
            <w:shd w:val="clear" w:color="auto" w:fill="auto"/>
            <w:noWrap/>
            <w:tcMar>
              <w:top w:w="0" w:type="dxa"/>
              <w:left w:w="0" w:type="dxa"/>
              <w:bottom w:w="0" w:type="dxa"/>
              <w:right w:w="28" w:type="dxa"/>
            </w:tcMar>
            <w:vAlign w:val="bottom"/>
          </w:tcPr>
          <w:p w14:paraId="40EF083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2D1B83D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139DC91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2738461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66FE4852" w14:textId="77777777" w:rsidTr="000B4C15">
        <w:trPr>
          <w:trHeight w:val="240"/>
        </w:trPr>
        <w:tc>
          <w:tcPr>
            <w:tcW w:w="2576" w:type="dxa"/>
            <w:shd w:val="clear" w:color="auto" w:fill="auto"/>
            <w:noWrap/>
            <w:tcMar>
              <w:top w:w="0" w:type="dxa"/>
              <w:left w:w="0" w:type="dxa"/>
              <w:bottom w:w="0" w:type="dxa"/>
              <w:right w:w="28" w:type="dxa"/>
            </w:tcMar>
          </w:tcPr>
          <w:p w14:paraId="0296FF51" w14:textId="172804B4" w:rsidR="00975CC3" w:rsidRPr="000B4C15" w:rsidRDefault="00975CC3" w:rsidP="000B4C15">
            <w:pPr>
              <w:spacing w:before="40" w:after="40" w:line="220" w:lineRule="exact"/>
              <w:rPr>
                <w:rFonts w:eastAsia="Times New Roman"/>
                <w:sz w:val="18"/>
              </w:rPr>
            </w:pPr>
            <w:r w:rsidRPr="000B4C15">
              <w:rPr>
                <w:rFonts w:eastAsia="Times New Roman"/>
                <w:sz w:val="18"/>
              </w:rPr>
              <w:t>Guinea-Bis</w:t>
            </w:r>
            <w:r w:rsidR="000F3700" w:rsidRPr="000B4C15">
              <w:rPr>
                <w:rFonts w:eastAsia="Times New Roman"/>
                <w:sz w:val="18"/>
              </w:rPr>
              <w:t>sa</w:t>
            </w:r>
            <w:r w:rsidRPr="000B4C15">
              <w:rPr>
                <w:rFonts w:eastAsia="Times New Roman"/>
                <w:sz w:val="18"/>
              </w:rPr>
              <w:t>u</w:t>
            </w:r>
          </w:p>
        </w:tc>
        <w:tc>
          <w:tcPr>
            <w:tcW w:w="910" w:type="dxa"/>
            <w:shd w:val="clear" w:color="auto" w:fill="auto"/>
            <w:noWrap/>
            <w:tcMar>
              <w:top w:w="0" w:type="dxa"/>
              <w:left w:w="0" w:type="dxa"/>
              <w:bottom w:w="0" w:type="dxa"/>
              <w:right w:w="28" w:type="dxa"/>
            </w:tcMar>
            <w:vAlign w:val="bottom"/>
          </w:tcPr>
          <w:p w14:paraId="75CD839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83D33E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EFD412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4B8F79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34C90B74" w14:textId="77777777" w:rsidTr="000B4C15">
        <w:trPr>
          <w:trHeight w:val="240"/>
        </w:trPr>
        <w:tc>
          <w:tcPr>
            <w:tcW w:w="2576" w:type="dxa"/>
            <w:shd w:val="clear" w:color="auto" w:fill="auto"/>
            <w:noWrap/>
            <w:tcMar>
              <w:top w:w="0" w:type="dxa"/>
              <w:left w:w="0" w:type="dxa"/>
              <w:bottom w:w="0" w:type="dxa"/>
              <w:right w:w="28" w:type="dxa"/>
            </w:tcMar>
          </w:tcPr>
          <w:p w14:paraId="4429590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Haití</w:t>
            </w:r>
          </w:p>
        </w:tc>
        <w:tc>
          <w:tcPr>
            <w:tcW w:w="910" w:type="dxa"/>
            <w:shd w:val="clear" w:color="auto" w:fill="auto"/>
            <w:noWrap/>
            <w:tcMar>
              <w:top w:w="0" w:type="dxa"/>
              <w:left w:w="0" w:type="dxa"/>
              <w:bottom w:w="0" w:type="dxa"/>
              <w:right w:w="28" w:type="dxa"/>
            </w:tcMar>
            <w:vAlign w:val="bottom"/>
          </w:tcPr>
          <w:p w14:paraId="0149BA04" w14:textId="5F1479A2"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r w:rsidR="000B4C15">
              <w:rPr>
                <w:rFonts w:eastAsia="Times New Roman"/>
                <w:sz w:val="18"/>
              </w:rPr>
              <w:t xml:space="preserve"> </w:t>
            </w:r>
            <w:r w:rsidRPr="000B4C15">
              <w:rPr>
                <w:rFonts w:eastAsia="Times New Roman"/>
                <w:sz w:val="18"/>
              </w:rPr>
              <w:t>764</w:t>
            </w:r>
          </w:p>
        </w:tc>
        <w:tc>
          <w:tcPr>
            <w:tcW w:w="1147" w:type="dxa"/>
            <w:shd w:val="clear" w:color="auto" w:fill="auto"/>
            <w:noWrap/>
            <w:tcMar>
              <w:top w:w="0" w:type="dxa"/>
              <w:left w:w="0" w:type="dxa"/>
              <w:bottom w:w="0" w:type="dxa"/>
              <w:right w:w="28" w:type="dxa"/>
            </w:tcMar>
            <w:vAlign w:val="bottom"/>
          </w:tcPr>
          <w:p w14:paraId="0471D5B7" w14:textId="07E860AA"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r w:rsidR="000B4C15">
              <w:rPr>
                <w:rFonts w:eastAsia="Times New Roman"/>
                <w:sz w:val="18"/>
              </w:rPr>
              <w:t xml:space="preserve"> </w:t>
            </w:r>
            <w:r w:rsidRPr="000B4C15">
              <w:rPr>
                <w:rFonts w:eastAsia="Times New Roman"/>
                <w:sz w:val="18"/>
              </w:rPr>
              <w:t>884</w:t>
            </w:r>
          </w:p>
        </w:tc>
        <w:tc>
          <w:tcPr>
            <w:tcW w:w="1538" w:type="dxa"/>
            <w:shd w:val="clear" w:color="auto" w:fill="auto"/>
            <w:noWrap/>
            <w:tcMar>
              <w:top w:w="0" w:type="dxa"/>
              <w:left w:w="0" w:type="dxa"/>
              <w:bottom w:w="0" w:type="dxa"/>
              <w:right w:w="28" w:type="dxa"/>
            </w:tcMar>
            <w:vAlign w:val="bottom"/>
          </w:tcPr>
          <w:p w14:paraId="1E20920B" w14:textId="05C4D62E"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084</w:t>
            </w:r>
          </w:p>
        </w:tc>
        <w:tc>
          <w:tcPr>
            <w:tcW w:w="1199" w:type="dxa"/>
            <w:shd w:val="clear" w:color="auto" w:fill="auto"/>
            <w:noWrap/>
            <w:tcMar>
              <w:top w:w="0" w:type="dxa"/>
              <w:left w:w="0" w:type="dxa"/>
              <w:bottom w:w="0" w:type="dxa"/>
              <w:right w:w="28" w:type="dxa"/>
            </w:tcMar>
            <w:vAlign w:val="bottom"/>
          </w:tcPr>
          <w:p w14:paraId="628F76AF" w14:textId="5F74284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12</w:t>
            </w:r>
            <w:r w:rsidR="000B4C15">
              <w:rPr>
                <w:rFonts w:eastAsia="Times New Roman"/>
                <w:b/>
                <w:bCs/>
                <w:sz w:val="18"/>
              </w:rPr>
              <w:t xml:space="preserve"> </w:t>
            </w:r>
            <w:r w:rsidRPr="000B4C15">
              <w:rPr>
                <w:rFonts w:eastAsia="Times New Roman"/>
                <w:b/>
                <w:bCs/>
                <w:sz w:val="18"/>
              </w:rPr>
              <w:t>732</w:t>
            </w:r>
          </w:p>
        </w:tc>
      </w:tr>
      <w:tr w:rsidR="000B4C15" w:rsidRPr="000B4C15" w14:paraId="35FB2B06" w14:textId="77777777" w:rsidTr="000B4C15">
        <w:trPr>
          <w:trHeight w:val="240"/>
        </w:trPr>
        <w:tc>
          <w:tcPr>
            <w:tcW w:w="2576" w:type="dxa"/>
            <w:shd w:val="clear" w:color="auto" w:fill="auto"/>
            <w:noWrap/>
            <w:tcMar>
              <w:top w:w="0" w:type="dxa"/>
              <w:left w:w="0" w:type="dxa"/>
              <w:bottom w:w="0" w:type="dxa"/>
              <w:right w:w="28" w:type="dxa"/>
            </w:tcMar>
          </w:tcPr>
          <w:p w14:paraId="1FC9244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Holanda</w:t>
            </w:r>
          </w:p>
        </w:tc>
        <w:tc>
          <w:tcPr>
            <w:tcW w:w="910" w:type="dxa"/>
            <w:shd w:val="clear" w:color="auto" w:fill="auto"/>
            <w:noWrap/>
            <w:tcMar>
              <w:top w:w="0" w:type="dxa"/>
              <w:left w:w="0" w:type="dxa"/>
              <w:bottom w:w="0" w:type="dxa"/>
              <w:right w:w="28" w:type="dxa"/>
            </w:tcMar>
            <w:vAlign w:val="bottom"/>
          </w:tcPr>
          <w:p w14:paraId="0281880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23</w:t>
            </w:r>
          </w:p>
        </w:tc>
        <w:tc>
          <w:tcPr>
            <w:tcW w:w="1147" w:type="dxa"/>
            <w:shd w:val="clear" w:color="auto" w:fill="auto"/>
            <w:noWrap/>
            <w:tcMar>
              <w:top w:w="0" w:type="dxa"/>
              <w:left w:w="0" w:type="dxa"/>
              <w:bottom w:w="0" w:type="dxa"/>
              <w:right w:w="28" w:type="dxa"/>
            </w:tcMar>
            <w:vAlign w:val="bottom"/>
          </w:tcPr>
          <w:p w14:paraId="3E4CD61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35</w:t>
            </w:r>
          </w:p>
        </w:tc>
        <w:tc>
          <w:tcPr>
            <w:tcW w:w="1538" w:type="dxa"/>
            <w:shd w:val="clear" w:color="auto" w:fill="auto"/>
            <w:noWrap/>
            <w:tcMar>
              <w:top w:w="0" w:type="dxa"/>
              <w:left w:w="0" w:type="dxa"/>
              <w:bottom w:w="0" w:type="dxa"/>
              <w:right w:w="28" w:type="dxa"/>
            </w:tcMar>
            <w:vAlign w:val="bottom"/>
          </w:tcPr>
          <w:p w14:paraId="24BD8D1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16D9A0D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58</w:t>
            </w:r>
          </w:p>
        </w:tc>
      </w:tr>
      <w:tr w:rsidR="000B4C15" w:rsidRPr="000B4C15" w14:paraId="1154AAE4" w14:textId="77777777" w:rsidTr="000B4C15">
        <w:trPr>
          <w:trHeight w:val="240"/>
        </w:trPr>
        <w:tc>
          <w:tcPr>
            <w:tcW w:w="2576" w:type="dxa"/>
            <w:shd w:val="clear" w:color="auto" w:fill="auto"/>
            <w:noWrap/>
            <w:tcMar>
              <w:top w:w="0" w:type="dxa"/>
              <w:left w:w="0" w:type="dxa"/>
              <w:bottom w:w="0" w:type="dxa"/>
              <w:right w:w="28" w:type="dxa"/>
            </w:tcMar>
          </w:tcPr>
          <w:p w14:paraId="7FAE486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Honduras</w:t>
            </w:r>
          </w:p>
        </w:tc>
        <w:tc>
          <w:tcPr>
            <w:tcW w:w="910" w:type="dxa"/>
            <w:shd w:val="clear" w:color="auto" w:fill="auto"/>
            <w:noWrap/>
            <w:tcMar>
              <w:top w:w="0" w:type="dxa"/>
              <w:left w:w="0" w:type="dxa"/>
              <w:bottom w:w="0" w:type="dxa"/>
              <w:right w:w="28" w:type="dxa"/>
            </w:tcMar>
            <w:vAlign w:val="bottom"/>
          </w:tcPr>
          <w:p w14:paraId="5C1BFB8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69</w:t>
            </w:r>
          </w:p>
        </w:tc>
        <w:tc>
          <w:tcPr>
            <w:tcW w:w="1147" w:type="dxa"/>
            <w:shd w:val="clear" w:color="auto" w:fill="auto"/>
            <w:noWrap/>
            <w:tcMar>
              <w:top w:w="0" w:type="dxa"/>
              <w:left w:w="0" w:type="dxa"/>
              <w:bottom w:w="0" w:type="dxa"/>
              <w:right w:w="28" w:type="dxa"/>
            </w:tcMar>
            <w:vAlign w:val="bottom"/>
          </w:tcPr>
          <w:p w14:paraId="388DEDD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110</w:t>
            </w:r>
          </w:p>
        </w:tc>
        <w:tc>
          <w:tcPr>
            <w:tcW w:w="1538" w:type="dxa"/>
            <w:shd w:val="clear" w:color="auto" w:fill="auto"/>
            <w:noWrap/>
            <w:tcMar>
              <w:top w:w="0" w:type="dxa"/>
              <w:left w:w="0" w:type="dxa"/>
              <w:bottom w:w="0" w:type="dxa"/>
              <w:right w:w="28" w:type="dxa"/>
            </w:tcMar>
            <w:vAlign w:val="bottom"/>
          </w:tcPr>
          <w:p w14:paraId="37E9617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18</w:t>
            </w:r>
          </w:p>
        </w:tc>
        <w:tc>
          <w:tcPr>
            <w:tcW w:w="1199" w:type="dxa"/>
            <w:shd w:val="clear" w:color="auto" w:fill="auto"/>
            <w:noWrap/>
            <w:tcMar>
              <w:top w:w="0" w:type="dxa"/>
              <w:left w:w="0" w:type="dxa"/>
              <w:bottom w:w="0" w:type="dxa"/>
              <w:right w:w="28" w:type="dxa"/>
            </w:tcMar>
            <w:vAlign w:val="bottom"/>
          </w:tcPr>
          <w:p w14:paraId="0F4CD35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197</w:t>
            </w:r>
          </w:p>
        </w:tc>
      </w:tr>
      <w:tr w:rsidR="000B4C15" w:rsidRPr="000B4C15" w14:paraId="077CD0AB" w14:textId="77777777" w:rsidTr="000B4C15">
        <w:trPr>
          <w:trHeight w:val="240"/>
        </w:trPr>
        <w:tc>
          <w:tcPr>
            <w:tcW w:w="2576" w:type="dxa"/>
            <w:shd w:val="clear" w:color="auto" w:fill="auto"/>
            <w:noWrap/>
            <w:tcMar>
              <w:top w:w="0" w:type="dxa"/>
              <w:left w:w="0" w:type="dxa"/>
              <w:bottom w:w="0" w:type="dxa"/>
              <w:right w:w="28" w:type="dxa"/>
            </w:tcMar>
          </w:tcPr>
          <w:p w14:paraId="782CB11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Hungría</w:t>
            </w:r>
          </w:p>
        </w:tc>
        <w:tc>
          <w:tcPr>
            <w:tcW w:w="910" w:type="dxa"/>
            <w:shd w:val="clear" w:color="auto" w:fill="auto"/>
            <w:noWrap/>
            <w:tcMar>
              <w:top w:w="0" w:type="dxa"/>
              <w:left w:w="0" w:type="dxa"/>
              <w:bottom w:w="0" w:type="dxa"/>
              <w:right w:w="28" w:type="dxa"/>
            </w:tcMar>
            <w:vAlign w:val="bottom"/>
          </w:tcPr>
          <w:p w14:paraId="6592850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47" w:type="dxa"/>
            <w:shd w:val="clear" w:color="auto" w:fill="auto"/>
            <w:noWrap/>
            <w:tcMar>
              <w:top w:w="0" w:type="dxa"/>
              <w:left w:w="0" w:type="dxa"/>
              <w:bottom w:w="0" w:type="dxa"/>
              <w:right w:w="28" w:type="dxa"/>
            </w:tcMar>
            <w:vAlign w:val="bottom"/>
          </w:tcPr>
          <w:p w14:paraId="4106A7C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w:t>
            </w:r>
          </w:p>
        </w:tc>
        <w:tc>
          <w:tcPr>
            <w:tcW w:w="1538" w:type="dxa"/>
            <w:shd w:val="clear" w:color="auto" w:fill="auto"/>
            <w:noWrap/>
            <w:tcMar>
              <w:top w:w="0" w:type="dxa"/>
              <w:left w:w="0" w:type="dxa"/>
              <w:bottom w:w="0" w:type="dxa"/>
              <w:right w:w="28" w:type="dxa"/>
            </w:tcMar>
            <w:vAlign w:val="bottom"/>
          </w:tcPr>
          <w:p w14:paraId="375F3A4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B4BD6D0"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14</w:t>
            </w:r>
          </w:p>
        </w:tc>
      </w:tr>
      <w:tr w:rsidR="000B4C15" w:rsidRPr="000B4C15" w14:paraId="77A1A8A4" w14:textId="77777777" w:rsidTr="000B4C15">
        <w:trPr>
          <w:trHeight w:val="240"/>
        </w:trPr>
        <w:tc>
          <w:tcPr>
            <w:tcW w:w="2576" w:type="dxa"/>
            <w:shd w:val="clear" w:color="auto" w:fill="auto"/>
            <w:noWrap/>
            <w:tcMar>
              <w:top w:w="0" w:type="dxa"/>
              <w:left w:w="0" w:type="dxa"/>
              <w:bottom w:w="0" w:type="dxa"/>
              <w:right w:w="28" w:type="dxa"/>
            </w:tcMar>
          </w:tcPr>
          <w:p w14:paraId="5A5DE13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India</w:t>
            </w:r>
          </w:p>
        </w:tc>
        <w:tc>
          <w:tcPr>
            <w:tcW w:w="910" w:type="dxa"/>
            <w:shd w:val="clear" w:color="auto" w:fill="auto"/>
            <w:noWrap/>
            <w:tcMar>
              <w:top w:w="0" w:type="dxa"/>
              <w:left w:w="0" w:type="dxa"/>
              <w:bottom w:w="0" w:type="dxa"/>
              <w:right w:w="28" w:type="dxa"/>
            </w:tcMar>
            <w:vAlign w:val="bottom"/>
          </w:tcPr>
          <w:p w14:paraId="5E953A6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64</w:t>
            </w:r>
          </w:p>
        </w:tc>
        <w:tc>
          <w:tcPr>
            <w:tcW w:w="1147" w:type="dxa"/>
            <w:shd w:val="clear" w:color="auto" w:fill="auto"/>
            <w:noWrap/>
            <w:tcMar>
              <w:top w:w="0" w:type="dxa"/>
              <w:left w:w="0" w:type="dxa"/>
              <w:bottom w:w="0" w:type="dxa"/>
              <w:right w:w="28" w:type="dxa"/>
            </w:tcMar>
            <w:vAlign w:val="bottom"/>
          </w:tcPr>
          <w:p w14:paraId="1DEDF88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220</w:t>
            </w:r>
          </w:p>
        </w:tc>
        <w:tc>
          <w:tcPr>
            <w:tcW w:w="1538" w:type="dxa"/>
            <w:shd w:val="clear" w:color="auto" w:fill="auto"/>
            <w:noWrap/>
            <w:tcMar>
              <w:top w:w="0" w:type="dxa"/>
              <w:left w:w="0" w:type="dxa"/>
              <w:bottom w:w="0" w:type="dxa"/>
              <w:right w:w="28" w:type="dxa"/>
            </w:tcMar>
            <w:vAlign w:val="bottom"/>
          </w:tcPr>
          <w:p w14:paraId="4D632F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71</w:t>
            </w:r>
          </w:p>
        </w:tc>
        <w:tc>
          <w:tcPr>
            <w:tcW w:w="1199" w:type="dxa"/>
            <w:shd w:val="clear" w:color="auto" w:fill="auto"/>
            <w:noWrap/>
            <w:tcMar>
              <w:top w:w="0" w:type="dxa"/>
              <w:left w:w="0" w:type="dxa"/>
              <w:bottom w:w="0" w:type="dxa"/>
              <w:right w:w="28" w:type="dxa"/>
            </w:tcMar>
            <w:vAlign w:val="bottom"/>
          </w:tcPr>
          <w:p w14:paraId="7112C1C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355</w:t>
            </w:r>
          </w:p>
        </w:tc>
      </w:tr>
      <w:tr w:rsidR="000B4C15" w:rsidRPr="000B4C15" w14:paraId="5AD7965D" w14:textId="77777777" w:rsidTr="000B4C15">
        <w:trPr>
          <w:trHeight w:val="240"/>
        </w:trPr>
        <w:tc>
          <w:tcPr>
            <w:tcW w:w="2576" w:type="dxa"/>
            <w:shd w:val="clear" w:color="auto" w:fill="auto"/>
            <w:noWrap/>
            <w:tcMar>
              <w:top w:w="0" w:type="dxa"/>
              <w:left w:w="0" w:type="dxa"/>
              <w:bottom w:w="0" w:type="dxa"/>
              <w:right w:w="28" w:type="dxa"/>
            </w:tcMar>
          </w:tcPr>
          <w:p w14:paraId="0FCF8D6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Indonesia</w:t>
            </w:r>
          </w:p>
        </w:tc>
        <w:tc>
          <w:tcPr>
            <w:tcW w:w="910" w:type="dxa"/>
            <w:shd w:val="clear" w:color="auto" w:fill="auto"/>
            <w:noWrap/>
            <w:tcMar>
              <w:top w:w="0" w:type="dxa"/>
              <w:left w:w="0" w:type="dxa"/>
              <w:bottom w:w="0" w:type="dxa"/>
              <w:right w:w="28" w:type="dxa"/>
            </w:tcMar>
            <w:vAlign w:val="bottom"/>
          </w:tcPr>
          <w:p w14:paraId="2870323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27</w:t>
            </w:r>
          </w:p>
        </w:tc>
        <w:tc>
          <w:tcPr>
            <w:tcW w:w="1147" w:type="dxa"/>
            <w:shd w:val="clear" w:color="auto" w:fill="auto"/>
            <w:noWrap/>
            <w:tcMar>
              <w:top w:w="0" w:type="dxa"/>
              <w:left w:w="0" w:type="dxa"/>
              <w:bottom w:w="0" w:type="dxa"/>
              <w:right w:w="28" w:type="dxa"/>
            </w:tcMar>
            <w:vAlign w:val="bottom"/>
          </w:tcPr>
          <w:p w14:paraId="7343F9C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w:t>
            </w:r>
          </w:p>
        </w:tc>
        <w:tc>
          <w:tcPr>
            <w:tcW w:w="1538" w:type="dxa"/>
            <w:shd w:val="clear" w:color="auto" w:fill="auto"/>
            <w:noWrap/>
            <w:tcMar>
              <w:top w:w="0" w:type="dxa"/>
              <w:left w:w="0" w:type="dxa"/>
              <w:bottom w:w="0" w:type="dxa"/>
              <w:right w:w="28" w:type="dxa"/>
            </w:tcMar>
            <w:vAlign w:val="bottom"/>
          </w:tcPr>
          <w:p w14:paraId="11D1C97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382ABE6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44</w:t>
            </w:r>
          </w:p>
        </w:tc>
      </w:tr>
      <w:tr w:rsidR="000B4C15" w:rsidRPr="000B4C15" w14:paraId="0475B846" w14:textId="77777777" w:rsidTr="000B4C15">
        <w:trPr>
          <w:trHeight w:val="240"/>
        </w:trPr>
        <w:tc>
          <w:tcPr>
            <w:tcW w:w="2576" w:type="dxa"/>
            <w:shd w:val="clear" w:color="auto" w:fill="auto"/>
            <w:noWrap/>
            <w:tcMar>
              <w:top w:w="0" w:type="dxa"/>
              <w:left w:w="0" w:type="dxa"/>
              <w:bottom w:w="0" w:type="dxa"/>
              <w:right w:w="28" w:type="dxa"/>
            </w:tcMar>
          </w:tcPr>
          <w:p w14:paraId="1BB04DE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Inglaterra</w:t>
            </w:r>
          </w:p>
        </w:tc>
        <w:tc>
          <w:tcPr>
            <w:tcW w:w="910" w:type="dxa"/>
            <w:shd w:val="clear" w:color="auto" w:fill="auto"/>
            <w:noWrap/>
            <w:tcMar>
              <w:top w:w="0" w:type="dxa"/>
              <w:left w:w="0" w:type="dxa"/>
              <w:bottom w:w="0" w:type="dxa"/>
              <w:right w:w="28" w:type="dxa"/>
            </w:tcMar>
            <w:vAlign w:val="bottom"/>
          </w:tcPr>
          <w:p w14:paraId="55AA0BE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48</w:t>
            </w:r>
          </w:p>
        </w:tc>
        <w:tc>
          <w:tcPr>
            <w:tcW w:w="1147" w:type="dxa"/>
            <w:shd w:val="clear" w:color="auto" w:fill="auto"/>
            <w:noWrap/>
            <w:tcMar>
              <w:top w:w="0" w:type="dxa"/>
              <w:left w:w="0" w:type="dxa"/>
              <w:bottom w:w="0" w:type="dxa"/>
              <w:right w:w="28" w:type="dxa"/>
            </w:tcMar>
            <w:vAlign w:val="bottom"/>
          </w:tcPr>
          <w:p w14:paraId="7798A85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71</w:t>
            </w:r>
          </w:p>
        </w:tc>
        <w:tc>
          <w:tcPr>
            <w:tcW w:w="1538" w:type="dxa"/>
            <w:shd w:val="clear" w:color="auto" w:fill="auto"/>
            <w:noWrap/>
            <w:tcMar>
              <w:top w:w="0" w:type="dxa"/>
              <w:left w:w="0" w:type="dxa"/>
              <w:bottom w:w="0" w:type="dxa"/>
              <w:right w:w="28" w:type="dxa"/>
            </w:tcMar>
            <w:vAlign w:val="bottom"/>
          </w:tcPr>
          <w:p w14:paraId="367DF2C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18D6D35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120</w:t>
            </w:r>
          </w:p>
        </w:tc>
      </w:tr>
      <w:tr w:rsidR="000B4C15" w:rsidRPr="000B4C15" w14:paraId="16BFBC21" w14:textId="77777777" w:rsidTr="000B4C15">
        <w:trPr>
          <w:trHeight w:val="240"/>
        </w:trPr>
        <w:tc>
          <w:tcPr>
            <w:tcW w:w="2576" w:type="dxa"/>
            <w:shd w:val="clear" w:color="auto" w:fill="auto"/>
            <w:noWrap/>
            <w:tcMar>
              <w:top w:w="0" w:type="dxa"/>
              <w:left w:w="0" w:type="dxa"/>
              <w:bottom w:w="0" w:type="dxa"/>
              <w:right w:w="28" w:type="dxa"/>
            </w:tcMar>
          </w:tcPr>
          <w:p w14:paraId="332B13D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Irán</w:t>
            </w:r>
          </w:p>
        </w:tc>
        <w:tc>
          <w:tcPr>
            <w:tcW w:w="910" w:type="dxa"/>
            <w:shd w:val="clear" w:color="auto" w:fill="auto"/>
            <w:noWrap/>
            <w:tcMar>
              <w:top w:w="0" w:type="dxa"/>
              <w:left w:w="0" w:type="dxa"/>
              <w:bottom w:w="0" w:type="dxa"/>
              <w:right w:w="28" w:type="dxa"/>
            </w:tcMar>
            <w:vAlign w:val="bottom"/>
          </w:tcPr>
          <w:p w14:paraId="16A52B1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p>
        </w:tc>
        <w:tc>
          <w:tcPr>
            <w:tcW w:w="1147" w:type="dxa"/>
            <w:shd w:val="clear" w:color="auto" w:fill="auto"/>
            <w:noWrap/>
            <w:tcMar>
              <w:top w:w="0" w:type="dxa"/>
              <w:left w:w="0" w:type="dxa"/>
              <w:bottom w:w="0" w:type="dxa"/>
              <w:right w:w="28" w:type="dxa"/>
            </w:tcMar>
            <w:vAlign w:val="bottom"/>
          </w:tcPr>
          <w:p w14:paraId="5972371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w:t>
            </w:r>
          </w:p>
        </w:tc>
        <w:tc>
          <w:tcPr>
            <w:tcW w:w="1538" w:type="dxa"/>
            <w:shd w:val="clear" w:color="auto" w:fill="auto"/>
            <w:noWrap/>
            <w:tcMar>
              <w:top w:w="0" w:type="dxa"/>
              <w:left w:w="0" w:type="dxa"/>
              <w:bottom w:w="0" w:type="dxa"/>
              <w:right w:w="28" w:type="dxa"/>
            </w:tcMar>
            <w:vAlign w:val="bottom"/>
          </w:tcPr>
          <w:p w14:paraId="0DB765B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p>
        </w:tc>
        <w:tc>
          <w:tcPr>
            <w:tcW w:w="1199" w:type="dxa"/>
            <w:shd w:val="clear" w:color="auto" w:fill="auto"/>
            <w:noWrap/>
            <w:tcMar>
              <w:top w:w="0" w:type="dxa"/>
              <w:left w:w="0" w:type="dxa"/>
              <w:bottom w:w="0" w:type="dxa"/>
              <w:right w:w="28" w:type="dxa"/>
            </w:tcMar>
            <w:vAlign w:val="bottom"/>
          </w:tcPr>
          <w:p w14:paraId="4FC6BFF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38</w:t>
            </w:r>
          </w:p>
        </w:tc>
      </w:tr>
      <w:tr w:rsidR="000B4C15" w:rsidRPr="000B4C15" w14:paraId="7D7AC0AA" w14:textId="77777777" w:rsidTr="000B4C15">
        <w:trPr>
          <w:trHeight w:val="240"/>
        </w:trPr>
        <w:tc>
          <w:tcPr>
            <w:tcW w:w="2576" w:type="dxa"/>
            <w:shd w:val="clear" w:color="auto" w:fill="auto"/>
            <w:noWrap/>
            <w:tcMar>
              <w:top w:w="0" w:type="dxa"/>
              <w:left w:w="0" w:type="dxa"/>
              <w:bottom w:w="0" w:type="dxa"/>
              <w:right w:w="28" w:type="dxa"/>
            </w:tcMar>
          </w:tcPr>
          <w:p w14:paraId="54A0FD7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Iraq</w:t>
            </w:r>
          </w:p>
        </w:tc>
        <w:tc>
          <w:tcPr>
            <w:tcW w:w="910" w:type="dxa"/>
            <w:shd w:val="clear" w:color="auto" w:fill="auto"/>
            <w:noWrap/>
            <w:tcMar>
              <w:top w:w="0" w:type="dxa"/>
              <w:left w:w="0" w:type="dxa"/>
              <w:bottom w:w="0" w:type="dxa"/>
              <w:right w:w="28" w:type="dxa"/>
            </w:tcMar>
            <w:vAlign w:val="bottom"/>
          </w:tcPr>
          <w:p w14:paraId="3F281F3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01422CD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62BE0B5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FC6ECE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13738326" w14:textId="77777777" w:rsidTr="000B4C15">
        <w:trPr>
          <w:trHeight w:val="240"/>
        </w:trPr>
        <w:tc>
          <w:tcPr>
            <w:tcW w:w="2576" w:type="dxa"/>
            <w:shd w:val="clear" w:color="auto" w:fill="auto"/>
            <w:noWrap/>
            <w:tcMar>
              <w:top w:w="0" w:type="dxa"/>
              <w:left w:w="0" w:type="dxa"/>
              <w:bottom w:w="0" w:type="dxa"/>
              <w:right w:w="28" w:type="dxa"/>
            </w:tcMar>
          </w:tcPr>
          <w:p w14:paraId="693E31C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Irlanda</w:t>
            </w:r>
          </w:p>
        </w:tc>
        <w:tc>
          <w:tcPr>
            <w:tcW w:w="910" w:type="dxa"/>
            <w:shd w:val="clear" w:color="auto" w:fill="auto"/>
            <w:noWrap/>
            <w:tcMar>
              <w:top w:w="0" w:type="dxa"/>
              <w:left w:w="0" w:type="dxa"/>
              <w:bottom w:w="0" w:type="dxa"/>
              <w:right w:w="28" w:type="dxa"/>
            </w:tcMar>
            <w:vAlign w:val="bottom"/>
          </w:tcPr>
          <w:p w14:paraId="1209124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p>
        </w:tc>
        <w:tc>
          <w:tcPr>
            <w:tcW w:w="1147" w:type="dxa"/>
            <w:shd w:val="clear" w:color="auto" w:fill="auto"/>
            <w:noWrap/>
            <w:tcMar>
              <w:top w:w="0" w:type="dxa"/>
              <w:left w:w="0" w:type="dxa"/>
              <w:bottom w:w="0" w:type="dxa"/>
              <w:right w:w="28" w:type="dxa"/>
            </w:tcMar>
            <w:vAlign w:val="bottom"/>
          </w:tcPr>
          <w:p w14:paraId="010F56A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w:t>
            </w:r>
          </w:p>
        </w:tc>
        <w:tc>
          <w:tcPr>
            <w:tcW w:w="1538" w:type="dxa"/>
            <w:shd w:val="clear" w:color="auto" w:fill="auto"/>
            <w:noWrap/>
            <w:tcMar>
              <w:top w:w="0" w:type="dxa"/>
              <w:left w:w="0" w:type="dxa"/>
              <w:bottom w:w="0" w:type="dxa"/>
              <w:right w:w="28" w:type="dxa"/>
            </w:tcMar>
            <w:vAlign w:val="bottom"/>
          </w:tcPr>
          <w:p w14:paraId="447D3B1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99" w:type="dxa"/>
            <w:shd w:val="clear" w:color="auto" w:fill="auto"/>
            <w:noWrap/>
            <w:tcMar>
              <w:top w:w="0" w:type="dxa"/>
              <w:left w:w="0" w:type="dxa"/>
              <w:bottom w:w="0" w:type="dxa"/>
              <w:right w:w="28" w:type="dxa"/>
            </w:tcMar>
            <w:vAlign w:val="bottom"/>
          </w:tcPr>
          <w:p w14:paraId="135087B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23</w:t>
            </w:r>
          </w:p>
        </w:tc>
      </w:tr>
      <w:tr w:rsidR="000B4C15" w:rsidRPr="000B4C15" w14:paraId="02F029DD" w14:textId="77777777" w:rsidTr="000B4C15">
        <w:trPr>
          <w:trHeight w:val="240"/>
        </w:trPr>
        <w:tc>
          <w:tcPr>
            <w:tcW w:w="2576" w:type="dxa"/>
            <w:shd w:val="clear" w:color="auto" w:fill="auto"/>
            <w:noWrap/>
            <w:tcMar>
              <w:top w:w="0" w:type="dxa"/>
              <w:left w:w="0" w:type="dxa"/>
              <w:bottom w:w="0" w:type="dxa"/>
              <w:right w:w="28" w:type="dxa"/>
            </w:tcMar>
          </w:tcPr>
          <w:p w14:paraId="517B127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Islandia</w:t>
            </w:r>
          </w:p>
        </w:tc>
        <w:tc>
          <w:tcPr>
            <w:tcW w:w="910" w:type="dxa"/>
            <w:shd w:val="clear" w:color="auto" w:fill="auto"/>
            <w:noWrap/>
            <w:tcMar>
              <w:top w:w="0" w:type="dxa"/>
              <w:left w:w="0" w:type="dxa"/>
              <w:bottom w:w="0" w:type="dxa"/>
              <w:right w:w="28" w:type="dxa"/>
            </w:tcMar>
            <w:vAlign w:val="bottom"/>
          </w:tcPr>
          <w:p w14:paraId="7980018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3EC8390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2241251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3839229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2C9DA59C" w14:textId="77777777" w:rsidTr="000B4C15">
        <w:trPr>
          <w:trHeight w:val="240"/>
        </w:trPr>
        <w:tc>
          <w:tcPr>
            <w:tcW w:w="2576" w:type="dxa"/>
            <w:shd w:val="clear" w:color="auto" w:fill="auto"/>
            <w:noWrap/>
            <w:tcMar>
              <w:top w:w="0" w:type="dxa"/>
              <w:left w:w="0" w:type="dxa"/>
              <w:bottom w:w="0" w:type="dxa"/>
              <w:right w:w="28" w:type="dxa"/>
            </w:tcMar>
          </w:tcPr>
          <w:p w14:paraId="5282A93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Islas Cocos</w:t>
            </w:r>
          </w:p>
        </w:tc>
        <w:tc>
          <w:tcPr>
            <w:tcW w:w="910" w:type="dxa"/>
            <w:shd w:val="clear" w:color="auto" w:fill="auto"/>
            <w:noWrap/>
            <w:tcMar>
              <w:top w:w="0" w:type="dxa"/>
              <w:left w:w="0" w:type="dxa"/>
              <w:bottom w:w="0" w:type="dxa"/>
              <w:right w:w="28" w:type="dxa"/>
            </w:tcMar>
            <w:vAlign w:val="bottom"/>
          </w:tcPr>
          <w:p w14:paraId="79A1DFE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52183BC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6B9E91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52F8F6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2A67C3BB" w14:textId="77777777" w:rsidTr="000B4C15">
        <w:trPr>
          <w:trHeight w:val="240"/>
        </w:trPr>
        <w:tc>
          <w:tcPr>
            <w:tcW w:w="2576" w:type="dxa"/>
            <w:shd w:val="clear" w:color="auto" w:fill="auto"/>
            <w:noWrap/>
            <w:tcMar>
              <w:top w:w="0" w:type="dxa"/>
              <w:left w:w="0" w:type="dxa"/>
              <w:bottom w:w="0" w:type="dxa"/>
              <w:right w:w="28" w:type="dxa"/>
            </w:tcMar>
          </w:tcPr>
          <w:p w14:paraId="36E70BD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Israel</w:t>
            </w:r>
          </w:p>
        </w:tc>
        <w:tc>
          <w:tcPr>
            <w:tcW w:w="910" w:type="dxa"/>
            <w:shd w:val="clear" w:color="auto" w:fill="auto"/>
            <w:noWrap/>
            <w:tcMar>
              <w:top w:w="0" w:type="dxa"/>
              <w:left w:w="0" w:type="dxa"/>
              <w:bottom w:w="0" w:type="dxa"/>
              <w:right w:w="28" w:type="dxa"/>
            </w:tcMar>
            <w:vAlign w:val="bottom"/>
          </w:tcPr>
          <w:p w14:paraId="58BD28F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47" w:type="dxa"/>
            <w:shd w:val="clear" w:color="auto" w:fill="auto"/>
            <w:noWrap/>
            <w:tcMar>
              <w:top w:w="0" w:type="dxa"/>
              <w:left w:w="0" w:type="dxa"/>
              <w:bottom w:w="0" w:type="dxa"/>
              <w:right w:w="28" w:type="dxa"/>
            </w:tcMar>
            <w:vAlign w:val="bottom"/>
          </w:tcPr>
          <w:p w14:paraId="6BD975F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20</w:t>
            </w:r>
          </w:p>
        </w:tc>
        <w:tc>
          <w:tcPr>
            <w:tcW w:w="1538" w:type="dxa"/>
            <w:shd w:val="clear" w:color="auto" w:fill="auto"/>
            <w:noWrap/>
            <w:tcMar>
              <w:top w:w="0" w:type="dxa"/>
              <w:left w:w="0" w:type="dxa"/>
              <w:bottom w:w="0" w:type="dxa"/>
              <w:right w:w="28" w:type="dxa"/>
            </w:tcMar>
            <w:vAlign w:val="bottom"/>
          </w:tcPr>
          <w:p w14:paraId="108FE76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7BACACA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26</w:t>
            </w:r>
          </w:p>
        </w:tc>
      </w:tr>
      <w:tr w:rsidR="000B4C15" w:rsidRPr="000B4C15" w14:paraId="70713613" w14:textId="77777777" w:rsidTr="000B4C15">
        <w:trPr>
          <w:trHeight w:val="240"/>
        </w:trPr>
        <w:tc>
          <w:tcPr>
            <w:tcW w:w="2576" w:type="dxa"/>
            <w:shd w:val="clear" w:color="auto" w:fill="auto"/>
            <w:noWrap/>
            <w:tcMar>
              <w:top w:w="0" w:type="dxa"/>
              <w:left w:w="0" w:type="dxa"/>
              <w:bottom w:w="0" w:type="dxa"/>
              <w:right w:w="28" w:type="dxa"/>
            </w:tcMar>
          </w:tcPr>
          <w:p w14:paraId="69CCA09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Italia</w:t>
            </w:r>
          </w:p>
        </w:tc>
        <w:tc>
          <w:tcPr>
            <w:tcW w:w="910" w:type="dxa"/>
            <w:shd w:val="clear" w:color="auto" w:fill="auto"/>
            <w:noWrap/>
            <w:tcMar>
              <w:top w:w="0" w:type="dxa"/>
              <w:left w:w="0" w:type="dxa"/>
              <w:bottom w:w="0" w:type="dxa"/>
              <w:right w:w="28" w:type="dxa"/>
            </w:tcMar>
            <w:vAlign w:val="bottom"/>
          </w:tcPr>
          <w:p w14:paraId="6A39C1E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200</w:t>
            </w:r>
          </w:p>
        </w:tc>
        <w:tc>
          <w:tcPr>
            <w:tcW w:w="1147" w:type="dxa"/>
            <w:shd w:val="clear" w:color="auto" w:fill="auto"/>
            <w:noWrap/>
            <w:tcMar>
              <w:top w:w="0" w:type="dxa"/>
              <w:left w:w="0" w:type="dxa"/>
              <w:bottom w:w="0" w:type="dxa"/>
              <w:right w:w="28" w:type="dxa"/>
            </w:tcMar>
            <w:vAlign w:val="bottom"/>
          </w:tcPr>
          <w:p w14:paraId="44CFCCB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415</w:t>
            </w:r>
          </w:p>
        </w:tc>
        <w:tc>
          <w:tcPr>
            <w:tcW w:w="1538" w:type="dxa"/>
            <w:shd w:val="clear" w:color="auto" w:fill="auto"/>
            <w:noWrap/>
            <w:tcMar>
              <w:top w:w="0" w:type="dxa"/>
              <w:left w:w="0" w:type="dxa"/>
              <w:bottom w:w="0" w:type="dxa"/>
              <w:right w:w="28" w:type="dxa"/>
            </w:tcMar>
            <w:vAlign w:val="bottom"/>
          </w:tcPr>
          <w:p w14:paraId="72ECC17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57</w:t>
            </w:r>
          </w:p>
        </w:tc>
        <w:tc>
          <w:tcPr>
            <w:tcW w:w="1199" w:type="dxa"/>
            <w:shd w:val="clear" w:color="auto" w:fill="auto"/>
            <w:noWrap/>
            <w:tcMar>
              <w:top w:w="0" w:type="dxa"/>
              <w:left w:w="0" w:type="dxa"/>
              <w:bottom w:w="0" w:type="dxa"/>
              <w:right w:w="28" w:type="dxa"/>
            </w:tcMar>
            <w:vAlign w:val="bottom"/>
          </w:tcPr>
          <w:p w14:paraId="7FC62B1F"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672</w:t>
            </w:r>
          </w:p>
        </w:tc>
      </w:tr>
      <w:tr w:rsidR="000B4C15" w:rsidRPr="000B4C15" w14:paraId="705D1823" w14:textId="77777777" w:rsidTr="000B4C15">
        <w:trPr>
          <w:trHeight w:val="240"/>
        </w:trPr>
        <w:tc>
          <w:tcPr>
            <w:tcW w:w="2576" w:type="dxa"/>
            <w:shd w:val="clear" w:color="auto" w:fill="auto"/>
            <w:noWrap/>
            <w:tcMar>
              <w:top w:w="0" w:type="dxa"/>
              <w:left w:w="0" w:type="dxa"/>
              <w:bottom w:w="0" w:type="dxa"/>
              <w:right w:w="28" w:type="dxa"/>
            </w:tcMar>
          </w:tcPr>
          <w:p w14:paraId="423473CF"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Jamaica</w:t>
            </w:r>
          </w:p>
        </w:tc>
        <w:tc>
          <w:tcPr>
            <w:tcW w:w="910" w:type="dxa"/>
            <w:shd w:val="clear" w:color="auto" w:fill="auto"/>
            <w:noWrap/>
            <w:tcMar>
              <w:top w:w="0" w:type="dxa"/>
              <w:left w:w="0" w:type="dxa"/>
              <w:bottom w:w="0" w:type="dxa"/>
              <w:right w:w="28" w:type="dxa"/>
            </w:tcMar>
            <w:vAlign w:val="bottom"/>
          </w:tcPr>
          <w:p w14:paraId="714B9E3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47" w:type="dxa"/>
            <w:shd w:val="clear" w:color="auto" w:fill="auto"/>
            <w:noWrap/>
            <w:tcMar>
              <w:top w:w="0" w:type="dxa"/>
              <w:left w:w="0" w:type="dxa"/>
              <w:bottom w:w="0" w:type="dxa"/>
              <w:right w:w="28" w:type="dxa"/>
            </w:tcMar>
            <w:vAlign w:val="bottom"/>
          </w:tcPr>
          <w:p w14:paraId="7D02ACC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w:t>
            </w:r>
          </w:p>
        </w:tc>
        <w:tc>
          <w:tcPr>
            <w:tcW w:w="1538" w:type="dxa"/>
            <w:shd w:val="clear" w:color="auto" w:fill="auto"/>
            <w:noWrap/>
            <w:tcMar>
              <w:top w:w="0" w:type="dxa"/>
              <w:left w:w="0" w:type="dxa"/>
              <w:bottom w:w="0" w:type="dxa"/>
              <w:right w:w="28" w:type="dxa"/>
            </w:tcMar>
            <w:vAlign w:val="bottom"/>
          </w:tcPr>
          <w:p w14:paraId="6AAA483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1A2748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14</w:t>
            </w:r>
          </w:p>
        </w:tc>
      </w:tr>
      <w:tr w:rsidR="000B4C15" w:rsidRPr="000B4C15" w14:paraId="74C40A2F" w14:textId="77777777" w:rsidTr="000B4C15">
        <w:trPr>
          <w:trHeight w:val="240"/>
        </w:trPr>
        <w:tc>
          <w:tcPr>
            <w:tcW w:w="2576" w:type="dxa"/>
            <w:shd w:val="clear" w:color="auto" w:fill="auto"/>
            <w:noWrap/>
            <w:tcMar>
              <w:top w:w="0" w:type="dxa"/>
              <w:left w:w="0" w:type="dxa"/>
              <w:bottom w:w="0" w:type="dxa"/>
              <w:right w:w="28" w:type="dxa"/>
            </w:tcMar>
          </w:tcPr>
          <w:p w14:paraId="3E73E04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Japón</w:t>
            </w:r>
          </w:p>
        </w:tc>
        <w:tc>
          <w:tcPr>
            <w:tcW w:w="910" w:type="dxa"/>
            <w:shd w:val="clear" w:color="auto" w:fill="auto"/>
            <w:noWrap/>
            <w:tcMar>
              <w:top w:w="0" w:type="dxa"/>
              <w:left w:w="0" w:type="dxa"/>
              <w:bottom w:w="0" w:type="dxa"/>
              <w:right w:w="28" w:type="dxa"/>
            </w:tcMar>
            <w:vAlign w:val="bottom"/>
          </w:tcPr>
          <w:p w14:paraId="7E704E2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38</w:t>
            </w:r>
          </w:p>
        </w:tc>
        <w:tc>
          <w:tcPr>
            <w:tcW w:w="1147" w:type="dxa"/>
            <w:shd w:val="clear" w:color="auto" w:fill="auto"/>
            <w:noWrap/>
            <w:tcMar>
              <w:top w:w="0" w:type="dxa"/>
              <w:left w:w="0" w:type="dxa"/>
              <w:bottom w:w="0" w:type="dxa"/>
              <w:right w:w="28" w:type="dxa"/>
            </w:tcMar>
            <w:vAlign w:val="bottom"/>
          </w:tcPr>
          <w:p w14:paraId="3573DF4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179</w:t>
            </w:r>
          </w:p>
        </w:tc>
        <w:tc>
          <w:tcPr>
            <w:tcW w:w="1538" w:type="dxa"/>
            <w:shd w:val="clear" w:color="auto" w:fill="auto"/>
            <w:noWrap/>
            <w:tcMar>
              <w:top w:w="0" w:type="dxa"/>
              <w:left w:w="0" w:type="dxa"/>
              <w:bottom w:w="0" w:type="dxa"/>
              <w:right w:w="28" w:type="dxa"/>
            </w:tcMar>
            <w:vAlign w:val="bottom"/>
          </w:tcPr>
          <w:p w14:paraId="394972D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52</w:t>
            </w:r>
          </w:p>
        </w:tc>
        <w:tc>
          <w:tcPr>
            <w:tcW w:w="1199" w:type="dxa"/>
            <w:shd w:val="clear" w:color="auto" w:fill="auto"/>
            <w:noWrap/>
            <w:tcMar>
              <w:top w:w="0" w:type="dxa"/>
              <w:left w:w="0" w:type="dxa"/>
              <w:bottom w:w="0" w:type="dxa"/>
              <w:right w:w="28" w:type="dxa"/>
            </w:tcMar>
            <w:vAlign w:val="bottom"/>
          </w:tcPr>
          <w:p w14:paraId="51C7B05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269</w:t>
            </w:r>
          </w:p>
        </w:tc>
      </w:tr>
      <w:tr w:rsidR="000B4C15" w:rsidRPr="000B4C15" w14:paraId="4D5A2F82" w14:textId="77777777" w:rsidTr="000B4C15">
        <w:trPr>
          <w:trHeight w:val="240"/>
        </w:trPr>
        <w:tc>
          <w:tcPr>
            <w:tcW w:w="2576" w:type="dxa"/>
            <w:shd w:val="clear" w:color="auto" w:fill="auto"/>
            <w:noWrap/>
            <w:tcMar>
              <w:top w:w="0" w:type="dxa"/>
              <w:left w:w="0" w:type="dxa"/>
              <w:bottom w:w="0" w:type="dxa"/>
              <w:right w:w="28" w:type="dxa"/>
            </w:tcMar>
          </w:tcPr>
          <w:p w14:paraId="1FC7A97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Jordania</w:t>
            </w:r>
          </w:p>
        </w:tc>
        <w:tc>
          <w:tcPr>
            <w:tcW w:w="910" w:type="dxa"/>
            <w:shd w:val="clear" w:color="auto" w:fill="auto"/>
            <w:noWrap/>
            <w:tcMar>
              <w:top w:w="0" w:type="dxa"/>
              <w:left w:w="0" w:type="dxa"/>
              <w:bottom w:w="0" w:type="dxa"/>
              <w:right w:w="28" w:type="dxa"/>
            </w:tcMar>
            <w:vAlign w:val="bottom"/>
          </w:tcPr>
          <w:p w14:paraId="49BCB50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677AEC3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71C41BA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0B656ED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w:t>
            </w:r>
          </w:p>
        </w:tc>
      </w:tr>
      <w:tr w:rsidR="000B4C15" w:rsidRPr="000B4C15" w14:paraId="3398C06F" w14:textId="77777777" w:rsidTr="000B4C15">
        <w:trPr>
          <w:trHeight w:val="240"/>
        </w:trPr>
        <w:tc>
          <w:tcPr>
            <w:tcW w:w="2576" w:type="dxa"/>
            <w:shd w:val="clear" w:color="auto" w:fill="auto"/>
            <w:noWrap/>
            <w:tcMar>
              <w:top w:w="0" w:type="dxa"/>
              <w:left w:w="0" w:type="dxa"/>
              <w:bottom w:w="0" w:type="dxa"/>
              <w:right w:w="28" w:type="dxa"/>
            </w:tcMar>
          </w:tcPr>
          <w:p w14:paraId="17DD5C4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Kazajstán</w:t>
            </w:r>
          </w:p>
        </w:tc>
        <w:tc>
          <w:tcPr>
            <w:tcW w:w="910" w:type="dxa"/>
            <w:shd w:val="clear" w:color="auto" w:fill="auto"/>
            <w:noWrap/>
            <w:tcMar>
              <w:top w:w="0" w:type="dxa"/>
              <w:left w:w="0" w:type="dxa"/>
              <w:bottom w:w="0" w:type="dxa"/>
              <w:right w:w="28" w:type="dxa"/>
            </w:tcMar>
            <w:vAlign w:val="bottom"/>
          </w:tcPr>
          <w:p w14:paraId="222ADA2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0FFDE6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53035C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42F106A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38A2F1FF" w14:textId="77777777" w:rsidTr="000B4C15">
        <w:trPr>
          <w:trHeight w:val="240"/>
        </w:trPr>
        <w:tc>
          <w:tcPr>
            <w:tcW w:w="2576" w:type="dxa"/>
            <w:shd w:val="clear" w:color="auto" w:fill="auto"/>
            <w:noWrap/>
            <w:tcMar>
              <w:top w:w="0" w:type="dxa"/>
              <w:left w:w="0" w:type="dxa"/>
              <w:bottom w:w="0" w:type="dxa"/>
              <w:right w:w="28" w:type="dxa"/>
            </w:tcMar>
          </w:tcPr>
          <w:p w14:paraId="061B29A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Kenia</w:t>
            </w:r>
          </w:p>
        </w:tc>
        <w:tc>
          <w:tcPr>
            <w:tcW w:w="910" w:type="dxa"/>
            <w:shd w:val="clear" w:color="auto" w:fill="auto"/>
            <w:noWrap/>
            <w:tcMar>
              <w:top w:w="0" w:type="dxa"/>
              <w:left w:w="0" w:type="dxa"/>
              <w:bottom w:w="0" w:type="dxa"/>
              <w:right w:w="28" w:type="dxa"/>
            </w:tcMar>
            <w:vAlign w:val="bottom"/>
          </w:tcPr>
          <w:p w14:paraId="5B19E8D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C07A0D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538" w:type="dxa"/>
            <w:shd w:val="clear" w:color="auto" w:fill="auto"/>
            <w:noWrap/>
            <w:tcMar>
              <w:top w:w="0" w:type="dxa"/>
              <w:left w:w="0" w:type="dxa"/>
              <w:bottom w:w="0" w:type="dxa"/>
              <w:right w:w="28" w:type="dxa"/>
            </w:tcMar>
            <w:vAlign w:val="bottom"/>
          </w:tcPr>
          <w:p w14:paraId="1BB2D65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36D586D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2A8BCE0F" w14:textId="77777777" w:rsidTr="000B4C15">
        <w:trPr>
          <w:trHeight w:val="240"/>
        </w:trPr>
        <w:tc>
          <w:tcPr>
            <w:tcW w:w="2576" w:type="dxa"/>
            <w:shd w:val="clear" w:color="auto" w:fill="auto"/>
            <w:noWrap/>
            <w:tcMar>
              <w:top w:w="0" w:type="dxa"/>
              <w:left w:w="0" w:type="dxa"/>
              <w:bottom w:w="0" w:type="dxa"/>
              <w:right w:w="28" w:type="dxa"/>
            </w:tcMar>
          </w:tcPr>
          <w:p w14:paraId="5E2AA23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Letonia</w:t>
            </w:r>
          </w:p>
        </w:tc>
        <w:tc>
          <w:tcPr>
            <w:tcW w:w="910" w:type="dxa"/>
            <w:shd w:val="clear" w:color="auto" w:fill="auto"/>
            <w:noWrap/>
            <w:tcMar>
              <w:top w:w="0" w:type="dxa"/>
              <w:left w:w="0" w:type="dxa"/>
              <w:bottom w:w="0" w:type="dxa"/>
              <w:right w:w="28" w:type="dxa"/>
            </w:tcMar>
            <w:vAlign w:val="bottom"/>
          </w:tcPr>
          <w:p w14:paraId="249D3AD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3EE752C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538" w:type="dxa"/>
            <w:shd w:val="clear" w:color="auto" w:fill="auto"/>
            <w:noWrap/>
            <w:tcMar>
              <w:top w:w="0" w:type="dxa"/>
              <w:left w:w="0" w:type="dxa"/>
              <w:bottom w:w="0" w:type="dxa"/>
              <w:right w:w="28" w:type="dxa"/>
            </w:tcMar>
            <w:vAlign w:val="bottom"/>
          </w:tcPr>
          <w:p w14:paraId="4B5F5BC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244FF58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w:t>
            </w:r>
          </w:p>
        </w:tc>
      </w:tr>
      <w:tr w:rsidR="000B4C15" w:rsidRPr="000B4C15" w14:paraId="6D639AC0" w14:textId="77777777" w:rsidTr="000B4C15">
        <w:trPr>
          <w:trHeight w:val="240"/>
        </w:trPr>
        <w:tc>
          <w:tcPr>
            <w:tcW w:w="2576" w:type="dxa"/>
            <w:shd w:val="clear" w:color="auto" w:fill="auto"/>
            <w:noWrap/>
            <w:tcMar>
              <w:top w:w="0" w:type="dxa"/>
              <w:left w:w="0" w:type="dxa"/>
              <w:bottom w:w="0" w:type="dxa"/>
              <w:right w:w="28" w:type="dxa"/>
            </w:tcMar>
          </w:tcPr>
          <w:p w14:paraId="506CD2E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Líbano</w:t>
            </w:r>
          </w:p>
        </w:tc>
        <w:tc>
          <w:tcPr>
            <w:tcW w:w="910" w:type="dxa"/>
            <w:shd w:val="clear" w:color="auto" w:fill="auto"/>
            <w:noWrap/>
            <w:tcMar>
              <w:top w:w="0" w:type="dxa"/>
              <w:left w:w="0" w:type="dxa"/>
              <w:bottom w:w="0" w:type="dxa"/>
              <w:right w:w="28" w:type="dxa"/>
            </w:tcMar>
            <w:vAlign w:val="bottom"/>
          </w:tcPr>
          <w:p w14:paraId="79E34C9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47" w:type="dxa"/>
            <w:shd w:val="clear" w:color="auto" w:fill="auto"/>
            <w:noWrap/>
            <w:tcMar>
              <w:top w:w="0" w:type="dxa"/>
              <w:left w:w="0" w:type="dxa"/>
              <w:bottom w:w="0" w:type="dxa"/>
              <w:right w:w="28" w:type="dxa"/>
            </w:tcMar>
            <w:vAlign w:val="bottom"/>
          </w:tcPr>
          <w:p w14:paraId="1FFD4B6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p>
        </w:tc>
        <w:tc>
          <w:tcPr>
            <w:tcW w:w="1538" w:type="dxa"/>
            <w:shd w:val="clear" w:color="auto" w:fill="auto"/>
            <w:noWrap/>
            <w:tcMar>
              <w:top w:w="0" w:type="dxa"/>
              <w:left w:w="0" w:type="dxa"/>
              <w:bottom w:w="0" w:type="dxa"/>
              <w:right w:w="28" w:type="dxa"/>
            </w:tcMar>
            <w:vAlign w:val="bottom"/>
          </w:tcPr>
          <w:p w14:paraId="5342FB5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4BB1570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17</w:t>
            </w:r>
          </w:p>
        </w:tc>
      </w:tr>
      <w:tr w:rsidR="000B4C15" w:rsidRPr="000B4C15" w14:paraId="54BBC32D" w14:textId="77777777" w:rsidTr="000B4C15">
        <w:trPr>
          <w:trHeight w:val="240"/>
        </w:trPr>
        <w:tc>
          <w:tcPr>
            <w:tcW w:w="2576" w:type="dxa"/>
            <w:shd w:val="clear" w:color="auto" w:fill="auto"/>
            <w:noWrap/>
            <w:tcMar>
              <w:top w:w="0" w:type="dxa"/>
              <w:left w:w="0" w:type="dxa"/>
              <w:bottom w:w="0" w:type="dxa"/>
              <w:right w:w="28" w:type="dxa"/>
            </w:tcMar>
          </w:tcPr>
          <w:p w14:paraId="2134AC5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Lituania</w:t>
            </w:r>
          </w:p>
        </w:tc>
        <w:tc>
          <w:tcPr>
            <w:tcW w:w="910" w:type="dxa"/>
            <w:shd w:val="clear" w:color="auto" w:fill="auto"/>
            <w:noWrap/>
            <w:tcMar>
              <w:top w:w="0" w:type="dxa"/>
              <w:left w:w="0" w:type="dxa"/>
              <w:bottom w:w="0" w:type="dxa"/>
              <w:right w:w="28" w:type="dxa"/>
            </w:tcMar>
            <w:vAlign w:val="bottom"/>
          </w:tcPr>
          <w:p w14:paraId="7CC4515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47" w:type="dxa"/>
            <w:shd w:val="clear" w:color="auto" w:fill="auto"/>
            <w:noWrap/>
            <w:tcMar>
              <w:top w:w="0" w:type="dxa"/>
              <w:left w:w="0" w:type="dxa"/>
              <w:bottom w:w="0" w:type="dxa"/>
              <w:right w:w="28" w:type="dxa"/>
            </w:tcMar>
            <w:vAlign w:val="bottom"/>
          </w:tcPr>
          <w:p w14:paraId="1272026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538" w:type="dxa"/>
            <w:shd w:val="clear" w:color="auto" w:fill="auto"/>
            <w:noWrap/>
            <w:tcMar>
              <w:top w:w="0" w:type="dxa"/>
              <w:left w:w="0" w:type="dxa"/>
              <w:bottom w:w="0" w:type="dxa"/>
              <w:right w:w="28" w:type="dxa"/>
            </w:tcMar>
            <w:vAlign w:val="bottom"/>
          </w:tcPr>
          <w:p w14:paraId="3AD2E41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4785027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7</w:t>
            </w:r>
          </w:p>
        </w:tc>
      </w:tr>
      <w:tr w:rsidR="000B4C15" w:rsidRPr="000B4C15" w14:paraId="02355130" w14:textId="77777777" w:rsidTr="000B4C15">
        <w:trPr>
          <w:trHeight w:val="240"/>
        </w:trPr>
        <w:tc>
          <w:tcPr>
            <w:tcW w:w="2576" w:type="dxa"/>
            <w:shd w:val="clear" w:color="auto" w:fill="auto"/>
            <w:noWrap/>
            <w:tcMar>
              <w:top w:w="0" w:type="dxa"/>
              <w:left w:w="0" w:type="dxa"/>
              <w:bottom w:w="0" w:type="dxa"/>
              <w:right w:w="28" w:type="dxa"/>
            </w:tcMar>
          </w:tcPr>
          <w:p w14:paraId="423B878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Luxemburgo</w:t>
            </w:r>
          </w:p>
        </w:tc>
        <w:tc>
          <w:tcPr>
            <w:tcW w:w="910" w:type="dxa"/>
            <w:shd w:val="clear" w:color="auto" w:fill="auto"/>
            <w:noWrap/>
            <w:tcMar>
              <w:top w:w="0" w:type="dxa"/>
              <w:left w:w="0" w:type="dxa"/>
              <w:bottom w:w="0" w:type="dxa"/>
              <w:right w:w="28" w:type="dxa"/>
            </w:tcMar>
            <w:vAlign w:val="bottom"/>
          </w:tcPr>
          <w:p w14:paraId="00CB8C1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1BC9B80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24A5B97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04C7DB50"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0DCD2740" w14:textId="77777777" w:rsidTr="000B4C15">
        <w:trPr>
          <w:trHeight w:val="240"/>
        </w:trPr>
        <w:tc>
          <w:tcPr>
            <w:tcW w:w="2576" w:type="dxa"/>
            <w:shd w:val="clear" w:color="auto" w:fill="auto"/>
            <w:noWrap/>
            <w:tcMar>
              <w:top w:w="0" w:type="dxa"/>
              <w:left w:w="0" w:type="dxa"/>
              <w:bottom w:w="0" w:type="dxa"/>
              <w:right w:w="28" w:type="dxa"/>
            </w:tcMar>
          </w:tcPr>
          <w:p w14:paraId="5278545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Macedonia del Norte</w:t>
            </w:r>
          </w:p>
        </w:tc>
        <w:tc>
          <w:tcPr>
            <w:tcW w:w="910" w:type="dxa"/>
            <w:shd w:val="clear" w:color="auto" w:fill="auto"/>
            <w:noWrap/>
            <w:tcMar>
              <w:top w:w="0" w:type="dxa"/>
              <w:left w:w="0" w:type="dxa"/>
              <w:bottom w:w="0" w:type="dxa"/>
              <w:right w:w="28" w:type="dxa"/>
            </w:tcMar>
            <w:vAlign w:val="bottom"/>
          </w:tcPr>
          <w:p w14:paraId="6D48BB7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1A4D280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1D04DC2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5E7D73B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3D51AAB2" w14:textId="77777777" w:rsidTr="000B4C15">
        <w:trPr>
          <w:trHeight w:val="240"/>
        </w:trPr>
        <w:tc>
          <w:tcPr>
            <w:tcW w:w="2576" w:type="dxa"/>
            <w:shd w:val="clear" w:color="auto" w:fill="auto"/>
            <w:noWrap/>
            <w:tcMar>
              <w:top w:w="0" w:type="dxa"/>
              <w:left w:w="0" w:type="dxa"/>
              <w:bottom w:w="0" w:type="dxa"/>
              <w:right w:w="28" w:type="dxa"/>
            </w:tcMar>
          </w:tcPr>
          <w:p w14:paraId="126767B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Malasia</w:t>
            </w:r>
          </w:p>
        </w:tc>
        <w:tc>
          <w:tcPr>
            <w:tcW w:w="910" w:type="dxa"/>
            <w:shd w:val="clear" w:color="auto" w:fill="auto"/>
            <w:noWrap/>
            <w:tcMar>
              <w:top w:w="0" w:type="dxa"/>
              <w:left w:w="0" w:type="dxa"/>
              <w:bottom w:w="0" w:type="dxa"/>
              <w:right w:w="28" w:type="dxa"/>
            </w:tcMar>
            <w:vAlign w:val="bottom"/>
          </w:tcPr>
          <w:p w14:paraId="2402AA6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1550F45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538" w:type="dxa"/>
            <w:shd w:val="clear" w:color="auto" w:fill="auto"/>
            <w:noWrap/>
            <w:tcMar>
              <w:top w:w="0" w:type="dxa"/>
              <w:left w:w="0" w:type="dxa"/>
              <w:bottom w:w="0" w:type="dxa"/>
              <w:right w:w="28" w:type="dxa"/>
            </w:tcMar>
            <w:vAlign w:val="bottom"/>
          </w:tcPr>
          <w:p w14:paraId="5DBB425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3EBEF8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w:t>
            </w:r>
          </w:p>
        </w:tc>
      </w:tr>
      <w:tr w:rsidR="000B4C15" w:rsidRPr="000B4C15" w14:paraId="67E83017" w14:textId="77777777" w:rsidTr="000B4C15">
        <w:trPr>
          <w:trHeight w:val="240"/>
        </w:trPr>
        <w:tc>
          <w:tcPr>
            <w:tcW w:w="2576" w:type="dxa"/>
            <w:shd w:val="clear" w:color="auto" w:fill="auto"/>
            <w:noWrap/>
            <w:tcMar>
              <w:top w:w="0" w:type="dxa"/>
              <w:left w:w="0" w:type="dxa"/>
              <w:bottom w:w="0" w:type="dxa"/>
              <w:right w:w="28" w:type="dxa"/>
            </w:tcMar>
          </w:tcPr>
          <w:p w14:paraId="010E4A9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Marruecos</w:t>
            </w:r>
          </w:p>
        </w:tc>
        <w:tc>
          <w:tcPr>
            <w:tcW w:w="910" w:type="dxa"/>
            <w:shd w:val="clear" w:color="auto" w:fill="auto"/>
            <w:noWrap/>
            <w:tcMar>
              <w:top w:w="0" w:type="dxa"/>
              <w:left w:w="0" w:type="dxa"/>
              <w:bottom w:w="0" w:type="dxa"/>
              <w:right w:w="28" w:type="dxa"/>
            </w:tcMar>
            <w:vAlign w:val="bottom"/>
          </w:tcPr>
          <w:p w14:paraId="1C50CAE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62854C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2EC53F4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p>
        </w:tc>
        <w:tc>
          <w:tcPr>
            <w:tcW w:w="1199" w:type="dxa"/>
            <w:shd w:val="clear" w:color="auto" w:fill="auto"/>
            <w:noWrap/>
            <w:tcMar>
              <w:top w:w="0" w:type="dxa"/>
              <w:left w:w="0" w:type="dxa"/>
              <w:bottom w:w="0" w:type="dxa"/>
              <w:right w:w="28" w:type="dxa"/>
            </w:tcMar>
            <w:vAlign w:val="bottom"/>
          </w:tcPr>
          <w:p w14:paraId="601A317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14</w:t>
            </w:r>
          </w:p>
        </w:tc>
      </w:tr>
      <w:tr w:rsidR="000B4C15" w:rsidRPr="000B4C15" w14:paraId="7F7EA961" w14:textId="77777777" w:rsidTr="000B4C15">
        <w:trPr>
          <w:trHeight w:val="240"/>
        </w:trPr>
        <w:tc>
          <w:tcPr>
            <w:tcW w:w="2576" w:type="dxa"/>
            <w:shd w:val="clear" w:color="auto" w:fill="auto"/>
            <w:noWrap/>
            <w:tcMar>
              <w:top w:w="0" w:type="dxa"/>
              <w:left w:w="0" w:type="dxa"/>
              <w:bottom w:w="0" w:type="dxa"/>
              <w:right w:w="28" w:type="dxa"/>
            </w:tcMar>
          </w:tcPr>
          <w:p w14:paraId="5189D35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Mauricio</w:t>
            </w:r>
          </w:p>
        </w:tc>
        <w:tc>
          <w:tcPr>
            <w:tcW w:w="910" w:type="dxa"/>
            <w:shd w:val="clear" w:color="auto" w:fill="auto"/>
            <w:noWrap/>
            <w:tcMar>
              <w:top w:w="0" w:type="dxa"/>
              <w:left w:w="0" w:type="dxa"/>
              <w:bottom w:w="0" w:type="dxa"/>
              <w:right w:w="28" w:type="dxa"/>
            </w:tcMar>
            <w:vAlign w:val="bottom"/>
          </w:tcPr>
          <w:p w14:paraId="2F7DD3E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9360A5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7937C73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6BE3068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12D31DE4" w14:textId="77777777" w:rsidTr="000B4C15">
        <w:trPr>
          <w:trHeight w:val="240"/>
        </w:trPr>
        <w:tc>
          <w:tcPr>
            <w:tcW w:w="2576" w:type="dxa"/>
            <w:shd w:val="clear" w:color="auto" w:fill="auto"/>
            <w:noWrap/>
            <w:tcMar>
              <w:top w:w="0" w:type="dxa"/>
              <w:left w:w="0" w:type="dxa"/>
              <w:bottom w:w="0" w:type="dxa"/>
              <w:right w:w="28" w:type="dxa"/>
            </w:tcMar>
          </w:tcPr>
          <w:p w14:paraId="3934F8E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México</w:t>
            </w:r>
          </w:p>
        </w:tc>
        <w:tc>
          <w:tcPr>
            <w:tcW w:w="910" w:type="dxa"/>
            <w:shd w:val="clear" w:color="auto" w:fill="auto"/>
            <w:noWrap/>
            <w:tcMar>
              <w:top w:w="0" w:type="dxa"/>
              <w:left w:w="0" w:type="dxa"/>
              <w:bottom w:w="0" w:type="dxa"/>
              <w:right w:w="28" w:type="dxa"/>
            </w:tcMar>
            <w:vAlign w:val="bottom"/>
          </w:tcPr>
          <w:p w14:paraId="403EA4B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469</w:t>
            </w:r>
          </w:p>
        </w:tc>
        <w:tc>
          <w:tcPr>
            <w:tcW w:w="1147" w:type="dxa"/>
            <w:shd w:val="clear" w:color="auto" w:fill="auto"/>
            <w:noWrap/>
            <w:tcMar>
              <w:top w:w="0" w:type="dxa"/>
              <w:left w:w="0" w:type="dxa"/>
              <w:bottom w:w="0" w:type="dxa"/>
              <w:right w:w="28" w:type="dxa"/>
            </w:tcMar>
            <w:vAlign w:val="bottom"/>
          </w:tcPr>
          <w:p w14:paraId="3E40F92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829</w:t>
            </w:r>
          </w:p>
        </w:tc>
        <w:tc>
          <w:tcPr>
            <w:tcW w:w="1538" w:type="dxa"/>
            <w:shd w:val="clear" w:color="auto" w:fill="auto"/>
            <w:noWrap/>
            <w:tcMar>
              <w:top w:w="0" w:type="dxa"/>
              <w:left w:w="0" w:type="dxa"/>
              <w:bottom w:w="0" w:type="dxa"/>
              <w:right w:w="28" w:type="dxa"/>
            </w:tcMar>
            <w:vAlign w:val="bottom"/>
          </w:tcPr>
          <w:p w14:paraId="5DA3721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282</w:t>
            </w:r>
          </w:p>
        </w:tc>
        <w:tc>
          <w:tcPr>
            <w:tcW w:w="1199" w:type="dxa"/>
            <w:shd w:val="clear" w:color="auto" w:fill="auto"/>
            <w:noWrap/>
            <w:tcMar>
              <w:top w:w="0" w:type="dxa"/>
              <w:left w:w="0" w:type="dxa"/>
              <w:bottom w:w="0" w:type="dxa"/>
              <w:right w:w="28" w:type="dxa"/>
            </w:tcMar>
            <w:vAlign w:val="bottom"/>
          </w:tcPr>
          <w:p w14:paraId="625C87D0" w14:textId="7D135135"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r w:rsidR="000B4C15">
              <w:rPr>
                <w:rFonts w:eastAsia="Times New Roman"/>
                <w:b/>
                <w:bCs/>
                <w:sz w:val="18"/>
              </w:rPr>
              <w:t xml:space="preserve"> </w:t>
            </w:r>
            <w:r w:rsidRPr="000B4C15">
              <w:rPr>
                <w:rFonts w:eastAsia="Times New Roman"/>
                <w:b/>
                <w:bCs/>
                <w:sz w:val="18"/>
              </w:rPr>
              <w:t>580</w:t>
            </w:r>
          </w:p>
        </w:tc>
      </w:tr>
      <w:tr w:rsidR="000B4C15" w:rsidRPr="000B4C15" w14:paraId="23DD6E42" w14:textId="77777777" w:rsidTr="000B4C15">
        <w:trPr>
          <w:trHeight w:val="240"/>
        </w:trPr>
        <w:tc>
          <w:tcPr>
            <w:tcW w:w="2576" w:type="dxa"/>
            <w:shd w:val="clear" w:color="auto" w:fill="auto"/>
            <w:noWrap/>
            <w:tcMar>
              <w:top w:w="0" w:type="dxa"/>
              <w:left w:w="0" w:type="dxa"/>
              <w:bottom w:w="0" w:type="dxa"/>
              <w:right w:w="28" w:type="dxa"/>
            </w:tcMar>
          </w:tcPr>
          <w:p w14:paraId="482E79D0"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Mongolia</w:t>
            </w:r>
          </w:p>
        </w:tc>
        <w:tc>
          <w:tcPr>
            <w:tcW w:w="910" w:type="dxa"/>
            <w:shd w:val="clear" w:color="auto" w:fill="auto"/>
            <w:noWrap/>
            <w:tcMar>
              <w:top w:w="0" w:type="dxa"/>
              <w:left w:w="0" w:type="dxa"/>
              <w:bottom w:w="0" w:type="dxa"/>
              <w:right w:w="28" w:type="dxa"/>
            </w:tcMar>
            <w:vAlign w:val="bottom"/>
          </w:tcPr>
          <w:p w14:paraId="3A03ED1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43AA6A1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7BB5923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FB6D38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524DA1D6" w14:textId="77777777" w:rsidTr="000B4C15">
        <w:trPr>
          <w:trHeight w:val="240"/>
        </w:trPr>
        <w:tc>
          <w:tcPr>
            <w:tcW w:w="2576" w:type="dxa"/>
            <w:shd w:val="clear" w:color="auto" w:fill="auto"/>
            <w:noWrap/>
            <w:tcMar>
              <w:top w:w="0" w:type="dxa"/>
              <w:left w:w="0" w:type="dxa"/>
              <w:bottom w:w="0" w:type="dxa"/>
              <w:right w:w="28" w:type="dxa"/>
            </w:tcMar>
          </w:tcPr>
          <w:p w14:paraId="00DBA4D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Mozambique</w:t>
            </w:r>
          </w:p>
        </w:tc>
        <w:tc>
          <w:tcPr>
            <w:tcW w:w="910" w:type="dxa"/>
            <w:shd w:val="clear" w:color="auto" w:fill="auto"/>
            <w:noWrap/>
            <w:tcMar>
              <w:top w:w="0" w:type="dxa"/>
              <w:left w:w="0" w:type="dxa"/>
              <w:bottom w:w="0" w:type="dxa"/>
              <w:right w:w="28" w:type="dxa"/>
            </w:tcMar>
            <w:vAlign w:val="bottom"/>
          </w:tcPr>
          <w:p w14:paraId="054F447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4D024ED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538" w:type="dxa"/>
            <w:shd w:val="clear" w:color="auto" w:fill="auto"/>
            <w:noWrap/>
            <w:tcMar>
              <w:top w:w="0" w:type="dxa"/>
              <w:left w:w="0" w:type="dxa"/>
              <w:bottom w:w="0" w:type="dxa"/>
              <w:right w:w="28" w:type="dxa"/>
            </w:tcMar>
            <w:vAlign w:val="bottom"/>
          </w:tcPr>
          <w:p w14:paraId="6C9769A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07BBFFB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w:t>
            </w:r>
          </w:p>
        </w:tc>
      </w:tr>
      <w:tr w:rsidR="000B4C15" w:rsidRPr="000B4C15" w14:paraId="67475DE6" w14:textId="77777777" w:rsidTr="000B4C15">
        <w:trPr>
          <w:trHeight w:val="240"/>
        </w:trPr>
        <w:tc>
          <w:tcPr>
            <w:tcW w:w="2576" w:type="dxa"/>
            <w:shd w:val="clear" w:color="auto" w:fill="auto"/>
            <w:noWrap/>
            <w:tcMar>
              <w:top w:w="0" w:type="dxa"/>
              <w:left w:w="0" w:type="dxa"/>
              <w:bottom w:w="0" w:type="dxa"/>
              <w:right w:w="28" w:type="dxa"/>
            </w:tcMar>
          </w:tcPr>
          <w:p w14:paraId="07467BD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Namibia</w:t>
            </w:r>
          </w:p>
        </w:tc>
        <w:tc>
          <w:tcPr>
            <w:tcW w:w="910" w:type="dxa"/>
            <w:shd w:val="clear" w:color="auto" w:fill="auto"/>
            <w:noWrap/>
            <w:tcMar>
              <w:top w:w="0" w:type="dxa"/>
              <w:left w:w="0" w:type="dxa"/>
              <w:bottom w:w="0" w:type="dxa"/>
              <w:right w:w="28" w:type="dxa"/>
            </w:tcMar>
            <w:vAlign w:val="bottom"/>
          </w:tcPr>
          <w:p w14:paraId="3609AC9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2C2DF8C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7AAD329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617BD92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2FEA926D" w14:textId="77777777" w:rsidTr="000B4C15">
        <w:trPr>
          <w:trHeight w:val="240"/>
        </w:trPr>
        <w:tc>
          <w:tcPr>
            <w:tcW w:w="2576" w:type="dxa"/>
            <w:shd w:val="clear" w:color="auto" w:fill="auto"/>
            <w:noWrap/>
            <w:tcMar>
              <w:top w:w="0" w:type="dxa"/>
              <w:left w:w="0" w:type="dxa"/>
              <w:bottom w:w="0" w:type="dxa"/>
              <w:right w:w="28" w:type="dxa"/>
            </w:tcMar>
          </w:tcPr>
          <w:p w14:paraId="37EA367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Nepal</w:t>
            </w:r>
          </w:p>
        </w:tc>
        <w:tc>
          <w:tcPr>
            <w:tcW w:w="910" w:type="dxa"/>
            <w:shd w:val="clear" w:color="auto" w:fill="auto"/>
            <w:noWrap/>
            <w:tcMar>
              <w:top w:w="0" w:type="dxa"/>
              <w:left w:w="0" w:type="dxa"/>
              <w:bottom w:w="0" w:type="dxa"/>
              <w:right w:w="28" w:type="dxa"/>
            </w:tcMar>
            <w:vAlign w:val="bottom"/>
          </w:tcPr>
          <w:p w14:paraId="2F3955D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459FF42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18</w:t>
            </w:r>
          </w:p>
        </w:tc>
        <w:tc>
          <w:tcPr>
            <w:tcW w:w="1538" w:type="dxa"/>
            <w:shd w:val="clear" w:color="auto" w:fill="auto"/>
            <w:noWrap/>
            <w:tcMar>
              <w:top w:w="0" w:type="dxa"/>
              <w:left w:w="0" w:type="dxa"/>
              <w:bottom w:w="0" w:type="dxa"/>
              <w:right w:w="28" w:type="dxa"/>
            </w:tcMar>
            <w:vAlign w:val="bottom"/>
          </w:tcPr>
          <w:p w14:paraId="2467239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w:t>
            </w:r>
          </w:p>
        </w:tc>
        <w:tc>
          <w:tcPr>
            <w:tcW w:w="1199" w:type="dxa"/>
            <w:shd w:val="clear" w:color="auto" w:fill="auto"/>
            <w:noWrap/>
            <w:tcMar>
              <w:top w:w="0" w:type="dxa"/>
              <w:left w:w="0" w:type="dxa"/>
              <w:bottom w:w="0" w:type="dxa"/>
              <w:right w:w="28" w:type="dxa"/>
            </w:tcMar>
            <w:vAlign w:val="bottom"/>
          </w:tcPr>
          <w:p w14:paraId="23CDF98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32</w:t>
            </w:r>
          </w:p>
        </w:tc>
      </w:tr>
      <w:tr w:rsidR="000B4C15" w:rsidRPr="000B4C15" w14:paraId="76DC294B" w14:textId="77777777" w:rsidTr="000B4C15">
        <w:trPr>
          <w:trHeight w:val="240"/>
        </w:trPr>
        <w:tc>
          <w:tcPr>
            <w:tcW w:w="2576" w:type="dxa"/>
            <w:shd w:val="clear" w:color="auto" w:fill="auto"/>
            <w:noWrap/>
            <w:tcMar>
              <w:top w:w="0" w:type="dxa"/>
              <w:left w:w="0" w:type="dxa"/>
              <w:bottom w:w="0" w:type="dxa"/>
              <w:right w:w="28" w:type="dxa"/>
            </w:tcMar>
          </w:tcPr>
          <w:p w14:paraId="5500260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Nicaragua</w:t>
            </w:r>
          </w:p>
        </w:tc>
        <w:tc>
          <w:tcPr>
            <w:tcW w:w="910" w:type="dxa"/>
            <w:shd w:val="clear" w:color="auto" w:fill="auto"/>
            <w:noWrap/>
            <w:tcMar>
              <w:top w:w="0" w:type="dxa"/>
              <w:left w:w="0" w:type="dxa"/>
              <w:bottom w:w="0" w:type="dxa"/>
              <w:right w:w="28" w:type="dxa"/>
            </w:tcMar>
            <w:vAlign w:val="bottom"/>
          </w:tcPr>
          <w:p w14:paraId="01BFD0D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37</w:t>
            </w:r>
          </w:p>
        </w:tc>
        <w:tc>
          <w:tcPr>
            <w:tcW w:w="1147" w:type="dxa"/>
            <w:shd w:val="clear" w:color="auto" w:fill="auto"/>
            <w:noWrap/>
            <w:tcMar>
              <w:top w:w="0" w:type="dxa"/>
              <w:left w:w="0" w:type="dxa"/>
              <w:bottom w:w="0" w:type="dxa"/>
              <w:right w:w="28" w:type="dxa"/>
            </w:tcMar>
            <w:vAlign w:val="bottom"/>
          </w:tcPr>
          <w:p w14:paraId="36BC342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99</w:t>
            </w:r>
          </w:p>
        </w:tc>
        <w:tc>
          <w:tcPr>
            <w:tcW w:w="1538" w:type="dxa"/>
            <w:shd w:val="clear" w:color="auto" w:fill="auto"/>
            <w:noWrap/>
            <w:tcMar>
              <w:top w:w="0" w:type="dxa"/>
              <w:left w:w="0" w:type="dxa"/>
              <w:bottom w:w="0" w:type="dxa"/>
              <w:right w:w="28" w:type="dxa"/>
            </w:tcMar>
            <w:vAlign w:val="bottom"/>
          </w:tcPr>
          <w:p w14:paraId="6D28B64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31</w:t>
            </w:r>
          </w:p>
        </w:tc>
        <w:tc>
          <w:tcPr>
            <w:tcW w:w="1199" w:type="dxa"/>
            <w:shd w:val="clear" w:color="auto" w:fill="auto"/>
            <w:noWrap/>
            <w:tcMar>
              <w:top w:w="0" w:type="dxa"/>
              <w:left w:w="0" w:type="dxa"/>
              <w:bottom w:w="0" w:type="dxa"/>
              <w:right w:w="28" w:type="dxa"/>
            </w:tcMar>
            <w:vAlign w:val="bottom"/>
          </w:tcPr>
          <w:p w14:paraId="4DE5759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167</w:t>
            </w:r>
          </w:p>
        </w:tc>
      </w:tr>
      <w:tr w:rsidR="000B4C15" w:rsidRPr="000B4C15" w14:paraId="629DD39D" w14:textId="77777777" w:rsidTr="000B4C15">
        <w:trPr>
          <w:trHeight w:val="240"/>
        </w:trPr>
        <w:tc>
          <w:tcPr>
            <w:tcW w:w="2576" w:type="dxa"/>
            <w:shd w:val="clear" w:color="auto" w:fill="auto"/>
            <w:noWrap/>
            <w:tcMar>
              <w:top w:w="0" w:type="dxa"/>
              <w:left w:w="0" w:type="dxa"/>
              <w:bottom w:w="0" w:type="dxa"/>
              <w:right w:w="28" w:type="dxa"/>
            </w:tcMar>
          </w:tcPr>
          <w:p w14:paraId="7729187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Nigeria</w:t>
            </w:r>
          </w:p>
        </w:tc>
        <w:tc>
          <w:tcPr>
            <w:tcW w:w="910" w:type="dxa"/>
            <w:shd w:val="clear" w:color="auto" w:fill="auto"/>
            <w:noWrap/>
            <w:tcMar>
              <w:top w:w="0" w:type="dxa"/>
              <w:left w:w="0" w:type="dxa"/>
              <w:bottom w:w="0" w:type="dxa"/>
              <w:right w:w="28" w:type="dxa"/>
            </w:tcMar>
            <w:vAlign w:val="bottom"/>
          </w:tcPr>
          <w:p w14:paraId="7E9D18C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47" w:type="dxa"/>
            <w:shd w:val="clear" w:color="auto" w:fill="auto"/>
            <w:noWrap/>
            <w:tcMar>
              <w:top w:w="0" w:type="dxa"/>
              <w:left w:w="0" w:type="dxa"/>
              <w:bottom w:w="0" w:type="dxa"/>
              <w:right w:w="28" w:type="dxa"/>
            </w:tcMar>
            <w:vAlign w:val="bottom"/>
          </w:tcPr>
          <w:p w14:paraId="6BCD3C8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538" w:type="dxa"/>
            <w:shd w:val="clear" w:color="auto" w:fill="auto"/>
            <w:noWrap/>
            <w:tcMar>
              <w:top w:w="0" w:type="dxa"/>
              <w:left w:w="0" w:type="dxa"/>
              <w:bottom w:w="0" w:type="dxa"/>
              <w:right w:w="28" w:type="dxa"/>
            </w:tcMar>
            <w:vAlign w:val="bottom"/>
          </w:tcPr>
          <w:p w14:paraId="3B97C89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48F7B9C0"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15</w:t>
            </w:r>
          </w:p>
        </w:tc>
      </w:tr>
      <w:tr w:rsidR="000B4C15" w:rsidRPr="000B4C15" w14:paraId="105CB8FD" w14:textId="77777777" w:rsidTr="000B4C15">
        <w:trPr>
          <w:trHeight w:val="240"/>
        </w:trPr>
        <w:tc>
          <w:tcPr>
            <w:tcW w:w="2576" w:type="dxa"/>
            <w:shd w:val="clear" w:color="auto" w:fill="auto"/>
            <w:noWrap/>
            <w:tcMar>
              <w:top w:w="0" w:type="dxa"/>
              <w:left w:w="0" w:type="dxa"/>
              <w:bottom w:w="0" w:type="dxa"/>
              <w:right w:w="28" w:type="dxa"/>
            </w:tcMar>
          </w:tcPr>
          <w:p w14:paraId="5BCC183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Noruega</w:t>
            </w:r>
          </w:p>
        </w:tc>
        <w:tc>
          <w:tcPr>
            <w:tcW w:w="910" w:type="dxa"/>
            <w:shd w:val="clear" w:color="auto" w:fill="auto"/>
            <w:noWrap/>
            <w:tcMar>
              <w:top w:w="0" w:type="dxa"/>
              <w:left w:w="0" w:type="dxa"/>
              <w:bottom w:w="0" w:type="dxa"/>
              <w:right w:w="28" w:type="dxa"/>
            </w:tcMar>
            <w:vAlign w:val="bottom"/>
          </w:tcPr>
          <w:p w14:paraId="3FC991D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w:t>
            </w:r>
          </w:p>
        </w:tc>
        <w:tc>
          <w:tcPr>
            <w:tcW w:w="1147" w:type="dxa"/>
            <w:shd w:val="clear" w:color="auto" w:fill="auto"/>
            <w:noWrap/>
            <w:tcMar>
              <w:top w:w="0" w:type="dxa"/>
              <w:left w:w="0" w:type="dxa"/>
              <w:bottom w:w="0" w:type="dxa"/>
              <w:right w:w="28" w:type="dxa"/>
            </w:tcMar>
            <w:vAlign w:val="bottom"/>
          </w:tcPr>
          <w:p w14:paraId="32ED47E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23</w:t>
            </w:r>
          </w:p>
        </w:tc>
        <w:tc>
          <w:tcPr>
            <w:tcW w:w="1538" w:type="dxa"/>
            <w:shd w:val="clear" w:color="auto" w:fill="auto"/>
            <w:noWrap/>
            <w:tcMar>
              <w:top w:w="0" w:type="dxa"/>
              <w:left w:w="0" w:type="dxa"/>
              <w:bottom w:w="0" w:type="dxa"/>
              <w:right w:w="28" w:type="dxa"/>
            </w:tcMar>
            <w:vAlign w:val="bottom"/>
          </w:tcPr>
          <w:p w14:paraId="53ECAF2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3A09430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37</w:t>
            </w:r>
          </w:p>
        </w:tc>
      </w:tr>
      <w:tr w:rsidR="000B4C15" w:rsidRPr="000B4C15" w14:paraId="767D55E3" w14:textId="77777777" w:rsidTr="000B4C15">
        <w:trPr>
          <w:trHeight w:val="240"/>
        </w:trPr>
        <w:tc>
          <w:tcPr>
            <w:tcW w:w="2576" w:type="dxa"/>
            <w:shd w:val="clear" w:color="auto" w:fill="auto"/>
            <w:noWrap/>
            <w:tcMar>
              <w:top w:w="0" w:type="dxa"/>
              <w:left w:w="0" w:type="dxa"/>
              <w:bottom w:w="0" w:type="dxa"/>
              <w:right w:w="28" w:type="dxa"/>
            </w:tcMar>
          </w:tcPr>
          <w:p w14:paraId="50316EC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Nueva Zelanda</w:t>
            </w:r>
          </w:p>
        </w:tc>
        <w:tc>
          <w:tcPr>
            <w:tcW w:w="910" w:type="dxa"/>
            <w:shd w:val="clear" w:color="auto" w:fill="auto"/>
            <w:noWrap/>
            <w:tcMar>
              <w:top w:w="0" w:type="dxa"/>
              <w:left w:w="0" w:type="dxa"/>
              <w:bottom w:w="0" w:type="dxa"/>
              <w:right w:w="28" w:type="dxa"/>
            </w:tcMar>
            <w:vAlign w:val="bottom"/>
          </w:tcPr>
          <w:p w14:paraId="1374340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w:t>
            </w:r>
          </w:p>
        </w:tc>
        <w:tc>
          <w:tcPr>
            <w:tcW w:w="1147" w:type="dxa"/>
            <w:shd w:val="clear" w:color="auto" w:fill="auto"/>
            <w:noWrap/>
            <w:tcMar>
              <w:top w:w="0" w:type="dxa"/>
              <w:left w:w="0" w:type="dxa"/>
              <w:bottom w:w="0" w:type="dxa"/>
              <w:right w:w="28" w:type="dxa"/>
            </w:tcMar>
            <w:vAlign w:val="bottom"/>
          </w:tcPr>
          <w:p w14:paraId="6BFC683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w:t>
            </w:r>
          </w:p>
        </w:tc>
        <w:tc>
          <w:tcPr>
            <w:tcW w:w="1538" w:type="dxa"/>
            <w:shd w:val="clear" w:color="auto" w:fill="auto"/>
            <w:noWrap/>
            <w:tcMar>
              <w:top w:w="0" w:type="dxa"/>
              <w:left w:w="0" w:type="dxa"/>
              <w:bottom w:w="0" w:type="dxa"/>
              <w:right w:w="28" w:type="dxa"/>
            </w:tcMar>
            <w:vAlign w:val="bottom"/>
          </w:tcPr>
          <w:p w14:paraId="4D374CB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p>
        </w:tc>
        <w:tc>
          <w:tcPr>
            <w:tcW w:w="1199" w:type="dxa"/>
            <w:shd w:val="clear" w:color="auto" w:fill="auto"/>
            <w:noWrap/>
            <w:tcMar>
              <w:top w:w="0" w:type="dxa"/>
              <w:left w:w="0" w:type="dxa"/>
              <w:bottom w:w="0" w:type="dxa"/>
              <w:right w:w="28" w:type="dxa"/>
            </w:tcMar>
            <w:vAlign w:val="bottom"/>
          </w:tcPr>
          <w:p w14:paraId="5D85F10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37</w:t>
            </w:r>
          </w:p>
        </w:tc>
      </w:tr>
      <w:tr w:rsidR="000B4C15" w:rsidRPr="000B4C15" w14:paraId="564DD742" w14:textId="77777777" w:rsidTr="000B4C15">
        <w:trPr>
          <w:trHeight w:val="240"/>
        </w:trPr>
        <w:tc>
          <w:tcPr>
            <w:tcW w:w="2576" w:type="dxa"/>
            <w:shd w:val="clear" w:color="auto" w:fill="auto"/>
            <w:noWrap/>
            <w:tcMar>
              <w:top w:w="0" w:type="dxa"/>
              <w:left w:w="0" w:type="dxa"/>
              <w:bottom w:w="0" w:type="dxa"/>
              <w:right w:w="28" w:type="dxa"/>
            </w:tcMar>
          </w:tcPr>
          <w:p w14:paraId="4154E15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Países Bajos</w:t>
            </w:r>
          </w:p>
        </w:tc>
        <w:tc>
          <w:tcPr>
            <w:tcW w:w="910" w:type="dxa"/>
            <w:shd w:val="clear" w:color="auto" w:fill="auto"/>
            <w:noWrap/>
            <w:tcMar>
              <w:top w:w="0" w:type="dxa"/>
              <w:left w:w="0" w:type="dxa"/>
              <w:bottom w:w="0" w:type="dxa"/>
              <w:right w:w="28" w:type="dxa"/>
            </w:tcMar>
            <w:vAlign w:val="bottom"/>
          </w:tcPr>
          <w:p w14:paraId="7054EA5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4B0015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25</w:t>
            </w:r>
          </w:p>
        </w:tc>
        <w:tc>
          <w:tcPr>
            <w:tcW w:w="1538" w:type="dxa"/>
            <w:shd w:val="clear" w:color="auto" w:fill="auto"/>
            <w:noWrap/>
            <w:tcMar>
              <w:top w:w="0" w:type="dxa"/>
              <w:left w:w="0" w:type="dxa"/>
              <w:bottom w:w="0" w:type="dxa"/>
              <w:right w:w="28" w:type="dxa"/>
            </w:tcMar>
            <w:vAlign w:val="bottom"/>
          </w:tcPr>
          <w:p w14:paraId="6F308E1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p>
        </w:tc>
        <w:tc>
          <w:tcPr>
            <w:tcW w:w="1199" w:type="dxa"/>
            <w:shd w:val="clear" w:color="auto" w:fill="auto"/>
            <w:noWrap/>
            <w:tcMar>
              <w:top w:w="0" w:type="dxa"/>
              <w:left w:w="0" w:type="dxa"/>
              <w:bottom w:w="0" w:type="dxa"/>
              <w:right w:w="28" w:type="dxa"/>
            </w:tcMar>
            <w:vAlign w:val="bottom"/>
          </w:tcPr>
          <w:p w14:paraId="34C7211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35</w:t>
            </w:r>
          </w:p>
        </w:tc>
      </w:tr>
      <w:tr w:rsidR="000B4C15" w:rsidRPr="000B4C15" w14:paraId="023867B2" w14:textId="77777777" w:rsidTr="000B4C15">
        <w:trPr>
          <w:trHeight w:val="240"/>
        </w:trPr>
        <w:tc>
          <w:tcPr>
            <w:tcW w:w="2576" w:type="dxa"/>
            <w:shd w:val="clear" w:color="auto" w:fill="auto"/>
            <w:noWrap/>
            <w:tcMar>
              <w:top w:w="0" w:type="dxa"/>
              <w:left w:w="0" w:type="dxa"/>
              <w:bottom w:w="0" w:type="dxa"/>
              <w:right w:w="28" w:type="dxa"/>
            </w:tcMar>
          </w:tcPr>
          <w:p w14:paraId="0347DFA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Pakistán</w:t>
            </w:r>
          </w:p>
        </w:tc>
        <w:tc>
          <w:tcPr>
            <w:tcW w:w="910" w:type="dxa"/>
            <w:shd w:val="clear" w:color="auto" w:fill="auto"/>
            <w:noWrap/>
            <w:tcMar>
              <w:top w:w="0" w:type="dxa"/>
              <w:left w:w="0" w:type="dxa"/>
              <w:bottom w:w="0" w:type="dxa"/>
              <w:right w:w="28" w:type="dxa"/>
            </w:tcMar>
            <w:vAlign w:val="bottom"/>
          </w:tcPr>
          <w:p w14:paraId="775B2FD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42</w:t>
            </w:r>
          </w:p>
        </w:tc>
        <w:tc>
          <w:tcPr>
            <w:tcW w:w="1147" w:type="dxa"/>
            <w:shd w:val="clear" w:color="auto" w:fill="auto"/>
            <w:noWrap/>
            <w:tcMar>
              <w:top w:w="0" w:type="dxa"/>
              <w:left w:w="0" w:type="dxa"/>
              <w:bottom w:w="0" w:type="dxa"/>
              <w:right w:w="28" w:type="dxa"/>
            </w:tcMar>
            <w:vAlign w:val="bottom"/>
          </w:tcPr>
          <w:p w14:paraId="0046BA0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50</w:t>
            </w:r>
          </w:p>
        </w:tc>
        <w:tc>
          <w:tcPr>
            <w:tcW w:w="1538" w:type="dxa"/>
            <w:shd w:val="clear" w:color="auto" w:fill="auto"/>
            <w:noWrap/>
            <w:tcMar>
              <w:top w:w="0" w:type="dxa"/>
              <w:left w:w="0" w:type="dxa"/>
              <w:bottom w:w="0" w:type="dxa"/>
              <w:right w:w="28" w:type="dxa"/>
            </w:tcMar>
            <w:vAlign w:val="bottom"/>
          </w:tcPr>
          <w:p w14:paraId="345B593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w:t>
            </w:r>
          </w:p>
        </w:tc>
        <w:tc>
          <w:tcPr>
            <w:tcW w:w="1199" w:type="dxa"/>
            <w:shd w:val="clear" w:color="auto" w:fill="auto"/>
            <w:noWrap/>
            <w:tcMar>
              <w:top w:w="0" w:type="dxa"/>
              <w:left w:w="0" w:type="dxa"/>
              <w:bottom w:w="0" w:type="dxa"/>
              <w:right w:w="28" w:type="dxa"/>
            </w:tcMar>
            <w:vAlign w:val="bottom"/>
          </w:tcPr>
          <w:p w14:paraId="2F7A4F1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106</w:t>
            </w:r>
          </w:p>
        </w:tc>
      </w:tr>
      <w:tr w:rsidR="000B4C15" w:rsidRPr="000B4C15" w14:paraId="6E550A10" w14:textId="77777777" w:rsidTr="000B4C15">
        <w:trPr>
          <w:trHeight w:val="240"/>
        </w:trPr>
        <w:tc>
          <w:tcPr>
            <w:tcW w:w="2576" w:type="dxa"/>
            <w:shd w:val="clear" w:color="auto" w:fill="auto"/>
            <w:noWrap/>
            <w:tcMar>
              <w:top w:w="0" w:type="dxa"/>
              <w:left w:w="0" w:type="dxa"/>
              <w:bottom w:w="0" w:type="dxa"/>
              <w:right w:w="28" w:type="dxa"/>
            </w:tcMar>
          </w:tcPr>
          <w:p w14:paraId="48EEB85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Palestina</w:t>
            </w:r>
          </w:p>
        </w:tc>
        <w:tc>
          <w:tcPr>
            <w:tcW w:w="910" w:type="dxa"/>
            <w:shd w:val="clear" w:color="auto" w:fill="auto"/>
            <w:noWrap/>
            <w:tcMar>
              <w:top w:w="0" w:type="dxa"/>
              <w:left w:w="0" w:type="dxa"/>
              <w:bottom w:w="0" w:type="dxa"/>
              <w:right w:w="28" w:type="dxa"/>
            </w:tcMar>
            <w:vAlign w:val="bottom"/>
          </w:tcPr>
          <w:p w14:paraId="0922763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0A1DE49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538" w:type="dxa"/>
            <w:shd w:val="clear" w:color="auto" w:fill="auto"/>
            <w:noWrap/>
            <w:tcMar>
              <w:top w:w="0" w:type="dxa"/>
              <w:left w:w="0" w:type="dxa"/>
              <w:bottom w:w="0" w:type="dxa"/>
              <w:right w:w="28" w:type="dxa"/>
            </w:tcMar>
            <w:vAlign w:val="bottom"/>
          </w:tcPr>
          <w:p w14:paraId="37D728B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544175E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w:t>
            </w:r>
          </w:p>
        </w:tc>
      </w:tr>
      <w:tr w:rsidR="000B4C15" w:rsidRPr="000B4C15" w14:paraId="67640E2F" w14:textId="77777777" w:rsidTr="000B4C15">
        <w:trPr>
          <w:trHeight w:val="240"/>
        </w:trPr>
        <w:tc>
          <w:tcPr>
            <w:tcW w:w="2576" w:type="dxa"/>
            <w:shd w:val="clear" w:color="auto" w:fill="auto"/>
            <w:noWrap/>
            <w:tcMar>
              <w:top w:w="0" w:type="dxa"/>
              <w:left w:w="0" w:type="dxa"/>
              <w:bottom w:w="0" w:type="dxa"/>
              <w:right w:w="28" w:type="dxa"/>
            </w:tcMar>
          </w:tcPr>
          <w:p w14:paraId="4F6FFE4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Panamá</w:t>
            </w:r>
          </w:p>
        </w:tc>
        <w:tc>
          <w:tcPr>
            <w:tcW w:w="910" w:type="dxa"/>
            <w:shd w:val="clear" w:color="auto" w:fill="auto"/>
            <w:noWrap/>
            <w:tcMar>
              <w:top w:w="0" w:type="dxa"/>
              <w:left w:w="0" w:type="dxa"/>
              <w:bottom w:w="0" w:type="dxa"/>
              <w:right w:w="28" w:type="dxa"/>
            </w:tcMar>
            <w:vAlign w:val="bottom"/>
          </w:tcPr>
          <w:p w14:paraId="167AA40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38</w:t>
            </w:r>
          </w:p>
        </w:tc>
        <w:tc>
          <w:tcPr>
            <w:tcW w:w="1147" w:type="dxa"/>
            <w:shd w:val="clear" w:color="auto" w:fill="auto"/>
            <w:noWrap/>
            <w:tcMar>
              <w:top w:w="0" w:type="dxa"/>
              <w:left w:w="0" w:type="dxa"/>
              <w:bottom w:w="0" w:type="dxa"/>
              <w:right w:w="28" w:type="dxa"/>
            </w:tcMar>
            <w:vAlign w:val="bottom"/>
          </w:tcPr>
          <w:p w14:paraId="79F2E61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65</w:t>
            </w:r>
          </w:p>
        </w:tc>
        <w:tc>
          <w:tcPr>
            <w:tcW w:w="1538" w:type="dxa"/>
            <w:shd w:val="clear" w:color="auto" w:fill="auto"/>
            <w:noWrap/>
            <w:tcMar>
              <w:top w:w="0" w:type="dxa"/>
              <w:left w:w="0" w:type="dxa"/>
              <w:bottom w:w="0" w:type="dxa"/>
              <w:right w:w="28" w:type="dxa"/>
            </w:tcMar>
            <w:vAlign w:val="bottom"/>
          </w:tcPr>
          <w:p w14:paraId="7672333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19</w:t>
            </w:r>
          </w:p>
        </w:tc>
        <w:tc>
          <w:tcPr>
            <w:tcW w:w="1199" w:type="dxa"/>
            <w:shd w:val="clear" w:color="auto" w:fill="auto"/>
            <w:noWrap/>
            <w:tcMar>
              <w:top w:w="0" w:type="dxa"/>
              <w:left w:w="0" w:type="dxa"/>
              <w:bottom w:w="0" w:type="dxa"/>
              <w:right w:w="28" w:type="dxa"/>
            </w:tcMar>
            <w:vAlign w:val="bottom"/>
          </w:tcPr>
          <w:p w14:paraId="1623684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122</w:t>
            </w:r>
          </w:p>
        </w:tc>
      </w:tr>
      <w:tr w:rsidR="000B4C15" w:rsidRPr="000B4C15" w14:paraId="3A6002EB" w14:textId="77777777" w:rsidTr="000B4C15">
        <w:trPr>
          <w:trHeight w:val="240"/>
        </w:trPr>
        <w:tc>
          <w:tcPr>
            <w:tcW w:w="2576" w:type="dxa"/>
            <w:shd w:val="clear" w:color="auto" w:fill="auto"/>
            <w:noWrap/>
            <w:tcMar>
              <w:top w:w="0" w:type="dxa"/>
              <w:left w:w="0" w:type="dxa"/>
              <w:bottom w:w="0" w:type="dxa"/>
              <w:right w:w="28" w:type="dxa"/>
            </w:tcMar>
          </w:tcPr>
          <w:p w14:paraId="0481093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Paraguay</w:t>
            </w:r>
          </w:p>
        </w:tc>
        <w:tc>
          <w:tcPr>
            <w:tcW w:w="910" w:type="dxa"/>
            <w:shd w:val="clear" w:color="auto" w:fill="auto"/>
            <w:noWrap/>
            <w:tcMar>
              <w:top w:w="0" w:type="dxa"/>
              <w:left w:w="0" w:type="dxa"/>
              <w:bottom w:w="0" w:type="dxa"/>
              <w:right w:w="28" w:type="dxa"/>
            </w:tcMar>
            <w:vAlign w:val="bottom"/>
          </w:tcPr>
          <w:p w14:paraId="654BBBF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440</w:t>
            </w:r>
          </w:p>
        </w:tc>
        <w:tc>
          <w:tcPr>
            <w:tcW w:w="1147" w:type="dxa"/>
            <w:shd w:val="clear" w:color="auto" w:fill="auto"/>
            <w:noWrap/>
            <w:tcMar>
              <w:top w:w="0" w:type="dxa"/>
              <w:left w:w="0" w:type="dxa"/>
              <w:bottom w:w="0" w:type="dxa"/>
              <w:right w:w="28" w:type="dxa"/>
            </w:tcMar>
            <w:vAlign w:val="bottom"/>
          </w:tcPr>
          <w:p w14:paraId="257751B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906</w:t>
            </w:r>
          </w:p>
        </w:tc>
        <w:tc>
          <w:tcPr>
            <w:tcW w:w="1538" w:type="dxa"/>
            <w:shd w:val="clear" w:color="auto" w:fill="auto"/>
            <w:noWrap/>
            <w:tcMar>
              <w:top w:w="0" w:type="dxa"/>
              <w:left w:w="0" w:type="dxa"/>
              <w:bottom w:w="0" w:type="dxa"/>
              <w:right w:w="28" w:type="dxa"/>
            </w:tcMar>
            <w:vAlign w:val="bottom"/>
          </w:tcPr>
          <w:p w14:paraId="6D86C8E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146</w:t>
            </w:r>
          </w:p>
        </w:tc>
        <w:tc>
          <w:tcPr>
            <w:tcW w:w="1199" w:type="dxa"/>
            <w:shd w:val="clear" w:color="auto" w:fill="auto"/>
            <w:noWrap/>
            <w:tcMar>
              <w:top w:w="0" w:type="dxa"/>
              <w:left w:w="0" w:type="dxa"/>
              <w:bottom w:w="0" w:type="dxa"/>
              <w:right w:w="28" w:type="dxa"/>
            </w:tcMar>
            <w:vAlign w:val="bottom"/>
          </w:tcPr>
          <w:p w14:paraId="66D5FD37" w14:textId="7246CDF5"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r w:rsidR="000B4C15">
              <w:rPr>
                <w:rFonts w:eastAsia="Times New Roman"/>
                <w:b/>
                <w:bCs/>
                <w:sz w:val="18"/>
              </w:rPr>
              <w:t xml:space="preserve"> </w:t>
            </w:r>
            <w:r w:rsidRPr="000B4C15">
              <w:rPr>
                <w:rFonts w:eastAsia="Times New Roman"/>
                <w:b/>
                <w:bCs/>
                <w:sz w:val="18"/>
              </w:rPr>
              <w:t>492</w:t>
            </w:r>
          </w:p>
        </w:tc>
      </w:tr>
      <w:tr w:rsidR="000B4C15" w:rsidRPr="000B4C15" w14:paraId="1B3CC115" w14:textId="77777777" w:rsidTr="000B4C15">
        <w:trPr>
          <w:trHeight w:val="240"/>
        </w:trPr>
        <w:tc>
          <w:tcPr>
            <w:tcW w:w="2576" w:type="dxa"/>
            <w:shd w:val="clear" w:color="auto" w:fill="auto"/>
            <w:noWrap/>
            <w:tcMar>
              <w:top w:w="0" w:type="dxa"/>
              <w:left w:w="0" w:type="dxa"/>
              <w:bottom w:w="0" w:type="dxa"/>
              <w:right w:w="28" w:type="dxa"/>
            </w:tcMar>
          </w:tcPr>
          <w:p w14:paraId="105CC65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Perú</w:t>
            </w:r>
          </w:p>
        </w:tc>
        <w:tc>
          <w:tcPr>
            <w:tcW w:w="910" w:type="dxa"/>
            <w:shd w:val="clear" w:color="auto" w:fill="auto"/>
            <w:noWrap/>
            <w:tcMar>
              <w:top w:w="0" w:type="dxa"/>
              <w:left w:w="0" w:type="dxa"/>
              <w:bottom w:w="0" w:type="dxa"/>
              <w:right w:w="28" w:type="dxa"/>
            </w:tcMar>
            <w:vAlign w:val="bottom"/>
          </w:tcPr>
          <w:p w14:paraId="5231D0B2" w14:textId="4CB1B048"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w:t>
            </w:r>
            <w:r w:rsidR="000B4C15">
              <w:rPr>
                <w:rFonts w:eastAsia="Times New Roman"/>
                <w:sz w:val="18"/>
              </w:rPr>
              <w:t xml:space="preserve"> </w:t>
            </w:r>
            <w:r w:rsidRPr="000B4C15">
              <w:rPr>
                <w:rFonts w:eastAsia="Times New Roman"/>
                <w:sz w:val="18"/>
              </w:rPr>
              <w:t>505</w:t>
            </w:r>
          </w:p>
        </w:tc>
        <w:tc>
          <w:tcPr>
            <w:tcW w:w="1147" w:type="dxa"/>
            <w:shd w:val="clear" w:color="auto" w:fill="auto"/>
            <w:noWrap/>
            <w:tcMar>
              <w:top w:w="0" w:type="dxa"/>
              <w:left w:w="0" w:type="dxa"/>
              <w:bottom w:w="0" w:type="dxa"/>
              <w:right w:w="28" w:type="dxa"/>
            </w:tcMar>
            <w:vAlign w:val="bottom"/>
          </w:tcPr>
          <w:p w14:paraId="5C201561" w14:textId="2D93769C"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35</w:t>
            </w:r>
            <w:r w:rsidR="000B4C15">
              <w:rPr>
                <w:rFonts w:eastAsia="Times New Roman"/>
                <w:sz w:val="18"/>
              </w:rPr>
              <w:t xml:space="preserve"> </w:t>
            </w:r>
            <w:r w:rsidRPr="000B4C15">
              <w:rPr>
                <w:rFonts w:eastAsia="Times New Roman"/>
                <w:sz w:val="18"/>
              </w:rPr>
              <w:t>096</w:t>
            </w:r>
          </w:p>
        </w:tc>
        <w:tc>
          <w:tcPr>
            <w:tcW w:w="1538" w:type="dxa"/>
            <w:shd w:val="clear" w:color="auto" w:fill="auto"/>
            <w:noWrap/>
            <w:tcMar>
              <w:top w:w="0" w:type="dxa"/>
              <w:left w:w="0" w:type="dxa"/>
              <w:bottom w:w="0" w:type="dxa"/>
              <w:right w:w="28" w:type="dxa"/>
            </w:tcMar>
            <w:vAlign w:val="bottom"/>
          </w:tcPr>
          <w:p w14:paraId="55E10679" w14:textId="05C02E50"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r w:rsidR="000B4C15">
              <w:rPr>
                <w:rFonts w:eastAsia="Times New Roman"/>
                <w:sz w:val="18"/>
              </w:rPr>
              <w:t xml:space="preserve"> </w:t>
            </w:r>
            <w:r w:rsidRPr="000B4C15">
              <w:rPr>
                <w:rFonts w:eastAsia="Times New Roman"/>
                <w:sz w:val="18"/>
              </w:rPr>
              <w:t>701</w:t>
            </w:r>
          </w:p>
        </w:tc>
        <w:tc>
          <w:tcPr>
            <w:tcW w:w="1199" w:type="dxa"/>
            <w:shd w:val="clear" w:color="auto" w:fill="auto"/>
            <w:noWrap/>
            <w:tcMar>
              <w:top w:w="0" w:type="dxa"/>
              <w:left w:w="0" w:type="dxa"/>
              <w:bottom w:w="0" w:type="dxa"/>
              <w:right w:w="28" w:type="dxa"/>
            </w:tcMar>
            <w:vAlign w:val="bottom"/>
          </w:tcPr>
          <w:p w14:paraId="34C240CD" w14:textId="55A62735"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50</w:t>
            </w:r>
            <w:r w:rsidR="000B4C15">
              <w:rPr>
                <w:rFonts w:eastAsia="Times New Roman"/>
                <w:b/>
                <w:bCs/>
                <w:sz w:val="18"/>
              </w:rPr>
              <w:t xml:space="preserve"> </w:t>
            </w:r>
            <w:r w:rsidRPr="000B4C15">
              <w:rPr>
                <w:rFonts w:eastAsia="Times New Roman"/>
                <w:b/>
                <w:bCs/>
                <w:sz w:val="18"/>
              </w:rPr>
              <w:t>302</w:t>
            </w:r>
          </w:p>
        </w:tc>
      </w:tr>
      <w:tr w:rsidR="000B4C15" w:rsidRPr="000B4C15" w14:paraId="2E8FEE89" w14:textId="77777777" w:rsidTr="000B4C15">
        <w:trPr>
          <w:trHeight w:val="240"/>
        </w:trPr>
        <w:tc>
          <w:tcPr>
            <w:tcW w:w="2576" w:type="dxa"/>
            <w:shd w:val="clear" w:color="auto" w:fill="auto"/>
            <w:noWrap/>
            <w:tcMar>
              <w:top w:w="0" w:type="dxa"/>
              <w:left w:w="0" w:type="dxa"/>
              <w:bottom w:w="0" w:type="dxa"/>
              <w:right w:w="28" w:type="dxa"/>
            </w:tcMar>
          </w:tcPr>
          <w:p w14:paraId="04C7F67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Polinesia Francesa</w:t>
            </w:r>
          </w:p>
        </w:tc>
        <w:tc>
          <w:tcPr>
            <w:tcW w:w="910" w:type="dxa"/>
            <w:shd w:val="clear" w:color="auto" w:fill="auto"/>
            <w:noWrap/>
            <w:tcMar>
              <w:top w:w="0" w:type="dxa"/>
              <w:left w:w="0" w:type="dxa"/>
              <w:bottom w:w="0" w:type="dxa"/>
              <w:right w:w="28" w:type="dxa"/>
            </w:tcMar>
            <w:vAlign w:val="bottom"/>
          </w:tcPr>
          <w:p w14:paraId="06479AD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40BC88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5318B32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59D4C9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01C3CFC0" w14:textId="77777777" w:rsidTr="000B4C15">
        <w:trPr>
          <w:trHeight w:val="240"/>
        </w:trPr>
        <w:tc>
          <w:tcPr>
            <w:tcW w:w="2576" w:type="dxa"/>
            <w:shd w:val="clear" w:color="auto" w:fill="auto"/>
            <w:noWrap/>
            <w:tcMar>
              <w:top w:w="0" w:type="dxa"/>
              <w:left w:w="0" w:type="dxa"/>
              <w:bottom w:w="0" w:type="dxa"/>
              <w:right w:w="28" w:type="dxa"/>
            </w:tcMar>
          </w:tcPr>
          <w:p w14:paraId="62BEC1B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Polonia</w:t>
            </w:r>
          </w:p>
        </w:tc>
        <w:tc>
          <w:tcPr>
            <w:tcW w:w="910" w:type="dxa"/>
            <w:shd w:val="clear" w:color="auto" w:fill="auto"/>
            <w:noWrap/>
            <w:tcMar>
              <w:top w:w="0" w:type="dxa"/>
              <w:left w:w="0" w:type="dxa"/>
              <w:bottom w:w="0" w:type="dxa"/>
              <w:right w:w="28" w:type="dxa"/>
            </w:tcMar>
            <w:vAlign w:val="bottom"/>
          </w:tcPr>
          <w:p w14:paraId="4B1AF31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w:t>
            </w:r>
          </w:p>
        </w:tc>
        <w:tc>
          <w:tcPr>
            <w:tcW w:w="1147" w:type="dxa"/>
            <w:shd w:val="clear" w:color="auto" w:fill="auto"/>
            <w:noWrap/>
            <w:tcMar>
              <w:top w:w="0" w:type="dxa"/>
              <w:left w:w="0" w:type="dxa"/>
              <w:bottom w:w="0" w:type="dxa"/>
              <w:right w:w="28" w:type="dxa"/>
            </w:tcMar>
            <w:vAlign w:val="bottom"/>
          </w:tcPr>
          <w:p w14:paraId="63ED3A4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35</w:t>
            </w:r>
          </w:p>
        </w:tc>
        <w:tc>
          <w:tcPr>
            <w:tcW w:w="1538" w:type="dxa"/>
            <w:shd w:val="clear" w:color="auto" w:fill="auto"/>
            <w:noWrap/>
            <w:tcMar>
              <w:top w:w="0" w:type="dxa"/>
              <w:left w:w="0" w:type="dxa"/>
              <w:bottom w:w="0" w:type="dxa"/>
              <w:right w:w="28" w:type="dxa"/>
            </w:tcMar>
            <w:vAlign w:val="bottom"/>
          </w:tcPr>
          <w:p w14:paraId="1EE1D67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58EC714F"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55</w:t>
            </w:r>
          </w:p>
        </w:tc>
      </w:tr>
      <w:tr w:rsidR="000B4C15" w:rsidRPr="000B4C15" w14:paraId="1BD93E82" w14:textId="77777777" w:rsidTr="000B4C15">
        <w:trPr>
          <w:trHeight w:val="240"/>
        </w:trPr>
        <w:tc>
          <w:tcPr>
            <w:tcW w:w="2576" w:type="dxa"/>
            <w:shd w:val="clear" w:color="auto" w:fill="auto"/>
            <w:noWrap/>
            <w:tcMar>
              <w:top w:w="0" w:type="dxa"/>
              <w:left w:w="0" w:type="dxa"/>
              <w:bottom w:w="0" w:type="dxa"/>
              <w:right w:w="28" w:type="dxa"/>
            </w:tcMar>
          </w:tcPr>
          <w:p w14:paraId="5005A96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Portugal</w:t>
            </w:r>
          </w:p>
        </w:tc>
        <w:tc>
          <w:tcPr>
            <w:tcW w:w="910" w:type="dxa"/>
            <w:shd w:val="clear" w:color="auto" w:fill="auto"/>
            <w:noWrap/>
            <w:tcMar>
              <w:top w:w="0" w:type="dxa"/>
              <w:left w:w="0" w:type="dxa"/>
              <w:bottom w:w="0" w:type="dxa"/>
              <w:right w:w="28" w:type="dxa"/>
            </w:tcMar>
            <w:vAlign w:val="bottom"/>
          </w:tcPr>
          <w:p w14:paraId="043FC3A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97</w:t>
            </w:r>
          </w:p>
        </w:tc>
        <w:tc>
          <w:tcPr>
            <w:tcW w:w="1147" w:type="dxa"/>
            <w:shd w:val="clear" w:color="auto" w:fill="auto"/>
            <w:noWrap/>
            <w:tcMar>
              <w:top w:w="0" w:type="dxa"/>
              <w:left w:w="0" w:type="dxa"/>
              <w:bottom w:w="0" w:type="dxa"/>
              <w:right w:w="28" w:type="dxa"/>
            </w:tcMar>
            <w:vAlign w:val="bottom"/>
          </w:tcPr>
          <w:p w14:paraId="1D41F79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173</w:t>
            </w:r>
          </w:p>
        </w:tc>
        <w:tc>
          <w:tcPr>
            <w:tcW w:w="1538" w:type="dxa"/>
            <w:shd w:val="clear" w:color="auto" w:fill="auto"/>
            <w:noWrap/>
            <w:tcMar>
              <w:top w:w="0" w:type="dxa"/>
              <w:left w:w="0" w:type="dxa"/>
              <w:bottom w:w="0" w:type="dxa"/>
              <w:right w:w="28" w:type="dxa"/>
            </w:tcMar>
            <w:vAlign w:val="bottom"/>
          </w:tcPr>
          <w:p w14:paraId="06C3795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26</w:t>
            </w:r>
          </w:p>
        </w:tc>
        <w:tc>
          <w:tcPr>
            <w:tcW w:w="1199" w:type="dxa"/>
            <w:shd w:val="clear" w:color="auto" w:fill="auto"/>
            <w:noWrap/>
            <w:tcMar>
              <w:top w:w="0" w:type="dxa"/>
              <w:left w:w="0" w:type="dxa"/>
              <w:bottom w:w="0" w:type="dxa"/>
              <w:right w:w="28" w:type="dxa"/>
            </w:tcMar>
            <w:vAlign w:val="bottom"/>
          </w:tcPr>
          <w:p w14:paraId="1412447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296</w:t>
            </w:r>
          </w:p>
        </w:tc>
      </w:tr>
      <w:tr w:rsidR="000B4C15" w:rsidRPr="000B4C15" w14:paraId="38A459D5" w14:textId="77777777" w:rsidTr="000B4C15">
        <w:trPr>
          <w:trHeight w:val="240"/>
        </w:trPr>
        <w:tc>
          <w:tcPr>
            <w:tcW w:w="2576" w:type="dxa"/>
            <w:shd w:val="clear" w:color="auto" w:fill="auto"/>
            <w:noWrap/>
            <w:tcMar>
              <w:top w:w="0" w:type="dxa"/>
              <w:left w:w="0" w:type="dxa"/>
              <w:bottom w:w="0" w:type="dxa"/>
              <w:right w:w="28" w:type="dxa"/>
            </w:tcMar>
          </w:tcPr>
          <w:p w14:paraId="783FBA5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Puerto Rico</w:t>
            </w:r>
          </w:p>
        </w:tc>
        <w:tc>
          <w:tcPr>
            <w:tcW w:w="910" w:type="dxa"/>
            <w:shd w:val="clear" w:color="auto" w:fill="auto"/>
            <w:noWrap/>
            <w:tcMar>
              <w:top w:w="0" w:type="dxa"/>
              <w:left w:w="0" w:type="dxa"/>
              <w:bottom w:w="0" w:type="dxa"/>
              <w:right w:w="28" w:type="dxa"/>
            </w:tcMar>
            <w:vAlign w:val="bottom"/>
          </w:tcPr>
          <w:p w14:paraId="3FDBC55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D2F581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4C52C23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1DF0C43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55BB6CA3" w14:textId="77777777" w:rsidTr="000B4C15">
        <w:trPr>
          <w:trHeight w:val="240"/>
        </w:trPr>
        <w:tc>
          <w:tcPr>
            <w:tcW w:w="2576" w:type="dxa"/>
            <w:shd w:val="clear" w:color="auto" w:fill="auto"/>
            <w:noWrap/>
            <w:tcMar>
              <w:top w:w="0" w:type="dxa"/>
              <w:left w:w="0" w:type="dxa"/>
              <w:bottom w:w="0" w:type="dxa"/>
              <w:right w:w="28" w:type="dxa"/>
            </w:tcMar>
          </w:tcPr>
          <w:p w14:paraId="141710C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Reino Unido</w:t>
            </w:r>
          </w:p>
        </w:tc>
        <w:tc>
          <w:tcPr>
            <w:tcW w:w="910" w:type="dxa"/>
            <w:shd w:val="clear" w:color="auto" w:fill="auto"/>
            <w:noWrap/>
            <w:tcMar>
              <w:top w:w="0" w:type="dxa"/>
              <w:left w:w="0" w:type="dxa"/>
              <w:bottom w:w="0" w:type="dxa"/>
              <w:right w:w="28" w:type="dxa"/>
            </w:tcMar>
            <w:vAlign w:val="bottom"/>
          </w:tcPr>
          <w:p w14:paraId="53EB784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0B735C9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42</w:t>
            </w:r>
          </w:p>
        </w:tc>
        <w:tc>
          <w:tcPr>
            <w:tcW w:w="1538" w:type="dxa"/>
            <w:shd w:val="clear" w:color="auto" w:fill="auto"/>
            <w:noWrap/>
            <w:tcMar>
              <w:top w:w="0" w:type="dxa"/>
              <w:left w:w="0" w:type="dxa"/>
              <w:bottom w:w="0" w:type="dxa"/>
              <w:right w:w="28" w:type="dxa"/>
            </w:tcMar>
            <w:vAlign w:val="bottom"/>
          </w:tcPr>
          <w:p w14:paraId="63B5052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30</w:t>
            </w:r>
          </w:p>
        </w:tc>
        <w:tc>
          <w:tcPr>
            <w:tcW w:w="1199" w:type="dxa"/>
            <w:shd w:val="clear" w:color="auto" w:fill="auto"/>
            <w:noWrap/>
            <w:tcMar>
              <w:top w:w="0" w:type="dxa"/>
              <w:left w:w="0" w:type="dxa"/>
              <w:bottom w:w="0" w:type="dxa"/>
              <w:right w:w="28" w:type="dxa"/>
            </w:tcMar>
            <w:vAlign w:val="bottom"/>
          </w:tcPr>
          <w:p w14:paraId="32933DE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73</w:t>
            </w:r>
          </w:p>
        </w:tc>
      </w:tr>
      <w:tr w:rsidR="000B4C15" w:rsidRPr="000B4C15" w14:paraId="0202BF79" w14:textId="77777777" w:rsidTr="000B4C15">
        <w:trPr>
          <w:trHeight w:val="240"/>
        </w:trPr>
        <w:tc>
          <w:tcPr>
            <w:tcW w:w="2576" w:type="dxa"/>
            <w:shd w:val="clear" w:color="auto" w:fill="auto"/>
            <w:noWrap/>
            <w:tcMar>
              <w:top w:w="0" w:type="dxa"/>
              <w:left w:w="0" w:type="dxa"/>
              <w:bottom w:w="0" w:type="dxa"/>
              <w:right w:w="28" w:type="dxa"/>
            </w:tcMar>
          </w:tcPr>
          <w:p w14:paraId="1243844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Checa</w:t>
            </w:r>
          </w:p>
        </w:tc>
        <w:tc>
          <w:tcPr>
            <w:tcW w:w="910" w:type="dxa"/>
            <w:shd w:val="clear" w:color="auto" w:fill="auto"/>
            <w:noWrap/>
            <w:tcMar>
              <w:top w:w="0" w:type="dxa"/>
              <w:left w:w="0" w:type="dxa"/>
              <w:bottom w:w="0" w:type="dxa"/>
              <w:right w:w="28" w:type="dxa"/>
            </w:tcMar>
            <w:vAlign w:val="bottom"/>
          </w:tcPr>
          <w:p w14:paraId="43357FB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147" w:type="dxa"/>
            <w:shd w:val="clear" w:color="auto" w:fill="auto"/>
            <w:noWrap/>
            <w:tcMar>
              <w:top w:w="0" w:type="dxa"/>
              <w:left w:w="0" w:type="dxa"/>
              <w:bottom w:w="0" w:type="dxa"/>
              <w:right w:w="28" w:type="dxa"/>
            </w:tcMar>
            <w:vAlign w:val="bottom"/>
          </w:tcPr>
          <w:p w14:paraId="7670671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21</w:t>
            </w:r>
          </w:p>
        </w:tc>
        <w:tc>
          <w:tcPr>
            <w:tcW w:w="1538" w:type="dxa"/>
            <w:shd w:val="clear" w:color="auto" w:fill="auto"/>
            <w:noWrap/>
            <w:tcMar>
              <w:top w:w="0" w:type="dxa"/>
              <w:left w:w="0" w:type="dxa"/>
              <w:bottom w:w="0" w:type="dxa"/>
              <w:right w:w="28" w:type="dxa"/>
            </w:tcMar>
            <w:vAlign w:val="bottom"/>
          </w:tcPr>
          <w:p w14:paraId="5130BE1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199" w:type="dxa"/>
            <w:shd w:val="clear" w:color="auto" w:fill="auto"/>
            <w:noWrap/>
            <w:tcMar>
              <w:top w:w="0" w:type="dxa"/>
              <w:left w:w="0" w:type="dxa"/>
              <w:bottom w:w="0" w:type="dxa"/>
              <w:right w:w="28" w:type="dxa"/>
            </w:tcMar>
            <w:vAlign w:val="bottom"/>
          </w:tcPr>
          <w:p w14:paraId="55FA650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35</w:t>
            </w:r>
          </w:p>
        </w:tc>
      </w:tr>
      <w:tr w:rsidR="000B4C15" w:rsidRPr="000B4C15" w14:paraId="63DF31B3" w14:textId="77777777" w:rsidTr="000B4C15">
        <w:trPr>
          <w:trHeight w:val="240"/>
        </w:trPr>
        <w:tc>
          <w:tcPr>
            <w:tcW w:w="2576" w:type="dxa"/>
            <w:shd w:val="clear" w:color="auto" w:fill="auto"/>
            <w:noWrap/>
            <w:tcMar>
              <w:top w:w="0" w:type="dxa"/>
              <w:left w:w="0" w:type="dxa"/>
              <w:bottom w:w="0" w:type="dxa"/>
              <w:right w:w="28" w:type="dxa"/>
            </w:tcMar>
          </w:tcPr>
          <w:p w14:paraId="3E78371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 Bielorrusia</w:t>
            </w:r>
          </w:p>
        </w:tc>
        <w:tc>
          <w:tcPr>
            <w:tcW w:w="910" w:type="dxa"/>
            <w:shd w:val="clear" w:color="auto" w:fill="auto"/>
            <w:noWrap/>
            <w:tcMar>
              <w:top w:w="0" w:type="dxa"/>
              <w:left w:w="0" w:type="dxa"/>
              <w:bottom w:w="0" w:type="dxa"/>
              <w:right w:w="28" w:type="dxa"/>
            </w:tcMar>
            <w:vAlign w:val="bottom"/>
          </w:tcPr>
          <w:p w14:paraId="24E60E5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47" w:type="dxa"/>
            <w:shd w:val="clear" w:color="auto" w:fill="auto"/>
            <w:noWrap/>
            <w:tcMar>
              <w:top w:w="0" w:type="dxa"/>
              <w:left w:w="0" w:type="dxa"/>
              <w:bottom w:w="0" w:type="dxa"/>
              <w:right w:w="28" w:type="dxa"/>
            </w:tcMar>
            <w:vAlign w:val="bottom"/>
          </w:tcPr>
          <w:p w14:paraId="28C0740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p>
        </w:tc>
        <w:tc>
          <w:tcPr>
            <w:tcW w:w="1538" w:type="dxa"/>
            <w:shd w:val="clear" w:color="auto" w:fill="auto"/>
            <w:noWrap/>
            <w:tcMar>
              <w:top w:w="0" w:type="dxa"/>
              <w:left w:w="0" w:type="dxa"/>
              <w:bottom w:w="0" w:type="dxa"/>
              <w:right w:w="28" w:type="dxa"/>
            </w:tcMar>
            <w:vAlign w:val="bottom"/>
          </w:tcPr>
          <w:p w14:paraId="7A2EE26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3B0E21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w:t>
            </w:r>
          </w:p>
        </w:tc>
      </w:tr>
      <w:tr w:rsidR="000B4C15" w:rsidRPr="000B4C15" w14:paraId="281A898B" w14:textId="77777777" w:rsidTr="000B4C15">
        <w:trPr>
          <w:trHeight w:val="240"/>
        </w:trPr>
        <w:tc>
          <w:tcPr>
            <w:tcW w:w="2576" w:type="dxa"/>
            <w:shd w:val="clear" w:color="auto" w:fill="auto"/>
            <w:noWrap/>
            <w:tcMar>
              <w:top w:w="0" w:type="dxa"/>
              <w:left w:w="0" w:type="dxa"/>
              <w:bottom w:w="0" w:type="dxa"/>
              <w:right w:w="28" w:type="dxa"/>
            </w:tcMar>
          </w:tcPr>
          <w:p w14:paraId="04827EA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 Guyana</w:t>
            </w:r>
          </w:p>
        </w:tc>
        <w:tc>
          <w:tcPr>
            <w:tcW w:w="910" w:type="dxa"/>
            <w:shd w:val="clear" w:color="auto" w:fill="auto"/>
            <w:noWrap/>
            <w:tcMar>
              <w:top w:w="0" w:type="dxa"/>
              <w:left w:w="0" w:type="dxa"/>
              <w:bottom w:w="0" w:type="dxa"/>
              <w:right w:w="28" w:type="dxa"/>
            </w:tcMar>
            <w:vAlign w:val="bottom"/>
          </w:tcPr>
          <w:p w14:paraId="1D42030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087B9B2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08FD19E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0D7F68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w:t>
            </w:r>
          </w:p>
        </w:tc>
      </w:tr>
      <w:tr w:rsidR="000B4C15" w:rsidRPr="000B4C15" w14:paraId="2650E48E" w14:textId="77777777" w:rsidTr="000B4C15">
        <w:trPr>
          <w:trHeight w:val="240"/>
        </w:trPr>
        <w:tc>
          <w:tcPr>
            <w:tcW w:w="2576" w:type="dxa"/>
            <w:shd w:val="clear" w:color="auto" w:fill="auto"/>
            <w:noWrap/>
            <w:tcMar>
              <w:top w:w="0" w:type="dxa"/>
              <w:left w:w="0" w:type="dxa"/>
              <w:bottom w:w="0" w:type="dxa"/>
              <w:right w:w="28" w:type="dxa"/>
            </w:tcMar>
          </w:tcPr>
          <w:p w14:paraId="1D1B58F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 Moldavia</w:t>
            </w:r>
          </w:p>
        </w:tc>
        <w:tc>
          <w:tcPr>
            <w:tcW w:w="910" w:type="dxa"/>
            <w:shd w:val="clear" w:color="auto" w:fill="auto"/>
            <w:noWrap/>
            <w:tcMar>
              <w:top w:w="0" w:type="dxa"/>
              <w:left w:w="0" w:type="dxa"/>
              <w:bottom w:w="0" w:type="dxa"/>
              <w:right w:w="28" w:type="dxa"/>
            </w:tcMar>
            <w:vAlign w:val="bottom"/>
          </w:tcPr>
          <w:p w14:paraId="3D30A97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EE0FFE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68C564E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7BCF00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4B03A0CE" w14:textId="77777777" w:rsidTr="000B4C15">
        <w:trPr>
          <w:trHeight w:val="240"/>
        </w:trPr>
        <w:tc>
          <w:tcPr>
            <w:tcW w:w="2576" w:type="dxa"/>
            <w:shd w:val="clear" w:color="auto" w:fill="auto"/>
            <w:noWrap/>
            <w:tcMar>
              <w:top w:w="0" w:type="dxa"/>
              <w:left w:w="0" w:type="dxa"/>
              <w:bottom w:w="0" w:type="dxa"/>
              <w:right w:w="28" w:type="dxa"/>
            </w:tcMar>
          </w:tcPr>
          <w:p w14:paraId="085CF56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 Serbia</w:t>
            </w:r>
          </w:p>
        </w:tc>
        <w:tc>
          <w:tcPr>
            <w:tcW w:w="910" w:type="dxa"/>
            <w:shd w:val="clear" w:color="auto" w:fill="auto"/>
            <w:noWrap/>
            <w:tcMar>
              <w:top w:w="0" w:type="dxa"/>
              <w:left w:w="0" w:type="dxa"/>
              <w:bottom w:w="0" w:type="dxa"/>
              <w:right w:w="28" w:type="dxa"/>
            </w:tcMar>
            <w:vAlign w:val="bottom"/>
          </w:tcPr>
          <w:p w14:paraId="7140284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9</w:t>
            </w:r>
          </w:p>
        </w:tc>
        <w:tc>
          <w:tcPr>
            <w:tcW w:w="1147" w:type="dxa"/>
            <w:shd w:val="clear" w:color="auto" w:fill="auto"/>
            <w:noWrap/>
            <w:tcMar>
              <w:top w:w="0" w:type="dxa"/>
              <w:left w:w="0" w:type="dxa"/>
              <w:bottom w:w="0" w:type="dxa"/>
              <w:right w:w="28" w:type="dxa"/>
            </w:tcMar>
            <w:vAlign w:val="bottom"/>
          </w:tcPr>
          <w:p w14:paraId="4555B87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538" w:type="dxa"/>
            <w:shd w:val="clear" w:color="auto" w:fill="auto"/>
            <w:noWrap/>
            <w:tcMar>
              <w:top w:w="0" w:type="dxa"/>
              <w:left w:w="0" w:type="dxa"/>
              <w:bottom w:w="0" w:type="dxa"/>
              <w:right w:w="28" w:type="dxa"/>
            </w:tcMar>
            <w:vAlign w:val="bottom"/>
          </w:tcPr>
          <w:p w14:paraId="04922EC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71A678E"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17</w:t>
            </w:r>
          </w:p>
        </w:tc>
      </w:tr>
      <w:tr w:rsidR="000B4C15" w:rsidRPr="000B4C15" w14:paraId="2E9E25B3" w14:textId="77777777" w:rsidTr="000B4C15">
        <w:trPr>
          <w:trHeight w:val="240"/>
        </w:trPr>
        <w:tc>
          <w:tcPr>
            <w:tcW w:w="2576" w:type="dxa"/>
            <w:shd w:val="clear" w:color="auto" w:fill="auto"/>
            <w:noWrap/>
            <w:tcMar>
              <w:top w:w="0" w:type="dxa"/>
              <w:left w:w="0" w:type="dxa"/>
              <w:bottom w:w="0" w:type="dxa"/>
              <w:right w:w="28" w:type="dxa"/>
            </w:tcMar>
          </w:tcPr>
          <w:p w14:paraId="653CE02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del Congo</w:t>
            </w:r>
          </w:p>
        </w:tc>
        <w:tc>
          <w:tcPr>
            <w:tcW w:w="910" w:type="dxa"/>
            <w:shd w:val="clear" w:color="auto" w:fill="auto"/>
            <w:noWrap/>
            <w:tcMar>
              <w:top w:w="0" w:type="dxa"/>
              <w:left w:w="0" w:type="dxa"/>
              <w:bottom w:w="0" w:type="dxa"/>
              <w:right w:w="28" w:type="dxa"/>
            </w:tcMar>
            <w:vAlign w:val="bottom"/>
          </w:tcPr>
          <w:p w14:paraId="6B70A99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5C26C2C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560AF35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D25CFB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156A17CA" w14:textId="77777777" w:rsidTr="000B4C15">
        <w:trPr>
          <w:trHeight w:val="240"/>
        </w:trPr>
        <w:tc>
          <w:tcPr>
            <w:tcW w:w="2576" w:type="dxa"/>
            <w:shd w:val="clear" w:color="auto" w:fill="auto"/>
            <w:noWrap/>
            <w:tcMar>
              <w:top w:w="0" w:type="dxa"/>
              <w:left w:w="0" w:type="dxa"/>
              <w:bottom w:w="0" w:type="dxa"/>
              <w:right w:w="28" w:type="dxa"/>
            </w:tcMar>
          </w:tcPr>
          <w:p w14:paraId="041920D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del Yemen</w:t>
            </w:r>
          </w:p>
        </w:tc>
        <w:tc>
          <w:tcPr>
            <w:tcW w:w="910" w:type="dxa"/>
            <w:shd w:val="clear" w:color="auto" w:fill="auto"/>
            <w:noWrap/>
            <w:tcMar>
              <w:top w:w="0" w:type="dxa"/>
              <w:left w:w="0" w:type="dxa"/>
              <w:bottom w:w="0" w:type="dxa"/>
              <w:right w:w="28" w:type="dxa"/>
            </w:tcMar>
            <w:vAlign w:val="bottom"/>
          </w:tcPr>
          <w:p w14:paraId="530E9A2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723C71C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538" w:type="dxa"/>
            <w:shd w:val="clear" w:color="auto" w:fill="auto"/>
            <w:noWrap/>
            <w:tcMar>
              <w:top w:w="0" w:type="dxa"/>
              <w:left w:w="0" w:type="dxa"/>
              <w:bottom w:w="0" w:type="dxa"/>
              <w:right w:w="28" w:type="dxa"/>
            </w:tcMar>
            <w:vAlign w:val="bottom"/>
          </w:tcPr>
          <w:p w14:paraId="13E6C90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17BBA9B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w:t>
            </w:r>
          </w:p>
        </w:tc>
      </w:tr>
      <w:tr w:rsidR="000B4C15" w:rsidRPr="000B4C15" w14:paraId="1D707321" w14:textId="77777777" w:rsidTr="000B4C15">
        <w:trPr>
          <w:trHeight w:val="240"/>
        </w:trPr>
        <w:tc>
          <w:tcPr>
            <w:tcW w:w="2576" w:type="dxa"/>
            <w:shd w:val="clear" w:color="auto" w:fill="auto"/>
            <w:noWrap/>
            <w:tcMar>
              <w:top w:w="0" w:type="dxa"/>
              <w:left w:w="0" w:type="dxa"/>
              <w:bottom w:w="0" w:type="dxa"/>
              <w:right w:w="28" w:type="dxa"/>
            </w:tcMar>
          </w:tcPr>
          <w:p w14:paraId="221F591B"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Democrática del Congo</w:t>
            </w:r>
          </w:p>
        </w:tc>
        <w:tc>
          <w:tcPr>
            <w:tcW w:w="910" w:type="dxa"/>
            <w:shd w:val="clear" w:color="auto" w:fill="auto"/>
            <w:noWrap/>
            <w:tcMar>
              <w:top w:w="0" w:type="dxa"/>
              <w:left w:w="0" w:type="dxa"/>
              <w:bottom w:w="0" w:type="dxa"/>
              <w:right w:w="28" w:type="dxa"/>
            </w:tcMar>
            <w:vAlign w:val="bottom"/>
          </w:tcPr>
          <w:p w14:paraId="27AA278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45BBC4F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4F7FAD1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0202D2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31965B0F" w14:textId="77777777" w:rsidTr="000B4C15">
        <w:trPr>
          <w:trHeight w:val="240"/>
        </w:trPr>
        <w:tc>
          <w:tcPr>
            <w:tcW w:w="2576" w:type="dxa"/>
            <w:shd w:val="clear" w:color="auto" w:fill="auto"/>
            <w:noWrap/>
            <w:tcMar>
              <w:top w:w="0" w:type="dxa"/>
              <w:left w:w="0" w:type="dxa"/>
              <w:bottom w:w="0" w:type="dxa"/>
              <w:right w:w="28" w:type="dxa"/>
            </w:tcMar>
          </w:tcPr>
          <w:p w14:paraId="7DFD838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República Dominicana</w:t>
            </w:r>
          </w:p>
        </w:tc>
        <w:tc>
          <w:tcPr>
            <w:tcW w:w="910" w:type="dxa"/>
            <w:shd w:val="clear" w:color="auto" w:fill="auto"/>
            <w:noWrap/>
            <w:tcMar>
              <w:top w:w="0" w:type="dxa"/>
              <w:left w:w="0" w:type="dxa"/>
              <w:bottom w:w="0" w:type="dxa"/>
              <w:right w:w="28" w:type="dxa"/>
            </w:tcMar>
            <w:vAlign w:val="bottom"/>
          </w:tcPr>
          <w:p w14:paraId="01AC3B1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710</w:t>
            </w:r>
          </w:p>
        </w:tc>
        <w:tc>
          <w:tcPr>
            <w:tcW w:w="1147" w:type="dxa"/>
            <w:shd w:val="clear" w:color="auto" w:fill="auto"/>
            <w:noWrap/>
            <w:tcMar>
              <w:top w:w="0" w:type="dxa"/>
              <w:left w:w="0" w:type="dxa"/>
              <w:bottom w:w="0" w:type="dxa"/>
              <w:right w:w="28" w:type="dxa"/>
            </w:tcMar>
            <w:vAlign w:val="bottom"/>
          </w:tcPr>
          <w:p w14:paraId="4762F7C8" w14:textId="0DEE06A4"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961</w:t>
            </w:r>
          </w:p>
        </w:tc>
        <w:tc>
          <w:tcPr>
            <w:tcW w:w="1538" w:type="dxa"/>
            <w:shd w:val="clear" w:color="auto" w:fill="auto"/>
            <w:noWrap/>
            <w:tcMar>
              <w:top w:w="0" w:type="dxa"/>
              <w:left w:w="0" w:type="dxa"/>
              <w:bottom w:w="0" w:type="dxa"/>
              <w:right w:w="28" w:type="dxa"/>
            </w:tcMar>
            <w:vAlign w:val="bottom"/>
          </w:tcPr>
          <w:p w14:paraId="3AC8901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424</w:t>
            </w:r>
          </w:p>
        </w:tc>
        <w:tc>
          <w:tcPr>
            <w:tcW w:w="1199" w:type="dxa"/>
            <w:shd w:val="clear" w:color="auto" w:fill="auto"/>
            <w:noWrap/>
            <w:tcMar>
              <w:top w:w="0" w:type="dxa"/>
              <w:left w:w="0" w:type="dxa"/>
              <w:bottom w:w="0" w:type="dxa"/>
              <w:right w:w="28" w:type="dxa"/>
            </w:tcMar>
            <w:vAlign w:val="bottom"/>
          </w:tcPr>
          <w:p w14:paraId="3B4DC549" w14:textId="242C8EFE"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r w:rsidR="000B4C15">
              <w:rPr>
                <w:rFonts w:eastAsia="Times New Roman"/>
                <w:b/>
                <w:bCs/>
                <w:sz w:val="18"/>
              </w:rPr>
              <w:t xml:space="preserve"> </w:t>
            </w:r>
            <w:r w:rsidRPr="000B4C15">
              <w:rPr>
                <w:rFonts w:eastAsia="Times New Roman"/>
                <w:b/>
                <w:bCs/>
                <w:sz w:val="18"/>
              </w:rPr>
              <w:t>095</w:t>
            </w:r>
          </w:p>
        </w:tc>
      </w:tr>
      <w:tr w:rsidR="000B4C15" w:rsidRPr="000B4C15" w14:paraId="0EF47C1D" w14:textId="77777777" w:rsidTr="000B4C15">
        <w:trPr>
          <w:trHeight w:val="240"/>
        </w:trPr>
        <w:tc>
          <w:tcPr>
            <w:tcW w:w="2576" w:type="dxa"/>
            <w:shd w:val="clear" w:color="auto" w:fill="auto"/>
            <w:noWrap/>
            <w:tcMar>
              <w:top w:w="0" w:type="dxa"/>
              <w:left w:w="0" w:type="dxa"/>
              <w:bottom w:w="0" w:type="dxa"/>
              <w:right w:w="28" w:type="dxa"/>
            </w:tcMar>
          </w:tcPr>
          <w:p w14:paraId="70302A9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Rumania</w:t>
            </w:r>
          </w:p>
        </w:tc>
        <w:tc>
          <w:tcPr>
            <w:tcW w:w="910" w:type="dxa"/>
            <w:shd w:val="clear" w:color="auto" w:fill="auto"/>
            <w:noWrap/>
            <w:tcMar>
              <w:top w:w="0" w:type="dxa"/>
              <w:left w:w="0" w:type="dxa"/>
              <w:bottom w:w="0" w:type="dxa"/>
              <w:right w:w="28" w:type="dxa"/>
            </w:tcMar>
            <w:vAlign w:val="bottom"/>
          </w:tcPr>
          <w:p w14:paraId="02DF8C8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551FA3A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538" w:type="dxa"/>
            <w:shd w:val="clear" w:color="auto" w:fill="auto"/>
            <w:noWrap/>
            <w:tcMar>
              <w:top w:w="0" w:type="dxa"/>
              <w:left w:w="0" w:type="dxa"/>
              <w:bottom w:w="0" w:type="dxa"/>
              <w:right w:w="28" w:type="dxa"/>
            </w:tcMar>
            <w:vAlign w:val="bottom"/>
          </w:tcPr>
          <w:p w14:paraId="39D66B3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99" w:type="dxa"/>
            <w:shd w:val="clear" w:color="auto" w:fill="auto"/>
            <w:noWrap/>
            <w:tcMar>
              <w:top w:w="0" w:type="dxa"/>
              <w:left w:w="0" w:type="dxa"/>
              <w:bottom w:w="0" w:type="dxa"/>
              <w:right w:w="28" w:type="dxa"/>
            </w:tcMar>
            <w:vAlign w:val="bottom"/>
          </w:tcPr>
          <w:p w14:paraId="71DB8E7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w:t>
            </w:r>
          </w:p>
        </w:tc>
      </w:tr>
      <w:tr w:rsidR="000B4C15" w:rsidRPr="000B4C15" w14:paraId="75408BBA" w14:textId="77777777" w:rsidTr="000B4C15">
        <w:trPr>
          <w:trHeight w:val="240"/>
        </w:trPr>
        <w:tc>
          <w:tcPr>
            <w:tcW w:w="2576" w:type="dxa"/>
            <w:shd w:val="clear" w:color="auto" w:fill="auto"/>
            <w:noWrap/>
            <w:tcMar>
              <w:top w:w="0" w:type="dxa"/>
              <w:left w:w="0" w:type="dxa"/>
              <w:bottom w:w="0" w:type="dxa"/>
              <w:right w:w="28" w:type="dxa"/>
            </w:tcMar>
          </w:tcPr>
          <w:p w14:paraId="544A302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Rumanía</w:t>
            </w:r>
          </w:p>
        </w:tc>
        <w:tc>
          <w:tcPr>
            <w:tcW w:w="910" w:type="dxa"/>
            <w:shd w:val="clear" w:color="auto" w:fill="auto"/>
            <w:noWrap/>
            <w:tcMar>
              <w:top w:w="0" w:type="dxa"/>
              <w:left w:w="0" w:type="dxa"/>
              <w:bottom w:w="0" w:type="dxa"/>
              <w:right w:w="28" w:type="dxa"/>
            </w:tcMar>
            <w:vAlign w:val="bottom"/>
          </w:tcPr>
          <w:p w14:paraId="3D25931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p>
        </w:tc>
        <w:tc>
          <w:tcPr>
            <w:tcW w:w="1147" w:type="dxa"/>
            <w:shd w:val="clear" w:color="auto" w:fill="auto"/>
            <w:noWrap/>
            <w:tcMar>
              <w:top w:w="0" w:type="dxa"/>
              <w:left w:w="0" w:type="dxa"/>
              <w:bottom w:w="0" w:type="dxa"/>
              <w:right w:w="28" w:type="dxa"/>
            </w:tcMar>
            <w:vAlign w:val="bottom"/>
          </w:tcPr>
          <w:p w14:paraId="6589CF0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p>
        </w:tc>
        <w:tc>
          <w:tcPr>
            <w:tcW w:w="1538" w:type="dxa"/>
            <w:shd w:val="clear" w:color="auto" w:fill="auto"/>
            <w:noWrap/>
            <w:tcMar>
              <w:top w:w="0" w:type="dxa"/>
              <w:left w:w="0" w:type="dxa"/>
              <w:bottom w:w="0" w:type="dxa"/>
              <w:right w:w="28" w:type="dxa"/>
            </w:tcMar>
            <w:vAlign w:val="bottom"/>
          </w:tcPr>
          <w:p w14:paraId="72D7ECF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99" w:type="dxa"/>
            <w:shd w:val="clear" w:color="auto" w:fill="auto"/>
            <w:noWrap/>
            <w:tcMar>
              <w:top w:w="0" w:type="dxa"/>
              <w:left w:w="0" w:type="dxa"/>
              <w:bottom w:w="0" w:type="dxa"/>
              <w:right w:w="28" w:type="dxa"/>
            </w:tcMar>
            <w:vAlign w:val="bottom"/>
          </w:tcPr>
          <w:p w14:paraId="60AA02F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24</w:t>
            </w:r>
          </w:p>
        </w:tc>
      </w:tr>
      <w:tr w:rsidR="000B4C15" w:rsidRPr="000B4C15" w14:paraId="16E0B0E2" w14:textId="77777777" w:rsidTr="000B4C15">
        <w:trPr>
          <w:trHeight w:val="240"/>
        </w:trPr>
        <w:tc>
          <w:tcPr>
            <w:tcW w:w="2576" w:type="dxa"/>
            <w:shd w:val="clear" w:color="auto" w:fill="auto"/>
            <w:noWrap/>
            <w:tcMar>
              <w:top w:w="0" w:type="dxa"/>
              <w:left w:w="0" w:type="dxa"/>
              <w:bottom w:w="0" w:type="dxa"/>
              <w:right w:w="28" w:type="dxa"/>
            </w:tcMar>
          </w:tcPr>
          <w:p w14:paraId="483D622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Rusia</w:t>
            </w:r>
          </w:p>
        </w:tc>
        <w:tc>
          <w:tcPr>
            <w:tcW w:w="910" w:type="dxa"/>
            <w:shd w:val="clear" w:color="auto" w:fill="auto"/>
            <w:noWrap/>
            <w:tcMar>
              <w:top w:w="0" w:type="dxa"/>
              <w:left w:w="0" w:type="dxa"/>
              <w:bottom w:w="0" w:type="dxa"/>
              <w:right w:w="28" w:type="dxa"/>
            </w:tcMar>
            <w:vAlign w:val="bottom"/>
          </w:tcPr>
          <w:p w14:paraId="75EAFDC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36</w:t>
            </w:r>
          </w:p>
        </w:tc>
        <w:tc>
          <w:tcPr>
            <w:tcW w:w="1147" w:type="dxa"/>
            <w:shd w:val="clear" w:color="auto" w:fill="auto"/>
            <w:noWrap/>
            <w:tcMar>
              <w:top w:w="0" w:type="dxa"/>
              <w:left w:w="0" w:type="dxa"/>
              <w:bottom w:w="0" w:type="dxa"/>
              <w:right w:w="28" w:type="dxa"/>
            </w:tcMar>
            <w:vAlign w:val="bottom"/>
          </w:tcPr>
          <w:p w14:paraId="5316C16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223</w:t>
            </w:r>
          </w:p>
        </w:tc>
        <w:tc>
          <w:tcPr>
            <w:tcW w:w="1538" w:type="dxa"/>
            <w:shd w:val="clear" w:color="auto" w:fill="auto"/>
            <w:noWrap/>
            <w:tcMar>
              <w:top w:w="0" w:type="dxa"/>
              <w:left w:w="0" w:type="dxa"/>
              <w:bottom w:w="0" w:type="dxa"/>
              <w:right w:w="28" w:type="dxa"/>
            </w:tcMar>
            <w:vAlign w:val="bottom"/>
          </w:tcPr>
          <w:p w14:paraId="2B06DEB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115</w:t>
            </w:r>
          </w:p>
        </w:tc>
        <w:tc>
          <w:tcPr>
            <w:tcW w:w="1199" w:type="dxa"/>
            <w:shd w:val="clear" w:color="auto" w:fill="auto"/>
            <w:noWrap/>
            <w:tcMar>
              <w:top w:w="0" w:type="dxa"/>
              <w:left w:w="0" w:type="dxa"/>
              <w:bottom w:w="0" w:type="dxa"/>
              <w:right w:w="28" w:type="dxa"/>
            </w:tcMar>
            <w:vAlign w:val="bottom"/>
          </w:tcPr>
          <w:p w14:paraId="419BF3B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374</w:t>
            </w:r>
          </w:p>
        </w:tc>
      </w:tr>
      <w:tr w:rsidR="000B4C15" w:rsidRPr="000B4C15" w14:paraId="75CE2ED6" w14:textId="77777777" w:rsidTr="000B4C15">
        <w:trPr>
          <w:trHeight w:val="240"/>
        </w:trPr>
        <w:tc>
          <w:tcPr>
            <w:tcW w:w="2576" w:type="dxa"/>
            <w:shd w:val="clear" w:color="auto" w:fill="auto"/>
            <w:noWrap/>
            <w:tcMar>
              <w:top w:w="0" w:type="dxa"/>
              <w:left w:w="0" w:type="dxa"/>
              <w:bottom w:w="0" w:type="dxa"/>
              <w:right w:w="28" w:type="dxa"/>
            </w:tcMar>
          </w:tcPr>
          <w:p w14:paraId="44EE90F0"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Samoa Americana</w:t>
            </w:r>
          </w:p>
        </w:tc>
        <w:tc>
          <w:tcPr>
            <w:tcW w:w="910" w:type="dxa"/>
            <w:shd w:val="clear" w:color="auto" w:fill="auto"/>
            <w:noWrap/>
            <w:tcMar>
              <w:top w:w="0" w:type="dxa"/>
              <w:left w:w="0" w:type="dxa"/>
              <w:bottom w:w="0" w:type="dxa"/>
              <w:right w:w="28" w:type="dxa"/>
            </w:tcMar>
            <w:vAlign w:val="bottom"/>
          </w:tcPr>
          <w:p w14:paraId="0F3B21E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6A9159A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65299D0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087B1B2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7B806156" w14:textId="77777777" w:rsidTr="000B4C15">
        <w:trPr>
          <w:trHeight w:val="240"/>
        </w:trPr>
        <w:tc>
          <w:tcPr>
            <w:tcW w:w="2576" w:type="dxa"/>
            <w:shd w:val="clear" w:color="auto" w:fill="auto"/>
            <w:noWrap/>
            <w:tcMar>
              <w:top w:w="0" w:type="dxa"/>
              <w:left w:w="0" w:type="dxa"/>
              <w:bottom w:w="0" w:type="dxa"/>
              <w:right w:w="28" w:type="dxa"/>
            </w:tcMar>
          </w:tcPr>
          <w:p w14:paraId="01E7CF5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San Pedro y Miquelón</w:t>
            </w:r>
          </w:p>
        </w:tc>
        <w:tc>
          <w:tcPr>
            <w:tcW w:w="910" w:type="dxa"/>
            <w:shd w:val="clear" w:color="auto" w:fill="auto"/>
            <w:noWrap/>
            <w:tcMar>
              <w:top w:w="0" w:type="dxa"/>
              <w:left w:w="0" w:type="dxa"/>
              <w:bottom w:w="0" w:type="dxa"/>
              <w:right w:w="28" w:type="dxa"/>
            </w:tcMar>
            <w:vAlign w:val="bottom"/>
          </w:tcPr>
          <w:p w14:paraId="350AF3E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03CE6C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3B6F222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317F4B8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3544FCB5" w14:textId="77777777" w:rsidTr="000B4C15">
        <w:trPr>
          <w:trHeight w:val="240"/>
        </w:trPr>
        <w:tc>
          <w:tcPr>
            <w:tcW w:w="2576" w:type="dxa"/>
            <w:shd w:val="clear" w:color="auto" w:fill="auto"/>
            <w:noWrap/>
            <w:tcMar>
              <w:top w:w="0" w:type="dxa"/>
              <w:left w:w="0" w:type="dxa"/>
              <w:bottom w:w="0" w:type="dxa"/>
              <w:right w:w="28" w:type="dxa"/>
            </w:tcMar>
          </w:tcPr>
          <w:p w14:paraId="0723196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Senegal</w:t>
            </w:r>
          </w:p>
        </w:tc>
        <w:tc>
          <w:tcPr>
            <w:tcW w:w="910" w:type="dxa"/>
            <w:shd w:val="clear" w:color="auto" w:fill="auto"/>
            <w:noWrap/>
            <w:tcMar>
              <w:top w:w="0" w:type="dxa"/>
              <w:left w:w="0" w:type="dxa"/>
              <w:bottom w:w="0" w:type="dxa"/>
              <w:right w:w="28" w:type="dxa"/>
            </w:tcMar>
            <w:vAlign w:val="bottom"/>
          </w:tcPr>
          <w:p w14:paraId="6892535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47" w:type="dxa"/>
            <w:shd w:val="clear" w:color="auto" w:fill="auto"/>
            <w:noWrap/>
            <w:tcMar>
              <w:top w:w="0" w:type="dxa"/>
              <w:left w:w="0" w:type="dxa"/>
              <w:bottom w:w="0" w:type="dxa"/>
              <w:right w:w="28" w:type="dxa"/>
            </w:tcMar>
            <w:vAlign w:val="bottom"/>
          </w:tcPr>
          <w:p w14:paraId="50932E8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p>
        </w:tc>
        <w:tc>
          <w:tcPr>
            <w:tcW w:w="1538" w:type="dxa"/>
            <w:shd w:val="clear" w:color="auto" w:fill="auto"/>
            <w:noWrap/>
            <w:tcMar>
              <w:top w:w="0" w:type="dxa"/>
              <w:left w:w="0" w:type="dxa"/>
              <w:bottom w:w="0" w:type="dxa"/>
              <w:right w:w="28" w:type="dxa"/>
            </w:tcMar>
            <w:vAlign w:val="bottom"/>
          </w:tcPr>
          <w:p w14:paraId="396CE4A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15</w:t>
            </w:r>
          </w:p>
        </w:tc>
        <w:tc>
          <w:tcPr>
            <w:tcW w:w="1199" w:type="dxa"/>
            <w:shd w:val="clear" w:color="auto" w:fill="auto"/>
            <w:noWrap/>
            <w:tcMar>
              <w:top w:w="0" w:type="dxa"/>
              <w:left w:w="0" w:type="dxa"/>
              <w:bottom w:w="0" w:type="dxa"/>
              <w:right w:w="28" w:type="dxa"/>
            </w:tcMar>
            <w:vAlign w:val="bottom"/>
          </w:tcPr>
          <w:p w14:paraId="218CE54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28</w:t>
            </w:r>
          </w:p>
        </w:tc>
      </w:tr>
      <w:tr w:rsidR="000B4C15" w:rsidRPr="000B4C15" w14:paraId="7A0EB6E1" w14:textId="77777777" w:rsidTr="000B4C15">
        <w:trPr>
          <w:trHeight w:val="240"/>
        </w:trPr>
        <w:tc>
          <w:tcPr>
            <w:tcW w:w="2576" w:type="dxa"/>
            <w:shd w:val="clear" w:color="auto" w:fill="auto"/>
            <w:noWrap/>
            <w:tcMar>
              <w:top w:w="0" w:type="dxa"/>
              <w:left w:w="0" w:type="dxa"/>
              <w:bottom w:w="0" w:type="dxa"/>
              <w:right w:w="28" w:type="dxa"/>
            </w:tcMar>
          </w:tcPr>
          <w:p w14:paraId="329F87C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Sin Información</w:t>
            </w:r>
          </w:p>
        </w:tc>
        <w:tc>
          <w:tcPr>
            <w:tcW w:w="910" w:type="dxa"/>
            <w:shd w:val="clear" w:color="auto" w:fill="auto"/>
            <w:noWrap/>
            <w:tcMar>
              <w:top w:w="0" w:type="dxa"/>
              <w:left w:w="0" w:type="dxa"/>
              <w:bottom w:w="0" w:type="dxa"/>
              <w:right w:w="28" w:type="dxa"/>
            </w:tcMar>
            <w:vAlign w:val="bottom"/>
          </w:tcPr>
          <w:p w14:paraId="2D28462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D17A80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538" w:type="dxa"/>
            <w:shd w:val="clear" w:color="auto" w:fill="auto"/>
            <w:noWrap/>
            <w:tcMar>
              <w:top w:w="0" w:type="dxa"/>
              <w:left w:w="0" w:type="dxa"/>
              <w:bottom w:w="0" w:type="dxa"/>
              <w:right w:w="28" w:type="dxa"/>
            </w:tcMar>
            <w:vAlign w:val="bottom"/>
          </w:tcPr>
          <w:p w14:paraId="0F96AD7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288ED9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w:t>
            </w:r>
          </w:p>
        </w:tc>
      </w:tr>
      <w:tr w:rsidR="000B4C15" w:rsidRPr="000B4C15" w14:paraId="7993F272" w14:textId="77777777" w:rsidTr="000B4C15">
        <w:trPr>
          <w:trHeight w:val="240"/>
        </w:trPr>
        <w:tc>
          <w:tcPr>
            <w:tcW w:w="2576" w:type="dxa"/>
            <w:shd w:val="clear" w:color="auto" w:fill="auto"/>
            <w:noWrap/>
            <w:tcMar>
              <w:top w:w="0" w:type="dxa"/>
              <w:left w:w="0" w:type="dxa"/>
              <w:bottom w:w="0" w:type="dxa"/>
              <w:right w:w="28" w:type="dxa"/>
            </w:tcMar>
          </w:tcPr>
          <w:p w14:paraId="218AC27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Singapur</w:t>
            </w:r>
          </w:p>
        </w:tc>
        <w:tc>
          <w:tcPr>
            <w:tcW w:w="910" w:type="dxa"/>
            <w:shd w:val="clear" w:color="auto" w:fill="auto"/>
            <w:noWrap/>
            <w:tcMar>
              <w:top w:w="0" w:type="dxa"/>
              <w:left w:w="0" w:type="dxa"/>
              <w:bottom w:w="0" w:type="dxa"/>
              <w:right w:w="28" w:type="dxa"/>
            </w:tcMar>
            <w:vAlign w:val="bottom"/>
          </w:tcPr>
          <w:p w14:paraId="6352F1E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017C86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538" w:type="dxa"/>
            <w:shd w:val="clear" w:color="auto" w:fill="auto"/>
            <w:noWrap/>
            <w:tcMar>
              <w:top w:w="0" w:type="dxa"/>
              <w:left w:w="0" w:type="dxa"/>
              <w:bottom w:w="0" w:type="dxa"/>
              <w:right w:w="28" w:type="dxa"/>
            </w:tcMar>
            <w:vAlign w:val="bottom"/>
          </w:tcPr>
          <w:p w14:paraId="2B6FA67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55283B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66930B15" w14:textId="77777777" w:rsidTr="000B4C15">
        <w:trPr>
          <w:trHeight w:val="240"/>
        </w:trPr>
        <w:tc>
          <w:tcPr>
            <w:tcW w:w="2576" w:type="dxa"/>
            <w:shd w:val="clear" w:color="auto" w:fill="auto"/>
            <w:noWrap/>
            <w:tcMar>
              <w:top w:w="0" w:type="dxa"/>
              <w:left w:w="0" w:type="dxa"/>
              <w:bottom w:w="0" w:type="dxa"/>
              <w:right w:w="28" w:type="dxa"/>
            </w:tcMar>
          </w:tcPr>
          <w:p w14:paraId="3BC9001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Siria</w:t>
            </w:r>
          </w:p>
        </w:tc>
        <w:tc>
          <w:tcPr>
            <w:tcW w:w="910" w:type="dxa"/>
            <w:shd w:val="clear" w:color="auto" w:fill="auto"/>
            <w:noWrap/>
            <w:tcMar>
              <w:top w:w="0" w:type="dxa"/>
              <w:left w:w="0" w:type="dxa"/>
              <w:bottom w:w="0" w:type="dxa"/>
              <w:right w:w="28" w:type="dxa"/>
            </w:tcMar>
            <w:vAlign w:val="bottom"/>
          </w:tcPr>
          <w:p w14:paraId="2914615F"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24</w:t>
            </w:r>
          </w:p>
        </w:tc>
        <w:tc>
          <w:tcPr>
            <w:tcW w:w="1147" w:type="dxa"/>
            <w:shd w:val="clear" w:color="auto" w:fill="auto"/>
            <w:noWrap/>
            <w:tcMar>
              <w:top w:w="0" w:type="dxa"/>
              <w:left w:w="0" w:type="dxa"/>
              <w:bottom w:w="0" w:type="dxa"/>
              <w:right w:w="28" w:type="dxa"/>
            </w:tcMar>
            <w:vAlign w:val="bottom"/>
          </w:tcPr>
          <w:p w14:paraId="0DE8412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40</w:t>
            </w:r>
          </w:p>
        </w:tc>
        <w:tc>
          <w:tcPr>
            <w:tcW w:w="1538" w:type="dxa"/>
            <w:shd w:val="clear" w:color="auto" w:fill="auto"/>
            <w:noWrap/>
            <w:tcMar>
              <w:top w:w="0" w:type="dxa"/>
              <w:left w:w="0" w:type="dxa"/>
              <w:bottom w:w="0" w:type="dxa"/>
              <w:right w:w="28" w:type="dxa"/>
            </w:tcMar>
            <w:vAlign w:val="bottom"/>
          </w:tcPr>
          <w:p w14:paraId="2217F4C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w:t>
            </w:r>
          </w:p>
        </w:tc>
        <w:tc>
          <w:tcPr>
            <w:tcW w:w="1199" w:type="dxa"/>
            <w:shd w:val="clear" w:color="auto" w:fill="auto"/>
            <w:noWrap/>
            <w:tcMar>
              <w:top w:w="0" w:type="dxa"/>
              <w:left w:w="0" w:type="dxa"/>
              <w:bottom w:w="0" w:type="dxa"/>
              <w:right w:w="28" w:type="dxa"/>
            </w:tcMar>
            <w:vAlign w:val="bottom"/>
          </w:tcPr>
          <w:p w14:paraId="0C16ED1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78</w:t>
            </w:r>
          </w:p>
        </w:tc>
      </w:tr>
      <w:tr w:rsidR="000B4C15" w:rsidRPr="000B4C15" w14:paraId="02CA3FF9" w14:textId="77777777" w:rsidTr="000B4C15">
        <w:trPr>
          <w:trHeight w:val="240"/>
        </w:trPr>
        <w:tc>
          <w:tcPr>
            <w:tcW w:w="2576" w:type="dxa"/>
            <w:shd w:val="clear" w:color="auto" w:fill="auto"/>
            <w:noWrap/>
            <w:tcMar>
              <w:top w:w="0" w:type="dxa"/>
              <w:left w:w="0" w:type="dxa"/>
              <w:bottom w:w="0" w:type="dxa"/>
              <w:right w:w="28" w:type="dxa"/>
            </w:tcMar>
          </w:tcPr>
          <w:p w14:paraId="321D228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Sri Lanka</w:t>
            </w:r>
          </w:p>
        </w:tc>
        <w:tc>
          <w:tcPr>
            <w:tcW w:w="910" w:type="dxa"/>
            <w:shd w:val="clear" w:color="auto" w:fill="auto"/>
            <w:noWrap/>
            <w:tcMar>
              <w:top w:w="0" w:type="dxa"/>
              <w:left w:w="0" w:type="dxa"/>
              <w:bottom w:w="0" w:type="dxa"/>
              <w:right w:w="28" w:type="dxa"/>
            </w:tcMar>
            <w:vAlign w:val="bottom"/>
          </w:tcPr>
          <w:p w14:paraId="22C1B51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7C4BE68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6D6A57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7396FF3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w:t>
            </w:r>
          </w:p>
        </w:tc>
      </w:tr>
      <w:tr w:rsidR="000B4C15" w:rsidRPr="000B4C15" w14:paraId="0FF8E77A" w14:textId="77777777" w:rsidTr="000B4C15">
        <w:trPr>
          <w:trHeight w:val="240"/>
        </w:trPr>
        <w:tc>
          <w:tcPr>
            <w:tcW w:w="2576" w:type="dxa"/>
            <w:shd w:val="clear" w:color="auto" w:fill="auto"/>
            <w:noWrap/>
            <w:tcMar>
              <w:top w:w="0" w:type="dxa"/>
              <w:left w:w="0" w:type="dxa"/>
              <w:bottom w:w="0" w:type="dxa"/>
              <w:right w:w="28" w:type="dxa"/>
            </w:tcMar>
          </w:tcPr>
          <w:p w14:paraId="2404D62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Sudáfrica</w:t>
            </w:r>
          </w:p>
        </w:tc>
        <w:tc>
          <w:tcPr>
            <w:tcW w:w="910" w:type="dxa"/>
            <w:shd w:val="clear" w:color="auto" w:fill="auto"/>
            <w:noWrap/>
            <w:tcMar>
              <w:top w:w="0" w:type="dxa"/>
              <w:left w:w="0" w:type="dxa"/>
              <w:bottom w:w="0" w:type="dxa"/>
              <w:right w:w="28" w:type="dxa"/>
            </w:tcMar>
            <w:vAlign w:val="bottom"/>
          </w:tcPr>
          <w:p w14:paraId="68984D7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17</w:t>
            </w:r>
          </w:p>
        </w:tc>
        <w:tc>
          <w:tcPr>
            <w:tcW w:w="1147" w:type="dxa"/>
            <w:shd w:val="clear" w:color="auto" w:fill="auto"/>
            <w:noWrap/>
            <w:tcMar>
              <w:top w:w="0" w:type="dxa"/>
              <w:left w:w="0" w:type="dxa"/>
              <w:bottom w:w="0" w:type="dxa"/>
              <w:right w:w="28" w:type="dxa"/>
            </w:tcMar>
            <w:vAlign w:val="bottom"/>
          </w:tcPr>
          <w:p w14:paraId="35E0C10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25</w:t>
            </w:r>
          </w:p>
        </w:tc>
        <w:tc>
          <w:tcPr>
            <w:tcW w:w="1538" w:type="dxa"/>
            <w:shd w:val="clear" w:color="auto" w:fill="auto"/>
            <w:noWrap/>
            <w:tcMar>
              <w:top w:w="0" w:type="dxa"/>
              <w:left w:w="0" w:type="dxa"/>
              <w:bottom w:w="0" w:type="dxa"/>
              <w:right w:w="28" w:type="dxa"/>
            </w:tcMar>
            <w:vAlign w:val="bottom"/>
          </w:tcPr>
          <w:p w14:paraId="0A59C12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99" w:type="dxa"/>
            <w:shd w:val="clear" w:color="auto" w:fill="auto"/>
            <w:noWrap/>
            <w:tcMar>
              <w:top w:w="0" w:type="dxa"/>
              <w:left w:w="0" w:type="dxa"/>
              <w:bottom w:w="0" w:type="dxa"/>
              <w:right w:w="28" w:type="dxa"/>
            </w:tcMar>
            <w:vAlign w:val="bottom"/>
          </w:tcPr>
          <w:p w14:paraId="30538A9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47</w:t>
            </w:r>
          </w:p>
        </w:tc>
      </w:tr>
      <w:tr w:rsidR="000B4C15" w:rsidRPr="000B4C15" w14:paraId="4DCA0FC7" w14:textId="77777777" w:rsidTr="000B4C15">
        <w:trPr>
          <w:trHeight w:val="240"/>
        </w:trPr>
        <w:tc>
          <w:tcPr>
            <w:tcW w:w="2576" w:type="dxa"/>
            <w:shd w:val="clear" w:color="auto" w:fill="auto"/>
            <w:noWrap/>
            <w:tcMar>
              <w:top w:w="0" w:type="dxa"/>
              <w:left w:w="0" w:type="dxa"/>
              <w:bottom w:w="0" w:type="dxa"/>
              <w:right w:w="28" w:type="dxa"/>
            </w:tcMar>
          </w:tcPr>
          <w:p w14:paraId="5AD4E94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Suecia</w:t>
            </w:r>
          </w:p>
        </w:tc>
        <w:tc>
          <w:tcPr>
            <w:tcW w:w="910" w:type="dxa"/>
            <w:shd w:val="clear" w:color="auto" w:fill="auto"/>
            <w:noWrap/>
            <w:tcMar>
              <w:top w:w="0" w:type="dxa"/>
              <w:left w:w="0" w:type="dxa"/>
              <w:bottom w:w="0" w:type="dxa"/>
              <w:right w:w="28" w:type="dxa"/>
            </w:tcMar>
            <w:vAlign w:val="bottom"/>
          </w:tcPr>
          <w:p w14:paraId="3505CD8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w:t>
            </w:r>
          </w:p>
        </w:tc>
        <w:tc>
          <w:tcPr>
            <w:tcW w:w="1147" w:type="dxa"/>
            <w:shd w:val="clear" w:color="auto" w:fill="auto"/>
            <w:noWrap/>
            <w:tcMar>
              <w:top w:w="0" w:type="dxa"/>
              <w:left w:w="0" w:type="dxa"/>
              <w:bottom w:w="0" w:type="dxa"/>
              <w:right w:w="28" w:type="dxa"/>
            </w:tcMar>
            <w:vAlign w:val="bottom"/>
          </w:tcPr>
          <w:p w14:paraId="3AAA057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31</w:t>
            </w:r>
          </w:p>
        </w:tc>
        <w:tc>
          <w:tcPr>
            <w:tcW w:w="1538" w:type="dxa"/>
            <w:shd w:val="clear" w:color="auto" w:fill="auto"/>
            <w:noWrap/>
            <w:tcMar>
              <w:top w:w="0" w:type="dxa"/>
              <w:left w:w="0" w:type="dxa"/>
              <w:bottom w:w="0" w:type="dxa"/>
              <w:right w:w="28" w:type="dxa"/>
            </w:tcMar>
            <w:vAlign w:val="bottom"/>
          </w:tcPr>
          <w:p w14:paraId="279F744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99" w:type="dxa"/>
            <w:shd w:val="clear" w:color="auto" w:fill="auto"/>
            <w:noWrap/>
            <w:tcMar>
              <w:top w:w="0" w:type="dxa"/>
              <w:left w:w="0" w:type="dxa"/>
              <w:bottom w:w="0" w:type="dxa"/>
              <w:right w:w="28" w:type="dxa"/>
            </w:tcMar>
            <w:vAlign w:val="bottom"/>
          </w:tcPr>
          <w:p w14:paraId="2B3C926C"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49</w:t>
            </w:r>
          </w:p>
        </w:tc>
      </w:tr>
      <w:tr w:rsidR="000B4C15" w:rsidRPr="000B4C15" w14:paraId="595C4E4E" w14:textId="77777777" w:rsidTr="000B4C15">
        <w:trPr>
          <w:trHeight w:val="240"/>
        </w:trPr>
        <w:tc>
          <w:tcPr>
            <w:tcW w:w="2576" w:type="dxa"/>
            <w:shd w:val="clear" w:color="auto" w:fill="auto"/>
            <w:noWrap/>
            <w:tcMar>
              <w:top w:w="0" w:type="dxa"/>
              <w:left w:w="0" w:type="dxa"/>
              <w:bottom w:w="0" w:type="dxa"/>
              <w:right w:w="28" w:type="dxa"/>
            </w:tcMar>
          </w:tcPr>
          <w:p w14:paraId="5BCC1743"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Suiza</w:t>
            </w:r>
          </w:p>
        </w:tc>
        <w:tc>
          <w:tcPr>
            <w:tcW w:w="910" w:type="dxa"/>
            <w:shd w:val="clear" w:color="auto" w:fill="auto"/>
            <w:noWrap/>
            <w:tcMar>
              <w:top w:w="0" w:type="dxa"/>
              <w:left w:w="0" w:type="dxa"/>
              <w:bottom w:w="0" w:type="dxa"/>
              <w:right w:w="28" w:type="dxa"/>
            </w:tcMar>
            <w:vAlign w:val="bottom"/>
          </w:tcPr>
          <w:p w14:paraId="3FA55A9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30</w:t>
            </w:r>
          </w:p>
        </w:tc>
        <w:tc>
          <w:tcPr>
            <w:tcW w:w="1147" w:type="dxa"/>
            <w:shd w:val="clear" w:color="auto" w:fill="auto"/>
            <w:noWrap/>
            <w:tcMar>
              <w:top w:w="0" w:type="dxa"/>
              <w:left w:w="0" w:type="dxa"/>
              <w:bottom w:w="0" w:type="dxa"/>
              <w:right w:w="28" w:type="dxa"/>
            </w:tcMar>
            <w:vAlign w:val="bottom"/>
          </w:tcPr>
          <w:p w14:paraId="4591AA0D"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52</w:t>
            </w:r>
          </w:p>
        </w:tc>
        <w:tc>
          <w:tcPr>
            <w:tcW w:w="1538" w:type="dxa"/>
            <w:shd w:val="clear" w:color="auto" w:fill="auto"/>
            <w:noWrap/>
            <w:tcMar>
              <w:top w:w="0" w:type="dxa"/>
              <w:left w:w="0" w:type="dxa"/>
              <w:bottom w:w="0" w:type="dxa"/>
              <w:right w:w="28" w:type="dxa"/>
            </w:tcMar>
            <w:vAlign w:val="bottom"/>
          </w:tcPr>
          <w:p w14:paraId="003581F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w:t>
            </w:r>
          </w:p>
        </w:tc>
        <w:tc>
          <w:tcPr>
            <w:tcW w:w="1199" w:type="dxa"/>
            <w:shd w:val="clear" w:color="auto" w:fill="auto"/>
            <w:noWrap/>
            <w:tcMar>
              <w:top w:w="0" w:type="dxa"/>
              <w:left w:w="0" w:type="dxa"/>
              <w:bottom w:w="0" w:type="dxa"/>
              <w:right w:w="28" w:type="dxa"/>
            </w:tcMar>
            <w:vAlign w:val="bottom"/>
          </w:tcPr>
          <w:p w14:paraId="1FC811B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96</w:t>
            </w:r>
          </w:p>
        </w:tc>
      </w:tr>
      <w:tr w:rsidR="000B4C15" w:rsidRPr="000B4C15" w14:paraId="0FCE4CFE" w14:textId="77777777" w:rsidTr="000B4C15">
        <w:trPr>
          <w:trHeight w:val="240"/>
        </w:trPr>
        <w:tc>
          <w:tcPr>
            <w:tcW w:w="2576" w:type="dxa"/>
            <w:shd w:val="clear" w:color="auto" w:fill="auto"/>
            <w:noWrap/>
            <w:tcMar>
              <w:top w:w="0" w:type="dxa"/>
              <w:left w:w="0" w:type="dxa"/>
              <w:bottom w:w="0" w:type="dxa"/>
              <w:right w:w="28" w:type="dxa"/>
            </w:tcMar>
          </w:tcPr>
          <w:p w14:paraId="4534F0B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Tailandia</w:t>
            </w:r>
          </w:p>
        </w:tc>
        <w:tc>
          <w:tcPr>
            <w:tcW w:w="910" w:type="dxa"/>
            <w:shd w:val="clear" w:color="auto" w:fill="auto"/>
            <w:noWrap/>
            <w:tcMar>
              <w:top w:w="0" w:type="dxa"/>
              <w:left w:w="0" w:type="dxa"/>
              <w:bottom w:w="0" w:type="dxa"/>
              <w:right w:w="28" w:type="dxa"/>
            </w:tcMar>
            <w:vAlign w:val="bottom"/>
          </w:tcPr>
          <w:p w14:paraId="1B04337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147" w:type="dxa"/>
            <w:shd w:val="clear" w:color="auto" w:fill="auto"/>
            <w:noWrap/>
            <w:tcMar>
              <w:top w:w="0" w:type="dxa"/>
              <w:left w:w="0" w:type="dxa"/>
              <w:bottom w:w="0" w:type="dxa"/>
              <w:right w:w="28" w:type="dxa"/>
            </w:tcMar>
            <w:vAlign w:val="bottom"/>
          </w:tcPr>
          <w:p w14:paraId="0B36330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p>
        </w:tc>
        <w:tc>
          <w:tcPr>
            <w:tcW w:w="1538" w:type="dxa"/>
            <w:shd w:val="clear" w:color="auto" w:fill="auto"/>
            <w:noWrap/>
            <w:tcMar>
              <w:top w:w="0" w:type="dxa"/>
              <w:left w:w="0" w:type="dxa"/>
              <w:bottom w:w="0" w:type="dxa"/>
              <w:right w:w="28" w:type="dxa"/>
            </w:tcMar>
            <w:vAlign w:val="bottom"/>
          </w:tcPr>
          <w:p w14:paraId="3951014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99" w:type="dxa"/>
            <w:shd w:val="clear" w:color="auto" w:fill="auto"/>
            <w:noWrap/>
            <w:tcMar>
              <w:top w:w="0" w:type="dxa"/>
              <w:left w:w="0" w:type="dxa"/>
              <w:bottom w:w="0" w:type="dxa"/>
              <w:right w:w="28" w:type="dxa"/>
            </w:tcMar>
            <w:vAlign w:val="bottom"/>
          </w:tcPr>
          <w:p w14:paraId="73AB5AF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18</w:t>
            </w:r>
          </w:p>
        </w:tc>
      </w:tr>
      <w:tr w:rsidR="000B4C15" w:rsidRPr="000B4C15" w14:paraId="5495812C" w14:textId="77777777" w:rsidTr="000B4C15">
        <w:trPr>
          <w:trHeight w:val="240"/>
        </w:trPr>
        <w:tc>
          <w:tcPr>
            <w:tcW w:w="2576" w:type="dxa"/>
            <w:shd w:val="clear" w:color="auto" w:fill="auto"/>
            <w:noWrap/>
            <w:tcMar>
              <w:top w:w="0" w:type="dxa"/>
              <w:left w:w="0" w:type="dxa"/>
              <w:bottom w:w="0" w:type="dxa"/>
              <w:right w:w="28" w:type="dxa"/>
            </w:tcMar>
          </w:tcPr>
          <w:p w14:paraId="786C5ED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Taiwán</w:t>
            </w:r>
          </w:p>
        </w:tc>
        <w:tc>
          <w:tcPr>
            <w:tcW w:w="910" w:type="dxa"/>
            <w:shd w:val="clear" w:color="auto" w:fill="auto"/>
            <w:noWrap/>
            <w:tcMar>
              <w:top w:w="0" w:type="dxa"/>
              <w:left w:w="0" w:type="dxa"/>
              <w:bottom w:w="0" w:type="dxa"/>
              <w:right w:w="28" w:type="dxa"/>
            </w:tcMar>
            <w:vAlign w:val="bottom"/>
          </w:tcPr>
          <w:p w14:paraId="707F9BF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147" w:type="dxa"/>
            <w:shd w:val="clear" w:color="auto" w:fill="auto"/>
            <w:noWrap/>
            <w:tcMar>
              <w:top w:w="0" w:type="dxa"/>
              <w:left w:w="0" w:type="dxa"/>
              <w:bottom w:w="0" w:type="dxa"/>
              <w:right w:w="28" w:type="dxa"/>
            </w:tcMar>
            <w:vAlign w:val="bottom"/>
          </w:tcPr>
          <w:p w14:paraId="6A8F841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18</w:t>
            </w:r>
          </w:p>
        </w:tc>
        <w:tc>
          <w:tcPr>
            <w:tcW w:w="1538" w:type="dxa"/>
            <w:shd w:val="clear" w:color="auto" w:fill="auto"/>
            <w:noWrap/>
            <w:tcMar>
              <w:top w:w="0" w:type="dxa"/>
              <w:left w:w="0" w:type="dxa"/>
              <w:bottom w:w="0" w:type="dxa"/>
              <w:right w:w="28" w:type="dxa"/>
            </w:tcMar>
            <w:vAlign w:val="bottom"/>
          </w:tcPr>
          <w:p w14:paraId="1ECB17B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99" w:type="dxa"/>
            <w:shd w:val="clear" w:color="auto" w:fill="auto"/>
            <w:noWrap/>
            <w:tcMar>
              <w:top w:w="0" w:type="dxa"/>
              <w:left w:w="0" w:type="dxa"/>
              <w:bottom w:w="0" w:type="dxa"/>
              <w:right w:w="28" w:type="dxa"/>
            </w:tcMar>
            <w:vAlign w:val="bottom"/>
          </w:tcPr>
          <w:p w14:paraId="705A55AB"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28</w:t>
            </w:r>
          </w:p>
        </w:tc>
      </w:tr>
      <w:tr w:rsidR="000B4C15" w:rsidRPr="000B4C15" w14:paraId="0DDBDBF4" w14:textId="77777777" w:rsidTr="000B4C15">
        <w:trPr>
          <w:trHeight w:val="240"/>
        </w:trPr>
        <w:tc>
          <w:tcPr>
            <w:tcW w:w="2576" w:type="dxa"/>
            <w:shd w:val="clear" w:color="auto" w:fill="auto"/>
            <w:noWrap/>
            <w:tcMar>
              <w:top w:w="0" w:type="dxa"/>
              <w:left w:w="0" w:type="dxa"/>
              <w:bottom w:w="0" w:type="dxa"/>
              <w:right w:w="28" w:type="dxa"/>
            </w:tcMar>
          </w:tcPr>
          <w:p w14:paraId="06895F29"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Taiwán (República de China)</w:t>
            </w:r>
          </w:p>
        </w:tc>
        <w:tc>
          <w:tcPr>
            <w:tcW w:w="910" w:type="dxa"/>
            <w:shd w:val="clear" w:color="auto" w:fill="auto"/>
            <w:noWrap/>
            <w:tcMar>
              <w:top w:w="0" w:type="dxa"/>
              <w:left w:w="0" w:type="dxa"/>
              <w:bottom w:w="0" w:type="dxa"/>
              <w:right w:w="28" w:type="dxa"/>
            </w:tcMar>
            <w:vAlign w:val="bottom"/>
          </w:tcPr>
          <w:p w14:paraId="5F146A21"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2D3863B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538" w:type="dxa"/>
            <w:shd w:val="clear" w:color="auto" w:fill="auto"/>
            <w:noWrap/>
            <w:tcMar>
              <w:top w:w="0" w:type="dxa"/>
              <w:left w:w="0" w:type="dxa"/>
              <w:bottom w:w="0" w:type="dxa"/>
              <w:right w:w="28" w:type="dxa"/>
            </w:tcMar>
            <w:vAlign w:val="bottom"/>
          </w:tcPr>
          <w:p w14:paraId="6755E9E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5FBF46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w:t>
            </w:r>
          </w:p>
        </w:tc>
      </w:tr>
      <w:tr w:rsidR="000B4C15" w:rsidRPr="000B4C15" w14:paraId="02A37017" w14:textId="77777777" w:rsidTr="000B4C15">
        <w:trPr>
          <w:trHeight w:val="240"/>
        </w:trPr>
        <w:tc>
          <w:tcPr>
            <w:tcW w:w="2576" w:type="dxa"/>
            <w:shd w:val="clear" w:color="auto" w:fill="auto"/>
            <w:noWrap/>
            <w:tcMar>
              <w:top w:w="0" w:type="dxa"/>
              <w:left w:w="0" w:type="dxa"/>
              <w:bottom w:w="0" w:type="dxa"/>
              <w:right w:w="28" w:type="dxa"/>
            </w:tcMar>
          </w:tcPr>
          <w:p w14:paraId="4691CC8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Togo</w:t>
            </w:r>
          </w:p>
        </w:tc>
        <w:tc>
          <w:tcPr>
            <w:tcW w:w="910" w:type="dxa"/>
            <w:shd w:val="clear" w:color="auto" w:fill="auto"/>
            <w:noWrap/>
            <w:tcMar>
              <w:top w:w="0" w:type="dxa"/>
              <w:left w:w="0" w:type="dxa"/>
              <w:bottom w:w="0" w:type="dxa"/>
              <w:right w:w="28" w:type="dxa"/>
            </w:tcMar>
            <w:vAlign w:val="bottom"/>
          </w:tcPr>
          <w:p w14:paraId="626002F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w:t>
            </w:r>
          </w:p>
        </w:tc>
        <w:tc>
          <w:tcPr>
            <w:tcW w:w="1147" w:type="dxa"/>
            <w:shd w:val="clear" w:color="auto" w:fill="auto"/>
            <w:noWrap/>
            <w:tcMar>
              <w:top w:w="0" w:type="dxa"/>
              <w:left w:w="0" w:type="dxa"/>
              <w:bottom w:w="0" w:type="dxa"/>
              <w:right w:w="28" w:type="dxa"/>
            </w:tcMar>
            <w:vAlign w:val="bottom"/>
          </w:tcPr>
          <w:p w14:paraId="185E0F0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538" w:type="dxa"/>
            <w:shd w:val="clear" w:color="auto" w:fill="auto"/>
            <w:noWrap/>
            <w:tcMar>
              <w:top w:w="0" w:type="dxa"/>
              <w:left w:w="0" w:type="dxa"/>
              <w:bottom w:w="0" w:type="dxa"/>
              <w:right w:w="28" w:type="dxa"/>
            </w:tcMar>
            <w:vAlign w:val="bottom"/>
          </w:tcPr>
          <w:p w14:paraId="6B74395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64C8B3B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10</w:t>
            </w:r>
          </w:p>
        </w:tc>
      </w:tr>
      <w:tr w:rsidR="000B4C15" w:rsidRPr="000B4C15" w14:paraId="2A52AB2C" w14:textId="77777777" w:rsidTr="000B4C15">
        <w:trPr>
          <w:trHeight w:val="240"/>
        </w:trPr>
        <w:tc>
          <w:tcPr>
            <w:tcW w:w="2576" w:type="dxa"/>
            <w:shd w:val="clear" w:color="auto" w:fill="auto"/>
            <w:noWrap/>
            <w:tcMar>
              <w:top w:w="0" w:type="dxa"/>
              <w:left w:w="0" w:type="dxa"/>
              <w:bottom w:w="0" w:type="dxa"/>
              <w:right w:w="28" w:type="dxa"/>
            </w:tcMar>
          </w:tcPr>
          <w:p w14:paraId="530FD87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Trinidad y Tobago</w:t>
            </w:r>
          </w:p>
        </w:tc>
        <w:tc>
          <w:tcPr>
            <w:tcW w:w="910" w:type="dxa"/>
            <w:shd w:val="clear" w:color="auto" w:fill="auto"/>
            <w:noWrap/>
            <w:tcMar>
              <w:top w:w="0" w:type="dxa"/>
              <w:left w:w="0" w:type="dxa"/>
              <w:bottom w:w="0" w:type="dxa"/>
              <w:right w:w="28" w:type="dxa"/>
            </w:tcMar>
            <w:vAlign w:val="bottom"/>
          </w:tcPr>
          <w:p w14:paraId="21EFB98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04AD434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05FB402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12D902F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w:t>
            </w:r>
          </w:p>
        </w:tc>
      </w:tr>
      <w:tr w:rsidR="000B4C15" w:rsidRPr="000B4C15" w14:paraId="6F414E30" w14:textId="77777777" w:rsidTr="000B4C15">
        <w:trPr>
          <w:trHeight w:val="240"/>
        </w:trPr>
        <w:tc>
          <w:tcPr>
            <w:tcW w:w="2576" w:type="dxa"/>
            <w:shd w:val="clear" w:color="auto" w:fill="auto"/>
            <w:noWrap/>
            <w:tcMar>
              <w:top w:w="0" w:type="dxa"/>
              <w:left w:w="0" w:type="dxa"/>
              <w:bottom w:w="0" w:type="dxa"/>
              <w:right w:w="28" w:type="dxa"/>
            </w:tcMar>
          </w:tcPr>
          <w:p w14:paraId="407D85BC"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Túnez</w:t>
            </w:r>
          </w:p>
        </w:tc>
        <w:tc>
          <w:tcPr>
            <w:tcW w:w="910" w:type="dxa"/>
            <w:shd w:val="clear" w:color="auto" w:fill="auto"/>
            <w:noWrap/>
            <w:tcMar>
              <w:top w:w="0" w:type="dxa"/>
              <w:left w:w="0" w:type="dxa"/>
              <w:bottom w:w="0" w:type="dxa"/>
              <w:right w:w="28" w:type="dxa"/>
            </w:tcMar>
            <w:vAlign w:val="bottom"/>
          </w:tcPr>
          <w:p w14:paraId="2A80537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180ED1B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0B9089B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42FFED59"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65920F42" w14:textId="77777777" w:rsidTr="000B4C15">
        <w:trPr>
          <w:trHeight w:val="240"/>
        </w:trPr>
        <w:tc>
          <w:tcPr>
            <w:tcW w:w="2576" w:type="dxa"/>
            <w:shd w:val="clear" w:color="auto" w:fill="auto"/>
            <w:noWrap/>
            <w:tcMar>
              <w:top w:w="0" w:type="dxa"/>
              <w:left w:w="0" w:type="dxa"/>
              <w:bottom w:w="0" w:type="dxa"/>
              <w:right w:w="28" w:type="dxa"/>
            </w:tcMar>
          </w:tcPr>
          <w:p w14:paraId="376185FE"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Türkiye</w:t>
            </w:r>
          </w:p>
        </w:tc>
        <w:tc>
          <w:tcPr>
            <w:tcW w:w="910" w:type="dxa"/>
            <w:shd w:val="clear" w:color="auto" w:fill="auto"/>
            <w:noWrap/>
            <w:tcMar>
              <w:top w:w="0" w:type="dxa"/>
              <w:left w:w="0" w:type="dxa"/>
              <w:bottom w:w="0" w:type="dxa"/>
              <w:right w:w="28" w:type="dxa"/>
            </w:tcMar>
            <w:vAlign w:val="bottom"/>
          </w:tcPr>
          <w:p w14:paraId="335E332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3FDDE6EA"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3EF0873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p>
        </w:tc>
        <w:tc>
          <w:tcPr>
            <w:tcW w:w="1199" w:type="dxa"/>
            <w:shd w:val="clear" w:color="auto" w:fill="auto"/>
            <w:noWrap/>
            <w:tcMar>
              <w:top w:w="0" w:type="dxa"/>
              <w:left w:w="0" w:type="dxa"/>
              <w:bottom w:w="0" w:type="dxa"/>
              <w:right w:w="28" w:type="dxa"/>
            </w:tcMar>
            <w:vAlign w:val="bottom"/>
          </w:tcPr>
          <w:p w14:paraId="2C80D5AD"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5</w:t>
            </w:r>
          </w:p>
        </w:tc>
      </w:tr>
      <w:tr w:rsidR="000B4C15" w:rsidRPr="000B4C15" w14:paraId="795B3614" w14:textId="77777777" w:rsidTr="000B4C15">
        <w:trPr>
          <w:trHeight w:val="240"/>
        </w:trPr>
        <w:tc>
          <w:tcPr>
            <w:tcW w:w="2576" w:type="dxa"/>
            <w:shd w:val="clear" w:color="auto" w:fill="auto"/>
            <w:noWrap/>
            <w:tcMar>
              <w:top w:w="0" w:type="dxa"/>
              <w:left w:w="0" w:type="dxa"/>
              <w:bottom w:w="0" w:type="dxa"/>
              <w:right w:w="28" w:type="dxa"/>
            </w:tcMar>
          </w:tcPr>
          <w:p w14:paraId="2F6046C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Turquía</w:t>
            </w:r>
          </w:p>
        </w:tc>
        <w:tc>
          <w:tcPr>
            <w:tcW w:w="910" w:type="dxa"/>
            <w:shd w:val="clear" w:color="auto" w:fill="auto"/>
            <w:noWrap/>
            <w:tcMar>
              <w:top w:w="0" w:type="dxa"/>
              <w:left w:w="0" w:type="dxa"/>
              <w:bottom w:w="0" w:type="dxa"/>
              <w:right w:w="28" w:type="dxa"/>
            </w:tcMar>
            <w:vAlign w:val="bottom"/>
          </w:tcPr>
          <w:p w14:paraId="1B87CDB5"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30</w:t>
            </w:r>
          </w:p>
        </w:tc>
        <w:tc>
          <w:tcPr>
            <w:tcW w:w="1147" w:type="dxa"/>
            <w:shd w:val="clear" w:color="auto" w:fill="auto"/>
            <w:noWrap/>
            <w:tcMar>
              <w:top w:w="0" w:type="dxa"/>
              <w:left w:w="0" w:type="dxa"/>
              <w:bottom w:w="0" w:type="dxa"/>
              <w:right w:w="28" w:type="dxa"/>
            </w:tcMar>
            <w:vAlign w:val="bottom"/>
          </w:tcPr>
          <w:p w14:paraId="43EB5FF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55</w:t>
            </w:r>
          </w:p>
        </w:tc>
        <w:tc>
          <w:tcPr>
            <w:tcW w:w="1538" w:type="dxa"/>
            <w:shd w:val="clear" w:color="auto" w:fill="auto"/>
            <w:noWrap/>
            <w:tcMar>
              <w:top w:w="0" w:type="dxa"/>
              <w:left w:w="0" w:type="dxa"/>
              <w:bottom w:w="0" w:type="dxa"/>
              <w:right w:w="28" w:type="dxa"/>
            </w:tcMar>
            <w:vAlign w:val="bottom"/>
          </w:tcPr>
          <w:p w14:paraId="37CC431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3236BF72"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86</w:t>
            </w:r>
          </w:p>
        </w:tc>
      </w:tr>
      <w:tr w:rsidR="000B4C15" w:rsidRPr="000B4C15" w14:paraId="071F5542" w14:textId="77777777" w:rsidTr="000B4C15">
        <w:trPr>
          <w:trHeight w:val="240"/>
        </w:trPr>
        <w:tc>
          <w:tcPr>
            <w:tcW w:w="2576" w:type="dxa"/>
            <w:shd w:val="clear" w:color="auto" w:fill="auto"/>
            <w:noWrap/>
            <w:tcMar>
              <w:top w:w="0" w:type="dxa"/>
              <w:left w:w="0" w:type="dxa"/>
              <w:bottom w:w="0" w:type="dxa"/>
              <w:right w:w="28" w:type="dxa"/>
            </w:tcMar>
          </w:tcPr>
          <w:p w14:paraId="3B3689EA"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Ucrania</w:t>
            </w:r>
          </w:p>
        </w:tc>
        <w:tc>
          <w:tcPr>
            <w:tcW w:w="910" w:type="dxa"/>
            <w:shd w:val="clear" w:color="auto" w:fill="auto"/>
            <w:noWrap/>
            <w:tcMar>
              <w:top w:w="0" w:type="dxa"/>
              <w:left w:w="0" w:type="dxa"/>
              <w:bottom w:w="0" w:type="dxa"/>
              <w:right w:w="28" w:type="dxa"/>
            </w:tcMar>
            <w:vAlign w:val="bottom"/>
          </w:tcPr>
          <w:p w14:paraId="3655982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29</w:t>
            </w:r>
          </w:p>
        </w:tc>
        <w:tc>
          <w:tcPr>
            <w:tcW w:w="1147" w:type="dxa"/>
            <w:shd w:val="clear" w:color="auto" w:fill="auto"/>
            <w:noWrap/>
            <w:tcMar>
              <w:top w:w="0" w:type="dxa"/>
              <w:left w:w="0" w:type="dxa"/>
              <w:bottom w:w="0" w:type="dxa"/>
              <w:right w:w="28" w:type="dxa"/>
            </w:tcMar>
            <w:vAlign w:val="bottom"/>
          </w:tcPr>
          <w:p w14:paraId="0CBB926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142</w:t>
            </w:r>
          </w:p>
        </w:tc>
        <w:tc>
          <w:tcPr>
            <w:tcW w:w="1538" w:type="dxa"/>
            <w:shd w:val="clear" w:color="auto" w:fill="auto"/>
            <w:noWrap/>
            <w:tcMar>
              <w:top w:w="0" w:type="dxa"/>
              <w:left w:w="0" w:type="dxa"/>
              <w:bottom w:w="0" w:type="dxa"/>
              <w:right w:w="28" w:type="dxa"/>
            </w:tcMar>
            <w:vAlign w:val="bottom"/>
          </w:tcPr>
          <w:p w14:paraId="12EB1DCE"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16</w:t>
            </w:r>
          </w:p>
        </w:tc>
        <w:tc>
          <w:tcPr>
            <w:tcW w:w="1199" w:type="dxa"/>
            <w:shd w:val="clear" w:color="auto" w:fill="auto"/>
            <w:noWrap/>
            <w:tcMar>
              <w:top w:w="0" w:type="dxa"/>
              <w:left w:w="0" w:type="dxa"/>
              <w:bottom w:w="0" w:type="dxa"/>
              <w:right w:w="28" w:type="dxa"/>
            </w:tcMar>
            <w:vAlign w:val="bottom"/>
          </w:tcPr>
          <w:p w14:paraId="60E332C3"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187</w:t>
            </w:r>
          </w:p>
        </w:tc>
      </w:tr>
      <w:tr w:rsidR="000B4C15" w:rsidRPr="000B4C15" w14:paraId="202987E7" w14:textId="77777777" w:rsidTr="000B4C15">
        <w:trPr>
          <w:trHeight w:val="240"/>
        </w:trPr>
        <w:tc>
          <w:tcPr>
            <w:tcW w:w="2576" w:type="dxa"/>
            <w:shd w:val="clear" w:color="auto" w:fill="auto"/>
            <w:noWrap/>
            <w:tcMar>
              <w:top w:w="0" w:type="dxa"/>
              <w:left w:w="0" w:type="dxa"/>
              <w:bottom w:w="0" w:type="dxa"/>
              <w:right w:w="28" w:type="dxa"/>
            </w:tcMar>
          </w:tcPr>
          <w:p w14:paraId="5816867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Uruguay</w:t>
            </w:r>
          </w:p>
        </w:tc>
        <w:tc>
          <w:tcPr>
            <w:tcW w:w="910" w:type="dxa"/>
            <w:shd w:val="clear" w:color="auto" w:fill="auto"/>
            <w:noWrap/>
            <w:tcMar>
              <w:top w:w="0" w:type="dxa"/>
              <w:left w:w="0" w:type="dxa"/>
              <w:bottom w:w="0" w:type="dxa"/>
              <w:right w:w="28" w:type="dxa"/>
            </w:tcMar>
            <w:vAlign w:val="bottom"/>
          </w:tcPr>
          <w:p w14:paraId="733153A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255</w:t>
            </w:r>
          </w:p>
        </w:tc>
        <w:tc>
          <w:tcPr>
            <w:tcW w:w="1147" w:type="dxa"/>
            <w:shd w:val="clear" w:color="auto" w:fill="auto"/>
            <w:noWrap/>
            <w:tcMar>
              <w:top w:w="0" w:type="dxa"/>
              <w:left w:w="0" w:type="dxa"/>
              <w:bottom w:w="0" w:type="dxa"/>
              <w:right w:w="28" w:type="dxa"/>
            </w:tcMar>
            <w:vAlign w:val="bottom"/>
          </w:tcPr>
          <w:p w14:paraId="46621D8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435</w:t>
            </w:r>
          </w:p>
        </w:tc>
        <w:tc>
          <w:tcPr>
            <w:tcW w:w="1538" w:type="dxa"/>
            <w:shd w:val="clear" w:color="auto" w:fill="auto"/>
            <w:noWrap/>
            <w:tcMar>
              <w:top w:w="0" w:type="dxa"/>
              <w:left w:w="0" w:type="dxa"/>
              <w:bottom w:w="0" w:type="dxa"/>
              <w:right w:w="28" w:type="dxa"/>
            </w:tcMar>
            <w:vAlign w:val="bottom"/>
          </w:tcPr>
          <w:p w14:paraId="3D12CBC9"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78</w:t>
            </w:r>
          </w:p>
        </w:tc>
        <w:tc>
          <w:tcPr>
            <w:tcW w:w="1199" w:type="dxa"/>
            <w:shd w:val="clear" w:color="auto" w:fill="auto"/>
            <w:noWrap/>
            <w:tcMar>
              <w:top w:w="0" w:type="dxa"/>
              <w:left w:w="0" w:type="dxa"/>
              <w:bottom w:w="0" w:type="dxa"/>
              <w:right w:w="28" w:type="dxa"/>
            </w:tcMar>
            <w:vAlign w:val="bottom"/>
          </w:tcPr>
          <w:p w14:paraId="1520A368"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768</w:t>
            </w:r>
          </w:p>
        </w:tc>
      </w:tr>
      <w:tr w:rsidR="000B4C15" w:rsidRPr="000B4C15" w14:paraId="4FF125A7" w14:textId="77777777" w:rsidTr="000B4C15">
        <w:trPr>
          <w:trHeight w:val="240"/>
        </w:trPr>
        <w:tc>
          <w:tcPr>
            <w:tcW w:w="2576" w:type="dxa"/>
            <w:shd w:val="clear" w:color="auto" w:fill="auto"/>
            <w:noWrap/>
            <w:tcMar>
              <w:top w:w="0" w:type="dxa"/>
              <w:left w:w="0" w:type="dxa"/>
              <w:bottom w:w="0" w:type="dxa"/>
              <w:right w:w="28" w:type="dxa"/>
            </w:tcMar>
          </w:tcPr>
          <w:p w14:paraId="744F687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Uzbekistán</w:t>
            </w:r>
          </w:p>
        </w:tc>
        <w:tc>
          <w:tcPr>
            <w:tcW w:w="910" w:type="dxa"/>
            <w:shd w:val="clear" w:color="auto" w:fill="auto"/>
            <w:noWrap/>
            <w:tcMar>
              <w:top w:w="0" w:type="dxa"/>
              <w:left w:w="0" w:type="dxa"/>
              <w:bottom w:w="0" w:type="dxa"/>
              <w:right w:w="28" w:type="dxa"/>
            </w:tcMar>
            <w:vAlign w:val="bottom"/>
          </w:tcPr>
          <w:p w14:paraId="25672B8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01FE41A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1229421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53D93C75"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4FEBB704" w14:textId="77777777" w:rsidTr="000B4C15">
        <w:trPr>
          <w:trHeight w:val="240"/>
        </w:trPr>
        <w:tc>
          <w:tcPr>
            <w:tcW w:w="2576" w:type="dxa"/>
            <w:shd w:val="clear" w:color="auto" w:fill="auto"/>
            <w:noWrap/>
            <w:tcMar>
              <w:top w:w="0" w:type="dxa"/>
              <w:left w:w="0" w:type="dxa"/>
              <w:bottom w:w="0" w:type="dxa"/>
              <w:right w:w="28" w:type="dxa"/>
            </w:tcMar>
          </w:tcPr>
          <w:p w14:paraId="713E46A4"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Vanuatu</w:t>
            </w:r>
          </w:p>
        </w:tc>
        <w:tc>
          <w:tcPr>
            <w:tcW w:w="910" w:type="dxa"/>
            <w:shd w:val="clear" w:color="auto" w:fill="auto"/>
            <w:noWrap/>
            <w:tcMar>
              <w:top w:w="0" w:type="dxa"/>
              <w:left w:w="0" w:type="dxa"/>
              <w:bottom w:w="0" w:type="dxa"/>
              <w:right w:w="28" w:type="dxa"/>
            </w:tcMar>
            <w:vAlign w:val="bottom"/>
          </w:tcPr>
          <w:p w14:paraId="7D28ECA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shd w:val="clear" w:color="auto" w:fill="auto"/>
            <w:noWrap/>
            <w:tcMar>
              <w:top w:w="0" w:type="dxa"/>
              <w:left w:w="0" w:type="dxa"/>
              <w:bottom w:w="0" w:type="dxa"/>
              <w:right w:w="28" w:type="dxa"/>
            </w:tcMar>
            <w:vAlign w:val="bottom"/>
          </w:tcPr>
          <w:p w14:paraId="260B8BE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538" w:type="dxa"/>
            <w:shd w:val="clear" w:color="auto" w:fill="auto"/>
            <w:noWrap/>
            <w:tcMar>
              <w:top w:w="0" w:type="dxa"/>
              <w:left w:w="0" w:type="dxa"/>
              <w:bottom w:w="0" w:type="dxa"/>
              <w:right w:w="28" w:type="dxa"/>
            </w:tcMar>
            <w:vAlign w:val="bottom"/>
          </w:tcPr>
          <w:p w14:paraId="2401D5B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756F751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w:t>
            </w:r>
          </w:p>
        </w:tc>
      </w:tr>
      <w:tr w:rsidR="000B4C15" w:rsidRPr="000B4C15" w14:paraId="7BF4C750" w14:textId="77777777" w:rsidTr="000B4C15">
        <w:trPr>
          <w:trHeight w:val="240"/>
        </w:trPr>
        <w:tc>
          <w:tcPr>
            <w:tcW w:w="2576" w:type="dxa"/>
            <w:shd w:val="clear" w:color="auto" w:fill="auto"/>
            <w:noWrap/>
            <w:tcMar>
              <w:top w:w="0" w:type="dxa"/>
              <w:left w:w="0" w:type="dxa"/>
              <w:bottom w:w="0" w:type="dxa"/>
              <w:right w:w="28" w:type="dxa"/>
            </w:tcMar>
          </w:tcPr>
          <w:p w14:paraId="20D8EF3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Venezuela</w:t>
            </w:r>
          </w:p>
        </w:tc>
        <w:tc>
          <w:tcPr>
            <w:tcW w:w="910" w:type="dxa"/>
            <w:shd w:val="clear" w:color="auto" w:fill="auto"/>
            <w:noWrap/>
            <w:tcMar>
              <w:top w:w="0" w:type="dxa"/>
              <w:left w:w="0" w:type="dxa"/>
              <w:bottom w:w="0" w:type="dxa"/>
              <w:right w:w="28" w:type="dxa"/>
            </w:tcMar>
            <w:vAlign w:val="bottom"/>
          </w:tcPr>
          <w:p w14:paraId="3D5D035E" w14:textId="47407FAD"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43</w:t>
            </w:r>
            <w:r w:rsidR="000B4C15">
              <w:rPr>
                <w:rFonts w:eastAsia="Times New Roman"/>
                <w:sz w:val="18"/>
              </w:rPr>
              <w:t xml:space="preserve"> </w:t>
            </w:r>
            <w:r w:rsidRPr="000B4C15">
              <w:rPr>
                <w:rFonts w:eastAsia="Times New Roman"/>
                <w:sz w:val="18"/>
              </w:rPr>
              <w:t>617</w:t>
            </w:r>
          </w:p>
        </w:tc>
        <w:tc>
          <w:tcPr>
            <w:tcW w:w="1147" w:type="dxa"/>
            <w:shd w:val="clear" w:color="auto" w:fill="auto"/>
            <w:noWrap/>
            <w:tcMar>
              <w:top w:w="0" w:type="dxa"/>
              <w:left w:w="0" w:type="dxa"/>
              <w:bottom w:w="0" w:type="dxa"/>
              <w:right w:w="28" w:type="dxa"/>
            </w:tcMar>
            <w:vAlign w:val="bottom"/>
          </w:tcPr>
          <w:p w14:paraId="3456FB73" w14:textId="08FF6283"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117</w:t>
            </w:r>
            <w:r w:rsidR="000B4C15">
              <w:rPr>
                <w:rFonts w:eastAsia="Times New Roman"/>
                <w:sz w:val="18"/>
              </w:rPr>
              <w:t xml:space="preserve"> </w:t>
            </w:r>
            <w:r w:rsidRPr="000B4C15">
              <w:rPr>
                <w:rFonts w:eastAsia="Times New Roman"/>
                <w:sz w:val="18"/>
              </w:rPr>
              <w:t>378</w:t>
            </w:r>
          </w:p>
        </w:tc>
        <w:tc>
          <w:tcPr>
            <w:tcW w:w="1538" w:type="dxa"/>
            <w:shd w:val="clear" w:color="auto" w:fill="auto"/>
            <w:noWrap/>
            <w:tcMar>
              <w:top w:w="0" w:type="dxa"/>
              <w:left w:w="0" w:type="dxa"/>
              <w:bottom w:w="0" w:type="dxa"/>
              <w:right w:w="28" w:type="dxa"/>
            </w:tcMar>
            <w:vAlign w:val="bottom"/>
          </w:tcPr>
          <w:p w14:paraId="07F93D80" w14:textId="7B8C7961"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r w:rsidR="000B4C15">
              <w:rPr>
                <w:rFonts w:eastAsia="Times New Roman"/>
                <w:sz w:val="18"/>
              </w:rPr>
              <w:t xml:space="preserve"> </w:t>
            </w:r>
            <w:r w:rsidRPr="000B4C15">
              <w:rPr>
                <w:rFonts w:eastAsia="Times New Roman"/>
                <w:sz w:val="18"/>
              </w:rPr>
              <w:t>507</w:t>
            </w:r>
          </w:p>
        </w:tc>
        <w:tc>
          <w:tcPr>
            <w:tcW w:w="1199" w:type="dxa"/>
            <w:shd w:val="clear" w:color="auto" w:fill="auto"/>
            <w:noWrap/>
            <w:tcMar>
              <w:top w:w="0" w:type="dxa"/>
              <w:left w:w="0" w:type="dxa"/>
              <w:bottom w:w="0" w:type="dxa"/>
              <w:right w:w="28" w:type="dxa"/>
            </w:tcMar>
            <w:vAlign w:val="bottom"/>
          </w:tcPr>
          <w:p w14:paraId="7FB91F5A" w14:textId="088781A1"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168</w:t>
            </w:r>
            <w:r w:rsidR="000B4C15">
              <w:rPr>
                <w:rFonts w:eastAsia="Times New Roman"/>
                <w:b/>
                <w:bCs/>
                <w:sz w:val="18"/>
              </w:rPr>
              <w:t xml:space="preserve"> </w:t>
            </w:r>
            <w:r w:rsidRPr="000B4C15">
              <w:rPr>
                <w:rFonts w:eastAsia="Times New Roman"/>
                <w:b/>
                <w:bCs/>
                <w:sz w:val="18"/>
              </w:rPr>
              <w:t>502</w:t>
            </w:r>
          </w:p>
        </w:tc>
      </w:tr>
      <w:tr w:rsidR="000B4C15" w:rsidRPr="000B4C15" w14:paraId="50E2A262" w14:textId="77777777" w:rsidTr="000B4C15">
        <w:trPr>
          <w:trHeight w:val="240"/>
        </w:trPr>
        <w:tc>
          <w:tcPr>
            <w:tcW w:w="2576" w:type="dxa"/>
            <w:shd w:val="clear" w:color="auto" w:fill="auto"/>
            <w:noWrap/>
            <w:tcMar>
              <w:top w:w="0" w:type="dxa"/>
              <w:left w:w="0" w:type="dxa"/>
              <w:bottom w:w="0" w:type="dxa"/>
              <w:right w:w="28" w:type="dxa"/>
            </w:tcMar>
          </w:tcPr>
          <w:p w14:paraId="788F3F92"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Vietnam</w:t>
            </w:r>
          </w:p>
        </w:tc>
        <w:tc>
          <w:tcPr>
            <w:tcW w:w="910" w:type="dxa"/>
            <w:shd w:val="clear" w:color="auto" w:fill="auto"/>
            <w:noWrap/>
            <w:tcMar>
              <w:top w:w="0" w:type="dxa"/>
              <w:left w:w="0" w:type="dxa"/>
              <w:bottom w:w="0" w:type="dxa"/>
              <w:right w:w="28" w:type="dxa"/>
            </w:tcMar>
            <w:vAlign w:val="bottom"/>
          </w:tcPr>
          <w:p w14:paraId="2A86B97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p>
        </w:tc>
        <w:tc>
          <w:tcPr>
            <w:tcW w:w="1147" w:type="dxa"/>
            <w:shd w:val="clear" w:color="auto" w:fill="auto"/>
            <w:noWrap/>
            <w:tcMar>
              <w:top w:w="0" w:type="dxa"/>
              <w:left w:w="0" w:type="dxa"/>
              <w:bottom w:w="0" w:type="dxa"/>
              <w:right w:w="28" w:type="dxa"/>
            </w:tcMar>
            <w:vAlign w:val="bottom"/>
          </w:tcPr>
          <w:p w14:paraId="0D8562E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20</w:t>
            </w:r>
          </w:p>
        </w:tc>
        <w:tc>
          <w:tcPr>
            <w:tcW w:w="1538" w:type="dxa"/>
            <w:shd w:val="clear" w:color="auto" w:fill="auto"/>
            <w:noWrap/>
            <w:tcMar>
              <w:top w:w="0" w:type="dxa"/>
              <w:left w:w="0" w:type="dxa"/>
              <w:bottom w:w="0" w:type="dxa"/>
              <w:right w:w="28" w:type="dxa"/>
            </w:tcMar>
            <w:vAlign w:val="bottom"/>
          </w:tcPr>
          <w:p w14:paraId="512FB72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2E92CD81"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26</w:t>
            </w:r>
          </w:p>
        </w:tc>
      </w:tr>
      <w:tr w:rsidR="000B4C15" w:rsidRPr="000B4C15" w14:paraId="27FA5DDC" w14:textId="77777777" w:rsidTr="000B4C15">
        <w:trPr>
          <w:trHeight w:val="240"/>
        </w:trPr>
        <w:tc>
          <w:tcPr>
            <w:tcW w:w="2576" w:type="dxa"/>
            <w:shd w:val="clear" w:color="auto" w:fill="auto"/>
            <w:noWrap/>
            <w:tcMar>
              <w:top w:w="0" w:type="dxa"/>
              <w:left w:w="0" w:type="dxa"/>
              <w:bottom w:w="0" w:type="dxa"/>
              <w:right w:w="28" w:type="dxa"/>
            </w:tcMar>
          </w:tcPr>
          <w:p w14:paraId="217C5F3F"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Yemen</w:t>
            </w:r>
          </w:p>
        </w:tc>
        <w:tc>
          <w:tcPr>
            <w:tcW w:w="910" w:type="dxa"/>
            <w:shd w:val="clear" w:color="auto" w:fill="auto"/>
            <w:noWrap/>
            <w:tcMar>
              <w:top w:w="0" w:type="dxa"/>
              <w:left w:w="0" w:type="dxa"/>
              <w:bottom w:w="0" w:type="dxa"/>
              <w:right w:w="28" w:type="dxa"/>
            </w:tcMar>
            <w:vAlign w:val="bottom"/>
          </w:tcPr>
          <w:p w14:paraId="3B5EBEF7"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p>
        </w:tc>
        <w:tc>
          <w:tcPr>
            <w:tcW w:w="1147" w:type="dxa"/>
            <w:shd w:val="clear" w:color="auto" w:fill="auto"/>
            <w:noWrap/>
            <w:tcMar>
              <w:top w:w="0" w:type="dxa"/>
              <w:left w:w="0" w:type="dxa"/>
              <w:bottom w:w="0" w:type="dxa"/>
              <w:right w:w="28" w:type="dxa"/>
            </w:tcMar>
            <w:vAlign w:val="bottom"/>
          </w:tcPr>
          <w:p w14:paraId="3CD0E3B8"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538" w:type="dxa"/>
            <w:shd w:val="clear" w:color="auto" w:fill="auto"/>
            <w:noWrap/>
            <w:tcMar>
              <w:top w:w="0" w:type="dxa"/>
              <w:left w:w="0" w:type="dxa"/>
              <w:bottom w:w="0" w:type="dxa"/>
              <w:right w:w="28" w:type="dxa"/>
            </w:tcMar>
            <w:vAlign w:val="bottom"/>
          </w:tcPr>
          <w:p w14:paraId="34BCE97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shd w:val="clear" w:color="auto" w:fill="auto"/>
            <w:noWrap/>
            <w:tcMar>
              <w:top w:w="0" w:type="dxa"/>
              <w:left w:w="0" w:type="dxa"/>
              <w:bottom w:w="0" w:type="dxa"/>
              <w:right w:w="28" w:type="dxa"/>
            </w:tcMar>
            <w:vAlign w:val="bottom"/>
          </w:tcPr>
          <w:p w14:paraId="4E54D84A"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w:t>
            </w:r>
          </w:p>
        </w:tc>
      </w:tr>
      <w:tr w:rsidR="000B4C15" w:rsidRPr="000B4C15" w14:paraId="25B9BBEB" w14:textId="77777777" w:rsidTr="000B4C15">
        <w:trPr>
          <w:trHeight w:val="240"/>
        </w:trPr>
        <w:tc>
          <w:tcPr>
            <w:tcW w:w="2576" w:type="dxa"/>
            <w:shd w:val="clear" w:color="auto" w:fill="auto"/>
            <w:noWrap/>
            <w:tcMar>
              <w:top w:w="0" w:type="dxa"/>
              <w:left w:w="0" w:type="dxa"/>
              <w:bottom w:w="0" w:type="dxa"/>
              <w:right w:w="28" w:type="dxa"/>
            </w:tcMar>
          </w:tcPr>
          <w:p w14:paraId="4AEF85A1"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Zimbabue</w:t>
            </w:r>
          </w:p>
        </w:tc>
        <w:tc>
          <w:tcPr>
            <w:tcW w:w="910" w:type="dxa"/>
            <w:shd w:val="clear" w:color="auto" w:fill="auto"/>
            <w:noWrap/>
            <w:tcMar>
              <w:top w:w="0" w:type="dxa"/>
              <w:left w:w="0" w:type="dxa"/>
              <w:bottom w:w="0" w:type="dxa"/>
              <w:right w:w="28" w:type="dxa"/>
            </w:tcMar>
            <w:vAlign w:val="bottom"/>
          </w:tcPr>
          <w:p w14:paraId="61E660F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47" w:type="dxa"/>
            <w:shd w:val="clear" w:color="auto" w:fill="auto"/>
            <w:noWrap/>
            <w:tcMar>
              <w:top w:w="0" w:type="dxa"/>
              <w:left w:w="0" w:type="dxa"/>
              <w:bottom w:w="0" w:type="dxa"/>
              <w:right w:w="28" w:type="dxa"/>
            </w:tcMar>
            <w:vAlign w:val="bottom"/>
          </w:tcPr>
          <w:p w14:paraId="5E2361D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shd w:val="clear" w:color="auto" w:fill="auto"/>
            <w:noWrap/>
            <w:tcMar>
              <w:top w:w="0" w:type="dxa"/>
              <w:left w:w="0" w:type="dxa"/>
              <w:bottom w:w="0" w:type="dxa"/>
              <w:right w:w="28" w:type="dxa"/>
            </w:tcMar>
            <w:vAlign w:val="bottom"/>
          </w:tcPr>
          <w:p w14:paraId="0E6C403B"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99" w:type="dxa"/>
            <w:shd w:val="clear" w:color="auto" w:fill="auto"/>
            <w:noWrap/>
            <w:tcMar>
              <w:top w:w="0" w:type="dxa"/>
              <w:left w:w="0" w:type="dxa"/>
              <w:bottom w:w="0" w:type="dxa"/>
              <w:right w:w="28" w:type="dxa"/>
            </w:tcMar>
            <w:vAlign w:val="bottom"/>
          </w:tcPr>
          <w:p w14:paraId="69E8DED7"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24706711" w14:textId="77777777" w:rsidTr="000B4C15">
        <w:trPr>
          <w:trHeight w:val="240"/>
        </w:trPr>
        <w:tc>
          <w:tcPr>
            <w:tcW w:w="2576" w:type="dxa"/>
            <w:tcBorders>
              <w:bottom w:val="single" w:sz="4" w:space="0" w:color="auto"/>
            </w:tcBorders>
            <w:shd w:val="clear" w:color="auto" w:fill="auto"/>
            <w:noWrap/>
            <w:tcMar>
              <w:top w:w="0" w:type="dxa"/>
              <w:left w:w="0" w:type="dxa"/>
              <w:bottom w:w="0" w:type="dxa"/>
              <w:right w:w="28" w:type="dxa"/>
            </w:tcMar>
          </w:tcPr>
          <w:p w14:paraId="616AE9BB" w14:textId="77777777" w:rsidR="00975CC3" w:rsidRPr="000B4C15" w:rsidRDefault="00975CC3" w:rsidP="000B4C15">
            <w:pPr>
              <w:spacing w:before="40" w:after="40" w:line="220" w:lineRule="exact"/>
              <w:rPr>
                <w:rFonts w:eastAsia="Times New Roman"/>
                <w:sz w:val="18"/>
              </w:rPr>
            </w:pPr>
            <w:proofErr w:type="spellStart"/>
            <w:r w:rsidRPr="000B4C15">
              <w:rPr>
                <w:rFonts w:eastAsia="Times New Roman"/>
                <w:sz w:val="18"/>
              </w:rPr>
              <w:t>Zimbabwe</w:t>
            </w:r>
            <w:proofErr w:type="spellEnd"/>
          </w:p>
        </w:tc>
        <w:tc>
          <w:tcPr>
            <w:tcW w:w="910" w:type="dxa"/>
            <w:tcBorders>
              <w:bottom w:val="single" w:sz="4" w:space="0" w:color="auto"/>
            </w:tcBorders>
            <w:shd w:val="clear" w:color="auto" w:fill="auto"/>
            <w:noWrap/>
            <w:tcMar>
              <w:top w:w="0" w:type="dxa"/>
              <w:left w:w="0" w:type="dxa"/>
              <w:bottom w:w="0" w:type="dxa"/>
              <w:right w:w="28" w:type="dxa"/>
            </w:tcMar>
            <w:vAlign w:val="bottom"/>
          </w:tcPr>
          <w:p w14:paraId="5D959016"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p>
        </w:tc>
        <w:tc>
          <w:tcPr>
            <w:tcW w:w="1147" w:type="dxa"/>
            <w:tcBorders>
              <w:bottom w:val="single" w:sz="4" w:space="0" w:color="auto"/>
            </w:tcBorders>
            <w:shd w:val="clear" w:color="auto" w:fill="auto"/>
            <w:noWrap/>
            <w:tcMar>
              <w:top w:w="0" w:type="dxa"/>
              <w:left w:w="0" w:type="dxa"/>
              <w:bottom w:w="0" w:type="dxa"/>
              <w:right w:w="28" w:type="dxa"/>
            </w:tcMar>
            <w:vAlign w:val="bottom"/>
          </w:tcPr>
          <w:p w14:paraId="4DC57E13"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538" w:type="dxa"/>
            <w:tcBorders>
              <w:bottom w:val="single" w:sz="4" w:space="0" w:color="auto"/>
            </w:tcBorders>
            <w:shd w:val="clear" w:color="auto" w:fill="auto"/>
            <w:noWrap/>
            <w:tcMar>
              <w:top w:w="0" w:type="dxa"/>
              <w:left w:w="0" w:type="dxa"/>
              <w:bottom w:w="0" w:type="dxa"/>
              <w:right w:w="28" w:type="dxa"/>
            </w:tcMar>
            <w:vAlign w:val="bottom"/>
          </w:tcPr>
          <w:p w14:paraId="2C826FD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0</w:t>
            </w:r>
          </w:p>
        </w:tc>
        <w:tc>
          <w:tcPr>
            <w:tcW w:w="1199" w:type="dxa"/>
            <w:tcBorders>
              <w:bottom w:val="single" w:sz="4" w:space="0" w:color="auto"/>
            </w:tcBorders>
            <w:shd w:val="clear" w:color="auto" w:fill="auto"/>
            <w:noWrap/>
            <w:tcMar>
              <w:top w:w="0" w:type="dxa"/>
              <w:left w:w="0" w:type="dxa"/>
              <w:bottom w:w="0" w:type="dxa"/>
              <w:right w:w="28" w:type="dxa"/>
            </w:tcMar>
            <w:vAlign w:val="bottom"/>
          </w:tcPr>
          <w:p w14:paraId="2308D216"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p>
        </w:tc>
      </w:tr>
      <w:tr w:rsidR="000B4C15" w:rsidRPr="000B4C15" w14:paraId="2AD8320D" w14:textId="77777777" w:rsidTr="000B4C15">
        <w:trPr>
          <w:trHeight w:val="240"/>
        </w:trPr>
        <w:tc>
          <w:tcPr>
            <w:tcW w:w="2576" w:type="dxa"/>
            <w:tcBorders>
              <w:top w:val="single" w:sz="4" w:space="0" w:color="auto"/>
              <w:bottom w:val="single" w:sz="12" w:space="0" w:color="auto"/>
            </w:tcBorders>
            <w:shd w:val="clear" w:color="auto" w:fill="auto"/>
            <w:noWrap/>
            <w:tcMar>
              <w:top w:w="0" w:type="dxa"/>
              <w:left w:w="0" w:type="dxa"/>
              <w:bottom w:w="0" w:type="dxa"/>
              <w:right w:w="28" w:type="dxa"/>
            </w:tcMar>
          </w:tcPr>
          <w:p w14:paraId="072EBF30" w14:textId="77777777" w:rsidR="00975CC3" w:rsidRPr="000B4C15" w:rsidRDefault="00975CC3" w:rsidP="000B4C15">
            <w:pPr>
              <w:spacing w:before="80" w:after="80" w:line="220" w:lineRule="exact"/>
              <w:ind w:left="283"/>
              <w:rPr>
                <w:rFonts w:eastAsia="Times New Roman"/>
                <w:b/>
                <w:bCs/>
                <w:sz w:val="18"/>
              </w:rPr>
            </w:pPr>
            <w:proofErr w:type="gramStart"/>
            <w:r w:rsidRPr="000B4C15">
              <w:rPr>
                <w:rFonts w:eastAsia="Times New Roman"/>
                <w:b/>
                <w:bCs/>
                <w:sz w:val="18"/>
              </w:rPr>
              <w:t>Total</w:t>
            </w:r>
            <w:proofErr w:type="gramEnd"/>
            <w:r w:rsidRPr="000B4C15">
              <w:rPr>
                <w:rFonts w:eastAsia="Times New Roman"/>
                <w:b/>
                <w:bCs/>
                <w:sz w:val="18"/>
              </w:rPr>
              <w:t xml:space="preserve"> general</w:t>
            </w:r>
          </w:p>
        </w:tc>
        <w:tc>
          <w:tcPr>
            <w:tcW w:w="91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76936E8" w14:textId="69CAEDCE"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98</w:t>
            </w:r>
            <w:r w:rsidR="000B4C15">
              <w:rPr>
                <w:rFonts w:eastAsia="Times New Roman"/>
                <w:b/>
                <w:bCs/>
                <w:sz w:val="18"/>
              </w:rPr>
              <w:t xml:space="preserve"> </w:t>
            </w:r>
            <w:r w:rsidRPr="000B4C15">
              <w:rPr>
                <w:rFonts w:eastAsia="Times New Roman"/>
                <w:b/>
                <w:bCs/>
                <w:sz w:val="18"/>
              </w:rPr>
              <w:t>849</w:t>
            </w:r>
          </w:p>
        </w:tc>
        <w:tc>
          <w:tcPr>
            <w:tcW w:w="114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A6C2B0A" w14:textId="313A4B3F"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255</w:t>
            </w:r>
            <w:r w:rsidR="000B4C15">
              <w:rPr>
                <w:rFonts w:eastAsia="Times New Roman"/>
                <w:b/>
                <w:bCs/>
                <w:sz w:val="18"/>
              </w:rPr>
              <w:t xml:space="preserve"> </w:t>
            </w:r>
            <w:r w:rsidRPr="000B4C15">
              <w:rPr>
                <w:rFonts w:eastAsia="Times New Roman"/>
                <w:b/>
                <w:bCs/>
                <w:sz w:val="18"/>
              </w:rPr>
              <w:t>736</w:t>
            </w:r>
          </w:p>
        </w:tc>
        <w:tc>
          <w:tcPr>
            <w:tcW w:w="153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2BBE06B" w14:textId="641430C1"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24</w:t>
            </w:r>
            <w:r w:rsidR="000B4C15">
              <w:rPr>
                <w:rFonts w:eastAsia="Times New Roman"/>
                <w:b/>
                <w:bCs/>
                <w:sz w:val="18"/>
              </w:rPr>
              <w:t xml:space="preserve"> </w:t>
            </w:r>
            <w:r w:rsidRPr="000B4C15">
              <w:rPr>
                <w:rFonts w:eastAsia="Times New Roman"/>
                <w:b/>
                <w:bCs/>
                <w:sz w:val="18"/>
              </w:rPr>
              <w:t>251</w:t>
            </w:r>
          </w:p>
        </w:tc>
        <w:tc>
          <w:tcPr>
            <w:tcW w:w="119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C9D5525" w14:textId="77F402AA"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378</w:t>
            </w:r>
            <w:r w:rsidR="000B4C15">
              <w:rPr>
                <w:rFonts w:eastAsia="Times New Roman"/>
                <w:b/>
                <w:bCs/>
                <w:sz w:val="18"/>
              </w:rPr>
              <w:t xml:space="preserve"> </w:t>
            </w:r>
            <w:r w:rsidRPr="000B4C15">
              <w:rPr>
                <w:rFonts w:eastAsia="Times New Roman"/>
                <w:b/>
                <w:bCs/>
                <w:sz w:val="18"/>
              </w:rPr>
              <w:t>836</w:t>
            </w:r>
          </w:p>
        </w:tc>
      </w:tr>
    </w:tbl>
    <w:p w14:paraId="556F7934" w14:textId="5437C4E2" w:rsidR="00634F5D" w:rsidRPr="00634F5D" w:rsidRDefault="00975CC3" w:rsidP="000B4C15">
      <w:pPr>
        <w:pStyle w:val="Ttulo1"/>
        <w:spacing w:before="240"/>
      </w:pPr>
      <w:r w:rsidRPr="00634F5D">
        <w:t xml:space="preserve">Tabla </w:t>
      </w:r>
      <w:r w:rsidRPr="00634F5D">
        <w:fldChar w:fldCharType="begin"/>
      </w:r>
      <w:r w:rsidRPr="00634F5D">
        <w:instrText xml:space="preserve"> SEQ Tabla \* ARABIC </w:instrText>
      </w:r>
      <w:r w:rsidRPr="00634F5D">
        <w:fldChar w:fldCharType="separate"/>
      </w:r>
      <w:r w:rsidR="00563699">
        <w:rPr>
          <w:noProof/>
        </w:rPr>
        <w:t>9</w:t>
      </w:r>
      <w:r w:rsidRPr="00634F5D">
        <w:fldChar w:fldCharType="end"/>
      </w:r>
      <w:r w:rsidRPr="00634F5D">
        <w:t xml:space="preserve"> </w:t>
      </w:r>
    </w:p>
    <w:p w14:paraId="2EFB34ED" w14:textId="0A11517A" w:rsidR="00975CC3" w:rsidRPr="00634F5D" w:rsidRDefault="00975CC3" w:rsidP="00634F5D">
      <w:pPr>
        <w:pStyle w:val="SingleTxtG"/>
        <w:rPr>
          <w:b/>
          <w:bCs/>
        </w:rPr>
      </w:pPr>
      <w:r w:rsidRPr="00634F5D">
        <w:rPr>
          <w:b/>
          <w:bCs/>
        </w:rPr>
        <w:t>Permisos temporales otorgados por sexo y año de otorgamiento</w:t>
      </w:r>
    </w:p>
    <w:tbl>
      <w:tblPr>
        <w:tblW w:w="7370"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588"/>
        <w:gridCol w:w="2260"/>
        <w:gridCol w:w="2261"/>
        <w:gridCol w:w="2261"/>
      </w:tblGrid>
      <w:tr w:rsidR="000B4C15" w:rsidRPr="000B4C15" w14:paraId="0B1C31F8" w14:textId="77777777" w:rsidTr="000B4C15">
        <w:trPr>
          <w:trHeight w:val="240"/>
          <w:tblHeader/>
          <w:jc w:val="center"/>
        </w:trPr>
        <w:tc>
          <w:tcPr>
            <w:tcW w:w="58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62A4442" w14:textId="77777777" w:rsidR="00975CC3" w:rsidRPr="000B4C15" w:rsidRDefault="00975CC3" w:rsidP="000B4C15">
            <w:pPr>
              <w:spacing w:before="80" w:after="80" w:line="200" w:lineRule="exact"/>
              <w:jc w:val="right"/>
              <w:rPr>
                <w:rFonts w:eastAsia="Times New Roman"/>
                <w:bCs/>
                <w:i/>
                <w:sz w:val="16"/>
              </w:rPr>
            </w:pPr>
            <w:r w:rsidRPr="000B4C15">
              <w:rPr>
                <w:rFonts w:eastAsia="Times New Roman"/>
                <w:bCs/>
                <w:i/>
                <w:sz w:val="16"/>
              </w:rPr>
              <w:t>2021</w:t>
            </w:r>
          </w:p>
        </w:tc>
        <w:tc>
          <w:tcPr>
            <w:tcW w:w="226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E8981DA"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2022</w:t>
            </w:r>
          </w:p>
        </w:tc>
        <w:tc>
          <w:tcPr>
            <w:tcW w:w="226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C475500"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2023 (</w:t>
            </w:r>
            <w:proofErr w:type="spellStart"/>
            <w:r w:rsidRPr="000B4C15">
              <w:rPr>
                <w:rFonts w:eastAsia="Times New Roman"/>
                <w:bCs/>
                <w:i/>
                <w:sz w:val="16"/>
              </w:rPr>
              <w:t>1</w:t>
            </w:r>
            <w:r w:rsidRPr="000B4C15">
              <w:rPr>
                <w:rFonts w:eastAsia="Times New Roman"/>
                <w:bCs/>
                <w:i/>
                <w:sz w:val="16"/>
                <w:vertAlign w:val="superscript"/>
              </w:rPr>
              <w:t>er</w:t>
            </w:r>
            <w:proofErr w:type="spellEnd"/>
            <w:r w:rsidRPr="000B4C15">
              <w:rPr>
                <w:rFonts w:eastAsia="Times New Roman"/>
                <w:bCs/>
                <w:i/>
                <w:sz w:val="16"/>
              </w:rPr>
              <w:t xml:space="preserve"> trimestre)</w:t>
            </w:r>
          </w:p>
        </w:tc>
        <w:tc>
          <w:tcPr>
            <w:tcW w:w="226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7949B72" w14:textId="77777777" w:rsidR="00975CC3" w:rsidRPr="000B4C15" w:rsidRDefault="00975CC3" w:rsidP="000B4C15">
            <w:pPr>
              <w:spacing w:before="80" w:after="80" w:line="200" w:lineRule="exact"/>
              <w:ind w:left="113"/>
              <w:jc w:val="right"/>
              <w:rPr>
                <w:rFonts w:eastAsia="Times New Roman"/>
                <w:b/>
                <w:bCs/>
                <w:i/>
                <w:sz w:val="16"/>
              </w:rPr>
            </w:pPr>
            <w:proofErr w:type="gramStart"/>
            <w:r w:rsidRPr="000B4C15">
              <w:rPr>
                <w:rFonts w:eastAsia="Times New Roman"/>
                <w:b/>
                <w:bCs/>
                <w:i/>
                <w:sz w:val="16"/>
              </w:rPr>
              <w:t>Total</w:t>
            </w:r>
            <w:proofErr w:type="gramEnd"/>
            <w:r w:rsidRPr="000B4C15">
              <w:rPr>
                <w:rFonts w:eastAsia="Times New Roman"/>
                <w:b/>
                <w:bCs/>
                <w:i/>
                <w:sz w:val="16"/>
              </w:rPr>
              <w:t xml:space="preserve"> general</w:t>
            </w:r>
          </w:p>
        </w:tc>
      </w:tr>
      <w:tr w:rsidR="000B4C15" w:rsidRPr="000B4C15" w14:paraId="53E47686" w14:textId="77777777" w:rsidTr="000B4C15">
        <w:trPr>
          <w:trHeight w:val="240"/>
          <w:jc w:val="center"/>
        </w:trPr>
        <w:tc>
          <w:tcPr>
            <w:tcW w:w="588" w:type="dxa"/>
            <w:tcBorders>
              <w:top w:val="single" w:sz="12" w:space="0" w:color="auto"/>
            </w:tcBorders>
            <w:shd w:val="clear" w:color="auto" w:fill="auto"/>
            <w:noWrap/>
            <w:tcMar>
              <w:top w:w="0" w:type="dxa"/>
              <w:left w:w="0" w:type="dxa"/>
              <w:bottom w:w="0" w:type="dxa"/>
              <w:right w:w="28" w:type="dxa"/>
            </w:tcMar>
          </w:tcPr>
          <w:p w14:paraId="53B5AA7E" w14:textId="1A06EC7F" w:rsidR="00975CC3" w:rsidRPr="000B4C15" w:rsidRDefault="00975CC3" w:rsidP="000B4C15">
            <w:pPr>
              <w:spacing w:before="40" w:after="40" w:line="220" w:lineRule="exact"/>
              <w:jc w:val="right"/>
              <w:rPr>
                <w:rFonts w:eastAsia="Times New Roman"/>
                <w:sz w:val="18"/>
              </w:rPr>
            </w:pPr>
            <w:r w:rsidRPr="000B4C15">
              <w:rPr>
                <w:rFonts w:eastAsia="Times New Roman"/>
                <w:sz w:val="18"/>
              </w:rPr>
              <w:t>48</w:t>
            </w:r>
            <w:r w:rsidR="00FC06B6">
              <w:rPr>
                <w:rFonts w:eastAsia="Times New Roman"/>
                <w:sz w:val="18"/>
              </w:rPr>
              <w:t xml:space="preserve"> </w:t>
            </w:r>
            <w:r w:rsidRPr="000B4C15">
              <w:rPr>
                <w:rFonts w:eastAsia="Times New Roman"/>
                <w:sz w:val="18"/>
              </w:rPr>
              <w:t>899</w:t>
            </w:r>
          </w:p>
        </w:tc>
        <w:tc>
          <w:tcPr>
            <w:tcW w:w="2260" w:type="dxa"/>
            <w:tcBorders>
              <w:top w:val="single" w:sz="12" w:space="0" w:color="auto"/>
            </w:tcBorders>
            <w:shd w:val="clear" w:color="auto" w:fill="auto"/>
            <w:noWrap/>
            <w:tcMar>
              <w:top w:w="0" w:type="dxa"/>
              <w:left w:w="0" w:type="dxa"/>
              <w:bottom w:w="0" w:type="dxa"/>
              <w:right w:w="28" w:type="dxa"/>
            </w:tcMar>
            <w:vAlign w:val="bottom"/>
          </w:tcPr>
          <w:p w14:paraId="7B5A94D6" w14:textId="5735F89A"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127</w:t>
            </w:r>
            <w:r w:rsidR="000B4C15">
              <w:rPr>
                <w:rFonts w:eastAsia="Times New Roman"/>
                <w:sz w:val="18"/>
              </w:rPr>
              <w:t xml:space="preserve"> </w:t>
            </w:r>
            <w:r w:rsidRPr="000B4C15">
              <w:rPr>
                <w:rFonts w:eastAsia="Times New Roman"/>
                <w:sz w:val="18"/>
              </w:rPr>
              <w:t>139</w:t>
            </w:r>
          </w:p>
        </w:tc>
        <w:tc>
          <w:tcPr>
            <w:tcW w:w="2261" w:type="dxa"/>
            <w:tcBorders>
              <w:top w:val="single" w:sz="12" w:space="0" w:color="auto"/>
            </w:tcBorders>
            <w:shd w:val="clear" w:color="auto" w:fill="auto"/>
            <w:noWrap/>
            <w:tcMar>
              <w:top w:w="0" w:type="dxa"/>
              <w:left w:w="0" w:type="dxa"/>
              <w:bottom w:w="0" w:type="dxa"/>
              <w:right w:w="28" w:type="dxa"/>
            </w:tcMar>
            <w:vAlign w:val="bottom"/>
          </w:tcPr>
          <w:p w14:paraId="5D0CD99D" w14:textId="28420626"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11</w:t>
            </w:r>
            <w:r w:rsidR="000B4C15">
              <w:rPr>
                <w:rFonts w:eastAsia="Times New Roman"/>
                <w:sz w:val="18"/>
              </w:rPr>
              <w:t xml:space="preserve"> </w:t>
            </w:r>
            <w:r w:rsidRPr="000B4C15">
              <w:rPr>
                <w:rFonts w:eastAsia="Times New Roman"/>
                <w:sz w:val="18"/>
              </w:rPr>
              <w:t>929</w:t>
            </w:r>
          </w:p>
        </w:tc>
        <w:tc>
          <w:tcPr>
            <w:tcW w:w="2261" w:type="dxa"/>
            <w:tcBorders>
              <w:top w:val="single" w:sz="12" w:space="0" w:color="auto"/>
            </w:tcBorders>
            <w:shd w:val="clear" w:color="auto" w:fill="auto"/>
            <w:noWrap/>
            <w:tcMar>
              <w:top w:w="0" w:type="dxa"/>
              <w:left w:w="0" w:type="dxa"/>
              <w:bottom w:w="0" w:type="dxa"/>
              <w:right w:w="28" w:type="dxa"/>
            </w:tcMar>
            <w:vAlign w:val="bottom"/>
          </w:tcPr>
          <w:p w14:paraId="51055040" w14:textId="00A71BB8"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187</w:t>
            </w:r>
            <w:r w:rsidR="000B4C15">
              <w:rPr>
                <w:rFonts w:eastAsia="Times New Roman"/>
                <w:b/>
                <w:bCs/>
                <w:sz w:val="18"/>
              </w:rPr>
              <w:t xml:space="preserve"> </w:t>
            </w:r>
            <w:r w:rsidRPr="000B4C15">
              <w:rPr>
                <w:rFonts w:eastAsia="Times New Roman"/>
                <w:b/>
                <w:bCs/>
                <w:sz w:val="18"/>
              </w:rPr>
              <w:t>967</w:t>
            </w:r>
          </w:p>
        </w:tc>
      </w:tr>
      <w:tr w:rsidR="000B4C15" w:rsidRPr="000B4C15" w14:paraId="0B06615D" w14:textId="77777777" w:rsidTr="000B4C15">
        <w:trPr>
          <w:trHeight w:val="240"/>
          <w:jc w:val="center"/>
        </w:trPr>
        <w:tc>
          <w:tcPr>
            <w:tcW w:w="588" w:type="dxa"/>
            <w:shd w:val="clear" w:color="auto" w:fill="auto"/>
            <w:noWrap/>
            <w:tcMar>
              <w:top w:w="0" w:type="dxa"/>
              <w:left w:w="0" w:type="dxa"/>
              <w:bottom w:w="0" w:type="dxa"/>
              <w:right w:w="28" w:type="dxa"/>
            </w:tcMar>
          </w:tcPr>
          <w:p w14:paraId="7EA3D342" w14:textId="4E79CCC8" w:rsidR="00975CC3" w:rsidRPr="000B4C15" w:rsidRDefault="00975CC3" w:rsidP="000B4C15">
            <w:pPr>
              <w:spacing w:before="40" w:after="40" w:line="220" w:lineRule="exact"/>
              <w:jc w:val="right"/>
              <w:rPr>
                <w:rFonts w:eastAsia="Times New Roman"/>
                <w:sz w:val="18"/>
              </w:rPr>
            </w:pPr>
            <w:r w:rsidRPr="000B4C15">
              <w:rPr>
                <w:rFonts w:eastAsia="Times New Roman"/>
                <w:sz w:val="18"/>
              </w:rPr>
              <w:t>49</w:t>
            </w:r>
            <w:r w:rsidR="00FC06B6">
              <w:rPr>
                <w:rFonts w:eastAsia="Times New Roman"/>
                <w:sz w:val="18"/>
              </w:rPr>
              <w:t xml:space="preserve"> </w:t>
            </w:r>
            <w:r w:rsidRPr="000B4C15">
              <w:rPr>
                <w:rFonts w:eastAsia="Times New Roman"/>
                <w:sz w:val="18"/>
              </w:rPr>
              <w:t>950</w:t>
            </w:r>
          </w:p>
        </w:tc>
        <w:tc>
          <w:tcPr>
            <w:tcW w:w="2260" w:type="dxa"/>
            <w:shd w:val="clear" w:color="auto" w:fill="auto"/>
            <w:noWrap/>
            <w:tcMar>
              <w:top w:w="0" w:type="dxa"/>
              <w:left w:w="0" w:type="dxa"/>
              <w:bottom w:w="0" w:type="dxa"/>
              <w:right w:w="28" w:type="dxa"/>
            </w:tcMar>
            <w:vAlign w:val="bottom"/>
          </w:tcPr>
          <w:p w14:paraId="6DEC9059" w14:textId="7AB79728"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128</w:t>
            </w:r>
            <w:r w:rsidR="000B4C15">
              <w:rPr>
                <w:rFonts w:eastAsia="Times New Roman"/>
                <w:sz w:val="18"/>
              </w:rPr>
              <w:t xml:space="preserve"> </w:t>
            </w:r>
            <w:r w:rsidRPr="000B4C15">
              <w:rPr>
                <w:rFonts w:eastAsia="Times New Roman"/>
                <w:sz w:val="18"/>
              </w:rPr>
              <w:t>597</w:t>
            </w:r>
          </w:p>
        </w:tc>
        <w:tc>
          <w:tcPr>
            <w:tcW w:w="2261" w:type="dxa"/>
            <w:shd w:val="clear" w:color="auto" w:fill="auto"/>
            <w:noWrap/>
            <w:tcMar>
              <w:top w:w="0" w:type="dxa"/>
              <w:left w:w="0" w:type="dxa"/>
              <w:bottom w:w="0" w:type="dxa"/>
              <w:right w:w="28" w:type="dxa"/>
            </w:tcMar>
            <w:vAlign w:val="bottom"/>
          </w:tcPr>
          <w:p w14:paraId="276A8C76" w14:textId="4FB8CAB3"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w:t>
            </w:r>
            <w:r w:rsidR="000B4C15">
              <w:rPr>
                <w:rFonts w:eastAsia="Times New Roman"/>
                <w:sz w:val="18"/>
              </w:rPr>
              <w:t xml:space="preserve"> </w:t>
            </w:r>
            <w:r w:rsidRPr="000B4C15">
              <w:rPr>
                <w:rFonts w:eastAsia="Times New Roman"/>
                <w:sz w:val="18"/>
              </w:rPr>
              <w:t>322</w:t>
            </w:r>
          </w:p>
        </w:tc>
        <w:tc>
          <w:tcPr>
            <w:tcW w:w="2261" w:type="dxa"/>
            <w:shd w:val="clear" w:color="auto" w:fill="auto"/>
            <w:noWrap/>
            <w:tcMar>
              <w:top w:w="0" w:type="dxa"/>
              <w:left w:w="0" w:type="dxa"/>
              <w:bottom w:w="0" w:type="dxa"/>
              <w:right w:w="28" w:type="dxa"/>
            </w:tcMar>
            <w:vAlign w:val="bottom"/>
          </w:tcPr>
          <w:p w14:paraId="3D9B5486" w14:textId="1A0FCD0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190</w:t>
            </w:r>
            <w:r w:rsidR="000B4C15">
              <w:rPr>
                <w:rFonts w:eastAsia="Times New Roman"/>
                <w:b/>
                <w:bCs/>
                <w:sz w:val="18"/>
              </w:rPr>
              <w:t xml:space="preserve"> </w:t>
            </w:r>
            <w:r w:rsidRPr="000B4C15">
              <w:rPr>
                <w:rFonts w:eastAsia="Times New Roman"/>
                <w:b/>
                <w:bCs/>
                <w:sz w:val="18"/>
              </w:rPr>
              <w:t>869</w:t>
            </w:r>
          </w:p>
        </w:tc>
      </w:tr>
      <w:tr w:rsidR="000B4C15" w:rsidRPr="000B4C15" w14:paraId="2659CC8F" w14:textId="77777777" w:rsidTr="000B4C15">
        <w:trPr>
          <w:trHeight w:val="240"/>
          <w:jc w:val="center"/>
        </w:trPr>
        <w:tc>
          <w:tcPr>
            <w:tcW w:w="588" w:type="dxa"/>
            <w:tcBorders>
              <w:bottom w:val="single" w:sz="12" w:space="0" w:color="auto"/>
            </w:tcBorders>
            <w:shd w:val="clear" w:color="auto" w:fill="auto"/>
            <w:noWrap/>
            <w:tcMar>
              <w:top w:w="0" w:type="dxa"/>
              <w:left w:w="0" w:type="dxa"/>
              <w:bottom w:w="0" w:type="dxa"/>
              <w:right w:w="28" w:type="dxa"/>
            </w:tcMar>
          </w:tcPr>
          <w:p w14:paraId="0ED1E79B" w14:textId="101A86B4" w:rsidR="00975CC3" w:rsidRPr="000B4C15" w:rsidRDefault="00975CC3" w:rsidP="000B4C15">
            <w:pPr>
              <w:spacing w:before="40" w:after="40" w:line="220" w:lineRule="exact"/>
              <w:jc w:val="right"/>
              <w:rPr>
                <w:rFonts w:eastAsia="Times New Roman"/>
                <w:bCs/>
                <w:sz w:val="18"/>
              </w:rPr>
            </w:pPr>
            <w:r w:rsidRPr="000B4C15">
              <w:rPr>
                <w:rFonts w:eastAsia="Times New Roman"/>
                <w:bCs/>
                <w:sz w:val="18"/>
              </w:rPr>
              <w:t>98</w:t>
            </w:r>
            <w:r w:rsidR="00FC06B6">
              <w:rPr>
                <w:rFonts w:eastAsia="Times New Roman"/>
                <w:bCs/>
                <w:sz w:val="18"/>
              </w:rPr>
              <w:t xml:space="preserve"> </w:t>
            </w:r>
            <w:r w:rsidRPr="000B4C15">
              <w:rPr>
                <w:rFonts w:eastAsia="Times New Roman"/>
                <w:bCs/>
                <w:sz w:val="18"/>
              </w:rPr>
              <w:t>849</w:t>
            </w:r>
          </w:p>
        </w:tc>
        <w:tc>
          <w:tcPr>
            <w:tcW w:w="2260" w:type="dxa"/>
            <w:tcBorders>
              <w:bottom w:val="single" w:sz="12" w:space="0" w:color="auto"/>
            </w:tcBorders>
            <w:shd w:val="clear" w:color="auto" w:fill="auto"/>
            <w:noWrap/>
            <w:tcMar>
              <w:top w:w="0" w:type="dxa"/>
              <w:left w:w="0" w:type="dxa"/>
              <w:bottom w:w="0" w:type="dxa"/>
              <w:right w:w="28" w:type="dxa"/>
            </w:tcMar>
            <w:vAlign w:val="bottom"/>
          </w:tcPr>
          <w:p w14:paraId="25AEEF57" w14:textId="0D41C702" w:rsidR="00975CC3" w:rsidRPr="000B4C15" w:rsidRDefault="00975CC3" w:rsidP="000B4C15">
            <w:pPr>
              <w:spacing w:before="40" w:after="40" w:line="220" w:lineRule="exact"/>
              <w:ind w:left="113"/>
              <w:jc w:val="right"/>
              <w:rPr>
                <w:rFonts w:eastAsia="Times New Roman"/>
                <w:bCs/>
                <w:sz w:val="18"/>
              </w:rPr>
            </w:pPr>
            <w:r w:rsidRPr="000B4C15">
              <w:rPr>
                <w:rFonts w:eastAsia="Times New Roman"/>
                <w:bCs/>
                <w:sz w:val="18"/>
              </w:rPr>
              <w:t>255</w:t>
            </w:r>
            <w:r w:rsidR="000B4C15">
              <w:rPr>
                <w:rFonts w:eastAsia="Times New Roman"/>
                <w:bCs/>
                <w:sz w:val="18"/>
              </w:rPr>
              <w:t xml:space="preserve"> </w:t>
            </w:r>
            <w:r w:rsidRPr="000B4C15">
              <w:rPr>
                <w:rFonts w:eastAsia="Times New Roman"/>
                <w:bCs/>
                <w:sz w:val="18"/>
              </w:rPr>
              <w:t>736</w:t>
            </w:r>
          </w:p>
        </w:tc>
        <w:tc>
          <w:tcPr>
            <w:tcW w:w="2261" w:type="dxa"/>
            <w:tcBorders>
              <w:bottom w:val="single" w:sz="12" w:space="0" w:color="auto"/>
            </w:tcBorders>
            <w:shd w:val="clear" w:color="auto" w:fill="auto"/>
            <w:noWrap/>
            <w:tcMar>
              <w:top w:w="0" w:type="dxa"/>
              <w:left w:w="0" w:type="dxa"/>
              <w:bottom w:w="0" w:type="dxa"/>
              <w:right w:w="28" w:type="dxa"/>
            </w:tcMar>
            <w:vAlign w:val="bottom"/>
          </w:tcPr>
          <w:p w14:paraId="4320A1C4" w14:textId="50CABFA1" w:rsidR="00975CC3" w:rsidRPr="000B4C15" w:rsidRDefault="00975CC3" w:rsidP="000B4C15">
            <w:pPr>
              <w:spacing w:before="40" w:after="40" w:line="220" w:lineRule="exact"/>
              <w:ind w:left="113"/>
              <w:jc w:val="right"/>
              <w:rPr>
                <w:rFonts w:eastAsia="Times New Roman"/>
                <w:bCs/>
                <w:sz w:val="18"/>
              </w:rPr>
            </w:pPr>
            <w:r w:rsidRPr="000B4C15">
              <w:rPr>
                <w:rFonts w:eastAsia="Times New Roman"/>
                <w:bCs/>
                <w:sz w:val="18"/>
              </w:rPr>
              <w:t>24</w:t>
            </w:r>
            <w:r w:rsidR="000B4C15">
              <w:rPr>
                <w:rFonts w:eastAsia="Times New Roman"/>
                <w:bCs/>
                <w:sz w:val="18"/>
              </w:rPr>
              <w:t xml:space="preserve"> </w:t>
            </w:r>
            <w:r w:rsidRPr="000B4C15">
              <w:rPr>
                <w:rFonts w:eastAsia="Times New Roman"/>
                <w:bCs/>
                <w:sz w:val="18"/>
              </w:rPr>
              <w:t>251</w:t>
            </w:r>
          </w:p>
        </w:tc>
        <w:tc>
          <w:tcPr>
            <w:tcW w:w="2261" w:type="dxa"/>
            <w:tcBorders>
              <w:bottom w:val="single" w:sz="12" w:space="0" w:color="auto"/>
            </w:tcBorders>
            <w:shd w:val="clear" w:color="auto" w:fill="auto"/>
            <w:noWrap/>
            <w:tcMar>
              <w:top w:w="0" w:type="dxa"/>
              <w:left w:w="0" w:type="dxa"/>
              <w:bottom w:w="0" w:type="dxa"/>
              <w:right w:w="28" w:type="dxa"/>
            </w:tcMar>
            <w:vAlign w:val="bottom"/>
          </w:tcPr>
          <w:p w14:paraId="55EAA8C7" w14:textId="129AFF6B"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378</w:t>
            </w:r>
            <w:r w:rsidR="000B4C15">
              <w:rPr>
                <w:rFonts w:eastAsia="Times New Roman"/>
                <w:b/>
                <w:bCs/>
                <w:sz w:val="18"/>
              </w:rPr>
              <w:t xml:space="preserve"> </w:t>
            </w:r>
            <w:r w:rsidRPr="000B4C15">
              <w:rPr>
                <w:rFonts w:eastAsia="Times New Roman"/>
                <w:b/>
                <w:bCs/>
                <w:sz w:val="18"/>
              </w:rPr>
              <w:t>836</w:t>
            </w:r>
          </w:p>
        </w:tc>
      </w:tr>
    </w:tbl>
    <w:p w14:paraId="410D3334" w14:textId="3343FA2F" w:rsidR="00634F5D" w:rsidRDefault="00975CC3" w:rsidP="000713FF">
      <w:pPr>
        <w:pStyle w:val="Ttulo1"/>
        <w:spacing w:before="240"/>
      </w:pPr>
      <w:r w:rsidRPr="00634F5D">
        <w:t xml:space="preserve">Tabla </w:t>
      </w:r>
      <w:r w:rsidRPr="00634F5D">
        <w:fldChar w:fldCharType="begin"/>
      </w:r>
      <w:r w:rsidRPr="00634F5D">
        <w:instrText xml:space="preserve"> SEQ Tabla \* ARABIC </w:instrText>
      </w:r>
      <w:r w:rsidRPr="00634F5D">
        <w:fldChar w:fldCharType="separate"/>
      </w:r>
      <w:r w:rsidR="00563699">
        <w:rPr>
          <w:noProof/>
        </w:rPr>
        <w:t>10</w:t>
      </w:r>
      <w:r w:rsidRPr="00634F5D">
        <w:fldChar w:fldCharType="end"/>
      </w:r>
    </w:p>
    <w:p w14:paraId="2948EDED" w14:textId="6DD93683" w:rsidR="00975CC3" w:rsidRPr="00634F5D" w:rsidRDefault="00975CC3" w:rsidP="00634F5D">
      <w:pPr>
        <w:pStyle w:val="SingleTxtG"/>
        <w:rPr>
          <w:b/>
          <w:bCs/>
        </w:rPr>
      </w:pPr>
      <w:r w:rsidRPr="00634F5D">
        <w:rPr>
          <w:b/>
          <w:bCs/>
        </w:rPr>
        <w:t>Permisos temporales otorgados por rangos de edad y año de otorgamiento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77"/>
        <w:gridCol w:w="1473"/>
        <w:gridCol w:w="1473"/>
        <w:gridCol w:w="1473"/>
        <w:gridCol w:w="1474"/>
      </w:tblGrid>
      <w:tr w:rsidR="00490AAF" w:rsidRPr="000B4C15" w14:paraId="03DCC71C" w14:textId="77777777" w:rsidTr="00490AAF">
        <w:trPr>
          <w:trHeight w:val="240"/>
          <w:tblHeader/>
        </w:trPr>
        <w:tc>
          <w:tcPr>
            <w:tcW w:w="147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DDC725D" w14:textId="77777777" w:rsidR="00975CC3" w:rsidRPr="000B4C15" w:rsidRDefault="00975CC3" w:rsidP="000B4C15">
            <w:pPr>
              <w:spacing w:before="80" w:after="80" w:line="200" w:lineRule="exact"/>
              <w:rPr>
                <w:rFonts w:eastAsia="Times New Roman"/>
                <w:bCs/>
                <w:i/>
                <w:sz w:val="16"/>
              </w:rPr>
            </w:pPr>
            <w:r w:rsidRPr="000B4C15">
              <w:rPr>
                <w:rFonts w:eastAsia="Times New Roman"/>
                <w:bCs/>
                <w:i/>
                <w:sz w:val="16"/>
              </w:rPr>
              <w:t>Rangos de edad</w:t>
            </w:r>
          </w:p>
        </w:tc>
        <w:tc>
          <w:tcPr>
            <w:tcW w:w="147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D1C4EC0"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2021</w:t>
            </w:r>
          </w:p>
        </w:tc>
        <w:tc>
          <w:tcPr>
            <w:tcW w:w="147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205E40F"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2022</w:t>
            </w:r>
          </w:p>
        </w:tc>
        <w:tc>
          <w:tcPr>
            <w:tcW w:w="147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70AD1CA" w14:textId="77777777" w:rsidR="00975CC3" w:rsidRPr="000B4C15" w:rsidRDefault="00975CC3" w:rsidP="000B4C15">
            <w:pPr>
              <w:spacing w:before="80" w:after="80" w:line="200" w:lineRule="exact"/>
              <w:ind w:left="113"/>
              <w:jc w:val="right"/>
              <w:rPr>
                <w:rFonts w:eastAsia="Times New Roman"/>
                <w:bCs/>
                <w:i/>
                <w:sz w:val="16"/>
              </w:rPr>
            </w:pPr>
            <w:r w:rsidRPr="000B4C15">
              <w:rPr>
                <w:rFonts w:eastAsia="Times New Roman"/>
                <w:bCs/>
                <w:i/>
                <w:sz w:val="16"/>
              </w:rPr>
              <w:t>2023 (</w:t>
            </w:r>
            <w:proofErr w:type="spellStart"/>
            <w:r w:rsidRPr="000B4C15">
              <w:rPr>
                <w:rFonts w:eastAsia="Times New Roman"/>
                <w:bCs/>
                <w:i/>
                <w:sz w:val="16"/>
              </w:rPr>
              <w:t>1</w:t>
            </w:r>
            <w:r w:rsidRPr="00490AAF">
              <w:rPr>
                <w:rFonts w:eastAsia="Times New Roman"/>
                <w:bCs/>
                <w:i/>
                <w:sz w:val="16"/>
                <w:vertAlign w:val="superscript"/>
              </w:rPr>
              <w:t>er</w:t>
            </w:r>
            <w:proofErr w:type="spellEnd"/>
            <w:r w:rsidRPr="000B4C15">
              <w:rPr>
                <w:rFonts w:eastAsia="Times New Roman"/>
                <w:bCs/>
                <w:i/>
                <w:sz w:val="16"/>
              </w:rPr>
              <w:t xml:space="preserve"> trimestre)</w:t>
            </w:r>
          </w:p>
        </w:tc>
        <w:tc>
          <w:tcPr>
            <w:tcW w:w="147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51F1105" w14:textId="77777777" w:rsidR="00975CC3" w:rsidRPr="000B4C15" w:rsidRDefault="00975CC3" w:rsidP="000B4C15">
            <w:pPr>
              <w:spacing w:before="80" w:after="80" w:line="200" w:lineRule="exact"/>
              <w:ind w:left="113"/>
              <w:jc w:val="right"/>
              <w:rPr>
                <w:rFonts w:eastAsia="Times New Roman"/>
                <w:b/>
                <w:bCs/>
                <w:i/>
                <w:sz w:val="16"/>
              </w:rPr>
            </w:pPr>
            <w:proofErr w:type="gramStart"/>
            <w:r w:rsidRPr="000B4C15">
              <w:rPr>
                <w:rFonts w:eastAsia="Times New Roman"/>
                <w:b/>
                <w:bCs/>
                <w:i/>
                <w:sz w:val="16"/>
              </w:rPr>
              <w:t>Total</w:t>
            </w:r>
            <w:proofErr w:type="gramEnd"/>
            <w:r w:rsidRPr="000B4C15">
              <w:rPr>
                <w:rFonts w:eastAsia="Times New Roman"/>
                <w:b/>
                <w:bCs/>
                <w:i/>
                <w:sz w:val="16"/>
              </w:rPr>
              <w:t xml:space="preserve"> general</w:t>
            </w:r>
          </w:p>
        </w:tc>
      </w:tr>
      <w:tr w:rsidR="00490AAF" w:rsidRPr="000B4C15" w14:paraId="421C435C" w14:textId="77777777" w:rsidTr="00490AAF">
        <w:trPr>
          <w:trHeight w:val="240"/>
        </w:trPr>
        <w:tc>
          <w:tcPr>
            <w:tcW w:w="1477" w:type="dxa"/>
            <w:tcBorders>
              <w:top w:val="single" w:sz="12" w:space="0" w:color="auto"/>
            </w:tcBorders>
            <w:shd w:val="clear" w:color="auto" w:fill="auto"/>
            <w:noWrap/>
            <w:tcMar>
              <w:top w:w="0" w:type="dxa"/>
              <w:left w:w="0" w:type="dxa"/>
              <w:bottom w:w="0" w:type="dxa"/>
              <w:right w:w="28" w:type="dxa"/>
            </w:tcMar>
          </w:tcPr>
          <w:p w14:paraId="47CF2BED"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 xml:space="preserve">17 </w:t>
            </w:r>
            <w:proofErr w:type="spellStart"/>
            <w:r w:rsidRPr="000B4C15">
              <w:rPr>
                <w:rFonts w:eastAsia="Times New Roman"/>
                <w:sz w:val="18"/>
              </w:rPr>
              <w:t>ó</w:t>
            </w:r>
            <w:proofErr w:type="spellEnd"/>
            <w:r w:rsidRPr="000B4C15">
              <w:rPr>
                <w:rFonts w:eastAsia="Times New Roman"/>
                <w:sz w:val="18"/>
              </w:rPr>
              <w:t xml:space="preserve"> menos</w:t>
            </w:r>
          </w:p>
        </w:tc>
        <w:tc>
          <w:tcPr>
            <w:tcW w:w="1473" w:type="dxa"/>
            <w:tcBorders>
              <w:top w:val="single" w:sz="12" w:space="0" w:color="auto"/>
            </w:tcBorders>
            <w:shd w:val="clear" w:color="auto" w:fill="auto"/>
            <w:noWrap/>
            <w:tcMar>
              <w:top w:w="0" w:type="dxa"/>
              <w:left w:w="0" w:type="dxa"/>
              <w:bottom w:w="0" w:type="dxa"/>
              <w:right w:w="28" w:type="dxa"/>
            </w:tcMar>
            <w:vAlign w:val="bottom"/>
          </w:tcPr>
          <w:p w14:paraId="71D50A1F" w14:textId="024837F1"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12</w:t>
            </w:r>
            <w:r w:rsidR="000B4C15">
              <w:rPr>
                <w:rFonts w:eastAsia="Times New Roman"/>
                <w:sz w:val="18"/>
              </w:rPr>
              <w:t xml:space="preserve"> </w:t>
            </w:r>
            <w:r w:rsidRPr="000B4C15">
              <w:rPr>
                <w:rFonts w:eastAsia="Times New Roman"/>
                <w:sz w:val="18"/>
              </w:rPr>
              <w:t>009</w:t>
            </w:r>
          </w:p>
        </w:tc>
        <w:tc>
          <w:tcPr>
            <w:tcW w:w="1473" w:type="dxa"/>
            <w:tcBorders>
              <w:top w:val="single" w:sz="12" w:space="0" w:color="auto"/>
            </w:tcBorders>
            <w:shd w:val="clear" w:color="auto" w:fill="auto"/>
            <w:noWrap/>
            <w:tcMar>
              <w:top w:w="0" w:type="dxa"/>
              <w:left w:w="0" w:type="dxa"/>
              <w:bottom w:w="0" w:type="dxa"/>
              <w:right w:w="28" w:type="dxa"/>
            </w:tcMar>
            <w:vAlign w:val="bottom"/>
          </w:tcPr>
          <w:p w14:paraId="14F23E1A" w14:textId="5D914C10"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42</w:t>
            </w:r>
            <w:r w:rsidR="000B4C15">
              <w:rPr>
                <w:rFonts w:eastAsia="Times New Roman"/>
                <w:sz w:val="18"/>
              </w:rPr>
              <w:t xml:space="preserve"> </w:t>
            </w:r>
            <w:r w:rsidRPr="000B4C15">
              <w:rPr>
                <w:rFonts w:eastAsia="Times New Roman"/>
                <w:sz w:val="18"/>
              </w:rPr>
              <w:t>076</w:t>
            </w:r>
          </w:p>
        </w:tc>
        <w:tc>
          <w:tcPr>
            <w:tcW w:w="1473" w:type="dxa"/>
            <w:tcBorders>
              <w:top w:val="single" w:sz="12" w:space="0" w:color="auto"/>
            </w:tcBorders>
            <w:shd w:val="clear" w:color="auto" w:fill="auto"/>
            <w:noWrap/>
            <w:tcMar>
              <w:top w:w="0" w:type="dxa"/>
              <w:left w:w="0" w:type="dxa"/>
              <w:bottom w:w="0" w:type="dxa"/>
              <w:right w:w="28" w:type="dxa"/>
            </w:tcMar>
            <w:vAlign w:val="bottom"/>
          </w:tcPr>
          <w:p w14:paraId="2C452238" w14:textId="2598EC0E"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7</w:t>
            </w:r>
            <w:r w:rsidR="000B4C15">
              <w:rPr>
                <w:rFonts w:eastAsia="Times New Roman"/>
                <w:sz w:val="18"/>
              </w:rPr>
              <w:t xml:space="preserve"> </w:t>
            </w:r>
            <w:r w:rsidRPr="000B4C15">
              <w:rPr>
                <w:rFonts w:eastAsia="Times New Roman"/>
                <w:sz w:val="18"/>
              </w:rPr>
              <w:t>196</w:t>
            </w:r>
          </w:p>
        </w:tc>
        <w:tc>
          <w:tcPr>
            <w:tcW w:w="1474" w:type="dxa"/>
            <w:tcBorders>
              <w:top w:val="single" w:sz="12" w:space="0" w:color="auto"/>
            </w:tcBorders>
            <w:shd w:val="clear" w:color="auto" w:fill="auto"/>
            <w:noWrap/>
            <w:tcMar>
              <w:top w:w="0" w:type="dxa"/>
              <w:left w:w="0" w:type="dxa"/>
              <w:bottom w:w="0" w:type="dxa"/>
              <w:right w:w="28" w:type="dxa"/>
            </w:tcMar>
            <w:vAlign w:val="bottom"/>
          </w:tcPr>
          <w:p w14:paraId="733E8FB7" w14:textId="22F218A6"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61</w:t>
            </w:r>
            <w:r w:rsidR="000B4C15">
              <w:rPr>
                <w:rFonts w:eastAsia="Times New Roman"/>
                <w:b/>
                <w:bCs/>
                <w:sz w:val="18"/>
              </w:rPr>
              <w:t xml:space="preserve"> </w:t>
            </w:r>
            <w:r w:rsidRPr="000B4C15">
              <w:rPr>
                <w:rFonts w:eastAsia="Times New Roman"/>
                <w:b/>
                <w:bCs/>
                <w:sz w:val="18"/>
              </w:rPr>
              <w:t>281</w:t>
            </w:r>
          </w:p>
        </w:tc>
      </w:tr>
      <w:tr w:rsidR="00490AAF" w:rsidRPr="000B4C15" w14:paraId="6409D8AC" w14:textId="77777777" w:rsidTr="00490AAF">
        <w:trPr>
          <w:trHeight w:val="240"/>
        </w:trPr>
        <w:tc>
          <w:tcPr>
            <w:tcW w:w="1477" w:type="dxa"/>
            <w:shd w:val="clear" w:color="auto" w:fill="auto"/>
            <w:noWrap/>
            <w:tcMar>
              <w:top w:w="0" w:type="dxa"/>
              <w:left w:w="0" w:type="dxa"/>
              <w:bottom w:w="0" w:type="dxa"/>
              <w:right w:w="28" w:type="dxa"/>
            </w:tcMar>
          </w:tcPr>
          <w:p w14:paraId="5150FF3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18-29</w:t>
            </w:r>
          </w:p>
        </w:tc>
        <w:tc>
          <w:tcPr>
            <w:tcW w:w="1473" w:type="dxa"/>
            <w:shd w:val="clear" w:color="auto" w:fill="auto"/>
            <w:noWrap/>
            <w:tcMar>
              <w:top w:w="0" w:type="dxa"/>
              <w:left w:w="0" w:type="dxa"/>
              <w:bottom w:w="0" w:type="dxa"/>
              <w:right w:w="28" w:type="dxa"/>
            </w:tcMar>
            <w:vAlign w:val="bottom"/>
          </w:tcPr>
          <w:p w14:paraId="2B5B657A" w14:textId="20F6F7BE"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33</w:t>
            </w:r>
            <w:r w:rsidR="000B4C15">
              <w:rPr>
                <w:rFonts w:eastAsia="Times New Roman"/>
                <w:sz w:val="18"/>
              </w:rPr>
              <w:t xml:space="preserve"> </w:t>
            </w:r>
            <w:r w:rsidRPr="000B4C15">
              <w:rPr>
                <w:rFonts w:eastAsia="Times New Roman"/>
                <w:sz w:val="18"/>
              </w:rPr>
              <w:t>450</w:t>
            </w:r>
          </w:p>
        </w:tc>
        <w:tc>
          <w:tcPr>
            <w:tcW w:w="1473" w:type="dxa"/>
            <w:shd w:val="clear" w:color="auto" w:fill="auto"/>
            <w:noWrap/>
            <w:tcMar>
              <w:top w:w="0" w:type="dxa"/>
              <w:left w:w="0" w:type="dxa"/>
              <w:bottom w:w="0" w:type="dxa"/>
              <w:right w:w="28" w:type="dxa"/>
            </w:tcMar>
            <w:vAlign w:val="bottom"/>
          </w:tcPr>
          <w:p w14:paraId="6C50CF43" w14:textId="170D9216"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80</w:t>
            </w:r>
            <w:r w:rsidR="000B4C15">
              <w:rPr>
                <w:rFonts w:eastAsia="Times New Roman"/>
                <w:sz w:val="18"/>
              </w:rPr>
              <w:t xml:space="preserve"> </w:t>
            </w:r>
            <w:r w:rsidRPr="000B4C15">
              <w:rPr>
                <w:rFonts w:eastAsia="Times New Roman"/>
                <w:sz w:val="18"/>
              </w:rPr>
              <w:t>221</w:t>
            </w:r>
          </w:p>
        </w:tc>
        <w:tc>
          <w:tcPr>
            <w:tcW w:w="1473" w:type="dxa"/>
            <w:shd w:val="clear" w:color="auto" w:fill="auto"/>
            <w:noWrap/>
            <w:tcMar>
              <w:top w:w="0" w:type="dxa"/>
              <w:left w:w="0" w:type="dxa"/>
              <w:bottom w:w="0" w:type="dxa"/>
              <w:right w:w="28" w:type="dxa"/>
            </w:tcMar>
            <w:vAlign w:val="bottom"/>
          </w:tcPr>
          <w:p w14:paraId="732C244A" w14:textId="5D14886F"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5</w:t>
            </w:r>
            <w:r w:rsidR="000B4C15">
              <w:rPr>
                <w:rFonts w:eastAsia="Times New Roman"/>
                <w:sz w:val="18"/>
              </w:rPr>
              <w:t xml:space="preserve"> </w:t>
            </w:r>
            <w:r w:rsidRPr="000B4C15">
              <w:rPr>
                <w:rFonts w:eastAsia="Times New Roman"/>
                <w:sz w:val="18"/>
              </w:rPr>
              <w:t>618</w:t>
            </w:r>
          </w:p>
        </w:tc>
        <w:tc>
          <w:tcPr>
            <w:tcW w:w="1474" w:type="dxa"/>
            <w:shd w:val="clear" w:color="auto" w:fill="auto"/>
            <w:noWrap/>
            <w:tcMar>
              <w:top w:w="0" w:type="dxa"/>
              <w:left w:w="0" w:type="dxa"/>
              <w:bottom w:w="0" w:type="dxa"/>
              <w:right w:w="28" w:type="dxa"/>
            </w:tcMar>
            <w:vAlign w:val="bottom"/>
          </w:tcPr>
          <w:p w14:paraId="7F791AE6" w14:textId="0F7ABA19"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119</w:t>
            </w:r>
            <w:r w:rsidR="000B4C15">
              <w:rPr>
                <w:rFonts w:eastAsia="Times New Roman"/>
                <w:b/>
                <w:bCs/>
                <w:sz w:val="18"/>
              </w:rPr>
              <w:t xml:space="preserve"> </w:t>
            </w:r>
            <w:r w:rsidRPr="000B4C15">
              <w:rPr>
                <w:rFonts w:eastAsia="Times New Roman"/>
                <w:b/>
                <w:bCs/>
                <w:sz w:val="18"/>
              </w:rPr>
              <w:t>289</w:t>
            </w:r>
          </w:p>
        </w:tc>
      </w:tr>
      <w:tr w:rsidR="00490AAF" w:rsidRPr="000B4C15" w14:paraId="326D9BE2" w14:textId="77777777" w:rsidTr="00490AAF">
        <w:trPr>
          <w:trHeight w:val="240"/>
        </w:trPr>
        <w:tc>
          <w:tcPr>
            <w:tcW w:w="1477" w:type="dxa"/>
            <w:shd w:val="clear" w:color="auto" w:fill="auto"/>
            <w:noWrap/>
            <w:tcMar>
              <w:top w:w="0" w:type="dxa"/>
              <w:left w:w="0" w:type="dxa"/>
              <w:bottom w:w="0" w:type="dxa"/>
              <w:right w:w="28" w:type="dxa"/>
            </w:tcMar>
          </w:tcPr>
          <w:p w14:paraId="68CA26B5"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30-44</w:t>
            </w:r>
          </w:p>
        </w:tc>
        <w:tc>
          <w:tcPr>
            <w:tcW w:w="1473" w:type="dxa"/>
            <w:shd w:val="clear" w:color="auto" w:fill="auto"/>
            <w:noWrap/>
            <w:tcMar>
              <w:top w:w="0" w:type="dxa"/>
              <w:left w:w="0" w:type="dxa"/>
              <w:bottom w:w="0" w:type="dxa"/>
              <w:right w:w="28" w:type="dxa"/>
            </w:tcMar>
            <w:vAlign w:val="bottom"/>
          </w:tcPr>
          <w:p w14:paraId="2E3BE0FF" w14:textId="6C451622"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36</w:t>
            </w:r>
            <w:r w:rsidR="000B4C15">
              <w:rPr>
                <w:rFonts w:eastAsia="Times New Roman"/>
                <w:sz w:val="18"/>
              </w:rPr>
              <w:t xml:space="preserve"> </w:t>
            </w:r>
            <w:r w:rsidRPr="000B4C15">
              <w:rPr>
                <w:rFonts w:eastAsia="Times New Roman"/>
                <w:sz w:val="18"/>
              </w:rPr>
              <w:t>303</w:t>
            </w:r>
          </w:p>
        </w:tc>
        <w:tc>
          <w:tcPr>
            <w:tcW w:w="1473" w:type="dxa"/>
            <w:shd w:val="clear" w:color="auto" w:fill="auto"/>
            <w:noWrap/>
            <w:tcMar>
              <w:top w:w="0" w:type="dxa"/>
              <w:left w:w="0" w:type="dxa"/>
              <w:bottom w:w="0" w:type="dxa"/>
              <w:right w:w="28" w:type="dxa"/>
            </w:tcMar>
            <w:vAlign w:val="bottom"/>
          </w:tcPr>
          <w:p w14:paraId="4A33580C" w14:textId="0AE13872"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88</w:t>
            </w:r>
            <w:r w:rsidR="000B4C15">
              <w:rPr>
                <w:rFonts w:eastAsia="Times New Roman"/>
                <w:sz w:val="18"/>
              </w:rPr>
              <w:t xml:space="preserve"> </w:t>
            </w:r>
            <w:r w:rsidRPr="000B4C15">
              <w:rPr>
                <w:rFonts w:eastAsia="Times New Roman"/>
                <w:sz w:val="18"/>
              </w:rPr>
              <w:t>086</w:t>
            </w:r>
          </w:p>
        </w:tc>
        <w:tc>
          <w:tcPr>
            <w:tcW w:w="1473" w:type="dxa"/>
            <w:shd w:val="clear" w:color="auto" w:fill="auto"/>
            <w:noWrap/>
            <w:tcMar>
              <w:top w:w="0" w:type="dxa"/>
              <w:left w:w="0" w:type="dxa"/>
              <w:bottom w:w="0" w:type="dxa"/>
              <w:right w:w="28" w:type="dxa"/>
            </w:tcMar>
            <w:vAlign w:val="bottom"/>
          </w:tcPr>
          <w:p w14:paraId="2EC5B427" w14:textId="77F7D25A"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6</w:t>
            </w:r>
            <w:r w:rsidR="000B4C15">
              <w:rPr>
                <w:rFonts w:eastAsia="Times New Roman"/>
                <w:sz w:val="18"/>
              </w:rPr>
              <w:t xml:space="preserve"> </w:t>
            </w:r>
            <w:r w:rsidRPr="000B4C15">
              <w:rPr>
                <w:rFonts w:eastAsia="Times New Roman"/>
                <w:sz w:val="18"/>
              </w:rPr>
              <w:t>023</w:t>
            </w:r>
          </w:p>
        </w:tc>
        <w:tc>
          <w:tcPr>
            <w:tcW w:w="1474" w:type="dxa"/>
            <w:shd w:val="clear" w:color="auto" w:fill="auto"/>
            <w:noWrap/>
            <w:tcMar>
              <w:top w:w="0" w:type="dxa"/>
              <w:left w:w="0" w:type="dxa"/>
              <w:bottom w:w="0" w:type="dxa"/>
              <w:right w:w="28" w:type="dxa"/>
            </w:tcMar>
            <w:vAlign w:val="bottom"/>
          </w:tcPr>
          <w:p w14:paraId="719D164E" w14:textId="38A8EDBB"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130</w:t>
            </w:r>
            <w:r w:rsidR="000B4C15">
              <w:rPr>
                <w:rFonts w:eastAsia="Times New Roman"/>
                <w:b/>
                <w:bCs/>
                <w:sz w:val="18"/>
              </w:rPr>
              <w:t xml:space="preserve"> </w:t>
            </w:r>
            <w:r w:rsidRPr="000B4C15">
              <w:rPr>
                <w:rFonts w:eastAsia="Times New Roman"/>
                <w:b/>
                <w:bCs/>
                <w:sz w:val="18"/>
              </w:rPr>
              <w:t>412</w:t>
            </w:r>
          </w:p>
        </w:tc>
      </w:tr>
      <w:tr w:rsidR="00490AAF" w:rsidRPr="000B4C15" w14:paraId="35A8D313" w14:textId="77777777" w:rsidTr="00490AAF">
        <w:trPr>
          <w:trHeight w:val="240"/>
        </w:trPr>
        <w:tc>
          <w:tcPr>
            <w:tcW w:w="1477" w:type="dxa"/>
            <w:shd w:val="clear" w:color="auto" w:fill="auto"/>
            <w:noWrap/>
            <w:tcMar>
              <w:top w:w="0" w:type="dxa"/>
              <w:left w:w="0" w:type="dxa"/>
              <w:bottom w:w="0" w:type="dxa"/>
              <w:right w:w="28" w:type="dxa"/>
            </w:tcMar>
          </w:tcPr>
          <w:p w14:paraId="3201F628"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45-59</w:t>
            </w:r>
          </w:p>
        </w:tc>
        <w:tc>
          <w:tcPr>
            <w:tcW w:w="1473" w:type="dxa"/>
            <w:shd w:val="clear" w:color="auto" w:fill="auto"/>
            <w:noWrap/>
            <w:tcMar>
              <w:top w:w="0" w:type="dxa"/>
              <w:left w:w="0" w:type="dxa"/>
              <w:bottom w:w="0" w:type="dxa"/>
              <w:right w:w="28" w:type="dxa"/>
            </w:tcMar>
            <w:vAlign w:val="bottom"/>
          </w:tcPr>
          <w:p w14:paraId="104D3A32" w14:textId="120046DD"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13</w:t>
            </w:r>
            <w:r w:rsidR="000B4C15">
              <w:rPr>
                <w:rFonts w:eastAsia="Times New Roman"/>
                <w:sz w:val="18"/>
              </w:rPr>
              <w:t xml:space="preserve"> </w:t>
            </w:r>
            <w:r w:rsidRPr="000B4C15">
              <w:rPr>
                <w:rFonts w:eastAsia="Times New Roman"/>
                <w:sz w:val="18"/>
              </w:rPr>
              <w:t>272</w:t>
            </w:r>
          </w:p>
        </w:tc>
        <w:tc>
          <w:tcPr>
            <w:tcW w:w="1473" w:type="dxa"/>
            <w:shd w:val="clear" w:color="auto" w:fill="auto"/>
            <w:noWrap/>
            <w:tcMar>
              <w:top w:w="0" w:type="dxa"/>
              <w:left w:w="0" w:type="dxa"/>
              <w:bottom w:w="0" w:type="dxa"/>
              <w:right w:w="28" w:type="dxa"/>
            </w:tcMar>
            <w:vAlign w:val="bottom"/>
          </w:tcPr>
          <w:p w14:paraId="7DBE4596" w14:textId="563E7E95"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33</w:t>
            </w:r>
            <w:r w:rsidR="000B4C15">
              <w:rPr>
                <w:rFonts w:eastAsia="Times New Roman"/>
                <w:sz w:val="18"/>
              </w:rPr>
              <w:t xml:space="preserve"> </w:t>
            </w:r>
            <w:r w:rsidRPr="000B4C15">
              <w:rPr>
                <w:rFonts w:eastAsia="Times New Roman"/>
                <w:sz w:val="18"/>
              </w:rPr>
              <w:t>656</w:t>
            </w:r>
          </w:p>
        </w:tc>
        <w:tc>
          <w:tcPr>
            <w:tcW w:w="1473" w:type="dxa"/>
            <w:shd w:val="clear" w:color="auto" w:fill="auto"/>
            <w:noWrap/>
            <w:tcMar>
              <w:top w:w="0" w:type="dxa"/>
              <w:left w:w="0" w:type="dxa"/>
              <w:bottom w:w="0" w:type="dxa"/>
              <w:right w:w="28" w:type="dxa"/>
            </w:tcMar>
            <w:vAlign w:val="bottom"/>
          </w:tcPr>
          <w:p w14:paraId="078078E4" w14:textId="0CB577A6"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r w:rsidR="000B4C15">
              <w:rPr>
                <w:rFonts w:eastAsia="Times New Roman"/>
                <w:sz w:val="18"/>
              </w:rPr>
              <w:t xml:space="preserve"> </w:t>
            </w:r>
            <w:r w:rsidRPr="000B4C15">
              <w:rPr>
                <w:rFonts w:eastAsia="Times New Roman"/>
                <w:sz w:val="18"/>
              </w:rPr>
              <w:t>997</w:t>
            </w:r>
          </w:p>
        </w:tc>
        <w:tc>
          <w:tcPr>
            <w:tcW w:w="1474" w:type="dxa"/>
            <w:shd w:val="clear" w:color="auto" w:fill="auto"/>
            <w:noWrap/>
            <w:tcMar>
              <w:top w:w="0" w:type="dxa"/>
              <w:left w:w="0" w:type="dxa"/>
              <w:bottom w:w="0" w:type="dxa"/>
              <w:right w:w="28" w:type="dxa"/>
            </w:tcMar>
            <w:vAlign w:val="bottom"/>
          </w:tcPr>
          <w:p w14:paraId="66AA7DCB" w14:textId="4688B0E2"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49</w:t>
            </w:r>
            <w:r w:rsidR="000B4C15">
              <w:rPr>
                <w:rFonts w:eastAsia="Times New Roman"/>
                <w:b/>
                <w:bCs/>
                <w:sz w:val="18"/>
              </w:rPr>
              <w:t xml:space="preserve"> </w:t>
            </w:r>
            <w:r w:rsidRPr="000B4C15">
              <w:rPr>
                <w:rFonts w:eastAsia="Times New Roman"/>
                <w:b/>
                <w:bCs/>
                <w:sz w:val="18"/>
              </w:rPr>
              <w:t>925</w:t>
            </w:r>
          </w:p>
        </w:tc>
      </w:tr>
      <w:tr w:rsidR="00490AAF" w:rsidRPr="000B4C15" w14:paraId="45D3EA01" w14:textId="77777777" w:rsidTr="00490AAF">
        <w:trPr>
          <w:trHeight w:val="240"/>
        </w:trPr>
        <w:tc>
          <w:tcPr>
            <w:tcW w:w="1477" w:type="dxa"/>
            <w:shd w:val="clear" w:color="auto" w:fill="auto"/>
            <w:noWrap/>
            <w:tcMar>
              <w:top w:w="0" w:type="dxa"/>
              <w:left w:w="0" w:type="dxa"/>
              <w:bottom w:w="0" w:type="dxa"/>
              <w:right w:w="28" w:type="dxa"/>
            </w:tcMar>
          </w:tcPr>
          <w:p w14:paraId="28B6632F"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60-74</w:t>
            </w:r>
          </w:p>
        </w:tc>
        <w:tc>
          <w:tcPr>
            <w:tcW w:w="1473" w:type="dxa"/>
            <w:shd w:val="clear" w:color="auto" w:fill="auto"/>
            <w:noWrap/>
            <w:tcMar>
              <w:top w:w="0" w:type="dxa"/>
              <w:left w:w="0" w:type="dxa"/>
              <w:bottom w:w="0" w:type="dxa"/>
              <w:right w:w="28" w:type="dxa"/>
            </w:tcMar>
            <w:vAlign w:val="bottom"/>
          </w:tcPr>
          <w:p w14:paraId="7807CF66" w14:textId="04146B8E"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r w:rsidR="000B4C15">
              <w:rPr>
                <w:rFonts w:eastAsia="Times New Roman"/>
                <w:sz w:val="18"/>
              </w:rPr>
              <w:t xml:space="preserve"> </w:t>
            </w:r>
            <w:r w:rsidRPr="000B4C15">
              <w:rPr>
                <w:rFonts w:eastAsia="Times New Roman"/>
                <w:sz w:val="18"/>
              </w:rPr>
              <w:t>490</w:t>
            </w:r>
          </w:p>
        </w:tc>
        <w:tc>
          <w:tcPr>
            <w:tcW w:w="1473" w:type="dxa"/>
            <w:shd w:val="clear" w:color="auto" w:fill="auto"/>
            <w:noWrap/>
            <w:tcMar>
              <w:top w:w="0" w:type="dxa"/>
              <w:left w:w="0" w:type="dxa"/>
              <w:bottom w:w="0" w:type="dxa"/>
              <w:right w:w="28" w:type="dxa"/>
            </w:tcMar>
            <w:vAlign w:val="bottom"/>
          </w:tcPr>
          <w:p w14:paraId="5EAC6747" w14:textId="1FE3D024"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10</w:t>
            </w:r>
            <w:r w:rsidR="000B4C15">
              <w:rPr>
                <w:rFonts w:eastAsia="Times New Roman"/>
                <w:sz w:val="18"/>
              </w:rPr>
              <w:t xml:space="preserve"> </w:t>
            </w:r>
            <w:r w:rsidRPr="000B4C15">
              <w:rPr>
                <w:rFonts w:eastAsia="Times New Roman"/>
                <w:sz w:val="18"/>
              </w:rPr>
              <w:t>344</w:t>
            </w:r>
          </w:p>
        </w:tc>
        <w:tc>
          <w:tcPr>
            <w:tcW w:w="1473" w:type="dxa"/>
            <w:shd w:val="clear" w:color="auto" w:fill="auto"/>
            <w:noWrap/>
            <w:tcMar>
              <w:top w:w="0" w:type="dxa"/>
              <w:left w:w="0" w:type="dxa"/>
              <w:bottom w:w="0" w:type="dxa"/>
              <w:right w:w="28" w:type="dxa"/>
            </w:tcMar>
            <w:vAlign w:val="bottom"/>
          </w:tcPr>
          <w:p w14:paraId="1702E5F0" w14:textId="0A5165A9"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w:t>
            </w:r>
            <w:r w:rsidR="000B4C15">
              <w:rPr>
                <w:rFonts w:eastAsia="Times New Roman"/>
                <w:sz w:val="18"/>
              </w:rPr>
              <w:t xml:space="preserve"> </w:t>
            </w:r>
            <w:r w:rsidRPr="000B4C15">
              <w:rPr>
                <w:rFonts w:eastAsia="Times New Roman"/>
                <w:sz w:val="18"/>
              </w:rPr>
              <w:t>174</w:t>
            </w:r>
          </w:p>
        </w:tc>
        <w:tc>
          <w:tcPr>
            <w:tcW w:w="1474" w:type="dxa"/>
            <w:shd w:val="clear" w:color="auto" w:fill="auto"/>
            <w:noWrap/>
            <w:tcMar>
              <w:top w:w="0" w:type="dxa"/>
              <w:left w:w="0" w:type="dxa"/>
              <w:bottom w:w="0" w:type="dxa"/>
              <w:right w:w="28" w:type="dxa"/>
            </w:tcMar>
            <w:vAlign w:val="bottom"/>
          </w:tcPr>
          <w:p w14:paraId="653BE52D" w14:textId="274AE67A"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16</w:t>
            </w:r>
            <w:r w:rsidR="000B4C15">
              <w:rPr>
                <w:rFonts w:eastAsia="Times New Roman"/>
                <w:b/>
                <w:bCs/>
                <w:sz w:val="18"/>
              </w:rPr>
              <w:t xml:space="preserve"> </w:t>
            </w:r>
            <w:r w:rsidRPr="000B4C15">
              <w:rPr>
                <w:rFonts w:eastAsia="Times New Roman"/>
                <w:b/>
                <w:bCs/>
                <w:sz w:val="18"/>
              </w:rPr>
              <w:t>008</w:t>
            </w:r>
          </w:p>
        </w:tc>
      </w:tr>
      <w:tr w:rsidR="00490AAF" w:rsidRPr="000B4C15" w14:paraId="6FB5C1DC" w14:textId="77777777" w:rsidTr="00490AAF">
        <w:trPr>
          <w:trHeight w:val="240"/>
        </w:trPr>
        <w:tc>
          <w:tcPr>
            <w:tcW w:w="1477" w:type="dxa"/>
            <w:shd w:val="clear" w:color="auto" w:fill="auto"/>
            <w:noWrap/>
            <w:tcMar>
              <w:top w:w="0" w:type="dxa"/>
              <w:left w:w="0" w:type="dxa"/>
              <w:bottom w:w="0" w:type="dxa"/>
              <w:right w:w="28" w:type="dxa"/>
            </w:tcMar>
          </w:tcPr>
          <w:p w14:paraId="6DC50F76"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 xml:space="preserve">75 </w:t>
            </w:r>
            <w:proofErr w:type="spellStart"/>
            <w:r w:rsidRPr="000B4C15">
              <w:rPr>
                <w:rFonts w:eastAsia="Times New Roman"/>
                <w:sz w:val="18"/>
              </w:rPr>
              <w:t>ó</w:t>
            </w:r>
            <w:proofErr w:type="spellEnd"/>
            <w:r w:rsidRPr="000B4C15">
              <w:rPr>
                <w:rFonts w:eastAsia="Times New Roman"/>
                <w:sz w:val="18"/>
              </w:rPr>
              <w:t xml:space="preserve"> más</w:t>
            </w:r>
          </w:p>
        </w:tc>
        <w:tc>
          <w:tcPr>
            <w:tcW w:w="1473" w:type="dxa"/>
            <w:shd w:val="clear" w:color="auto" w:fill="auto"/>
            <w:noWrap/>
            <w:tcMar>
              <w:top w:w="0" w:type="dxa"/>
              <w:left w:w="0" w:type="dxa"/>
              <w:bottom w:w="0" w:type="dxa"/>
              <w:right w:w="28" w:type="dxa"/>
            </w:tcMar>
            <w:vAlign w:val="bottom"/>
          </w:tcPr>
          <w:p w14:paraId="3BEF1FA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322</w:t>
            </w:r>
          </w:p>
        </w:tc>
        <w:tc>
          <w:tcPr>
            <w:tcW w:w="1473" w:type="dxa"/>
            <w:shd w:val="clear" w:color="auto" w:fill="auto"/>
            <w:noWrap/>
            <w:tcMar>
              <w:top w:w="0" w:type="dxa"/>
              <w:left w:w="0" w:type="dxa"/>
              <w:bottom w:w="0" w:type="dxa"/>
              <w:right w:w="28" w:type="dxa"/>
            </w:tcMar>
            <w:vAlign w:val="bottom"/>
          </w:tcPr>
          <w:p w14:paraId="5F9EE26C" w14:textId="4EFD60C3"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w:t>
            </w:r>
            <w:r w:rsidR="000B4C15">
              <w:rPr>
                <w:rFonts w:eastAsia="Times New Roman"/>
                <w:sz w:val="18"/>
              </w:rPr>
              <w:t xml:space="preserve"> </w:t>
            </w:r>
            <w:r w:rsidRPr="000B4C15">
              <w:rPr>
                <w:rFonts w:eastAsia="Times New Roman"/>
                <w:sz w:val="18"/>
              </w:rPr>
              <w:t>162</w:t>
            </w:r>
          </w:p>
        </w:tc>
        <w:tc>
          <w:tcPr>
            <w:tcW w:w="1473" w:type="dxa"/>
            <w:shd w:val="clear" w:color="auto" w:fill="auto"/>
            <w:noWrap/>
            <w:tcMar>
              <w:top w:w="0" w:type="dxa"/>
              <w:left w:w="0" w:type="dxa"/>
              <w:bottom w:w="0" w:type="dxa"/>
              <w:right w:w="28" w:type="dxa"/>
            </w:tcMar>
            <w:vAlign w:val="bottom"/>
          </w:tcPr>
          <w:p w14:paraId="6D613A60"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235</w:t>
            </w:r>
          </w:p>
        </w:tc>
        <w:tc>
          <w:tcPr>
            <w:tcW w:w="1474" w:type="dxa"/>
            <w:shd w:val="clear" w:color="auto" w:fill="auto"/>
            <w:noWrap/>
            <w:tcMar>
              <w:top w:w="0" w:type="dxa"/>
              <w:left w:w="0" w:type="dxa"/>
              <w:bottom w:w="0" w:type="dxa"/>
              <w:right w:w="28" w:type="dxa"/>
            </w:tcMar>
            <w:vAlign w:val="bottom"/>
          </w:tcPr>
          <w:p w14:paraId="4609595B" w14:textId="6ECEB92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1</w:t>
            </w:r>
            <w:r w:rsidR="000B4C15">
              <w:rPr>
                <w:rFonts w:eastAsia="Times New Roman"/>
                <w:b/>
                <w:bCs/>
                <w:sz w:val="18"/>
              </w:rPr>
              <w:t xml:space="preserve"> </w:t>
            </w:r>
            <w:r w:rsidRPr="000B4C15">
              <w:rPr>
                <w:rFonts w:eastAsia="Times New Roman"/>
                <w:b/>
                <w:bCs/>
                <w:sz w:val="18"/>
              </w:rPr>
              <w:t>719</w:t>
            </w:r>
          </w:p>
        </w:tc>
      </w:tr>
      <w:tr w:rsidR="00490AAF" w:rsidRPr="000B4C15" w14:paraId="4044C6A7" w14:textId="77777777" w:rsidTr="00490AAF">
        <w:trPr>
          <w:trHeight w:val="240"/>
        </w:trPr>
        <w:tc>
          <w:tcPr>
            <w:tcW w:w="1477" w:type="dxa"/>
            <w:tcBorders>
              <w:bottom w:val="single" w:sz="4" w:space="0" w:color="auto"/>
            </w:tcBorders>
            <w:shd w:val="clear" w:color="auto" w:fill="auto"/>
            <w:noWrap/>
            <w:tcMar>
              <w:top w:w="0" w:type="dxa"/>
              <w:left w:w="0" w:type="dxa"/>
              <w:bottom w:w="0" w:type="dxa"/>
              <w:right w:w="28" w:type="dxa"/>
            </w:tcMar>
          </w:tcPr>
          <w:p w14:paraId="2ADB11E7" w14:textId="77777777" w:rsidR="00975CC3" w:rsidRPr="000B4C15" w:rsidRDefault="00975CC3" w:rsidP="000B4C15">
            <w:pPr>
              <w:spacing w:before="40" w:after="40" w:line="220" w:lineRule="exact"/>
              <w:rPr>
                <w:rFonts w:eastAsia="Times New Roman"/>
                <w:sz w:val="18"/>
              </w:rPr>
            </w:pPr>
            <w:r w:rsidRPr="000B4C15">
              <w:rPr>
                <w:rFonts w:eastAsia="Times New Roman"/>
                <w:sz w:val="18"/>
              </w:rPr>
              <w:t xml:space="preserve">Sin </w:t>
            </w:r>
            <w:proofErr w:type="spellStart"/>
            <w:r w:rsidRPr="000B4C15">
              <w:rPr>
                <w:rFonts w:eastAsia="Times New Roman"/>
                <w:sz w:val="18"/>
              </w:rPr>
              <w:t>info</w:t>
            </w:r>
            <w:proofErr w:type="spellEnd"/>
          </w:p>
        </w:tc>
        <w:tc>
          <w:tcPr>
            <w:tcW w:w="1473" w:type="dxa"/>
            <w:tcBorders>
              <w:bottom w:val="single" w:sz="4" w:space="0" w:color="auto"/>
            </w:tcBorders>
            <w:shd w:val="clear" w:color="auto" w:fill="auto"/>
            <w:noWrap/>
            <w:tcMar>
              <w:top w:w="0" w:type="dxa"/>
              <w:left w:w="0" w:type="dxa"/>
              <w:bottom w:w="0" w:type="dxa"/>
              <w:right w:w="28" w:type="dxa"/>
            </w:tcMar>
            <w:vAlign w:val="bottom"/>
          </w:tcPr>
          <w:p w14:paraId="314AA3DC"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3</w:t>
            </w:r>
          </w:p>
        </w:tc>
        <w:tc>
          <w:tcPr>
            <w:tcW w:w="1473" w:type="dxa"/>
            <w:tcBorders>
              <w:bottom w:val="single" w:sz="4" w:space="0" w:color="auto"/>
            </w:tcBorders>
            <w:shd w:val="clear" w:color="auto" w:fill="auto"/>
            <w:noWrap/>
            <w:tcMar>
              <w:top w:w="0" w:type="dxa"/>
              <w:left w:w="0" w:type="dxa"/>
              <w:bottom w:w="0" w:type="dxa"/>
              <w:right w:w="28" w:type="dxa"/>
            </w:tcMar>
            <w:vAlign w:val="bottom"/>
          </w:tcPr>
          <w:p w14:paraId="177CF9B4"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191</w:t>
            </w:r>
          </w:p>
        </w:tc>
        <w:tc>
          <w:tcPr>
            <w:tcW w:w="1473" w:type="dxa"/>
            <w:tcBorders>
              <w:bottom w:val="single" w:sz="4" w:space="0" w:color="auto"/>
            </w:tcBorders>
            <w:shd w:val="clear" w:color="auto" w:fill="auto"/>
            <w:noWrap/>
            <w:tcMar>
              <w:top w:w="0" w:type="dxa"/>
              <w:left w:w="0" w:type="dxa"/>
              <w:bottom w:w="0" w:type="dxa"/>
              <w:right w:w="28" w:type="dxa"/>
            </w:tcMar>
            <w:vAlign w:val="bottom"/>
          </w:tcPr>
          <w:p w14:paraId="30842C82" w14:textId="77777777" w:rsidR="00975CC3" w:rsidRPr="000B4C15" w:rsidRDefault="00975CC3" w:rsidP="000B4C15">
            <w:pPr>
              <w:spacing w:before="40" w:after="40" w:line="220" w:lineRule="exact"/>
              <w:ind w:left="113"/>
              <w:jc w:val="right"/>
              <w:rPr>
                <w:rFonts w:eastAsia="Times New Roman"/>
                <w:sz w:val="18"/>
              </w:rPr>
            </w:pPr>
            <w:r w:rsidRPr="000B4C15">
              <w:rPr>
                <w:rFonts w:eastAsia="Times New Roman"/>
                <w:sz w:val="18"/>
              </w:rPr>
              <w:t>8</w:t>
            </w:r>
          </w:p>
        </w:tc>
        <w:tc>
          <w:tcPr>
            <w:tcW w:w="1474" w:type="dxa"/>
            <w:tcBorders>
              <w:bottom w:val="single" w:sz="4" w:space="0" w:color="auto"/>
            </w:tcBorders>
            <w:shd w:val="clear" w:color="auto" w:fill="auto"/>
            <w:noWrap/>
            <w:tcMar>
              <w:top w:w="0" w:type="dxa"/>
              <w:left w:w="0" w:type="dxa"/>
              <w:bottom w:w="0" w:type="dxa"/>
              <w:right w:w="28" w:type="dxa"/>
            </w:tcMar>
            <w:vAlign w:val="bottom"/>
          </w:tcPr>
          <w:p w14:paraId="59AC40F4" w14:textId="77777777" w:rsidR="00975CC3" w:rsidRPr="000B4C15" w:rsidRDefault="00975CC3" w:rsidP="000B4C15">
            <w:pPr>
              <w:spacing w:before="40" w:after="40" w:line="220" w:lineRule="exact"/>
              <w:ind w:left="113"/>
              <w:jc w:val="right"/>
              <w:rPr>
                <w:rFonts w:eastAsia="Times New Roman"/>
                <w:b/>
                <w:bCs/>
                <w:sz w:val="18"/>
              </w:rPr>
            </w:pPr>
            <w:r w:rsidRPr="000B4C15">
              <w:rPr>
                <w:rFonts w:eastAsia="Times New Roman"/>
                <w:b/>
                <w:bCs/>
                <w:sz w:val="18"/>
              </w:rPr>
              <w:t>202</w:t>
            </w:r>
          </w:p>
        </w:tc>
      </w:tr>
      <w:tr w:rsidR="00490AAF" w:rsidRPr="000B4C15" w14:paraId="196CD856" w14:textId="77777777" w:rsidTr="00490AAF">
        <w:trPr>
          <w:trHeight w:val="240"/>
        </w:trPr>
        <w:tc>
          <w:tcPr>
            <w:tcW w:w="1477" w:type="dxa"/>
            <w:tcBorders>
              <w:top w:val="single" w:sz="4" w:space="0" w:color="auto"/>
              <w:bottom w:val="single" w:sz="12" w:space="0" w:color="auto"/>
            </w:tcBorders>
            <w:shd w:val="clear" w:color="auto" w:fill="auto"/>
            <w:noWrap/>
            <w:tcMar>
              <w:top w:w="0" w:type="dxa"/>
              <w:left w:w="0" w:type="dxa"/>
              <w:bottom w:w="0" w:type="dxa"/>
              <w:right w:w="28" w:type="dxa"/>
            </w:tcMar>
          </w:tcPr>
          <w:p w14:paraId="2985D1BB" w14:textId="77777777" w:rsidR="00975CC3" w:rsidRPr="000B4C15" w:rsidRDefault="00975CC3" w:rsidP="000B4C15">
            <w:pPr>
              <w:spacing w:before="80" w:after="80" w:line="220" w:lineRule="exact"/>
              <w:ind w:left="283"/>
              <w:rPr>
                <w:rFonts w:eastAsia="Times New Roman"/>
                <w:b/>
                <w:bCs/>
                <w:sz w:val="18"/>
              </w:rPr>
            </w:pPr>
            <w:proofErr w:type="gramStart"/>
            <w:r w:rsidRPr="000B4C15">
              <w:rPr>
                <w:rFonts w:eastAsia="Times New Roman"/>
                <w:b/>
                <w:bCs/>
                <w:sz w:val="18"/>
              </w:rPr>
              <w:t>Total</w:t>
            </w:r>
            <w:proofErr w:type="gramEnd"/>
            <w:r w:rsidRPr="000B4C15">
              <w:rPr>
                <w:rFonts w:eastAsia="Times New Roman"/>
                <w:b/>
                <w:bCs/>
                <w:sz w:val="18"/>
              </w:rPr>
              <w:t xml:space="preserve"> general</w:t>
            </w:r>
          </w:p>
        </w:tc>
        <w:tc>
          <w:tcPr>
            <w:tcW w:w="147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DCBBD57" w14:textId="62918B23"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98</w:t>
            </w:r>
            <w:r w:rsidR="000B4C15">
              <w:rPr>
                <w:rFonts w:eastAsia="Times New Roman"/>
                <w:b/>
                <w:bCs/>
                <w:sz w:val="18"/>
              </w:rPr>
              <w:t xml:space="preserve"> </w:t>
            </w:r>
            <w:r w:rsidRPr="000B4C15">
              <w:rPr>
                <w:rFonts w:eastAsia="Times New Roman"/>
                <w:b/>
                <w:bCs/>
                <w:sz w:val="18"/>
              </w:rPr>
              <w:t>849</w:t>
            </w:r>
          </w:p>
        </w:tc>
        <w:tc>
          <w:tcPr>
            <w:tcW w:w="147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C2B743E" w14:textId="2F6BBA44"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255</w:t>
            </w:r>
            <w:r w:rsidR="000B4C15">
              <w:rPr>
                <w:rFonts w:eastAsia="Times New Roman"/>
                <w:b/>
                <w:bCs/>
                <w:sz w:val="18"/>
              </w:rPr>
              <w:t xml:space="preserve"> </w:t>
            </w:r>
            <w:r w:rsidRPr="000B4C15">
              <w:rPr>
                <w:rFonts w:eastAsia="Times New Roman"/>
                <w:b/>
                <w:bCs/>
                <w:sz w:val="18"/>
              </w:rPr>
              <w:t>736</w:t>
            </w:r>
          </w:p>
        </w:tc>
        <w:tc>
          <w:tcPr>
            <w:tcW w:w="147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A174CDD" w14:textId="646B1A21"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24</w:t>
            </w:r>
            <w:r w:rsidR="000B4C15">
              <w:rPr>
                <w:rFonts w:eastAsia="Times New Roman"/>
                <w:b/>
                <w:bCs/>
                <w:sz w:val="18"/>
              </w:rPr>
              <w:t xml:space="preserve"> </w:t>
            </w:r>
            <w:r w:rsidRPr="000B4C15">
              <w:rPr>
                <w:rFonts w:eastAsia="Times New Roman"/>
                <w:b/>
                <w:bCs/>
                <w:sz w:val="18"/>
              </w:rPr>
              <w:t>251</w:t>
            </w:r>
          </w:p>
        </w:tc>
        <w:tc>
          <w:tcPr>
            <w:tcW w:w="147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AEC61B3" w14:textId="661A13A8" w:rsidR="00975CC3" w:rsidRPr="000B4C15" w:rsidRDefault="00975CC3" w:rsidP="000B4C15">
            <w:pPr>
              <w:spacing w:before="80" w:after="80" w:line="220" w:lineRule="exact"/>
              <w:jc w:val="right"/>
              <w:rPr>
                <w:rFonts w:eastAsia="Times New Roman"/>
                <w:b/>
                <w:bCs/>
                <w:sz w:val="18"/>
              </w:rPr>
            </w:pPr>
            <w:r w:rsidRPr="000B4C15">
              <w:rPr>
                <w:rFonts w:eastAsia="Times New Roman"/>
                <w:b/>
                <w:bCs/>
                <w:sz w:val="18"/>
              </w:rPr>
              <w:t>378</w:t>
            </w:r>
            <w:r w:rsidR="000B4C15">
              <w:rPr>
                <w:rFonts w:eastAsia="Times New Roman"/>
                <w:b/>
                <w:bCs/>
                <w:sz w:val="18"/>
              </w:rPr>
              <w:t xml:space="preserve"> </w:t>
            </w:r>
            <w:r w:rsidRPr="000B4C15">
              <w:rPr>
                <w:rFonts w:eastAsia="Times New Roman"/>
                <w:b/>
                <w:bCs/>
                <w:sz w:val="18"/>
              </w:rPr>
              <w:t>836</w:t>
            </w:r>
          </w:p>
        </w:tc>
      </w:tr>
    </w:tbl>
    <w:p w14:paraId="3F2E8431" w14:textId="47DDA23F" w:rsidR="00634F5D" w:rsidRPr="00634F5D" w:rsidRDefault="00975CC3" w:rsidP="00D7234A">
      <w:pPr>
        <w:pStyle w:val="Ttulo1"/>
        <w:spacing w:before="240"/>
      </w:pPr>
      <w:r w:rsidRPr="00634F5D">
        <w:t xml:space="preserve">Tabla </w:t>
      </w:r>
      <w:r w:rsidRPr="00634F5D">
        <w:fldChar w:fldCharType="begin"/>
      </w:r>
      <w:r w:rsidRPr="00634F5D">
        <w:instrText xml:space="preserve"> SEQ Tabla \* ARABIC </w:instrText>
      </w:r>
      <w:r w:rsidRPr="00634F5D">
        <w:fldChar w:fldCharType="separate"/>
      </w:r>
      <w:r w:rsidR="00563699">
        <w:rPr>
          <w:noProof/>
        </w:rPr>
        <w:t>11</w:t>
      </w:r>
      <w:r w:rsidRPr="00634F5D">
        <w:fldChar w:fldCharType="end"/>
      </w:r>
    </w:p>
    <w:p w14:paraId="3B4647C4" w14:textId="340F048E" w:rsidR="00975CC3" w:rsidRPr="00634F5D" w:rsidRDefault="00975CC3" w:rsidP="00634F5D">
      <w:pPr>
        <w:pStyle w:val="SingleTxtG"/>
        <w:rPr>
          <w:b/>
          <w:bCs/>
        </w:rPr>
      </w:pPr>
      <w:r w:rsidRPr="00634F5D">
        <w:rPr>
          <w:b/>
          <w:bCs/>
        </w:rPr>
        <w:t>Permisos definitivos otorgados por nacionalidad y año de otorgamiento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58"/>
        <w:gridCol w:w="658"/>
        <w:gridCol w:w="643"/>
        <w:gridCol w:w="1400"/>
        <w:gridCol w:w="1211"/>
      </w:tblGrid>
      <w:tr w:rsidR="003A33DB" w:rsidRPr="00490AAF" w14:paraId="04875F43" w14:textId="77777777" w:rsidTr="003A33DB">
        <w:trPr>
          <w:trHeight w:val="240"/>
          <w:tblHeader/>
        </w:trPr>
        <w:tc>
          <w:tcPr>
            <w:tcW w:w="345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23BED91" w14:textId="77777777" w:rsidR="00975CC3" w:rsidRPr="00490AAF" w:rsidRDefault="00975CC3" w:rsidP="00490AAF">
            <w:pPr>
              <w:spacing w:before="80" w:after="80" w:line="200" w:lineRule="exact"/>
              <w:rPr>
                <w:rFonts w:eastAsia="Times New Roman"/>
                <w:bCs/>
                <w:i/>
                <w:sz w:val="16"/>
              </w:rPr>
            </w:pPr>
            <w:r w:rsidRPr="00490AAF">
              <w:rPr>
                <w:rFonts w:eastAsia="Times New Roman"/>
                <w:bCs/>
                <w:i/>
                <w:sz w:val="16"/>
              </w:rPr>
              <w:t>País de nacionalidad</w:t>
            </w:r>
          </w:p>
        </w:tc>
        <w:tc>
          <w:tcPr>
            <w:tcW w:w="65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0159278" w14:textId="77777777" w:rsidR="00975CC3" w:rsidRPr="00490AAF" w:rsidRDefault="00975CC3" w:rsidP="00490AAF">
            <w:pPr>
              <w:spacing w:before="80" w:after="80" w:line="200" w:lineRule="exact"/>
              <w:ind w:left="113"/>
              <w:jc w:val="right"/>
              <w:rPr>
                <w:rFonts w:eastAsia="Times New Roman"/>
                <w:bCs/>
                <w:i/>
                <w:sz w:val="16"/>
              </w:rPr>
            </w:pPr>
            <w:r w:rsidRPr="00490AAF">
              <w:rPr>
                <w:rFonts w:eastAsia="Times New Roman"/>
                <w:bCs/>
                <w:i/>
                <w:sz w:val="16"/>
              </w:rPr>
              <w:t>2021</w:t>
            </w:r>
          </w:p>
        </w:tc>
        <w:tc>
          <w:tcPr>
            <w:tcW w:w="64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6A0C14F" w14:textId="77777777" w:rsidR="00975CC3" w:rsidRPr="00490AAF" w:rsidRDefault="00975CC3" w:rsidP="00490AAF">
            <w:pPr>
              <w:spacing w:before="80" w:after="80" w:line="200" w:lineRule="exact"/>
              <w:ind w:left="113"/>
              <w:jc w:val="right"/>
              <w:rPr>
                <w:rFonts w:eastAsia="Times New Roman"/>
                <w:bCs/>
                <w:i/>
                <w:sz w:val="16"/>
              </w:rPr>
            </w:pPr>
            <w:r w:rsidRPr="00490AAF">
              <w:rPr>
                <w:rFonts w:eastAsia="Times New Roman"/>
                <w:bCs/>
                <w:i/>
                <w:sz w:val="16"/>
              </w:rPr>
              <w:t>2022</w:t>
            </w:r>
          </w:p>
        </w:tc>
        <w:tc>
          <w:tcPr>
            <w:tcW w:w="14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024EAFD" w14:textId="77777777" w:rsidR="00975CC3" w:rsidRPr="00490AAF" w:rsidRDefault="00975CC3" w:rsidP="00490AAF">
            <w:pPr>
              <w:spacing w:before="80" w:after="80" w:line="200" w:lineRule="exact"/>
              <w:ind w:left="113"/>
              <w:jc w:val="right"/>
              <w:rPr>
                <w:rFonts w:eastAsia="Times New Roman"/>
                <w:bCs/>
                <w:i/>
                <w:sz w:val="16"/>
              </w:rPr>
            </w:pPr>
            <w:r w:rsidRPr="00490AAF">
              <w:rPr>
                <w:rFonts w:eastAsia="Times New Roman"/>
                <w:bCs/>
                <w:i/>
                <w:sz w:val="16"/>
              </w:rPr>
              <w:t>2023 (</w:t>
            </w:r>
            <w:proofErr w:type="spellStart"/>
            <w:r w:rsidRPr="00490AAF">
              <w:rPr>
                <w:rFonts w:eastAsia="Times New Roman"/>
                <w:bCs/>
                <w:i/>
                <w:sz w:val="16"/>
              </w:rPr>
              <w:t>1</w:t>
            </w:r>
            <w:r w:rsidRPr="00490AAF">
              <w:rPr>
                <w:rFonts w:eastAsia="Times New Roman"/>
                <w:bCs/>
                <w:i/>
                <w:sz w:val="16"/>
                <w:vertAlign w:val="superscript"/>
              </w:rPr>
              <w:t>er</w:t>
            </w:r>
            <w:proofErr w:type="spellEnd"/>
            <w:r w:rsidRPr="00490AAF">
              <w:rPr>
                <w:rFonts w:eastAsia="Times New Roman"/>
                <w:bCs/>
                <w:i/>
                <w:sz w:val="16"/>
              </w:rPr>
              <w:t xml:space="preserve"> trimestre)</w:t>
            </w:r>
          </w:p>
        </w:tc>
        <w:tc>
          <w:tcPr>
            <w:tcW w:w="121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357A5FA" w14:textId="77777777" w:rsidR="00975CC3" w:rsidRPr="003A33DB" w:rsidRDefault="00975CC3" w:rsidP="00490AAF">
            <w:pPr>
              <w:spacing w:before="80" w:after="80" w:line="200" w:lineRule="exact"/>
              <w:ind w:left="113"/>
              <w:jc w:val="right"/>
              <w:rPr>
                <w:rFonts w:eastAsia="Times New Roman"/>
                <w:b/>
                <w:bCs/>
                <w:i/>
                <w:sz w:val="16"/>
              </w:rPr>
            </w:pPr>
            <w:proofErr w:type="gramStart"/>
            <w:r w:rsidRPr="003A33DB">
              <w:rPr>
                <w:rFonts w:eastAsia="Times New Roman"/>
                <w:b/>
                <w:bCs/>
                <w:i/>
                <w:sz w:val="16"/>
              </w:rPr>
              <w:t>Total</w:t>
            </w:r>
            <w:proofErr w:type="gramEnd"/>
            <w:r w:rsidRPr="003A33DB">
              <w:rPr>
                <w:rFonts w:eastAsia="Times New Roman"/>
                <w:b/>
                <w:bCs/>
                <w:i/>
                <w:sz w:val="16"/>
              </w:rPr>
              <w:t xml:space="preserve"> general</w:t>
            </w:r>
          </w:p>
        </w:tc>
      </w:tr>
      <w:tr w:rsidR="003A33DB" w:rsidRPr="00490AAF" w14:paraId="44FFC493" w14:textId="77777777" w:rsidTr="003A33DB">
        <w:trPr>
          <w:trHeight w:val="240"/>
        </w:trPr>
        <w:tc>
          <w:tcPr>
            <w:tcW w:w="3458" w:type="dxa"/>
            <w:tcBorders>
              <w:top w:val="single" w:sz="12" w:space="0" w:color="auto"/>
            </w:tcBorders>
            <w:shd w:val="clear" w:color="auto" w:fill="auto"/>
            <w:noWrap/>
            <w:tcMar>
              <w:top w:w="0" w:type="dxa"/>
              <w:left w:w="0" w:type="dxa"/>
              <w:bottom w:w="0" w:type="dxa"/>
              <w:right w:w="28" w:type="dxa"/>
            </w:tcMar>
          </w:tcPr>
          <w:p w14:paraId="585E2F2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Afganistán</w:t>
            </w:r>
          </w:p>
        </w:tc>
        <w:tc>
          <w:tcPr>
            <w:tcW w:w="658" w:type="dxa"/>
            <w:tcBorders>
              <w:top w:val="single" w:sz="12" w:space="0" w:color="auto"/>
            </w:tcBorders>
            <w:shd w:val="clear" w:color="auto" w:fill="auto"/>
            <w:noWrap/>
            <w:tcMar>
              <w:top w:w="0" w:type="dxa"/>
              <w:left w:w="0" w:type="dxa"/>
              <w:bottom w:w="0" w:type="dxa"/>
              <w:right w:w="28" w:type="dxa"/>
            </w:tcMar>
            <w:vAlign w:val="bottom"/>
          </w:tcPr>
          <w:p w14:paraId="3043021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tcBorders>
              <w:top w:val="single" w:sz="12" w:space="0" w:color="auto"/>
            </w:tcBorders>
            <w:shd w:val="clear" w:color="auto" w:fill="auto"/>
            <w:noWrap/>
            <w:tcMar>
              <w:top w:w="0" w:type="dxa"/>
              <w:left w:w="0" w:type="dxa"/>
              <w:bottom w:w="0" w:type="dxa"/>
              <w:right w:w="28" w:type="dxa"/>
            </w:tcMar>
            <w:vAlign w:val="bottom"/>
          </w:tcPr>
          <w:p w14:paraId="15B51FC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400" w:type="dxa"/>
            <w:tcBorders>
              <w:top w:val="single" w:sz="12" w:space="0" w:color="auto"/>
            </w:tcBorders>
            <w:shd w:val="clear" w:color="auto" w:fill="auto"/>
            <w:noWrap/>
            <w:tcMar>
              <w:top w:w="0" w:type="dxa"/>
              <w:left w:w="0" w:type="dxa"/>
              <w:bottom w:w="0" w:type="dxa"/>
              <w:right w:w="28" w:type="dxa"/>
            </w:tcMar>
            <w:vAlign w:val="bottom"/>
          </w:tcPr>
          <w:p w14:paraId="6090D7D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tcBorders>
              <w:top w:val="single" w:sz="12" w:space="0" w:color="auto"/>
            </w:tcBorders>
            <w:shd w:val="clear" w:color="auto" w:fill="auto"/>
            <w:noWrap/>
            <w:tcMar>
              <w:top w:w="0" w:type="dxa"/>
              <w:left w:w="0" w:type="dxa"/>
              <w:bottom w:w="0" w:type="dxa"/>
              <w:right w:w="28" w:type="dxa"/>
            </w:tcMar>
            <w:vAlign w:val="bottom"/>
          </w:tcPr>
          <w:p w14:paraId="2FB4C53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w:t>
            </w:r>
          </w:p>
        </w:tc>
      </w:tr>
      <w:tr w:rsidR="003A33DB" w:rsidRPr="00490AAF" w14:paraId="1AECADAF" w14:textId="77777777" w:rsidTr="003A33DB">
        <w:trPr>
          <w:trHeight w:val="240"/>
        </w:trPr>
        <w:tc>
          <w:tcPr>
            <w:tcW w:w="3458" w:type="dxa"/>
            <w:shd w:val="clear" w:color="auto" w:fill="auto"/>
            <w:noWrap/>
            <w:tcMar>
              <w:top w:w="0" w:type="dxa"/>
              <w:left w:w="0" w:type="dxa"/>
              <w:bottom w:w="0" w:type="dxa"/>
              <w:right w:w="28" w:type="dxa"/>
            </w:tcMar>
          </w:tcPr>
          <w:p w14:paraId="2325083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Alemania</w:t>
            </w:r>
          </w:p>
        </w:tc>
        <w:tc>
          <w:tcPr>
            <w:tcW w:w="658" w:type="dxa"/>
            <w:shd w:val="clear" w:color="auto" w:fill="auto"/>
            <w:noWrap/>
            <w:tcMar>
              <w:top w:w="0" w:type="dxa"/>
              <w:left w:w="0" w:type="dxa"/>
              <w:bottom w:w="0" w:type="dxa"/>
              <w:right w:w="28" w:type="dxa"/>
            </w:tcMar>
            <w:vAlign w:val="bottom"/>
          </w:tcPr>
          <w:p w14:paraId="5EB893B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10</w:t>
            </w:r>
          </w:p>
        </w:tc>
        <w:tc>
          <w:tcPr>
            <w:tcW w:w="643" w:type="dxa"/>
            <w:shd w:val="clear" w:color="auto" w:fill="auto"/>
            <w:noWrap/>
            <w:tcMar>
              <w:top w:w="0" w:type="dxa"/>
              <w:left w:w="0" w:type="dxa"/>
              <w:bottom w:w="0" w:type="dxa"/>
              <w:right w:w="28" w:type="dxa"/>
            </w:tcMar>
            <w:vAlign w:val="bottom"/>
          </w:tcPr>
          <w:p w14:paraId="6A07079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61</w:t>
            </w:r>
          </w:p>
        </w:tc>
        <w:tc>
          <w:tcPr>
            <w:tcW w:w="1400" w:type="dxa"/>
            <w:shd w:val="clear" w:color="auto" w:fill="auto"/>
            <w:noWrap/>
            <w:tcMar>
              <w:top w:w="0" w:type="dxa"/>
              <w:left w:w="0" w:type="dxa"/>
              <w:bottom w:w="0" w:type="dxa"/>
              <w:right w:w="28" w:type="dxa"/>
            </w:tcMar>
            <w:vAlign w:val="bottom"/>
          </w:tcPr>
          <w:p w14:paraId="2ABA928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16</w:t>
            </w:r>
          </w:p>
        </w:tc>
        <w:tc>
          <w:tcPr>
            <w:tcW w:w="1211" w:type="dxa"/>
            <w:shd w:val="clear" w:color="auto" w:fill="auto"/>
            <w:noWrap/>
            <w:tcMar>
              <w:top w:w="0" w:type="dxa"/>
              <w:left w:w="0" w:type="dxa"/>
              <w:bottom w:w="0" w:type="dxa"/>
              <w:right w:w="28" w:type="dxa"/>
            </w:tcMar>
            <w:vAlign w:val="bottom"/>
          </w:tcPr>
          <w:p w14:paraId="5294361C"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87</w:t>
            </w:r>
          </w:p>
        </w:tc>
      </w:tr>
      <w:tr w:rsidR="003A33DB" w:rsidRPr="00490AAF" w14:paraId="5D99DA1B" w14:textId="77777777" w:rsidTr="003A33DB">
        <w:trPr>
          <w:trHeight w:val="240"/>
        </w:trPr>
        <w:tc>
          <w:tcPr>
            <w:tcW w:w="3458" w:type="dxa"/>
            <w:shd w:val="clear" w:color="auto" w:fill="auto"/>
            <w:noWrap/>
            <w:tcMar>
              <w:top w:w="0" w:type="dxa"/>
              <w:left w:w="0" w:type="dxa"/>
              <w:bottom w:w="0" w:type="dxa"/>
              <w:right w:w="28" w:type="dxa"/>
            </w:tcMar>
          </w:tcPr>
          <w:p w14:paraId="04CFE06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Angola</w:t>
            </w:r>
          </w:p>
        </w:tc>
        <w:tc>
          <w:tcPr>
            <w:tcW w:w="658" w:type="dxa"/>
            <w:shd w:val="clear" w:color="auto" w:fill="auto"/>
            <w:noWrap/>
            <w:tcMar>
              <w:top w:w="0" w:type="dxa"/>
              <w:left w:w="0" w:type="dxa"/>
              <w:bottom w:w="0" w:type="dxa"/>
              <w:right w:w="28" w:type="dxa"/>
            </w:tcMar>
            <w:vAlign w:val="bottom"/>
          </w:tcPr>
          <w:p w14:paraId="35E184D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7B33F9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w:t>
            </w:r>
          </w:p>
        </w:tc>
        <w:tc>
          <w:tcPr>
            <w:tcW w:w="1400" w:type="dxa"/>
            <w:shd w:val="clear" w:color="auto" w:fill="auto"/>
            <w:noWrap/>
            <w:tcMar>
              <w:top w:w="0" w:type="dxa"/>
              <w:left w:w="0" w:type="dxa"/>
              <w:bottom w:w="0" w:type="dxa"/>
              <w:right w:w="28" w:type="dxa"/>
            </w:tcMar>
            <w:vAlign w:val="bottom"/>
          </w:tcPr>
          <w:p w14:paraId="229B893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43EC5C3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6</w:t>
            </w:r>
          </w:p>
        </w:tc>
      </w:tr>
      <w:tr w:rsidR="003A33DB" w:rsidRPr="00490AAF" w14:paraId="348669E9" w14:textId="77777777" w:rsidTr="003A33DB">
        <w:trPr>
          <w:trHeight w:val="240"/>
        </w:trPr>
        <w:tc>
          <w:tcPr>
            <w:tcW w:w="3458" w:type="dxa"/>
            <w:shd w:val="clear" w:color="auto" w:fill="auto"/>
            <w:noWrap/>
            <w:tcMar>
              <w:top w:w="0" w:type="dxa"/>
              <w:left w:w="0" w:type="dxa"/>
              <w:bottom w:w="0" w:type="dxa"/>
              <w:right w:w="28" w:type="dxa"/>
            </w:tcMar>
          </w:tcPr>
          <w:p w14:paraId="725125E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Anguila</w:t>
            </w:r>
          </w:p>
        </w:tc>
        <w:tc>
          <w:tcPr>
            <w:tcW w:w="658" w:type="dxa"/>
            <w:shd w:val="clear" w:color="auto" w:fill="auto"/>
            <w:noWrap/>
            <w:tcMar>
              <w:top w:w="0" w:type="dxa"/>
              <w:left w:w="0" w:type="dxa"/>
              <w:bottom w:w="0" w:type="dxa"/>
              <w:right w:w="28" w:type="dxa"/>
            </w:tcMar>
            <w:vAlign w:val="bottom"/>
          </w:tcPr>
          <w:p w14:paraId="2E27346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112437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24B1E85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582C3F54"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7A580AB2" w14:textId="77777777" w:rsidTr="003A33DB">
        <w:trPr>
          <w:trHeight w:val="240"/>
        </w:trPr>
        <w:tc>
          <w:tcPr>
            <w:tcW w:w="3458" w:type="dxa"/>
            <w:shd w:val="clear" w:color="auto" w:fill="auto"/>
            <w:noWrap/>
            <w:tcMar>
              <w:top w:w="0" w:type="dxa"/>
              <w:left w:w="0" w:type="dxa"/>
              <w:bottom w:w="0" w:type="dxa"/>
              <w:right w:w="28" w:type="dxa"/>
            </w:tcMar>
          </w:tcPr>
          <w:p w14:paraId="2399D4C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Argelia</w:t>
            </w:r>
          </w:p>
        </w:tc>
        <w:tc>
          <w:tcPr>
            <w:tcW w:w="658" w:type="dxa"/>
            <w:shd w:val="clear" w:color="auto" w:fill="auto"/>
            <w:noWrap/>
            <w:tcMar>
              <w:top w:w="0" w:type="dxa"/>
              <w:left w:w="0" w:type="dxa"/>
              <w:bottom w:w="0" w:type="dxa"/>
              <w:right w:w="28" w:type="dxa"/>
            </w:tcMar>
            <w:vAlign w:val="bottom"/>
          </w:tcPr>
          <w:p w14:paraId="5F85AF6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6A7416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7985330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06049F1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C23C99A" w14:textId="77777777" w:rsidTr="003A33DB">
        <w:trPr>
          <w:trHeight w:val="240"/>
        </w:trPr>
        <w:tc>
          <w:tcPr>
            <w:tcW w:w="3458" w:type="dxa"/>
            <w:shd w:val="clear" w:color="auto" w:fill="auto"/>
            <w:noWrap/>
            <w:tcMar>
              <w:top w:w="0" w:type="dxa"/>
              <w:left w:w="0" w:type="dxa"/>
              <w:bottom w:w="0" w:type="dxa"/>
              <w:right w:w="28" w:type="dxa"/>
            </w:tcMar>
          </w:tcPr>
          <w:p w14:paraId="1E9F4A9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Argentina</w:t>
            </w:r>
          </w:p>
        </w:tc>
        <w:tc>
          <w:tcPr>
            <w:tcW w:w="658" w:type="dxa"/>
            <w:shd w:val="clear" w:color="auto" w:fill="auto"/>
            <w:noWrap/>
            <w:tcMar>
              <w:top w:w="0" w:type="dxa"/>
              <w:left w:w="0" w:type="dxa"/>
              <w:bottom w:w="0" w:type="dxa"/>
              <w:right w:w="28" w:type="dxa"/>
            </w:tcMar>
            <w:vAlign w:val="bottom"/>
          </w:tcPr>
          <w:p w14:paraId="5FFD93D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124</w:t>
            </w:r>
          </w:p>
        </w:tc>
        <w:tc>
          <w:tcPr>
            <w:tcW w:w="643" w:type="dxa"/>
            <w:shd w:val="clear" w:color="auto" w:fill="auto"/>
            <w:noWrap/>
            <w:tcMar>
              <w:top w:w="0" w:type="dxa"/>
              <w:left w:w="0" w:type="dxa"/>
              <w:bottom w:w="0" w:type="dxa"/>
              <w:right w:w="28" w:type="dxa"/>
            </w:tcMar>
            <w:vAlign w:val="bottom"/>
          </w:tcPr>
          <w:p w14:paraId="1E1D8B2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893</w:t>
            </w:r>
          </w:p>
        </w:tc>
        <w:tc>
          <w:tcPr>
            <w:tcW w:w="1400" w:type="dxa"/>
            <w:shd w:val="clear" w:color="auto" w:fill="auto"/>
            <w:noWrap/>
            <w:tcMar>
              <w:top w:w="0" w:type="dxa"/>
              <w:left w:w="0" w:type="dxa"/>
              <w:bottom w:w="0" w:type="dxa"/>
              <w:right w:w="28" w:type="dxa"/>
            </w:tcMar>
            <w:vAlign w:val="bottom"/>
          </w:tcPr>
          <w:p w14:paraId="6E702E2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312</w:t>
            </w:r>
          </w:p>
        </w:tc>
        <w:tc>
          <w:tcPr>
            <w:tcW w:w="1211" w:type="dxa"/>
            <w:shd w:val="clear" w:color="auto" w:fill="auto"/>
            <w:noWrap/>
            <w:tcMar>
              <w:top w:w="0" w:type="dxa"/>
              <w:left w:w="0" w:type="dxa"/>
              <w:bottom w:w="0" w:type="dxa"/>
              <w:right w:w="28" w:type="dxa"/>
            </w:tcMar>
            <w:vAlign w:val="bottom"/>
          </w:tcPr>
          <w:p w14:paraId="60A7B050" w14:textId="2195EA72"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r w:rsidR="003A33DB">
              <w:rPr>
                <w:rFonts w:eastAsia="Times New Roman"/>
                <w:b/>
                <w:bCs/>
                <w:sz w:val="18"/>
              </w:rPr>
              <w:t xml:space="preserve"> </w:t>
            </w:r>
            <w:r w:rsidRPr="003A33DB">
              <w:rPr>
                <w:rFonts w:eastAsia="Times New Roman"/>
                <w:b/>
                <w:bCs/>
                <w:sz w:val="18"/>
              </w:rPr>
              <w:t>329</w:t>
            </w:r>
          </w:p>
        </w:tc>
      </w:tr>
      <w:tr w:rsidR="003A33DB" w:rsidRPr="00490AAF" w14:paraId="35DB2A5E" w14:textId="77777777" w:rsidTr="003A33DB">
        <w:trPr>
          <w:trHeight w:val="240"/>
        </w:trPr>
        <w:tc>
          <w:tcPr>
            <w:tcW w:w="3458" w:type="dxa"/>
            <w:shd w:val="clear" w:color="auto" w:fill="auto"/>
            <w:noWrap/>
            <w:tcMar>
              <w:top w:w="0" w:type="dxa"/>
              <w:left w:w="0" w:type="dxa"/>
              <w:bottom w:w="0" w:type="dxa"/>
              <w:right w:w="28" w:type="dxa"/>
            </w:tcMar>
          </w:tcPr>
          <w:p w14:paraId="23F9D8F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Armenia</w:t>
            </w:r>
          </w:p>
        </w:tc>
        <w:tc>
          <w:tcPr>
            <w:tcW w:w="658" w:type="dxa"/>
            <w:shd w:val="clear" w:color="auto" w:fill="auto"/>
            <w:noWrap/>
            <w:tcMar>
              <w:top w:w="0" w:type="dxa"/>
              <w:left w:w="0" w:type="dxa"/>
              <w:bottom w:w="0" w:type="dxa"/>
              <w:right w:w="28" w:type="dxa"/>
            </w:tcMar>
            <w:vAlign w:val="bottom"/>
          </w:tcPr>
          <w:p w14:paraId="4304274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1164DD6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658EEB9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36F0257E"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5F9C6EF1" w14:textId="77777777" w:rsidTr="003A33DB">
        <w:trPr>
          <w:trHeight w:val="240"/>
        </w:trPr>
        <w:tc>
          <w:tcPr>
            <w:tcW w:w="3458" w:type="dxa"/>
            <w:shd w:val="clear" w:color="auto" w:fill="auto"/>
            <w:noWrap/>
            <w:tcMar>
              <w:top w:w="0" w:type="dxa"/>
              <w:left w:w="0" w:type="dxa"/>
              <w:bottom w:w="0" w:type="dxa"/>
              <w:right w:w="28" w:type="dxa"/>
            </w:tcMar>
          </w:tcPr>
          <w:p w14:paraId="33F51896"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Australia</w:t>
            </w:r>
          </w:p>
        </w:tc>
        <w:tc>
          <w:tcPr>
            <w:tcW w:w="658" w:type="dxa"/>
            <w:shd w:val="clear" w:color="auto" w:fill="auto"/>
            <w:noWrap/>
            <w:tcMar>
              <w:top w:w="0" w:type="dxa"/>
              <w:left w:w="0" w:type="dxa"/>
              <w:bottom w:w="0" w:type="dxa"/>
              <w:right w:w="28" w:type="dxa"/>
            </w:tcMar>
            <w:vAlign w:val="bottom"/>
          </w:tcPr>
          <w:p w14:paraId="5CBD146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5CC55C9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22</w:t>
            </w:r>
          </w:p>
        </w:tc>
        <w:tc>
          <w:tcPr>
            <w:tcW w:w="1400" w:type="dxa"/>
            <w:shd w:val="clear" w:color="auto" w:fill="auto"/>
            <w:noWrap/>
            <w:tcMar>
              <w:top w:w="0" w:type="dxa"/>
              <w:left w:w="0" w:type="dxa"/>
              <w:bottom w:w="0" w:type="dxa"/>
              <w:right w:w="28" w:type="dxa"/>
            </w:tcMar>
            <w:vAlign w:val="bottom"/>
          </w:tcPr>
          <w:p w14:paraId="1A7DA8C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211" w:type="dxa"/>
            <w:shd w:val="clear" w:color="auto" w:fill="auto"/>
            <w:noWrap/>
            <w:tcMar>
              <w:top w:w="0" w:type="dxa"/>
              <w:left w:w="0" w:type="dxa"/>
              <w:bottom w:w="0" w:type="dxa"/>
              <w:right w:w="28" w:type="dxa"/>
            </w:tcMar>
            <w:vAlign w:val="bottom"/>
          </w:tcPr>
          <w:p w14:paraId="61C1B72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26</w:t>
            </w:r>
          </w:p>
        </w:tc>
      </w:tr>
      <w:tr w:rsidR="003A33DB" w:rsidRPr="00490AAF" w14:paraId="7803955C" w14:textId="77777777" w:rsidTr="003A33DB">
        <w:trPr>
          <w:trHeight w:val="240"/>
        </w:trPr>
        <w:tc>
          <w:tcPr>
            <w:tcW w:w="3458" w:type="dxa"/>
            <w:shd w:val="clear" w:color="auto" w:fill="auto"/>
            <w:noWrap/>
            <w:tcMar>
              <w:top w:w="0" w:type="dxa"/>
              <w:left w:w="0" w:type="dxa"/>
              <w:bottom w:w="0" w:type="dxa"/>
              <w:right w:w="28" w:type="dxa"/>
            </w:tcMar>
          </w:tcPr>
          <w:p w14:paraId="0F590598"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Austria</w:t>
            </w:r>
          </w:p>
        </w:tc>
        <w:tc>
          <w:tcPr>
            <w:tcW w:w="658" w:type="dxa"/>
            <w:shd w:val="clear" w:color="auto" w:fill="auto"/>
            <w:noWrap/>
            <w:tcMar>
              <w:top w:w="0" w:type="dxa"/>
              <w:left w:w="0" w:type="dxa"/>
              <w:bottom w:w="0" w:type="dxa"/>
              <w:right w:w="28" w:type="dxa"/>
            </w:tcMar>
            <w:vAlign w:val="bottom"/>
          </w:tcPr>
          <w:p w14:paraId="65385D3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3E5D5F1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400" w:type="dxa"/>
            <w:shd w:val="clear" w:color="auto" w:fill="auto"/>
            <w:noWrap/>
            <w:tcMar>
              <w:top w:w="0" w:type="dxa"/>
              <w:left w:w="0" w:type="dxa"/>
              <w:bottom w:w="0" w:type="dxa"/>
              <w:right w:w="28" w:type="dxa"/>
            </w:tcMar>
            <w:vAlign w:val="bottom"/>
          </w:tcPr>
          <w:p w14:paraId="1F15300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0AE11587"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7</w:t>
            </w:r>
          </w:p>
        </w:tc>
      </w:tr>
      <w:tr w:rsidR="003A33DB" w:rsidRPr="00490AAF" w14:paraId="31C35BEF" w14:textId="77777777" w:rsidTr="003A33DB">
        <w:trPr>
          <w:trHeight w:val="240"/>
        </w:trPr>
        <w:tc>
          <w:tcPr>
            <w:tcW w:w="3458" w:type="dxa"/>
            <w:shd w:val="clear" w:color="auto" w:fill="auto"/>
            <w:noWrap/>
            <w:tcMar>
              <w:top w:w="0" w:type="dxa"/>
              <w:left w:w="0" w:type="dxa"/>
              <w:bottom w:w="0" w:type="dxa"/>
              <w:right w:w="28" w:type="dxa"/>
            </w:tcMar>
          </w:tcPr>
          <w:p w14:paraId="3C85E8E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Bangladesh</w:t>
            </w:r>
          </w:p>
        </w:tc>
        <w:tc>
          <w:tcPr>
            <w:tcW w:w="658" w:type="dxa"/>
            <w:shd w:val="clear" w:color="auto" w:fill="auto"/>
            <w:noWrap/>
            <w:tcMar>
              <w:top w:w="0" w:type="dxa"/>
              <w:left w:w="0" w:type="dxa"/>
              <w:bottom w:w="0" w:type="dxa"/>
              <w:right w:w="28" w:type="dxa"/>
            </w:tcMar>
            <w:vAlign w:val="bottom"/>
          </w:tcPr>
          <w:p w14:paraId="7844B0C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7E3E610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3A1C9C3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76A1A1A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w:t>
            </w:r>
          </w:p>
        </w:tc>
      </w:tr>
      <w:tr w:rsidR="003A33DB" w:rsidRPr="00490AAF" w14:paraId="68838C95" w14:textId="77777777" w:rsidTr="003A33DB">
        <w:trPr>
          <w:trHeight w:val="240"/>
        </w:trPr>
        <w:tc>
          <w:tcPr>
            <w:tcW w:w="3458" w:type="dxa"/>
            <w:shd w:val="clear" w:color="auto" w:fill="auto"/>
            <w:noWrap/>
            <w:tcMar>
              <w:top w:w="0" w:type="dxa"/>
              <w:left w:w="0" w:type="dxa"/>
              <w:bottom w:w="0" w:type="dxa"/>
              <w:right w:w="28" w:type="dxa"/>
            </w:tcMar>
          </w:tcPr>
          <w:p w14:paraId="2EAAB8C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Bélgica</w:t>
            </w:r>
          </w:p>
        </w:tc>
        <w:tc>
          <w:tcPr>
            <w:tcW w:w="658" w:type="dxa"/>
            <w:shd w:val="clear" w:color="auto" w:fill="auto"/>
            <w:noWrap/>
            <w:tcMar>
              <w:top w:w="0" w:type="dxa"/>
              <w:left w:w="0" w:type="dxa"/>
              <w:bottom w:w="0" w:type="dxa"/>
              <w:right w:w="28" w:type="dxa"/>
            </w:tcMar>
            <w:vAlign w:val="bottom"/>
          </w:tcPr>
          <w:p w14:paraId="667F01F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317BDEA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400" w:type="dxa"/>
            <w:shd w:val="clear" w:color="auto" w:fill="auto"/>
            <w:noWrap/>
            <w:tcMar>
              <w:top w:w="0" w:type="dxa"/>
              <w:left w:w="0" w:type="dxa"/>
              <w:bottom w:w="0" w:type="dxa"/>
              <w:right w:w="28" w:type="dxa"/>
            </w:tcMar>
            <w:vAlign w:val="bottom"/>
          </w:tcPr>
          <w:p w14:paraId="7819E97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211" w:type="dxa"/>
            <w:shd w:val="clear" w:color="auto" w:fill="auto"/>
            <w:noWrap/>
            <w:tcMar>
              <w:top w:w="0" w:type="dxa"/>
              <w:left w:w="0" w:type="dxa"/>
              <w:bottom w:w="0" w:type="dxa"/>
              <w:right w:w="28" w:type="dxa"/>
            </w:tcMar>
            <w:vAlign w:val="bottom"/>
          </w:tcPr>
          <w:p w14:paraId="151F3010"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12</w:t>
            </w:r>
          </w:p>
        </w:tc>
      </w:tr>
      <w:tr w:rsidR="003A33DB" w:rsidRPr="00490AAF" w14:paraId="333A9745" w14:textId="77777777" w:rsidTr="003A33DB">
        <w:trPr>
          <w:trHeight w:val="240"/>
        </w:trPr>
        <w:tc>
          <w:tcPr>
            <w:tcW w:w="3458" w:type="dxa"/>
            <w:shd w:val="clear" w:color="auto" w:fill="auto"/>
            <w:noWrap/>
            <w:tcMar>
              <w:top w:w="0" w:type="dxa"/>
              <w:left w:w="0" w:type="dxa"/>
              <w:bottom w:w="0" w:type="dxa"/>
              <w:right w:w="28" w:type="dxa"/>
            </w:tcMar>
          </w:tcPr>
          <w:p w14:paraId="19B527D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Bielorrusia</w:t>
            </w:r>
          </w:p>
        </w:tc>
        <w:tc>
          <w:tcPr>
            <w:tcW w:w="658" w:type="dxa"/>
            <w:shd w:val="clear" w:color="auto" w:fill="auto"/>
            <w:noWrap/>
            <w:tcMar>
              <w:top w:w="0" w:type="dxa"/>
              <w:left w:w="0" w:type="dxa"/>
              <w:bottom w:w="0" w:type="dxa"/>
              <w:right w:w="28" w:type="dxa"/>
            </w:tcMar>
            <w:vAlign w:val="bottom"/>
          </w:tcPr>
          <w:p w14:paraId="55C72D2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51C82F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400" w:type="dxa"/>
            <w:shd w:val="clear" w:color="auto" w:fill="auto"/>
            <w:noWrap/>
            <w:tcMar>
              <w:top w:w="0" w:type="dxa"/>
              <w:left w:w="0" w:type="dxa"/>
              <w:bottom w:w="0" w:type="dxa"/>
              <w:right w:w="28" w:type="dxa"/>
            </w:tcMar>
            <w:vAlign w:val="bottom"/>
          </w:tcPr>
          <w:p w14:paraId="41D92E5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43D3E66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w:t>
            </w:r>
          </w:p>
        </w:tc>
      </w:tr>
      <w:tr w:rsidR="003A33DB" w:rsidRPr="00490AAF" w14:paraId="5188A9C9" w14:textId="77777777" w:rsidTr="003A33DB">
        <w:trPr>
          <w:trHeight w:val="240"/>
        </w:trPr>
        <w:tc>
          <w:tcPr>
            <w:tcW w:w="3458" w:type="dxa"/>
            <w:shd w:val="clear" w:color="auto" w:fill="auto"/>
            <w:noWrap/>
            <w:tcMar>
              <w:top w:w="0" w:type="dxa"/>
              <w:left w:w="0" w:type="dxa"/>
              <w:bottom w:w="0" w:type="dxa"/>
              <w:right w:w="28" w:type="dxa"/>
            </w:tcMar>
          </w:tcPr>
          <w:p w14:paraId="69C9FF1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Bolivia</w:t>
            </w:r>
          </w:p>
        </w:tc>
        <w:tc>
          <w:tcPr>
            <w:tcW w:w="658" w:type="dxa"/>
            <w:shd w:val="clear" w:color="auto" w:fill="auto"/>
            <w:noWrap/>
            <w:tcMar>
              <w:top w:w="0" w:type="dxa"/>
              <w:left w:w="0" w:type="dxa"/>
              <w:bottom w:w="0" w:type="dxa"/>
              <w:right w:w="28" w:type="dxa"/>
            </w:tcMar>
            <w:vAlign w:val="bottom"/>
          </w:tcPr>
          <w:p w14:paraId="054C0B1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556</w:t>
            </w:r>
          </w:p>
        </w:tc>
        <w:tc>
          <w:tcPr>
            <w:tcW w:w="643" w:type="dxa"/>
            <w:shd w:val="clear" w:color="auto" w:fill="auto"/>
            <w:noWrap/>
            <w:tcMar>
              <w:top w:w="0" w:type="dxa"/>
              <w:left w:w="0" w:type="dxa"/>
              <w:bottom w:w="0" w:type="dxa"/>
              <w:right w:w="28" w:type="dxa"/>
            </w:tcMar>
            <w:vAlign w:val="bottom"/>
          </w:tcPr>
          <w:p w14:paraId="515172BA" w14:textId="07E467EE"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r w:rsidR="003A33DB">
              <w:rPr>
                <w:rFonts w:eastAsia="Times New Roman"/>
                <w:sz w:val="18"/>
              </w:rPr>
              <w:t xml:space="preserve"> </w:t>
            </w:r>
            <w:r w:rsidRPr="00490AAF">
              <w:rPr>
                <w:rFonts w:eastAsia="Times New Roman"/>
                <w:sz w:val="18"/>
              </w:rPr>
              <w:t>200</w:t>
            </w:r>
          </w:p>
        </w:tc>
        <w:tc>
          <w:tcPr>
            <w:tcW w:w="1400" w:type="dxa"/>
            <w:shd w:val="clear" w:color="auto" w:fill="auto"/>
            <w:noWrap/>
            <w:tcMar>
              <w:top w:w="0" w:type="dxa"/>
              <w:left w:w="0" w:type="dxa"/>
              <w:bottom w:w="0" w:type="dxa"/>
              <w:right w:w="28" w:type="dxa"/>
            </w:tcMar>
            <w:vAlign w:val="bottom"/>
          </w:tcPr>
          <w:p w14:paraId="3CAB2475" w14:textId="52F6879F"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391</w:t>
            </w:r>
          </w:p>
        </w:tc>
        <w:tc>
          <w:tcPr>
            <w:tcW w:w="1211" w:type="dxa"/>
            <w:shd w:val="clear" w:color="auto" w:fill="auto"/>
            <w:noWrap/>
            <w:tcMar>
              <w:top w:w="0" w:type="dxa"/>
              <w:left w:w="0" w:type="dxa"/>
              <w:bottom w:w="0" w:type="dxa"/>
              <w:right w:w="28" w:type="dxa"/>
            </w:tcMar>
            <w:vAlign w:val="bottom"/>
          </w:tcPr>
          <w:p w14:paraId="0CA28302" w14:textId="46C4849A"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6</w:t>
            </w:r>
            <w:r w:rsidR="003A33DB">
              <w:rPr>
                <w:rFonts w:eastAsia="Times New Roman"/>
                <w:b/>
                <w:bCs/>
                <w:sz w:val="18"/>
              </w:rPr>
              <w:t xml:space="preserve"> </w:t>
            </w:r>
            <w:r w:rsidRPr="003A33DB">
              <w:rPr>
                <w:rFonts w:eastAsia="Times New Roman"/>
                <w:b/>
                <w:bCs/>
                <w:sz w:val="18"/>
              </w:rPr>
              <w:t>147</w:t>
            </w:r>
          </w:p>
        </w:tc>
      </w:tr>
      <w:tr w:rsidR="003A33DB" w:rsidRPr="00490AAF" w14:paraId="15932F24" w14:textId="77777777" w:rsidTr="003A33DB">
        <w:trPr>
          <w:trHeight w:val="240"/>
        </w:trPr>
        <w:tc>
          <w:tcPr>
            <w:tcW w:w="3458" w:type="dxa"/>
            <w:shd w:val="clear" w:color="auto" w:fill="auto"/>
            <w:noWrap/>
            <w:tcMar>
              <w:top w:w="0" w:type="dxa"/>
              <w:left w:w="0" w:type="dxa"/>
              <w:bottom w:w="0" w:type="dxa"/>
              <w:right w:w="28" w:type="dxa"/>
            </w:tcMar>
          </w:tcPr>
          <w:p w14:paraId="02E6577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Bosnia y Herzegovina</w:t>
            </w:r>
          </w:p>
        </w:tc>
        <w:tc>
          <w:tcPr>
            <w:tcW w:w="658" w:type="dxa"/>
            <w:shd w:val="clear" w:color="auto" w:fill="auto"/>
            <w:noWrap/>
            <w:tcMar>
              <w:top w:w="0" w:type="dxa"/>
              <w:left w:w="0" w:type="dxa"/>
              <w:bottom w:w="0" w:type="dxa"/>
              <w:right w:w="28" w:type="dxa"/>
            </w:tcMar>
            <w:vAlign w:val="bottom"/>
          </w:tcPr>
          <w:p w14:paraId="59B73D9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65C281E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71FE66A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47B5693D"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65C30C45" w14:textId="77777777" w:rsidTr="003A33DB">
        <w:trPr>
          <w:trHeight w:val="240"/>
        </w:trPr>
        <w:tc>
          <w:tcPr>
            <w:tcW w:w="3458" w:type="dxa"/>
            <w:shd w:val="clear" w:color="auto" w:fill="auto"/>
            <w:noWrap/>
            <w:tcMar>
              <w:top w:w="0" w:type="dxa"/>
              <w:left w:w="0" w:type="dxa"/>
              <w:bottom w:w="0" w:type="dxa"/>
              <w:right w:w="28" w:type="dxa"/>
            </w:tcMar>
          </w:tcPr>
          <w:p w14:paraId="4A8433B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Brasil</w:t>
            </w:r>
          </w:p>
        </w:tc>
        <w:tc>
          <w:tcPr>
            <w:tcW w:w="658" w:type="dxa"/>
            <w:shd w:val="clear" w:color="auto" w:fill="auto"/>
            <w:noWrap/>
            <w:tcMar>
              <w:top w:w="0" w:type="dxa"/>
              <w:left w:w="0" w:type="dxa"/>
              <w:bottom w:w="0" w:type="dxa"/>
              <w:right w:w="28" w:type="dxa"/>
            </w:tcMar>
            <w:vAlign w:val="bottom"/>
          </w:tcPr>
          <w:p w14:paraId="4CC10A2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51</w:t>
            </w:r>
          </w:p>
        </w:tc>
        <w:tc>
          <w:tcPr>
            <w:tcW w:w="643" w:type="dxa"/>
            <w:shd w:val="clear" w:color="auto" w:fill="auto"/>
            <w:noWrap/>
            <w:tcMar>
              <w:top w:w="0" w:type="dxa"/>
              <w:left w:w="0" w:type="dxa"/>
              <w:bottom w:w="0" w:type="dxa"/>
              <w:right w:w="28" w:type="dxa"/>
            </w:tcMar>
            <w:vAlign w:val="bottom"/>
          </w:tcPr>
          <w:p w14:paraId="24AFAB7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491</w:t>
            </w:r>
          </w:p>
        </w:tc>
        <w:tc>
          <w:tcPr>
            <w:tcW w:w="1400" w:type="dxa"/>
            <w:shd w:val="clear" w:color="auto" w:fill="auto"/>
            <w:noWrap/>
            <w:tcMar>
              <w:top w:w="0" w:type="dxa"/>
              <w:left w:w="0" w:type="dxa"/>
              <w:bottom w:w="0" w:type="dxa"/>
              <w:right w:w="28" w:type="dxa"/>
            </w:tcMar>
            <w:vAlign w:val="bottom"/>
          </w:tcPr>
          <w:p w14:paraId="02512B7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145</w:t>
            </w:r>
          </w:p>
        </w:tc>
        <w:tc>
          <w:tcPr>
            <w:tcW w:w="1211" w:type="dxa"/>
            <w:shd w:val="clear" w:color="auto" w:fill="auto"/>
            <w:noWrap/>
            <w:tcMar>
              <w:top w:w="0" w:type="dxa"/>
              <w:left w:w="0" w:type="dxa"/>
              <w:bottom w:w="0" w:type="dxa"/>
              <w:right w:w="28" w:type="dxa"/>
            </w:tcMar>
            <w:vAlign w:val="bottom"/>
          </w:tcPr>
          <w:p w14:paraId="7EFDB2D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687</w:t>
            </w:r>
          </w:p>
        </w:tc>
      </w:tr>
      <w:tr w:rsidR="003A33DB" w:rsidRPr="00490AAF" w14:paraId="0ACCE4D0" w14:textId="77777777" w:rsidTr="003A33DB">
        <w:trPr>
          <w:trHeight w:val="240"/>
        </w:trPr>
        <w:tc>
          <w:tcPr>
            <w:tcW w:w="3458" w:type="dxa"/>
            <w:shd w:val="clear" w:color="auto" w:fill="auto"/>
            <w:noWrap/>
            <w:tcMar>
              <w:top w:w="0" w:type="dxa"/>
              <w:left w:w="0" w:type="dxa"/>
              <w:bottom w:w="0" w:type="dxa"/>
              <w:right w:w="28" w:type="dxa"/>
            </w:tcMar>
          </w:tcPr>
          <w:p w14:paraId="06BA90F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Bulgaria</w:t>
            </w:r>
          </w:p>
        </w:tc>
        <w:tc>
          <w:tcPr>
            <w:tcW w:w="658" w:type="dxa"/>
            <w:shd w:val="clear" w:color="auto" w:fill="auto"/>
            <w:noWrap/>
            <w:tcMar>
              <w:top w:w="0" w:type="dxa"/>
              <w:left w:w="0" w:type="dxa"/>
              <w:bottom w:w="0" w:type="dxa"/>
              <w:right w:w="28" w:type="dxa"/>
            </w:tcMar>
            <w:vAlign w:val="bottom"/>
          </w:tcPr>
          <w:p w14:paraId="3E57AAF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446CD2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6B38271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64401E07"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2685A060" w14:textId="77777777" w:rsidTr="003A33DB">
        <w:trPr>
          <w:trHeight w:val="240"/>
        </w:trPr>
        <w:tc>
          <w:tcPr>
            <w:tcW w:w="3458" w:type="dxa"/>
            <w:shd w:val="clear" w:color="auto" w:fill="auto"/>
            <w:noWrap/>
            <w:tcMar>
              <w:top w:w="0" w:type="dxa"/>
              <w:left w:w="0" w:type="dxa"/>
              <w:bottom w:w="0" w:type="dxa"/>
              <w:right w:w="28" w:type="dxa"/>
            </w:tcMar>
          </w:tcPr>
          <w:p w14:paraId="7172B31C"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Cabo Verde</w:t>
            </w:r>
          </w:p>
        </w:tc>
        <w:tc>
          <w:tcPr>
            <w:tcW w:w="658" w:type="dxa"/>
            <w:shd w:val="clear" w:color="auto" w:fill="auto"/>
            <w:noWrap/>
            <w:tcMar>
              <w:top w:w="0" w:type="dxa"/>
              <w:left w:w="0" w:type="dxa"/>
              <w:bottom w:w="0" w:type="dxa"/>
              <w:right w:w="28" w:type="dxa"/>
            </w:tcMar>
            <w:vAlign w:val="bottom"/>
          </w:tcPr>
          <w:p w14:paraId="584E382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BCDEBB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35D7BAD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3028C11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3D6DCFFF" w14:textId="77777777" w:rsidTr="003A33DB">
        <w:trPr>
          <w:trHeight w:val="240"/>
        </w:trPr>
        <w:tc>
          <w:tcPr>
            <w:tcW w:w="3458" w:type="dxa"/>
            <w:shd w:val="clear" w:color="auto" w:fill="auto"/>
            <w:noWrap/>
            <w:tcMar>
              <w:top w:w="0" w:type="dxa"/>
              <w:left w:w="0" w:type="dxa"/>
              <w:bottom w:w="0" w:type="dxa"/>
              <w:right w:w="28" w:type="dxa"/>
            </w:tcMar>
          </w:tcPr>
          <w:p w14:paraId="6F663BB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Camerún</w:t>
            </w:r>
          </w:p>
        </w:tc>
        <w:tc>
          <w:tcPr>
            <w:tcW w:w="658" w:type="dxa"/>
            <w:shd w:val="clear" w:color="auto" w:fill="auto"/>
            <w:noWrap/>
            <w:tcMar>
              <w:top w:w="0" w:type="dxa"/>
              <w:left w:w="0" w:type="dxa"/>
              <w:bottom w:w="0" w:type="dxa"/>
              <w:right w:w="28" w:type="dxa"/>
            </w:tcMar>
            <w:vAlign w:val="bottom"/>
          </w:tcPr>
          <w:p w14:paraId="400EE30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162973D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4F4CE9B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54AE4A8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58803427" w14:textId="77777777" w:rsidTr="003A33DB">
        <w:trPr>
          <w:trHeight w:val="240"/>
        </w:trPr>
        <w:tc>
          <w:tcPr>
            <w:tcW w:w="3458" w:type="dxa"/>
            <w:shd w:val="clear" w:color="auto" w:fill="auto"/>
            <w:noWrap/>
            <w:tcMar>
              <w:top w:w="0" w:type="dxa"/>
              <w:left w:w="0" w:type="dxa"/>
              <w:bottom w:w="0" w:type="dxa"/>
              <w:right w:w="28" w:type="dxa"/>
            </w:tcMar>
          </w:tcPr>
          <w:p w14:paraId="38D130E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Canadá</w:t>
            </w:r>
          </w:p>
        </w:tc>
        <w:tc>
          <w:tcPr>
            <w:tcW w:w="658" w:type="dxa"/>
            <w:shd w:val="clear" w:color="auto" w:fill="auto"/>
            <w:noWrap/>
            <w:tcMar>
              <w:top w:w="0" w:type="dxa"/>
              <w:left w:w="0" w:type="dxa"/>
              <w:bottom w:w="0" w:type="dxa"/>
              <w:right w:w="28" w:type="dxa"/>
            </w:tcMar>
            <w:vAlign w:val="bottom"/>
          </w:tcPr>
          <w:p w14:paraId="4C4D911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56C304C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1400" w:type="dxa"/>
            <w:shd w:val="clear" w:color="auto" w:fill="auto"/>
            <w:noWrap/>
            <w:tcMar>
              <w:top w:w="0" w:type="dxa"/>
              <w:left w:w="0" w:type="dxa"/>
              <w:bottom w:w="0" w:type="dxa"/>
              <w:right w:w="28" w:type="dxa"/>
            </w:tcMar>
            <w:vAlign w:val="bottom"/>
          </w:tcPr>
          <w:p w14:paraId="129B2AB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1211" w:type="dxa"/>
            <w:shd w:val="clear" w:color="auto" w:fill="auto"/>
            <w:noWrap/>
            <w:tcMar>
              <w:top w:w="0" w:type="dxa"/>
              <w:left w:w="0" w:type="dxa"/>
              <w:bottom w:w="0" w:type="dxa"/>
              <w:right w:w="28" w:type="dxa"/>
            </w:tcMar>
            <w:vAlign w:val="bottom"/>
          </w:tcPr>
          <w:p w14:paraId="65C1D7C9"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20</w:t>
            </w:r>
          </w:p>
        </w:tc>
      </w:tr>
      <w:tr w:rsidR="003A33DB" w:rsidRPr="00490AAF" w14:paraId="39B33B4D" w14:textId="77777777" w:rsidTr="003A33DB">
        <w:trPr>
          <w:trHeight w:val="240"/>
        </w:trPr>
        <w:tc>
          <w:tcPr>
            <w:tcW w:w="3458" w:type="dxa"/>
            <w:shd w:val="clear" w:color="auto" w:fill="auto"/>
            <w:noWrap/>
            <w:tcMar>
              <w:top w:w="0" w:type="dxa"/>
              <w:left w:w="0" w:type="dxa"/>
              <w:bottom w:w="0" w:type="dxa"/>
              <w:right w:w="28" w:type="dxa"/>
            </w:tcMar>
          </w:tcPr>
          <w:p w14:paraId="495D98DB"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China</w:t>
            </w:r>
          </w:p>
        </w:tc>
        <w:tc>
          <w:tcPr>
            <w:tcW w:w="658" w:type="dxa"/>
            <w:shd w:val="clear" w:color="auto" w:fill="auto"/>
            <w:noWrap/>
            <w:tcMar>
              <w:top w:w="0" w:type="dxa"/>
              <w:left w:w="0" w:type="dxa"/>
              <w:bottom w:w="0" w:type="dxa"/>
              <w:right w:w="28" w:type="dxa"/>
            </w:tcMar>
            <w:vAlign w:val="bottom"/>
          </w:tcPr>
          <w:p w14:paraId="26BDD77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133</w:t>
            </w:r>
          </w:p>
        </w:tc>
        <w:tc>
          <w:tcPr>
            <w:tcW w:w="643" w:type="dxa"/>
            <w:shd w:val="clear" w:color="auto" w:fill="auto"/>
            <w:noWrap/>
            <w:tcMar>
              <w:top w:w="0" w:type="dxa"/>
              <w:left w:w="0" w:type="dxa"/>
              <w:bottom w:w="0" w:type="dxa"/>
              <w:right w:w="28" w:type="dxa"/>
            </w:tcMar>
            <w:vAlign w:val="bottom"/>
          </w:tcPr>
          <w:p w14:paraId="5C00864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337</w:t>
            </w:r>
          </w:p>
        </w:tc>
        <w:tc>
          <w:tcPr>
            <w:tcW w:w="1400" w:type="dxa"/>
            <w:shd w:val="clear" w:color="auto" w:fill="auto"/>
            <w:noWrap/>
            <w:tcMar>
              <w:top w:w="0" w:type="dxa"/>
              <w:left w:w="0" w:type="dxa"/>
              <w:bottom w:w="0" w:type="dxa"/>
              <w:right w:w="28" w:type="dxa"/>
            </w:tcMar>
            <w:vAlign w:val="bottom"/>
          </w:tcPr>
          <w:p w14:paraId="1B2CA15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136</w:t>
            </w:r>
          </w:p>
        </w:tc>
        <w:tc>
          <w:tcPr>
            <w:tcW w:w="1211" w:type="dxa"/>
            <w:shd w:val="clear" w:color="auto" w:fill="auto"/>
            <w:noWrap/>
            <w:tcMar>
              <w:top w:w="0" w:type="dxa"/>
              <w:left w:w="0" w:type="dxa"/>
              <w:bottom w:w="0" w:type="dxa"/>
              <w:right w:w="28" w:type="dxa"/>
            </w:tcMar>
            <w:vAlign w:val="bottom"/>
          </w:tcPr>
          <w:p w14:paraId="1A368C5B"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606</w:t>
            </w:r>
          </w:p>
        </w:tc>
      </w:tr>
      <w:tr w:rsidR="003A33DB" w:rsidRPr="00490AAF" w14:paraId="150B19B3" w14:textId="77777777" w:rsidTr="003A33DB">
        <w:trPr>
          <w:trHeight w:val="240"/>
        </w:trPr>
        <w:tc>
          <w:tcPr>
            <w:tcW w:w="3458" w:type="dxa"/>
            <w:shd w:val="clear" w:color="auto" w:fill="auto"/>
            <w:noWrap/>
            <w:tcMar>
              <w:top w:w="0" w:type="dxa"/>
              <w:left w:w="0" w:type="dxa"/>
              <w:bottom w:w="0" w:type="dxa"/>
              <w:right w:w="28" w:type="dxa"/>
            </w:tcMar>
          </w:tcPr>
          <w:p w14:paraId="2BF6D45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Colombia</w:t>
            </w:r>
          </w:p>
        </w:tc>
        <w:tc>
          <w:tcPr>
            <w:tcW w:w="658" w:type="dxa"/>
            <w:shd w:val="clear" w:color="auto" w:fill="auto"/>
            <w:noWrap/>
            <w:tcMar>
              <w:top w:w="0" w:type="dxa"/>
              <w:left w:w="0" w:type="dxa"/>
              <w:bottom w:w="0" w:type="dxa"/>
              <w:right w:w="28" w:type="dxa"/>
            </w:tcMar>
            <w:vAlign w:val="bottom"/>
          </w:tcPr>
          <w:p w14:paraId="373BC4A6" w14:textId="6CEF3BA8"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846</w:t>
            </w:r>
          </w:p>
        </w:tc>
        <w:tc>
          <w:tcPr>
            <w:tcW w:w="643" w:type="dxa"/>
            <w:shd w:val="clear" w:color="auto" w:fill="auto"/>
            <w:noWrap/>
            <w:tcMar>
              <w:top w:w="0" w:type="dxa"/>
              <w:left w:w="0" w:type="dxa"/>
              <w:bottom w:w="0" w:type="dxa"/>
              <w:right w:w="28" w:type="dxa"/>
            </w:tcMar>
            <w:vAlign w:val="bottom"/>
          </w:tcPr>
          <w:p w14:paraId="0AF3E801" w14:textId="4BB09671"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r w:rsidR="003A33DB">
              <w:rPr>
                <w:rFonts w:eastAsia="Times New Roman"/>
                <w:sz w:val="18"/>
              </w:rPr>
              <w:t xml:space="preserve"> </w:t>
            </w:r>
            <w:r w:rsidRPr="00490AAF">
              <w:rPr>
                <w:rFonts w:eastAsia="Times New Roman"/>
                <w:sz w:val="18"/>
              </w:rPr>
              <w:t>754</w:t>
            </w:r>
          </w:p>
        </w:tc>
        <w:tc>
          <w:tcPr>
            <w:tcW w:w="1400" w:type="dxa"/>
            <w:shd w:val="clear" w:color="auto" w:fill="auto"/>
            <w:noWrap/>
            <w:tcMar>
              <w:top w:w="0" w:type="dxa"/>
              <w:left w:w="0" w:type="dxa"/>
              <w:bottom w:w="0" w:type="dxa"/>
              <w:right w:w="28" w:type="dxa"/>
            </w:tcMar>
            <w:vAlign w:val="bottom"/>
          </w:tcPr>
          <w:p w14:paraId="4A181DB8" w14:textId="1A08687D"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832</w:t>
            </w:r>
          </w:p>
        </w:tc>
        <w:tc>
          <w:tcPr>
            <w:tcW w:w="1211" w:type="dxa"/>
            <w:shd w:val="clear" w:color="auto" w:fill="auto"/>
            <w:noWrap/>
            <w:tcMar>
              <w:top w:w="0" w:type="dxa"/>
              <w:left w:w="0" w:type="dxa"/>
              <w:bottom w:w="0" w:type="dxa"/>
              <w:right w:w="28" w:type="dxa"/>
            </w:tcMar>
            <w:vAlign w:val="bottom"/>
          </w:tcPr>
          <w:p w14:paraId="1A38EDE5" w14:textId="618B2361"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10</w:t>
            </w:r>
            <w:r w:rsidR="003A33DB">
              <w:rPr>
                <w:rFonts w:eastAsia="Times New Roman"/>
                <w:b/>
                <w:bCs/>
                <w:sz w:val="18"/>
              </w:rPr>
              <w:t xml:space="preserve"> </w:t>
            </w:r>
            <w:r w:rsidRPr="003A33DB">
              <w:rPr>
                <w:rFonts w:eastAsia="Times New Roman"/>
                <w:b/>
                <w:bCs/>
                <w:sz w:val="18"/>
              </w:rPr>
              <w:t>432</w:t>
            </w:r>
          </w:p>
        </w:tc>
      </w:tr>
      <w:tr w:rsidR="003A33DB" w:rsidRPr="00490AAF" w14:paraId="748F15D5" w14:textId="77777777" w:rsidTr="003A33DB">
        <w:trPr>
          <w:trHeight w:val="240"/>
        </w:trPr>
        <w:tc>
          <w:tcPr>
            <w:tcW w:w="3458" w:type="dxa"/>
            <w:shd w:val="clear" w:color="auto" w:fill="auto"/>
            <w:noWrap/>
            <w:tcMar>
              <w:top w:w="0" w:type="dxa"/>
              <w:left w:w="0" w:type="dxa"/>
              <w:bottom w:w="0" w:type="dxa"/>
              <w:right w:w="28" w:type="dxa"/>
            </w:tcMar>
          </w:tcPr>
          <w:p w14:paraId="65E5A1A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Comoras</w:t>
            </w:r>
          </w:p>
        </w:tc>
        <w:tc>
          <w:tcPr>
            <w:tcW w:w="658" w:type="dxa"/>
            <w:shd w:val="clear" w:color="auto" w:fill="auto"/>
            <w:noWrap/>
            <w:tcMar>
              <w:top w:w="0" w:type="dxa"/>
              <w:left w:w="0" w:type="dxa"/>
              <w:bottom w:w="0" w:type="dxa"/>
              <w:right w:w="28" w:type="dxa"/>
            </w:tcMar>
            <w:vAlign w:val="bottom"/>
          </w:tcPr>
          <w:p w14:paraId="35772AE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7B6CD3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7AEABDB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A7E264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06C8EFF3" w14:textId="77777777" w:rsidTr="003A33DB">
        <w:trPr>
          <w:trHeight w:val="240"/>
        </w:trPr>
        <w:tc>
          <w:tcPr>
            <w:tcW w:w="3458" w:type="dxa"/>
            <w:shd w:val="clear" w:color="auto" w:fill="auto"/>
            <w:noWrap/>
            <w:tcMar>
              <w:top w:w="0" w:type="dxa"/>
              <w:left w:w="0" w:type="dxa"/>
              <w:bottom w:w="0" w:type="dxa"/>
              <w:right w:w="28" w:type="dxa"/>
            </w:tcMar>
          </w:tcPr>
          <w:p w14:paraId="3045746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Corea del Sur</w:t>
            </w:r>
          </w:p>
        </w:tc>
        <w:tc>
          <w:tcPr>
            <w:tcW w:w="658" w:type="dxa"/>
            <w:shd w:val="clear" w:color="auto" w:fill="auto"/>
            <w:noWrap/>
            <w:tcMar>
              <w:top w:w="0" w:type="dxa"/>
              <w:left w:w="0" w:type="dxa"/>
              <w:bottom w:w="0" w:type="dxa"/>
              <w:right w:w="28" w:type="dxa"/>
            </w:tcMar>
            <w:vAlign w:val="bottom"/>
          </w:tcPr>
          <w:p w14:paraId="738E8B9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3E8D542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42</w:t>
            </w:r>
          </w:p>
        </w:tc>
        <w:tc>
          <w:tcPr>
            <w:tcW w:w="1400" w:type="dxa"/>
            <w:shd w:val="clear" w:color="auto" w:fill="auto"/>
            <w:noWrap/>
            <w:tcMar>
              <w:top w:w="0" w:type="dxa"/>
              <w:left w:w="0" w:type="dxa"/>
              <w:bottom w:w="0" w:type="dxa"/>
              <w:right w:w="28" w:type="dxa"/>
            </w:tcMar>
            <w:vAlign w:val="bottom"/>
          </w:tcPr>
          <w:p w14:paraId="4EE3312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12</w:t>
            </w:r>
          </w:p>
        </w:tc>
        <w:tc>
          <w:tcPr>
            <w:tcW w:w="1211" w:type="dxa"/>
            <w:shd w:val="clear" w:color="auto" w:fill="auto"/>
            <w:noWrap/>
            <w:tcMar>
              <w:top w:w="0" w:type="dxa"/>
              <w:left w:w="0" w:type="dxa"/>
              <w:bottom w:w="0" w:type="dxa"/>
              <w:right w:w="28" w:type="dxa"/>
            </w:tcMar>
            <w:vAlign w:val="bottom"/>
          </w:tcPr>
          <w:p w14:paraId="7CE20AE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56</w:t>
            </w:r>
          </w:p>
        </w:tc>
      </w:tr>
      <w:tr w:rsidR="003A33DB" w:rsidRPr="00490AAF" w14:paraId="355998FC" w14:textId="77777777" w:rsidTr="003A33DB">
        <w:trPr>
          <w:trHeight w:val="240"/>
        </w:trPr>
        <w:tc>
          <w:tcPr>
            <w:tcW w:w="3458" w:type="dxa"/>
            <w:shd w:val="clear" w:color="auto" w:fill="auto"/>
            <w:noWrap/>
            <w:tcMar>
              <w:top w:w="0" w:type="dxa"/>
              <w:left w:w="0" w:type="dxa"/>
              <w:bottom w:w="0" w:type="dxa"/>
              <w:right w:w="28" w:type="dxa"/>
            </w:tcMar>
          </w:tcPr>
          <w:p w14:paraId="65AA016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Costa Rica</w:t>
            </w:r>
          </w:p>
        </w:tc>
        <w:tc>
          <w:tcPr>
            <w:tcW w:w="658" w:type="dxa"/>
            <w:shd w:val="clear" w:color="auto" w:fill="auto"/>
            <w:noWrap/>
            <w:tcMar>
              <w:top w:w="0" w:type="dxa"/>
              <w:left w:w="0" w:type="dxa"/>
              <w:bottom w:w="0" w:type="dxa"/>
              <w:right w:w="28" w:type="dxa"/>
            </w:tcMar>
            <w:vAlign w:val="bottom"/>
          </w:tcPr>
          <w:p w14:paraId="4604111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643" w:type="dxa"/>
            <w:shd w:val="clear" w:color="auto" w:fill="auto"/>
            <w:noWrap/>
            <w:tcMar>
              <w:top w:w="0" w:type="dxa"/>
              <w:left w:w="0" w:type="dxa"/>
              <w:bottom w:w="0" w:type="dxa"/>
              <w:right w:w="28" w:type="dxa"/>
            </w:tcMar>
            <w:vAlign w:val="bottom"/>
          </w:tcPr>
          <w:p w14:paraId="250FE52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26</w:t>
            </w:r>
          </w:p>
        </w:tc>
        <w:tc>
          <w:tcPr>
            <w:tcW w:w="1400" w:type="dxa"/>
            <w:shd w:val="clear" w:color="auto" w:fill="auto"/>
            <w:noWrap/>
            <w:tcMar>
              <w:top w:w="0" w:type="dxa"/>
              <w:left w:w="0" w:type="dxa"/>
              <w:bottom w:w="0" w:type="dxa"/>
              <w:right w:w="28" w:type="dxa"/>
            </w:tcMar>
            <w:vAlign w:val="bottom"/>
          </w:tcPr>
          <w:p w14:paraId="6DD6446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211" w:type="dxa"/>
            <w:shd w:val="clear" w:color="auto" w:fill="auto"/>
            <w:noWrap/>
            <w:tcMar>
              <w:top w:w="0" w:type="dxa"/>
              <w:left w:w="0" w:type="dxa"/>
              <w:bottom w:w="0" w:type="dxa"/>
              <w:right w:w="28" w:type="dxa"/>
            </w:tcMar>
            <w:vAlign w:val="bottom"/>
          </w:tcPr>
          <w:p w14:paraId="500A472E"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35</w:t>
            </w:r>
          </w:p>
        </w:tc>
      </w:tr>
      <w:tr w:rsidR="003A33DB" w:rsidRPr="00490AAF" w14:paraId="5AD75A7C" w14:textId="77777777" w:rsidTr="003A33DB">
        <w:trPr>
          <w:trHeight w:val="240"/>
        </w:trPr>
        <w:tc>
          <w:tcPr>
            <w:tcW w:w="3458" w:type="dxa"/>
            <w:shd w:val="clear" w:color="auto" w:fill="auto"/>
            <w:noWrap/>
            <w:tcMar>
              <w:top w:w="0" w:type="dxa"/>
              <w:left w:w="0" w:type="dxa"/>
              <w:bottom w:w="0" w:type="dxa"/>
              <w:right w:w="28" w:type="dxa"/>
            </w:tcMar>
          </w:tcPr>
          <w:p w14:paraId="494EDD4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Croacia</w:t>
            </w:r>
          </w:p>
        </w:tc>
        <w:tc>
          <w:tcPr>
            <w:tcW w:w="658" w:type="dxa"/>
            <w:shd w:val="clear" w:color="auto" w:fill="auto"/>
            <w:noWrap/>
            <w:tcMar>
              <w:top w:w="0" w:type="dxa"/>
              <w:left w:w="0" w:type="dxa"/>
              <w:bottom w:w="0" w:type="dxa"/>
              <w:right w:w="28" w:type="dxa"/>
            </w:tcMar>
            <w:vAlign w:val="bottom"/>
          </w:tcPr>
          <w:p w14:paraId="718ADB0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7029D1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3A52A3F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0F696F1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67DFE690" w14:textId="77777777" w:rsidTr="003A33DB">
        <w:trPr>
          <w:trHeight w:val="240"/>
        </w:trPr>
        <w:tc>
          <w:tcPr>
            <w:tcW w:w="3458" w:type="dxa"/>
            <w:shd w:val="clear" w:color="auto" w:fill="auto"/>
            <w:noWrap/>
            <w:tcMar>
              <w:top w:w="0" w:type="dxa"/>
              <w:left w:w="0" w:type="dxa"/>
              <w:bottom w:w="0" w:type="dxa"/>
              <w:right w:w="28" w:type="dxa"/>
            </w:tcMar>
          </w:tcPr>
          <w:p w14:paraId="12B7296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Cuba</w:t>
            </w:r>
          </w:p>
        </w:tc>
        <w:tc>
          <w:tcPr>
            <w:tcW w:w="658" w:type="dxa"/>
            <w:shd w:val="clear" w:color="auto" w:fill="auto"/>
            <w:noWrap/>
            <w:tcMar>
              <w:top w:w="0" w:type="dxa"/>
              <w:left w:w="0" w:type="dxa"/>
              <w:bottom w:w="0" w:type="dxa"/>
              <w:right w:w="28" w:type="dxa"/>
            </w:tcMar>
            <w:vAlign w:val="bottom"/>
          </w:tcPr>
          <w:p w14:paraId="17BD276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339</w:t>
            </w:r>
          </w:p>
        </w:tc>
        <w:tc>
          <w:tcPr>
            <w:tcW w:w="643" w:type="dxa"/>
            <w:shd w:val="clear" w:color="auto" w:fill="auto"/>
            <w:noWrap/>
            <w:tcMar>
              <w:top w:w="0" w:type="dxa"/>
              <w:left w:w="0" w:type="dxa"/>
              <w:bottom w:w="0" w:type="dxa"/>
              <w:right w:w="28" w:type="dxa"/>
            </w:tcMar>
            <w:vAlign w:val="bottom"/>
          </w:tcPr>
          <w:p w14:paraId="4E9D1DA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980</w:t>
            </w:r>
          </w:p>
        </w:tc>
        <w:tc>
          <w:tcPr>
            <w:tcW w:w="1400" w:type="dxa"/>
            <w:shd w:val="clear" w:color="auto" w:fill="auto"/>
            <w:noWrap/>
            <w:tcMar>
              <w:top w:w="0" w:type="dxa"/>
              <w:left w:w="0" w:type="dxa"/>
              <w:bottom w:w="0" w:type="dxa"/>
              <w:right w:w="28" w:type="dxa"/>
            </w:tcMar>
            <w:vAlign w:val="bottom"/>
          </w:tcPr>
          <w:p w14:paraId="7C86EF2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240</w:t>
            </w:r>
          </w:p>
        </w:tc>
        <w:tc>
          <w:tcPr>
            <w:tcW w:w="1211" w:type="dxa"/>
            <w:shd w:val="clear" w:color="auto" w:fill="auto"/>
            <w:noWrap/>
            <w:tcMar>
              <w:top w:w="0" w:type="dxa"/>
              <w:left w:w="0" w:type="dxa"/>
              <w:bottom w:w="0" w:type="dxa"/>
              <w:right w:w="28" w:type="dxa"/>
            </w:tcMar>
            <w:vAlign w:val="bottom"/>
          </w:tcPr>
          <w:p w14:paraId="5F916516" w14:textId="739BC279"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r w:rsidR="003A33DB">
              <w:rPr>
                <w:rFonts w:eastAsia="Times New Roman"/>
                <w:b/>
                <w:bCs/>
                <w:sz w:val="18"/>
              </w:rPr>
              <w:t xml:space="preserve"> </w:t>
            </w:r>
            <w:r w:rsidRPr="003A33DB">
              <w:rPr>
                <w:rFonts w:eastAsia="Times New Roman"/>
                <w:b/>
                <w:bCs/>
                <w:sz w:val="18"/>
              </w:rPr>
              <w:t>559</w:t>
            </w:r>
          </w:p>
        </w:tc>
      </w:tr>
      <w:tr w:rsidR="003A33DB" w:rsidRPr="00490AAF" w14:paraId="7EED9359" w14:textId="77777777" w:rsidTr="003A33DB">
        <w:trPr>
          <w:trHeight w:val="240"/>
        </w:trPr>
        <w:tc>
          <w:tcPr>
            <w:tcW w:w="3458" w:type="dxa"/>
            <w:shd w:val="clear" w:color="auto" w:fill="auto"/>
            <w:noWrap/>
            <w:tcMar>
              <w:top w:w="0" w:type="dxa"/>
              <w:left w:w="0" w:type="dxa"/>
              <w:bottom w:w="0" w:type="dxa"/>
              <w:right w:w="28" w:type="dxa"/>
            </w:tcMar>
          </w:tcPr>
          <w:p w14:paraId="139D1FE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Dinamarca</w:t>
            </w:r>
          </w:p>
        </w:tc>
        <w:tc>
          <w:tcPr>
            <w:tcW w:w="658" w:type="dxa"/>
            <w:shd w:val="clear" w:color="auto" w:fill="auto"/>
            <w:noWrap/>
            <w:tcMar>
              <w:top w:w="0" w:type="dxa"/>
              <w:left w:w="0" w:type="dxa"/>
              <w:bottom w:w="0" w:type="dxa"/>
              <w:right w:w="28" w:type="dxa"/>
            </w:tcMar>
            <w:vAlign w:val="bottom"/>
          </w:tcPr>
          <w:p w14:paraId="0DDD582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F8BA05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2A93111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6703269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w:t>
            </w:r>
          </w:p>
        </w:tc>
      </w:tr>
      <w:tr w:rsidR="003A33DB" w:rsidRPr="00490AAF" w14:paraId="671252D1" w14:textId="77777777" w:rsidTr="003A33DB">
        <w:trPr>
          <w:trHeight w:val="240"/>
        </w:trPr>
        <w:tc>
          <w:tcPr>
            <w:tcW w:w="3458" w:type="dxa"/>
            <w:shd w:val="clear" w:color="auto" w:fill="auto"/>
            <w:noWrap/>
            <w:tcMar>
              <w:top w:w="0" w:type="dxa"/>
              <w:left w:w="0" w:type="dxa"/>
              <w:bottom w:w="0" w:type="dxa"/>
              <w:right w:w="28" w:type="dxa"/>
            </w:tcMar>
          </w:tcPr>
          <w:p w14:paraId="7B3ACB9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Dominica</w:t>
            </w:r>
          </w:p>
        </w:tc>
        <w:tc>
          <w:tcPr>
            <w:tcW w:w="658" w:type="dxa"/>
            <w:shd w:val="clear" w:color="auto" w:fill="auto"/>
            <w:noWrap/>
            <w:tcMar>
              <w:top w:w="0" w:type="dxa"/>
              <w:left w:w="0" w:type="dxa"/>
              <w:bottom w:w="0" w:type="dxa"/>
              <w:right w:w="28" w:type="dxa"/>
            </w:tcMar>
            <w:vAlign w:val="bottom"/>
          </w:tcPr>
          <w:p w14:paraId="19A26A3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06D125D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22</w:t>
            </w:r>
          </w:p>
        </w:tc>
        <w:tc>
          <w:tcPr>
            <w:tcW w:w="1400" w:type="dxa"/>
            <w:shd w:val="clear" w:color="auto" w:fill="auto"/>
            <w:noWrap/>
            <w:tcMar>
              <w:top w:w="0" w:type="dxa"/>
              <w:left w:w="0" w:type="dxa"/>
              <w:bottom w:w="0" w:type="dxa"/>
              <w:right w:w="28" w:type="dxa"/>
            </w:tcMar>
            <w:vAlign w:val="bottom"/>
          </w:tcPr>
          <w:p w14:paraId="20A5272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13</w:t>
            </w:r>
          </w:p>
        </w:tc>
        <w:tc>
          <w:tcPr>
            <w:tcW w:w="1211" w:type="dxa"/>
            <w:shd w:val="clear" w:color="auto" w:fill="auto"/>
            <w:noWrap/>
            <w:tcMar>
              <w:top w:w="0" w:type="dxa"/>
              <w:left w:w="0" w:type="dxa"/>
              <w:bottom w:w="0" w:type="dxa"/>
              <w:right w:w="28" w:type="dxa"/>
            </w:tcMar>
            <w:vAlign w:val="bottom"/>
          </w:tcPr>
          <w:p w14:paraId="7ADC0E02"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35</w:t>
            </w:r>
          </w:p>
        </w:tc>
      </w:tr>
      <w:tr w:rsidR="003A33DB" w:rsidRPr="00490AAF" w14:paraId="5C38B047" w14:textId="77777777" w:rsidTr="003A33DB">
        <w:trPr>
          <w:trHeight w:val="240"/>
        </w:trPr>
        <w:tc>
          <w:tcPr>
            <w:tcW w:w="3458" w:type="dxa"/>
            <w:shd w:val="clear" w:color="auto" w:fill="auto"/>
            <w:noWrap/>
            <w:tcMar>
              <w:top w:w="0" w:type="dxa"/>
              <w:left w:w="0" w:type="dxa"/>
              <w:bottom w:w="0" w:type="dxa"/>
              <w:right w:w="28" w:type="dxa"/>
            </w:tcMar>
          </w:tcPr>
          <w:p w14:paraId="450011F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Ecuador</w:t>
            </w:r>
          </w:p>
        </w:tc>
        <w:tc>
          <w:tcPr>
            <w:tcW w:w="658" w:type="dxa"/>
            <w:shd w:val="clear" w:color="auto" w:fill="auto"/>
            <w:noWrap/>
            <w:tcMar>
              <w:top w:w="0" w:type="dxa"/>
              <w:left w:w="0" w:type="dxa"/>
              <w:bottom w:w="0" w:type="dxa"/>
              <w:right w:w="28" w:type="dxa"/>
            </w:tcMar>
            <w:vAlign w:val="bottom"/>
          </w:tcPr>
          <w:p w14:paraId="2EBD014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205</w:t>
            </w:r>
          </w:p>
        </w:tc>
        <w:tc>
          <w:tcPr>
            <w:tcW w:w="643" w:type="dxa"/>
            <w:shd w:val="clear" w:color="auto" w:fill="auto"/>
            <w:noWrap/>
            <w:tcMar>
              <w:top w:w="0" w:type="dxa"/>
              <w:left w:w="0" w:type="dxa"/>
              <w:bottom w:w="0" w:type="dxa"/>
              <w:right w:w="28" w:type="dxa"/>
            </w:tcMar>
            <w:vAlign w:val="bottom"/>
          </w:tcPr>
          <w:p w14:paraId="23E5BEA8" w14:textId="161900E3"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201</w:t>
            </w:r>
          </w:p>
        </w:tc>
        <w:tc>
          <w:tcPr>
            <w:tcW w:w="1400" w:type="dxa"/>
            <w:shd w:val="clear" w:color="auto" w:fill="auto"/>
            <w:noWrap/>
            <w:tcMar>
              <w:top w:w="0" w:type="dxa"/>
              <w:left w:w="0" w:type="dxa"/>
              <w:bottom w:w="0" w:type="dxa"/>
              <w:right w:w="28" w:type="dxa"/>
            </w:tcMar>
            <w:vAlign w:val="bottom"/>
          </w:tcPr>
          <w:p w14:paraId="3FCFF4A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381</w:t>
            </w:r>
          </w:p>
        </w:tc>
        <w:tc>
          <w:tcPr>
            <w:tcW w:w="1211" w:type="dxa"/>
            <w:shd w:val="clear" w:color="auto" w:fill="auto"/>
            <w:noWrap/>
            <w:tcMar>
              <w:top w:w="0" w:type="dxa"/>
              <w:left w:w="0" w:type="dxa"/>
              <w:bottom w:w="0" w:type="dxa"/>
              <w:right w:w="28" w:type="dxa"/>
            </w:tcMar>
            <w:vAlign w:val="bottom"/>
          </w:tcPr>
          <w:p w14:paraId="27EA2275" w14:textId="3C5B630A"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r w:rsidR="003A33DB">
              <w:rPr>
                <w:rFonts w:eastAsia="Times New Roman"/>
                <w:b/>
                <w:bCs/>
                <w:sz w:val="18"/>
              </w:rPr>
              <w:t xml:space="preserve"> </w:t>
            </w:r>
            <w:r w:rsidRPr="003A33DB">
              <w:rPr>
                <w:rFonts w:eastAsia="Times New Roman"/>
                <w:b/>
                <w:bCs/>
                <w:sz w:val="18"/>
              </w:rPr>
              <w:t>787</w:t>
            </w:r>
          </w:p>
        </w:tc>
      </w:tr>
      <w:tr w:rsidR="003A33DB" w:rsidRPr="00490AAF" w14:paraId="581013F8" w14:textId="77777777" w:rsidTr="003A33DB">
        <w:trPr>
          <w:trHeight w:val="240"/>
        </w:trPr>
        <w:tc>
          <w:tcPr>
            <w:tcW w:w="3458" w:type="dxa"/>
            <w:shd w:val="clear" w:color="auto" w:fill="auto"/>
            <w:noWrap/>
            <w:tcMar>
              <w:top w:w="0" w:type="dxa"/>
              <w:left w:w="0" w:type="dxa"/>
              <w:bottom w:w="0" w:type="dxa"/>
              <w:right w:w="28" w:type="dxa"/>
            </w:tcMar>
          </w:tcPr>
          <w:p w14:paraId="05CF827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Egipto</w:t>
            </w:r>
          </w:p>
        </w:tc>
        <w:tc>
          <w:tcPr>
            <w:tcW w:w="658" w:type="dxa"/>
            <w:shd w:val="clear" w:color="auto" w:fill="auto"/>
            <w:noWrap/>
            <w:tcMar>
              <w:top w:w="0" w:type="dxa"/>
              <w:left w:w="0" w:type="dxa"/>
              <w:bottom w:w="0" w:type="dxa"/>
              <w:right w:w="28" w:type="dxa"/>
            </w:tcMar>
            <w:vAlign w:val="bottom"/>
          </w:tcPr>
          <w:p w14:paraId="04CCCD9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FF738A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400" w:type="dxa"/>
            <w:shd w:val="clear" w:color="auto" w:fill="auto"/>
            <w:noWrap/>
            <w:tcMar>
              <w:top w:w="0" w:type="dxa"/>
              <w:left w:w="0" w:type="dxa"/>
              <w:bottom w:w="0" w:type="dxa"/>
              <w:right w:w="28" w:type="dxa"/>
            </w:tcMar>
            <w:vAlign w:val="bottom"/>
          </w:tcPr>
          <w:p w14:paraId="0A46082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1211" w:type="dxa"/>
            <w:shd w:val="clear" w:color="auto" w:fill="auto"/>
            <w:noWrap/>
            <w:tcMar>
              <w:top w:w="0" w:type="dxa"/>
              <w:left w:w="0" w:type="dxa"/>
              <w:bottom w:w="0" w:type="dxa"/>
              <w:right w:w="28" w:type="dxa"/>
            </w:tcMar>
            <w:vAlign w:val="bottom"/>
          </w:tcPr>
          <w:p w14:paraId="3BB2DE89"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12</w:t>
            </w:r>
          </w:p>
        </w:tc>
      </w:tr>
      <w:tr w:rsidR="003A33DB" w:rsidRPr="00490AAF" w14:paraId="6A97005E" w14:textId="77777777" w:rsidTr="003A33DB">
        <w:trPr>
          <w:trHeight w:val="240"/>
        </w:trPr>
        <w:tc>
          <w:tcPr>
            <w:tcW w:w="3458" w:type="dxa"/>
            <w:shd w:val="clear" w:color="auto" w:fill="auto"/>
            <w:noWrap/>
            <w:tcMar>
              <w:top w:w="0" w:type="dxa"/>
              <w:left w:w="0" w:type="dxa"/>
              <w:bottom w:w="0" w:type="dxa"/>
              <w:right w:w="28" w:type="dxa"/>
            </w:tcMar>
          </w:tcPr>
          <w:p w14:paraId="7BDB080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El Salvador</w:t>
            </w:r>
          </w:p>
        </w:tc>
        <w:tc>
          <w:tcPr>
            <w:tcW w:w="658" w:type="dxa"/>
            <w:shd w:val="clear" w:color="auto" w:fill="auto"/>
            <w:noWrap/>
            <w:tcMar>
              <w:top w:w="0" w:type="dxa"/>
              <w:left w:w="0" w:type="dxa"/>
              <w:bottom w:w="0" w:type="dxa"/>
              <w:right w:w="28" w:type="dxa"/>
            </w:tcMar>
            <w:vAlign w:val="bottom"/>
          </w:tcPr>
          <w:p w14:paraId="1CCEF25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643" w:type="dxa"/>
            <w:shd w:val="clear" w:color="auto" w:fill="auto"/>
            <w:noWrap/>
            <w:tcMar>
              <w:top w:w="0" w:type="dxa"/>
              <w:left w:w="0" w:type="dxa"/>
              <w:bottom w:w="0" w:type="dxa"/>
              <w:right w:w="28" w:type="dxa"/>
            </w:tcMar>
            <w:vAlign w:val="bottom"/>
          </w:tcPr>
          <w:p w14:paraId="4A32F34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33</w:t>
            </w:r>
          </w:p>
        </w:tc>
        <w:tc>
          <w:tcPr>
            <w:tcW w:w="1400" w:type="dxa"/>
            <w:shd w:val="clear" w:color="auto" w:fill="auto"/>
            <w:noWrap/>
            <w:tcMar>
              <w:top w:w="0" w:type="dxa"/>
              <w:left w:w="0" w:type="dxa"/>
              <w:bottom w:w="0" w:type="dxa"/>
              <w:right w:w="28" w:type="dxa"/>
            </w:tcMar>
            <w:vAlign w:val="bottom"/>
          </w:tcPr>
          <w:p w14:paraId="1FAAD8A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1211" w:type="dxa"/>
            <w:shd w:val="clear" w:color="auto" w:fill="auto"/>
            <w:noWrap/>
            <w:tcMar>
              <w:top w:w="0" w:type="dxa"/>
              <w:left w:w="0" w:type="dxa"/>
              <w:bottom w:w="0" w:type="dxa"/>
              <w:right w:w="28" w:type="dxa"/>
            </w:tcMar>
            <w:vAlign w:val="bottom"/>
          </w:tcPr>
          <w:p w14:paraId="784783C4"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50</w:t>
            </w:r>
          </w:p>
        </w:tc>
      </w:tr>
      <w:tr w:rsidR="003A33DB" w:rsidRPr="00490AAF" w14:paraId="12956CF3" w14:textId="77777777" w:rsidTr="003A33DB">
        <w:trPr>
          <w:trHeight w:val="240"/>
        </w:trPr>
        <w:tc>
          <w:tcPr>
            <w:tcW w:w="3458" w:type="dxa"/>
            <w:shd w:val="clear" w:color="auto" w:fill="auto"/>
            <w:noWrap/>
            <w:tcMar>
              <w:top w:w="0" w:type="dxa"/>
              <w:left w:w="0" w:type="dxa"/>
              <w:bottom w:w="0" w:type="dxa"/>
              <w:right w:w="28" w:type="dxa"/>
            </w:tcMar>
          </w:tcPr>
          <w:p w14:paraId="3DF6144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Escocia</w:t>
            </w:r>
          </w:p>
        </w:tc>
        <w:tc>
          <w:tcPr>
            <w:tcW w:w="658" w:type="dxa"/>
            <w:shd w:val="clear" w:color="auto" w:fill="auto"/>
            <w:noWrap/>
            <w:tcMar>
              <w:top w:w="0" w:type="dxa"/>
              <w:left w:w="0" w:type="dxa"/>
              <w:bottom w:w="0" w:type="dxa"/>
              <w:right w:w="28" w:type="dxa"/>
            </w:tcMar>
            <w:vAlign w:val="bottom"/>
          </w:tcPr>
          <w:p w14:paraId="2473CFF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09FEF69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154735A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67E335D7"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4A7377A" w14:textId="77777777" w:rsidTr="003A33DB">
        <w:trPr>
          <w:trHeight w:val="240"/>
        </w:trPr>
        <w:tc>
          <w:tcPr>
            <w:tcW w:w="3458" w:type="dxa"/>
            <w:shd w:val="clear" w:color="auto" w:fill="auto"/>
            <w:noWrap/>
            <w:tcMar>
              <w:top w:w="0" w:type="dxa"/>
              <w:left w:w="0" w:type="dxa"/>
              <w:bottom w:w="0" w:type="dxa"/>
              <w:right w:w="28" w:type="dxa"/>
            </w:tcMar>
          </w:tcPr>
          <w:p w14:paraId="098152B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Eslovaquia</w:t>
            </w:r>
          </w:p>
        </w:tc>
        <w:tc>
          <w:tcPr>
            <w:tcW w:w="658" w:type="dxa"/>
            <w:shd w:val="clear" w:color="auto" w:fill="auto"/>
            <w:noWrap/>
            <w:tcMar>
              <w:top w:w="0" w:type="dxa"/>
              <w:left w:w="0" w:type="dxa"/>
              <w:bottom w:w="0" w:type="dxa"/>
              <w:right w:w="28" w:type="dxa"/>
            </w:tcMar>
            <w:vAlign w:val="bottom"/>
          </w:tcPr>
          <w:p w14:paraId="414EDEF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09CBA0B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63E0514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2F9C2794"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EA953D4" w14:textId="77777777" w:rsidTr="003A33DB">
        <w:trPr>
          <w:trHeight w:val="240"/>
        </w:trPr>
        <w:tc>
          <w:tcPr>
            <w:tcW w:w="3458" w:type="dxa"/>
            <w:shd w:val="clear" w:color="auto" w:fill="auto"/>
            <w:noWrap/>
            <w:tcMar>
              <w:top w:w="0" w:type="dxa"/>
              <w:left w:w="0" w:type="dxa"/>
              <w:bottom w:w="0" w:type="dxa"/>
              <w:right w:w="28" w:type="dxa"/>
            </w:tcMar>
          </w:tcPr>
          <w:p w14:paraId="6E080D9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Eslovenia</w:t>
            </w:r>
          </w:p>
        </w:tc>
        <w:tc>
          <w:tcPr>
            <w:tcW w:w="658" w:type="dxa"/>
            <w:shd w:val="clear" w:color="auto" w:fill="auto"/>
            <w:noWrap/>
            <w:tcMar>
              <w:top w:w="0" w:type="dxa"/>
              <w:left w:w="0" w:type="dxa"/>
              <w:bottom w:w="0" w:type="dxa"/>
              <w:right w:w="28" w:type="dxa"/>
            </w:tcMar>
            <w:vAlign w:val="bottom"/>
          </w:tcPr>
          <w:p w14:paraId="45FD9A7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D1BADF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19ED6AF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442D733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6F320C4F" w14:textId="77777777" w:rsidTr="003A33DB">
        <w:trPr>
          <w:trHeight w:val="240"/>
        </w:trPr>
        <w:tc>
          <w:tcPr>
            <w:tcW w:w="3458" w:type="dxa"/>
            <w:shd w:val="clear" w:color="auto" w:fill="auto"/>
            <w:noWrap/>
            <w:tcMar>
              <w:top w:w="0" w:type="dxa"/>
              <w:left w:w="0" w:type="dxa"/>
              <w:bottom w:w="0" w:type="dxa"/>
              <w:right w:w="28" w:type="dxa"/>
            </w:tcMar>
          </w:tcPr>
          <w:p w14:paraId="6101BFDC"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España</w:t>
            </w:r>
          </w:p>
        </w:tc>
        <w:tc>
          <w:tcPr>
            <w:tcW w:w="658" w:type="dxa"/>
            <w:shd w:val="clear" w:color="auto" w:fill="auto"/>
            <w:noWrap/>
            <w:tcMar>
              <w:top w:w="0" w:type="dxa"/>
              <w:left w:w="0" w:type="dxa"/>
              <w:bottom w:w="0" w:type="dxa"/>
              <w:right w:w="28" w:type="dxa"/>
            </w:tcMar>
            <w:vAlign w:val="bottom"/>
          </w:tcPr>
          <w:p w14:paraId="1B2A3E9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39</w:t>
            </w:r>
          </w:p>
        </w:tc>
        <w:tc>
          <w:tcPr>
            <w:tcW w:w="643" w:type="dxa"/>
            <w:shd w:val="clear" w:color="auto" w:fill="auto"/>
            <w:noWrap/>
            <w:tcMar>
              <w:top w:w="0" w:type="dxa"/>
              <w:left w:w="0" w:type="dxa"/>
              <w:bottom w:w="0" w:type="dxa"/>
              <w:right w:w="28" w:type="dxa"/>
            </w:tcMar>
            <w:vAlign w:val="bottom"/>
          </w:tcPr>
          <w:p w14:paraId="3EAF7D9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243</w:t>
            </w:r>
          </w:p>
        </w:tc>
        <w:tc>
          <w:tcPr>
            <w:tcW w:w="1400" w:type="dxa"/>
            <w:shd w:val="clear" w:color="auto" w:fill="auto"/>
            <w:noWrap/>
            <w:tcMar>
              <w:top w:w="0" w:type="dxa"/>
              <w:left w:w="0" w:type="dxa"/>
              <w:bottom w:w="0" w:type="dxa"/>
              <w:right w:w="28" w:type="dxa"/>
            </w:tcMar>
            <w:vAlign w:val="bottom"/>
          </w:tcPr>
          <w:p w14:paraId="6D7120A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77</w:t>
            </w:r>
          </w:p>
        </w:tc>
        <w:tc>
          <w:tcPr>
            <w:tcW w:w="1211" w:type="dxa"/>
            <w:shd w:val="clear" w:color="auto" w:fill="auto"/>
            <w:noWrap/>
            <w:tcMar>
              <w:top w:w="0" w:type="dxa"/>
              <w:left w:w="0" w:type="dxa"/>
              <w:bottom w:w="0" w:type="dxa"/>
              <w:right w:w="28" w:type="dxa"/>
            </w:tcMar>
            <w:vAlign w:val="bottom"/>
          </w:tcPr>
          <w:p w14:paraId="27FEA5F9"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359</w:t>
            </w:r>
          </w:p>
        </w:tc>
      </w:tr>
      <w:tr w:rsidR="003A33DB" w:rsidRPr="00490AAF" w14:paraId="64B952CA" w14:textId="77777777" w:rsidTr="003A33DB">
        <w:trPr>
          <w:trHeight w:val="240"/>
        </w:trPr>
        <w:tc>
          <w:tcPr>
            <w:tcW w:w="3458" w:type="dxa"/>
            <w:shd w:val="clear" w:color="auto" w:fill="auto"/>
            <w:noWrap/>
            <w:tcMar>
              <w:top w:w="0" w:type="dxa"/>
              <w:left w:w="0" w:type="dxa"/>
              <w:bottom w:w="0" w:type="dxa"/>
              <w:right w:w="28" w:type="dxa"/>
            </w:tcMar>
          </w:tcPr>
          <w:p w14:paraId="6E0F1E2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Estados Unidos</w:t>
            </w:r>
          </w:p>
        </w:tc>
        <w:tc>
          <w:tcPr>
            <w:tcW w:w="658" w:type="dxa"/>
            <w:shd w:val="clear" w:color="auto" w:fill="auto"/>
            <w:noWrap/>
            <w:tcMar>
              <w:top w:w="0" w:type="dxa"/>
              <w:left w:w="0" w:type="dxa"/>
              <w:bottom w:w="0" w:type="dxa"/>
              <w:right w:w="28" w:type="dxa"/>
            </w:tcMar>
            <w:vAlign w:val="bottom"/>
          </w:tcPr>
          <w:p w14:paraId="55045D9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23</w:t>
            </w:r>
          </w:p>
        </w:tc>
        <w:tc>
          <w:tcPr>
            <w:tcW w:w="643" w:type="dxa"/>
            <w:shd w:val="clear" w:color="auto" w:fill="auto"/>
            <w:noWrap/>
            <w:tcMar>
              <w:top w:w="0" w:type="dxa"/>
              <w:left w:w="0" w:type="dxa"/>
              <w:bottom w:w="0" w:type="dxa"/>
              <w:right w:w="28" w:type="dxa"/>
            </w:tcMar>
            <w:vAlign w:val="bottom"/>
          </w:tcPr>
          <w:p w14:paraId="23863B5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128</w:t>
            </w:r>
          </w:p>
        </w:tc>
        <w:tc>
          <w:tcPr>
            <w:tcW w:w="1400" w:type="dxa"/>
            <w:shd w:val="clear" w:color="auto" w:fill="auto"/>
            <w:noWrap/>
            <w:tcMar>
              <w:top w:w="0" w:type="dxa"/>
              <w:left w:w="0" w:type="dxa"/>
              <w:bottom w:w="0" w:type="dxa"/>
              <w:right w:w="28" w:type="dxa"/>
            </w:tcMar>
            <w:vAlign w:val="bottom"/>
          </w:tcPr>
          <w:p w14:paraId="6F9F9D9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42</w:t>
            </w:r>
          </w:p>
        </w:tc>
        <w:tc>
          <w:tcPr>
            <w:tcW w:w="1211" w:type="dxa"/>
            <w:shd w:val="clear" w:color="auto" w:fill="auto"/>
            <w:noWrap/>
            <w:tcMar>
              <w:top w:w="0" w:type="dxa"/>
              <w:left w:w="0" w:type="dxa"/>
              <w:bottom w:w="0" w:type="dxa"/>
              <w:right w:w="28" w:type="dxa"/>
            </w:tcMar>
            <w:vAlign w:val="bottom"/>
          </w:tcPr>
          <w:p w14:paraId="596DCF5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193</w:t>
            </w:r>
          </w:p>
        </w:tc>
      </w:tr>
      <w:tr w:rsidR="003A33DB" w:rsidRPr="00490AAF" w14:paraId="5209B96D" w14:textId="77777777" w:rsidTr="003A33DB">
        <w:trPr>
          <w:trHeight w:val="240"/>
        </w:trPr>
        <w:tc>
          <w:tcPr>
            <w:tcW w:w="3458" w:type="dxa"/>
            <w:shd w:val="clear" w:color="auto" w:fill="auto"/>
            <w:noWrap/>
            <w:tcMar>
              <w:top w:w="0" w:type="dxa"/>
              <w:left w:w="0" w:type="dxa"/>
              <w:bottom w:w="0" w:type="dxa"/>
              <w:right w:w="28" w:type="dxa"/>
            </w:tcMar>
          </w:tcPr>
          <w:p w14:paraId="34AA031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Filipinas</w:t>
            </w:r>
          </w:p>
        </w:tc>
        <w:tc>
          <w:tcPr>
            <w:tcW w:w="658" w:type="dxa"/>
            <w:shd w:val="clear" w:color="auto" w:fill="auto"/>
            <w:noWrap/>
            <w:tcMar>
              <w:top w:w="0" w:type="dxa"/>
              <w:left w:w="0" w:type="dxa"/>
              <w:bottom w:w="0" w:type="dxa"/>
              <w:right w:w="28" w:type="dxa"/>
            </w:tcMar>
            <w:vAlign w:val="bottom"/>
          </w:tcPr>
          <w:p w14:paraId="7944B4C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BD773E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27</w:t>
            </w:r>
          </w:p>
        </w:tc>
        <w:tc>
          <w:tcPr>
            <w:tcW w:w="1400" w:type="dxa"/>
            <w:shd w:val="clear" w:color="auto" w:fill="auto"/>
            <w:noWrap/>
            <w:tcMar>
              <w:top w:w="0" w:type="dxa"/>
              <w:left w:w="0" w:type="dxa"/>
              <w:bottom w:w="0" w:type="dxa"/>
              <w:right w:w="28" w:type="dxa"/>
            </w:tcMar>
            <w:vAlign w:val="bottom"/>
          </w:tcPr>
          <w:p w14:paraId="738667D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14</w:t>
            </w:r>
          </w:p>
        </w:tc>
        <w:tc>
          <w:tcPr>
            <w:tcW w:w="1211" w:type="dxa"/>
            <w:shd w:val="clear" w:color="auto" w:fill="auto"/>
            <w:noWrap/>
            <w:tcMar>
              <w:top w:w="0" w:type="dxa"/>
              <w:left w:w="0" w:type="dxa"/>
              <w:bottom w:w="0" w:type="dxa"/>
              <w:right w:w="28" w:type="dxa"/>
            </w:tcMar>
            <w:vAlign w:val="bottom"/>
          </w:tcPr>
          <w:p w14:paraId="0649A34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41</w:t>
            </w:r>
          </w:p>
        </w:tc>
      </w:tr>
      <w:tr w:rsidR="003A33DB" w:rsidRPr="00490AAF" w14:paraId="46E355F3" w14:textId="77777777" w:rsidTr="003A33DB">
        <w:trPr>
          <w:trHeight w:val="240"/>
        </w:trPr>
        <w:tc>
          <w:tcPr>
            <w:tcW w:w="3458" w:type="dxa"/>
            <w:shd w:val="clear" w:color="auto" w:fill="auto"/>
            <w:noWrap/>
            <w:tcMar>
              <w:top w:w="0" w:type="dxa"/>
              <w:left w:w="0" w:type="dxa"/>
              <w:bottom w:w="0" w:type="dxa"/>
              <w:right w:w="28" w:type="dxa"/>
            </w:tcMar>
          </w:tcPr>
          <w:p w14:paraId="5A1B743F"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Finlandia</w:t>
            </w:r>
          </w:p>
        </w:tc>
        <w:tc>
          <w:tcPr>
            <w:tcW w:w="658" w:type="dxa"/>
            <w:shd w:val="clear" w:color="auto" w:fill="auto"/>
            <w:noWrap/>
            <w:tcMar>
              <w:top w:w="0" w:type="dxa"/>
              <w:left w:w="0" w:type="dxa"/>
              <w:bottom w:w="0" w:type="dxa"/>
              <w:right w:w="28" w:type="dxa"/>
            </w:tcMar>
            <w:vAlign w:val="bottom"/>
          </w:tcPr>
          <w:p w14:paraId="6A47731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52165FB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3F63CC9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72ABE0FE"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w:t>
            </w:r>
          </w:p>
        </w:tc>
      </w:tr>
      <w:tr w:rsidR="003A33DB" w:rsidRPr="00490AAF" w14:paraId="2082B064" w14:textId="77777777" w:rsidTr="003A33DB">
        <w:trPr>
          <w:trHeight w:val="240"/>
        </w:trPr>
        <w:tc>
          <w:tcPr>
            <w:tcW w:w="3458" w:type="dxa"/>
            <w:shd w:val="clear" w:color="auto" w:fill="auto"/>
            <w:noWrap/>
            <w:tcMar>
              <w:top w:w="0" w:type="dxa"/>
              <w:left w:w="0" w:type="dxa"/>
              <w:bottom w:w="0" w:type="dxa"/>
              <w:right w:w="28" w:type="dxa"/>
            </w:tcMar>
          </w:tcPr>
          <w:p w14:paraId="1A6537DA"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Francia</w:t>
            </w:r>
          </w:p>
        </w:tc>
        <w:tc>
          <w:tcPr>
            <w:tcW w:w="658" w:type="dxa"/>
            <w:shd w:val="clear" w:color="auto" w:fill="auto"/>
            <w:noWrap/>
            <w:tcMar>
              <w:top w:w="0" w:type="dxa"/>
              <w:left w:w="0" w:type="dxa"/>
              <w:bottom w:w="0" w:type="dxa"/>
              <w:right w:w="28" w:type="dxa"/>
            </w:tcMar>
            <w:vAlign w:val="bottom"/>
          </w:tcPr>
          <w:p w14:paraId="381C613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28</w:t>
            </w:r>
          </w:p>
        </w:tc>
        <w:tc>
          <w:tcPr>
            <w:tcW w:w="643" w:type="dxa"/>
            <w:shd w:val="clear" w:color="auto" w:fill="auto"/>
            <w:noWrap/>
            <w:tcMar>
              <w:top w:w="0" w:type="dxa"/>
              <w:left w:w="0" w:type="dxa"/>
              <w:bottom w:w="0" w:type="dxa"/>
              <w:right w:w="28" w:type="dxa"/>
            </w:tcMar>
            <w:vAlign w:val="bottom"/>
          </w:tcPr>
          <w:p w14:paraId="33CB401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92</w:t>
            </w:r>
          </w:p>
        </w:tc>
        <w:tc>
          <w:tcPr>
            <w:tcW w:w="1400" w:type="dxa"/>
            <w:shd w:val="clear" w:color="auto" w:fill="auto"/>
            <w:noWrap/>
            <w:tcMar>
              <w:top w:w="0" w:type="dxa"/>
              <w:left w:w="0" w:type="dxa"/>
              <w:bottom w:w="0" w:type="dxa"/>
              <w:right w:w="28" w:type="dxa"/>
            </w:tcMar>
            <w:vAlign w:val="bottom"/>
          </w:tcPr>
          <w:p w14:paraId="1766B7E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17</w:t>
            </w:r>
          </w:p>
        </w:tc>
        <w:tc>
          <w:tcPr>
            <w:tcW w:w="1211" w:type="dxa"/>
            <w:shd w:val="clear" w:color="auto" w:fill="auto"/>
            <w:noWrap/>
            <w:tcMar>
              <w:top w:w="0" w:type="dxa"/>
              <w:left w:w="0" w:type="dxa"/>
              <w:bottom w:w="0" w:type="dxa"/>
              <w:right w:w="28" w:type="dxa"/>
            </w:tcMar>
            <w:vAlign w:val="bottom"/>
          </w:tcPr>
          <w:p w14:paraId="5AA90070"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137</w:t>
            </w:r>
          </w:p>
        </w:tc>
      </w:tr>
      <w:tr w:rsidR="003A33DB" w:rsidRPr="00490AAF" w14:paraId="72C47400" w14:textId="77777777" w:rsidTr="003A33DB">
        <w:trPr>
          <w:trHeight w:val="240"/>
        </w:trPr>
        <w:tc>
          <w:tcPr>
            <w:tcW w:w="3458" w:type="dxa"/>
            <w:shd w:val="clear" w:color="auto" w:fill="auto"/>
            <w:noWrap/>
            <w:tcMar>
              <w:top w:w="0" w:type="dxa"/>
              <w:left w:w="0" w:type="dxa"/>
              <w:bottom w:w="0" w:type="dxa"/>
              <w:right w:w="28" w:type="dxa"/>
            </w:tcMar>
          </w:tcPr>
          <w:p w14:paraId="50B5AECA"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Gambia</w:t>
            </w:r>
          </w:p>
        </w:tc>
        <w:tc>
          <w:tcPr>
            <w:tcW w:w="658" w:type="dxa"/>
            <w:shd w:val="clear" w:color="auto" w:fill="auto"/>
            <w:noWrap/>
            <w:tcMar>
              <w:top w:w="0" w:type="dxa"/>
              <w:left w:w="0" w:type="dxa"/>
              <w:bottom w:w="0" w:type="dxa"/>
              <w:right w:w="28" w:type="dxa"/>
            </w:tcMar>
            <w:vAlign w:val="bottom"/>
          </w:tcPr>
          <w:p w14:paraId="64FF59A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31ED5C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40FAF32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764FE9AC"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23A98B0A" w14:textId="77777777" w:rsidTr="003A33DB">
        <w:trPr>
          <w:trHeight w:val="240"/>
        </w:trPr>
        <w:tc>
          <w:tcPr>
            <w:tcW w:w="3458" w:type="dxa"/>
            <w:shd w:val="clear" w:color="auto" w:fill="auto"/>
            <w:noWrap/>
            <w:tcMar>
              <w:top w:w="0" w:type="dxa"/>
              <w:left w:w="0" w:type="dxa"/>
              <w:bottom w:w="0" w:type="dxa"/>
              <w:right w:w="28" w:type="dxa"/>
            </w:tcMar>
          </w:tcPr>
          <w:p w14:paraId="75A3226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Ghana</w:t>
            </w:r>
          </w:p>
        </w:tc>
        <w:tc>
          <w:tcPr>
            <w:tcW w:w="658" w:type="dxa"/>
            <w:shd w:val="clear" w:color="auto" w:fill="auto"/>
            <w:noWrap/>
            <w:tcMar>
              <w:top w:w="0" w:type="dxa"/>
              <w:left w:w="0" w:type="dxa"/>
              <w:bottom w:w="0" w:type="dxa"/>
              <w:right w:w="28" w:type="dxa"/>
            </w:tcMar>
            <w:vAlign w:val="bottom"/>
          </w:tcPr>
          <w:p w14:paraId="0E6BB3B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4DB504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7CA3558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21145264"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3B91A48A" w14:textId="77777777" w:rsidTr="003A33DB">
        <w:trPr>
          <w:trHeight w:val="240"/>
        </w:trPr>
        <w:tc>
          <w:tcPr>
            <w:tcW w:w="3458" w:type="dxa"/>
            <w:shd w:val="clear" w:color="auto" w:fill="auto"/>
            <w:noWrap/>
            <w:tcMar>
              <w:top w:w="0" w:type="dxa"/>
              <w:left w:w="0" w:type="dxa"/>
              <w:bottom w:w="0" w:type="dxa"/>
              <w:right w:w="28" w:type="dxa"/>
            </w:tcMar>
          </w:tcPr>
          <w:p w14:paraId="3A47C7C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Grecia</w:t>
            </w:r>
          </w:p>
        </w:tc>
        <w:tc>
          <w:tcPr>
            <w:tcW w:w="658" w:type="dxa"/>
            <w:shd w:val="clear" w:color="auto" w:fill="auto"/>
            <w:noWrap/>
            <w:tcMar>
              <w:top w:w="0" w:type="dxa"/>
              <w:left w:w="0" w:type="dxa"/>
              <w:bottom w:w="0" w:type="dxa"/>
              <w:right w:w="28" w:type="dxa"/>
            </w:tcMar>
            <w:vAlign w:val="bottom"/>
          </w:tcPr>
          <w:p w14:paraId="6EC7687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2FF9B4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52F420E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7A9EDD0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251CF07F" w14:textId="77777777" w:rsidTr="003A33DB">
        <w:trPr>
          <w:trHeight w:val="240"/>
        </w:trPr>
        <w:tc>
          <w:tcPr>
            <w:tcW w:w="3458" w:type="dxa"/>
            <w:shd w:val="clear" w:color="auto" w:fill="auto"/>
            <w:noWrap/>
            <w:tcMar>
              <w:top w:w="0" w:type="dxa"/>
              <w:left w:w="0" w:type="dxa"/>
              <w:bottom w:w="0" w:type="dxa"/>
              <w:right w:w="28" w:type="dxa"/>
            </w:tcMar>
          </w:tcPr>
          <w:p w14:paraId="5D62241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Guatemala</w:t>
            </w:r>
          </w:p>
        </w:tc>
        <w:tc>
          <w:tcPr>
            <w:tcW w:w="658" w:type="dxa"/>
            <w:shd w:val="clear" w:color="auto" w:fill="auto"/>
            <w:noWrap/>
            <w:tcMar>
              <w:top w:w="0" w:type="dxa"/>
              <w:left w:w="0" w:type="dxa"/>
              <w:bottom w:w="0" w:type="dxa"/>
              <w:right w:w="28" w:type="dxa"/>
            </w:tcMar>
            <w:vAlign w:val="bottom"/>
          </w:tcPr>
          <w:p w14:paraId="190E632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7FF049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22</w:t>
            </w:r>
          </w:p>
        </w:tc>
        <w:tc>
          <w:tcPr>
            <w:tcW w:w="1400" w:type="dxa"/>
            <w:shd w:val="clear" w:color="auto" w:fill="auto"/>
            <w:noWrap/>
            <w:tcMar>
              <w:top w:w="0" w:type="dxa"/>
              <w:left w:w="0" w:type="dxa"/>
              <w:bottom w:w="0" w:type="dxa"/>
              <w:right w:w="28" w:type="dxa"/>
            </w:tcMar>
            <w:vAlign w:val="bottom"/>
          </w:tcPr>
          <w:p w14:paraId="6D5F255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211" w:type="dxa"/>
            <w:shd w:val="clear" w:color="auto" w:fill="auto"/>
            <w:noWrap/>
            <w:tcMar>
              <w:top w:w="0" w:type="dxa"/>
              <w:left w:w="0" w:type="dxa"/>
              <w:bottom w:w="0" w:type="dxa"/>
              <w:right w:w="28" w:type="dxa"/>
            </w:tcMar>
            <w:vAlign w:val="bottom"/>
          </w:tcPr>
          <w:p w14:paraId="76292FD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28</w:t>
            </w:r>
          </w:p>
        </w:tc>
      </w:tr>
      <w:tr w:rsidR="003A33DB" w:rsidRPr="00490AAF" w14:paraId="3F131AAA" w14:textId="77777777" w:rsidTr="003A33DB">
        <w:trPr>
          <w:trHeight w:val="240"/>
        </w:trPr>
        <w:tc>
          <w:tcPr>
            <w:tcW w:w="3458" w:type="dxa"/>
            <w:shd w:val="clear" w:color="auto" w:fill="auto"/>
            <w:noWrap/>
            <w:tcMar>
              <w:top w:w="0" w:type="dxa"/>
              <w:left w:w="0" w:type="dxa"/>
              <w:bottom w:w="0" w:type="dxa"/>
              <w:right w:w="28" w:type="dxa"/>
            </w:tcMar>
          </w:tcPr>
          <w:p w14:paraId="6243043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Guinea</w:t>
            </w:r>
          </w:p>
        </w:tc>
        <w:tc>
          <w:tcPr>
            <w:tcW w:w="658" w:type="dxa"/>
            <w:shd w:val="clear" w:color="auto" w:fill="auto"/>
            <w:noWrap/>
            <w:tcMar>
              <w:top w:w="0" w:type="dxa"/>
              <w:left w:w="0" w:type="dxa"/>
              <w:bottom w:w="0" w:type="dxa"/>
              <w:right w:w="28" w:type="dxa"/>
            </w:tcMar>
            <w:vAlign w:val="bottom"/>
          </w:tcPr>
          <w:p w14:paraId="40048D4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09AD204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51BC402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3DF6C5E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58F5E81B" w14:textId="77777777" w:rsidTr="003A33DB">
        <w:trPr>
          <w:trHeight w:val="240"/>
        </w:trPr>
        <w:tc>
          <w:tcPr>
            <w:tcW w:w="3458" w:type="dxa"/>
            <w:shd w:val="clear" w:color="auto" w:fill="auto"/>
            <w:noWrap/>
            <w:tcMar>
              <w:top w:w="0" w:type="dxa"/>
              <w:left w:w="0" w:type="dxa"/>
              <w:bottom w:w="0" w:type="dxa"/>
              <w:right w:w="28" w:type="dxa"/>
            </w:tcMar>
          </w:tcPr>
          <w:p w14:paraId="5AF2CD3D"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Guyana</w:t>
            </w:r>
          </w:p>
        </w:tc>
        <w:tc>
          <w:tcPr>
            <w:tcW w:w="658" w:type="dxa"/>
            <w:shd w:val="clear" w:color="auto" w:fill="auto"/>
            <w:noWrap/>
            <w:tcMar>
              <w:top w:w="0" w:type="dxa"/>
              <w:left w:w="0" w:type="dxa"/>
              <w:bottom w:w="0" w:type="dxa"/>
              <w:right w:w="28" w:type="dxa"/>
            </w:tcMar>
            <w:vAlign w:val="bottom"/>
          </w:tcPr>
          <w:p w14:paraId="2FB8831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488D7D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20CD944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09BDFF40"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4C6B1E1F" w14:textId="77777777" w:rsidTr="003A33DB">
        <w:trPr>
          <w:trHeight w:val="240"/>
        </w:trPr>
        <w:tc>
          <w:tcPr>
            <w:tcW w:w="3458" w:type="dxa"/>
            <w:shd w:val="clear" w:color="auto" w:fill="auto"/>
            <w:noWrap/>
            <w:tcMar>
              <w:top w:w="0" w:type="dxa"/>
              <w:left w:w="0" w:type="dxa"/>
              <w:bottom w:w="0" w:type="dxa"/>
              <w:right w:w="28" w:type="dxa"/>
            </w:tcMar>
          </w:tcPr>
          <w:p w14:paraId="6CD633F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Haití</w:t>
            </w:r>
          </w:p>
        </w:tc>
        <w:tc>
          <w:tcPr>
            <w:tcW w:w="658" w:type="dxa"/>
            <w:shd w:val="clear" w:color="auto" w:fill="auto"/>
            <w:noWrap/>
            <w:tcMar>
              <w:top w:w="0" w:type="dxa"/>
              <w:left w:w="0" w:type="dxa"/>
              <w:bottom w:w="0" w:type="dxa"/>
              <w:right w:w="28" w:type="dxa"/>
            </w:tcMar>
            <w:vAlign w:val="bottom"/>
          </w:tcPr>
          <w:p w14:paraId="7093801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771</w:t>
            </w:r>
          </w:p>
        </w:tc>
        <w:tc>
          <w:tcPr>
            <w:tcW w:w="643" w:type="dxa"/>
            <w:shd w:val="clear" w:color="auto" w:fill="auto"/>
            <w:noWrap/>
            <w:tcMar>
              <w:top w:w="0" w:type="dxa"/>
              <w:left w:w="0" w:type="dxa"/>
              <w:bottom w:w="0" w:type="dxa"/>
              <w:right w:w="28" w:type="dxa"/>
            </w:tcMar>
            <w:vAlign w:val="bottom"/>
          </w:tcPr>
          <w:p w14:paraId="65A6B12C" w14:textId="462A08BF"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w:t>
            </w:r>
            <w:r w:rsidR="003A33DB">
              <w:rPr>
                <w:rFonts w:eastAsia="Times New Roman"/>
                <w:sz w:val="18"/>
              </w:rPr>
              <w:t xml:space="preserve"> </w:t>
            </w:r>
            <w:r w:rsidRPr="00490AAF">
              <w:rPr>
                <w:rFonts w:eastAsia="Times New Roman"/>
                <w:sz w:val="18"/>
              </w:rPr>
              <w:t>790</w:t>
            </w:r>
          </w:p>
        </w:tc>
        <w:tc>
          <w:tcPr>
            <w:tcW w:w="1400" w:type="dxa"/>
            <w:shd w:val="clear" w:color="auto" w:fill="auto"/>
            <w:noWrap/>
            <w:tcMar>
              <w:top w:w="0" w:type="dxa"/>
              <w:left w:w="0" w:type="dxa"/>
              <w:bottom w:w="0" w:type="dxa"/>
              <w:right w:w="28" w:type="dxa"/>
            </w:tcMar>
            <w:vAlign w:val="bottom"/>
          </w:tcPr>
          <w:p w14:paraId="46E7E0B1" w14:textId="36F96BC5"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r w:rsidR="003A33DB">
              <w:rPr>
                <w:rFonts w:eastAsia="Times New Roman"/>
                <w:sz w:val="18"/>
              </w:rPr>
              <w:t xml:space="preserve"> </w:t>
            </w:r>
            <w:r w:rsidRPr="00490AAF">
              <w:rPr>
                <w:rFonts w:eastAsia="Times New Roman"/>
                <w:sz w:val="18"/>
              </w:rPr>
              <w:t>255</w:t>
            </w:r>
          </w:p>
        </w:tc>
        <w:tc>
          <w:tcPr>
            <w:tcW w:w="1211" w:type="dxa"/>
            <w:shd w:val="clear" w:color="auto" w:fill="auto"/>
            <w:noWrap/>
            <w:tcMar>
              <w:top w:w="0" w:type="dxa"/>
              <w:left w:w="0" w:type="dxa"/>
              <w:bottom w:w="0" w:type="dxa"/>
              <w:right w:w="28" w:type="dxa"/>
            </w:tcMar>
            <w:vAlign w:val="bottom"/>
          </w:tcPr>
          <w:p w14:paraId="48A3BBDE" w14:textId="664F4EE0"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8</w:t>
            </w:r>
            <w:r w:rsidR="003A33DB">
              <w:rPr>
                <w:rFonts w:eastAsia="Times New Roman"/>
                <w:b/>
                <w:bCs/>
                <w:sz w:val="18"/>
              </w:rPr>
              <w:t xml:space="preserve"> </w:t>
            </w:r>
            <w:r w:rsidRPr="003A33DB">
              <w:rPr>
                <w:rFonts w:eastAsia="Times New Roman"/>
                <w:b/>
                <w:bCs/>
                <w:sz w:val="18"/>
              </w:rPr>
              <w:t>816</w:t>
            </w:r>
          </w:p>
        </w:tc>
      </w:tr>
      <w:tr w:rsidR="003A33DB" w:rsidRPr="00490AAF" w14:paraId="78E45807" w14:textId="77777777" w:rsidTr="003A33DB">
        <w:trPr>
          <w:trHeight w:val="240"/>
        </w:trPr>
        <w:tc>
          <w:tcPr>
            <w:tcW w:w="3458" w:type="dxa"/>
            <w:shd w:val="clear" w:color="auto" w:fill="auto"/>
            <w:noWrap/>
            <w:tcMar>
              <w:top w:w="0" w:type="dxa"/>
              <w:left w:w="0" w:type="dxa"/>
              <w:bottom w:w="0" w:type="dxa"/>
              <w:right w:w="28" w:type="dxa"/>
            </w:tcMar>
          </w:tcPr>
          <w:p w14:paraId="446F695F"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Holanda</w:t>
            </w:r>
          </w:p>
        </w:tc>
        <w:tc>
          <w:tcPr>
            <w:tcW w:w="658" w:type="dxa"/>
            <w:shd w:val="clear" w:color="auto" w:fill="auto"/>
            <w:noWrap/>
            <w:tcMar>
              <w:top w:w="0" w:type="dxa"/>
              <w:left w:w="0" w:type="dxa"/>
              <w:bottom w:w="0" w:type="dxa"/>
              <w:right w:w="28" w:type="dxa"/>
            </w:tcMar>
            <w:vAlign w:val="bottom"/>
          </w:tcPr>
          <w:p w14:paraId="012A40C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4D02B40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7BC260A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6B034E6B"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30F39D23" w14:textId="77777777" w:rsidTr="003A33DB">
        <w:trPr>
          <w:trHeight w:val="240"/>
        </w:trPr>
        <w:tc>
          <w:tcPr>
            <w:tcW w:w="3458" w:type="dxa"/>
            <w:shd w:val="clear" w:color="auto" w:fill="auto"/>
            <w:noWrap/>
            <w:tcMar>
              <w:top w:w="0" w:type="dxa"/>
              <w:left w:w="0" w:type="dxa"/>
              <w:bottom w:w="0" w:type="dxa"/>
              <w:right w:w="28" w:type="dxa"/>
            </w:tcMar>
          </w:tcPr>
          <w:p w14:paraId="6B11F9C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Honduras</w:t>
            </w:r>
          </w:p>
        </w:tc>
        <w:tc>
          <w:tcPr>
            <w:tcW w:w="658" w:type="dxa"/>
            <w:shd w:val="clear" w:color="auto" w:fill="auto"/>
            <w:noWrap/>
            <w:tcMar>
              <w:top w:w="0" w:type="dxa"/>
              <w:left w:w="0" w:type="dxa"/>
              <w:bottom w:w="0" w:type="dxa"/>
              <w:right w:w="28" w:type="dxa"/>
            </w:tcMar>
            <w:vAlign w:val="bottom"/>
          </w:tcPr>
          <w:p w14:paraId="2BA9380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643" w:type="dxa"/>
            <w:shd w:val="clear" w:color="auto" w:fill="auto"/>
            <w:noWrap/>
            <w:tcMar>
              <w:top w:w="0" w:type="dxa"/>
              <w:left w:w="0" w:type="dxa"/>
              <w:bottom w:w="0" w:type="dxa"/>
              <w:right w:w="28" w:type="dxa"/>
            </w:tcMar>
            <w:vAlign w:val="bottom"/>
          </w:tcPr>
          <w:p w14:paraId="15D6C5C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28</w:t>
            </w:r>
          </w:p>
        </w:tc>
        <w:tc>
          <w:tcPr>
            <w:tcW w:w="1400" w:type="dxa"/>
            <w:shd w:val="clear" w:color="auto" w:fill="auto"/>
            <w:noWrap/>
            <w:tcMar>
              <w:top w:w="0" w:type="dxa"/>
              <w:left w:w="0" w:type="dxa"/>
              <w:bottom w:w="0" w:type="dxa"/>
              <w:right w:w="28" w:type="dxa"/>
            </w:tcMar>
            <w:vAlign w:val="bottom"/>
          </w:tcPr>
          <w:p w14:paraId="6B6D177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14</w:t>
            </w:r>
          </w:p>
        </w:tc>
        <w:tc>
          <w:tcPr>
            <w:tcW w:w="1211" w:type="dxa"/>
            <w:shd w:val="clear" w:color="auto" w:fill="auto"/>
            <w:noWrap/>
            <w:tcMar>
              <w:top w:w="0" w:type="dxa"/>
              <w:left w:w="0" w:type="dxa"/>
              <w:bottom w:w="0" w:type="dxa"/>
              <w:right w:w="28" w:type="dxa"/>
            </w:tcMar>
            <w:vAlign w:val="bottom"/>
          </w:tcPr>
          <w:p w14:paraId="532AEDDA"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45</w:t>
            </w:r>
          </w:p>
        </w:tc>
      </w:tr>
      <w:tr w:rsidR="003A33DB" w:rsidRPr="00490AAF" w14:paraId="65B8C545" w14:textId="77777777" w:rsidTr="003A33DB">
        <w:trPr>
          <w:trHeight w:val="240"/>
        </w:trPr>
        <w:tc>
          <w:tcPr>
            <w:tcW w:w="3458" w:type="dxa"/>
            <w:shd w:val="clear" w:color="auto" w:fill="auto"/>
            <w:noWrap/>
            <w:tcMar>
              <w:top w:w="0" w:type="dxa"/>
              <w:left w:w="0" w:type="dxa"/>
              <w:bottom w:w="0" w:type="dxa"/>
              <w:right w:w="28" w:type="dxa"/>
            </w:tcMar>
          </w:tcPr>
          <w:p w14:paraId="0CE0127F"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Hungría</w:t>
            </w:r>
          </w:p>
        </w:tc>
        <w:tc>
          <w:tcPr>
            <w:tcW w:w="658" w:type="dxa"/>
            <w:shd w:val="clear" w:color="auto" w:fill="auto"/>
            <w:noWrap/>
            <w:tcMar>
              <w:top w:w="0" w:type="dxa"/>
              <w:left w:w="0" w:type="dxa"/>
              <w:bottom w:w="0" w:type="dxa"/>
              <w:right w:w="28" w:type="dxa"/>
            </w:tcMar>
            <w:vAlign w:val="bottom"/>
          </w:tcPr>
          <w:p w14:paraId="0B32504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43D975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400" w:type="dxa"/>
            <w:shd w:val="clear" w:color="auto" w:fill="auto"/>
            <w:noWrap/>
            <w:tcMar>
              <w:top w:w="0" w:type="dxa"/>
              <w:left w:w="0" w:type="dxa"/>
              <w:bottom w:w="0" w:type="dxa"/>
              <w:right w:w="28" w:type="dxa"/>
            </w:tcMar>
            <w:vAlign w:val="bottom"/>
          </w:tcPr>
          <w:p w14:paraId="69E3DA9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6546BC7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w:t>
            </w:r>
          </w:p>
        </w:tc>
      </w:tr>
      <w:tr w:rsidR="003A33DB" w:rsidRPr="00490AAF" w14:paraId="7E558E4D" w14:textId="77777777" w:rsidTr="003A33DB">
        <w:trPr>
          <w:trHeight w:val="240"/>
        </w:trPr>
        <w:tc>
          <w:tcPr>
            <w:tcW w:w="3458" w:type="dxa"/>
            <w:shd w:val="clear" w:color="auto" w:fill="auto"/>
            <w:noWrap/>
            <w:tcMar>
              <w:top w:w="0" w:type="dxa"/>
              <w:left w:w="0" w:type="dxa"/>
              <w:bottom w:w="0" w:type="dxa"/>
              <w:right w:w="28" w:type="dxa"/>
            </w:tcMar>
          </w:tcPr>
          <w:p w14:paraId="7C74D01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India</w:t>
            </w:r>
          </w:p>
        </w:tc>
        <w:tc>
          <w:tcPr>
            <w:tcW w:w="658" w:type="dxa"/>
            <w:shd w:val="clear" w:color="auto" w:fill="auto"/>
            <w:noWrap/>
            <w:tcMar>
              <w:top w:w="0" w:type="dxa"/>
              <w:left w:w="0" w:type="dxa"/>
              <w:bottom w:w="0" w:type="dxa"/>
              <w:right w:w="28" w:type="dxa"/>
            </w:tcMar>
            <w:vAlign w:val="bottom"/>
          </w:tcPr>
          <w:p w14:paraId="285EFA8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11</w:t>
            </w:r>
          </w:p>
        </w:tc>
        <w:tc>
          <w:tcPr>
            <w:tcW w:w="643" w:type="dxa"/>
            <w:shd w:val="clear" w:color="auto" w:fill="auto"/>
            <w:noWrap/>
            <w:tcMar>
              <w:top w:w="0" w:type="dxa"/>
              <w:left w:w="0" w:type="dxa"/>
              <w:bottom w:w="0" w:type="dxa"/>
              <w:right w:w="28" w:type="dxa"/>
            </w:tcMar>
            <w:vAlign w:val="bottom"/>
          </w:tcPr>
          <w:p w14:paraId="5EBD417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74</w:t>
            </w:r>
          </w:p>
        </w:tc>
        <w:tc>
          <w:tcPr>
            <w:tcW w:w="1400" w:type="dxa"/>
            <w:shd w:val="clear" w:color="auto" w:fill="auto"/>
            <w:noWrap/>
            <w:tcMar>
              <w:top w:w="0" w:type="dxa"/>
              <w:left w:w="0" w:type="dxa"/>
              <w:bottom w:w="0" w:type="dxa"/>
              <w:right w:w="28" w:type="dxa"/>
            </w:tcMar>
            <w:vAlign w:val="bottom"/>
          </w:tcPr>
          <w:p w14:paraId="1D845B5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21</w:t>
            </w:r>
          </w:p>
        </w:tc>
        <w:tc>
          <w:tcPr>
            <w:tcW w:w="1211" w:type="dxa"/>
            <w:shd w:val="clear" w:color="auto" w:fill="auto"/>
            <w:noWrap/>
            <w:tcMar>
              <w:top w:w="0" w:type="dxa"/>
              <w:left w:w="0" w:type="dxa"/>
              <w:bottom w:w="0" w:type="dxa"/>
              <w:right w:w="28" w:type="dxa"/>
            </w:tcMar>
            <w:vAlign w:val="bottom"/>
          </w:tcPr>
          <w:p w14:paraId="79B05FBB"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106</w:t>
            </w:r>
          </w:p>
        </w:tc>
      </w:tr>
      <w:tr w:rsidR="003A33DB" w:rsidRPr="00490AAF" w14:paraId="58017EB0" w14:textId="77777777" w:rsidTr="003A33DB">
        <w:trPr>
          <w:trHeight w:val="240"/>
        </w:trPr>
        <w:tc>
          <w:tcPr>
            <w:tcW w:w="3458" w:type="dxa"/>
            <w:shd w:val="clear" w:color="auto" w:fill="auto"/>
            <w:noWrap/>
            <w:tcMar>
              <w:top w:w="0" w:type="dxa"/>
              <w:left w:w="0" w:type="dxa"/>
              <w:bottom w:w="0" w:type="dxa"/>
              <w:right w:w="28" w:type="dxa"/>
            </w:tcMar>
          </w:tcPr>
          <w:p w14:paraId="33412C7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Indonesia</w:t>
            </w:r>
          </w:p>
        </w:tc>
        <w:tc>
          <w:tcPr>
            <w:tcW w:w="658" w:type="dxa"/>
            <w:shd w:val="clear" w:color="auto" w:fill="auto"/>
            <w:noWrap/>
            <w:tcMar>
              <w:top w:w="0" w:type="dxa"/>
              <w:left w:w="0" w:type="dxa"/>
              <w:bottom w:w="0" w:type="dxa"/>
              <w:right w:w="28" w:type="dxa"/>
            </w:tcMar>
            <w:vAlign w:val="bottom"/>
          </w:tcPr>
          <w:p w14:paraId="66539AE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069BF2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1400" w:type="dxa"/>
            <w:shd w:val="clear" w:color="auto" w:fill="auto"/>
            <w:noWrap/>
            <w:tcMar>
              <w:top w:w="0" w:type="dxa"/>
              <w:left w:w="0" w:type="dxa"/>
              <w:bottom w:w="0" w:type="dxa"/>
              <w:right w:w="28" w:type="dxa"/>
            </w:tcMar>
            <w:vAlign w:val="bottom"/>
          </w:tcPr>
          <w:p w14:paraId="63D6CF9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42E7F72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9</w:t>
            </w:r>
          </w:p>
        </w:tc>
      </w:tr>
      <w:tr w:rsidR="003A33DB" w:rsidRPr="00490AAF" w14:paraId="1DB3720C" w14:textId="77777777" w:rsidTr="003A33DB">
        <w:trPr>
          <w:trHeight w:val="240"/>
        </w:trPr>
        <w:tc>
          <w:tcPr>
            <w:tcW w:w="3458" w:type="dxa"/>
            <w:shd w:val="clear" w:color="auto" w:fill="auto"/>
            <w:noWrap/>
            <w:tcMar>
              <w:top w:w="0" w:type="dxa"/>
              <w:left w:w="0" w:type="dxa"/>
              <w:bottom w:w="0" w:type="dxa"/>
              <w:right w:w="28" w:type="dxa"/>
            </w:tcMar>
          </w:tcPr>
          <w:p w14:paraId="4C6618E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Inglaterra</w:t>
            </w:r>
          </w:p>
        </w:tc>
        <w:tc>
          <w:tcPr>
            <w:tcW w:w="658" w:type="dxa"/>
            <w:shd w:val="clear" w:color="auto" w:fill="auto"/>
            <w:noWrap/>
            <w:tcMar>
              <w:top w:w="0" w:type="dxa"/>
              <w:left w:w="0" w:type="dxa"/>
              <w:bottom w:w="0" w:type="dxa"/>
              <w:right w:w="28" w:type="dxa"/>
            </w:tcMar>
            <w:vAlign w:val="bottom"/>
          </w:tcPr>
          <w:p w14:paraId="03D53BA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w:t>
            </w:r>
          </w:p>
        </w:tc>
        <w:tc>
          <w:tcPr>
            <w:tcW w:w="643" w:type="dxa"/>
            <w:shd w:val="clear" w:color="auto" w:fill="auto"/>
            <w:noWrap/>
            <w:tcMar>
              <w:top w:w="0" w:type="dxa"/>
              <w:left w:w="0" w:type="dxa"/>
              <w:bottom w:w="0" w:type="dxa"/>
              <w:right w:w="28" w:type="dxa"/>
            </w:tcMar>
            <w:vAlign w:val="bottom"/>
          </w:tcPr>
          <w:p w14:paraId="265DDC7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w:t>
            </w:r>
          </w:p>
        </w:tc>
        <w:tc>
          <w:tcPr>
            <w:tcW w:w="1400" w:type="dxa"/>
            <w:shd w:val="clear" w:color="auto" w:fill="auto"/>
            <w:noWrap/>
            <w:tcMar>
              <w:top w:w="0" w:type="dxa"/>
              <w:left w:w="0" w:type="dxa"/>
              <w:bottom w:w="0" w:type="dxa"/>
              <w:right w:w="28" w:type="dxa"/>
            </w:tcMar>
            <w:vAlign w:val="bottom"/>
          </w:tcPr>
          <w:p w14:paraId="79E0A66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3A5D05C7"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10</w:t>
            </w:r>
          </w:p>
        </w:tc>
      </w:tr>
      <w:tr w:rsidR="003A33DB" w:rsidRPr="00490AAF" w14:paraId="5AB3A993" w14:textId="77777777" w:rsidTr="003A33DB">
        <w:trPr>
          <w:trHeight w:val="240"/>
        </w:trPr>
        <w:tc>
          <w:tcPr>
            <w:tcW w:w="3458" w:type="dxa"/>
            <w:shd w:val="clear" w:color="auto" w:fill="auto"/>
            <w:noWrap/>
            <w:tcMar>
              <w:top w:w="0" w:type="dxa"/>
              <w:left w:w="0" w:type="dxa"/>
              <w:bottom w:w="0" w:type="dxa"/>
              <w:right w:w="28" w:type="dxa"/>
            </w:tcMar>
          </w:tcPr>
          <w:p w14:paraId="082AE62B"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Irán</w:t>
            </w:r>
          </w:p>
        </w:tc>
        <w:tc>
          <w:tcPr>
            <w:tcW w:w="658" w:type="dxa"/>
            <w:shd w:val="clear" w:color="auto" w:fill="auto"/>
            <w:noWrap/>
            <w:tcMar>
              <w:top w:w="0" w:type="dxa"/>
              <w:left w:w="0" w:type="dxa"/>
              <w:bottom w:w="0" w:type="dxa"/>
              <w:right w:w="28" w:type="dxa"/>
            </w:tcMar>
            <w:vAlign w:val="bottom"/>
          </w:tcPr>
          <w:p w14:paraId="70CCAEC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7758DF4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10</w:t>
            </w:r>
          </w:p>
        </w:tc>
        <w:tc>
          <w:tcPr>
            <w:tcW w:w="1400" w:type="dxa"/>
            <w:shd w:val="clear" w:color="auto" w:fill="auto"/>
            <w:noWrap/>
            <w:tcMar>
              <w:top w:w="0" w:type="dxa"/>
              <w:left w:w="0" w:type="dxa"/>
              <w:bottom w:w="0" w:type="dxa"/>
              <w:right w:w="28" w:type="dxa"/>
            </w:tcMar>
            <w:vAlign w:val="bottom"/>
          </w:tcPr>
          <w:p w14:paraId="2779A2D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0069176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12</w:t>
            </w:r>
          </w:p>
        </w:tc>
      </w:tr>
      <w:tr w:rsidR="003A33DB" w:rsidRPr="00490AAF" w14:paraId="06808482" w14:textId="77777777" w:rsidTr="003A33DB">
        <w:trPr>
          <w:trHeight w:val="240"/>
        </w:trPr>
        <w:tc>
          <w:tcPr>
            <w:tcW w:w="3458" w:type="dxa"/>
            <w:shd w:val="clear" w:color="auto" w:fill="auto"/>
            <w:noWrap/>
            <w:tcMar>
              <w:top w:w="0" w:type="dxa"/>
              <w:left w:w="0" w:type="dxa"/>
              <w:bottom w:w="0" w:type="dxa"/>
              <w:right w:w="28" w:type="dxa"/>
            </w:tcMar>
          </w:tcPr>
          <w:p w14:paraId="397D6078"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Irlanda</w:t>
            </w:r>
          </w:p>
        </w:tc>
        <w:tc>
          <w:tcPr>
            <w:tcW w:w="658" w:type="dxa"/>
            <w:shd w:val="clear" w:color="auto" w:fill="auto"/>
            <w:noWrap/>
            <w:tcMar>
              <w:top w:w="0" w:type="dxa"/>
              <w:left w:w="0" w:type="dxa"/>
              <w:bottom w:w="0" w:type="dxa"/>
              <w:right w:w="28" w:type="dxa"/>
            </w:tcMar>
            <w:vAlign w:val="bottom"/>
          </w:tcPr>
          <w:p w14:paraId="19EAAB5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ABB267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400" w:type="dxa"/>
            <w:shd w:val="clear" w:color="auto" w:fill="auto"/>
            <w:noWrap/>
            <w:tcMar>
              <w:top w:w="0" w:type="dxa"/>
              <w:left w:w="0" w:type="dxa"/>
              <w:bottom w:w="0" w:type="dxa"/>
              <w:right w:w="28" w:type="dxa"/>
            </w:tcMar>
            <w:vAlign w:val="bottom"/>
          </w:tcPr>
          <w:p w14:paraId="58BF1CC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36C0336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w:t>
            </w:r>
          </w:p>
        </w:tc>
      </w:tr>
      <w:tr w:rsidR="003A33DB" w:rsidRPr="00490AAF" w14:paraId="2EF4229C" w14:textId="77777777" w:rsidTr="003A33DB">
        <w:trPr>
          <w:trHeight w:val="240"/>
        </w:trPr>
        <w:tc>
          <w:tcPr>
            <w:tcW w:w="3458" w:type="dxa"/>
            <w:shd w:val="clear" w:color="auto" w:fill="auto"/>
            <w:noWrap/>
            <w:tcMar>
              <w:top w:w="0" w:type="dxa"/>
              <w:left w:w="0" w:type="dxa"/>
              <w:bottom w:w="0" w:type="dxa"/>
              <w:right w:w="28" w:type="dxa"/>
            </w:tcMar>
          </w:tcPr>
          <w:p w14:paraId="0B682866"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Israel</w:t>
            </w:r>
          </w:p>
        </w:tc>
        <w:tc>
          <w:tcPr>
            <w:tcW w:w="658" w:type="dxa"/>
            <w:shd w:val="clear" w:color="auto" w:fill="auto"/>
            <w:noWrap/>
            <w:tcMar>
              <w:top w:w="0" w:type="dxa"/>
              <w:left w:w="0" w:type="dxa"/>
              <w:bottom w:w="0" w:type="dxa"/>
              <w:right w:w="28" w:type="dxa"/>
            </w:tcMar>
            <w:vAlign w:val="bottom"/>
          </w:tcPr>
          <w:p w14:paraId="35E29B3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516A1FE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400" w:type="dxa"/>
            <w:shd w:val="clear" w:color="auto" w:fill="auto"/>
            <w:noWrap/>
            <w:tcMar>
              <w:top w:w="0" w:type="dxa"/>
              <w:left w:w="0" w:type="dxa"/>
              <w:bottom w:w="0" w:type="dxa"/>
              <w:right w:w="28" w:type="dxa"/>
            </w:tcMar>
            <w:vAlign w:val="bottom"/>
          </w:tcPr>
          <w:p w14:paraId="6F56588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5E8EFFB1"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w:t>
            </w:r>
          </w:p>
        </w:tc>
      </w:tr>
      <w:tr w:rsidR="003A33DB" w:rsidRPr="00490AAF" w14:paraId="43F3D7A2" w14:textId="77777777" w:rsidTr="003A33DB">
        <w:trPr>
          <w:trHeight w:val="240"/>
        </w:trPr>
        <w:tc>
          <w:tcPr>
            <w:tcW w:w="3458" w:type="dxa"/>
            <w:shd w:val="clear" w:color="auto" w:fill="auto"/>
            <w:noWrap/>
            <w:tcMar>
              <w:top w:w="0" w:type="dxa"/>
              <w:left w:w="0" w:type="dxa"/>
              <w:bottom w:w="0" w:type="dxa"/>
              <w:right w:w="28" w:type="dxa"/>
            </w:tcMar>
          </w:tcPr>
          <w:p w14:paraId="66E0976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Italia</w:t>
            </w:r>
          </w:p>
        </w:tc>
        <w:tc>
          <w:tcPr>
            <w:tcW w:w="658" w:type="dxa"/>
            <w:shd w:val="clear" w:color="auto" w:fill="auto"/>
            <w:noWrap/>
            <w:tcMar>
              <w:top w:w="0" w:type="dxa"/>
              <w:left w:w="0" w:type="dxa"/>
              <w:bottom w:w="0" w:type="dxa"/>
              <w:right w:w="28" w:type="dxa"/>
            </w:tcMar>
            <w:vAlign w:val="bottom"/>
          </w:tcPr>
          <w:p w14:paraId="511E523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25</w:t>
            </w:r>
          </w:p>
        </w:tc>
        <w:tc>
          <w:tcPr>
            <w:tcW w:w="643" w:type="dxa"/>
            <w:shd w:val="clear" w:color="auto" w:fill="auto"/>
            <w:noWrap/>
            <w:tcMar>
              <w:top w:w="0" w:type="dxa"/>
              <w:left w:w="0" w:type="dxa"/>
              <w:bottom w:w="0" w:type="dxa"/>
              <w:right w:w="28" w:type="dxa"/>
            </w:tcMar>
            <w:vAlign w:val="bottom"/>
          </w:tcPr>
          <w:p w14:paraId="1345007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78</w:t>
            </w:r>
          </w:p>
        </w:tc>
        <w:tc>
          <w:tcPr>
            <w:tcW w:w="1400" w:type="dxa"/>
            <w:shd w:val="clear" w:color="auto" w:fill="auto"/>
            <w:noWrap/>
            <w:tcMar>
              <w:top w:w="0" w:type="dxa"/>
              <w:left w:w="0" w:type="dxa"/>
              <w:bottom w:w="0" w:type="dxa"/>
              <w:right w:w="28" w:type="dxa"/>
            </w:tcMar>
            <w:vAlign w:val="bottom"/>
          </w:tcPr>
          <w:p w14:paraId="592FB21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20</w:t>
            </w:r>
          </w:p>
        </w:tc>
        <w:tc>
          <w:tcPr>
            <w:tcW w:w="1211" w:type="dxa"/>
            <w:shd w:val="clear" w:color="auto" w:fill="auto"/>
            <w:noWrap/>
            <w:tcMar>
              <w:top w:w="0" w:type="dxa"/>
              <w:left w:w="0" w:type="dxa"/>
              <w:bottom w:w="0" w:type="dxa"/>
              <w:right w:w="28" w:type="dxa"/>
            </w:tcMar>
            <w:vAlign w:val="bottom"/>
          </w:tcPr>
          <w:p w14:paraId="15CF120A"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123</w:t>
            </w:r>
          </w:p>
        </w:tc>
      </w:tr>
      <w:tr w:rsidR="003A33DB" w:rsidRPr="00490AAF" w14:paraId="1DD146DD" w14:textId="77777777" w:rsidTr="003A33DB">
        <w:trPr>
          <w:trHeight w:val="240"/>
        </w:trPr>
        <w:tc>
          <w:tcPr>
            <w:tcW w:w="3458" w:type="dxa"/>
            <w:shd w:val="clear" w:color="auto" w:fill="auto"/>
            <w:noWrap/>
            <w:tcMar>
              <w:top w:w="0" w:type="dxa"/>
              <w:left w:w="0" w:type="dxa"/>
              <w:bottom w:w="0" w:type="dxa"/>
              <w:right w:w="28" w:type="dxa"/>
            </w:tcMar>
          </w:tcPr>
          <w:p w14:paraId="7CA43F0F"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Jamaica</w:t>
            </w:r>
          </w:p>
        </w:tc>
        <w:tc>
          <w:tcPr>
            <w:tcW w:w="658" w:type="dxa"/>
            <w:shd w:val="clear" w:color="auto" w:fill="auto"/>
            <w:noWrap/>
            <w:tcMar>
              <w:top w:w="0" w:type="dxa"/>
              <w:left w:w="0" w:type="dxa"/>
              <w:bottom w:w="0" w:type="dxa"/>
              <w:right w:w="28" w:type="dxa"/>
            </w:tcMar>
            <w:vAlign w:val="bottom"/>
          </w:tcPr>
          <w:p w14:paraId="4414212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348B50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2754A70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759986B2"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326CFBBD" w14:textId="77777777" w:rsidTr="003A33DB">
        <w:trPr>
          <w:trHeight w:val="240"/>
        </w:trPr>
        <w:tc>
          <w:tcPr>
            <w:tcW w:w="3458" w:type="dxa"/>
            <w:shd w:val="clear" w:color="auto" w:fill="auto"/>
            <w:noWrap/>
            <w:tcMar>
              <w:top w:w="0" w:type="dxa"/>
              <w:left w:w="0" w:type="dxa"/>
              <w:bottom w:w="0" w:type="dxa"/>
              <w:right w:w="28" w:type="dxa"/>
            </w:tcMar>
          </w:tcPr>
          <w:p w14:paraId="00984ADB"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Japón</w:t>
            </w:r>
          </w:p>
        </w:tc>
        <w:tc>
          <w:tcPr>
            <w:tcW w:w="658" w:type="dxa"/>
            <w:shd w:val="clear" w:color="auto" w:fill="auto"/>
            <w:noWrap/>
            <w:tcMar>
              <w:top w:w="0" w:type="dxa"/>
              <w:left w:w="0" w:type="dxa"/>
              <w:bottom w:w="0" w:type="dxa"/>
              <w:right w:w="28" w:type="dxa"/>
            </w:tcMar>
            <w:vAlign w:val="bottom"/>
          </w:tcPr>
          <w:p w14:paraId="6D7C5A5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643" w:type="dxa"/>
            <w:shd w:val="clear" w:color="auto" w:fill="auto"/>
            <w:noWrap/>
            <w:tcMar>
              <w:top w:w="0" w:type="dxa"/>
              <w:left w:w="0" w:type="dxa"/>
              <w:bottom w:w="0" w:type="dxa"/>
              <w:right w:w="28" w:type="dxa"/>
            </w:tcMar>
            <w:vAlign w:val="bottom"/>
          </w:tcPr>
          <w:p w14:paraId="56A3CBC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74</w:t>
            </w:r>
          </w:p>
        </w:tc>
        <w:tc>
          <w:tcPr>
            <w:tcW w:w="1400" w:type="dxa"/>
            <w:shd w:val="clear" w:color="auto" w:fill="auto"/>
            <w:noWrap/>
            <w:tcMar>
              <w:top w:w="0" w:type="dxa"/>
              <w:left w:w="0" w:type="dxa"/>
              <w:bottom w:w="0" w:type="dxa"/>
              <w:right w:w="28" w:type="dxa"/>
            </w:tcMar>
            <w:vAlign w:val="bottom"/>
          </w:tcPr>
          <w:p w14:paraId="64CE3C0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1211" w:type="dxa"/>
            <w:shd w:val="clear" w:color="auto" w:fill="auto"/>
            <w:noWrap/>
            <w:tcMar>
              <w:top w:w="0" w:type="dxa"/>
              <w:left w:w="0" w:type="dxa"/>
              <w:bottom w:w="0" w:type="dxa"/>
              <w:right w:w="28" w:type="dxa"/>
            </w:tcMar>
            <w:vAlign w:val="bottom"/>
          </w:tcPr>
          <w:p w14:paraId="56E1E07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86</w:t>
            </w:r>
          </w:p>
        </w:tc>
      </w:tr>
      <w:tr w:rsidR="003A33DB" w:rsidRPr="00490AAF" w14:paraId="562B5906" w14:textId="77777777" w:rsidTr="003A33DB">
        <w:trPr>
          <w:trHeight w:val="240"/>
        </w:trPr>
        <w:tc>
          <w:tcPr>
            <w:tcW w:w="3458" w:type="dxa"/>
            <w:shd w:val="clear" w:color="auto" w:fill="auto"/>
            <w:noWrap/>
            <w:tcMar>
              <w:top w:w="0" w:type="dxa"/>
              <w:left w:w="0" w:type="dxa"/>
              <w:bottom w:w="0" w:type="dxa"/>
              <w:right w:w="28" w:type="dxa"/>
            </w:tcMar>
          </w:tcPr>
          <w:p w14:paraId="1A02589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Jordania</w:t>
            </w:r>
          </w:p>
        </w:tc>
        <w:tc>
          <w:tcPr>
            <w:tcW w:w="658" w:type="dxa"/>
            <w:shd w:val="clear" w:color="auto" w:fill="auto"/>
            <w:noWrap/>
            <w:tcMar>
              <w:top w:w="0" w:type="dxa"/>
              <w:left w:w="0" w:type="dxa"/>
              <w:bottom w:w="0" w:type="dxa"/>
              <w:right w:w="28" w:type="dxa"/>
            </w:tcMar>
            <w:vAlign w:val="bottom"/>
          </w:tcPr>
          <w:p w14:paraId="670CF43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701C2A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1994CD3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7C90B2E1"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0D331667" w14:textId="77777777" w:rsidTr="003A33DB">
        <w:trPr>
          <w:trHeight w:val="240"/>
        </w:trPr>
        <w:tc>
          <w:tcPr>
            <w:tcW w:w="3458" w:type="dxa"/>
            <w:shd w:val="clear" w:color="auto" w:fill="auto"/>
            <w:noWrap/>
            <w:tcMar>
              <w:top w:w="0" w:type="dxa"/>
              <w:left w:w="0" w:type="dxa"/>
              <w:bottom w:w="0" w:type="dxa"/>
              <w:right w:w="28" w:type="dxa"/>
            </w:tcMar>
          </w:tcPr>
          <w:p w14:paraId="58031B9C"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Kazajistán</w:t>
            </w:r>
          </w:p>
        </w:tc>
        <w:tc>
          <w:tcPr>
            <w:tcW w:w="658" w:type="dxa"/>
            <w:shd w:val="clear" w:color="auto" w:fill="auto"/>
            <w:noWrap/>
            <w:tcMar>
              <w:top w:w="0" w:type="dxa"/>
              <w:left w:w="0" w:type="dxa"/>
              <w:bottom w:w="0" w:type="dxa"/>
              <w:right w:w="28" w:type="dxa"/>
            </w:tcMar>
            <w:vAlign w:val="bottom"/>
          </w:tcPr>
          <w:p w14:paraId="0A47271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66B4252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28031E8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AB78341"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48CFDFFE" w14:textId="77777777" w:rsidTr="003A33DB">
        <w:trPr>
          <w:trHeight w:val="240"/>
        </w:trPr>
        <w:tc>
          <w:tcPr>
            <w:tcW w:w="3458" w:type="dxa"/>
            <w:shd w:val="clear" w:color="auto" w:fill="auto"/>
            <w:noWrap/>
            <w:tcMar>
              <w:top w:w="0" w:type="dxa"/>
              <w:left w:w="0" w:type="dxa"/>
              <w:bottom w:w="0" w:type="dxa"/>
              <w:right w:w="28" w:type="dxa"/>
            </w:tcMar>
          </w:tcPr>
          <w:p w14:paraId="7BEF335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Kenia</w:t>
            </w:r>
          </w:p>
        </w:tc>
        <w:tc>
          <w:tcPr>
            <w:tcW w:w="658" w:type="dxa"/>
            <w:shd w:val="clear" w:color="auto" w:fill="auto"/>
            <w:noWrap/>
            <w:tcMar>
              <w:top w:w="0" w:type="dxa"/>
              <w:left w:w="0" w:type="dxa"/>
              <w:bottom w:w="0" w:type="dxa"/>
              <w:right w:w="28" w:type="dxa"/>
            </w:tcMar>
            <w:vAlign w:val="bottom"/>
          </w:tcPr>
          <w:p w14:paraId="2290E30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B6332C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179FD9F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6A79416D"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090E780" w14:textId="77777777" w:rsidTr="003A33DB">
        <w:trPr>
          <w:trHeight w:val="240"/>
        </w:trPr>
        <w:tc>
          <w:tcPr>
            <w:tcW w:w="3458" w:type="dxa"/>
            <w:shd w:val="clear" w:color="auto" w:fill="auto"/>
            <w:noWrap/>
            <w:tcMar>
              <w:top w:w="0" w:type="dxa"/>
              <w:left w:w="0" w:type="dxa"/>
              <w:bottom w:w="0" w:type="dxa"/>
              <w:right w:w="28" w:type="dxa"/>
            </w:tcMar>
          </w:tcPr>
          <w:p w14:paraId="69D0F49A"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Letonia</w:t>
            </w:r>
          </w:p>
        </w:tc>
        <w:tc>
          <w:tcPr>
            <w:tcW w:w="658" w:type="dxa"/>
            <w:shd w:val="clear" w:color="auto" w:fill="auto"/>
            <w:noWrap/>
            <w:tcMar>
              <w:top w:w="0" w:type="dxa"/>
              <w:left w:w="0" w:type="dxa"/>
              <w:bottom w:w="0" w:type="dxa"/>
              <w:right w:w="28" w:type="dxa"/>
            </w:tcMar>
            <w:vAlign w:val="bottom"/>
          </w:tcPr>
          <w:p w14:paraId="1044B64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7117EB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3536D97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440AF47"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702B3344" w14:textId="77777777" w:rsidTr="003A33DB">
        <w:trPr>
          <w:trHeight w:val="240"/>
        </w:trPr>
        <w:tc>
          <w:tcPr>
            <w:tcW w:w="3458" w:type="dxa"/>
            <w:shd w:val="clear" w:color="auto" w:fill="auto"/>
            <w:noWrap/>
            <w:tcMar>
              <w:top w:w="0" w:type="dxa"/>
              <w:left w:w="0" w:type="dxa"/>
              <w:bottom w:w="0" w:type="dxa"/>
              <w:right w:w="28" w:type="dxa"/>
            </w:tcMar>
          </w:tcPr>
          <w:p w14:paraId="220DCF8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Líbano</w:t>
            </w:r>
          </w:p>
        </w:tc>
        <w:tc>
          <w:tcPr>
            <w:tcW w:w="658" w:type="dxa"/>
            <w:shd w:val="clear" w:color="auto" w:fill="auto"/>
            <w:noWrap/>
            <w:tcMar>
              <w:top w:w="0" w:type="dxa"/>
              <w:left w:w="0" w:type="dxa"/>
              <w:bottom w:w="0" w:type="dxa"/>
              <w:right w:w="28" w:type="dxa"/>
            </w:tcMar>
            <w:vAlign w:val="bottom"/>
          </w:tcPr>
          <w:p w14:paraId="06DF201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8DF1F7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62C6336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68ADD75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w:t>
            </w:r>
          </w:p>
        </w:tc>
      </w:tr>
      <w:tr w:rsidR="003A33DB" w:rsidRPr="00490AAF" w14:paraId="12C285A5" w14:textId="77777777" w:rsidTr="003A33DB">
        <w:trPr>
          <w:trHeight w:val="240"/>
        </w:trPr>
        <w:tc>
          <w:tcPr>
            <w:tcW w:w="3458" w:type="dxa"/>
            <w:shd w:val="clear" w:color="auto" w:fill="auto"/>
            <w:noWrap/>
            <w:tcMar>
              <w:top w:w="0" w:type="dxa"/>
              <w:left w:w="0" w:type="dxa"/>
              <w:bottom w:w="0" w:type="dxa"/>
              <w:right w:w="28" w:type="dxa"/>
            </w:tcMar>
          </w:tcPr>
          <w:p w14:paraId="445AB1E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Lituania</w:t>
            </w:r>
          </w:p>
        </w:tc>
        <w:tc>
          <w:tcPr>
            <w:tcW w:w="658" w:type="dxa"/>
            <w:shd w:val="clear" w:color="auto" w:fill="auto"/>
            <w:noWrap/>
            <w:tcMar>
              <w:top w:w="0" w:type="dxa"/>
              <w:left w:w="0" w:type="dxa"/>
              <w:bottom w:w="0" w:type="dxa"/>
              <w:right w:w="28" w:type="dxa"/>
            </w:tcMar>
            <w:vAlign w:val="bottom"/>
          </w:tcPr>
          <w:p w14:paraId="66681B5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2EF02A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66456CC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06BCDCA"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62050F81" w14:textId="77777777" w:rsidTr="003A33DB">
        <w:trPr>
          <w:trHeight w:val="240"/>
        </w:trPr>
        <w:tc>
          <w:tcPr>
            <w:tcW w:w="3458" w:type="dxa"/>
            <w:shd w:val="clear" w:color="auto" w:fill="auto"/>
            <w:noWrap/>
            <w:tcMar>
              <w:top w:w="0" w:type="dxa"/>
              <w:left w:w="0" w:type="dxa"/>
              <w:bottom w:w="0" w:type="dxa"/>
              <w:right w:w="28" w:type="dxa"/>
            </w:tcMar>
          </w:tcPr>
          <w:p w14:paraId="4B8DB47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Madagascar</w:t>
            </w:r>
          </w:p>
        </w:tc>
        <w:tc>
          <w:tcPr>
            <w:tcW w:w="658" w:type="dxa"/>
            <w:shd w:val="clear" w:color="auto" w:fill="auto"/>
            <w:noWrap/>
            <w:tcMar>
              <w:top w:w="0" w:type="dxa"/>
              <w:left w:w="0" w:type="dxa"/>
              <w:bottom w:w="0" w:type="dxa"/>
              <w:right w:w="28" w:type="dxa"/>
            </w:tcMar>
            <w:vAlign w:val="bottom"/>
          </w:tcPr>
          <w:p w14:paraId="165091B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BF40A6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4C40E0B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6FF9ECF9"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25E81D58" w14:textId="77777777" w:rsidTr="003A33DB">
        <w:trPr>
          <w:trHeight w:val="240"/>
        </w:trPr>
        <w:tc>
          <w:tcPr>
            <w:tcW w:w="3458" w:type="dxa"/>
            <w:shd w:val="clear" w:color="auto" w:fill="auto"/>
            <w:noWrap/>
            <w:tcMar>
              <w:top w:w="0" w:type="dxa"/>
              <w:left w:w="0" w:type="dxa"/>
              <w:bottom w:w="0" w:type="dxa"/>
              <w:right w:w="28" w:type="dxa"/>
            </w:tcMar>
          </w:tcPr>
          <w:p w14:paraId="7730BC3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Malasia</w:t>
            </w:r>
          </w:p>
        </w:tc>
        <w:tc>
          <w:tcPr>
            <w:tcW w:w="658" w:type="dxa"/>
            <w:shd w:val="clear" w:color="auto" w:fill="auto"/>
            <w:noWrap/>
            <w:tcMar>
              <w:top w:w="0" w:type="dxa"/>
              <w:left w:w="0" w:type="dxa"/>
              <w:bottom w:w="0" w:type="dxa"/>
              <w:right w:w="28" w:type="dxa"/>
            </w:tcMar>
            <w:vAlign w:val="bottom"/>
          </w:tcPr>
          <w:p w14:paraId="23B1DA4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90FD47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6F57EBE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B018F6E"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6E265AAD" w14:textId="77777777" w:rsidTr="003A33DB">
        <w:trPr>
          <w:trHeight w:val="240"/>
        </w:trPr>
        <w:tc>
          <w:tcPr>
            <w:tcW w:w="3458" w:type="dxa"/>
            <w:shd w:val="clear" w:color="auto" w:fill="auto"/>
            <w:noWrap/>
            <w:tcMar>
              <w:top w:w="0" w:type="dxa"/>
              <w:left w:w="0" w:type="dxa"/>
              <w:bottom w:w="0" w:type="dxa"/>
              <w:right w:w="28" w:type="dxa"/>
            </w:tcMar>
          </w:tcPr>
          <w:p w14:paraId="54BA7D2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Marruecos</w:t>
            </w:r>
          </w:p>
        </w:tc>
        <w:tc>
          <w:tcPr>
            <w:tcW w:w="658" w:type="dxa"/>
            <w:shd w:val="clear" w:color="auto" w:fill="auto"/>
            <w:noWrap/>
            <w:tcMar>
              <w:top w:w="0" w:type="dxa"/>
              <w:left w:w="0" w:type="dxa"/>
              <w:bottom w:w="0" w:type="dxa"/>
              <w:right w:w="28" w:type="dxa"/>
            </w:tcMar>
            <w:vAlign w:val="bottom"/>
          </w:tcPr>
          <w:p w14:paraId="1160264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30A81A0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400" w:type="dxa"/>
            <w:shd w:val="clear" w:color="auto" w:fill="auto"/>
            <w:noWrap/>
            <w:tcMar>
              <w:top w:w="0" w:type="dxa"/>
              <w:left w:w="0" w:type="dxa"/>
              <w:bottom w:w="0" w:type="dxa"/>
              <w:right w:w="28" w:type="dxa"/>
            </w:tcMar>
            <w:vAlign w:val="bottom"/>
          </w:tcPr>
          <w:p w14:paraId="3BFA470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0B84510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9</w:t>
            </w:r>
          </w:p>
        </w:tc>
      </w:tr>
      <w:tr w:rsidR="003A33DB" w:rsidRPr="00490AAF" w14:paraId="25F76B94" w14:textId="77777777" w:rsidTr="003A33DB">
        <w:trPr>
          <w:trHeight w:val="240"/>
        </w:trPr>
        <w:tc>
          <w:tcPr>
            <w:tcW w:w="3458" w:type="dxa"/>
            <w:shd w:val="clear" w:color="auto" w:fill="auto"/>
            <w:noWrap/>
            <w:tcMar>
              <w:top w:w="0" w:type="dxa"/>
              <w:left w:w="0" w:type="dxa"/>
              <w:bottom w:w="0" w:type="dxa"/>
              <w:right w:w="28" w:type="dxa"/>
            </w:tcMar>
          </w:tcPr>
          <w:p w14:paraId="5071A1D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México</w:t>
            </w:r>
          </w:p>
        </w:tc>
        <w:tc>
          <w:tcPr>
            <w:tcW w:w="658" w:type="dxa"/>
            <w:shd w:val="clear" w:color="auto" w:fill="auto"/>
            <w:noWrap/>
            <w:tcMar>
              <w:top w:w="0" w:type="dxa"/>
              <w:left w:w="0" w:type="dxa"/>
              <w:bottom w:w="0" w:type="dxa"/>
              <w:right w:w="28" w:type="dxa"/>
            </w:tcMar>
            <w:vAlign w:val="bottom"/>
          </w:tcPr>
          <w:p w14:paraId="3259E29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21</w:t>
            </w:r>
          </w:p>
        </w:tc>
        <w:tc>
          <w:tcPr>
            <w:tcW w:w="643" w:type="dxa"/>
            <w:shd w:val="clear" w:color="auto" w:fill="auto"/>
            <w:noWrap/>
            <w:tcMar>
              <w:top w:w="0" w:type="dxa"/>
              <w:left w:w="0" w:type="dxa"/>
              <w:bottom w:w="0" w:type="dxa"/>
              <w:right w:w="28" w:type="dxa"/>
            </w:tcMar>
            <w:vAlign w:val="bottom"/>
          </w:tcPr>
          <w:p w14:paraId="3D57550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147</w:t>
            </w:r>
          </w:p>
        </w:tc>
        <w:tc>
          <w:tcPr>
            <w:tcW w:w="1400" w:type="dxa"/>
            <w:shd w:val="clear" w:color="auto" w:fill="auto"/>
            <w:noWrap/>
            <w:tcMar>
              <w:top w:w="0" w:type="dxa"/>
              <w:left w:w="0" w:type="dxa"/>
              <w:bottom w:w="0" w:type="dxa"/>
              <w:right w:w="28" w:type="dxa"/>
            </w:tcMar>
            <w:vAlign w:val="bottom"/>
          </w:tcPr>
          <w:p w14:paraId="5A66165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60</w:t>
            </w:r>
          </w:p>
        </w:tc>
        <w:tc>
          <w:tcPr>
            <w:tcW w:w="1211" w:type="dxa"/>
            <w:shd w:val="clear" w:color="auto" w:fill="auto"/>
            <w:noWrap/>
            <w:tcMar>
              <w:top w:w="0" w:type="dxa"/>
              <w:left w:w="0" w:type="dxa"/>
              <w:bottom w:w="0" w:type="dxa"/>
              <w:right w:w="28" w:type="dxa"/>
            </w:tcMar>
            <w:vAlign w:val="bottom"/>
          </w:tcPr>
          <w:p w14:paraId="197483F7"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228</w:t>
            </w:r>
          </w:p>
        </w:tc>
      </w:tr>
      <w:tr w:rsidR="003A33DB" w:rsidRPr="00490AAF" w14:paraId="25D3F7F8" w14:textId="77777777" w:rsidTr="003A33DB">
        <w:trPr>
          <w:trHeight w:val="240"/>
        </w:trPr>
        <w:tc>
          <w:tcPr>
            <w:tcW w:w="3458" w:type="dxa"/>
            <w:shd w:val="clear" w:color="auto" w:fill="auto"/>
            <w:noWrap/>
            <w:tcMar>
              <w:top w:w="0" w:type="dxa"/>
              <w:left w:w="0" w:type="dxa"/>
              <w:bottom w:w="0" w:type="dxa"/>
              <w:right w:w="28" w:type="dxa"/>
            </w:tcMar>
          </w:tcPr>
          <w:p w14:paraId="1FE6E63B"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Moldavia</w:t>
            </w:r>
          </w:p>
        </w:tc>
        <w:tc>
          <w:tcPr>
            <w:tcW w:w="658" w:type="dxa"/>
            <w:shd w:val="clear" w:color="auto" w:fill="auto"/>
            <w:noWrap/>
            <w:tcMar>
              <w:top w:w="0" w:type="dxa"/>
              <w:left w:w="0" w:type="dxa"/>
              <w:bottom w:w="0" w:type="dxa"/>
              <w:right w:w="28" w:type="dxa"/>
            </w:tcMar>
            <w:vAlign w:val="bottom"/>
          </w:tcPr>
          <w:p w14:paraId="781B3AA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7A4FA1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1F1C439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A5ABB6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A00222B" w14:textId="77777777" w:rsidTr="003A33DB">
        <w:trPr>
          <w:trHeight w:val="240"/>
        </w:trPr>
        <w:tc>
          <w:tcPr>
            <w:tcW w:w="3458" w:type="dxa"/>
            <w:shd w:val="clear" w:color="auto" w:fill="auto"/>
            <w:noWrap/>
            <w:tcMar>
              <w:top w:w="0" w:type="dxa"/>
              <w:left w:w="0" w:type="dxa"/>
              <w:bottom w:w="0" w:type="dxa"/>
              <w:right w:w="28" w:type="dxa"/>
            </w:tcMar>
          </w:tcPr>
          <w:p w14:paraId="4FDCBC9C"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Mongolia</w:t>
            </w:r>
          </w:p>
        </w:tc>
        <w:tc>
          <w:tcPr>
            <w:tcW w:w="658" w:type="dxa"/>
            <w:shd w:val="clear" w:color="auto" w:fill="auto"/>
            <w:noWrap/>
            <w:tcMar>
              <w:top w:w="0" w:type="dxa"/>
              <w:left w:w="0" w:type="dxa"/>
              <w:bottom w:w="0" w:type="dxa"/>
              <w:right w:w="28" w:type="dxa"/>
            </w:tcMar>
            <w:vAlign w:val="bottom"/>
          </w:tcPr>
          <w:p w14:paraId="623C8C8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7E716E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0766F7F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4444462"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5DF8A00F" w14:textId="77777777" w:rsidTr="003A33DB">
        <w:trPr>
          <w:trHeight w:val="240"/>
        </w:trPr>
        <w:tc>
          <w:tcPr>
            <w:tcW w:w="3458" w:type="dxa"/>
            <w:shd w:val="clear" w:color="auto" w:fill="auto"/>
            <w:noWrap/>
            <w:tcMar>
              <w:top w:w="0" w:type="dxa"/>
              <w:left w:w="0" w:type="dxa"/>
              <w:bottom w:w="0" w:type="dxa"/>
              <w:right w:w="28" w:type="dxa"/>
            </w:tcMar>
          </w:tcPr>
          <w:p w14:paraId="122B98CD"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Nepal</w:t>
            </w:r>
          </w:p>
        </w:tc>
        <w:tc>
          <w:tcPr>
            <w:tcW w:w="658" w:type="dxa"/>
            <w:shd w:val="clear" w:color="auto" w:fill="auto"/>
            <w:noWrap/>
            <w:tcMar>
              <w:top w:w="0" w:type="dxa"/>
              <w:left w:w="0" w:type="dxa"/>
              <w:bottom w:w="0" w:type="dxa"/>
              <w:right w:w="28" w:type="dxa"/>
            </w:tcMar>
            <w:vAlign w:val="bottom"/>
          </w:tcPr>
          <w:p w14:paraId="2D91A76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7CFAD0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400" w:type="dxa"/>
            <w:shd w:val="clear" w:color="auto" w:fill="auto"/>
            <w:noWrap/>
            <w:tcMar>
              <w:top w:w="0" w:type="dxa"/>
              <w:left w:w="0" w:type="dxa"/>
              <w:bottom w:w="0" w:type="dxa"/>
              <w:right w:w="28" w:type="dxa"/>
            </w:tcMar>
            <w:vAlign w:val="bottom"/>
          </w:tcPr>
          <w:p w14:paraId="052CB4A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211" w:type="dxa"/>
            <w:shd w:val="clear" w:color="auto" w:fill="auto"/>
            <w:noWrap/>
            <w:tcMar>
              <w:top w:w="0" w:type="dxa"/>
              <w:left w:w="0" w:type="dxa"/>
              <w:bottom w:w="0" w:type="dxa"/>
              <w:right w:w="28" w:type="dxa"/>
            </w:tcMar>
            <w:vAlign w:val="bottom"/>
          </w:tcPr>
          <w:p w14:paraId="1F1AB0AD"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10</w:t>
            </w:r>
          </w:p>
        </w:tc>
      </w:tr>
      <w:tr w:rsidR="003A33DB" w:rsidRPr="00490AAF" w14:paraId="648130C9" w14:textId="77777777" w:rsidTr="003A33DB">
        <w:trPr>
          <w:trHeight w:val="240"/>
        </w:trPr>
        <w:tc>
          <w:tcPr>
            <w:tcW w:w="3458" w:type="dxa"/>
            <w:shd w:val="clear" w:color="auto" w:fill="auto"/>
            <w:noWrap/>
            <w:tcMar>
              <w:top w:w="0" w:type="dxa"/>
              <w:left w:w="0" w:type="dxa"/>
              <w:bottom w:w="0" w:type="dxa"/>
              <w:right w:w="28" w:type="dxa"/>
            </w:tcMar>
          </w:tcPr>
          <w:p w14:paraId="262136AB"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Nicaragua</w:t>
            </w:r>
          </w:p>
        </w:tc>
        <w:tc>
          <w:tcPr>
            <w:tcW w:w="658" w:type="dxa"/>
            <w:shd w:val="clear" w:color="auto" w:fill="auto"/>
            <w:noWrap/>
            <w:tcMar>
              <w:top w:w="0" w:type="dxa"/>
              <w:left w:w="0" w:type="dxa"/>
              <w:bottom w:w="0" w:type="dxa"/>
              <w:right w:w="28" w:type="dxa"/>
            </w:tcMar>
            <w:vAlign w:val="bottom"/>
          </w:tcPr>
          <w:p w14:paraId="633B021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643" w:type="dxa"/>
            <w:shd w:val="clear" w:color="auto" w:fill="auto"/>
            <w:noWrap/>
            <w:tcMar>
              <w:top w:w="0" w:type="dxa"/>
              <w:left w:w="0" w:type="dxa"/>
              <w:bottom w:w="0" w:type="dxa"/>
              <w:right w:w="28" w:type="dxa"/>
            </w:tcMar>
            <w:vAlign w:val="bottom"/>
          </w:tcPr>
          <w:p w14:paraId="69CBAFC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38</w:t>
            </w:r>
          </w:p>
        </w:tc>
        <w:tc>
          <w:tcPr>
            <w:tcW w:w="1400" w:type="dxa"/>
            <w:shd w:val="clear" w:color="auto" w:fill="auto"/>
            <w:noWrap/>
            <w:tcMar>
              <w:top w:w="0" w:type="dxa"/>
              <w:left w:w="0" w:type="dxa"/>
              <w:bottom w:w="0" w:type="dxa"/>
              <w:right w:w="28" w:type="dxa"/>
            </w:tcMar>
            <w:vAlign w:val="bottom"/>
          </w:tcPr>
          <w:p w14:paraId="462432F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1211" w:type="dxa"/>
            <w:shd w:val="clear" w:color="auto" w:fill="auto"/>
            <w:noWrap/>
            <w:tcMar>
              <w:top w:w="0" w:type="dxa"/>
              <w:left w:w="0" w:type="dxa"/>
              <w:bottom w:w="0" w:type="dxa"/>
              <w:right w:w="28" w:type="dxa"/>
            </w:tcMar>
            <w:vAlign w:val="bottom"/>
          </w:tcPr>
          <w:p w14:paraId="75C36832"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56</w:t>
            </w:r>
          </w:p>
        </w:tc>
      </w:tr>
      <w:tr w:rsidR="003A33DB" w:rsidRPr="00490AAF" w14:paraId="3BCCA79C" w14:textId="77777777" w:rsidTr="003A33DB">
        <w:trPr>
          <w:trHeight w:val="240"/>
        </w:trPr>
        <w:tc>
          <w:tcPr>
            <w:tcW w:w="3458" w:type="dxa"/>
            <w:shd w:val="clear" w:color="auto" w:fill="auto"/>
            <w:noWrap/>
            <w:tcMar>
              <w:top w:w="0" w:type="dxa"/>
              <w:left w:w="0" w:type="dxa"/>
              <w:bottom w:w="0" w:type="dxa"/>
              <w:right w:w="28" w:type="dxa"/>
            </w:tcMar>
          </w:tcPr>
          <w:p w14:paraId="4B397B2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Nigeria</w:t>
            </w:r>
          </w:p>
        </w:tc>
        <w:tc>
          <w:tcPr>
            <w:tcW w:w="658" w:type="dxa"/>
            <w:shd w:val="clear" w:color="auto" w:fill="auto"/>
            <w:noWrap/>
            <w:tcMar>
              <w:top w:w="0" w:type="dxa"/>
              <w:left w:w="0" w:type="dxa"/>
              <w:bottom w:w="0" w:type="dxa"/>
              <w:right w:w="28" w:type="dxa"/>
            </w:tcMar>
            <w:vAlign w:val="bottom"/>
          </w:tcPr>
          <w:p w14:paraId="7735F20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6B933AE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400" w:type="dxa"/>
            <w:shd w:val="clear" w:color="auto" w:fill="auto"/>
            <w:noWrap/>
            <w:tcMar>
              <w:top w:w="0" w:type="dxa"/>
              <w:left w:w="0" w:type="dxa"/>
              <w:bottom w:w="0" w:type="dxa"/>
              <w:right w:w="28" w:type="dxa"/>
            </w:tcMar>
            <w:vAlign w:val="bottom"/>
          </w:tcPr>
          <w:p w14:paraId="0A48997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E33944A"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w:t>
            </w:r>
          </w:p>
        </w:tc>
      </w:tr>
      <w:tr w:rsidR="003A33DB" w:rsidRPr="00490AAF" w14:paraId="70DB0D2C" w14:textId="77777777" w:rsidTr="003A33DB">
        <w:trPr>
          <w:trHeight w:val="240"/>
        </w:trPr>
        <w:tc>
          <w:tcPr>
            <w:tcW w:w="3458" w:type="dxa"/>
            <w:shd w:val="clear" w:color="auto" w:fill="auto"/>
            <w:noWrap/>
            <w:tcMar>
              <w:top w:w="0" w:type="dxa"/>
              <w:left w:w="0" w:type="dxa"/>
              <w:bottom w:w="0" w:type="dxa"/>
              <w:right w:w="28" w:type="dxa"/>
            </w:tcMar>
          </w:tcPr>
          <w:p w14:paraId="3546E58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Noruega</w:t>
            </w:r>
          </w:p>
        </w:tc>
        <w:tc>
          <w:tcPr>
            <w:tcW w:w="658" w:type="dxa"/>
            <w:shd w:val="clear" w:color="auto" w:fill="auto"/>
            <w:noWrap/>
            <w:tcMar>
              <w:top w:w="0" w:type="dxa"/>
              <w:left w:w="0" w:type="dxa"/>
              <w:bottom w:w="0" w:type="dxa"/>
              <w:right w:w="28" w:type="dxa"/>
            </w:tcMar>
            <w:vAlign w:val="bottom"/>
          </w:tcPr>
          <w:p w14:paraId="7BDFA44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DAD77B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12D70F3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5F704384"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741F1CD1" w14:textId="77777777" w:rsidTr="003A33DB">
        <w:trPr>
          <w:trHeight w:val="240"/>
        </w:trPr>
        <w:tc>
          <w:tcPr>
            <w:tcW w:w="3458" w:type="dxa"/>
            <w:shd w:val="clear" w:color="auto" w:fill="auto"/>
            <w:noWrap/>
            <w:tcMar>
              <w:top w:w="0" w:type="dxa"/>
              <w:left w:w="0" w:type="dxa"/>
              <w:bottom w:w="0" w:type="dxa"/>
              <w:right w:w="28" w:type="dxa"/>
            </w:tcMar>
          </w:tcPr>
          <w:p w14:paraId="1E95323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Nueva Zelanda</w:t>
            </w:r>
          </w:p>
        </w:tc>
        <w:tc>
          <w:tcPr>
            <w:tcW w:w="658" w:type="dxa"/>
            <w:shd w:val="clear" w:color="auto" w:fill="auto"/>
            <w:noWrap/>
            <w:tcMar>
              <w:top w:w="0" w:type="dxa"/>
              <w:left w:w="0" w:type="dxa"/>
              <w:bottom w:w="0" w:type="dxa"/>
              <w:right w:w="28" w:type="dxa"/>
            </w:tcMar>
            <w:vAlign w:val="bottom"/>
          </w:tcPr>
          <w:p w14:paraId="5CB545A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643" w:type="dxa"/>
            <w:shd w:val="clear" w:color="auto" w:fill="auto"/>
            <w:noWrap/>
            <w:tcMar>
              <w:top w:w="0" w:type="dxa"/>
              <w:left w:w="0" w:type="dxa"/>
              <w:bottom w:w="0" w:type="dxa"/>
              <w:right w:w="28" w:type="dxa"/>
            </w:tcMar>
            <w:vAlign w:val="bottom"/>
          </w:tcPr>
          <w:p w14:paraId="313EA67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4B84C19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3F0313E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w:t>
            </w:r>
          </w:p>
        </w:tc>
      </w:tr>
      <w:tr w:rsidR="003A33DB" w:rsidRPr="00490AAF" w14:paraId="489AEFE1" w14:textId="77777777" w:rsidTr="003A33DB">
        <w:trPr>
          <w:trHeight w:val="240"/>
        </w:trPr>
        <w:tc>
          <w:tcPr>
            <w:tcW w:w="3458" w:type="dxa"/>
            <w:shd w:val="clear" w:color="auto" w:fill="auto"/>
            <w:noWrap/>
            <w:tcMar>
              <w:top w:w="0" w:type="dxa"/>
              <w:left w:w="0" w:type="dxa"/>
              <w:bottom w:w="0" w:type="dxa"/>
              <w:right w:w="28" w:type="dxa"/>
            </w:tcMar>
          </w:tcPr>
          <w:p w14:paraId="68A17BF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Países Bajos</w:t>
            </w:r>
          </w:p>
        </w:tc>
        <w:tc>
          <w:tcPr>
            <w:tcW w:w="658" w:type="dxa"/>
            <w:shd w:val="clear" w:color="auto" w:fill="auto"/>
            <w:noWrap/>
            <w:tcMar>
              <w:top w:w="0" w:type="dxa"/>
              <w:left w:w="0" w:type="dxa"/>
              <w:bottom w:w="0" w:type="dxa"/>
              <w:right w:w="28" w:type="dxa"/>
            </w:tcMar>
            <w:vAlign w:val="bottom"/>
          </w:tcPr>
          <w:p w14:paraId="161D2D9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869B2B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9</w:t>
            </w:r>
          </w:p>
        </w:tc>
        <w:tc>
          <w:tcPr>
            <w:tcW w:w="1400" w:type="dxa"/>
            <w:shd w:val="clear" w:color="auto" w:fill="auto"/>
            <w:noWrap/>
            <w:tcMar>
              <w:top w:w="0" w:type="dxa"/>
              <w:left w:w="0" w:type="dxa"/>
              <w:bottom w:w="0" w:type="dxa"/>
              <w:right w:w="28" w:type="dxa"/>
            </w:tcMar>
            <w:vAlign w:val="bottom"/>
          </w:tcPr>
          <w:p w14:paraId="09F9382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38EBC96B"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11</w:t>
            </w:r>
          </w:p>
        </w:tc>
      </w:tr>
      <w:tr w:rsidR="003A33DB" w:rsidRPr="00490AAF" w14:paraId="7733FA55" w14:textId="77777777" w:rsidTr="003A33DB">
        <w:trPr>
          <w:trHeight w:val="240"/>
        </w:trPr>
        <w:tc>
          <w:tcPr>
            <w:tcW w:w="3458" w:type="dxa"/>
            <w:shd w:val="clear" w:color="auto" w:fill="auto"/>
            <w:noWrap/>
            <w:tcMar>
              <w:top w:w="0" w:type="dxa"/>
              <w:left w:w="0" w:type="dxa"/>
              <w:bottom w:w="0" w:type="dxa"/>
              <w:right w:w="28" w:type="dxa"/>
            </w:tcMar>
          </w:tcPr>
          <w:p w14:paraId="7AF154B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Pakistán</w:t>
            </w:r>
          </w:p>
        </w:tc>
        <w:tc>
          <w:tcPr>
            <w:tcW w:w="658" w:type="dxa"/>
            <w:shd w:val="clear" w:color="auto" w:fill="auto"/>
            <w:noWrap/>
            <w:tcMar>
              <w:top w:w="0" w:type="dxa"/>
              <w:left w:w="0" w:type="dxa"/>
              <w:bottom w:w="0" w:type="dxa"/>
              <w:right w:w="28" w:type="dxa"/>
            </w:tcMar>
            <w:vAlign w:val="bottom"/>
          </w:tcPr>
          <w:p w14:paraId="174AEED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16</w:t>
            </w:r>
          </w:p>
        </w:tc>
        <w:tc>
          <w:tcPr>
            <w:tcW w:w="643" w:type="dxa"/>
            <w:shd w:val="clear" w:color="auto" w:fill="auto"/>
            <w:noWrap/>
            <w:tcMar>
              <w:top w:w="0" w:type="dxa"/>
              <w:left w:w="0" w:type="dxa"/>
              <w:bottom w:w="0" w:type="dxa"/>
              <w:right w:w="28" w:type="dxa"/>
            </w:tcMar>
            <w:vAlign w:val="bottom"/>
          </w:tcPr>
          <w:p w14:paraId="30BA186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45</w:t>
            </w:r>
          </w:p>
        </w:tc>
        <w:tc>
          <w:tcPr>
            <w:tcW w:w="1400" w:type="dxa"/>
            <w:shd w:val="clear" w:color="auto" w:fill="auto"/>
            <w:noWrap/>
            <w:tcMar>
              <w:top w:w="0" w:type="dxa"/>
              <w:left w:w="0" w:type="dxa"/>
              <w:bottom w:w="0" w:type="dxa"/>
              <w:right w:w="28" w:type="dxa"/>
            </w:tcMar>
            <w:vAlign w:val="bottom"/>
          </w:tcPr>
          <w:p w14:paraId="6E47273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17</w:t>
            </w:r>
          </w:p>
        </w:tc>
        <w:tc>
          <w:tcPr>
            <w:tcW w:w="1211" w:type="dxa"/>
            <w:shd w:val="clear" w:color="auto" w:fill="auto"/>
            <w:noWrap/>
            <w:tcMar>
              <w:top w:w="0" w:type="dxa"/>
              <w:left w:w="0" w:type="dxa"/>
              <w:bottom w:w="0" w:type="dxa"/>
              <w:right w:w="28" w:type="dxa"/>
            </w:tcMar>
            <w:vAlign w:val="bottom"/>
          </w:tcPr>
          <w:p w14:paraId="3AB9711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78</w:t>
            </w:r>
          </w:p>
        </w:tc>
      </w:tr>
      <w:tr w:rsidR="003A33DB" w:rsidRPr="00490AAF" w14:paraId="5AC41A96" w14:textId="77777777" w:rsidTr="003A33DB">
        <w:trPr>
          <w:trHeight w:val="240"/>
        </w:trPr>
        <w:tc>
          <w:tcPr>
            <w:tcW w:w="3458" w:type="dxa"/>
            <w:shd w:val="clear" w:color="auto" w:fill="auto"/>
            <w:noWrap/>
            <w:tcMar>
              <w:top w:w="0" w:type="dxa"/>
              <w:left w:w="0" w:type="dxa"/>
              <w:bottom w:w="0" w:type="dxa"/>
              <w:right w:w="28" w:type="dxa"/>
            </w:tcMar>
          </w:tcPr>
          <w:p w14:paraId="2017889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Palestina</w:t>
            </w:r>
          </w:p>
        </w:tc>
        <w:tc>
          <w:tcPr>
            <w:tcW w:w="658" w:type="dxa"/>
            <w:shd w:val="clear" w:color="auto" w:fill="auto"/>
            <w:noWrap/>
            <w:tcMar>
              <w:top w:w="0" w:type="dxa"/>
              <w:left w:w="0" w:type="dxa"/>
              <w:bottom w:w="0" w:type="dxa"/>
              <w:right w:w="28" w:type="dxa"/>
            </w:tcMar>
            <w:vAlign w:val="bottom"/>
          </w:tcPr>
          <w:p w14:paraId="41DED58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1CB368E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29CB2D5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729860BD"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7D43A0B0" w14:textId="77777777" w:rsidTr="003A33DB">
        <w:trPr>
          <w:trHeight w:val="240"/>
        </w:trPr>
        <w:tc>
          <w:tcPr>
            <w:tcW w:w="3458" w:type="dxa"/>
            <w:shd w:val="clear" w:color="auto" w:fill="auto"/>
            <w:noWrap/>
            <w:tcMar>
              <w:top w:w="0" w:type="dxa"/>
              <w:left w:w="0" w:type="dxa"/>
              <w:bottom w:w="0" w:type="dxa"/>
              <w:right w:w="28" w:type="dxa"/>
            </w:tcMar>
          </w:tcPr>
          <w:p w14:paraId="303CC3EF"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Panamá</w:t>
            </w:r>
          </w:p>
        </w:tc>
        <w:tc>
          <w:tcPr>
            <w:tcW w:w="658" w:type="dxa"/>
            <w:shd w:val="clear" w:color="auto" w:fill="auto"/>
            <w:noWrap/>
            <w:tcMar>
              <w:top w:w="0" w:type="dxa"/>
              <w:left w:w="0" w:type="dxa"/>
              <w:bottom w:w="0" w:type="dxa"/>
              <w:right w:w="28" w:type="dxa"/>
            </w:tcMar>
            <w:vAlign w:val="bottom"/>
          </w:tcPr>
          <w:p w14:paraId="263580B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643" w:type="dxa"/>
            <w:shd w:val="clear" w:color="auto" w:fill="auto"/>
            <w:noWrap/>
            <w:tcMar>
              <w:top w:w="0" w:type="dxa"/>
              <w:left w:w="0" w:type="dxa"/>
              <w:bottom w:w="0" w:type="dxa"/>
              <w:right w:w="28" w:type="dxa"/>
            </w:tcMar>
            <w:vAlign w:val="bottom"/>
          </w:tcPr>
          <w:p w14:paraId="6D96CA1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16</w:t>
            </w:r>
          </w:p>
        </w:tc>
        <w:tc>
          <w:tcPr>
            <w:tcW w:w="1400" w:type="dxa"/>
            <w:shd w:val="clear" w:color="auto" w:fill="auto"/>
            <w:noWrap/>
            <w:tcMar>
              <w:top w:w="0" w:type="dxa"/>
              <w:left w:w="0" w:type="dxa"/>
              <w:bottom w:w="0" w:type="dxa"/>
              <w:right w:w="28" w:type="dxa"/>
            </w:tcMar>
            <w:vAlign w:val="bottom"/>
          </w:tcPr>
          <w:p w14:paraId="4CD47CC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211" w:type="dxa"/>
            <w:shd w:val="clear" w:color="auto" w:fill="auto"/>
            <w:noWrap/>
            <w:tcMar>
              <w:top w:w="0" w:type="dxa"/>
              <w:left w:w="0" w:type="dxa"/>
              <w:bottom w:w="0" w:type="dxa"/>
              <w:right w:w="28" w:type="dxa"/>
            </w:tcMar>
            <w:vAlign w:val="bottom"/>
          </w:tcPr>
          <w:p w14:paraId="0EC3814A"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25</w:t>
            </w:r>
          </w:p>
        </w:tc>
      </w:tr>
      <w:tr w:rsidR="003A33DB" w:rsidRPr="00490AAF" w14:paraId="5E9F2A00" w14:textId="77777777" w:rsidTr="003A33DB">
        <w:trPr>
          <w:trHeight w:val="240"/>
        </w:trPr>
        <w:tc>
          <w:tcPr>
            <w:tcW w:w="3458" w:type="dxa"/>
            <w:shd w:val="clear" w:color="auto" w:fill="auto"/>
            <w:noWrap/>
            <w:tcMar>
              <w:top w:w="0" w:type="dxa"/>
              <w:left w:w="0" w:type="dxa"/>
              <w:bottom w:w="0" w:type="dxa"/>
              <w:right w:w="28" w:type="dxa"/>
            </w:tcMar>
          </w:tcPr>
          <w:p w14:paraId="2678719B"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Paraguay</w:t>
            </w:r>
          </w:p>
        </w:tc>
        <w:tc>
          <w:tcPr>
            <w:tcW w:w="658" w:type="dxa"/>
            <w:shd w:val="clear" w:color="auto" w:fill="auto"/>
            <w:noWrap/>
            <w:tcMar>
              <w:top w:w="0" w:type="dxa"/>
              <w:left w:w="0" w:type="dxa"/>
              <w:bottom w:w="0" w:type="dxa"/>
              <w:right w:w="28" w:type="dxa"/>
            </w:tcMar>
            <w:vAlign w:val="bottom"/>
          </w:tcPr>
          <w:p w14:paraId="75AB0FE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643" w:type="dxa"/>
            <w:shd w:val="clear" w:color="auto" w:fill="auto"/>
            <w:noWrap/>
            <w:tcMar>
              <w:top w:w="0" w:type="dxa"/>
              <w:left w:w="0" w:type="dxa"/>
              <w:bottom w:w="0" w:type="dxa"/>
              <w:right w:w="28" w:type="dxa"/>
            </w:tcMar>
            <w:vAlign w:val="bottom"/>
          </w:tcPr>
          <w:p w14:paraId="3E8E5E3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121</w:t>
            </w:r>
          </w:p>
        </w:tc>
        <w:tc>
          <w:tcPr>
            <w:tcW w:w="1400" w:type="dxa"/>
            <w:shd w:val="clear" w:color="auto" w:fill="auto"/>
            <w:noWrap/>
            <w:tcMar>
              <w:top w:w="0" w:type="dxa"/>
              <w:left w:w="0" w:type="dxa"/>
              <w:bottom w:w="0" w:type="dxa"/>
              <w:right w:w="28" w:type="dxa"/>
            </w:tcMar>
            <w:vAlign w:val="bottom"/>
          </w:tcPr>
          <w:p w14:paraId="76C17ED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52</w:t>
            </w:r>
          </w:p>
        </w:tc>
        <w:tc>
          <w:tcPr>
            <w:tcW w:w="1211" w:type="dxa"/>
            <w:shd w:val="clear" w:color="auto" w:fill="auto"/>
            <w:noWrap/>
            <w:tcMar>
              <w:top w:w="0" w:type="dxa"/>
              <w:left w:w="0" w:type="dxa"/>
              <w:bottom w:w="0" w:type="dxa"/>
              <w:right w:w="28" w:type="dxa"/>
            </w:tcMar>
            <w:vAlign w:val="bottom"/>
          </w:tcPr>
          <w:p w14:paraId="782C82B4"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181</w:t>
            </w:r>
          </w:p>
        </w:tc>
      </w:tr>
      <w:tr w:rsidR="003A33DB" w:rsidRPr="00490AAF" w14:paraId="5D920AFC" w14:textId="77777777" w:rsidTr="003A33DB">
        <w:trPr>
          <w:trHeight w:val="240"/>
        </w:trPr>
        <w:tc>
          <w:tcPr>
            <w:tcW w:w="3458" w:type="dxa"/>
            <w:shd w:val="clear" w:color="auto" w:fill="auto"/>
            <w:noWrap/>
            <w:tcMar>
              <w:top w:w="0" w:type="dxa"/>
              <w:left w:w="0" w:type="dxa"/>
              <w:bottom w:w="0" w:type="dxa"/>
              <w:right w:w="28" w:type="dxa"/>
            </w:tcMar>
          </w:tcPr>
          <w:p w14:paraId="1B1B3086"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Perú</w:t>
            </w:r>
          </w:p>
        </w:tc>
        <w:tc>
          <w:tcPr>
            <w:tcW w:w="658" w:type="dxa"/>
            <w:shd w:val="clear" w:color="auto" w:fill="auto"/>
            <w:noWrap/>
            <w:tcMar>
              <w:top w:w="0" w:type="dxa"/>
              <w:left w:w="0" w:type="dxa"/>
              <w:bottom w:w="0" w:type="dxa"/>
              <w:right w:w="28" w:type="dxa"/>
            </w:tcMar>
            <w:vAlign w:val="bottom"/>
          </w:tcPr>
          <w:p w14:paraId="7D213514" w14:textId="72A84166"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540</w:t>
            </w:r>
          </w:p>
        </w:tc>
        <w:tc>
          <w:tcPr>
            <w:tcW w:w="643" w:type="dxa"/>
            <w:shd w:val="clear" w:color="auto" w:fill="auto"/>
            <w:noWrap/>
            <w:tcMar>
              <w:top w:w="0" w:type="dxa"/>
              <w:left w:w="0" w:type="dxa"/>
              <w:bottom w:w="0" w:type="dxa"/>
              <w:right w:w="28" w:type="dxa"/>
            </w:tcMar>
            <w:vAlign w:val="bottom"/>
          </w:tcPr>
          <w:p w14:paraId="7DFE4D81" w14:textId="623D3B50"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r w:rsidR="003A33DB">
              <w:rPr>
                <w:rFonts w:eastAsia="Times New Roman"/>
                <w:sz w:val="18"/>
              </w:rPr>
              <w:t xml:space="preserve"> </w:t>
            </w:r>
            <w:r w:rsidRPr="00490AAF">
              <w:rPr>
                <w:rFonts w:eastAsia="Times New Roman"/>
                <w:sz w:val="18"/>
              </w:rPr>
              <w:t>496</w:t>
            </w:r>
          </w:p>
        </w:tc>
        <w:tc>
          <w:tcPr>
            <w:tcW w:w="1400" w:type="dxa"/>
            <w:shd w:val="clear" w:color="auto" w:fill="auto"/>
            <w:noWrap/>
            <w:tcMar>
              <w:top w:w="0" w:type="dxa"/>
              <w:left w:w="0" w:type="dxa"/>
              <w:bottom w:w="0" w:type="dxa"/>
              <w:right w:w="28" w:type="dxa"/>
            </w:tcMar>
            <w:vAlign w:val="bottom"/>
          </w:tcPr>
          <w:p w14:paraId="1FF036D7" w14:textId="0252F5C9"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108</w:t>
            </w:r>
          </w:p>
        </w:tc>
        <w:tc>
          <w:tcPr>
            <w:tcW w:w="1211" w:type="dxa"/>
            <w:shd w:val="clear" w:color="auto" w:fill="auto"/>
            <w:noWrap/>
            <w:tcMar>
              <w:top w:w="0" w:type="dxa"/>
              <w:left w:w="0" w:type="dxa"/>
              <w:bottom w:w="0" w:type="dxa"/>
              <w:right w:w="28" w:type="dxa"/>
            </w:tcMar>
            <w:vAlign w:val="bottom"/>
          </w:tcPr>
          <w:p w14:paraId="5D749C03" w14:textId="3458C43B"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6</w:t>
            </w:r>
            <w:r w:rsidR="003A33DB">
              <w:rPr>
                <w:rFonts w:eastAsia="Times New Roman"/>
                <w:b/>
                <w:bCs/>
                <w:sz w:val="18"/>
              </w:rPr>
              <w:t xml:space="preserve"> </w:t>
            </w:r>
            <w:r w:rsidRPr="003A33DB">
              <w:rPr>
                <w:rFonts w:eastAsia="Times New Roman"/>
                <w:b/>
                <w:bCs/>
                <w:sz w:val="18"/>
              </w:rPr>
              <w:t>144</w:t>
            </w:r>
          </w:p>
        </w:tc>
      </w:tr>
      <w:tr w:rsidR="003A33DB" w:rsidRPr="00490AAF" w14:paraId="43849CB6" w14:textId="77777777" w:rsidTr="003A33DB">
        <w:trPr>
          <w:trHeight w:val="240"/>
        </w:trPr>
        <w:tc>
          <w:tcPr>
            <w:tcW w:w="3458" w:type="dxa"/>
            <w:shd w:val="clear" w:color="auto" w:fill="auto"/>
            <w:noWrap/>
            <w:tcMar>
              <w:top w:w="0" w:type="dxa"/>
              <w:left w:w="0" w:type="dxa"/>
              <w:bottom w:w="0" w:type="dxa"/>
              <w:right w:w="28" w:type="dxa"/>
            </w:tcMar>
          </w:tcPr>
          <w:p w14:paraId="46BC54F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Polonia</w:t>
            </w:r>
          </w:p>
        </w:tc>
        <w:tc>
          <w:tcPr>
            <w:tcW w:w="658" w:type="dxa"/>
            <w:shd w:val="clear" w:color="auto" w:fill="auto"/>
            <w:noWrap/>
            <w:tcMar>
              <w:top w:w="0" w:type="dxa"/>
              <w:left w:w="0" w:type="dxa"/>
              <w:bottom w:w="0" w:type="dxa"/>
              <w:right w:w="28" w:type="dxa"/>
            </w:tcMar>
            <w:vAlign w:val="bottom"/>
          </w:tcPr>
          <w:p w14:paraId="4214656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2382891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15</w:t>
            </w:r>
          </w:p>
        </w:tc>
        <w:tc>
          <w:tcPr>
            <w:tcW w:w="1400" w:type="dxa"/>
            <w:shd w:val="clear" w:color="auto" w:fill="auto"/>
            <w:noWrap/>
            <w:tcMar>
              <w:top w:w="0" w:type="dxa"/>
              <w:left w:w="0" w:type="dxa"/>
              <w:bottom w:w="0" w:type="dxa"/>
              <w:right w:w="28" w:type="dxa"/>
            </w:tcMar>
            <w:vAlign w:val="bottom"/>
          </w:tcPr>
          <w:p w14:paraId="61D30AE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211" w:type="dxa"/>
            <w:shd w:val="clear" w:color="auto" w:fill="auto"/>
            <w:noWrap/>
            <w:tcMar>
              <w:top w:w="0" w:type="dxa"/>
              <w:left w:w="0" w:type="dxa"/>
              <w:bottom w:w="0" w:type="dxa"/>
              <w:right w:w="28" w:type="dxa"/>
            </w:tcMar>
            <w:vAlign w:val="bottom"/>
          </w:tcPr>
          <w:p w14:paraId="78572DCA"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20</w:t>
            </w:r>
          </w:p>
        </w:tc>
      </w:tr>
      <w:tr w:rsidR="003A33DB" w:rsidRPr="00490AAF" w14:paraId="7C5426D8" w14:textId="77777777" w:rsidTr="003A33DB">
        <w:trPr>
          <w:trHeight w:val="240"/>
        </w:trPr>
        <w:tc>
          <w:tcPr>
            <w:tcW w:w="3458" w:type="dxa"/>
            <w:shd w:val="clear" w:color="auto" w:fill="auto"/>
            <w:noWrap/>
            <w:tcMar>
              <w:top w:w="0" w:type="dxa"/>
              <w:left w:w="0" w:type="dxa"/>
              <w:bottom w:w="0" w:type="dxa"/>
              <w:right w:w="28" w:type="dxa"/>
            </w:tcMar>
          </w:tcPr>
          <w:p w14:paraId="517CD58C"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Portugal</w:t>
            </w:r>
          </w:p>
        </w:tc>
        <w:tc>
          <w:tcPr>
            <w:tcW w:w="658" w:type="dxa"/>
            <w:shd w:val="clear" w:color="auto" w:fill="auto"/>
            <w:noWrap/>
            <w:tcMar>
              <w:top w:w="0" w:type="dxa"/>
              <w:left w:w="0" w:type="dxa"/>
              <w:bottom w:w="0" w:type="dxa"/>
              <w:right w:w="28" w:type="dxa"/>
            </w:tcMar>
            <w:vAlign w:val="bottom"/>
          </w:tcPr>
          <w:p w14:paraId="3D19371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11</w:t>
            </w:r>
          </w:p>
        </w:tc>
        <w:tc>
          <w:tcPr>
            <w:tcW w:w="643" w:type="dxa"/>
            <w:shd w:val="clear" w:color="auto" w:fill="auto"/>
            <w:noWrap/>
            <w:tcMar>
              <w:top w:w="0" w:type="dxa"/>
              <w:left w:w="0" w:type="dxa"/>
              <w:bottom w:w="0" w:type="dxa"/>
              <w:right w:w="28" w:type="dxa"/>
            </w:tcMar>
            <w:vAlign w:val="bottom"/>
          </w:tcPr>
          <w:p w14:paraId="0B64833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60</w:t>
            </w:r>
          </w:p>
        </w:tc>
        <w:tc>
          <w:tcPr>
            <w:tcW w:w="1400" w:type="dxa"/>
            <w:shd w:val="clear" w:color="auto" w:fill="auto"/>
            <w:noWrap/>
            <w:tcMar>
              <w:top w:w="0" w:type="dxa"/>
              <w:left w:w="0" w:type="dxa"/>
              <w:bottom w:w="0" w:type="dxa"/>
              <w:right w:w="28" w:type="dxa"/>
            </w:tcMar>
            <w:vAlign w:val="bottom"/>
          </w:tcPr>
          <w:p w14:paraId="2A0BB95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1211" w:type="dxa"/>
            <w:shd w:val="clear" w:color="auto" w:fill="auto"/>
            <w:noWrap/>
            <w:tcMar>
              <w:top w:w="0" w:type="dxa"/>
              <w:left w:w="0" w:type="dxa"/>
              <w:bottom w:w="0" w:type="dxa"/>
              <w:right w:w="28" w:type="dxa"/>
            </w:tcMar>
            <w:vAlign w:val="bottom"/>
          </w:tcPr>
          <w:p w14:paraId="1ED213F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79</w:t>
            </w:r>
          </w:p>
        </w:tc>
      </w:tr>
      <w:tr w:rsidR="003A33DB" w:rsidRPr="00490AAF" w14:paraId="20ABACBE" w14:textId="77777777" w:rsidTr="003A33DB">
        <w:trPr>
          <w:trHeight w:val="240"/>
        </w:trPr>
        <w:tc>
          <w:tcPr>
            <w:tcW w:w="3458" w:type="dxa"/>
            <w:shd w:val="clear" w:color="auto" w:fill="auto"/>
            <w:noWrap/>
            <w:tcMar>
              <w:top w:w="0" w:type="dxa"/>
              <w:left w:w="0" w:type="dxa"/>
              <w:bottom w:w="0" w:type="dxa"/>
              <w:right w:w="28" w:type="dxa"/>
            </w:tcMar>
          </w:tcPr>
          <w:p w14:paraId="436316F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Puerto Rico</w:t>
            </w:r>
          </w:p>
        </w:tc>
        <w:tc>
          <w:tcPr>
            <w:tcW w:w="658" w:type="dxa"/>
            <w:shd w:val="clear" w:color="auto" w:fill="auto"/>
            <w:noWrap/>
            <w:tcMar>
              <w:top w:w="0" w:type="dxa"/>
              <w:left w:w="0" w:type="dxa"/>
              <w:bottom w:w="0" w:type="dxa"/>
              <w:right w:w="28" w:type="dxa"/>
            </w:tcMar>
            <w:vAlign w:val="bottom"/>
          </w:tcPr>
          <w:p w14:paraId="4B73F9B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B40878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359B0A0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7DD5251"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756F5769" w14:textId="77777777" w:rsidTr="003A33DB">
        <w:trPr>
          <w:trHeight w:val="240"/>
        </w:trPr>
        <w:tc>
          <w:tcPr>
            <w:tcW w:w="3458" w:type="dxa"/>
            <w:shd w:val="clear" w:color="auto" w:fill="auto"/>
            <w:noWrap/>
            <w:tcMar>
              <w:top w:w="0" w:type="dxa"/>
              <w:left w:w="0" w:type="dxa"/>
              <w:bottom w:w="0" w:type="dxa"/>
              <w:right w:w="28" w:type="dxa"/>
            </w:tcMar>
          </w:tcPr>
          <w:p w14:paraId="750EBB2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Región Administrativa Especial de Hong Kong de la República Popular China</w:t>
            </w:r>
          </w:p>
        </w:tc>
        <w:tc>
          <w:tcPr>
            <w:tcW w:w="658" w:type="dxa"/>
            <w:shd w:val="clear" w:color="auto" w:fill="auto"/>
            <w:noWrap/>
            <w:tcMar>
              <w:top w:w="0" w:type="dxa"/>
              <w:left w:w="0" w:type="dxa"/>
              <w:bottom w:w="0" w:type="dxa"/>
              <w:right w:w="28" w:type="dxa"/>
            </w:tcMar>
            <w:vAlign w:val="bottom"/>
          </w:tcPr>
          <w:p w14:paraId="512EC7F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0ABA583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29D7687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47CF43F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3D91A9B2" w14:textId="77777777" w:rsidTr="003A33DB">
        <w:trPr>
          <w:trHeight w:val="240"/>
        </w:trPr>
        <w:tc>
          <w:tcPr>
            <w:tcW w:w="3458" w:type="dxa"/>
            <w:shd w:val="clear" w:color="auto" w:fill="auto"/>
            <w:noWrap/>
            <w:tcMar>
              <w:top w:w="0" w:type="dxa"/>
              <w:left w:w="0" w:type="dxa"/>
              <w:bottom w:w="0" w:type="dxa"/>
              <w:right w:w="28" w:type="dxa"/>
            </w:tcMar>
          </w:tcPr>
          <w:p w14:paraId="4B793A9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Reino Unido</w:t>
            </w:r>
          </w:p>
        </w:tc>
        <w:tc>
          <w:tcPr>
            <w:tcW w:w="658" w:type="dxa"/>
            <w:shd w:val="clear" w:color="auto" w:fill="auto"/>
            <w:noWrap/>
            <w:tcMar>
              <w:top w:w="0" w:type="dxa"/>
              <w:left w:w="0" w:type="dxa"/>
              <w:bottom w:w="0" w:type="dxa"/>
              <w:right w:w="28" w:type="dxa"/>
            </w:tcMar>
            <w:vAlign w:val="bottom"/>
          </w:tcPr>
          <w:p w14:paraId="04C8F4B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C61E09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32</w:t>
            </w:r>
          </w:p>
        </w:tc>
        <w:tc>
          <w:tcPr>
            <w:tcW w:w="1400" w:type="dxa"/>
            <w:shd w:val="clear" w:color="auto" w:fill="auto"/>
            <w:noWrap/>
            <w:tcMar>
              <w:top w:w="0" w:type="dxa"/>
              <w:left w:w="0" w:type="dxa"/>
              <w:bottom w:w="0" w:type="dxa"/>
              <w:right w:w="28" w:type="dxa"/>
            </w:tcMar>
            <w:vAlign w:val="bottom"/>
          </w:tcPr>
          <w:p w14:paraId="41F2945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10</w:t>
            </w:r>
          </w:p>
        </w:tc>
        <w:tc>
          <w:tcPr>
            <w:tcW w:w="1211" w:type="dxa"/>
            <w:shd w:val="clear" w:color="auto" w:fill="auto"/>
            <w:noWrap/>
            <w:tcMar>
              <w:top w:w="0" w:type="dxa"/>
              <w:left w:w="0" w:type="dxa"/>
              <w:bottom w:w="0" w:type="dxa"/>
              <w:right w:w="28" w:type="dxa"/>
            </w:tcMar>
            <w:vAlign w:val="bottom"/>
          </w:tcPr>
          <w:p w14:paraId="1232AFD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42</w:t>
            </w:r>
          </w:p>
        </w:tc>
      </w:tr>
      <w:tr w:rsidR="003A33DB" w:rsidRPr="00490AAF" w14:paraId="60C5DD8A" w14:textId="77777777" w:rsidTr="003A33DB">
        <w:trPr>
          <w:trHeight w:val="240"/>
        </w:trPr>
        <w:tc>
          <w:tcPr>
            <w:tcW w:w="3458" w:type="dxa"/>
            <w:shd w:val="clear" w:color="auto" w:fill="auto"/>
            <w:noWrap/>
            <w:tcMar>
              <w:top w:w="0" w:type="dxa"/>
              <w:left w:w="0" w:type="dxa"/>
              <w:bottom w:w="0" w:type="dxa"/>
              <w:right w:w="28" w:type="dxa"/>
            </w:tcMar>
          </w:tcPr>
          <w:p w14:paraId="1827E78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República Checa</w:t>
            </w:r>
          </w:p>
        </w:tc>
        <w:tc>
          <w:tcPr>
            <w:tcW w:w="658" w:type="dxa"/>
            <w:shd w:val="clear" w:color="auto" w:fill="auto"/>
            <w:noWrap/>
            <w:tcMar>
              <w:top w:w="0" w:type="dxa"/>
              <w:left w:w="0" w:type="dxa"/>
              <w:bottom w:w="0" w:type="dxa"/>
              <w:right w:w="28" w:type="dxa"/>
            </w:tcMar>
            <w:vAlign w:val="bottom"/>
          </w:tcPr>
          <w:p w14:paraId="4DEA2C6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BB5C5F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7778025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51FFE37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56FECA7D" w14:textId="77777777" w:rsidTr="003A33DB">
        <w:trPr>
          <w:trHeight w:val="240"/>
        </w:trPr>
        <w:tc>
          <w:tcPr>
            <w:tcW w:w="3458" w:type="dxa"/>
            <w:shd w:val="clear" w:color="auto" w:fill="auto"/>
            <w:noWrap/>
            <w:tcMar>
              <w:top w:w="0" w:type="dxa"/>
              <w:left w:w="0" w:type="dxa"/>
              <w:bottom w:w="0" w:type="dxa"/>
              <w:right w:w="28" w:type="dxa"/>
            </w:tcMar>
          </w:tcPr>
          <w:p w14:paraId="21D0CF6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República De Serbia</w:t>
            </w:r>
          </w:p>
        </w:tc>
        <w:tc>
          <w:tcPr>
            <w:tcW w:w="658" w:type="dxa"/>
            <w:shd w:val="clear" w:color="auto" w:fill="auto"/>
            <w:noWrap/>
            <w:tcMar>
              <w:top w:w="0" w:type="dxa"/>
              <w:left w:w="0" w:type="dxa"/>
              <w:bottom w:w="0" w:type="dxa"/>
              <w:right w:w="28" w:type="dxa"/>
            </w:tcMar>
            <w:vAlign w:val="bottom"/>
          </w:tcPr>
          <w:p w14:paraId="62B154D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810C5A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467C443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28516E3C"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3A1106AD" w14:textId="77777777" w:rsidTr="003A33DB">
        <w:trPr>
          <w:trHeight w:val="240"/>
        </w:trPr>
        <w:tc>
          <w:tcPr>
            <w:tcW w:w="3458" w:type="dxa"/>
            <w:shd w:val="clear" w:color="auto" w:fill="auto"/>
            <w:noWrap/>
            <w:tcMar>
              <w:top w:w="0" w:type="dxa"/>
              <w:left w:w="0" w:type="dxa"/>
              <w:bottom w:w="0" w:type="dxa"/>
              <w:right w:w="28" w:type="dxa"/>
            </w:tcMar>
          </w:tcPr>
          <w:p w14:paraId="07AAFD5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República Democrática del Congo</w:t>
            </w:r>
          </w:p>
        </w:tc>
        <w:tc>
          <w:tcPr>
            <w:tcW w:w="658" w:type="dxa"/>
            <w:shd w:val="clear" w:color="auto" w:fill="auto"/>
            <w:noWrap/>
            <w:tcMar>
              <w:top w:w="0" w:type="dxa"/>
              <w:left w:w="0" w:type="dxa"/>
              <w:bottom w:w="0" w:type="dxa"/>
              <w:right w:w="28" w:type="dxa"/>
            </w:tcMar>
            <w:vAlign w:val="bottom"/>
          </w:tcPr>
          <w:p w14:paraId="45C4F97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0A26F4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400" w:type="dxa"/>
            <w:shd w:val="clear" w:color="auto" w:fill="auto"/>
            <w:noWrap/>
            <w:tcMar>
              <w:top w:w="0" w:type="dxa"/>
              <w:left w:w="0" w:type="dxa"/>
              <w:bottom w:w="0" w:type="dxa"/>
              <w:right w:w="28" w:type="dxa"/>
            </w:tcMar>
            <w:vAlign w:val="bottom"/>
          </w:tcPr>
          <w:p w14:paraId="6293704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4D470ED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w:t>
            </w:r>
          </w:p>
        </w:tc>
      </w:tr>
      <w:tr w:rsidR="003A33DB" w:rsidRPr="00490AAF" w14:paraId="68B42A2B" w14:textId="77777777" w:rsidTr="003A33DB">
        <w:trPr>
          <w:trHeight w:val="240"/>
        </w:trPr>
        <w:tc>
          <w:tcPr>
            <w:tcW w:w="3458" w:type="dxa"/>
            <w:shd w:val="clear" w:color="auto" w:fill="auto"/>
            <w:noWrap/>
            <w:tcMar>
              <w:top w:w="0" w:type="dxa"/>
              <w:left w:w="0" w:type="dxa"/>
              <w:bottom w:w="0" w:type="dxa"/>
              <w:right w:w="28" w:type="dxa"/>
            </w:tcMar>
          </w:tcPr>
          <w:p w14:paraId="3A39FA0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República Dominicana</w:t>
            </w:r>
          </w:p>
        </w:tc>
        <w:tc>
          <w:tcPr>
            <w:tcW w:w="658" w:type="dxa"/>
            <w:shd w:val="clear" w:color="auto" w:fill="auto"/>
            <w:noWrap/>
            <w:tcMar>
              <w:top w:w="0" w:type="dxa"/>
              <w:left w:w="0" w:type="dxa"/>
              <w:bottom w:w="0" w:type="dxa"/>
              <w:right w:w="28" w:type="dxa"/>
            </w:tcMar>
            <w:vAlign w:val="bottom"/>
          </w:tcPr>
          <w:p w14:paraId="5D38EC6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272</w:t>
            </w:r>
          </w:p>
        </w:tc>
        <w:tc>
          <w:tcPr>
            <w:tcW w:w="643" w:type="dxa"/>
            <w:shd w:val="clear" w:color="auto" w:fill="auto"/>
            <w:noWrap/>
            <w:tcMar>
              <w:top w:w="0" w:type="dxa"/>
              <w:left w:w="0" w:type="dxa"/>
              <w:bottom w:w="0" w:type="dxa"/>
              <w:right w:w="28" w:type="dxa"/>
            </w:tcMar>
            <w:vAlign w:val="bottom"/>
          </w:tcPr>
          <w:p w14:paraId="6BD2F94C" w14:textId="07C44A31"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r w:rsidR="003A33DB">
              <w:rPr>
                <w:rFonts w:eastAsia="Times New Roman"/>
                <w:sz w:val="18"/>
              </w:rPr>
              <w:t xml:space="preserve"> </w:t>
            </w:r>
            <w:r w:rsidRPr="00490AAF">
              <w:rPr>
                <w:rFonts w:eastAsia="Times New Roman"/>
                <w:sz w:val="18"/>
              </w:rPr>
              <w:t>027</w:t>
            </w:r>
          </w:p>
        </w:tc>
        <w:tc>
          <w:tcPr>
            <w:tcW w:w="1400" w:type="dxa"/>
            <w:shd w:val="clear" w:color="auto" w:fill="auto"/>
            <w:noWrap/>
            <w:tcMar>
              <w:top w:w="0" w:type="dxa"/>
              <w:left w:w="0" w:type="dxa"/>
              <w:bottom w:w="0" w:type="dxa"/>
              <w:right w:w="28" w:type="dxa"/>
            </w:tcMar>
            <w:vAlign w:val="bottom"/>
          </w:tcPr>
          <w:p w14:paraId="17B2C17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296</w:t>
            </w:r>
          </w:p>
        </w:tc>
        <w:tc>
          <w:tcPr>
            <w:tcW w:w="1211" w:type="dxa"/>
            <w:shd w:val="clear" w:color="auto" w:fill="auto"/>
            <w:noWrap/>
            <w:tcMar>
              <w:top w:w="0" w:type="dxa"/>
              <w:left w:w="0" w:type="dxa"/>
              <w:bottom w:w="0" w:type="dxa"/>
              <w:right w:w="28" w:type="dxa"/>
            </w:tcMar>
            <w:vAlign w:val="bottom"/>
          </w:tcPr>
          <w:p w14:paraId="3FB39DA9" w14:textId="26DDF62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r w:rsidR="003A33DB">
              <w:rPr>
                <w:rFonts w:eastAsia="Times New Roman"/>
                <w:b/>
                <w:bCs/>
                <w:sz w:val="18"/>
              </w:rPr>
              <w:t xml:space="preserve"> </w:t>
            </w:r>
            <w:r w:rsidRPr="003A33DB">
              <w:rPr>
                <w:rFonts w:eastAsia="Times New Roman"/>
                <w:b/>
                <w:bCs/>
                <w:sz w:val="18"/>
              </w:rPr>
              <w:t>595</w:t>
            </w:r>
          </w:p>
        </w:tc>
      </w:tr>
      <w:tr w:rsidR="003A33DB" w:rsidRPr="00490AAF" w14:paraId="669C3B4F" w14:textId="77777777" w:rsidTr="003A33DB">
        <w:trPr>
          <w:trHeight w:val="240"/>
        </w:trPr>
        <w:tc>
          <w:tcPr>
            <w:tcW w:w="3458" w:type="dxa"/>
            <w:shd w:val="clear" w:color="auto" w:fill="auto"/>
            <w:noWrap/>
            <w:tcMar>
              <w:top w:w="0" w:type="dxa"/>
              <w:left w:w="0" w:type="dxa"/>
              <w:bottom w:w="0" w:type="dxa"/>
              <w:right w:w="28" w:type="dxa"/>
            </w:tcMar>
          </w:tcPr>
          <w:p w14:paraId="62C2A24A"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Reunión</w:t>
            </w:r>
          </w:p>
        </w:tc>
        <w:tc>
          <w:tcPr>
            <w:tcW w:w="658" w:type="dxa"/>
            <w:shd w:val="clear" w:color="auto" w:fill="auto"/>
            <w:noWrap/>
            <w:tcMar>
              <w:top w:w="0" w:type="dxa"/>
              <w:left w:w="0" w:type="dxa"/>
              <w:bottom w:w="0" w:type="dxa"/>
              <w:right w:w="28" w:type="dxa"/>
            </w:tcMar>
            <w:vAlign w:val="bottom"/>
          </w:tcPr>
          <w:p w14:paraId="5FD8D59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1C86BA2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779F474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347E269E"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40FE35C3" w14:textId="77777777" w:rsidTr="003A33DB">
        <w:trPr>
          <w:trHeight w:val="240"/>
        </w:trPr>
        <w:tc>
          <w:tcPr>
            <w:tcW w:w="3458" w:type="dxa"/>
            <w:shd w:val="clear" w:color="auto" w:fill="auto"/>
            <w:noWrap/>
            <w:tcMar>
              <w:top w:w="0" w:type="dxa"/>
              <w:left w:w="0" w:type="dxa"/>
              <w:bottom w:w="0" w:type="dxa"/>
              <w:right w:w="28" w:type="dxa"/>
            </w:tcMar>
          </w:tcPr>
          <w:p w14:paraId="129C439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Rumania</w:t>
            </w:r>
          </w:p>
        </w:tc>
        <w:tc>
          <w:tcPr>
            <w:tcW w:w="658" w:type="dxa"/>
            <w:shd w:val="clear" w:color="auto" w:fill="auto"/>
            <w:noWrap/>
            <w:tcMar>
              <w:top w:w="0" w:type="dxa"/>
              <w:left w:w="0" w:type="dxa"/>
              <w:bottom w:w="0" w:type="dxa"/>
              <w:right w:w="28" w:type="dxa"/>
            </w:tcMar>
            <w:vAlign w:val="bottom"/>
          </w:tcPr>
          <w:p w14:paraId="0FD9649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1F527A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400" w:type="dxa"/>
            <w:shd w:val="clear" w:color="auto" w:fill="auto"/>
            <w:noWrap/>
            <w:tcMar>
              <w:top w:w="0" w:type="dxa"/>
              <w:left w:w="0" w:type="dxa"/>
              <w:bottom w:w="0" w:type="dxa"/>
              <w:right w:w="28" w:type="dxa"/>
            </w:tcMar>
            <w:vAlign w:val="bottom"/>
          </w:tcPr>
          <w:p w14:paraId="54FE5AD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3CEF3CD9"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w:t>
            </w:r>
          </w:p>
        </w:tc>
      </w:tr>
      <w:tr w:rsidR="003A33DB" w:rsidRPr="00490AAF" w14:paraId="5C3EC3FE" w14:textId="77777777" w:rsidTr="003A33DB">
        <w:trPr>
          <w:trHeight w:val="240"/>
        </w:trPr>
        <w:tc>
          <w:tcPr>
            <w:tcW w:w="3458" w:type="dxa"/>
            <w:shd w:val="clear" w:color="auto" w:fill="auto"/>
            <w:noWrap/>
            <w:tcMar>
              <w:top w:w="0" w:type="dxa"/>
              <w:left w:w="0" w:type="dxa"/>
              <w:bottom w:w="0" w:type="dxa"/>
              <w:right w:w="28" w:type="dxa"/>
            </w:tcMar>
          </w:tcPr>
          <w:p w14:paraId="7361470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Rumanía</w:t>
            </w:r>
          </w:p>
        </w:tc>
        <w:tc>
          <w:tcPr>
            <w:tcW w:w="658" w:type="dxa"/>
            <w:shd w:val="clear" w:color="auto" w:fill="auto"/>
            <w:noWrap/>
            <w:tcMar>
              <w:top w:w="0" w:type="dxa"/>
              <w:left w:w="0" w:type="dxa"/>
              <w:bottom w:w="0" w:type="dxa"/>
              <w:right w:w="28" w:type="dxa"/>
            </w:tcMar>
            <w:vAlign w:val="bottom"/>
          </w:tcPr>
          <w:p w14:paraId="75EE41B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505CCF0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137FBBA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264FBE2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44C3095C" w14:textId="77777777" w:rsidTr="003A33DB">
        <w:trPr>
          <w:trHeight w:val="240"/>
        </w:trPr>
        <w:tc>
          <w:tcPr>
            <w:tcW w:w="3458" w:type="dxa"/>
            <w:shd w:val="clear" w:color="auto" w:fill="auto"/>
            <w:noWrap/>
            <w:tcMar>
              <w:top w:w="0" w:type="dxa"/>
              <w:left w:w="0" w:type="dxa"/>
              <w:bottom w:w="0" w:type="dxa"/>
              <w:right w:w="28" w:type="dxa"/>
            </w:tcMar>
          </w:tcPr>
          <w:p w14:paraId="6EF1E1B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Rusia</w:t>
            </w:r>
          </w:p>
        </w:tc>
        <w:tc>
          <w:tcPr>
            <w:tcW w:w="658" w:type="dxa"/>
            <w:shd w:val="clear" w:color="auto" w:fill="auto"/>
            <w:noWrap/>
            <w:tcMar>
              <w:top w:w="0" w:type="dxa"/>
              <w:left w:w="0" w:type="dxa"/>
              <w:bottom w:w="0" w:type="dxa"/>
              <w:right w:w="28" w:type="dxa"/>
            </w:tcMar>
            <w:vAlign w:val="bottom"/>
          </w:tcPr>
          <w:p w14:paraId="506CAEF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643" w:type="dxa"/>
            <w:shd w:val="clear" w:color="auto" w:fill="auto"/>
            <w:noWrap/>
            <w:tcMar>
              <w:top w:w="0" w:type="dxa"/>
              <w:left w:w="0" w:type="dxa"/>
              <w:bottom w:w="0" w:type="dxa"/>
              <w:right w:w="28" w:type="dxa"/>
            </w:tcMar>
            <w:vAlign w:val="bottom"/>
          </w:tcPr>
          <w:p w14:paraId="7480842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38</w:t>
            </w:r>
          </w:p>
        </w:tc>
        <w:tc>
          <w:tcPr>
            <w:tcW w:w="1400" w:type="dxa"/>
            <w:shd w:val="clear" w:color="auto" w:fill="auto"/>
            <w:noWrap/>
            <w:tcMar>
              <w:top w:w="0" w:type="dxa"/>
              <w:left w:w="0" w:type="dxa"/>
              <w:bottom w:w="0" w:type="dxa"/>
              <w:right w:w="28" w:type="dxa"/>
            </w:tcMar>
            <w:vAlign w:val="bottom"/>
          </w:tcPr>
          <w:p w14:paraId="015AD13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12</w:t>
            </w:r>
          </w:p>
        </w:tc>
        <w:tc>
          <w:tcPr>
            <w:tcW w:w="1211" w:type="dxa"/>
            <w:shd w:val="clear" w:color="auto" w:fill="auto"/>
            <w:noWrap/>
            <w:tcMar>
              <w:top w:w="0" w:type="dxa"/>
              <w:left w:w="0" w:type="dxa"/>
              <w:bottom w:w="0" w:type="dxa"/>
              <w:right w:w="28" w:type="dxa"/>
            </w:tcMar>
            <w:vAlign w:val="bottom"/>
          </w:tcPr>
          <w:p w14:paraId="141A01C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58</w:t>
            </w:r>
          </w:p>
        </w:tc>
      </w:tr>
      <w:tr w:rsidR="003A33DB" w:rsidRPr="00490AAF" w14:paraId="0ED456DB" w14:textId="77777777" w:rsidTr="003A33DB">
        <w:trPr>
          <w:trHeight w:val="240"/>
        </w:trPr>
        <w:tc>
          <w:tcPr>
            <w:tcW w:w="3458" w:type="dxa"/>
            <w:shd w:val="clear" w:color="auto" w:fill="auto"/>
            <w:noWrap/>
            <w:tcMar>
              <w:top w:w="0" w:type="dxa"/>
              <w:left w:w="0" w:type="dxa"/>
              <w:bottom w:w="0" w:type="dxa"/>
              <w:right w:w="28" w:type="dxa"/>
            </w:tcMar>
          </w:tcPr>
          <w:p w14:paraId="094ADA2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Senegal</w:t>
            </w:r>
          </w:p>
        </w:tc>
        <w:tc>
          <w:tcPr>
            <w:tcW w:w="658" w:type="dxa"/>
            <w:shd w:val="clear" w:color="auto" w:fill="auto"/>
            <w:noWrap/>
            <w:tcMar>
              <w:top w:w="0" w:type="dxa"/>
              <w:left w:w="0" w:type="dxa"/>
              <w:bottom w:w="0" w:type="dxa"/>
              <w:right w:w="28" w:type="dxa"/>
            </w:tcMar>
            <w:vAlign w:val="bottom"/>
          </w:tcPr>
          <w:p w14:paraId="179F4C6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543D80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26C343A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2C067572"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98256AB" w14:textId="77777777" w:rsidTr="003A33DB">
        <w:trPr>
          <w:trHeight w:val="240"/>
        </w:trPr>
        <w:tc>
          <w:tcPr>
            <w:tcW w:w="3458" w:type="dxa"/>
            <w:shd w:val="clear" w:color="auto" w:fill="auto"/>
            <w:noWrap/>
            <w:tcMar>
              <w:top w:w="0" w:type="dxa"/>
              <w:left w:w="0" w:type="dxa"/>
              <w:bottom w:w="0" w:type="dxa"/>
              <w:right w:w="28" w:type="dxa"/>
            </w:tcMar>
          </w:tcPr>
          <w:p w14:paraId="0314CB2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Serbia</w:t>
            </w:r>
          </w:p>
        </w:tc>
        <w:tc>
          <w:tcPr>
            <w:tcW w:w="658" w:type="dxa"/>
            <w:shd w:val="clear" w:color="auto" w:fill="auto"/>
            <w:noWrap/>
            <w:tcMar>
              <w:top w:w="0" w:type="dxa"/>
              <w:left w:w="0" w:type="dxa"/>
              <w:bottom w:w="0" w:type="dxa"/>
              <w:right w:w="28" w:type="dxa"/>
            </w:tcMar>
            <w:vAlign w:val="bottom"/>
          </w:tcPr>
          <w:p w14:paraId="4FC173F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4B8B002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2E90FFA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0BAD7C3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46E700DA" w14:textId="77777777" w:rsidTr="003A33DB">
        <w:trPr>
          <w:trHeight w:val="240"/>
        </w:trPr>
        <w:tc>
          <w:tcPr>
            <w:tcW w:w="3458" w:type="dxa"/>
            <w:shd w:val="clear" w:color="auto" w:fill="auto"/>
            <w:noWrap/>
            <w:tcMar>
              <w:top w:w="0" w:type="dxa"/>
              <w:left w:w="0" w:type="dxa"/>
              <w:bottom w:w="0" w:type="dxa"/>
              <w:right w:w="28" w:type="dxa"/>
            </w:tcMar>
          </w:tcPr>
          <w:p w14:paraId="3843A30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Singapur</w:t>
            </w:r>
          </w:p>
        </w:tc>
        <w:tc>
          <w:tcPr>
            <w:tcW w:w="658" w:type="dxa"/>
            <w:shd w:val="clear" w:color="auto" w:fill="auto"/>
            <w:noWrap/>
            <w:tcMar>
              <w:top w:w="0" w:type="dxa"/>
              <w:left w:w="0" w:type="dxa"/>
              <w:bottom w:w="0" w:type="dxa"/>
              <w:right w:w="28" w:type="dxa"/>
            </w:tcMar>
            <w:vAlign w:val="bottom"/>
          </w:tcPr>
          <w:p w14:paraId="15D32E2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619D338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66CE9AD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F16C09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23FEEC8A" w14:textId="77777777" w:rsidTr="003A33DB">
        <w:trPr>
          <w:trHeight w:val="240"/>
        </w:trPr>
        <w:tc>
          <w:tcPr>
            <w:tcW w:w="3458" w:type="dxa"/>
            <w:shd w:val="clear" w:color="auto" w:fill="auto"/>
            <w:noWrap/>
            <w:tcMar>
              <w:top w:w="0" w:type="dxa"/>
              <w:left w:w="0" w:type="dxa"/>
              <w:bottom w:w="0" w:type="dxa"/>
              <w:right w:w="28" w:type="dxa"/>
            </w:tcMar>
          </w:tcPr>
          <w:p w14:paraId="2718742D"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Siria</w:t>
            </w:r>
          </w:p>
        </w:tc>
        <w:tc>
          <w:tcPr>
            <w:tcW w:w="658" w:type="dxa"/>
            <w:shd w:val="clear" w:color="auto" w:fill="auto"/>
            <w:noWrap/>
            <w:tcMar>
              <w:top w:w="0" w:type="dxa"/>
              <w:left w:w="0" w:type="dxa"/>
              <w:bottom w:w="0" w:type="dxa"/>
              <w:right w:w="28" w:type="dxa"/>
            </w:tcMar>
            <w:vAlign w:val="bottom"/>
          </w:tcPr>
          <w:p w14:paraId="702DB90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643" w:type="dxa"/>
            <w:shd w:val="clear" w:color="auto" w:fill="auto"/>
            <w:noWrap/>
            <w:tcMar>
              <w:top w:w="0" w:type="dxa"/>
              <w:left w:w="0" w:type="dxa"/>
              <w:bottom w:w="0" w:type="dxa"/>
              <w:right w:w="28" w:type="dxa"/>
            </w:tcMar>
            <w:vAlign w:val="bottom"/>
          </w:tcPr>
          <w:p w14:paraId="2520948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20</w:t>
            </w:r>
          </w:p>
        </w:tc>
        <w:tc>
          <w:tcPr>
            <w:tcW w:w="1400" w:type="dxa"/>
            <w:shd w:val="clear" w:color="auto" w:fill="auto"/>
            <w:noWrap/>
            <w:tcMar>
              <w:top w:w="0" w:type="dxa"/>
              <w:left w:w="0" w:type="dxa"/>
              <w:bottom w:w="0" w:type="dxa"/>
              <w:right w:w="28" w:type="dxa"/>
            </w:tcMar>
            <w:vAlign w:val="bottom"/>
          </w:tcPr>
          <w:p w14:paraId="6DEF5F2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17</w:t>
            </w:r>
          </w:p>
        </w:tc>
        <w:tc>
          <w:tcPr>
            <w:tcW w:w="1211" w:type="dxa"/>
            <w:shd w:val="clear" w:color="auto" w:fill="auto"/>
            <w:noWrap/>
            <w:tcMar>
              <w:top w:w="0" w:type="dxa"/>
              <w:left w:w="0" w:type="dxa"/>
              <w:bottom w:w="0" w:type="dxa"/>
              <w:right w:w="28" w:type="dxa"/>
            </w:tcMar>
            <w:vAlign w:val="bottom"/>
          </w:tcPr>
          <w:p w14:paraId="1322400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40</w:t>
            </w:r>
          </w:p>
        </w:tc>
      </w:tr>
      <w:tr w:rsidR="003A33DB" w:rsidRPr="00490AAF" w14:paraId="5D43F093" w14:textId="77777777" w:rsidTr="003A33DB">
        <w:trPr>
          <w:trHeight w:val="240"/>
        </w:trPr>
        <w:tc>
          <w:tcPr>
            <w:tcW w:w="3458" w:type="dxa"/>
            <w:shd w:val="clear" w:color="auto" w:fill="auto"/>
            <w:noWrap/>
            <w:tcMar>
              <w:top w:w="0" w:type="dxa"/>
              <w:left w:w="0" w:type="dxa"/>
              <w:bottom w:w="0" w:type="dxa"/>
              <w:right w:w="28" w:type="dxa"/>
            </w:tcMar>
          </w:tcPr>
          <w:p w14:paraId="05C5331E"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Sudáfrica</w:t>
            </w:r>
          </w:p>
        </w:tc>
        <w:tc>
          <w:tcPr>
            <w:tcW w:w="658" w:type="dxa"/>
            <w:shd w:val="clear" w:color="auto" w:fill="auto"/>
            <w:noWrap/>
            <w:tcMar>
              <w:top w:w="0" w:type="dxa"/>
              <w:left w:w="0" w:type="dxa"/>
              <w:bottom w:w="0" w:type="dxa"/>
              <w:right w:w="28" w:type="dxa"/>
            </w:tcMar>
            <w:vAlign w:val="bottom"/>
          </w:tcPr>
          <w:p w14:paraId="7946B63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8C9AEFB"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w:t>
            </w:r>
          </w:p>
        </w:tc>
        <w:tc>
          <w:tcPr>
            <w:tcW w:w="1400" w:type="dxa"/>
            <w:shd w:val="clear" w:color="auto" w:fill="auto"/>
            <w:noWrap/>
            <w:tcMar>
              <w:top w:w="0" w:type="dxa"/>
              <w:left w:w="0" w:type="dxa"/>
              <w:bottom w:w="0" w:type="dxa"/>
              <w:right w:w="28" w:type="dxa"/>
            </w:tcMar>
            <w:vAlign w:val="bottom"/>
          </w:tcPr>
          <w:p w14:paraId="5C4A99D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34FCB1F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9</w:t>
            </w:r>
          </w:p>
        </w:tc>
      </w:tr>
      <w:tr w:rsidR="003A33DB" w:rsidRPr="00490AAF" w14:paraId="7F2ED8F3" w14:textId="77777777" w:rsidTr="003A33DB">
        <w:trPr>
          <w:trHeight w:val="240"/>
        </w:trPr>
        <w:tc>
          <w:tcPr>
            <w:tcW w:w="3458" w:type="dxa"/>
            <w:shd w:val="clear" w:color="auto" w:fill="auto"/>
            <w:noWrap/>
            <w:tcMar>
              <w:top w:w="0" w:type="dxa"/>
              <w:left w:w="0" w:type="dxa"/>
              <w:bottom w:w="0" w:type="dxa"/>
              <w:right w:w="28" w:type="dxa"/>
            </w:tcMar>
          </w:tcPr>
          <w:p w14:paraId="127118D0"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Suecia</w:t>
            </w:r>
          </w:p>
        </w:tc>
        <w:tc>
          <w:tcPr>
            <w:tcW w:w="658" w:type="dxa"/>
            <w:shd w:val="clear" w:color="auto" w:fill="auto"/>
            <w:noWrap/>
            <w:tcMar>
              <w:top w:w="0" w:type="dxa"/>
              <w:left w:w="0" w:type="dxa"/>
              <w:bottom w:w="0" w:type="dxa"/>
              <w:right w:w="28" w:type="dxa"/>
            </w:tcMar>
            <w:vAlign w:val="bottom"/>
          </w:tcPr>
          <w:p w14:paraId="17D19C2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F5FA38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5</w:t>
            </w:r>
          </w:p>
        </w:tc>
        <w:tc>
          <w:tcPr>
            <w:tcW w:w="1400" w:type="dxa"/>
            <w:shd w:val="clear" w:color="auto" w:fill="auto"/>
            <w:noWrap/>
            <w:tcMar>
              <w:top w:w="0" w:type="dxa"/>
              <w:left w:w="0" w:type="dxa"/>
              <w:bottom w:w="0" w:type="dxa"/>
              <w:right w:w="28" w:type="dxa"/>
            </w:tcMar>
            <w:vAlign w:val="bottom"/>
          </w:tcPr>
          <w:p w14:paraId="7310A64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60C84C9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w:t>
            </w:r>
          </w:p>
        </w:tc>
      </w:tr>
      <w:tr w:rsidR="003A33DB" w:rsidRPr="00490AAF" w14:paraId="3B5AE2E0" w14:textId="77777777" w:rsidTr="003A33DB">
        <w:trPr>
          <w:trHeight w:val="240"/>
        </w:trPr>
        <w:tc>
          <w:tcPr>
            <w:tcW w:w="3458" w:type="dxa"/>
            <w:shd w:val="clear" w:color="auto" w:fill="auto"/>
            <w:noWrap/>
            <w:tcMar>
              <w:top w:w="0" w:type="dxa"/>
              <w:left w:w="0" w:type="dxa"/>
              <w:bottom w:w="0" w:type="dxa"/>
              <w:right w:w="28" w:type="dxa"/>
            </w:tcMar>
          </w:tcPr>
          <w:p w14:paraId="4345E6E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Suiza</w:t>
            </w:r>
          </w:p>
        </w:tc>
        <w:tc>
          <w:tcPr>
            <w:tcW w:w="658" w:type="dxa"/>
            <w:shd w:val="clear" w:color="auto" w:fill="auto"/>
            <w:noWrap/>
            <w:tcMar>
              <w:top w:w="0" w:type="dxa"/>
              <w:left w:w="0" w:type="dxa"/>
              <w:bottom w:w="0" w:type="dxa"/>
              <w:right w:w="28" w:type="dxa"/>
            </w:tcMar>
            <w:vAlign w:val="bottom"/>
          </w:tcPr>
          <w:p w14:paraId="6BB7F2D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0AED55B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13</w:t>
            </w:r>
          </w:p>
        </w:tc>
        <w:tc>
          <w:tcPr>
            <w:tcW w:w="1400" w:type="dxa"/>
            <w:shd w:val="clear" w:color="auto" w:fill="auto"/>
            <w:noWrap/>
            <w:tcMar>
              <w:top w:w="0" w:type="dxa"/>
              <w:left w:w="0" w:type="dxa"/>
              <w:bottom w:w="0" w:type="dxa"/>
              <w:right w:w="28" w:type="dxa"/>
            </w:tcMar>
            <w:vAlign w:val="bottom"/>
          </w:tcPr>
          <w:p w14:paraId="4DFF0FE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4</w:t>
            </w:r>
          </w:p>
        </w:tc>
        <w:tc>
          <w:tcPr>
            <w:tcW w:w="1211" w:type="dxa"/>
            <w:shd w:val="clear" w:color="auto" w:fill="auto"/>
            <w:noWrap/>
            <w:tcMar>
              <w:top w:w="0" w:type="dxa"/>
              <w:left w:w="0" w:type="dxa"/>
              <w:bottom w:w="0" w:type="dxa"/>
              <w:right w:w="28" w:type="dxa"/>
            </w:tcMar>
            <w:vAlign w:val="bottom"/>
          </w:tcPr>
          <w:p w14:paraId="4D11B50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17</w:t>
            </w:r>
          </w:p>
        </w:tc>
      </w:tr>
      <w:tr w:rsidR="003A33DB" w:rsidRPr="00490AAF" w14:paraId="6BF2FB74" w14:textId="77777777" w:rsidTr="003A33DB">
        <w:trPr>
          <w:trHeight w:val="240"/>
        </w:trPr>
        <w:tc>
          <w:tcPr>
            <w:tcW w:w="3458" w:type="dxa"/>
            <w:shd w:val="clear" w:color="auto" w:fill="auto"/>
            <w:noWrap/>
            <w:tcMar>
              <w:top w:w="0" w:type="dxa"/>
              <w:left w:w="0" w:type="dxa"/>
              <w:bottom w:w="0" w:type="dxa"/>
              <w:right w:w="28" w:type="dxa"/>
            </w:tcMar>
          </w:tcPr>
          <w:p w14:paraId="28BE8597"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Tailandia</w:t>
            </w:r>
          </w:p>
        </w:tc>
        <w:tc>
          <w:tcPr>
            <w:tcW w:w="658" w:type="dxa"/>
            <w:shd w:val="clear" w:color="auto" w:fill="auto"/>
            <w:noWrap/>
            <w:tcMar>
              <w:top w:w="0" w:type="dxa"/>
              <w:left w:w="0" w:type="dxa"/>
              <w:bottom w:w="0" w:type="dxa"/>
              <w:right w:w="28" w:type="dxa"/>
            </w:tcMar>
            <w:vAlign w:val="bottom"/>
          </w:tcPr>
          <w:p w14:paraId="3017C00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1A2DD18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6ACB5EB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211" w:type="dxa"/>
            <w:shd w:val="clear" w:color="auto" w:fill="auto"/>
            <w:noWrap/>
            <w:tcMar>
              <w:top w:w="0" w:type="dxa"/>
              <w:left w:w="0" w:type="dxa"/>
              <w:bottom w:w="0" w:type="dxa"/>
              <w:right w:w="28" w:type="dxa"/>
            </w:tcMar>
            <w:vAlign w:val="bottom"/>
          </w:tcPr>
          <w:p w14:paraId="16FC667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06673EA1" w14:textId="77777777" w:rsidTr="003A33DB">
        <w:trPr>
          <w:trHeight w:val="240"/>
        </w:trPr>
        <w:tc>
          <w:tcPr>
            <w:tcW w:w="3458" w:type="dxa"/>
            <w:shd w:val="clear" w:color="auto" w:fill="auto"/>
            <w:noWrap/>
            <w:tcMar>
              <w:top w:w="0" w:type="dxa"/>
              <w:left w:w="0" w:type="dxa"/>
              <w:bottom w:w="0" w:type="dxa"/>
              <w:right w:w="28" w:type="dxa"/>
            </w:tcMar>
          </w:tcPr>
          <w:p w14:paraId="63A57B6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Taiwán</w:t>
            </w:r>
          </w:p>
        </w:tc>
        <w:tc>
          <w:tcPr>
            <w:tcW w:w="658" w:type="dxa"/>
            <w:shd w:val="clear" w:color="auto" w:fill="auto"/>
            <w:noWrap/>
            <w:tcMar>
              <w:top w:w="0" w:type="dxa"/>
              <w:left w:w="0" w:type="dxa"/>
              <w:bottom w:w="0" w:type="dxa"/>
              <w:right w:w="28" w:type="dxa"/>
            </w:tcMar>
            <w:vAlign w:val="bottom"/>
          </w:tcPr>
          <w:p w14:paraId="5E7B74A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413830B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10</w:t>
            </w:r>
          </w:p>
        </w:tc>
        <w:tc>
          <w:tcPr>
            <w:tcW w:w="1400" w:type="dxa"/>
            <w:shd w:val="clear" w:color="auto" w:fill="auto"/>
            <w:noWrap/>
            <w:tcMar>
              <w:top w:w="0" w:type="dxa"/>
              <w:left w:w="0" w:type="dxa"/>
              <w:bottom w:w="0" w:type="dxa"/>
              <w:right w:w="28" w:type="dxa"/>
            </w:tcMar>
            <w:vAlign w:val="bottom"/>
          </w:tcPr>
          <w:p w14:paraId="23B2DAB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1F7C80D5"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14</w:t>
            </w:r>
          </w:p>
        </w:tc>
      </w:tr>
      <w:tr w:rsidR="003A33DB" w:rsidRPr="00490AAF" w14:paraId="7B1C3D1E" w14:textId="77777777" w:rsidTr="003A33DB">
        <w:trPr>
          <w:trHeight w:val="240"/>
        </w:trPr>
        <w:tc>
          <w:tcPr>
            <w:tcW w:w="3458" w:type="dxa"/>
            <w:shd w:val="clear" w:color="auto" w:fill="auto"/>
            <w:noWrap/>
            <w:tcMar>
              <w:top w:w="0" w:type="dxa"/>
              <w:left w:w="0" w:type="dxa"/>
              <w:bottom w:w="0" w:type="dxa"/>
              <w:right w:w="28" w:type="dxa"/>
            </w:tcMar>
          </w:tcPr>
          <w:p w14:paraId="41DA526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Territorio Palestino</w:t>
            </w:r>
          </w:p>
        </w:tc>
        <w:tc>
          <w:tcPr>
            <w:tcW w:w="658" w:type="dxa"/>
            <w:shd w:val="clear" w:color="auto" w:fill="auto"/>
            <w:noWrap/>
            <w:tcMar>
              <w:top w:w="0" w:type="dxa"/>
              <w:left w:w="0" w:type="dxa"/>
              <w:bottom w:w="0" w:type="dxa"/>
              <w:right w:w="28" w:type="dxa"/>
            </w:tcMar>
            <w:vAlign w:val="bottom"/>
          </w:tcPr>
          <w:p w14:paraId="6F97D77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F31C3D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233350F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02B52A1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60EE81A8" w14:textId="77777777" w:rsidTr="003A33DB">
        <w:trPr>
          <w:trHeight w:val="240"/>
        </w:trPr>
        <w:tc>
          <w:tcPr>
            <w:tcW w:w="3458" w:type="dxa"/>
            <w:shd w:val="clear" w:color="auto" w:fill="auto"/>
            <w:noWrap/>
            <w:tcMar>
              <w:top w:w="0" w:type="dxa"/>
              <w:left w:w="0" w:type="dxa"/>
              <w:bottom w:w="0" w:type="dxa"/>
              <w:right w:w="28" w:type="dxa"/>
            </w:tcMar>
          </w:tcPr>
          <w:p w14:paraId="0561B1C6"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Togo</w:t>
            </w:r>
          </w:p>
        </w:tc>
        <w:tc>
          <w:tcPr>
            <w:tcW w:w="658" w:type="dxa"/>
            <w:shd w:val="clear" w:color="auto" w:fill="auto"/>
            <w:noWrap/>
            <w:tcMar>
              <w:top w:w="0" w:type="dxa"/>
              <w:left w:w="0" w:type="dxa"/>
              <w:bottom w:w="0" w:type="dxa"/>
              <w:right w:w="28" w:type="dxa"/>
            </w:tcMar>
            <w:vAlign w:val="bottom"/>
          </w:tcPr>
          <w:p w14:paraId="0FEDA58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AF36F5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5803A49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ECE06FB"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1F11BCEE" w14:textId="77777777" w:rsidTr="003A33DB">
        <w:trPr>
          <w:trHeight w:val="240"/>
        </w:trPr>
        <w:tc>
          <w:tcPr>
            <w:tcW w:w="3458" w:type="dxa"/>
            <w:shd w:val="clear" w:color="auto" w:fill="auto"/>
            <w:noWrap/>
            <w:tcMar>
              <w:top w:w="0" w:type="dxa"/>
              <w:left w:w="0" w:type="dxa"/>
              <w:bottom w:w="0" w:type="dxa"/>
              <w:right w:w="28" w:type="dxa"/>
            </w:tcMar>
          </w:tcPr>
          <w:p w14:paraId="38F0E5E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Trinidad y Tobago</w:t>
            </w:r>
          </w:p>
        </w:tc>
        <w:tc>
          <w:tcPr>
            <w:tcW w:w="658" w:type="dxa"/>
            <w:shd w:val="clear" w:color="auto" w:fill="auto"/>
            <w:noWrap/>
            <w:tcMar>
              <w:top w:w="0" w:type="dxa"/>
              <w:left w:w="0" w:type="dxa"/>
              <w:bottom w:w="0" w:type="dxa"/>
              <w:right w:w="28" w:type="dxa"/>
            </w:tcMar>
            <w:vAlign w:val="bottom"/>
          </w:tcPr>
          <w:p w14:paraId="0CB0503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6301450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42C15C6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0F03C7B9"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7FF086ED" w14:textId="77777777" w:rsidTr="003A33DB">
        <w:trPr>
          <w:trHeight w:val="240"/>
        </w:trPr>
        <w:tc>
          <w:tcPr>
            <w:tcW w:w="3458" w:type="dxa"/>
            <w:shd w:val="clear" w:color="auto" w:fill="auto"/>
            <w:noWrap/>
            <w:tcMar>
              <w:top w:w="0" w:type="dxa"/>
              <w:left w:w="0" w:type="dxa"/>
              <w:bottom w:w="0" w:type="dxa"/>
              <w:right w:w="28" w:type="dxa"/>
            </w:tcMar>
          </w:tcPr>
          <w:p w14:paraId="0689BD32"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Túnez</w:t>
            </w:r>
          </w:p>
        </w:tc>
        <w:tc>
          <w:tcPr>
            <w:tcW w:w="658" w:type="dxa"/>
            <w:shd w:val="clear" w:color="auto" w:fill="auto"/>
            <w:noWrap/>
            <w:tcMar>
              <w:top w:w="0" w:type="dxa"/>
              <w:left w:w="0" w:type="dxa"/>
              <w:bottom w:w="0" w:type="dxa"/>
              <w:right w:w="28" w:type="dxa"/>
            </w:tcMar>
            <w:vAlign w:val="bottom"/>
          </w:tcPr>
          <w:p w14:paraId="6D2BEC9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4921783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shd w:val="clear" w:color="auto" w:fill="auto"/>
            <w:noWrap/>
            <w:tcMar>
              <w:top w:w="0" w:type="dxa"/>
              <w:left w:w="0" w:type="dxa"/>
              <w:bottom w:w="0" w:type="dxa"/>
              <w:right w:w="28" w:type="dxa"/>
            </w:tcMar>
            <w:vAlign w:val="bottom"/>
          </w:tcPr>
          <w:p w14:paraId="240D918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3795913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5</w:t>
            </w:r>
          </w:p>
        </w:tc>
      </w:tr>
      <w:tr w:rsidR="003A33DB" w:rsidRPr="00490AAF" w14:paraId="4266E12C" w14:textId="77777777" w:rsidTr="003A33DB">
        <w:trPr>
          <w:trHeight w:val="240"/>
        </w:trPr>
        <w:tc>
          <w:tcPr>
            <w:tcW w:w="3458" w:type="dxa"/>
            <w:shd w:val="clear" w:color="auto" w:fill="auto"/>
            <w:noWrap/>
            <w:tcMar>
              <w:top w:w="0" w:type="dxa"/>
              <w:left w:w="0" w:type="dxa"/>
              <w:bottom w:w="0" w:type="dxa"/>
              <w:right w:w="28" w:type="dxa"/>
            </w:tcMar>
          </w:tcPr>
          <w:p w14:paraId="497528C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Türkiye</w:t>
            </w:r>
          </w:p>
        </w:tc>
        <w:tc>
          <w:tcPr>
            <w:tcW w:w="658" w:type="dxa"/>
            <w:shd w:val="clear" w:color="auto" w:fill="auto"/>
            <w:noWrap/>
            <w:tcMar>
              <w:top w:w="0" w:type="dxa"/>
              <w:left w:w="0" w:type="dxa"/>
              <w:bottom w:w="0" w:type="dxa"/>
              <w:right w:w="28" w:type="dxa"/>
            </w:tcMar>
            <w:vAlign w:val="bottom"/>
          </w:tcPr>
          <w:p w14:paraId="2EAA761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5C805C3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w:t>
            </w:r>
          </w:p>
        </w:tc>
        <w:tc>
          <w:tcPr>
            <w:tcW w:w="1400" w:type="dxa"/>
            <w:shd w:val="clear" w:color="auto" w:fill="auto"/>
            <w:noWrap/>
            <w:tcMar>
              <w:top w:w="0" w:type="dxa"/>
              <w:left w:w="0" w:type="dxa"/>
              <w:bottom w:w="0" w:type="dxa"/>
              <w:right w:w="28" w:type="dxa"/>
            </w:tcMar>
            <w:vAlign w:val="bottom"/>
          </w:tcPr>
          <w:p w14:paraId="435E955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E9482B3"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3</w:t>
            </w:r>
          </w:p>
        </w:tc>
      </w:tr>
      <w:tr w:rsidR="003A33DB" w:rsidRPr="00490AAF" w14:paraId="15ED3864" w14:textId="77777777" w:rsidTr="003A33DB">
        <w:trPr>
          <w:trHeight w:val="240"/>
        </w:trPr>
        <w:tc>
          <w:tcPr>
            <w:tcW w:w="3458" w:type="dxa"/>
            <w:shd w:val="clear" w:color="auto" w:fill="auto"/>
            <w:noWrap/>
            <w:tcMar>
              <w:top w:w="0" w:type="dxa"/>
              <w:left w:w="0" w:type="dxa"/>
              <w:bottom w:w="0" w:type="dxa"/>
              <w:right w:w="28" w:type="dxa"/>
            </w:tcMar>
          </w:tcPr>
          <w:p w14:paraId="7FD92E25"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Turkmenistán</w:t>
            </w:r>
          </w:p>
        </w:tc>
        <w:tc>
          <w:tcPr>
            <w:tcW w:w="658" w:type="dxa"/>
            <w:shd w:val="clear" w:color="auto" w:fill="auto"/>
            <w:noWrap/>
            <w:tcMar>
              <w:top w:w="0" w:type="dxa"/>
              <w:left w:w="0" w:type="dxa"/>
              <w:bottom w:w="0" w:type="dxa"/>
              <w:right w:w="28" w:type="dxa"/>
            </w:tcMar>
            <w:vAlign w:val="bottom"/>
          </w:tcPr>
          <w:p w14:paraId="49CC477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3CDF5E9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603D0BC4"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211" w:type="dxa"/>
            <w:shd w:val="clear" w:color="auto" w:fill="auto"/>
            <w:noWrap/>
            <w:tcMar>
              <w:top w:w="0" w:type="dxa"/>
              <w:left w:w="0" w:type="dxa"/>
              <w:bottom w:w="0" w:type="dxa"/>
              <w:right w:w="28" w:type="dxa"/>
            </w:tcMar>
            <w:vAlign w:val="bottom"/>
          </w:tcPr>
          <w:p w14:paraId="20F9458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490AAF" w14:paraId="0632C178" w14:textId="77777777" w:rsidTr="003A33DB">
        <w:trPr>
          <w:trHeight w:val="240"/>
        </w:trPr>
        <w:tc>
          <w:tcPr>
            <w:tcW w:w="3458" w:type="dxa"/>
            <w:shd w:val="clear" w:color="auto" w:fill="auto"/>
            <w:noWrap/>
            <w:tcMar>
              <w:top w:w="0" w:type="dxa"/>
              <w:left w:w="0" w:type="dxa"/>
              <w:bottom w:w="0" w:type="dxa"/>
              <w:right w:w="28" w:type="dxa"/>
            </w:tcMar>
          </w:tcPr>
          <w:p w14:paraId="489920D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Turquía</w:t>
            </w:r>
          </w:p>
        </w:tc>
        <w:tc>
          <w:tcPr>
            <w:tcW w:w="658" w:type="dxa"/>
            <w:shd w:val="clear" w:color="auto" w:fill="auto"/>
            <w:noWrap/>
            <w:tcMar>
              <w:top w:w="0" w:type="dxa"/>
              <w:left w:w="0" w:type="dxa"/>
              <w:bottom w:w="0" w:type="dxa"/>
              <w:right w:w="28" w:type="dxa"/>
            </w:tcMar>
            <w:vAlign w:val="bottom"/>
          </w:tcPr>
          <w:p w14:paraId="358D5050"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643" w:type="dxa"/>
            <w:shd w:val="clear" w:color="auto" w:fill="auto"/>
            <w:noWrap/>
            <w:tcMar>
              <w:top w:w="0" w:type="dxa"/>
              <w:left w:w="0" w:type="dxa"/>
              <w:bottom w:w="0" w:type="dxa"/>
              <w:right w:w="28" w:type="dxa"/>
            </w:tcMar>
            <w:vAlign w:val="bottom"/>
          </w:tcPr>
          <w:p w14:paraId="094EEB1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7</w:t>
            </w:r>
          </w:p>
        </w:tc>
        <w:tc>
          <w:tcPr>
            <w:tcW w:w="1400" w:type="dxa"/>
            <w:shd w:val="clear" w:color="auto" w:fill="auto"/>
            <w:noWrap/>
            <w:tcMar>
              <w:top w:w="0" w:type="dxa"/>
              <w:left w:w="0" w:type="dxa"/>
              <w:bottom w:w="0" w:type="dxa"/>
              <w:right w:w="28" w:type="dxa"/>
            </w:tcMar>
            <w:vAlign w:val="bottom"/>
          </w:tcPr>
          <w:p w14:paraId="339DF65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w:t>
            </w:r>
          </w:p>
        </w:tc>
        <w:tc>
          <w:tcPr>
            <w:tcW w:w="1211" w:type="dxa"/>
            <w:shd w:val="clear" w:color="auto" w:fill="auto"/>
            <w:noWrap/>
            <w:tcMar>
              <w:top w:w="0" w:type="dxa"/>
              <w:left w:w="0" w:type="dxa"/>
              <w:bottom w:w="0" w:type="dxa"/>
              <w:right w:w="28" w:type="dxa"/>
            </w:tcMar>
            <w:vAlign w:val="bottom"/>
          </w:tcPr>
          <w:p w14:paraId="4E008D1F"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15</w:t>
            </w:r>
          </w:p>
        </w:tc>
      </w:tr>
      <w:tr w:rsidR="003A33DB" w:rsidRPr="00490AAF" w14:paraId="72FFF617" w14:textId="77777777" w:rsidTr="003A33DB">
        <w:trPr>
          <w:trHeight w:val="240"/>
        </w:trPr>
        <w:tc>
          <w:tcPr>
            <w:tcW w:w="3458" w:type="dxa"/>
            <w:shd w:val="clear" w:color="auto" w:fill="auto"/>
            <w:noWrap/>
            <w:tcMar>
              <w:top w:w="0" w:type="dxa"/>
              <w:left w:w="0" w:type="dxa"/>
              <w:bottom w:w="0" w:type="dxa"/>
              <w:right w:w="28" w:type="dxa"/>
            </w:tcMar>
          </w:tcPr>
          <w:p w14:paraId="6434DEF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Ucrania</w:t>
            </w:r>
          </w:p>
        </w:tc>
        <w:tc>
          <w:tcPr>
            <w:tcW w:w="658" w:type="dxa"/>
            <w:shd w:val="clear" w:color="auto" w:fill="auto"/>
            <w:noWrap/>
            <w:tcMar>
              <w:top w:w="0" w:type="dxa"/>
              <w:left w:w="0" w:type="dxa"/>
              <w:bottom w:w="0" w:type="dxa"/>
              <w:right w:w="28" w:type="dxa"/>
            </w:tcMar>
            <w:vAlign w:val="bottom"/>
          </w:tcPr>
          <w:p w14:paraId="5B59FF9F"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26B04D75"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16</w:t>
            </w:r>
          </w:p>
        </w:tc>
        <w:tc>
          <w:tcPr>
            <w:tcW w:w="1400" w:type="dxa"/>
            <w:shd w:val="clear" w:color="auto" w:fill="auto"/>
            <w:noWrap/>
            <w:tcMar>
              <w:top w:w="0" w:type="dxa"/>
              <w:left w:w="0" w:type="dxa"/>
              <w:bottom w:w="0" w:type="dxa"/>
              <w:right w:w="28" w:type="dxa"/>
            </w:tcMar>
            <w:vAlign w:val="bottom"/>
          </w:tcPr>
          <w:p w14:paraId="54983B0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8</w:t>
            </w:r>
          </w:p>
        </w:tc>
        <w:tc>
          <w:tcPr>
            <w:tcW w:w="1211" w:type="dxa"/>
            <w:shd w:val="clear" w:color="auto" w:fill="auto"/>
            <w:noWrap/>
            <w:tcMar>
              <w:top w:w="0" w:type="dxa"/>
              <w:left w:w="0" w:type="dxa"/>
              <w:bottom w:w="0" w:type="dxa"/>
              <w:right w:w="28" w:type="dxa"/>
            </w:tcMar>
            <w:vAlign w:val="bottom"/>
          </w:tcPr>
          <w:p w14:paraId="6F1E2861"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24</w:t>
            </w:r>
          </w:p>
        </w:tc>
      </w:tr>
      <w:tr w:rsidR="003A33DB" w:rsidRPr="00490AAF" w14:paraId="2B8FD0F5" w14:textId="77777777" w:rsidTr="003A33DB">
        <w:trPr>
          <w:trHeight w:val="240"/>
        </w:trPr>
        <w:tc>
          <w:tcPr>
            <w:tcW w:w="3458" w:type="dxa"/>
            <w:shd w:val="clear" w:color="auto" w:fill="auto"/>
            <w:noWrap/>
            <w:tcMar>
              <w:top w:w="0" w:type="dxa"/>
              <w:left w:w="0" w:type="dxa"/>
              <w:bottom w:w="0" w:type="dxa"/>
              <w:right w:w="28" w:type="dxa"/>
            </w:tcMar>
          </w:tcPr>
          <w:p w14:paraId="6090BD13"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Uganda</w:t>
            </w:r>
          </w:p>
        </w:tc>
        <w:tc>
          <w:tcPr>
            <w:tcW w:w="658" w:type="dxa"/>
            <w:shd w:val="clear" w:color="auto" w:fill="auto"/>
            <w:noWrap/>
            <w:tcMar>
              <w:top w:w="0" w:type="dxa"/>
              <w:left w:w="0" w:type="dxa"/>
              <w:bottom w:w="0" w:type="dxa"/>
              <w:right w:w="28" w:type="dxa"/>
            </w:tcMar>
            <w:vAlign w:val="bottom"/>
          </w:tcPr>
          <w:p w14:paraId="2BB27153"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77B23472"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0A92FB91"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43C9B0C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45841488" w14:textId="77777777" w:rsidTr="003A33DB">
        <w:trPr>
          <w:trHeight w:val="240"/>
        </w:trPr>
        <w:tc>
          <w:tcPr>
            <w:tcW w:w="3458" w:type="dxa"/>
            <w:shd w:val="clear" w:color="auto" w:fill="auto"/>
            <w:noWrap/>
            <w:tcMar>
              <w:top w:w="0" w:type="dxa"/>
              <w:left w:w="0" w:type="dxa"/>
              <w:bottom w:w="0" w:type="dxa"/>
              <w:right w:w="28" w:type="dxa"/>
            </w:tcMar>
          </w:tcPr>
          <w:p w14:paraId="47501AD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Uruguay</w:t>
            </w:r>
          </w:p>
        </w:tc>
        <w:tc>
          <w:tcPr>
            <w:tcW w:w="658" w:type="dxa"/>
            <w:shd w:val="clear" w:color="auto" w:fill="auto"/>
            <w:noWrap/>
            <w:tcMar>
              <w:top w:w="0" w:type="dxa"/>
              <w:left w:w="0" w:type="dxa"/>
              <w:bottom w:w="0" w:type="dxa"/>
              <w:right w:w="28" w:type="dxa"/>
            </w:tcMar>
            <w:vAlign w:val="bottom"/>
          </w:tcPr>
          <w:p w14:paraId="6722DA7C"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25</w:t>
            </w:r>
          </w:p>
        </w:tc>
        <w:tc>
          <w:tcPr>
            <w:tcW w:w="643" w:type="dxa"/>
            <w:shd w:val="clear" w:color="auto" w:fill="auto"/>
            <w:noWrap/>
            <w:tcMar>
              <w:top w:w="0" w:type="dxa"/>
              <w:left w:w="0" w:type="dxa"/>
              <w:bottom w:w="0" w:type="dxa"/>
              <w:right w:w="28" w:type="dxa"/>
            </w:tcMar>
            <w:vAlign w:val="bottom"/>
          </w:tcPr>
          <w:p w14:paraId="3F24B73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176</w:t>
            </w:r>
          </w:p>
        </w:tc>
        <w:tc>
          <w:tcPr>
            <w:tcW w:w="1400" w:type="dxa"/>
            <w:shd w:val="clear" w:color="auto" w:fill="auto"/>
            <w:noWrap/>
            <w:tcMar>
              <w:top w:w="0" w:type="dxa"/>
              <w:left w:w="0" w:type="dxa"/>
              <w:bottom w:w="0" w:type="dxa"/>
              <w:right w:w="28" w:type="dxa"/>
            </w:tcMar>
            <w:vAlign w:val="bottom"/>
          </w:tcPr>
          <w:p w14:paraId="7E958F9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32</w:t>
            </w:r>
          </w:p>
        </w:tc>
        <w:tc>
          <w:tcPr>
            <w:tcW w:w="1211" w:type="dxa"/>
            <w:shd w:val="clear" w:color="auto" w:fill="auto"/>
            <w:noWrap/>
            <w:tcMar>
              <w:top w:w="0" w:type="dxa"/>
              <w:left w:w="0" w:type="dxa"/>
              <w:bottom w:w="0" w:type="dxa"/>
              <w:right w:w="28" w:type="dxa"/>
            </w:tcMar>
            <w:vAlign w:val="bottom"/>
          </w:tcPr>
          <w:p w14:paraId="4AB2B986"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233</w:t>
            </w:r>
          </w:p>
        </w:tc>
      </w:tr>
      <w:tr w:rsidR="003A33DB" w:rsidRPr="00490AAF" w14:paraId="0C0C2B70" w14:textId="77777777" w:rsidTr="003A33DB">
        <w:trPr>
          <w:trHeight w:val="240"/>
        </w:trPr>
        <w:tc>
          <w:tcPr>
            <w:tcW w:w="3458" w:type="dxa"/>
            <w:shd w:val="clear" w:color="auto" w:fill="auto"/>
            <w:noWrap/>
            <w:tcMar>
              <w:top w:w="0" w:type="dxa"/>
              <w:left w:w="0" w:type="dxa"/>
              <w:bottom w:w="0" w:type="dxa"/>
              <w:right w:w="28" w:type="dxa"/>
            </w:tcMar>
          </w:tcPr>
          <w:p w14:paraId="771490DA"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Uzbekistán</w:t>
            </w:r>
          </w:p>
        </w:tc>
        <w:tc>
          <w:tcPr>
            <w:tcW w:w="658" w:type="dxa"/>
            <w:shd w:val="clear" w:color="auto" w:fill="auto"/>
            <w:noWrap/>
            <w:tcMar>
              <w:top w:w="0" w:type="dxa"/>
              <w:left w:w="0" w:type="dxa"/>
              <w:bottom w:w="0" w:type="dxa"/>
              <w:right w:w="28" w:type="dxa"/>
            </w:tcMar>
            <w:vAlign w:val="bottom"/>
          </w:tcPr>
          <w:p w14:paraId="6B05E72A"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643" w:type="dxa"/>
            <w:shd w:val="clear" w:color="auto" w:fill="auto"/>
            <w:noWrap/>
            <w:tcMar>
              <w:top w:w="0" w:type="dxa"/>
              <w:left w:w="0" w:type="dxa"/>
              <w:bottom w:w="0" w:type="dxa"/>
              <w:right w:w="28" w:type="dxa"/>
            </w:tcMar>
            <w:vAlign w:val="bottom"/>
          </w:tcPr>
          <w:p w14:paraId="5C822CB8"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400" w:type="dxa"/>
            <w:shd w:val="clear" w:color="auto" w:fill="auto"/>
            <w:noWrap/>
            <w:tcMar>
              <w:top w:w="0" w:type="dxa"/>
              <w:left w:w="0" w:type="dxa"/>
              <w:bottom w:w="0" w:type="dxa"/>
              <w:right w:w="28" w:type="dxa"/>
            </w:tcMar>
            <w:vAlign w:val="bottom"/>
          </w:tcPr>
          <w:p w14:paraId="08FA6F6E"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0A91879C"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025A0C4B" w14:textId="77777777" w:rsidTr="003A33DB">
        <w:trPr>
          <w:trHeight w:val="240"/>
        </w:trPr>
        <w:tc>
          <w:tcPr>
            <w:tcW w:w="3458" w:type="dxa"/>
            <w:shd w:val="clear" w:color="auto" w:fill="auto"/>
            <w:noWrap/>
            <w:tcMar>
              <w:top w:w="0" w:type="dxa"/>
              <w:left w:w="0" w:type="dxa"/>
              <w:bottom w:w="0" w:type="dxa"/>
              <w:right w:w="28" w:type="dxa"/>
            </w:tcMar>
          </w:tcPr>
          <w:p w14:paraId="49EB3144"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Vanuatu</w:t>
            </w:r>
          </w:p>
        </w:tc>
        <w:tc>
          <w:tcPr>
            <w:tcW w:w="658" w:type="dxa"/>
            <w:shd w:val="clear" w:color="auto" w:fill="auto"/>
            <w:noWrap/>
            <w:tcMar>
              <w:top w:w="0" w:type="dxa"/>
              <w:left w:w="0" w:type="dxa"/>
              <w:bottom w:w="0" w:type="dxa"/>
              <w:right w:w="28" w:type="dxa"/>
            </w:tcMar>
            <w:vAlign w:val="bottom"/>
          </w:tcPr>
          <w:p w14:paraId="5ECDE5C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shd w:val="clear" w:color="auto" w:fill="auto"/>
            <w:noWrap/>
            <w:tcMar>
              <w:top w:w="0" w:type="dxa"/>
              <w:left w:w="0" w:type="dxa"/>
              <w:bottom w:w="0" w:type="dxa"/>
              <w:right w:w="28" w:type="dxa"/>
            </w:tcMar>
            <w:vAlign w:val="bottom"/>
          </w:tcPr>
          <w:p w14:paraId="1BF4E89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w:t>
            </w:r>
          </w:p>
        </w:tc>
        <w:tc>
          <w:tcPr>
            <w:tcW w:w="1400" w:type="dxa"/>
            <w:shd w:val="clear" w:color="auto" w:fill="auto"/>
            <w:noWrap/>
            <w:tcMar>
              <w:top w:w="0" w:type="dxa"/>
              <w:left w:w="0" w:type="dxa"/>
              <w:bottom w:w="0" w:type="dxa"/>
              <w:right w:w="28" w:type="dxa"/>
            </w:tcMar>
            <w:vAlign w:val="bottom"/>
          </w:tcPr>
          <w:p w14:paraId="1D8BFF3D"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shd w:val="clear" w:color="auto" w:fill="auto"/>
            <w:noWrap/>
            <w:tcMar>
              <w:top w:w="0" w:type="dxa"/>
              <w:left w:w="0" w:type="dxa"/>
              <w:bottom w:w="0" w:type="dxa"/>
              <w:right w:w="28" w:type="dxa"/>
            </w:tcMar>
            <w:vAlign w:val="bottom"/>
          </w:tcPr>
          <w:p w14:paraId="1ECB8FD8"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1</w:t>
            </w:r>
          </w:p>
        </w:tc>
      </w:tr>
      <w:tr w:rsidR="003A33DB" w:rsidRPr="00490AAF" w14:paraId="06D1E145" w14:textId="77777777" w:rsidTr="003A33DB">
        <w:trPr>
          <w:trHeight w:val="240"/>
        </w:trPr>
        <w:tc>
          <w:tcPr>
            <w:tcW w:w="3458" w:type="dxa"/>
            <w:shd w:val="clear" w:color="auto" w:fill="auto"/>
            <w:noWrap/>
            <w:tcMar>
              <w:top w:w="0" w:type="dxa"/>
              <w:left w:w="0" w:type="dxa"/>
              <w:bottom w:w="0" w:type="dxa"/>
              <w:right w:w="28" w:type="dxa"/>
            </w:tcMar>
          </w:tcPr>
          <w:p w14:paraId="53963CE9"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Venezuela</w:t>
            </w:r>
          </w:p>
        </w:tc>
        <w:tc>
          <w:tcPr>
            <w:tcW w:w="658" w:type="dxa"/>
            <w:shd w:val="clear" w:color="auto" w:fill="auto"/>
            <w:noWrap/>
            <w:tcMar>
              <w:top w:w="0" w:type="dxa"/>
              <w:left w:w="0" w:type="dxa"/>
              <w:bottom w:w="0" w:type="dxa"/>
              <w:right w:w="28" w:type="dxa"/>
            </w:tcMar>
            <w:vAlign w:val="bottom"/>
          </w:tcPr>
          <w:p w14:paraId="45ABA22B" w14:textId="22F73C1C"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14</w:t>
            </w:r>
            <w:r w:rsidR="003A33DB">
              <w:rPr>
                <w:rFonts w:eastAsia="Times New Roman"/>
                <w:sz w:val="18"/>
              </w:rPr>
              <w:t xml:space="preserve"> </w:t>
            </w:r>
            <w:r w:rsidRPr="00490AAF">
              <w:rPr>
                <w:rFonts w:eastAsia="Times New Roman"/>
                <w:sz w:val="18"/>
              </w:rPr>
              <w:t>827</w:t>
            </w:r>
          </w:p>
        </w:tc>
        <w:tc>
          <w:tcPr>
            <w:tcW w:w="643" w:type="dxa"/>
            <w:shd w:val="clear" w:color="auto" w:fill="auto"/>
            <w:noWrap/>
            <w:tcMar>
              <w:top w:w="0" w:type="dxa"/>
              <w:left w:w="0" w:type="dxa"/>
              <w:bottom w:w="0" w:type="dxa"/>
              <w:right w:w="28" w:type="dxa"/>
            </w:tcMar>
            <w:vAlign w:val="bottom"/>
          </w:tcPr>
          <w:p w14:paraId="64792F33" w14:textId="33D8E626"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66</w:t>
            </w:r>
            <w:r w:rsidR="003A33DB">
              <w:rPr>
                <w:rFonts w:eastAsia="Times New Roman"/>
                <w:sz w:val="18"/>
              </w:rPr>
              <w:t xml:space="preserve"> </w:t>
            </w:r>
            <w:r w:rsidRPr="00490AAF">
              <w:rPr>
                <w:rFonts w:eastAsia="Times New Roman"/>
                <w:sz w:val="18"/>
              </w:rPr>
              <w:t>771</w:t>
            </w:r>
          </w:p>
        </w:tc>
        <w:tc>
          <w:tcPr>
            <w:tcW w:w="1400" w:type="dxa"/>
            <w:shd w:val="clear" w:color="auto" w:fill="auto"/>
            <w:noWrap/>
            <w:tcMar>
              <w:top w:w="0" w:type="dxa"/>
              <w:left w:w="0" w:type="dxa"/>
              <w:bottom w:w="0" w:type="dxa"/>
              <w:right w:w="28" w:type="dxa"/>
            </w:tcMar>
            <w:vAlign w:val="bottom"/>
          </w:tcPr>
          <w:p w14:paraId="1814A0BB" w14:textId="1EF5A1C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12</w:t>
            </w:r>
            <w:r w:rsidR="003A33DB">
              <w:rPr>
                <w:rFonts w:eastAsia="Times New Roman"/>
                <w:sz w:val="18"/>
              </w:rPr>
              <w:t xml:space="preserve"> </w:t>
            </w:r>
            <w:r w:rsidRPr="00490AAF">
              <w:rPr>
                <w:rFonts w:eastAsia="Times New Roman"/>
                <w:sz w:val="18"/>
              </w:rPr>
              <w:t>640</w:t>
            </w:r>
          </w:p>
        </w:tc>
        <w:tc>
          <w:tcPr>
            <w:tcW w:w="1211" w:type="dxa"/>
            <w:shd w:val="clear" w:color="auto" w:fill="auto"/>
            <w:noWrap/>
            <w:tcMar>
              <w:top w:w="0" w:type="dxa"/>
              <w:left w:w="0" w:type="dxa"/>
              <w:bottom w:w="0" w:type="dxa"/>
              <w:right w:w="28" w:type="dxa"/>
            </w:tcMar>
            <w:vAlign w:val="bottom"/>
          </w:tcPr>
          <w:p w14:paraId="6A66DA4E" w14:textId="13827E28"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94</w:t>
            </w:r>
            <w:r w:rsidR="003A33DB">
              <w:rPr>
                <w:rFonts w:eastAsia="Times New Roman"/>
                <w:b/>
                <w:bCs/>
                <w:sz w:val="18"/>
              </w:rPr>
              <w:t xml:space="preserve"> </w:t>
            </w:r>
            <w:r w:rsidRPr="003A33DB">
              <w:rPr>
                <w:rFonts w:eastAsia="Times New Roman"/>
                <w:b/>
                <w:bCs/>
                <w:sz w:val="18"/>
              </w:rPr>
              <w:t>238</w:t>
            </w:r>
          </w:p>
        </w:tc>
      </w:tr>
      <w:tr w:rsidR="003A33DB" w:rsidRPr="00490AAF" w14:paraId="5BB38518" w14:textId="77777777" w:rsidTr="003A33DB">
        <w:trPr>
          <w:trHeight w:val="240"/>
        </w:trPr>
        <w:tc>
          <w:tcPr>
            <w:tcW w:w="3458" w:type="dxa"/>
            <w:tcBorders>
              <w:bottom w:val="single" w:sz="4" w:space="0" w:color="auto"/>
            </w:tcBorders>
            <w:shd w:val="clear" w:color="auto" w:fill="auto"/>
            <w:noWrap/>
            <w:tcMar>
              <w:top w:w="0" w:type="dxa"/>
              <w:left w:w="0" w:type="dxa"/>
              <w:bottom w:w="0" w:type="dxa"/>
              <w:right w:w="28" w:type="dxa"/>
            </w:tcMar>
          </w:tcPr>
          <w:p w14:paraId="3CBBBC01" w14:textId="77777777" w:rsidR="00975CC3" w:rsidRPr="00490AAF" w:rsidRDefault="00975CC3" w:rsidP="00490AAF">
            <w:pPr>
              <w:spacing w:before="40" w:after="40" w:line="220" w:lineRule="exact"/>
              <w:rPr>
                <w:rFonts w:eastAsia="Times New Roman"/>
                <w:sz w:val="18"/>
              </w:rPr>
            </w:pPr>
            <w:r w:rsidRPr="00490AAF">
              <w:rPr>
                <w:rFonts w:eastAsia="Times New Roman"/>
                <w:sz w:val="18"/>
              </w:rPr>
              <w:t>Vietnam</w:t>
            </w:r>
          </w:p>
        </w:tc>
        <w:tc>
          <w:tcPr>
            <w:tcW w:w="658" w:type="dxa"/>
            <w:tcBorders>
              <w:bottom w:val="single" w:sz="4" w:space="0" w:color="auto"/>
            </w:tcBorders>
            <w:shd w:val="clear" w:color="auto" w:fill="auto"/>
            <w:noWrap/>
            <w:tcMar>
              <w:top w:w="0" w:type="dxa"/>
              <w:left w:w="0" w:type="dxa"/>
              <w:bottom w:w="0" w:type="dxa"/>
              <w:right w:w="28" w:type="dxa"/>
            </w:tcMar>
            <w:vAlign w:val="bottom"/>
          </w:tcPr>
          <w:p w14:paraId="09284516"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643" w:type="dxa"/>
            <w:tcBorders>
              <w:bottom w:val="single" w:sz="4" w:space="0" w:color="auto"/>
            </w:tcBorders>
            <w:shd w:val="clear" w:color="auto" w:fill="auto"/>
            <w:noWrap/>
            <w:tcMar>
              <w:top w:w="0" w:type="dxa"/>
              <w:left w:w="0" w:type="dxa"/>
              <w:bottom w:w="0" w:type="dxa"/>
              <w:right w:w="28" w:type="dxa"/>
            </w:tcMar>
            <w:vAlign w:val="bottom"/>
          </w:tcPr>
          <w:p w14:paraId="68EF24D9"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2</w:t>
            </w:r>
          </w:p>
        </w:tc>
        <w:tc>
          <w:tcPr>
            <w:tcW w:w="1400" w:type="dxa"/>
            <w:tcBorders>
              <w:bottom w:val="single" w:sz="4" w:space="0" w:color="auto"/>
            </w:tcBorders>
            <w:shd w:val="clear" w:color="auto" w:fill="auto"/>
            <w:noWrap/>
            <w:tcMar>
              <w:top w:w="0" w:type="dxa"/>
              <w:left w:w="0" w:type="dxa"/>
              <w:bottom w:w="0" w:type="dxa"/>
              <w:right w:w="28" w:type="dxa"/>
            </w:tcMar>
            <w:vAlign w:val="bottom"/>
          </w:tcPr>
          <w:p w14:paraId="39657A17" w14:textId="77777777" w:rsidR="00975CC3" w:rsidRPr="00490AAF" w:rsidRDefault="00975CC3" w:rsidP="00490AAF">
            <w:pPr>
              <w:spacing w:before="40" w:after="40" w:line="220" w:lineRule="exact"/>
              <w:ind w:left="113"/>
              <w:jc w:val="right"/>
              <w:rPr>
                <w:rFonts w:eastAsia="Times New Roman"/>
                <w:sz w:val="18"/>
              </w:rPr>
            </w:pPr>
            <w:r w:rsidRPr="00490AAF">
              <w:rPr>
                <w:rFonts w:eastAsia="Times New Roman"/>
                <w:sz w:val="18"/>
              </w:rPr>
              <w:t>0</w:t>
            </w:r>
          </w:p>
        </w:tc>
        <w:tc>
          <w:tcPr>
            <w:tcW w:w="1211" w:type="dxa"/>
            <w:tcBorders>
              <w:bottom w:val="single" w:sz="4" w:space="0" w:color="auto"/>
            </w:tcBorders>
            <w:shd w:val="clear" w:color="auto" w:fill="auto"/>
            <w:noWrap/>
            <w:tcMar>
              <w:top w:w="0" w:type="dxa"/>
              <w:left w:w="0" w:type="dxa"/>
              <w:bottom w:w="0" w:type="dxa"/>
              <w:right w:w="28" w:type="dxa"/>
            </w:tcMar>
            <w:vAlign w:val="bottom"/>
          </w:tcPr>
          <w:p w14:paraId="0509955B" w14:textId="77777777" w:rsidR="00975CC3" w:rsidRPr="003A33DB" w:rsidRDefault="00975CC3" w:rsidP="00490AAF">
            <w:pPr>
              <w:spacing w:before="40" w:after="40" w:line="220" w:lineRule="exact"/>
              <w:ind w:left="113"/>
              <w:jc w:val="right"/>
              <w:rPr>
                <w:rFonts w:eastAsia="Times New Roman"/>
                <w:b/>
                <w:bCs/>
                <w:sz w:val="18"/>
              </w:rPr>
            </w:pPr>
            <w:r w:rsidRPr="003A33DB">
              <w:rPr>
                <w:rFonts w:eastAsia="Times New Roman"/>
                <w:b/>
                <w:bCs/>
                <w:sz w:val="18"/>
              </w:rPr>
              <w:t>2</w:t>
            </w:r>
          </w:p>
        </w:tc>
      </w:tr>
      <w:tr w:rsidR="003A33DB" w:rsidRPr="003A33DB" w14:paraId="3D51E0A8" w14:textId="77777777" w:rsidTr="003A33DB">
        <w:trPr>
          <w:trHeight w:val="240"/>
        </w:trPr>
        <w:tc>
          <w:tcPr>
            <w:tcW w:w="3458" w:type="dxa"/>
            <w:tcBorders>
              <w:top w:val="single" w:sz="4" w:space="0" w:color="auto"/>
              <w:bottom w:val="single" w:sz="12" w:space="0" w:color="auto"/>
            </w:tcBorders>
            <w:shd w:val="clear" w:color="auto" w:fill="auto"/>
            <w:noWrap/>
            <w:tcMar>
              <w:top w:w="0" w:type="dxa"/>
              <w:left w:w="0" w:type="dxa"/>
              <w:bottom w:w="0" w:type="dxa"/>
              <w:right w:w="28" w:type="dxa"/>
            </w:tcMar>
          </w:tcPr>
          <w:p w14:paraId="1105DD09" w14:textId="77777777" w:rsidR="00975CC3" w:rsidRPr="003A33DB" w:rsidRDefault="00975CC3" w:rsidP="003A33DB">
            <w:pPr>
              <w:spacing w:before="80" w:after="80" w:line="220" w:lineRule="exact"/>
              <w:ind w:left="283"/>
              <w:rPr>
                <w:rFonts w:eastAsia="Times New Roman"/>
                <w:b/>
                <w:bCs/>
                <w:sz w:val="18"/>
              </w:rPr>
            </w:pPr>
            <w:proofErr w:type="gramStart"/>
            <w:r w:rsidRPr="003A33DB">
              <w:rPr>
                <w:rFonts w:eastAsia="Times New Roman"/>
                <w:b/>
                <w:bCs/>
                <w:sz w:val="18"/>
              </w:rPr>
              <w:t>Total</w:t>
            </w:r>
            <w:proofErr w:type="gramEnd"/>
            <w:r w:rsidRPr="003A33DB">
              <w:rPr>
                <w:rFonts w:eastAsia="Times New Roman"/>
                <w:b/>
                <w:bCs/>
                <w:sz w:val="18"/>
              </w:rPr>
              <w:t xml:space="preserve"> general</w:t>
            </w:r>
          </w:p>
        </w:tc>
        <w:tc>
          <w:tcPr>
            <w:tcW w:w="65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8FD6AA7" w14:textId="64F1F18A"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20</w:t>
            </w:r>
            <w:r w:rsidR="003A33DB">
              <w:rPr>
                <w:rFonts w:eastAsia="Times New Roman"/>
                <w:b/>
                <w:bCs/>
                <w:sz w:val="18"/>
              </w:rPr>
              <w:t xml:space="preserve"> </w:t>
            </w:r>
            <w:r w:rsidRPr="003A33DB">
              <w:rPr>
                <w:rFonts w:eastAsia="Times New Roman"/>
                <w:b/>
                <w:bCs/>
                <w:sz w:val="18"/>
              </w:rPr>
              <w:t>956</w:t>
            </w:r>
          </w:p>
        </w:tc>
        <w:tc>
          <w:tcPr>
            <w:tcW w:w="64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CF14DFB" w14:textId="22726D6E"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93</w:t>
            </w:r>
            <w:r w:rsidR="003A33DB">
              <w:rPr>
                <w:rFonts w:eastAsia="Times New Roman"/>
                <w:b/>
                <w:bCs/>
                <w:sz w:val="18"/>
              </w:rPr>
              <w:t xml:space="preserve"> </w:t>
            </w:r>
            <w:r w:rsidRPr="003A33DB">
              <w:rPr>
                <w:rFonts w:eastAsia="Times New Roman"/>
                <w:b/>
                <w:bCs/>
                <w:sz w:val="18"/>
              </w:rPr>
              <w:t>824</w:t>
            </w:r>
          </w:p>
        </w:tc>
        <w:tc>
          <w:tcPr>
            <w:tcW w:w="140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0494A55" w14:textId="25B70332"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21</w:t>
            </w:r>
            <w:r w:rsidR="003A33DB">
              <w:rPr>
                <w:rFonts w:eastAsia="Times New Roman"/>
                <w:b/>
                <w:bCs/>
                <w:sz w:val="18"/>
              </w:rPr>
              <w:t xml:space="preserve"> </w:t>
            </w:r>
            <w:r w:rsidRPr="003A33DB">
              <w:rPr>
                <w:rFonts w:eastAsia="Times New Roman"/>
                <w:b/>
                <w:bCs/>
                <w:sz w:val="18"/>
              </w:rPr>
              <w:t>331</w:t>
            </w:r>
          </w:p>
        </w:tc>
        <w:tc>
          <w:tcPr>
            <w:tcW w:w="121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6B588E7" w14:textId="683C26A7"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136</w:t>
            </w:r>
            <w:r w:rsidR="003A33DB">
              <w:rPr>
                <w:rFonts w:eastAsia="Times New Roman"/>
                <w:b/>
                <w:bCs/>
                <w:sz w:val="18"/>
              </w:rPr>
              <w:t xml:space="preserve"> </w:t>
            </w:r>
            <w:r w:rsidRPr="003A33DB">
              <w:rPr>
                <w:rFonts w:eastAsia="Times New Roman"/>
                <w:b/>
                <w:bCs/>
                <w:sz w:val="18"/>
              </w:rPr>
              <w:t>111</w:t>
            </w:r>
          </w:p>
        </w:tc>
      </w:tr>
    </w:tbl>
    <w:p w14:paraId="4F52F464" w14:textId="32429431" w:rsidR="00634F5D" w:rsidRPr="00634F5D" w:rsidRDefault="00975CC3" w:rsidP="000713FF">
      <w:pPr>
        <w:pStyle w:val="Ttulo1"/>
        <w:spacing w:before="240"/>
      </w:pPr>
      <w:r w:rsidRPr="00634F5D">
        <w:t xml:space="preserve">Tabla </w:t>
      </w:r>
      <w:r w:rsidRPr="00634F5D">
        <w:fldChar w:fldCharType="begin"/>
      </w:r>
      <w:r w:rsidRPr="00634F5D">
        <w:instrText xml:space="preserve"> SEQ Tabla \* ARABIC </w:instrText>
      </w:r>
      <w:r w:rsidRPr="00634F5D">
        <w:fldChar w:fldCharType="separate"/>
      </w:r>
      <w:r w:rsidR="00563699">
        <w:rPr>
          <w:noProof/>
        </w:rPr>
        <w:t>12</w:t>
      </w:r>
      <w:r w:rsidRPr="00634F5D">
        <w:fldChar w:fldCharType="end"/>
      </w:r>
      <w:r w:rsidRPr="00634F5D">
        <w:t xml:space="preserve"> </w:t>
      </w:r>
    </w:p>
    <w:p w14:paraId="545A6CE2" w14:textId="29918974" w:rsidR="00975CC3" w:rsidRPr="00634F5D" w:rsidRDefault="00975CC3" w:rsidP="00634F5D">
      <w:pPr>
        <w:pStyle w:val="SingleTxtG"/>
        <w:rPr>
          <w:b/>
          <w:bCs/>
        </w:rPr>
      </w:pPr>
      <w:r w:rsidRPr="00634F5D">
        <w:rPr>
          <w:b/>
          <w:bCs/>
        </w:rPr>
        <w:t>Permisos definitivos otorgados por sexo y año de otorgamiento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4"/>
        <w:gridCol w:w="1451"/>
        <w:gridCol w:w="1452"/>
        <w:gridCol w:w="1451"/>
        <w:gridCol w:w="1452"/>
      </w:tblGrid>
      <w:tr w:rsidR="00975CC3" w:rsidRPr="003A33DB" w14:paraId="5CB0A6A8" w14:textId="77777777" w:rsidTr="003A33DB">
        <w:trPr>
          <w:trHeight w:val="240"/>
          <w:tblHeader/>
        </w:trPr>
        <w:tc>
          <w:tcPr>
            <w:tcW w:w="156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C0FECD3" w14:textId="77777777" w:rsidR="00975CC3" w:rsidRPr="003A33DB" w:rsidRDefault="00975CC3" w:rsidP="003A33DB">
            <w:pPr>
              <w:spacing w:before="80" w:after="80" w:line="200" w:lineRule="exact"/>
              <w:rPr>
                <w:rFonts w:eastAsia="Times New Roman"/>
                <w:bCs/>
                <w:i/>
                <w:sz w:val="16"/>
              </w:rPr>
            </w:pPr>
            <w:r w:rsidRPr="003A33DB">
              <w:rPr>
                <w:rFonts w:eastAsia="Times New Roman"/>
                <w:bCs/>
                <w:i/>
                <w:sz w:val="16"/>
              </w:rPr>
              <w:t>Sexo</w:t>
            </w:r>
          </w:p>
        </w:tc>
        <w:tc>
          <w:tcPr>
            <w:tcW w:w="145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9FD2281"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2021</w:t>
            </w:r>
          </w:p>
        </w:tc>
        <w:tc>
          <w:tcPr>
            <w:tcW w:w="145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F21B67B"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2022</w:t>
            </w:r>
          </w:p>
        </w:tc>
        <w:tc>
          <w:tcPr>
            <w:tcW w:w="145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B628432"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2023 (</w:t>
            </w:r>
            <w:proofErr w:type="spellStart"/>
            <w:r w:rsidRPr="003A33DB">
              <w:rPr>
                <w:rFonts w:eastAsia="Times New Roman"/>
                <w:bCs/>
                <w:i/>
                <w:sz w:val="16"/>
              </w:rPr>
              <w:t>1</w:t>
            </w:r>
            <w:r w:rsidRPr="003A33DB">
              <w:rPr>
                <w:rFonts w:eastAsia="Times New Roman"/>
                <w:bCs/>
                <w:i/>
                <w:sz w:val="16"/>
                <w:vertAlign w:val="superscript"/>
              </w:rPr>
              <w:t>er</w:t>
            </w:r>
            <w:proofErr w:type="spellEnd"/>
            <w:r w:rsidRPr="003A33DB">
              <w:rPr>
                <w:rFonts w:eastAsia="Times New Roman"/>
                <w:bCs/>
                <w:i/>
                <w:sz w:val="16"/>
              </w:rPr>
              <w:t xml:space="preserve"> trimestre)</w:t>
            </w:r>
          </w:p>
        </w:tc>
        <w:tc>
          <w:tcPr>
            <w:tcW w:w="145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D764137" w14:textId="77777777" w:rsidR="00975CC3" w:rsidRPr="003A33DB" w:rsidRDefault="00975CC3" w:rsidP="003A33DB">
            <w:pPr>
              <w:spacing w:before="80" w:after="80" w:line="200" w:lineRule="exact"/>
              <w:ind w:left="113"/>
              <w:jc w:val="right"/>
              <w:rPr>
                <w:rFonts w:eastAsia="Times New Roman"/>
                <w:b/>
                <w:bCs/>
                <w:i/>
                <w:sz w:val="16"/>
              </w:rPr>
            </w:pPr>
            <w:proofErr w:type="gramStart"/>
            <w:r w:rsidRPr="003A33DB">
              <w:rPr>
                <w:rFonts w:eastAsia="Times New Roman"/>
                <w:b/>
                <w:bCs/>
                <w:i/>
                <w:sz w:val="16"/>
              </w:rPr>
              <w:t>Total</w:t>
            </w:r>
            <w:proofErr w:type="gramEnd"/>
            <w:r w:rsidRPr="003A33DB">
              <w:rPr>
                <w:rFonts w:eastAsia="Times New Roman"/>
                <w:b/>
                <w:bCs/>
                <w:i/>
                <w:sz w:val="16"/>
              </w:rPr>
              <w:t xml:space="preserve"> general</w:t>
            </w:r>
          </w:p>
        </w:tc>
      </w:tr>
      <w:tr w:rsidR="00975CC3" w:rsidRPr="003A33DB" w14:paraId="36C77390" w14:textId="77777777" w:rsidTr="003A33DB">
        <w:trPr>
          <w:trHeight w:val="240"/>
        </w:trPr>
        <w:tc>
          <w:tcPr>
            <w:tcW w:w="1564" w:type="dxa"/>
            <w:tcBorders>
              <w:top w:val="single" w:sz="12" w:space="0" w:color="auto"/>
            </w:tcBorders>
            <w:shd w:val="clear" w:color="auto" w:fill="auto"/>
            <w:noWrap/>
            <w:tcMar>
              <w:top w:w="0" w:type="dxa"/>
              <w:left w:w="0" w:type="dxa"/>
              <w:bottom w:w="0" w:type="dxa"/>
              <w:right w:w="28" w:type="dxa"/>
            </w:tcMar>
          </w:tcPr>
          <w:p w14:paraId="7FF66666"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Hombre</w:t>
            </w:r>
          </w:p>
        </w:tc>
        <w:tc>
          <w:tcPr>
            <w:tcW w:w="1451" w:type="dxa"/>
            <w:tcBorders>
              <w:top w:val="single" w:sz="12" w:space="0" w:color="auto"/>
            </w:tcBorders>
            <w:shd w:val="clear" w:color="auto" w:fill="auto"/>
            <w:noWrap/>
            <w:tcMar>
              <w:top w:w="0" w:type="dxa"/>
              <w:left w:w="0" w:type="dxa"/>
              <w:bottom w:w="0" w:type="dxa"/>
              <w:right w:w="28" w:type="dxa"/>
            </w:tcMar>
            <w:vAlign w:val="bottom"/>
          </w:tcPr>
          <w:p w14:paraId="2AC3626C" w14:textId="29262905"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10</w:t>
            </w:r>
            <w:r w:rsidR="003A33DB">
              <w:rPr>
                <w:rFonts w:eastAsia="Times New Roman"/>
                <w:sz w:val="18"/>
              </w:rPr>
              <w:t xml:space="preserve"> </w:t>
            </w:r>
            <w:r w:rsidRPr="003A33DB">
              <w:rPr>
                <w:rFonts w:eastAsia="Times New Roman"/>
                <w:sz w:val="18"/>
              </w:rPr>
              <w:t>943</w:t>
            </w:r>
          </w:p>
        </w:tc>
        <w:tc>
          <w:tcPr>
            <w:tcW w:w="1452" w:type="dxa"/>
            <w:tcBorders>
              <w:top w:val="single" w:sz="12" w:space="0" w:color="auto"/>
            </w:tcBorders>
            <w:shd w:val="clear" w:color="auto" w:fill="auto"/>
            <w:noWrap/>
            <w:tcMar>
              <w:top w:w="0" w:type="dxa"/>
              <w:left w:w="0" w:type="dxa"/>
              <w:bottom w:w="0" w:type="dxa"/>
              <w:right w:w="28" w:type="dxa"/>
            </w:tcMar>
            <w:vAlign w:val="bottom"/>
          </w:tcPr>
          <w:p w14:paraId="24A39D61" w14:textId="02D1A9B2"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44</w:t>
            </w:r>
            <w:r w:rsidR="003A33DB">
              <w:rPr>
                <w:rFonts w:eastAsia="Times New Roman"/>
                <w:sz w:val="18"/>
              </w:rPr>
              <w:t xml:space="preserve"> </w:t>
            </w:r>
            <w:r w:rsidRPr="003A33DB">
              <w:rPr>
                <w:rFonts w:eastAsia="Times New Roman"/>
                <w:sz w:val="18"/>
              </w:rPr>
              <w:t>859</w:t>
            </w:r>
          </w:p>
        </w:tc>
        <w:tc>
          <w:tcPr>
            <w:tcW w:w="1451" w:type="dxa"/>
            <w:tcBorders>
              <w:top w:val="single" w:sz="12" w:space="0" w:color="auto"/>
            </w:tcBorders>
            <w:shd w:val="clear" w:color="auto" w:fill="auto"/>
            <w:noWrap/>
            <w:tcMar>
              <w:top w:w="0" w:type="dxa"/>
              <w:left w:w="0" w:type="dxa"/>
              <w:bottom w:w="0" w:type="dxa"/>
              <w:right w:w="28" w:type="dxa"/>
            </w:tcMar>
            <w:vAlign w:val="bottom"/>
          </w:tcPr>
          <w:p w14:paraId="33D96B67" w14:textId="66595AE4"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10</w:t>
            </w:r>
            <w:r w:rsidR="003A33DB">
              <w:rPr>
                <w:rFonts w:eastAsia="Times New Roman"/>
                <w:sz w:val="18"/>
              </w:rPr>
              <w:t xml:space="preserve"> </w:t>
            </w:r>
            <w:r w:rsidRPr="003A33DB">
              <w:rPr>
                <w:rFonts w:eastAsia="Times New Roman"/>
                <w:sz w:val="18"/>
              </w:rPr>
              <w:t>314</w:t>
            </w:r>
          </w:p>
        </w:tc>
        <w:tc>
          <w:tcPr>
            <w:tcW w:w="1452" w:type="dxa"/>
            <w:tcBorders>
              <w:top w:val="single" w:sz="12" w:space="0" w:color="auto"/>
            </w:tcBorders>
            <w:shd w:val="clear" w:color="auto" w:fill="auto"/>
            <w:noWrap/>
            <w:tcMar>
              <w:top w:w="0" w:type="dxa"/>
              <w:left w:w="0" w:type="dxa"/>
              <w:bottom w:w="0" w:type="dxa"/>
              <w:right w:w="28" w:type="dxa"/>
            </w:tcMar>
            <w:vAlign w:val="bottom"/>
          </w:tcPr>
          <w:p w14:paraId="36FA2E1A" w14:textId="72384F97"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66</w:t>
            </w:r>
            <w:r w:rsidR="003A33DB">
              <w:rPr>
                <w:rFonts w:eastAsia="Times New Roman"/>
                <w:b/>
                <w:bCs/>
                <w:sz w:val="18"/>
              </w:rPr>
              <w:t xml:space="preserve"> </w:t>
            </w:r>
            <w:r w:rsidRPr="003A33DB">
              <w:rPr>
                <w:rFonts w:eastAsia="Times New Roman"/>
                <w:b/>
                <w:bCs/>
                <w:sz w:val="18"/>
              </w:rPr>
              <w:t>116</w:t>
            </w:r>
          </w:p>
        </w:tc>
      </w:tr>
      <w:tr w:rsidR="00975CC3" w:rsidRPr="003A33DB" w14:paraId="20A888D3" w14:textId="77777777" w:rsidTr="003A33DB">
        <w:trPr>
          <w:trHeight w:val="240"/>
        </w:trPr>
        <w:tc>
          <w:tcPr>
            <w:tcW w:w="1564" w:type="dxa"/>
            <w:tcBorders>
              <w:bottom w:val="single" w:sz="4" w:space="0" w:color="auto"/>
            </w:tcBorders>
            <w:shd w:val="clear" w:color="auto" w:fill="auto"/>
            <w:noWrap/>
            <w:tcMar>
              <w:top w:w="0" w:type="dxa"/>
              <w:left w:w="0" w:type="dxa"/>
              <w:bottom w:w="0" w:type="dxa"/>
              <w:right w:w="28" w:type="dxa"/>
            </w:tcMar>
          </w:tcPr>
          <w:p w14:paraId="1CA9262B"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Mujer</w:t>
            </w:r>
          </w:p>
        </w:tc>
        <w:tc>
          <w:tcPr>
            <w:tcW w:w="1451" w:type="dxa"/>
            <w:tcBorders>
              <w:bottom w:val="single" w:sz="4" w:space="0" w:color="auto"/>
            </w:tcBorders>
            <w:shd w:val="clear" w:color="auto" w:fill="auto"/>
            <w:noWrap/>
            <w:tcMar>
              <w:top w:w="0" w:type="dxa"/>
              <w:left w:w="0" w:type="dxa"/>
              <w:bottom w:w="0" w:type="dxa"/>
              <w:right w:w="28" w:type="dxa"/>
            </w:tcMar>
            <w:vAlign w:val="bottom"/>
          </w:tcPr>
          <w:p w14:paraId="202A04B5" w14:textId="6E116794"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10</w:t>
            </w:r>
            <w:r w:rsidR="003A33DB">
              <w:rPr>
                <w:rFonts w:eastAsia="Times New Roman"/>
                <w:sz w:val="18"/>
              </w:rPr>
              <w:t xml:space="preserve"> </w:t>
            </w:r>
            <w:r w:rsidRPr="003A33DB">
              <w:rPr>
                <w:rFonts w:eastAsia="Times New Roman"/>
                <w:sz w:val="18"/>
              </w:rPr>
              <w:t>013</w:t>
            </w:r>
          </w:p>
        </w:tc>
        <w:tc>
          <w:tcPr>
            <w:tcW w:w="1452" w:type="dxa"/>
            <w:tcBorders>
              <w:bottom w:val="single" w:sz="4" w:space="0" w:color="auto"/>
            </w:tcBorders>
            <w:shd w:val="clear" w:color="auto" w:fill="auto"/>
            <w:noWrap/>
            <w:tcMar>
              <w:top w:w="0" w:type="dxa"/>
              <w:left w:w="0" w:type="dxa"/>
              <w:bottom w:w="0" w:type="dxa"/>
              <w:right w:w="28" w:type="dxa"/>
            </w:tcMar>
            <w:vAlign w:val="bottom"/>
          </w:tcPr>
          <w:p w14:paraId="0703595E" w14:textId="486B6CBE"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48</w:t>
            </w:r>
            <w:r w:rsidR="003A33DB">
              <w:rPr>
                <w:rFonts w:eastAsia="Times New Roman"/>
                <w:sz w:val="18"/>
              </w:rPr>
              <w:t xml:space="preserve"> </w:t>
            </w:r>
            <w:r w:rsidRPr="003A33DB">
              <w:rPr>
                <w:rFonts w:eastAsia="Times New Roman"/>
                <w:sz w:val="18"/>
              </w:rPr>
              <w:t>965</w:t>
            </w:r>
          </w:p>
        </w:tc>
        <w:tc>
          <w:tcPr>
            <w:tcW w:w="1451" w:type="dxa"/>
            <w:tcBorders>
              <w:bottom w:val="single" w:sz="4" w:space="0" w:color="auto"/>
            </w:tcBorders>
            <w:shd w:val="clear" w:color="auto" w:fill="auto"/>
            <w:noWrap/>
            <w:tcMar>
              <w:top w:w="0" w:type="dxa"/>
              <w:left w:w="0" w:type="dxa"/>
              <w:bottom w:w="0" w:type="dxa"/>
              <w:right w:w="28" w:type="dxa"/>
            </w:tcMar>
            <w:vAlign w:val="bottom"/>
          </w:tcPr>
          <w:p w14:paraId="268814CF" w14:textId="5CF1891E"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11</w:t>
            </w:r>
            <w:r w:rsidR="003A33DB">
              <w:rPr>
                <w:rFonts w:eastAsia="Times New Roman"/>
                <w:sz w:val="18"/>
              </w:rPr>
              <w:t xml:space="preserve"> </w:t>
            </w:r>
            <w:r w:rsidRPr="003A33DB">
              <w:rPr>
                <w:rFonts w:eastAsia="Times New Roman"/>
                <w:sz w:val="18"/>
              </w:rPr>
              <w:t>017</w:t>
            </w:r>
          </w:p>
        </w:tc>
        <w:tc>
          <w:tcPr>
            <w:tcW w:w="1452" w:type="dxa"/>
            <w:tcBorders>
              <w:bottom w:val="single" w:sz="4" w:space="0" w:color="auto"/>
            </w:tcBorders>
            <w:shd w:val="clear" w:color="auto" w:fill="auto"/>
            <w:noWrap/>
            <w:tcMar>
              <w:top w:w="0" w:type="dxa"/>
              <w:left w:w="0" w:type="dxa"/>
              <w:bottom w:w="0" w:type="dxa"/>
              <w:right w:w="28" w:type="dxa"/>
            </w:tcMar>
            <w:vAlign w:val="bottom"/>
          </w:tcPr>
          <w:p w14:paraId="4D9322BD" w14:textId="06808B23"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69</w:t>
            </w:r>
            <w:r w:rsidR="003A33DB">
              <w:rPr>
                <w:rFonts w:eastAsia="Times New Roman"/>
                <w:b/>
                <w:bCs/>
                <w:sz w:val="18"/>
              </w:rPr>
              <w:t xml:space="preserve"> </w:t>
            </w:r>
            <w:r w:rsidRPr="003A33DB">
              <w:rPr>
                <w:rFonts w:eastAsia="Times New Roman"/>
                <w:b/>
                <w:bCs/>
                <w:sz w:val="18"/>
              </w:rPr>
              <w:t>995</w:t>
            </w:r>
          </w:p>
        </w:tc>
      </w:tr>
      <w:tr w:rsidR="00975CC3" w:rsidRPr="003A33DB" w14:paraId="11936F9D" w14:textId="77777777" w:rsidTr="003A33DB">
        <w:trPr>
          <w:trHeight w:val="240"/>
        </w:trPr>
        <w:tc>
          <w:tcPr>
            <w:tcW w:w="1564" w:type="dxa"/>
            <w:tcBorders>
              <w:top w:val="single" w:sz="4" w:space="0" w:color="auto"/>
              <w:bottom w:val="single" w:sz="12" w:space="0" w:color="auto"/>
            </w:tcBorders>
            <w:shd w:val="clear" w:color="auto" w:fill="auto"/>
            <w:noWrap/>
            <w:tcMar>
              <w:top w:w="0" w:type="dxa"/>
              <w:left w:w="0" w:type="dxa"/>
              <w:bottom w:w="0" w:type="dxa"/>
              <w:right w:w="28" w:type="dxa"/>
            </w:tcMar>
          </w:tcPr>
          <w:p w14:paraId="7C95CA29" w14:textId="77777777" w:rsidR="00975CC3" w:rsidRPr="003A33DB" w:rsidRDefault="00975CC3" w:rsidP="003A33DB">
            <w:pPr>
              <w:spacing w:before="80" w:after="80" w:line="220" w:lineRule="exact"/>
              <w:ind w:left="283"/>
              <w:rPr>
                <w:rFonts w:eastAsia="Times New Roman"/>
                <w:b/>
                <w:bCs/>
                <w:sz w:val="18"/>
              </w:rPr>
            </w:pPr>
            <w:proofErr w:type="gramStart"/>
            <w:r w:rsidRPr="003A33DB">
              <w:rPr>
                <w:rFonts w:eastAsia="Times New Roman"/>
                <w:b/>
                <w:bCs/>
                <w:sz w:val="18"/>
              </w:rPr>
              <w:t>Total</w:t>
            </w:r>
            <w:proofErr w:type="gramEnd"/>
            <w:r w:rsidRPr="003A33DB">
              <w:rPr>
                <w:rFonts w:eastAsia="Times New Roman"/>
                <w:b/>
                <w:bCs/>
                <w:sz w:val="18"/>
              </w:rPr>
              <w:t xml:space="preserve"> general</w:t>
            </w:r>
          </w:p>
        </w:tc>
        <w:tc>
          <w:tcPr>
            <w:tcW w:w="145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97979FD" w14:textId="51FFCBBD"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20</w:t>
            </w:r>
            <w:r w:rsidR="003A33DB">
              <w:rPr>
                <w:rFonts w:eastAsia="Times New Roman"/>
                <w:b/>
                <w:bCs/>
                <w:sz w:val="18"/>
              </w:rPr>
              <w:t xml:space="preserve"> </w:t>
            </w:r>
            <w:r w:rsidRPr="003A33DB">
              <w:rPr>
                <w:rFonts w:eastAsia="Times New Roman"/>
                <w:b/>
                <w:bCs/>
                <w:sz w:val="18"/>
              </w:rPr>
              <w:t>956</w:t>
            </w:r>
          </w:p>
        </w:tc>
        <w:tc>
          <w:tcPr>
            <w:tcW w:w="145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4499262" w14:textId="45BCBA63"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93</w:t>
            </w:r>
            <w:r w:rsidR="003A33DB">
              <w:rPr>
                <w:rFonts w:eastAsia="Times New Roman"/>
                <w:b/>
                <w:bCs/>
                <w:sz w:val="18"/>
              </w:rPr>
              <w:t xml:space="preserve"> </w:t>
            </w:r>
            <w:r w:rsidRPr="003A33DB">
              <w:rPr>
                <w:rFonts w:eastAsia="Times New Roman"/>
                <w:b/>
                <w:bCs/>
                <w:sz w:val="18"/>
              </w:rPr>
              <w:t>824</w:t>
            </w:r>
          </w:p>
        </w:tc>
        <w:tc>
          <w:tcPr>
            <w:tcW w:w="145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581B1A2" w14:textId="6CC86C9A"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21</w:t>
            </w:r>
            <w:r w:rsidR="003A33DB">
              <w:rPr>
                <w:rFonts w:eastAsia="Times New Roman"/>
                <w:b/>
                <w:bCs/>
                <w:sz w:val="18"/>
              </w:rPr>
              <w:t xml:space="preserve"> </w:t>
            </w:r>
            <w:r w:rsidRPr="003A33DB">
              <w:rPr>
                <w:rFonts w:eastAsia="Times New Roman"/>
                <w:b/>
                <w:bCs/>
                <w:sz w:val="18"/>
              </w:rPr>
              <w:t>331</w:t>
            </w:r>
          </w:p>
        </w:tc>
        <w:tc>
          <w:tcPr>
            <w:tcW w:w="145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B88939C" w14:textId="42DD85FD"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136</w:t>
            </w:r>
            <w:r w:rsidR="003A33DB">
              <w:rPr>
                <w:rFonts w:eastAsia="Times New Roman"/>
                <w:b/>
                <w:bCs/>
                <w:sz w:val="18"/>
              </w:rPr>
              <w:t xml:space="preserve"> </w:t>
            </w:r>
            <w:r w:rsidRPr="003A33DB">
              <w:rPr>
                <w:rFonts w:eastAsia="Times New Roman"/>
                <w:b/>
                <w:bCs/>
                <w:sz w:val="18"/>
              </w:rPr>
              <w:t>111</w:t>
            </w:r>
          </w:p>
        </w:tc>
      </w:tr>
    </w:tbl>
    <w:p w14:paraId="0D3E176E" w14:textId="19B1E095" w:rsidR="00634F5D" w:rsidRPr="00634F5D" w:rsidRDefault="00975CC3" w:rsidP="000713FF">
      <w:pPr>
        <w:pStyle w:val="Ttulo1"/>
        <w:spacing w:before="240"/>
      </w:pPr>
      <w:r w:rsidRPr="00634F5D">
        <w:t xml:space="preserve">Tabla </w:t>
      </w:r>
      <w:r w:rsidRPr="00634F5D">
        <w:fldChar w:fldCharType="begin"/>
      </w:r>
      <w:r w:rsidRPr="00634F5D">
        <w:instrText xml:space="preserve"> SEQ Tabla \* ARABIC </w:instrText>
      </w:r>
      <w:r w:rsidRPr="00634F5D">
        <w:fldChar w:fldCharType="separate"/>
      </w:r>
      <w:r w:rsidR="00563699">
        <w:rPr>
          <w:noProof/>
        </w:rPr>
        <w:t>13</w:t>
      </w:r>
      <w:r w:rsidRPr="00634F5D">
        <w:fldChar w:fldCharType="end"/>
      </w:r>
      <w:r w:rsidRPr="00634F5D">
        <w:t xml:space="preserve"> </w:t>
      </w:r>
    </w:p>
    <w:p w14:paraId="4D89988C" w14:textId="1BDD20C0" w:rsidR="00975CC3" w:rsidRPr="00634F5D" w:rsidRDefault="00975CC3" w:rsidP="003A33DB">
      <w:pPr>
        <w:pStyle w:val="SingleTxtG"/>
        <w:keepNext/>
        <w:keepLines/>
        <w:rPr>
          <w:b/>
          <w:bCs/>
        </w:rPr>
      </w:pPr>
      <w:r w:rsidRPr="00634F5D">
        <w:rPr>
          <w:b/>
          <w:bCs/>
        </w:rPr>
        <w:t>Permisos definitivos otorgados por rangos de edad y año de otorgamiento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28"/>
        <w:gridCol w:w="1485"/>
        <w:gridCol w:w="1486"/>
        <w:gridCol w:w="1485"/>
        <w:gridCol w:w="1486"/>
      </w:tblGrid>
      <w:tr w:rsidR="003A33DB" w:rsidRPr="003A33DB" w14:paraId="2E070A9C" w14:textId="77777777" w:rsidTr="003A33DB">
        <w:trPr>
          <w:trHeight w:val="240"/>
          <w:tblHeader/>
        </w:trPr>
        <w:tc>
          <w:tcPr>
            <w:tcW w:w="142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2AE141E" w14:textId="77777777" w:rsidR="00975CC3" w:rsidRPr="003A33DB" w:rsidRDefault="00975CC3" w:rsidP="003A33DB">
            <w:pPr>
              <w:spacing w:before="80" w:after="80" w:line="200" w:lineRule="exact"/>
              <w:rPr>
                <w:rFonts w:eastAsia="Times New Roman"/>
                <w:bCs/>
                <w:i/>
                <w:sz w:val="16"/>
              </w:rPr>
            </w:pPr>
            <w:r w:rsidRPr="003A33DB">
              <w:rPr>
                <w:rFonts w:eastAsia="Times New Roman"/>
                <w:bCs/>
                <w:i/>
                <w:sz w:val="16"/>
              </w:rPr>
              <w:t>Rangos de edad</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B4693E5"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2021</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DA49F98"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2022</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F8B572B"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2023 (</w:t>
            </w:r>
            <w:proofErr w:type="spellStart"/>
            <w:r w:rsidRPr="003A33DB">
              <w:rPr>
                <w:rFonts w:eastAsia="Times New Roman"/>
                <w:bCs/>
                <w:i/>
                <w:sz w:val="16"/>
              </w:rPr>
              <w:t>1</w:t>
            </w:r>
            <w:r w:rsidRPr="003A33DB">
              <w:rPr>
                <w:rFonts w:eastAsia="Times New Roman"/>
                <w:bCs/>
                <w:i/>
                <w:sz w:val="16"/>
                <w:vertAlign w:val="superscript"/>
              </w:rPr>
              <w:t>er</w:t>
            </w:r>
            <w:proofErr w:type="spellEnd"/>
            <w:r w:rsidRPr="003A33DB">
              <w:rPr>
                <w:rFonts w:eastAsia="Times New Roman"/>
                <w:bCs/>
                <w:i/>
                <w:sz w:val="16"/>
              </w:rPr>
              <w:t xml:space="preserve"> trimestre)</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F9BFB5D" w14:textId="77777777" w:rsidR="00975CC3" w:rsidRPr="003A33DB" w:rsidRDefault="00975CC3" w:rsidP="003A33DB">
            <w:pPr>
              <w:spacing w:before="80" w:after="80" w:line="200" w:lineRule="exact"/>
              <w:ind w:left="113"/>
              <w:jc w:val="right"/>
              <w:rPr>
                <w:rFonts w:eastAsia="Times New Roman"/>
                <w:b/>
                <w:bCs/>
                <w:i/>
                <w:sz w:val="16"/>
              </w:rPr>
            </w:pPr>
            <w:proofErr w:type="gramStart"/>
            <w:r w:rsidRPr="003A33DB">
              <w:rPr>
                <w:rFonts w:eastAsia="Times New Roman"/>
                <w:b/>
                <w:bCs/>
                <w:i/>
                <w:sz w:val="16"/>
              </w:rPr>
              <w:t>Total</w:t>
            </w:r>
            <w:proofErr w:type="gramEnd"/>
            <w:r w:rsidRPr="003A33DB">
              <w:rPr>
                <w:rFonts w:eastAsia="Times New Roman"/>
                <w:b/>
                <w:bCs/>
                <w:i/>
                <w:sz w:val="16"/>
              </w:rPr>
              <w:t xml:space="preserve"> general</w:t>
            </w:r>
          </w:p>
        </w:tc>
      </w:tr>
      <w:tr w:rsidR="00975CC3" w:rsidRPr="003A33DB" w14:paraId="631774F0" w14:textId="77777777" w:rsidTr="003A33DB">
        <w:trPr>
          <w:trHeight w:val="240"/>
        </w:trPr>
        <w:tc>
          <w:tcPr>
            <w:tcW w:w="1428" w:type="dxa"/>
            <w:tcBorders>
              <w:top w:val="single" w:sz="12" w:space="0" w:color="auto"/>
            </w:tcBorders>
            <w:shd w:val="clear" w:color="auto" w:fill="auto"/>
            <w:tcMar>
              <w:top w:w="0" w:type="dxa"/>
              <w:left w:w="0" w:type="dxa"/>
              <w:bottom w:w="0" w:type="dxa"/>
              <w:right w:w="28" w:type="dxa"/>
            </w:tcMar>
          </w:tcPr>
          <w:p w14:paraId="5F2EC4C2"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 xml:space="preserve">17 </w:t>
            </w:r>
            <w:proofErr w:type="spellStart"/>
            <w:r w:rsidRPr="003A33DB">
              <w:rPr>
                <w:rFonts w:eastAsia="Times New Roman"/>
                <w:sz w:val="18"/>
              </w:rPr>
              <w:t>ó</w:t>
            </w:r>
            <w:proofErr w:type="spellEnd"/>
            <w:r w:rsidRPr="003A33DB">
              <w:rPr>
                <w:rFonts w:eastAsia="Times New Roman"/>
                <w:sz w:val="18"/>
              </w:rPr>
              <w:t xml:space="preserve"> menos</w:t>
            </w:r>
          </w:p>
        </w:tc>
        <w:tc>
          <w:tcPr>
            <w:tcW w:w="1485" w:type="dxa"/>
            <w:tcBorders>
              <w:top w:val="single" w:sz="12" w:space="0" w:color="auto"/>
            </w:tcBorders>
            <w:shd w:val="clear" w:color="auto" w:fill="auto"/>
            <w:tcMar>
              <w:top w:w="0" w:type="dxa"/>
              <w:left w:w="0" w:type="dxa"/>
              <w:bottom w:w="0" w:type="dxa"/>
              <w:right w:w="28" w:type="dxa"/>
            </w:tcMar>
            <w:vAlign w:val="bottom"/>
          </w:tcPr>
          <w:p w14:paraId="203F2843" w14:textId="4602BDCD"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w:t>
            </w:r>
            <w:r w:rsidR="003A33DB">
              <w:rPr>
                <w:rFonts w:eastAsia="Times New Roman"/>
                <w:sz w:val="18"/>
              </w:rPr>
              <w:t xml:space="preserve"> </w:t>
            </w:r>
            <w:r w:rsidRPr="003A33DB">
              <w:rPr>
                <w:rFonts w:eastAsia="Times New Roman"/>
                <w:sz w:val="18"/>
              </w:rPr>
              <w:t>201</w:t>
            </w:r>
          </w:p>
        </w:tc>
        <w:tc>
          <w:tcPr>
            <w:tcW w:w="1486" w:type="dxa"/>
            <w:tcBorders>
              <w:top w:val="single" w:sz="12" w:space="0" w:color="auto"/>
            </w:tcBorders>
            <w:shd w:val="clear" w:color="auto" w:fill="auto"/>
            <w:tcMar>
              <w:top w:w="0" w:type="dxa"/>
              <w:left w:w="0" w:type="dxa"/>
              <w:bottom w:w="0" w:type="dxa"/>
              <w:right w:w="28" w:type="dxa"/>
            </w:tcMar>
            <w:vAlign w:val="bottom"/>
          </w:tcPr>
          <w:p w14:paraId="31F84764" w14:textId="72707BEC"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15</w:t>
            </w:r>
            <w:r w:rsidR="003A33DB">
              <w:rPr>
                <w:rFonts w:eastAsia="Times New Roman"/>
                <w:sz w:val="18"/>
              </w:rPr>
              <w:t xml:space="preserve"> </w:t>
            </w:r>
            <w:r w:rsidRPr="003A33DB">
              <w:rPr>
                <w:rFonts w:eastAsia="Times New Roman"/>
                <w:sz w:val="18"/>
              </w:rPr>
              <w:t>103</w:t>
            </w:r>
          </w:p>
        </w:tc>
        <w:tc>
          <w:tcPr>
            <w:tcW w:w="1485" w:type="dxa"/>
            <w:tcBorders>
              <w:top w:val="single" w:sz="12" w:space="0" w:color="auto"/>
            </w:tcBorders>
            <w:shd w:val="clear" w:color="auto" w:fill="auto"/>
            <w:tcMar>
              <w:top w:w="0" w:type="dxa"/>
              <w:left w:w="0" w:type="dxa"/>
              <w:bottom w:w="0" w:type="dxa"/>
              <w:right w:w="28" w:type="dxa"/>
            </w:tcMar>
            <w:vAlign w:val="bottom"/>
          </w:tcPr>
          <w:p w14:paraId="1CD791E2" w14:textId="50B94713"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3</w:t>
            </w:r>
            <w:r w:rsidR="003A33DB">
              <w:rPr>
                <w:rFonts w:eastAsia="Times New Roman"/>
                <w:sz w:val="18"/>
              </w:rPr>
              <w:t xml:space="preserve"> </w:t>
            </w:r>
            <w:r w:rsidRPr="003A33DB">
              <w:rPr>
                <w:rFonts w:eastAsia="Times New Roman"/>
                <w:sz w:val="18"/>
              </w:rPr>
              <w:t>102</w:t>
            </w:r>
          </w:p>
        </w:tc>
        <w:tc>
          <w:tcPr>
            <w:tcW w:w="1486" w:type="dxa"/>
            <w:tcBorders>
              <w:top w:val="single" w:sz="12" w:space="0" w:color="auto"/>
            </w:tcBorders>
            <w:shd w:val="clear" w:color="auto" w:fill="auto"/>
            <w:tcMar>
              <w:top w:w="0" w:type="dxa"/>
              <w:left w:w="0" w:type="dxa"/>
              <w:bottom w:w="0" w:type="dxa"/>
              <w:right w:w="28" w:type="dxa"/>
            </w:tcMar>
            <w:vAlign w:val="bottom"/>
          </w:tcPr>
          <w:p w14:paraId="15045AAE" w14:textId="6B37B0A5"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20</w:t>
            </w:r>
            <w:r w:rsidR="003A33DB">
              <w:rPr>
                <w:rFonts w:eastAsia="Times New Roman"/>
                <w:b/>
                <w:bCs/>
                <w:sz w:val="18"/>
              </w:rPr>
              <w:t xml:space="preserve"> </w:t>
            </w:r>
            <w:r w:rsidRPr="003A33DB">
              <w:rPr>
                <w:rFonts w:eastAsia="Times New Roman"/>
                <w:b/>
                <w:bCs/>
                <w:sz w:val="18"/>
              </w:rPr>
              <w:t>406</w:t>
            </w:r>
          </w:p>
        </w:tc>
      </w:tr>
      <w:tr w:rsidR="00975CC3" w:rsidRPr="003A33DB" w14:paraId="548F49B6" w14:textId="77777777" w:rsidTr="003A33DB">
        <w:trPr>
          <w:trHeight w:val="240"/>
        </w:trPr>
        <w:tc>
          <w:tcPr>
            <w:tcW w:w="1428" w:type="dxa"/>
            <w:shd w:val="clear" w:color="auto" w:fill="auto"/>
            <w:tcMar>
              <w:top w:w="0" w:type="dxa"/>
              <w:left w:w="0" w:type="dxa"/>
              <w:bottom w:w="0" w:type="dxa"/>
              <w:right w:w="28" w:type="dxa"/>
            </w:tcMar>
          </w:tcPr>
          <w:p w14:paraId="15EE1014"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18-29</w:t>
            </w:r>
          </w:p>
        </w:tc>
        <w:tc>
          <w:tcPr>
            <w:tcW w:w="1485" w:type="dxa"/>
            <w:shd w:val="clear" w:color="auto" w:fill="auto"/>
            <w:tcMar>
              <w:top w:w="0" w:type="dxa"/>
              <w:left w:w="0" w:type="dxa"/>
              <w:bottom w:w="0" w:type="dxa"/>
              <w:right w:w="28" w:type="dxa"/>
            </w:tcMar>
            <w:vAlign w:val="bottom"/>
          </w:tcPr>
          <w:p w14:paraId="68EB9087" w14:textId="2C59E735"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5</w:t>
            </w:r>
            <w:r w:rsidR="003A33DB">
              <w:rPr>
                <w:rFonts w:eastAsia="Times New Roman"/>
                <w:sz w:val="18"/>
              </w:rPr>
              <w:t xml:space="preserve"> </w:t>
            </w:r>
            <w:r w:rsidRPr="003A33DB">
              <w:rPr>
                <w:rFonts w:eastAsia="Times New Roman"/>
                <w:sz w:val="18"/>
              </w:rPr>
              <w:t>541</w:t>
            </w:r>
          </w:p>
        </w:tc>
        <w:tc>
          <w:tcPr>
            <w:tcW w:w="1486" w:type="dxa"/>
            <w:shd w:val="clear" w:color="auto" w:fill="auto"/>
            <w:tcMar>
              <w:top w:w="0" w:type="dxa"/>
              <w:left w:w="0" w:type="dxa"/>
              <w:bottom w:w="0" w:type="dxa"/>
              <w:right w:w="28" w:type="dxa"/>
            </w:tcMar>
            <w:vAlign w:val="bottom"/>
          </w:tcPr>
          <w:p w14:paraId="30146CE7" w14:textId="11E773A5"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19</w:t>
            </w:r>
            <w:r w:rsidR="003A33DB">
              <w:rPr>
                <w:rFonts w:eastAsia="Times New Roman"/>
                <w:sz w:val="18"/>
              </w:rPr>
              <w:t xml:space="preserve"> </w:t>
            </w:r>
            <w:r w:rsidRPr="003A33DB">
              <w:rPr>
                <w:rFonts w:eastAsia="Times New Roman"/>
                <w:sz w:val="18"/>
              </w:rPr>
              <w:t>246</w:t>
            </w:r>
          </w:p>
        </w:tc>
        <w:tc>
          <w:tcPr>
            <w:tcW w:w="1485" w:type="dxa"/>
            <w:shd w:val="clear" w:color="auto" w:fill="auto"/>
            <w:tcMar>
              <w:top w:w="0" w:type="dxa"/>
              <w:left w:w="0" w:type="dxa"/>
              <w:bottom w:w="0" w:type="dxa"/>
              <w:right w:w="28" w:type="dxa"/>
            </w:tcMar>
            <w:vAlign w:val="bottom"/>
          </w:tcPr>
          <w:p w14:paraId="1AA295F0" w14:textId="436F486E"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4</w:t>
            </w:r>
            <w:r w:rsidR="003A33DB">
              <w:rPr>
                <w:rFonts w:eastAsia="Times New Roman"/>
                <w:sz w:val="18"/>
              </w:rPr>
              <w:t xml:space="preserve"> </w:t>
            </w:r>
            <w:r w:rsidRPr="003A33DB">
              <w:rPr>
                <w:rFonts w:eastAsia="Times New Roman"/>
                <w:sz w:val="18"/>
              </w:rPr>
              <w:t>295</w:t>
            </w:r>
          </w:p>
        </w:tc>
        <w:tc>
          <w:tcPr>
            <w:tcW w:w="1486" w:type="dxa"/>
            <w:shd w:val="clear" w:color="auto" w:fill="auto"/>
            <w:tcMar>
              <w:top w:w="0" w:type="dxa"/>
              <w:left w:w="0" w:type="dxa"/>
              <w:bottom w:w="0" w:type="dxa"/>
              <w:right w:w="28" w:type="dxa"/>
            </w:tcMar>
            <w:vAlign w:val="bottom"/>
          </w:tcPr>
          <w:p w14:paraId="6A5EDE9E" w14:textId="1FCB4C3C"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29</w:t>
            </w:r>
            <w:r w:rsidR="003A33DB">
              <w:rPr>
                <w:rFonts w:eastAsia="Times New Roman"/>
                <w:b/>
                <w:bCs/>
                <w:sz w:val="18"/>
              </w:rPr>
              <w:t xml:space="preserve"> </w:t>
            </w:r>
            <w:r w:rsidRPr="003A33DB">
              <w:rPr>
                <w:rFonts w:eastAsia="Times New Roman"/>
                <w:b/>
                <w:bCs/>
                <w:sz w:val="18"/>
              </w:rPr>
              <w:t>082</w:t>
            </w:r>
          </w:p>
        </w:tc>
      </w:tr>
      <w:tr w:rsidR="00975CC3" w:rsidRPr="003A33DB" w14:paraId="120E3DE6" w14:textId="77777777" w:rsidTr="003A33DB">
        <w:trPr>
          <w:trHeight w:val="240"/>
        </w:trPr>
        <w:tc>
          <w:tcPr>
            <w:tcW w:w="1428" w:type="dxa"/>
            <w:shd w:val="clear" w:color="auto" w:fill="auto"/>
            <w:tcMar>
              <w:top w:w="0" w:type="dxa"/>
              <w:left w:w="0" w:type="dxa"/>
              <w:bottom w:w="0" w:type="dxa"/>
              <w:right w:w="28" w:type="dxa"/>
            </w:tcMar>
          </w:tcPr>
          <w:p w14:paraId="180B9DB1"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30-44</w:t>
            </w:r>
          </w:p>
        </w:tc>
        <w:tc>
          <w:tcPr>
            <w:tcW w:w="1485" w:type="dxa"/>
            <w:shd w:val="clear" w:color="auto" w:fill="auto"/>
            <w:tcMar>
              <w:top w:w="0" w:type="dxa"/>
              <w:left w:w="0" w:type="dxa"/>
              <w:bottom w:w="0" w:type="dxa"/>
              <w:right w:w="28" w:type="dxa"/>
            </w:tcMar>
            <w:vAlign w:val="bottom"/>
          </w:tcPr>
          <w:p w14:paraId="10AD4939" w14:textId="70BC1144"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10</w:t>
            </w:r>
            <w:r w:rsidR="003A33DB">
              <w:rPr>
                <w:rFonts w:eastAsia="Times New Roman"/>
                <w:sz w:val="18"/>
              </w:rPr>
              <w:t xml:space="preserve"> </w:t>
            </w:r>
            <w:r w:rsidRPr="003A33DB">
              <w:rPr>
                <w:rFonts w:eastAsia="Times New Roman"/>
                <w:sz w:val="18"/>
              </w:rPr>
              <w:t>448</w:t>
            </w:r>
          </w:p>
        </w:tc>
        <w:tc>
          <w:tcPr>
            <w:tcW w:w="1486" w:type="dxa"/>
            <w:shd w:val="clear" w:color="auto" w:fill="auto"/>
            <w:tcMar>
              <w:top w:w="0" w:type="dxa"/>
              <w:left w:w="0" w:type="dxa"/>
              <w:bottom w:w="0" w:type="dxa"/>
              <w:right w:w="28" w:type="dxa"/>
            </w:tcMar>
            <w:vAlign w:val="bottom"/>
          </w:tcPr>
          <w:p w14:paraId="62DED2D7" w14:textId="6BBC4403"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44</w:t>
            </w:r>
            <w:r w:rsidR="003A33DB">
              <w:rPr>
                <w:rFonts w:eastAsia="Times New Roman"/>
                <w:sz w:val="18"/>
              </w:rPr>
              <w:t xml:space="preserve"> </w:t>
            </w:r>
            <w:r w:rsidRPr="003A33DB">
              <w:rPr>
                <w:rFonts w:eastAsia="Times New Roman"/>
                <w:sz w:val="18"/>
              </w:rPr>
              <w:t>655</w:t>
            </w:r>
          </w:p>
        </w:tc>
        <w:tc>
          <w:tcPr>
            <w:tcW w:w="1485" w:type="dxa"/>
            <w:shd w:val="clear" w:color="auto" w:fill="auto"/>
            <w:tcMar>
              <w:top w:w="0" w:type="dxa"/>
              <w:left w:w="0" w:type="dxa"/>
              <w:bottom w:w="0" w:type="dxa"/>
              <w:right w:w="28" w:type="dxa"/>
            </w:tcMar>
            <w:vAlign w:val="bottom"/>
          </w:tcPr>
          <w:p w14:paraId="194B78B8" w14:textId="3E7700FA"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10</w:t>
            </w:r>
            <w:r w:rsidR="003A33DB">
              <w:rPr>
                <w:rFonts w:eastAsia="Times New Roman"/>
                <w:sz w:val="18"/>
              </w:rPr>
              <w:t xml:space="preserve"> </w:t>
            </w:r>
            <w:r w:rsidRPr="003A33DB">
              <w:rPr>
                <w:rFonts w:eastAsia="Times New Roman"/>
                <w:sz w:val="18"/>
              </w:rPr>
              <w:t>030</w:t>
            </w:r>
          </w:p>
        </w:tc>
        <w:tc>
          <w:tcPr>
            <w:tcW w:w="1486" w:type="dxa"/>
            <w:shd w:val="clear" w:color="auto" w:fill="auto"/>
            <w:tcMar>
              <w:top w:w="0" w:type="dxa"/>
              <w:left w:w="0" w:type="dxa"/>
              <w:bottom w:w="0" w:type="dxa"/>
              <w:right w:w="28" w:type="dxa"/>
            </w:tcMar>
            <w:vAlign w:val="bottom"/>
          </w:tcPr>
          <w:p w14:paraId="7F62F2EC" w14:textId="5A911701"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65</w:t>
            </w:r>
            <w:r w:rsidR="003A33DB">
              <w:rPr>
                <w:rFonts w:eastAsia="Times New Roman"/>
                <w:b/>
                <w:bCs/>
                <w:sz w:val="18"/>
              </w:rPr>
              <w:t xml:space="preserve"> </w:t>
            </w:r>
            <w:r w:rsidRPr="003A33DB">
              <w:rPr>
                <w:rFonts w:eastAsia="Times New Roman"/>
                <w:b/>
                <w:bCs/>
                <w:sz w:val="18"/>
              </w:rPr>
              <w:t>133</w:t>
            </w:r>
          </w:p>
        </w:tc>
      </w:tr>
      <w:tr w:rsidR="00975CC3" w:rsidRPr="003A33DB" w14:paraId="04E4BCE5" w14:textId="77777777" w:rsidTr="003A33DB">
        <w:trPr>
          <w:trHeight w:val="240"/>
        </w:trPr>
        <w:tc>
          <w:tcPr>
            <w:tcW w:w="1428" w:type="dxa"/>
            <w:shd w:val="clear" w:color="auto" w:fill="auto"/>
            <w:tcMar>
              <w:top w:w="0" w:type="dxa"/>
              <w:left w:w="0" w:type="dxa"/>
              <w:bottom w:w="0" w:type="dxa"/>
              <w:right w:w="28" w:type="dxa"/>
            </w:tcMar>
          </w:tcPr>
          <w:p w14:paraId="47696544"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45-59</w:t>
            </w:r>
          </w:p>
        </w:tc>
        <w:tc>
          <w:tcPr>
            <w:tcW w:w="1485" w:type="dxa"/>
            <w:shd w:val="clear" w:color="auto" w:fill="auto"/>
            <w:tcMar>
              <w:top w:w="0" w:type="dxa"/>
              <w:left w:w="0" w:type="dxa"/>
              <w:bottom w:w="0" w:type="dxa"/>
              <w:right w:w="28" w:type="dxa"/>
            </w:tcMar>
            <w:vAlign w:val="bottom"/>
          </w:tcPr>
          <w:p w14:paraId="315EAAD6" w14:textId="432903BB"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w:t>
            </w:r>
            <w:r w:rsidR="003A33DB">
              <w:rPr>
                <w:rFonts w:eastAsia="Times New Roman"/>
                <w:sz w:val="18"/>
              </w:rPr>
              <w:t xml:space="preserve"> </w:t>
            </w:r>
            <w:r w:rsidRPr="003A33DB">
              <w:rPr>
                <w:rFonts w:eastAsia="Times New Roman"/>
                <w:sz w:val="18"/>
              </w:rPr>
              <w:t>367</w:t>
            </w:r>
          </w:p>
        </w:tc>
        <w:tc>
          <w:tcPr>
            <w:tcW w:w="1486" w:type="dxa"/>
            <w:shd w:val="clear" w:color="auto" w:fill="auto"/>
            <w:tcMar>
              <w:top w:w="0" w:type="dxa"/>
              <w:left w:w="0" w:type="dxa"/>
              <w:bottom w:w="0" w:type="dxa"/>
              <w:right w:w="28" w:type="dxa"/>
            </w:tcMar>
            <w:vAlign w:val="bottom"/>
          </w:tcPr>
          <w:p w14:paraId="17CC9203" w14:textId="48F82211"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11</w:t>
            </w:r>
            <w:r w:rsidR="003A33DB">
              <w:rPr>
                <w:rFonts w:eastAsia="Times New Roman"/>
                <w:sz w:val="18"/>
              </w:rPr>
              <w:t xml:space="preserve"> </w:t>
            </w:r>
            <w:r w:rsidRPr="003A33DB">
              <w:rPr>
                <w:rFonts w:eastAsia="Times New Roman"/>
                <w:sz w:val="18"/>
              </w:rPr>
              <w:t>642</w:t>
            </w:r>
          </w:p>
        </w:tc>
        <w:tc>
          <w:tcPr>
            <w:tcW w:w="1485" w:type="dxa"/>
            <w:shd w:val="clear" w:color="auto" w:fill="auto"/>
            <w:tcMar>
              <w:top w:w="0" w:type="dxa"/>
              <w:left w:w="0" w:type="dxa"/>
              <w:bottom w:w="0" w:type="dxa"/>
              <w:right w:w="28" w:type="dxa"/>
            </w:tcMar>
            <w:vAlign w:val="bottom"/>
          </w:tcPr>
          <w:p w14:paraId="1E0A2E65" w14:textId="14C71355"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w:t>
            </w:r>
            <w:r w:rsidR="003A33DB">
              <w:rPr>
                <w:rFonts w:eastAsia="Times New Roman"/>
                <w:sz w:val="18"/>
              </w:rPr>
              <w:t xml:space="preserve"> </w:t>
            </w:r>
            <w:r w:rsidRPr="003A33DB">
              <w:rPr>
                <w:rFonts w:eastAsia="Times New Roman"/>
                <w:sz w:val="18"/>
              </w:rPr>
              <w:t>857</w:t>
            </w:r>
          </w:p>
        </w:tc>
        <w:tc>
          <w:tcPr>
            <w:tcW w:w="1486" w:type="dxa"/>
            <w:shd w:val="clear" w:color="auto" w:fill="auto"/>
            <w:tcMar>
              <w:top w:w="0" w:type="dxa"/>
              <w:left w:w="0" w:type="dxa"/>
              <w:bottom w:w="0" w:type="dxa"/>
              <w:right w:w="28" w:type="dxa"/>
            </w:tcMar>
            <w:vAlign w:val="bottom"/>
          </w:tcPr>
          <w:p w14:paraId="07A2A01A" w14:textId="319A80BB"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16</w:t>
            </w:r>
            <w:r w:rsidR="003A33DB">
              <w:rPr>
                <w:rFonts w:eastAsia="Times New Roman"/>
                <w:b/>
                <w:bCs/>
                <w:sz w:val="18"/>
              </w:rPr>
              <w:t xml:space="preserve"> </w:t>
            </w:r>
            <w:r w:rsidRPr="003A33DB">
              <w:rPr>
                <w:rFonts w:eastAsia="Times New Roman"/>
                <w:b/>
                <w:bCs/>
                <w:sz w:val="18"/>
              </w:rPr>
              <w:t>866</w:t>
            </w:r>
          </w:p>
        </w:tc>
      </w:tr>
      <w:tr w:rsidR="00975CC3" w:rsidRPr="003A33DB" w14:paraId="0897095F" w14:textId="77777777" w:rsidTr="003A33DB">
        <w:trPr>
          <w:trHeight w:val="240"/>
        </w:trPr>
        <w:tc>
          <w:tcPr>
            <w:tcW w:w="1428" w:type="dxa"/>
            <w:shd w:val="clear" w:color="auto" w:fill="auto"/>
            <w:tcMar>
              <w:top w:w="0" w:type="dxa"/>
              <w:left w:w="0" w:type="dxa"/>
              <w:bottom w:w="0" w:type="dxa"/>
              <w:right w:w="28" w:type="dxa"/>
            </w:tcMar>
          </w:tcPr>
          <w:p w14:paraId="562F608D"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60-74</w:t>
            </w:r>
          </w:p>
        </w:tc>
        <w:tc>
          <w:tcPr>
            <w:tcW w:w="1485" w:type="dxa"/>
            <w:shd w:val="clear" w:color="auto" w:fill="auto"/>
            <w:tcMar>
              <w:top w:w="0" w:type="dxa"/>
              <w:left w:w="0" w:type="dxa"/>
              <w:bottom w:w="0" w:type="dxa"/>
              <w:right w:w="28" w:type="dxa"/>
            </w:tcMar>
            <w:vAlign w:val="bottom"/>
          </w:tcPr>
          <w:p w14:paraId="7297E660"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376</w:t>
            </w:r>
          </w:p>
        </w:tc>
        <w:tc>
          <w:tcPr>
            <w:tcW w:w="1486" w:type="dxa"/>
            <w:shd w:val="clear" w:color="auto" w:fill="auto"/>
            <w:tcMar>
              <w:top w:w="0" w:type="dxa"/>
              <w:left w:w="0" w:type="dxa"/>
              <w:bottom w:w="0" w:type="dxa"/>
              <w:right w:w="28" w:type="dxa"/>
            </w:tcMar>
            <w:vAlign w:val="bottom"/>
          </w:tcPr>
          <w:p w14:paraId="486DD2F5" w14:textId="0A345FE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w:t>
            </w:r>
            <w:r w:rsidR="003A33DB">
              <w:rPr>
                <w:rFonts w:eastAsia="Times New Roman"/>
                <w:sz w:val="18"/>
              </w:rPr>
              <w:t xml:space="preserve"> </w:t>
            </w:r>
            <w:r w:rsidRPr="003A33DB">
              <w:rPr>
                <w:rFonts w:eastAsia="Times New Roman"/>
                <w:sz w:val="18"/>
              </w:rPr>
              <w:t>850</w:t>
            </w:r>
          </w:p>
        </w:tc>
        <w:tc>
          <w:tcPr>
            <w:tcW w:w="1485" w:type="dxa"/>
            <w:shd w:val="clear" w:color="auto" w:fill="auto"/>
            <w:tcMar>
              <w:top w:w="0" w:type="dxa"/>
              <w:left w:w="0" w:type="dxa"/>
              <w:bottom w:w="0" w:type="dxa"/>
              <w:right w:w="28" w:type="dxa"/>
            </w:tcMar>
            <w:vAlign w:val="bottom"/>
          </w:tcPr>
          <w:p w14:paraId="3842D201"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915</w:t>
            </w:r>
          </w:p>
        </w:tc>
        <w:tc>
          <w:tcPr>
            <w:tcW w:w="1486" w:type="dxa"/>
            <w:shd w:val="clear" w:color="auto" w:fill="auto"/>
            <w:tcMar>
              <w:top w:w="0" w:type="dxa"/>
              <w:left w:w="0" w:type="dxa"/>
              <w:bottom w:w="0" w:type="dxa"/>
              <w:right w:w="28" w:type="dxa"/>
            </w:tcMar>
            <w:vAlign w:val="bottom"/>
          </w:tcPr>
          <w:p w14:paraId="767F3166" w14:textId="0F7CF967"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4</w:t>
            </w:r>
            <w:r w:rsidR="003A33DB">
              <w:rPr>
                <w:rFonts w:eastAsia="Times New Roman"/>
                <w:b/>
                <w:bCs/>
                <w:sz w:val="18"/>
              </w:rPr>
              <w:t xml:space="preserve"> </w:t>
            </w:r>
            <w:r w:rsidRPr="003A33DB">
              <w:rPr>
                <w:rFonts w:eastAsia="Times New Roman"/>
                <w:b/>
                <w:bCs/>
                <w:sz w:val="18"/>
              </w:rPr>
              <w:t>141</w:t>
            </w:r>
          </w:p>
        </w:tc>
      </w:tr>
      <w:tr w:rsidR="00975CC3" w:rsidRPr="003A33DB" w14:paraId="71AF66EB" w14:textId="77777777" w:rsidTr="003A33DB">
        <w:trPr>
          <w:trHeight w:val="240"/>
        </w:trPr>
        <w:tc>
          <w:tcPr>
            <w:tcW w:w="1428" w:type="dxa"/>
            <w:shd w:val="clear" w:color="auto" w:fill="auto"/>
            <w:tcMar>
              <w:top w:w="0" w:type="dxa"/>
              <w:left w:w="0" w:type="dxa"/>
              <w:bottom w:w="0" w:type="dxa"/>
              <w:right w:w="28" w:type="dxa"/>
            </w:tcMar>
          </w:tcPr>
          <w:p w14:paraId="254F49F8"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 xml:space="preserve">75 </w:t>
            </w:r>
            <w:proofErr w:type="spellStart"/>
            <w:r w:rsidRPr="003A33DB">
              <w:rPr>
                <w:rFonts w:eastAsia="Times New Roman"/>
                <w:sz w:val="18"/>
              </w:rPr>
              <w:t>ó</w:t>
            </w:r>
            <w:proofErr w:type="spellEnd"/>
            <w:r w:rsidRPr="003A33DB">
              <w:rPr>
                <w:rFonts w:eastAsia="Times New Roman"/>
                <w:sz w:val="18"/>
              </w:rPr>
              <w:t xml:space="preserve"> más</w:t>
            </w:r>
          </w:p>
        </w:tc>
        <w:tc>
          <w:tcPr>
            <w:tcW w:w="1485" w:type="dxa"/>
            <w:shd w:val="clear" w:color="auto" w:fill="auto"/>
            <w:tcMar>
              <w:top w:w="0" w:type="dxa"/>
              <w:left w:w="0" w:type="dxa"/>
              <w:bottom w:w="0" w:type="dxa"/>
              <w:right w:w="28" w:type="dxa"/>
            </w:tcMar>
            <w:vAlign w:val="bottom"/>
          </w:tcPr>
          <w:p w14:paraId="6DD57B5E"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23</w:t>
            </w:r>
          </w:p>
        </w:tc>
        <w:tc>
          <w:tcPr>
            <w:tcW w:w="1486" w:type="dxa"/>
            <w:shd w:val="clear" w:color="auto" w:fill="auto"/>
            <w:tcMar>
              <w:top w:w="0" w:type="dxa"/>
              <w:left w:w="0" w:type="dxa"/>
              <w:bottom w:w="0" w:type="dxa"/>
              <w:right w:w="28" w:type="dxa"/>
            </w:tcMar>
            <w:vAlign w:val="bottom"/>
          </w:tcPr>
          <w:p w14:paraId="31EAC1E8"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255</w:t>
            </w:r>
          </w:p>
        </w:tc>
        <w:tc>
          <w:tcPr>
            <w:tcW w:w="1485" w:type="dxa"/>
            <w:shd w:val="clear" w:color="auto" w:fill="auto"/>
            <w:tcMar>
              <w:top w:w="0" w:type="dxa"/>
              <w:left w:w="0" w:type="dxa"/>
              <w:bottom w:w="0" w:type="dxa"/>
              <w:right w:w="28" w:type="dxa"/>
            </w:tcMar>
            <w:vAlign w:val="bottom"/>
          </w:tcPr>
          <w:p w14:paraId="161DA565"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111</w:t>
            </w:r>
          </w:p>
        </w:tc>
        <w:tc>
          <w:tcPr>
            <w:tcW w:w="1486" w:type="dxa"/>
            <w:shd w:val="clear" w:color="auto" w:fill="auto"/>
            <w:tcMar>
              <w:top w:w="0" w:type="dxa"/>
              <w:left w:w="0" w:type="dxa"/>
              <w:bottom w:w="0" w:type="dxa"/>
              <w:right w:w="28" w:type="dxa"/>
            </w:tcMar>
            <w:vAlign w:val="bottom"/>
          </w:tcPr>
          <w:p w14:paraId="0A5ECB71" w14:textId="77777777"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389</w:t>
            </w:r>
          </w:p>
        </w:tc>
      </w:tr>
      <w:tr w:rsidR="003A33DB" w:rsidRPr="003A33DB" w14:paraId="20FEB262" w14:textId="77777777" w:rsidTr="003A33DB">
        <w:trPr>
          <w:trHeight w:val="240"/>
        </w:trPr>
        <w:tc>
          <w:tcPr>
            <w:tcW w:w="1428" w:type="dxa"/>
            <w:tcBorders>
              <w:bottom w:val="single" w:sz="4" w:space="0" w:color="auto"/>
            </w:tcBorders>
            <w:shd w:val="clear" w:color="auto" w:fill="auto"/>
            <w:tcMar>
              <w:top w:w="0" w:type="dxa"/>
              <w:left w:w="0" w:type="dxa"/>
              <w:bottom w:w="0" w:type="dxa"/>
              <w:right w:w="28" w:type="dxa"/>
            </w:tcMar>
          </w:tcPr>
          <w:p w14:paraId="710C4067"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 xml:space="preserve">Sin </w:t>
            </w:r>
            <w:proofErr w:type="spellStart"/>
            <w:r w:rsidRPr="003A33DB">
              <w:rPr>
                <w:rFonts w:eastAsia="Times New Roman"/>
                <w:sz w:val="18"/>
              </w:rPr>
              <w:t>info</w:t>
            </w:r>
            <w:proofErr w:type="spellEnd"/>
          </w:p>
        </w:tc>
        <w:tc>
          <w:tcPr>
            <w:tcW w:w="1485" w:type="dxa"/>
            <w:tcBorders>
              <w:bottom w:val="single" w:sz="4" w:space="0" w:color="auto"/>
            </w:tcBorders>
            <w:shd w:val="clear" w:color="auto" w:fill="auto"/>
            <w:tcMar>
              <w:top w:w="0" w:type="dxa"/>
              <w:left w:w="0" w:type="dxa"/>
              <w:bottom w:w="0" w:type="dxa"/>
              <w:right w:w="28" w:type="dxa"/>
            </w:tcMar>
            <w:vAlign w:val="bottom"/>
          </w:tcPr>
          <w:p w14:paraId="7E0F9325"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0</w:t>
            </w:r>
          </w:p>
        </w:tc>
        <w:tc>
          <w:tcPr>
            <w:tcW w:w="1486" w:type="dxa"/>
            <w:tcBorders>
              <w:bottom w:val="single" w:sz="4" w:space="0" w:color="auto"/>
            </w:tcBorders>
            <w:shd w:val="clear" w:color="auto" w:fill="auto"/>
            <w:tcMar>
              <w:top w:w="0" w:type="dxa"/>
              <w:left w:w="0" w:type="dxa"/>
              <w:bottom w:w="0" w:type="dxa"/>
              <w:right w:w="28" w:type="dxa"/>
            </w:tcMar>
            <w:vAlign w:val="bottom"/>
          </w:tcPr>
          <w:p w14:paraId="368CE9A7"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73</w:t>
            </w:r>
          </w:p>
        </w:tc>
        <w:tc>
          <w:tcPr>
            <w:tcW w:w="1485" w:type="dxa"/>
            <w:tcBorders>
              <w:bottom w:val="single" w:sz="4" w:space="0" w:color="auto"/>
            </w:tcBorders>
            <w:shd w:val="clear" w:color="auto" w:fill="auto"/>
            <w:tcMar>
              <w:top w:w="0" w:type="dxa"/>
              <w:left w:w="0" w:type="dxa"/>
              <w:bottom w:w="0" w:type="dxa"/>
              <w:right w:w="28" w:type="dxa"/>
            </w:tcMar>
            <w:vAlign w:val="bottom"/>
          </w:tcPr>
          <w:p w14:paraId="56EC8535"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21</w:t>
            </w:r>
          </w:p>
        </w:tc>
        <w:tc>
          <w:tcPr>
            <w:tcW w:w="1486" w:type="dxa"/>
            <w:tcBorders>
              <w:bottom w:val="single" w:sz="4" w:space="0" w:color="auto"/>
            </w:tcBorders>
            <w:shd w:val="clear" w:color="auto" w:fill="auto"/>
            <w:tcMar>
              <w:top w:w="0" w:type="dxa"/>
              <w:left w:w="0" w:type="dxa"/>
              <w:bottom w:w="0" w:type="dxa"/>
              <w:right w:w="28" w:type="dxa"/>
            </w:tcMar>
            <w:vAlign w:val="bottom"/>
          </w:tcPr>
          <w:p w14:paraId="4ABF1E6A" w14:textId="77777777"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94</w:t>
            </w:r>
          </w:p>
        </w:tc>
      </w:tr>
      <w:tr w:rsidR="003A33DB" w:rsidRPr="003A33DB" w14:paraId="702ED3FD" w14:textId="77777777" w:rsidTr="003A33DB">
        <w:trPr>
          <w:trHeight w:val="240"/>
        </w:trPr>
        <w:tc>
          <w:tcPr>
            <w:tcW w:w="1428" w:type="dxa"/>
            <w:tcBorders>
              <w:top w:val="single" w:sz="4" w:space="0" w:color="auto"/>
              <w:bottom w:val="single" w:sz="12" w:space="0" w:color="auto"/>
            </w:tcBorders>
            <w:shd w:val="clear" w:color="auto" w:fill="auto"/>
            <w:tcMar>
              <w:top w:w="0" w:type="dxa"/>
              <w:left w:w="0" w:type="dxa"/>
              <w:bottom w:w="0" w:type="dxa"/>
              <w:right w:w="28" w:type="dxa"/>
            </w:tcMar>
          </w:tcPr>
          <w:p w14:paraId="660E2653" w14:textId="77777777" w:rsidR="00975CC3" w:rsidRPr="003A33DB" w:rsidRDefault="00975CC3" w:rsidP="003A33DB">
            <w:pPr>
              <w:spacing w:before="80" w:after="80" w:line="220" w:lineRule="exact"/>
              <w:ind w:left="283"/>
              <w:rPr>
                <w:rFonts w:eastAsia="Times New Roman"/>
                <w:b/>
                <w:bCs/>
                <w:sz w:val="18"/>
              </w:rPr>
            </w:pPr>
            <w:proofErr w:type="gramStart"/>
            <w:r w:rsidRPr="003A33DB">
              <w:rPr>
                <w:rFonts w:eastAsia="Times New Roman"/>
                <w:b/>
                <w:bCs/>
                <w:sz w:val="18"/>
              </w:rPr>
              <w:t>Total</w:t>
            </w:r>
            <w:proofErr w:type="gramEnd"/>
            <w:r w:rsidRPr="003A33DB">
              <w:rPr>
                <w:rFonts w:eastAsia="Times New Roman"/>
                <w:b/>
                <w:bCs/>
                <w:sz w:val="18"/>
              </w:rPr>
              <w:t xml:space="preserve"> general</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7E13E5B" w14:textId="5487C7F3"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20</w:t>
            </w:r>
            <w:r w:rsidR="003A33DB">
              <w:rPr>
                <w:rFonts w:eastAsia="Times New Roman"/>
                <w:b/>
                <w:bCs/>
                <w:sz w:val="18"/>
              </w:rPr>
              <w:t xml:space="preserve"> </w:t>
            </w:r>
            <w:r w:rsidRPr="003A33DB">
              <w:rPr>
                <w:rFonts w:eastAsia="Times New Roman"/>
                <w:b/>
                <w:bCs/>
                <w:sz w:val="18"/>
              </w:rPr>
              <w:t>956</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721FABB" w14:textId="63B1AB41"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93</w:t>
            </w:r>
            <w:r w:rsidR="003A33DB">
              <w:rPr>
                <w:rFonts w:eastAsia="Times New Roman"/>
                <w:b/>
                <w:bCs/>
                <w:sz w:val="18"/>
              </w:rPr>
              <w:t xml:space="preserve"> </w:t>
            </w:r>
            <w:r w:rsidRPr="003A33DB">
              <w:rPr>
                <w:rFonts w:eastAsia="Times New Roman"/>
                <w:b/>
                <w:bCs/>
                <w:sz w:val="18"/>
              </w:rPr>
              <w:t>824</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D9CB152" w14:textId="58101D0C"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21</w:t>
            </w:r>
            <w:r w:rsidR="003A33DB">
              <w:rPr>
                <w:rFonts w:eastAsia="Times New Roman"/>
                <w:b/>
                <w:bCs/>
                <w:sz w:val="18"/>
              </w:rPr>
              <w:t xml:space="preserve"> </w:t>
            </w:r>
            <w:r w:rsidRPr="003A33DB">
              <w:rPr>
                <w:rFonts w:eastAsia="Times New Roman"/>
                <w:b/>
                <w:bCs/>
                <w:sz w:val="18"/>
              </w:rPr>
              <w:t>331</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F4B8B60" w14:textId="4A063E98"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136</w:t>
            </w:r>
            <w:r w:rsidR="003A33DB">
              <w:rPr>
                <w:rFonts w:eastAsia="Times New Roman"/>
                <w:b/>
                <w:bCs/>
                <w:sz w:val="18"/>
              </w:rPr>
              <w:t xml:space="preserve"> </w:t>
            </w:r>
            <w:r w:rsidRPr="003A33DB">
              <w:rPr>
                <w:rFonts w:eastAsia="Times New Roman"/>
                <w:b/>
                <w:bCs/>
                <w:sz w:val="18"/>
              </w:rPr>
              <w:t>111</w:t>
            </w:r>
          </w:p>
        </w:tc>
      </w:tr>
    </w:tbl>
    <w:p w14:paraId="794FD83B" w14:textId="19157600" w:rsidR="00DB603F" w:rsidRPr="00DB603F" w:rsidRDefault="00975CC3" w:rsidP="000713FF">
      <w:pPr>
        <w:pStyle w:val="Ttulo1"/>
        <w:spacing w:before="240"/>
      </w:pPr>
      <w:r w:rsidRPr="00DB603F">
        <w:t xml:space="preserve">Tabla </w:t>
      </w:r>
      <w:r w:rsidRPr="00DB603F">
        <w:fldChar w:fldCharType="begin"/>
      </w:r>
      <w:r w:rsidRPr="00DB603F">
        <w:instrText xml:space="preserve"> SEQ Tabla \* ARABIC </w:instrText>
      </w:r>
      <w:r w:rsidRPr="00DB603F">
        <w:fldChar w:fldCharType="separate"/>
      </w:r>
      <w:r w:rsidR="00563699">
        <w:rPr>
          <w:noProof/>
        </w:rPr>
        <w:t>14</w:t>
      </w:r>
      <w:r w:rsidRPr="00DB603F">
        <w:fldChar w:fldCharType="end"/>
      </w:r>
      <w:r w:rsidRPr="00DB603F">
        <w:t xml:space="preserve"> </w:t>
      </w:r>
    </w:p>
    <w:p w14:paraId="1CC30F49" w14:textId="57BC993F" w:rsidR="00975CC3" w:rsidRPr="00DB603F" w:rsidRDefault="00975CC3" w:rsidP="00DB603F">
      <w:pPr>
        <w:pStyle w:val="SingleTxtG"/>
        <w:rPr>
          <w:b/>
          <w:bCs/>
        </w:rPr>
      </w:pPr>
      <w:r w:rsidRPr="00DB603F">
        <w:rPr>
          <w:b/>
          <w:bCs/>
        </w:rPr>
        <w:t>Permisos Mercosur otorgados por nacionalidad y año de otorgamiento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70"/>
        <w:gridCol w:w="1475"/>
        <w:gridCol w:w="1475"/>
        <w:gridCol w:w="1475"/>
        <w:gridCol w:w="1475"/>
      </w:tblGrid>
      <w:tr w:rsidR="00975CC3" w:rsidRPr="003A33DB" w14:paraId="5F9D8DC0" w14:textId="77777777" w:rsidTr="00C72F93">
        <w:trPr>
          <w:trHeight w:val="240"/>
          <w:tblHeader/>
        </w:trPr>
        <w:tc>
          <w:tcPr>
            <w:tcW w:w="147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22E1F9E" w14:textId="77777777" w:rsidR="00975CC3" w:rsidRPr="003A33DB" w:rsidRDefault="00975CC3" w:rsidP="003A33DB">
            <w:pPr>
              <w:spacing w:before="80" w:after="80" w:line="200" w:lineRule="exact"/>
              <w:rPr>
                <w:rFonts w:eastAsia="Times New Roman"/>
                <w:bCs/>
                <w:i/>
                <w:sz w:val="16"/>
              </w:rPr>
            </w:pPr>
            <w:r w:rsidRPr="003A33DB">
              <w:rPr>
                <w:rFonts w:eastAsia="Times New Roman"/>
                <w:bCs/>
                <w:i/>
                <w:sz w:val="16"/>
              </w:rPr>
              <w:t>País de nacionalidad</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E7F9770"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2021</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FE16F85"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2022</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68004E7" w14:textId="77777777" w:rsidR="00975CC3" w:rsidRPr="003A33DB" w:rsidRDefault="00975CC3" w:rsidP="003A33DB">
            <w:pPr>
              <w:spacing w:before="80" w:after="80" w:line="200" w:lineRule="exact"/>
              <w:ind w:left="113"/>
              <w:jc w:val="right"/>
              <w:rPr>
                <w:rFonts w:eastAsia="Times New Roman"/>
                <w:bCs/>
                <w:i/>
                <w:sz w:val="16"/>
              </w:rPr>
            </w:pPr>
            <w:r w:rsidRPr="003A33DB">
              <w:rPr>
                <w:rFonts w:eastAsia="Times New Roman"/>
                <w:bCs/>
                <w:i/>
                <w:sz w:val="16"/>
              </w:rPr>
              <w:t>2023 (</w:t>
            </w:r>
            <w:proofErr w:type="spellStart"/>
            <w:r w:rsidRPr="003A33DB">
              <w:rPr>
                <w:rFonts w:eastAsia="Times New Roman"/>
                <w:bCs/>
                <w:i/>
                <w:sz w:val="16"/>
              </w:rPr>
              <w:t>1</w:t>
            </w:r>
            <w:r w:rsidRPr="003A33DB">
              <w:rPr>
                <w:rFonts w:eastAsia="Times New Roman"/>
                <w:bCs/>
                <w:i/>
                <w:sz w:val="16"/>
                <w:vertAlign w:val="superscript"/>
              </w:rPr>
              <w:t>er</w:t>
            </w:r>
            <w:proofErr w:type="spellEnd"/>
            <w:r w:rsidRPr="003A33DB">
              <w:rPr>
                <w:rFonts w:eastAsia="Times New Roman"/>
                <w:bCs/>
                <w:i/>
                <w:sz w:val="16"/>
              </w:rPr>
              <w:t xml:space="preserve"> trimestre)</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848E59D" w14:textId="77777777" w:rsidR="00975CC3" w:rsidRPr="003A33DB" w:rsidRDefault="00975CC3" w:rsidP="003A33DB">
            <w:pPr>
              <w:spacing w:before="80" w:after="80" w:line="200" w:lineRule="exact"/>
              <w:ind w:left="113"/>
              <w:jc w:val="right"/>
              <w:rPr>
                <w:rFonts w:eastAsia="Times New Roman"/>
                <w:b/>
                <w:bCs/>
                <w:i/>
                <w:sz w:val="16"/>
              </w:rPr>
            </w:pPr>
            <w:proofErr w:type="gramStart"/>
            <w:r w:rsidRPr="003A33DB">
              <w:rPr>
                <w:rFonts w:eastAsia="Times New Roman"/>
                <w:b/>
                <w:bCs/>
                <w:i/>
                <w:sz w:val="16"/>
              </w:rPr>
              <w:t>Total</w:t>
            </w:r>
            <w:proofErr w:type="gramEnd"/>
            <w:r w:rsidRPr="003A33DB">
              <w:rPr>
                <w:rFonts w:eastAsia="Times New Roman"/>
                <w:b/>
                <w:bCs/>
                <w:i/>
                <w:sz w:val="16"/>
              </w:rPr>
              <w:t xml:space="preserve"> general</w:t>
            </w:r>
          </w:p>
        </w:tc>
      </w:tr>
      <w:tr w:rsidR="00975CC3" w:rsidRPr="003A33DB" w14:paraId="60A6FEA0" w14:textId="77777777" w:rsidTr="00C72F93">
        <w:trPr>
          <w:trHeight w:val="240"/>
        </w:trPr>
        <w:tc>
          <w:tcPr>
            <w:tcW w:w="1470" w:type="dxa"/>
            <w:tcBorders>
              <w:top w:val="single" w:sz="12" w:space="0" w:color="auto"/>
            </w:tcBorders>
            <w:shd w:val="clear" w:color="auto" w:fill="auto"/>
            <w:noWrap/>
            <w:tcMar>
              <w:top w:w="0" w:type="dxa"/>
              <w:left w:w="0" w:type="dxa"/>
              <w:bottom w:w="0" w:type="dxa"/>
              <w:right w:w="28" w:type="dxa"/>
            </w:tcMar>
          </w:tcPr>
          <w:p w14:paraId="3A53F729"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Argentina</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423DB5C3" w14:textId="0311AE41"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w:t>
            </w:r>
            <w:r w:rsidR="00C72F93">
              <w:rPr>
                <w:rFonts w:eastAsia="Times New Roman"/>
                <w:sz w:val="18"/>
              </w:rPr>
              <w:t xml:space="preserve"> </w:t>
            </w:r>
            <w:r w:rsidRPr="003A33DB">
              <w:rPr>
                <w:rFonts w:eastAsia="Times New Roman"/>
                <w:sz w:val="18"/>
              </w:rPr>
              <w:t>735</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5472D9D2" w14:textId="0FA56B69"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w:t>
            </w:r>
            <w:r w:rsidR="00C72F93">
              <w:rPr>
                <w:rFonts w:eastAsia="Times New Roman"/>
                <w:sz w:val="18"/>
              </w:rPr>
              <w:t xml:space="preserve"> </w:t>
            </w:r>
            <w:r w:rsidRPr="003A33DB">
              <w:rPr>
                <w:rFonts w:eastAsia="Times New Roman"/>
                <w:sz w:val="18"/>
              </w:rPr>
              <w:t>496</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551B4147"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730</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11A42187" w14:textId="6E28B505"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4</w:t>
            </w:r>
            <w:r w:rsidR="00C72F93">
              <w:rPr>
                <w:rFonts w:eastAsia="Times New Roman"/>
                <w:b/>
                <w:bCs/>
                <w:sz w:val="18"/>
              </w:rPr>
              <w:t xml:space="preserve"> </w:t>
            </w:r>
            <w:r w:rsidRPr="003A33DB">
              <w:rPr>
                <w:rFonts w:eastAsia="Times New Roman"/>
                <w:b/>
                <w:bCs/>
                <w:sz w:val="18"/>
              </w:rPr>
              <w:t>961</w:t>
            </w:r>
          </w:p>
        </w:tc>
      </w:tr>
      <w:tr w:rsidR="00975CC3" w:rsidRPr="003A33DB" w14:paraId="4C778DE7" w14:textId="77777777" w:rsidTr="00C72F93">
        <w:trPr>
          <w:trHeight w:val="240"/>
        </w:trPr>
        <w:tc>
          <w:tcPr>
            <w:tcW w:w="1470" w:type="dxa"/>
            <w:shd w:val="clear" w:color="auto" w:fill="auto"/>
            <w:noWrap/>
            <w:tcMar>
              <w:top w:w="0" w:type="dxa"/>
              <w:left w:w="0" w:type="dxa"/>
              <w:bottom w:w="0" w:type="dxa"/>
              <w:right w:w="28" w:type="dxa"/>
            </w:tcMar>
          </w:tcPr>
          <w:p w14:paraId="01831E04"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Bolivia</w:t>
            </w:r>
          </w:p>
        </w:tc>
        <w:tc>
          <w:tcPr>
            <w:tcW w:w="1475" w:type="dxa"/>
            <w:shd w:val="clear" w:color="auto" w:fill="auto"/>
            <w:noWrap/>
            <w:tcMar>
              <w:top w:w="0" w:type="dxa"/>
              <w:left w:w="0" w:type="dxa"/>
              <w:bottom w:w="0" w:type="dxa"/>
              <w:right w:w="28" w:type="dxa"/>
            </w:tcMar>
            <w:vAlign w:val="bottom"/>
          </w:tcPr>
          <w:p w14:paraId="1E23236C" w14:textId="109F0915"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5</w:t>
            </w:r>
            <w:r w:rsidR="00C72F93">
              <w:rPr>
                <w:rFonts w:eastAsia="Times New Roman"/>
                <w:sz w:val="18"/>
              </w:rPr>
              <w:t xml:space="preserve"> </w:t>
            </w:r>
            <w:r w:rsidRPr="003A33DB">
              <w:rPr>
                <w:rFonts w:eastAsia="Times New Roman"/>
                <w:sz w:val="18"/>
              </w:rPr>
              <w:t>824</w:t>
            </w:r>
          </w:p>
        </w:tc>
        <w:tc>
          <w:tcPr>
            <w:tcW w:w="1475" w:type="dxa"/>
            <w:shd w:val="clear" w:color="auto" w:fill="auto"/>
            <w:noWrap/>
            <w:tcMar>
              <w:top w:w="0" w:type="dxa"/>
              <w:left w:w="0" w:type="dxa"/>
              <w:bottom w:w="0" w:type="dxa"/>
              <w:right w:w="28" w:type="dxa"/>
            </w:tcMar>
            <w:vAlign w:val="bottom"/>
          </w:tcPr>
          <w:p w14:paraId="4512A0E8" w14:textId="7601F532"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w:t>
            </w:r>
            <w:r w:rsidR="00C72F93">
              <w:rPr>
                <w:rFonts w:eastAsia="Times New Roman"/>
                <w:sz w:val="18"/>
              </w:rPr>
              <w:t xml:space="preserve"> </w:t>
            </w:r>
            <w:r w:rsidRPr="003A33DB">
              <w:rPr>
                <w:rFonts w:eastAsia="Times New Roman"/>
                <w:sz w:val="18"/>
              </w:rPr>
              <w:t>712</w:t>
            </w:r>
          </w:p>
        </w:tc>
        <w:tc>
          <w:tcPr>
            <w:tcW w:w="1475" w:type="dxa"/>
            <w:shd w:val="clear" w:color="auto" w:fill="auto"/>
            <w:noWrap/>
            <w:tcMar>
              <w:top w:w="0" w:type="dxa"/>
              <w:left w:w="0" w:type="dxa"/>
              <w:bottom w:w="0" w:type="dxa"/>
              <w:right w:w="28" w:type="dxa"/>
            </w:tcMar>
            <w:vAlign w:val="bottom"/>
          </w:tcPr>
          <w:p w14:paraId="76B3ABDF" w14:textId="5EF8FE59"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w:t>
            </w:r>
            <w:r w:rsidR="00C72F93">
              <w:rPr>
                <w:rFonts w:eastAsia="Times New Roman"/>
                <w:sz w:val="18"/>
              </w:rPr>
              <w:t xml:space="preserve"> </w:t>
            </w:r>
            <w:r w:rsidRPr="003A33DB">
              <w:rPr>
                <w:rFonts w:eastAsia="Times New Roman"/>
                <w:sz w:val="18"/>
              </w:rPr>
              <w:t>120</w:t>
            </w:r>
          </w:p>
        </w:tc>
        <w:tc>
          <w:tcPr>
            <w:tcW w:w="1475" w:type="dxa"/>
            <w:shd w:val="clear" w:color="auto" w:fill="auto"/>
            <w:noWrap/>
            <w:tcMar>
              <w:top w:w="0" w:type="dxa"/>
              <w:left w:w="0" w:type="dxa"/>
              <w:bottom w:w="0" w:type="dxa"/>
              <w:right w:w="28" w:type="dxa"/>
            </w:tcMar>
            <w:vAlign w:val="bottom"/>
          </w:tcPr>
          <w:p w14:paraId="65D58C63" w14:textId="3EEFD9D2"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8</w:t>
            </w:r>
            <w:r w:rsidR="00C72F93">
              <w:rPr>
                <w:rFonts w:eastAsia="Times New Roman"/>
                <w:b/>
                <w:bCs/>
                <w:sz w:val="18"/>
              </w:rPr>
              <w:t xml:space="preserve"> </w:t>
            </w:r>
            <w:r w:rsidRPr="003A33DB">
              <w:rPr>
                <w:rFonts w:eastAsia="Times New Roman"/>
                <w:b/>
                <w:bCs/>
                <w:sz w:val="18"/>
              </w:rPr>
              <w:t>656</w:t>
            </w:r>
          </w:p>
        </w:tc>
      </w:tr>
      <w:tr w:rsidR="00975CC3" w:rsidRPr="003A33DB" w14:paraId="0564F390" w14:textId="77777777" w:rsidTr="00C72F93">
        <w:trPr>
          <w:trHeight w:val="240"/>
        </w:trPr>
        <w:tc>
          <w:tcPr>
            <w:tcW w:w="1470" w:type="dxa"/>
            <w:shd w:val="clear" w:color="auto" w:fill="auto"/>
            <w:noWrap/>
            <w:tcMar>
              <w:top w:w="0" w:type="dxa"/>
              <w:left w:w="0" w:type="dxa"/>
              <w:bottom w:w="0" w:type="dxa"/>
              <w:right w:w="28" w:type="dxa"/>
            </w:tcMar>
          </w:tcPr>
          <w:p w14:paraId="218BABE4"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Brasil</w:t>
            </w:r>
          </w:p>
        </w:tc>
        <w:tc>
          <w:tcPr>
            <w:tcW w:w="1475" w:type="dxa"/>
            <w:shd w:val="clear" w:color="auto" w:fill="auto"/>
            <w:noWrap/>
            <w:tcMar>
              <w:top w:w="0" w:type="dxa"/>
              <w:left w:w="0" w:type="dxa"/>
              <w:bottom w:w="0" w:type="dxa"/>
              <w:right w:w="28" w:type="dxa"/>
            </w:tcMar>
            <w:vAlign w:val="bottom"/>
          </w:tcPr>
          <w:p w14:paraId="064DFC8F" w14:textId="6FF5702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w:t>
            </w:r>
            <w:r w:rsidR="00C72F93">
              <w:rPr>
                <w:rFonts w:eastAsia="Times New Roman"/>
                <w:sz w:val="18"/>
              </w:rPr>
              <w:t xml:space="preserve"> </w:t>
            </w:r>
            <w:r w:rsidRPr="003A33DB">
              <w:rPr>
                <w:rFonts w:eastAsia="Times New Roman"/>
                <w:sz w:val="18"/>
              </w:rPr>
              <w:t>024</w:t>
            </w:r>
          </w:p>
        </w:tc>
        <w:tc>
          <w:tcPr>
            <w:tcW w:w="1475" w:type="dxa"/>
            <w:shd w:val="clear" w:color="auto" w:fill="auto"/>
            <w:noWrap/>
            <w:tcMar>
              <w:top w:w="0" w:type="dxa"/>
              <w:left w:w="0" w:type="dxa"/>
              <w:bottom w:w="0" w:type="dxa"/>
              <w:right w:w="28" w:type="dxa"/>
            </w:tcMar>
            <w:vAlign w:val="bottom"/>
          </w:tcPr>
          <w:p w14:paraId="78DEAC4C"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487</w:t>
            </w:r>
          </w:p>
        </w:tc>
        <w:tc>
          <w:tcPr>
            <w:tcW w:w="1475" w:type="dxa"/>
            <w:shd w:val="clear" w:color="auto" w:fill="auto"/>
            <w:noWrap/>
            <w:tcMar>
              <w:top w:w="0" w:type="dxa"/>
              <w:left w:w="0" w:type="dxa"/>
              <w:bottom w:w="0" w:type="dxa"/>
              <w:right w:w="28" w:type="dxa"/>
            </w:tcMar>
            <w:vAlign w:val="bottom"/>
          </w:tcPr>
          <w:p w14:paraId="1184E236"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214</w:t>
            </w:r>
          </w:p>
        </w:tc>
        <w:tc>
          <w:tcPr>
            <w:tcW w:w="1475" w:type="dxa"/>
            <w:shd w:val="clear" w:color="auto" w:fill="auto"/>
            <w:noWrap/>
            <w:tcMar>
              <w:top w:w="0" w:type="dxa"/>
              <w:left w:w="0" w:type="dxa"/>
              <w:bottom w:w="0" w:type="dxa"/>
              <w:right w:w="28" w:type="dxa"/>
            </w:tcMar>
            <w:vAlign w:val="bottom"/>
          </w:tcPr>
          <w:p w14:paraId="31E6FC2C" w14:textId="6751A2E0"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1</w:t>
            </w:r>
            <w:r w:rsidR="00C72F93">
              <w:rPr>
                <w:rFonts w:eastAsia="Times New Roman"/>
                <w:b/>
                <w:bCs/>
                <w:sz w:val="18"/>
              </w:rPr>
              <w:t xml:space="preserve"> </w:t>
            </w:r>
            <w:r w:rsidRPr="003A33DB">
              <w:rPr>
                <w:rFonts w:eastAsia="Times New Roman"/>
                <w:b/>
                <w:bCs/>
                <w:sz w:val="18"/>
              </w:rPr>
              <w:t>725</w:t>
            </w:r>
          </w:p>
        </w:tc>
      </w:tr>
      <w:tr w:rsidR="00975CC3" w:rsidRPr="003A33DB" w14:paraId="656F6CB0" w14:textId="77777777" w:rsidTr="00C72F93">
        <w:trPr>
          <w:trHeight w:val="240"/>
        </w:trPr>
        <w:tc>
          <w:tcPr>
            <w:tcW w:w="1470" w:type="dxa"/>
            <w:shd w:val="clear" w:color="auto" w:fill="auto"/>
            <w:noWrap/>
            <w:tcMar>
              <w:top w:w="0" w:type="dxa"/>
              <w:left w:w="0" w:type="dxa"/>
              <w:bottom w:w="0" w:type="dxa"/>
              <w:right w:w="28" w:type="dxa"/>
            </w:tcMar>
          </w:tcPr>
          <w:p w14:paraId="0CE08B0C"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Paraguay</w:t>
            </w:r>
          </w:p>
        </w:tc>
        <w:tc>
          <w:tcPr>
            <w:tcW w:w="1475" w:type="dxa"/>
            <w:shd w:val="clear" w:color="auto" w:fill="auto"/>
            <w:noWrap/>
            <w:tcMar>
              <w:top w:w="0" w:type="dxa"/>
              <w:left w:w="0" w:type="dxa"/>
              <w:bottom w:w="0" w:type="dxa"/>
              <w:right w:w="28" w:type="dxa"/>
            </w:tcMar>
            <w:vAlign w:val="bottom"/>
          </w:tcPr>
          <w:p w14:paraId="1D42F386"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343</w:t>
            </w:r>
          </w:p>
        </w:tc>
        <w:tc>
          <w:tcPr>
            <w:tcW w:w="1475" w:type="dxa"/>
            <w:shd w:val="clear" w:color="auto" w:fill="auto"/>
            <w:noWrap/>
            <w:tcMar>
              <w:top w:w="0" w:type="dxa"/>
              <w:left w:w="0" w:type="dxa"/>
              <w:bottom w:w="0" w:type="dxa"/>
              <w:right w:w="28" w:type="dxa"/>
            </w:tcMar>
            <w:vAlign w:val="bottom"/>
          </w:tcPr>
          <w:p w14:paraId="2C851CF2"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144</w:t>
            </w:r>
          </w:p>
        </w:tc>
        <w:tc>
          <w:tcPr>
            <w:tcW w:w="1475" w:type="dxa"/>
            <w:shd w:val="clear" w:color="auto" w:fill="auto"/>
            <w:noWrap/>
            <w:tcMar>
              <w:top w:w="0" w:type="dxa"/>
              <w:left w:w="0" w:type="dxa"/>
              <w:bottom w:w="0" w:type="dxa"/>
              <w:right w:w="28" w:type="dxa"/>
            </w:tcMar>
            <w:vAlign w:val="bottom"/>
          </w:tcPr>
          <w:p w14:paraId="09B42B69"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52</w:t>
            </w:r>
          </w:p>
        </w:tc>
        <w:tc>
          <w:tcPr>
            <w:tcW w:w="1475" w:type="dxa"/>
            <w:shd w:val="clear" w:color="auto" w:fill="auto"/>
            <w:noWrap/>
            <w:tcMar>
              <w:top w:w="0" w:type="dxa"/>
              <w:left w:w="0" w:type="dxa"/>
              <w:bottom w:w="0" w:type="dxa"/>
              <w:right w:w="28" w:type="dxa"/>
            </w:tcMar>
            <w:vAlign w:val="bottom"/>
          </w:tcPr>
          <w:p w14:paraId="5FF21729" w14:textId="77777777"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539</w:t>
            </w:r>
          </w:p>
        </w:tc>
      </w:tr>
      <w:tr w:rsidR="00C72F93" w:rsidRPr="003A33DB" w14:paraId="2562132A" w14:textId="77777777" w:rsidTr="00C72F93">
        <w:trPr>
          <w:trHeight w:val="240"/>
        </w:trPr>
        <w:tc>
          <w:tcPr>
            <w:tcW w:w="1470" w:type="dxa"/>
            <w:tcBorders>
              <w:bottom w:val="single" w:sz="4" w:space="0" w:color="auto"/>
            </w:tcBorders>
            <w:shd w:val="clear" w:color="auto" w:fill="auto"/>
            <w:noWrap/>
            <w:tcMar>
              <w:top w:w="0" w:type="dxa"/>
              <w:left w:w="0" w:type="dxa"/>
              <w:bottom w:w="0" w:type="dxa"/>
              <w:right w:w="28" w:type="dxa"/>
            </w:tcMar>
          </w:tcPr>
          <w:p w14:paraId="7EA9923F" w14:textId="77777777" w:rsidR="00975CC3" w:rsidRPr="003A33DB" w:rsidRDefault="00975CC3" w:rsidP="003A33DB">
            <w:pPr>
              <w:spacing w:before="40" w:after="40" w:line="220" w:lineRule="exact"/>
              <w:rPr>
                <w:rFonts w:eastAsia="Times New Roman"/>
                <w:sz w:val="18"/>
              </w:rPr>
            </w:pPr>
            <w:r w:rsidRPr="003A33DB">
              <w:rPr>
                <w:rFonts w:eastAsia="Times New Roman"/>
                <w:sz w:val="18"/>
              </w:rPr>
              <w:t>Uruguay</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4A5C73D2"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203</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57D41FB8"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64</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7FD1CD47" w14:textId="77777777" w:rsidR="00975CC3" w:rsidRPr="003A33DB" w:rsidRDefault="00975CC3" w:rsidP="003A33DB">
            <w:pPr>
              <w:spacing w:before="40" w:after="40" w:line="220" w:lineRule="exact"/>
              <w:ind w:left="113"/>
              <w:jc w:val="right"/>
              <w:rPr>
                <w:rFonts w:eastAsia="Times New Roman"/>
                <w:sz w:val="18"/>
              </w:rPr>
            </w:pPr>
            <w:r w:rsidRPr="003A33DB">
              <w:rPr>
                <w:rFonts w:eastAsia="Times New Roman"/>
                <w:sz w:val="18"/>
              </w:rPr>
              <w:t>39</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2EBD0B2A" w14:textId="77777777" w:rsidR="00975CC3" w:rsidRPr="003A33DB" w:rsidRDefault="00975CC3" w:rsidP="003A33DB">
            <w:pPr>
              <w:spacing w:before="40" w:after="40" w:line="220" w:lineRule="exact"/>
              <w:ind w:left="113"/>
              <w:jc w:val="right"/>
              <w:rPr>
                <w:rFonts w:eastAsia="Times New Roman"/>
                <w:b/>
                <w:bCs/>
                <w:sz w:val="18"/>
              </w:rPr>
            </w:pPr>
            <w:r w:rsidRPr="003A33DB">
              <w:rPr>
                <w:rFonts w:eastAsia="Times New Roman"/>
                <w:b/>
                <w:bCs/>
                <w:sz w:val="18"/>
              </w:rPr>
              <w:t>306</w:t>
            </w:r>
          </w:p>
        </w:tc>
      </w:tr>
      <w:tr w:rsidR="00975CC3" w:rsidRPr="003A33DB" w14:paraId="14683BC8" w14:textId="77777777" w:rsidTr="00C72F93">
        <w:trPr>
          <w:trHeight w:val="240"/>
        </w:trPr>
        <w:tc>
          <w:tcPr>
            <w:tcW w:w="1470" w:type="dxa"/>
            <w:tcBorders>
              <w:top w:val="single" w:sz="4" w:space="0" w:color="auto"/>
              <w:bottom w:val="single" w:sz="12" w:space="0" w:color="auto"/>
            </w:tcBorders>
            <w:shd w:val="clear" w:color="auto" w:fill="auto"/>
            <w:noWrap/>
            <w:tcMar>
              <w:top w:w="0" w:type="dxa"/>
              <w:left w:w="0" w:type="dxa"/>
              <w:bottom w:w="0" w:type="dxa"/>
              <w:right w:w="28" w:type="dxa"/>
            </w:tcMar>
          </w:tcPr>
          <w:p w14:paraId="3E8601FB" w14:textId="77777777" w:rsidR="00975CC3" w:rsidRPr="003A33DB" w:rsidRDefault="00975CC3" w:rsidP="003A33DB">
            <w:pPr>
              <w:spacing w:before="80" w:after="80" w:line="220" w:lineRule="exact"/>
              <w:ind w:left="283"/>
              <w:rPr>
                <w:rFonts w:eastAsia="Times New Roman"/>
                <w:b/>
                <w:bCs/>
                <w:sz w:val="18"/>
              </w:rPr>
            </w:pPr>
            <w:proofErr w:type="gramStart"/>
            <w:r w:rsidRPr="003A33DB">
              <w:rPr>
                <w:rFonts w:eastAsia="Times New Roman"/>
                <w:b/>
                <w:bCs/>
                <w:sz w:val="18"/>
              </w:rPr>
              <w:t>Total</w:t>
            </w:r>
            <w:proofErr w:type="gramEnd"/>
            <w:r w:rsidRPr="003A33DB">
              <w:rPr>
                <w:rFonts w:eastAsia="Times New Roman"/>
                <w:b/>
                <w:bCs/>
                <w:sz w:val="18"/>
              </w:rPr>
              <w:t xml:space="preserve"> general</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606DE37" w14:textId="24F58D92"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10</w:t>
            </w:r>
            <w:r w:rsidR="00C72F93">
              <w:rPr>
                <w:rFonts w:eastAsia="Times New Roman"/>
                <w:b/>
                <w:bCs/>
                <w:sz w:val="18"/>
              </w:rPr>
              <w:t xml:space="preserve"> </w:t>
            </w:r>
            <w:r w:rsidRPr="003A33DB">
              <w:rPr>
                <w:rFonts w:eastAsia="Times New Roman"/>
                <w:b/>
                <w:bCs/>
                <w:sz w:val="18"/>
              </w:rPr>
              <w:t>129</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087AA43" w14:textId="1CC04DC5"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3</w:t>
            </w:r>
            <w:r w:rsidR="00C72F93">
              <w:rPr>
                <w:rFonts w:eastAsia="Times New Roman"/>
                <w:b/>
                <w:bCs/>
                <w:sz w:val="18"/>
              </w:rPr>
              <w:t xml:space="preserve"> </w:t>
            </w:r>
            <w:r w:rsidRPr="003A33DB">
              <w:rPr>
                <w:rFonts w:eastAsia="Times New Roman"/>
                <w:b/>
                <w:bCs/>
                <w:sz w:val="18"/>
              </w:rPr>
              <w:t>903</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F9BB4B7" w14:textId="3ED888D6"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2</w:t>
            </w:r>
            <w:r w:rsidR="00C72F93">
              <w:rPr>
                <w:rFonts w:eastAsia="Times New Roman"/>
                <w:b/>
                <w:bCs/>
                <w:sz w:val="18"/>
              </w:rPr>
              <w:t xml:space="preserve"> </w:t>
            </w:r>
            <w:r w:rsidRPr="003A33DB">
              <w:rPr>
                <w:rFonts w:eastAsia="Times New Roman"/>
                <w:b/>
                <w:bCs/>
                <w:sz w:val="18"/>
              </w:rPr>
              <w:t>155</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370AB4C" w14:textId="53D7F4BF" w:rsidR="00975CC3" w:rsidRPr="003A33DB" w:rsidRDefault="00975CC3" w:rsidP="003A33DB">
            <w:pPr>
              <w:spacing w:before="80" w:after="80" w:line="220" w:lineRule="exact"/>
              <w:jc w:val="right"/>
              <w:rPr>
                <w:rFonts w:eastAsia="Times New Roman"/>
                <w:b/>
                <w:bCs/>
                <w:sz w:val="18"/>
              </w:rPr>
            </w:pPr>
            <w:r w:rsidRPr="003A33DB">
              <w:rPr>
                <w:rFonts w:eastAsia="Times New Roman"/>
                <w:b/>
                <w:bCs/>
                <w:sz w:val="18"/>
              </w:rPr>
              <w:t>16</w:t>
            </w:r>
            <w:r w:rsidR="00C72F93">
              <w:rPr>
                <w:rFonts w:eastAsia="Times New Roman"/>
                <w:b/>
                <w:bCs/>
                <w:sz w:val="18"/>
              </w:rPr>
              <w:t xml:space="preserve"> </w:t>
            </w:r>
            <w:r w:rsidRPr="003A33DB">
              <w:rPr>
                <w:rFonts w:eastAsia="Times New Roman"/>
                <w:b/>
                <w:bCs/>
                <w:sz w:val="18"/>
              </w:rPr>
              <w:t>187</w:t>
            </w:r>
          </w:p>
        </w:tc>
      </w:tr>
    </w:tbl>
    <w:p w14:paraId="3EDB5816" w14:textId="0442B66F" w:rsidR="00DB603F" w:rsidRPr="00DB603F" w:rsidRDefault="00975CC3" w:rsidP="000713FF">
      <w:pPr>
        <w:pStyle w:val="Ttulo1"/>
        <w:spacing w:before="240"/>
      </w:pPr>
      <w:bookmarkStart w:id="6" w:name="_Hlk132789572"/>
      <w:r w:rsidRPr="00DB603F">
        <w:t xml:space="preserve">Tabla </w:t>
      </w:r>
      <w:r w:rsidRPr="00DB603F">
        <w:fldChar w:fldCharType="begin"/>
      </w:r>
      <w:r w:rsidRPr="00DB603F">
        <w:instrText xml:space="preserve"> SEQ Tabla \* ARABIC </w:instrText>
      </w:r>
      <w:r w:rsidRPr="00DB603F">
        <w:fldChar w:fldCharType="separate"/>
      </w:r>
      <w:r w:rsidR="00563699">
        <w:rPr>
          <w:noProof/>
        </w:rPr>
        <w:t>15</w:t>
      </w:r>
      <w:r w:rsidRPr="00DB603F">
        <w:fldChar w:fldCharType="end"/>
      </w:r>
      <w:r w:rsidRPr="00DB603F">
        <w:t xml:space="preserve"> </w:t>
      </w:r>
    </w:p>
    <w:p w14:paraId="50E6B1D6" w14:textId="4B90BE0C" w:rsidR="00975CC3" w:rsidRPr="00DB603F" w:rsidRDefault="00975CC3" w:rsidP="00DB603F">
      <w:pPr>
        <w:pStyle w:val="SingleTxtG"/>
        <w:rPr>
          <w:b/>
          <w:bCs/>
        </w:rPr>
      </w:pPr>
      <w:r w:rsidRPr="00DB603F">
        <w:rPr>
          <w:b/>
          <w:bCs/>
        </w:rPr>
        <w:t>Permisos Mercosur otorgados por sexo y año de otorgamiento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56"/>
        <w:gridCol w:w="1478"/>
        <w:gridCol w:w="1479"/>
        <w:gridCol w:w="1478"/>
        <w:gridCol w:w="1479"/>
      </w:tblGrid>
      <w:tr w:rsidR="00975CC3" w:rsidRPr="00C72F93" w14:paraId="2CD7D3CE" w14:textId="77777777" w:rsidTr="00C72F93">
        <w:trPr>
          <w:trHeight w:val="240"/>
          <w:tblHeader/>
        </w:trPr>
        <w:tc>
          <w:tcPr>
            <w:tcW w:w="145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bookmarkEnd w:id="6"/>
          <w:p w14:paraId="3D414984" w14:textId="77777777" w:rsidR="00975CC3" w:rsidRPr="00C72F93" w:rsidRDefault="00975CC3" w:rsidP="00C72F93">
            <w:pPr>
              <w:spacing w:before="80" w:after="80" w:line="200" w:lineRule="exact"/>
              <w:rPr>
                <w:rFonts w:eastAsia="Times New Roman"/>
                <w:bCs/>
                <w:i/>
                <w:sz w:val="16"/>
              </w:rPr>
            </w:pPr>
            <w:r w:rsidRPr="00C72F93">
              <w:rPr>
                <w:rFonts w:eastAsia="Times New Roman"/>
                <w:bCs/>
                <w:i/>
                <w:sz w:val="16"/>
              </w:rPr>
              <w:t>Sexo</w:t>
            </w:r>
          </w:p>
        </w:tc>
        <w:tc>
          <w:tcPr>
            <w:tcW w:w="147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CAE2094" w14:textId="77777777" w:rsidR="00975CC3" w:rsidRPr="00C72F93" w:rsidRDefault="00975CC3" w:rsidP="00C72F93">
            <w:pPr>
              <w:spacing w:before="80" w:after="80" w:line="200" w:lineRule="exact"/>
              <w:ind w:left="113"/>
              <w:jc w:val="right"/>
              <w:rPr>
                <w:rFonts w:eastAsia="Times New Roman"/>
                <w:bCs/>
                <w:i/>
                <w:sz w:val="16"/>
              </w:rPr>
            </w:pPr>
            <w:r w:rsidRPr="00C72F93">
              <w:rPr>
                <w:rFonts w:eastAsia="Times New Roman"/>
                <w:bCs/>
                <w:i/>
                <w:sz w:val="16"/>
              </w:rPr>
              <w:t>2021</w:t>
            </w:r>
          </w:p>
        </w:tc>
        <w:tc>
          <w:tcPr>
            <w:tcW w:w="147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F247628" w14:textId="77777777" w:rsidR="00975CC3" w:rsidRPr="00C72F93" w:rsidRDefault="00975CC3" w:rsidP="00C72F93">
            <w:pPr>
              <w:spacing w:before="80" w:after="80" w:line="200" w:lineRule="exact"/>
              <w:ind w:left="113"/>
              <w:jc w:val="right"/>
              <w:rPr>
                <w:rFonts w:eastAsia="Times New Roman"/>
                <w:bCs/>
                <w:i/>
                <w:sz w:val="16"/>
              </w:rPr>
            </w:pPr>
            <w:r w:rsidRPr="00C72F93">
              <w:rPr>
                <w:rFonts w:eastAsia="Times New Roman"/>
                <w:bCs/>
                <w:i/>
                <w:sz w:val="16"/>
              </w:rPr>
              <w:t>2022</w:t>
            </w:r>
          </w:p>
        </w:tc>
        <w:tc>
          <w:tcPr>
            <w:tcW w:w="147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4D58C57" w14:textId="77777777" w:rsidR="00975CC3" w:rsidRPr="00C72F93" w:rsidRDefault="00975CC3" w:rsidP="00C72F93">
            <w:pPr>
              <w:spacing w:before="80" w:after="80" w:line="200" w:lineRule="exact"/>
              <w:ind w:left="113"/>
              <w:jc w:val="right"/>
              <w:rPr>
                <w:rFonts w:eastAsia="Times New Roman"/>
                <w:bCs/>
                <w:i/>
                <w:sz w:val="16"/>
              </w:rPr>
            </w:pPr>
            <w:r w:rsidRPr="00C72F93">
              <w:rPr>
                <w:rFonts w:eastAsia="Times New Roman"/>
                <w:bCs/>
                <w:i/>
                <w:sz w:val="16"/>
              </w:rPr>
              <w:t>2023 (</w:t>
            </w:r>
            <w:proofErr w:type="spellStart"/>
            <w:r w:rsidRPr="00C72F93">
              <w:rPr>
                <w:rFonts w:eastAsia="Times New Roman"/>
                <w:bCs/>
                <w:i/>
                <w:sz w:val="16"/>
              </w:rPr>
              <w:t>1</w:t>
            </w:r>
            <w:r w:rsidRPr="00C72F93">
              <w:rPr>
                <w:rFonts w:eastAsia="Times New Roman"/>
                <w:bCs/>
                <w:i/>
                <w:sz w:val="16"/>
                <w:vertAlign w:val="superscript"/>
              </w:rPr>
              <w:t>er</w:t>
            </w:r>
            <w:proofErr w:type="spellEnd"/>
            <w:r w:rsidRPr="00C72F93">
              <w:rPr>
                <w:rFonts w:eastAsia="Times New Roman"/>
                <w:bCs/>
                <w:i/>
                <w:sz w:val="16"/>
              </w:rPr>
              <w:t xml:space="preserve"> trimestre)</w:t>
            </w:r>
          </w:p>
        </w:tc>
        <w:tc>
          <w:tcPr>
            <w:tcW w:w="147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F7594BD" w14:textId="77777777" w:rsidR="00975CC3" w:rsidRPr="00C72F93" w:rsidRDefault="00975CC3" w:rsidP="00C72F93">
            <w:pPr>
              <w:spacing w:before="80" w:after="80" w:line="200" w:lineRule="exact"/>
              <w:ind w:left="113"/>
              <w:jc w:val="right"/>
              <w:rPr>
                <w:rFonts w:eastAsia="Times New Roman"/>
                <w:b/>
                <w:bCs/>
                <w:i/>
                <w:sz w:val="16"/>
              </w:rPr>
            </w:pPr>
            <w:proofErr w:type="gramStart"/>
            <w:r w:rsidRPr="00C72F93">
              <w:rPr>
                <w:rFonts w:eastAsia="Times New Roman"/>
                <w:b/>
                <w:bCs/>
                <w:i/>
                <w:sz w:val="16"/>
              </w:rPr>
              <w:t>Total</w:t>
            </w:r>
            <w:proofErr w:type="gramEnd"/>
            <w:r w:rsidRPr="00C72F93">
              <w:rPr>
                <w:rFonts w:eastAsia="Times New Roman"/>
                <w:b/>
                <w:bCs/>
                <w:i/>
                <w:sz w:val="16"/>
              </w:rPr>
              <w:t xml:space="preserve"> general</w:t>
            </w:r>
          </w:p>
        </w:tc>
      </w:tr>
      <w:tr w:rsidR="00975CC3" w:rsidRPr="00C72F93" w14:paraId="43A513E3" w14:textId="77777777" w:rsidTr="00C72F93">
        <w:trPr>
          <w:trHeight w:val="240"/>
        </w:trPr>
        <w:tc>
          <w:tcPr>
            <w:tcW w:w="1456" w:type="dxa"/>
            <w:tcBorders>
              <w:top w:val="single" w:sz="12" w:space="0" w:color="auto"/>
            </w:tcBorders>
            <w:shd w:val="clear" w:color="auto" w:fill="auto"/>
            <w:noWrap/>
            <w:tcMar>
              <w:top w:w="0" w:type="dxa"/>
              <w:left w:w="0" w:type="dxa"/>
              <w:bottom w:w="0" w:type="dxa"/>
              <w:right w:w="28" w:type="dxa"/>
            </w:tcMar>
          </w:tcPr>
          <w:p w14:paraId="6EE541B3"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Hombre</w:t>
            </w:r>
          </w:p>
        </w:tc>
        <w:tc>
          <w:tcPr>
            <w:tcW w:w="1478" w:type="dxa"/>
            <w:tcBorders>
              <w:top w:val="single" w:sz="12" w:space="0" w:color="auto"/>
            </w:tcBorders>
            <w:shd w:val="clear" w:color="auto" w:fill="auto"/>
            <w:noWrap/>
            <w:tcMar>
              <w:top w:w="0" w:type="dxa"/>
              <w:left w:w="0" w:type="dxa"/>
              <w:bottom w:w="0" w:type="dxa"/>
              <w:right w:w="28" w:type="dxa"/>
            </w:tcMar>
            <w:vAlign w:val="bottom"/>
          </w:tcPr>
          <w:p w14:paraId="6C16753F"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5.104</w:t>
            </w:r>
          </w:p>
        </w:tc>
        <w:tc>
          <w:tcPr>
            <w:tcW w:w="1479" w:type="dxa"/>
            <w:tcBorders>
              <w:top w:val="single" w:sz="12" w:space="0" w:color="auto"/>
            </w:tcBorders>
            <w:shd w:val="clear" w:color="auto" w:fill="auto"/>
            <w:noWrap/>
            <w:tcMar>
              <w:top w:w="0" w:type="dxa"/>
              <w:left w:w="0" w:type="dxa"/>
              <w:bottom w:w="0" w:type="dxa"/>
              <w:right w:w="28" w:type="dxa"/>
            </w:tcMar>
            <w:vAlign w:val="bottom"/>
          </w:tcPr>
          <w:p w14:paraId="349CF097"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2.241</w:t>
            </w:r>
          </w:p>
        </w:tc>
        <w:tc>
          <w:tcPr>
            <w:tcW w:w="1478" w:type="dxa"/>
            <w:tcBorders>
              <w:top w:val="single" w:sz="12" w:space="0" w:color="auto"/>
            </w:tcBorders>
            <w:shd w:val="clear" w:color="auto" w:fill="auto"/>
            <w:noWrap/>
            <w:tcMar>
              <w:top w:w="0" w:type="dxa"/>
              <w:left w:w="0" w:type="dxa"/>
              <w:bottom w:w="0" w:type="dxa"/>
              <w:right w:w="28" w:type="dxa"/>
            </w:tcMar>
            <w:vAlign w:val="bottom"/>
          </w:tcPr>
          <w:p w14:paraId="03C6B0B1"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1.422</w:t>
            </w:r>
          </w:p>
        </w:tc>
        <w:tc>
          <w:tcPr>
            <w:tcW w:w="1479" w:type="dxa"/>
            <w:tcBorders>
              <w:top w:val="single" w:sz="12" w:space="0" w:color="auto"/>
            </w:tcBorders>
            <w:shd w:val="clear" w:color="auto" w:fill="auto"/>
            <w:noWrap/>
            <w:tcMar>
              <w:top w:w="0" w:type="dxa"/>
              <w:left w:w="0" w:type="dxa"/>
              <w:bottom w:w="0" w:type="dxa"/>
              <w:right w:w="28" w:type="dxa"/>
            </w:tcMar>
            <w:vAlign w:val="bottom"/>
          </w:tcPr>
          <w:p w14:paraId="787535FD" w14:textId="77777777"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8.767</w:t>
            </w:r>
          </w:p>
        </w:tc>
      </w:tr>
      <w:tr w:rsidR="00C72F93" w:rsidRPr="00C72F93" w14:paraId="3952612E" w14:textId="77777777" w:rsidTr="00C72F93">
        <w:trPr>
          <w:trHeight w:val="240"/>
        </w:trPr>
        <w:tc>
          <w:tcPr>
            <w:tcW w:w="1456" w:type="dxa"/>
            <w:tcBorders>
              <w:bottom w:val="single" w:sz="4" w:space="0" w:color="auto"/>
            </w:tcBorders>
            <w:shd w:val="clear" w:color="auto" w:fill="auto"/>
            <w:noWrap/>
            <w:tcMar>
              <w:top w:w="0" w:type="dxa"/>
              <w:left w:w="0" w:type="dxa"/>
              <w:bottom w:w="0" w:type="dxa"/>
              <w:right w:w="28" w:type="dxa"/>
            </w:tcMar>
          </w:tcPr>
          <w:p w14:paraId="2EF8B160"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Mujer</w:t>
            </w:r>
          </w:p>
        </w:tc>
        <w:tc>
          <w:tcPr>
            <w:tcW w:w="1478" w:type="dxa"/>
            <w:tcBorders>
              <w:bottom w:val="single" w:sz="4" w:space="0" w:color="auto"/>
            </w:tcBorders>
            <w:shd w:val="clear" w:color="auto" w:fill="auto"/>
            <w:noWrap/>
            <w:tcMar>
              <w:top w:w="0" w:type="dxa"/>
              <w:left w:w="0" w:type="dxa"/>
              <w:bottom w:w="0" w:type="dxa"/>
              <w:right w:w="28" w:type="dxa"/>
            </w:tcMar>
            <w:vAlign w:val="bottom"/>
          </w:tcPr>
          <w:p w14:paraId="15B97569"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5.025</w:t>
            </w:r>
          </w:p>
        </w:tc>
        <w:tc>
          <w:tcPr>
            <w:tcW w:w="1479" w:type="dxa"/>
            <w:tcBorders>
              <w:bottom w:val="single" w:sz="4" w:space="0" w:color="auto"/>
            </w:tcBorders>
            <w:shd w:val="clear" w:color="auto" w:fill="auto"/>
            <w:noWrap/>
            <w:tcMar>
              <w:top w:w="0" w:type="dxa"/>
              <w:left w:w="0" w:type="dxa"/>
              <w:bottom w:w="0" w:type="dxa"/>
              <w:right w:w="28" w:type="dxa"/>
            </w:tcMar>
            <w:vAlign w:val="bottom"/>
          </w:tcPr>
          <w:p w14:paraId="06DA0634"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1.662</w:t>
            </w:r>
          </w:p>
        </w:tc>
        <w:tc>
          <w:tcPr>
            <w:tcW w:w="1478" w:type="dxa"/>
            <w:tcBorders>
              <w:bottom w:val="single" w:sz="4" w:space="0" w:color="auto"/>
            </w:tcBorders>
            <w:shd w:val="clear" w:color="auto" w:fill="auto"/>
            <w:noWrap/>
            <w:tcMar>
              <w:top w:w="0" w:type="dxa"/>
              <w:left w:w="0" w:type="dxa"/>
              <w:bottom w:w="0" w:type="dxa"/>
              <w:right w:w="28" w:type="dxa"/>
            </w:tcMar>
            <w:vAlign w:val="bottom"/>
          </w:tcPr>
          <w:p w14:paraId="752CB02F"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733</w:t>
            </w:r>
          </w:p>
        </w:tc>
        <w:tc>
          <w:tcPr>
            <w:tcW w:w="1479" w:type="dxa"/>
            <w:tcBorders>
              <w:bottom w:val="single" w:sz="4" w:space="0" w:color="auto"/>
            </w:tcBorders>
            <w:shd w:val="clear" w:color="auto" w:fill="auto"/>
            <w:noWrap/>
            <w:tcMar>
              <w:top w:w="0" w:type="dxa"/>
              <w:left w:w="0" w:type="dxa"/>
              <w:bottom w:w="0" w:type="dxa"/>
              <w:right w:w="28" w:type="dxa"/>
            </w:tcMar>
            <w:vAlign w:val="bottom"/>
          </w:tcPr>
          <w:p w14:paraId="4E6FFD39" w14:textId="77777777"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7.420</w:t>
            </w:r>
          </w:p>
        </w:tc>
      </w:tr>
      <w:tr w:rsidR="00975CC3" w:rsidRPr="00C72F93" w14:paraId="74D70362" w14:textId="77777777" w:rsidTr="00C72F93">
        <w:trPr>
          <w:trHeight w:val="240"/>
        </w:trPr>
        <w:tc>
          <w:tcPr>
            <w:tcW w:w="1456" w:type="dxa"/>
            <w:tcBorders>
              <w:top w:val="single" w:sz="4" w:space="0" w:color="auto"/>
              <w:bottom w:val="single" w:sz="12" w:space="0" w:color="auto"/>
            </w:tcBorders>
            <w:shd w:val="clear" w:color="auto" w:fill="auto"/>
            <w:noWrap/>
            <w:tcMar>
              <w:top w:w="0" w:type="dxa"/>
              <w:left w:w="0" w:type="dxa"/>
              <w:bottom w:w="0" w:type="dxa"/>
              <w:right w:w="28" w:type="dxa"/>
            </w:tcMar>
          </w:tcPr>
          <w:p w14:paraId="2866E3A6" w14:textId="77777777" w:rsidR="00975CC3" w:rsidRPr="00C72F93" w:rsidRDefault="00975CC3" w:rsidP="00C72F93">
            <w:pPr>
              <w:spacing w:before="80" w:after="80" w:line="220" w:lineRule="exact"/>
              <w:ind w:left="283"/>
              <w:rPr>
                <w:rFonts w:eastAsia="Times New Roman"/>
                <w:b/>
                <w:bCs/>
                <w:sz w:val="18"/>
              </w:rPr>
            </w:pPr>
            <w:proofErr w:type="gramStart"/>
            <w:r w:rsidRPr="00C72F93">
              <w:rPr>
                <w:rFonts w:eastAsia="Times New Roman"/>
                <w:b/>
                <w:bCs/>
                <w:sz w:val="18"/>
              </w:rPr>
              <w:t>Total</w:t>
            </w:r>
            <w:proofErr w:type="gramEnd"/>
            <w:r w:rsidRPr="00C72F93">
              <w:rPr>
                <w:rFonts w:eastAsia="Times New Roman"/>
                <w:b/>
                <w:bCs/>
                <w:sz w:val="18"/>
              </w:rPr>
              <w:t xml:space="preserve"> general</w:t>
            </w:r>
          </w:p>
        </w:tc>
        <w:tc>
          <w:tcPr>
            <w:tcW w:w="147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E382B27" w14:textId="77777777"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10.129</w:t>
            </w:r>
          </w:p>
        </w:tc>
        <w:tc>
          <w:tcPr>
            <w:tcW w:w="147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BDC3476" w14:textId="77777777"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3.903</w:t>
            </w:r>
          </w:p>
        </w:tc>
        <w:tc>
          <w:tcPr>
            <w:tcW w:w="147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9D55CAB" w14:textId="77777777"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2.155</w:t>
            </w:r>
          </w:p>
        </w:tc>
        <w:tc>
          <w:tcPr>
            <w:tcW w:w="147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951091A" w14:textId="77777777"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16.187</w:t>
            </w:r>
          </w:p>
        </w:tc>
      </w:tr>
    </w:tbl>
    <w:p w14:paraId="019C4E10" w14:textId="2F482699" w:rsidR="00DB603F" w:rsidRPr="002A7441" w:rsidRDefault="00975CC3" w:rsidP="00131877">
      <w:pPr>
        <w:pStyle w:val="Ttulo1"/>
        <w:spacing w:before="240"/>
        <w:rPr>
          <w:lang w:val="es-ES"/>
        </w:rPr>
      </w:pPr>
      <w:r w:rsidRPr="002A7441">
        <w:rPr>
          <w:lang w:val="es-ES"/>
        </w:rPr>
        <w:t xml:space="preserve">Tabla </w:t>
      </w:r>
      <w:r w:rsidRPr="00DB603F">
        <w:fldChar w:fldCharType="begin"/>
      </w:r>
      <w:r w:rsidRPr="002A7441">
        <w:rPr>
          <w:lang w:val="es-ES"/>
        </w:rPr>
        <w:instrText xml:space="preserve"> SEQ Tabla \* ARABIC </w:instrText>
      </w:r>
      <w:r w:rsidRPr="00DB603F">
        <w:fldChar w:fldCharType="separate"/>
      </w:r>
      <w:r w:rsidR="00563699">
        <w:rPr>
          <w:noProof/>
          <w:lang w:val="es-ES"/>
        </w:rPr>
        <w:t>16</w:t>
      </w:r>
      <w:r w:rsidRPr="00DB603F">
        <w:fldChar w:fldCharType="end"/>
      </w:r>
    </w:p>
    <w:p w14:paraId="44FAD8A7" w14:textId="0AD7A529" w:rsidR="00975CC3" w:rsidRPr="00DB603F" w:rsidRDefault="00975CC3" w:rsidP="00DB603F">
      <w:pPr>
        <w:pStyle w:val="SingleTxtG"/>
        <w:rPr>
          <w:b/>
          <w:bCs/>
        </w:rPr>
      </w:pPr>
      <w:r w:rsidRPr="00DB603F">
        <w:rPr>
          <w:b/>
          <w:bCs/>
        </w:rPr>
        <w:t>Permisos Mercosur otorgados por rango de edad y año de otorgamiento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42"/>
        <w:gridCol w:w="1482"/>
        <w:gridCol w:w="1482"/>
        <w:gridCol w:w="1482"/>
        <w:gridCol w:w="1482"/>
      </w:tblGrid>
      <w:tr w:rsidR="00975CC3" w:rsidRPr="00C72F93" w14:paraId="43780C0D" w14:textId="77777777" w:rsidTr="00C72F93">
        <w:trPr>
          <w:trHeight w:val="240"/>
          <w:tblHeader/>
        </w:trPr>
        <w:tc>
          <w:tcPr>
            <w:tcW w:w="144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6565668" w14:textId="77777777" w:rsidR="00975CC3" w:rsidRPr="00C72F93" w:rsidRDefault="00975CC3" w:rsidP="00C72F93">
            <w:pPr>
              <w:spacing w:before="80" w:after="80" w:line="200" w:lineRule="exact"/>
              <w:rPr>
                <w:rFonts w:eastAsia="Times New Roman"/>
                <w:bCs/>
                <w:i/>
                <w:sz w:val="16"/>
              </w:rPr>
            </w:pPr>
            <w:r w:rsidRPr="00C72F93">
              <w:rPr>
                <w:rFonts w:eastAsia="Times New Roman"/>
                <w:bCs/>
                <w:i/>
                <w:sz w:val="16"/>
              </w:rPr>
              <w:t>Rangos de edad</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93DC886" w14:textId="77777777" w:rsidR="00975CC3" w:rsidRPr="00C72F93" w:rsidRDefault="00975CC3" w:rsidP="00C72F93">
            <w:pPr>
              <w:spacing w:before="80" w:after="80" w:line="200" w:lineRule="exact"/>
              <w:ind w:left="113"/>
              <w:jc w:val="right"/>
              <w:rPr>
                <w:rFonts w:eastAsia="Times New Roman"/>
                <w:bCs/>
                <w:i/>
                <w:sz w:val="16"/>
              </w:rPr>
            </w:pPr>
            <w:r w:rsidRPr="00C72F93">
              <w:rPr>
                <w:rFonts w:eastAsia="Times New Roman"/>
                <w:bCs/>
                <w:i/>
                <w:sz w:val="16"/>
              </w:rPr>
              <w:t>2021</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2427001" w14:textId="77777777" w:rsidR="00975CC3" w:rsidRPr="00C72F93" w:rsidRDefault="00975CC3" w:rsidP="00C72F93">
            <w:pPr>
              <w:spacing w:before="80" w:after="80" w:line="200" w:lineRule="exact"/>
              <w:ind w:left="113"/>
              <w:jc w:val="right"/>
              <w:rPr>
                <w:rFonts w:eastAsia="Times New Roman"/>
                <w:bCs/>
                <w:i/>
                <w:sz w:val="16"/>
              </w:rPr>
            </w:pPr>
            <w:r w:rsidRPr="00C72F93">
              <w:rPr>
                <w:rFonts w:eastAsia="Times New Roman"/>
                <w:bCs/>
                <w:i/>
                <w:sz w:val="16"/>
              </w:rPr>
              <w:t>2022</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9CFC075" w14:textId="77777777" w:rsidR="00975CC3" w:rsidRPr="00C72F93" w:rsidRDefault="00975CC3" w:rsidP="00C72F93">
            <w:pPr>
              <w:spacing w:before="80" w:after="80" w:line="200" w:lineRule="exact"/>
              <w:ind w:left="113"/>
              <w:jc w:val="right"/>
              <w:rPr>
                <w:rFonts w:eastAsia="Times New Roman"/>
                <w:bCs/>
                <w:i/>
                <w:sz w:val="16"/>
              </w:rPr>
            </w:pPr>
            <w:r w:rsidRPr="00C72F93">
              <w:rPr>
                <w:rFonts w:eastAsia="Times New Roman"/>
                <w:bCs/>
                <w:i/>
                <w:sz w:val="16"/>
              </w:rPr>
              <w:t>2023 (</w:t>
            </w:r>
            <w:proofErr w:type="spellStart"/>
            <w:r w:rsidRPr="00C72F93">
              <w:rPr>
                <w:rFonts w:eastAsia="Times New Roman"/>
                <w:bCs/>
                <w:i/>
                <w:sz w:val="16"/>
              </w:rPr>
              <w:t>1</w:t>
            </w:r>
            <w:r w:rsidRPr="00C72F93">
              <w:rPr>
                <w:rFonts w:eastAsia="Times New Roman"/>
                <w:bCs/>
                <w:i/>
                <w:sz w:val="16"/>
                <w:vertAlign w:val="superscript"/>
              </w:rPr>
              <w:t>er</w:t>
            </w:r>
            <w:proofErr w:type="spellEnd"/>
            <w:r w:rsidRPr="00C72F93">
              <w:rPr>
                <w:rFonts w:eastAsia="Times New Roman"/>
                <w:bCs/>
                <w:i/>
                <w:sz w:val="16"/>
              </w:rPr>
              <w:t xml:space="preserve"> trimestre)</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2175080" w14:textId="77777777" w:rsidR="00975CC3" w:rsidRPr="00C72F93" w:rsidRDefault="00975CC3" w:rsidP="00C72F93">
            <w:pPr>
              <w:spacing w:before="80" w:after="80" w:line="200" w:lineRule="exact"/>
              <w:ind w:left="113"/>
              <w:jc w:val="right"/>
              <w:rPr>
                <w:rFonts w:eastAsia="Times New Roman"/>
                <w:b/>
                <w:bCs/>
                <w:i/>
                <w:sz w:val="16"/>
              </w:rPr>
            </w:pPr>
            <w:proofErr w:type="gramStart"/>
            <w:r w:rsidRPr="00C72F93">
              <w:rPr>
                <w:rFonts w:eastAsia="Times New Roman"/>
                <w:b/>
                <w:bCs/>
                <w:i/>
                <w:sz w:val="16"/>
              </w:rPr>
              <w:t>Total</w:t>
            </w:r>
            <w:proofErr w:type="gramEnd"/>
            <w:r w:rsidRPr="00C72F93">
              <w:rPr>
                <w:rFonts w:eastAsia="Times New Roman"/>
                <w:b/>
                <w:bCs/>
                <w:i/>
                <w:sz w:val="16"/>
              </w:rPr>
              <w:t xml:space="preserve"> general</w:t>
            </w:r>
          </w:p>
        </w:tc>
      </w:tr>
      <w:tr w:rsidR="00975CC3" w:rsidRPr="00C72F93" w14:paraId="79885B1D" w14:textId="77777777" w:rsidTr="00C72F93">
        <w:trPr>
          <w:trHeight w:val="240"/>
        </w:trPr>
        <w:tc>
          <w:tcPr>
            <w:tcW w:w="1442" w:type="dxa"/>
            <w:tcBorders>
              <w:top w:val="single" w:sz="12" w:space="0" w:color="auto"/>
            </w:tcBorders>
            <w:shd w:val="clear" w:color="auto" w:fill="auto"/>
            <w:noWrap/>
            <w:tcMar>
              <w:top w:w="0" w:type="dxa"/>
              <w:left w:w="0" w:type="dxa"/>
              <w:bottom w:w="0" w:type="dxa"/>
              <w:right w:w="28" w:type="dxa"/>
            </w:tcMar>
          </w:tcPr>
          <w:p w14:paraId="6F73287C"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 xml:space="preserve">17 </w:t>
            </w:r>
            <w:proofErr w:type="spellStart"/>
            <w:r w:rsidRPr="00C72F93">
              <w:rPr>
                <w:rFonts w:eastAsia="Times New Roman"/>
                <w:sz w:val="18"/>
              </w:rPr>
              <w:t>ó</w:t>
            </w:r>
            <w:proofErr w:type="spellEnd"/>
            <w:r w:rsidRPr="00C72F93">
              <w:rPr>
                <w:rFonts w:eastAsia="Times New Roman"/>
                <w:sz w:val="18"/>
              </w:rPr>
              <w:t xml:space="preserve"> menos</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2FE50E1D"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749</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015B4C20"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189</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26841615"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59</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344FEEC9" w14:textId="77777777"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997</w:t>
            </w:r>
          </w:p>
        </w:tc>
      </w:tr>
      <w:tr w:rsidR="00975CC3" w:rsidRPr="00C72F93" w14:paraId="182CD054" w14:textId="77777777" w:rsidTr="00C72F93">
        <w:trPr>
          <w:trHeight w:val="240"/>
        </w:trPr>
        <w:tc>
          <w:tcPr>
            <w:tcW w:w="1442" w:type="dxa"/>
            <w:shd w:val="clear" w:color="auto" w:fill="auto"/>
            <w:noWrap/>
            <w:tcMar>
              <w:top w:w="0" w:type="dxa"/>
              <w:left w:w="0" w:type="dxa"/>
              <w:bottom w:w="0" w:type="dxa"/>
              <w:right w:w="28" w:type="dxa"/>
            </w:tcMar>
          </w:tcPr>
          <w:p w14:paraId="7F1C51AB"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18-29</w:t>
            </w:r>
          </w:p>
        </w:tc>
        <w:tc>
          <w:tcPr>
            <w:tcW w:w="1482" w:type="dxa"/>
            <w:shd w:val="clear" w:color="auto" w:fill="auto"/>
            <w:noWrap/>
            <w:tcMar>
              <w:top w:w="0" w:type="dxa"/>
              <w:left w:w="0" w:type="dxa"/>
              <w:bottom w:w="0" w:type="dxa"/>
              <w:right w:w="28" w:type="dxa"/>
            </w:tcMar>
            <w:vAlign w:val="bottom"/>
          </w:tcPr>
          <w:p w14:paraId="7C760587" w14:textId="5AEA4336"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4</w:t>
            </w:r>
            <w:r w:rsidR="00C72F93">
              <w:rPr>
                <w:rFonts w:eastAsia="Times New Roman"/>
                <w:sz w:val="18"/>
              </w:rPr>
              <w:t xml:space="preserve"> </w:t>
            </w:r>
            <w:r w:rsidRPr="00C72F93">
              <w:rPr>
                <w:rFonts w:eastAsia="Times New Roman"/>
                <w:sz w:val="18"/>
              </w:rPr>
              <w:t>154</w:t>
            </w:r>
          </w:p>
        </w:tc>
        <w:tc>
          <w:tcPr>
            <w:tcW w:w="1482" w:type="dxa"/>
            <w:shd w:val="clear" w:color="auto" w:fill="auto"/>
            <w:noWrap/>
            <w:tcMar>
              <w:top w:w="0" w:type="dxa"/>
              <w:left w:w="0" w:type="dxa"/>
              <w:bottom w:w="0" w:type="dxa"/>
              <w:right w:w="28" w:type="dxa"/>
            </w:tcMar>
            <w:vAlign w:val="bottom"/>
          </w:tcPr>
          <w:p w14:paraId="56BF0859" w14:textId="6291A365"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w:t>
            </w:r>
            <w:r w:rsidR="00C72F93">
              <w:rPr>
                <w:rFonts w:eastAsia="Times New Roman"/>
                <w:sz w:val="18"/>
              </w:rPr>
              <w:t xml:space="preserve"> </w:t>
            </w:r>
            <w:r w:rsidRPr="00C72F93">
              <w:rPr>
                <w:rFonts w:eastAsia="Times New Roman"/>
                <w:sz w:val="18"/>
              </w:rPr>
              <w:t>396</w:t>
            </w:r>
          </w:p>
        </w:tc>
        <w:tc>
          <w:tcPr>
            <w:tcW w:w="1482" w:type="dxa"/>
            <w:shd w:val="clear" w:color="auto" w:fill="auto"/>
            <w:noWrap/>
            <w:tcMar>
              <w:top w:w="0" w:type="dxa"/>
              <w:left w:w="0" w:type="dxa"/>
              <w:bottom w:w="0" w:type="dxa"/>
              <w:right w:w="28" w:type="dxa"/>
            </w:tcMar>
            <w:vAlign w:val="bottom"/>
          </w:tcPr>
          <w:p w14:paraId="79B0255B"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887</w:t>
            </w:r>
          </w:p>
        </w:tc>
        <w:tc>
          <w:tcPr>
            <w:tcW w:w="1482" w:type="dxa"/>
            <w:shd w:val="clear" w:color="auto" w:fill="auto"/>
            <w:noWrap/>
            <w:tcMar>
              <w:top w:w="0" w:type="dxa"/>
              <w:left w:w="0" w:type="dxa"/>
              <w:bottom w:w="0" w:type="dxa"/>
              <w:right w:w="28" w:type="dxa"/>
            </w:tcMar>
            <w:vAlign w:val="bottom"/>
          </w:tcPr>
          <w:p w14:paraId="75960AE4" w14:textId="24D09E25"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6</w:t>
            </w:r>
            <w:r w:rsidR="00C72F93">
              <w:rPr>
                <w:rFonts w:eastAsia="Times New Roman"/>
                <w:b/>
                <w:bCs/>
                <w:sz w:val="18"/>
              </w:rPr>
              <w:t xml:space="preserve"> </w:t>
            </w:r>
            <w:r w:rsidRPr="00C72F93">
              <w:rPr>
                <w:rFonts w:eastAsia="Times New Roman"/>
                <w:b/>
                <w:bCs/>
                <w:sz w:val="18"/>
              </w:rPr>
              <w:t>436</w:t>
            </w:r>
          </w:p>
        </w:tc>
      </w:tr>
      <w:tr w:rsidR="00975CC3" w:rsidRPr="00C72F93" w14:paraId="322F419F" w14:textId="77777777" w:rsidTr="00C72F93">
        <w:trPr>
          <w:trHeight w:val="240"/>
        </w:trPr>
        <w:tc>
          <w:tcPr>
            <w:tcW w:w="1442" w:type="dxa"/>
            <w:shd w:val="clear" w:color="auto" w:fill="auto"/>
            <w:noWrap/>
            <w:tcMar>
              <w:top w:w="0" w:type="dxa"/>
              <w:left w:w="0" w:type="dxa"/>
              <w:bottom w:w="0" w:type="dxa"/>
              <w:right w:w="28" w:type="dxa"/>
            </w:tcMar>
          </w:tcPr>
          <w:p w14:paraId="0A40F7F7"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30-44</w:t>
            </w:r>
          </w:p>
        </w:tc>
        <w:tc>
          <w:tcPr>
            <w:tcW w:w="1482" w:type="dxa"/>
            <w:shd w:val="clear" w:color="auto" w:fill="auto"/>
            <w:noWrap/>
            <w:tcMar>
              <w:top w:w="0" w:type="dxa"/>
              <w:left w:w="0" w:type="dxa"/>
              <w:bottom w:w="0" w:type="dxa"/>
              <w:right w:w="28" w:type="dxa"/>
            </w:tcMar>
            <w:vAlign w:val="bottom"/>
          </w:tcPr>
          <w:p w14:paraId="79758336" w14:textId="78FA290D"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3</w:t>
            </w:r>
            <w:r w:rsidR="00C72F93">
              <w:rPr>
                <w:rFonts w:eastAsia="Times New Roman"/>
                <w:sz w:val="18"/>
              </w:rPr>
              <w:t xml:space="preserve"> </w:t>
            </w:r>
            <w:r w:rsidRPr="00C72F93">
              <w:rPr>
                <w:rFonts w:eastAsia="Times New Roman"/>
                <w:sz w:val="18"/>
              </w:rPr>
              <w:t>666</w:t>
            </w:r>
          </w:p>
        </w:tc>
        <w:tc>
          <w:tcPr>
            <w:tcW w:w="1482" w:type="dxa"/>
            <w:shd w:val="clear" w:color="auto" w:fill="auto"/>
            <w:noWrap/>
            <w:tcMar>
              <w:top w:w="0" w:type="dxa"/>
              <w:left w:w="0" w:type="dxa"/>
              <w:bottom w:w="0" w:type="dxa"/>
              <w:right w:w="28" w:type="dxa"/>
            </w:tcMar>
            <w:vAlign w:val="bottom"/>
          </w:tcPr>
          <w:p w14:paraId="2C37AF92" w14:textId="6A19FDC6"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w:t>
            </w:r>
            <w:r w:rsidR="00C72F93">
              <w:rPr>
                <w:rFonts w:eastAsia="Times New Roman"/>
                <w:sz w:val="18"/>
              </w:rPr>
              <w:t xml:space="preserve"> </w:t>
            </w:r>
            <w:r w:rsidRPr="00C72F93">
              <w:rPr>
                <w:rFonts w:eastAsia="Times New Roman"/>
                <w:sz w:val="18"/>
              </w:rPr>
              <w:t>603</w:t>
            </w:r>
          </w:p>
        </w:tc>
        <w:tc>
          <w:tcPr>
            <w:tcW w:w="1482" w:type="dxa"/>
            <w:shd w:val="clear" w:color="auto" w:fill="auto"/>
            <w:noWrap/>
            <w:tcMar>
              <w:top w:w="0" w:type="dxa"/>
              <w:left w:w="0" w:type="dxa"/>
              <w:bottom w:w="0" w:type="dxa"/>
              <w:right w:w="28" w:type="dxa"/>
            </w:tcMar>
            <w:vAlign w:val="bottom"/>
          </w:tcPr>
          <w:p w14:paraId="6F573EBD"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880</w:t>
            </w:r>
          </w:p>
        </w:tc>
        <w:tc>
          <w:tcPr>
            <w:tcW w:w="1482" w:type="dxa"/>
            <w:shd w:val="clear" w:color="auto" w:fill="auto"/>
            <w:noWrap/>
            <w:tcMar>
              <w:top w:w="0" w:type="dxa"/>
              <w:left w:w="0" w:type="dxa"/>
              <w:bottom w:w="0" w:type="dxa"/>
              <w:right w:w="28" w:type="dxa"/>
            </w:tcMar>
            <w:vAlign w:val="bottom"/>
          </w:tcPr>
          <w:p w14:paraId="010EDC8A" w14:textId="0FC9B0D9"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6</w:t>
            </w:r>
            <w:r w:rsidR="00C72F93">
              <w:rPr>
                <w:rFonts w:eastAsia="Times New Roman"/>
                <w:b/>
                <w:bCs/>
                <w:sz w:val="18"/>
              </w:rPr>
              <w:t xml:space="preserve"> </w:t>
            </w:r>
            <w:r w:rsidRPr="00C72F93">
              <w:rPr>
                <w:rFonts w:eastAsia="Times New Roman"/>
                <w:b/>
                <w:bCs/>
                <w:sz w:val="18"/>
              </w:rPr>
              <w:t>149</w:t>
            </w:r>
          </w:p>
        </w:tc>
      </w:tr>
      <w:tr w:rsidR="00975CC3" w:rsidRPr="00C72F93" w14:paraId="71AE6EE1" w14:textId="77777777" w:rsidTr="00C72F93">
        <w:trPr>
          <w:trHeight w:val="240"/>
        </w:trPr>
        <w:tc>
          <w:tcPr>
            <w:tcW w:w="1442" w:type="dxa"/>
            <w:shd w:val="clear" w:color="auto" w:fill="auto"/>
            <w:noWrap/>
            <w:tcMar>
              <w:top w:w="0" w:type="dxa"/>
              <w:left w:w="0" w:type="dxa"/>
              <w:bottom w:w="0" w:type="dxa"/>
              <w:right w:w="28" w:type="dxa"/>
            </w:tcMar>
          </w:tcPr>
          <w:p w14:paraId="59F54009"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45-59</w:t>
            </w:r>
          </w:p>
        </w:tc>
        <w:tc>
          <w:tcPr>
            <w:tcW w:w="1482" w:type="dxa"/>
            <w:shd w:val="clear" w:color="auto" w:fill="auto"/>
            <w:noWrap/>
            <w:tcMar>
              <w:top w:w="0" w:type="dxa"/>
              <w:left w:w="0" w:type="dxa"/>
              <w:bottom w:w="0" w:type="dxa"/>
              <w:right w:w="28" w:type="dxa"/>
            </w:tcMar>
            <w:vAlign w:val="bottom"/>
          </w:tcPr>
          <w:p w14:paraId="30A6855B" w14:textId="4C1BB324"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w:t>
            </w:r>
            <w:r w:rsidR="00C72F93">
              <w:rPr>
                <w:rFonts w:eastAsia="Times New Roman"/>
                <w:sz w:val="18"/>
              </w:rPr>
              <w:t xml:space="preserve"> </w:t>
            </w:r>
            <w:r w:rsidRPr="00C72F93">
              <w:rPr>
                <w:rFonts w:eastAsia="Times New Roman"/>
                <w:sz w:val="18"/>
              </w:rPr>
              <w:t>247</w:t>
            </w:r>
          </w:p>
        </w:tc>
        <w:tc>
          <w:tcPr>
            <w:tcW w:w="1482" w:type="dxa"/>
            <w:shd w:val="clear" w:color="auto" w:fill="auto"/>
            <w:noWrap/>
            <w:tcMar>
              <w:top w:w="0" w:type="dxa"/>
              <w:left w:w="0" w:type="dxa"/>
              <w:bottom w:w="0" w:type="dxa"/>
              <w:right w:w="28" w:type="dxa"/>
            </w:tcMar>
            <w:vAlign w:val="bottom"/>
          </w:tcPr>
          <w:p w14:paraId="7F56BB63"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574</w:t>
            </w:r>
          </w:p>
        </w:tc>
        <w:tc>
          <w:tcPr>
            <w:tcW w:w="1482" w:type="dxa"/>
            <w:shd w:val="clear" w:color="auto" w:fill="auto"/>
            <w:noWrap/>
            <w:tcMar>
              <w:top w:w="0" w:type="dxa"/>
              <w:left w:w="0" w:type="dxa"/>
              <w:bottom w:w="0" w:type="dxa"/>
              <w:right w:w="28" w:type="dxa"/>
            </w:tcMar>
            <w:vAlign w:val="bottom"/>
          </w:tcPr>
          <w:p w14:paraId="3D5FC22C"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283</w:t>
            </w:r>
          </w:p>
        </w:tc>
        <w:tc>
          <w:tcPr>
            <w:tcW w:w="1482" w:type="dxa"/>
            <w:shd w:val="clear" w:color="auto" w:fill="auto"/>
            <w:noWrap/>
            <w:tcMar>
              <w:top w:w="0" w:type="dxa"/>
              <w:left w:w="0" w:type="dxa"/>
              <w:bottom w:w="0" w:type="dxa"/>
              <w:right w:w="28" w:type="dxa"/>
            </w:tcMar>
            <w:vAlign w:val="bottom"/>
          </w:tcPr>
          <w:p w14:paraId="1DA8D98B" w14:textId="6AF3371F"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2</w:t>
            </w:r>
            <w:r w:rsidR="00C72F93">
              <w:rPr>
                <w:rFonts w:eastAsia="Times New Roman"/>
                <w:b/>
                <w:bCs/>
                <w:sz w:val="18"/>
              </w:rPr>
              <w:t xml:space="preserve"> </w:t>
            </w:r>
            <w:r w:rsidRPr="00C72F93">
              <w:rPr>
                <w:rFonts w:eastAsia="Times New Roman"/>
                <w:b/>
                <w:bCs/>
                <w:sz w:val="18"/>
              </w:rPr>
              <w:t>104</w:t>
            </w:r>
          </w:p>
        </w:tc>
      </w:tr>
      <w:tr w:rsidR="00975CC3" w:rsidRPr="00C72F93" w14:paraId="1B7AE4FF" w14:textId="77777777" w:rsidTr="00C72F93">
        <w:trPr>
          <w:trHeight w:val="240"/>
        </w:trPr>
        <w:tc>
          <w:tcPr>
            <w:tcW w:w="1442" w:type="dxa"/>
            <w:shd w:val="clear" w:color="auto" w:fill="auto"/>
            <w:noWrap/>
            <w:tcMar>
              <w:top w:w="0" w:type="dxa"/>
              <w:left w:w="0" w:type="dxa"/>
              <w:bottom w:w="0" w:type="dxa"/>
              <w:right w:w="28" w:type="dxa"/>
            </w:tcMar>
          </w:tcPr>
          <w:p w14:paraId="4BE08F38"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60-74</w:t>
            </w:r>
          </w:p>
        </w:tc>
        <w:tc>
          <w:tcPr>
            <w:tcW w:w="1482" w:type="dxa"/>
            <w:shd w:val="clear" w:color="auto" w:fill="auto"/>
            <w:noWrap/>
            <w:tcMar>
              <w:top w:w="0" w:type="dxa"/>
              <w:left w:w="0" w:type="dxa"/>
              <w:bottom w:w="0" w:type="dxa"/>
              <w:right w:w="28" w:type="dxa"/>
            </w:tcMar>
            <w:vAlign w:val="bottom"/>
          </w:tcPr>
          <w:p w14:paraId="00E33D53"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284</w:t>
            </w:r>
          </w:p>
        </w:tc>
        <w:tc>
          <w:tcPr>
            <w:tcW w:w="1482" w:type="dxa"/>
            <w:shd w:val="clear" w:color="auto" w:fill="auto"/>
            <w:noWrap/>
            <w:tcMar>
              <w:top w:w="0" w:type="dxa"/>
              <w:left w:w="0" w:type="dxa"/>
              <w:bottom w:w="0" w:type="dxa"/>
              <w:right w:w="28" w:type="dxa"/>
            </w:tcMar>
            <w:vAlign w:val="bottom"/>
          </w:tcPr>
          <w:p w14:paraId="28B454CC"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134</w:t>
            </w:r>
          </w:p>
        </w:tc>
        <w:tc>
          <w:tcPr>
            <w:tcW w:w="1482" w:type="dxa"/>
            <w:shd w:val="clear" w:color="auto" w:fill="auto"/>
            <w:noWrap/>
            <w:tcMar>
              <w:top w:w="0" w:type="dxa"/>
              <w:left w:w="0" w:type="dxa"/>
              <w:bottom w:w="0" w:type="dxa"/>
              <w:right w:w="28" w:type="dxa"/>
            </w:tcMar>
            <w:vAlign w:val="bottom"/>
          </w:tcPr>
          <w:p w14:paraId="2925E011"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43</w:t>
            </w:r>
          </w:p>
        </w:tc>
        <w:tc>
          <w:tcPr>
            <w:tcW w:w="1482" w:type="dxa"/>
            <w:shd w:val="clear" w:color="auto" w:fill="auto"/>
            <w:noWrap/>
            <w:tcMar>
              <w:top w:w="0" w:type="dxa"/>
              <w:left w:w="0" w:type="dxa"/>
              <w:bottom w:w="0" w:type="dxa"/>
              <w:right w:w="28" w:type="dxa"/>
            </w:tcMar>
            <w:vAlign w:val="bottom"/>
          </w:tcPr>
          <w:p w14:paraId="2D11B5DF" w14:textId="77777777"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461</w:t>
            </w:r>
          </w:p>
        </w:tc>
      </w:tr>
      <w:tr w:rsidR="00C72F93" w:rsidRPr="00C72F93" w14:paraId="0074BEE9" w14:textId="77777777" w:rsidTr="00C72F93">
        <w:trPr>
          <w:trHeight w:val="240"/>
        </w:trPr>
        <w:tc>
          <w:tcPr>
            <w:tcW w:w="1442" w:type="dxa"/>
            <w:tcBorders>
              <w:bottom w:val="single" w:sz="4" w:space="0" w:color="auto"/>
            </w:tcBorders>
            <w:shd w:val="clear" w:color="auto" w:fill="auto"/>
            <w:noWrap/>
            <w:tcMar>
              <w:top w:w="0" w:type="dxa"/>
              <w:left w:w="0" w:type="dxa"/>
              <w:bottom w:w="0" w:type="dxa"/>
              <w:right w:w="28" w:type="dxa"/>
            </w:tcMar>
          </w:tcPr>
          <w:p w14:paraId="54AFD693" w14:textId="77777777" w:rsidR="00975CC3" w:rsidRPr="00C72F93" w:rsidRDefault="00975CC3" w:rsidP="00C72F93">
            <w:pPr>
              <w:spacing w:before="40" w:after="40" w:line="220" w:lineRule="exact"/>
              <w:rPr>
                <w:rFonts w:eastAsia="Times New Roman"/>
                <w:sz w:val="18"/>
              </w:rPr>
            </w:pPr>
            <w:r w:rsidRPr="00C72F93">
              <w:rPr>
                <w:rFonts w:eastAsia="Times New Roman"/>
                <w:sz w:val="18"/>
              </w:rPr>
              <w:t xml:space="preserve">75 </w:t>
            </w:r>
            <w:proofErr w:type="spellStart"/>
            <w:r w:rsidRPr="00C72F93">
              <w:rPr>
                <w:rFonts w:eastAsia="Times New Roman"/>
                <w:sz w:val="18"/>
              </w:rPr>
              <w:t>ó</w:t>
            </w:r>
            <w:proofErr w:type="spellEnd"/>
            <w:r w:rsidRPr="00C72F93">
              <w:rPr>
                <w:rFonts w:eastAsia="Times New Roman"/>
                <w:sz w:val="18"/>
              </w:rPr>
              <w:t xml:space="preserve"> más</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78C7B5FB"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29</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209D47FC"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7</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4CDF544E" w14:textId="77777777" w:rsidR="00975CC3" w:rsidRPr="00C72F93" w:rsidRDefault="00975CC3" w:rsidP="00C72F93">
            <w:pPr>
              <w:spacing w:before="40" w:after="40" w:line="220" w:lineRule="exact"/>
              <w:ind w:left="113"/>
              <w:jc w:val="right"/>
              <w:rPr>
                <w:rFonts w:eastAsia="Times New Roman"/>
                <w:sz w:val="18"/>
              </w:rPr>
            </w:pPr>
            <w:r w:rsidRPr="00C72F93">
              <w:rPr>
                <w:rFonts w:eastAsia="Times New Roman"/>
                <w:sz w:val="18"/>
              </w:rPr>
              <w:t>3</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2EB2124C" w14:textId="77777777" w:rsidR="00975CC3" w:rsidRPr="00C72F93" w:rsidRDefault="00975CC3" w:rsidP="00C72F93">
            <w:pPr>
              <w:spacing w:before="40" w:after="40" w:line="220" w:lineRule="exact"/>
              <w:ind w:left="113"/>
              <w:jc w:val="right"/>
              <w:rPr>
                <w:rFonts w:eastAsia="Times New Roman"/>
                <w:b/>
                <w:bCs/>
                <w:sz w:val="18"/>
              </w:rPr>
            </w:pPr>
            <w:r w:rsidRPr="00C72F93">
              <w:rPr>
                <w:rFonts w:eastAsia="Times New Roman"/>
                <w:b/>
                <w:bCs/>
                <w:sz w:val="18"/>
              </w:rPr>
              <w:t>39</w:t>
            </w:r>
          </w:p>
        </w:tc>
      </w:tr>
      <w:tr w:rsidR="00975CC3" w:rsidRPr="00C72F93" w14:paraId="0FE84320" w14:textId="77777777" w:rsidTr="00C72F93">
        <w:trPr>
          <w:trHeight w:val="240"/>
        </w:trPr>
        <w:tc>
          <w:tcPr>
            <w:tcW w:w="1442" w:type="dxa"/>
            <w:tcBorders>
              <w:top w:val="single" w:sz="4" w:space="0" w:color="auto"/>
              <w:bottom w:val="single" w:sz="12" w:space="0" w:color="auto"/>
            </w:tcBorders>
            <w:shd w:val="clear" w:color="auto" w:fill="auto"/>
            <w:noWrap/>
            <w:tcMar>
              <w:top w:w="0" w:type="dxa"/>
              <w:left w:w="0" w:type="dxa"/>
              <w:bottom w:w="0" w:type="dxa"/>
              <w:right w:w="28" w:type="dxa"/>
            </w:tcMar>
          </w:tcPr>
          <w:p w14:paraId="19CCA732" w14:textId="77777777" w:rsidR="00975CC3" w:rsidRPr="00C72F93" w:rsidRDefault="00975CC3" w:rsidP="00C72F93">
            <w:pPr>
              <w:spacing w:before="80" w:after="80" w:line="220" w:lineRule="exact"/>
              <w:ind w:left="283"/>
              <w:rPr>
                <w:rFonts w:eastAsia="Times New Roman"/>
                <w:b/>
                <w:bCs/>
                <w:sz w:val="18"/>
              </w:rPr>
            </w:pPr>
            <w:proofErr w:type="gramStart"/>
            <w:r w:rsidRPr="00C72F93">
              <w:rPr>
                <w:rFonts w:eastAsia="Times New Roman"/>
                <w:b/>
                <w:bCs/>
                <w:sz w:val="18"/>
              </w:rPr>
              <w:t>Total</w:t>
            </w:r>
            <w:proofErr w:type="gramEnd"/>
            <w:r w:rsidRPr="00C72F93">
              <w:rPr>
                <w:rFonts w:eastAsia="Times New Roman"/>
                <w:b/>
                <w:bCs/>
                <w:sz w:val="18"/>
              </w:rPr>
              <w:t xml:space="preserve"> general</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B36E5A2" w14:textId="207FC804"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10</w:t>
            </w:r>
            <w:r w:rsidR="00C72F93">
              <w:rPr>
                <w:rFonts w:eastAsia="Times New Roman"/>
                <w:b/>
                <w:bCs/>
                <w:sz w:val="18"/>
              </w:rPr>
              <w:t xml:space="preserve"> </w:t>
            </w:r>
            <w:r w:rsidRPr="00C72F93">
              <w:rPr>
                <w:rFonts w:eastAsia="Times New Roman"/>
                <w:b/>
                <w:bCs/>
                <w:sz w:val="18"/>
              </w:rPr>
              <w:t>129</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4144D3B" w14:textId="7B743E31"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3</w:t>
            </w:r>
            <w:r w:rsidR="00C72F93">
              <w:rPr>
                <w:rFonts w:eastAsia="Times New Roman"/>
                <w:b/>
                <w:bCs/>
                <w:sz w:val="18"/>
              </w:rPr>
              <w:t xml:space="preserve"> </w:t>
            </w:r>
            <w:r w:rsidRPr="00C72F93">
              <w:rPr>
                <w:rFonts w:eastAsia="Times New Roman"/>
                <w:b/>
                <w:bCs/>
                <w:sz w:val="18"/>
              </w:rPr>
              <w:t>903</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9E3BCA0" w14:textId="74F6A74A"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2</w:t>
            </w:r>
            <w:r w:rsidR="00C72F93">
              <w:rPr>
                <w:rFonts w:eastAsia="Times New Roman"/>
                <w:b/>
                <w:bCs/>
                <w:sz w:val="18"/>
              </w:rPr>
              <w:t xml:space="preserve"> </w:t>
            </w:r>
            <w:r w:rsidRPr="00C72F93">
              <w:rPr>
                <w:rFonts w:eastAsia="Times New Roman"/>
                <w:b/>
                <w:bCs/>
                <w:sz w:val="18"/>
              </w:rPr>
              <w:t>155</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0C8516B" w14:textId="09E76917" w:rsidR="00975CC3" w:rsidRPr="00C72F93" w:rsidRDefault="00975CC3" w:rsidP="00C72F93">
            <w:pPr>
              <w:spacing w:before="80" w:after="80" w:line="220" w:lineRule="exact"/>
              <w:jc w:val="right"/>
              <w:rPr>
                <w:rFonts w:eastAsia="Times New Roman"/>
                <w:b/>
                <w:bCs/>
                <w:sz w:val="18"/>
              </w:rPr>
            </w:pPr>
            <w:r w:rsidRPr="00C72F93">
              <w:rPr>
                <w:rFonts w:eastAsia="Times New Roman"/>
                <w:b/>
                <w:bCs/>
                <w:sz w:val="18"/>
              </w:rPr>
              <w:t>16</w:t>
            </w:r>
            <w:r w:rsidR="00C72F93">
              <w:rPr>
                <w:rFonts w:eastAsia="Times New Roman"/>
                <w:b/>
                <w:bCs/>
                <w:sz w:val="18"/>
              </w:rPr>
              <w:t xml:space="preserve"> </w:t>
            </w:r>
            <w:r w:rsidRPr="00C72F93">
              <w:rPr>
                <w:rFonts w:eastAsia="Times New Roman"/>
                <w:b/>
                <w:bCs/>
                <w:sz w:val="18"/>
              </w:rPr>
              <w:t>187</w:t>
            </w:r>
          </w:p>
        </w:tc>
      </w:tr>
    </w:tbl>
    <w:p w14:paraId="320D48CD" w14:textId="66742CF1" w:rsidR="002A7441" w:rsidRPr="004C4F78" w:rsidRDefault="00AF2FC0" w:rsidP="004C4F78">
      <w:pPr>
        <w:pStyle w:val="HChG"/>
      </w:pPr>
      <w:r w:rsidRPr="004C4F78">
        <w:tab/>
        <w:t>III.</w:t>
      </w:r>
      <w:r w:rsidRPr="004C4F78">
        <w:tab/>
      </w:r>
      <w:r w:rsidR="002A7441" w:rsidRPr="004C4F78">
        <w:t>Adenda</w:t>
      </w:r>
    </w:p>
    <w:p w14:paraId="0E26940F" w14:textId="77777777" w:rsidR="002A7441" w:rsidRPr="001B41AC"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1B41AC">
        <w:rPr>
          <w:rFonts w:eastAsia="Arial"/>
          <w:lang w:eastAsia="en-US"/>
        </w:rPr>
        <w:t xml:space="preserve">Con fecha 1 de mayo de 2023, el Estado de Chile remitió su Informe de seguimiento de </w:t>
      </w:r>
      <w:r w:rsidRPr="0079379B">
        <w:rPr>
          <w:lang w:eastAsia="en-US"/>
        </w:rPr>
        <w:t>recomendaciones</w:t>
      </w:r>
      <w:r w:rsidRPr="001B41AC">
        <w:rPr>
          <w:rFonts w:eastAsia="Arial"/>
          <w:lang w:eastAsia="en-US"/>
        </w:rPr>
        <w:t xml:space="preserve"> prioritarias, según fuera solicitado en el Informe de Observaciones Finales sobre el segundo informe periódico de Chile, del Comité de Protección de los Derechos de Todos los Trabajadores Migratorios y de sus Familiares (CMW), publicado el 11 de mayo de 2021 (CMW/C/CHL/CO/2). </w:t>
      </w:r>
    </w:p>
    <w:p w14:paraId="790AB1FA" w14:textId="77777777" w:rsidR="002A7441" w:rsidRPr="001B41AC"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1B41AC">
        <w:rPr>
          <w:rFonts w:eastAsia="Arial"/>
          <w:lang w:eastAsia="en-US"/>
        </w:rPr>
        <w:t xml:space="preserve">Mediante esta adenda, se entrega información complementaria, respecto de </w:t>
      </w:r>
      <w:r w:rsidRPr="0079379B">
        <w:rPr>
          <w:lang w:eastAsia="en-US"/>
        </w:rPr>
        <w:t>antecedentes</w:t>
      </w:r>
      <w:r w:rsidRPr="001B41AC">
        <w:rPr>
          <w:rFonts w:eastAsia="Arial"/>
          <w:lang w:eastAsia="en-US"/>
        </w:rPr>
        <w:t xml:space="preserve"> que no fueron posibles de obtener para la fecha de presentación, y que habían sido solicitados por el CMW, en particular respecto a los párrafos 28 c) y 48 f). </w:t>
      </w:r>
    </w:p>
    <w:p w14:paraId="64CF7341" w14:textId="4D59AC8F" w:rsidR="00AF2FC0" w:rsidRPr="004C4F78" w:rsidRDefault="00AF2FC0" w:rsidP="004C4F78">
      <w:pPr>
        <w:pStyle w:val="H1G"/>
      </w:pPr>
      <w:r w:rsidRPr="004C4F78">
        <w:tab/>
        <w:t>A.</w:t>
      </w:r>
      <w:r w:rsidRPr="004C4F78">
        <w:tab/>
        <w:t>Información de seguimiento sobre el párrafo 28 c) de las observaciones</w:t>
      </w:r>
      <w:r w:rsidR="00C72F93">
        <w:t> </w:t>
      </w:r>
      <w:r w:rsidRPr="004C4F78">
        <w:t>finales</w:t>
      </w:r>
    </w:p>
    <w:p w14:paraId="19F648D9" w14:textId="043DB57B"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En su Informe de 1 de mayo de 2023, el Estado de Chile informó sobre la existencia de legislación </w:t>
      </w:r>
      <w:r w:rsidRPr="002A7441">
        <w:t>antidiscriminación</w:t>
      </w:r>
      <w:r w:rsidRPr="002A7441">
        <w:rPr>
          <w:rFonts w:eastAsia="Arial"/>
          <w:lang w:eastAsia="en-US"/>
        </w:rPr>
        <w:t xml:space="preserve">, contenida en la Ley </w:t>
      </w:r>
      <w:proofErr w:type="spellStart"/>
      <w:r w:rsidRPr="002A7441">
        <w:rPr>
          <w:rFonts w:eastAsia="Times New Roman"/>
          <w:lang w:eastAsia="en-US"/>
        </w:rPr>
        <w:t>N</w:t>
      </w:r>
      <w:r w:rsidR="000F3700">
        <w:rPr>
          <w:rFonts w:eastAsia="Times New Roman"/>
          <w:lang w:eastAsia="en-US"/>
        </w:rPr>
        <w:t>º</w:t>
      </w:r>
      <w:proofErr w:type="spellEnd"/>
      <w:r w:rsidRPr="002A7441">
        <w:rPr>
          <w:rFonts w:eastAsia="Arial"/>
          <w:lang w:eastAsia="en-US"/>
        </w:rPr>
        <w:t xml:space="preserve"> 21.609, que instaura un mecanismo judicial que permite reestablecer el imperio del derecho toda vez que se comete un acto de discriminación arbitraria. Asimismo, la Ley </w:t>
      </w:r>
      <w:proofErr w:type="spellStart"/>
      <w:r w:rsidRPr="002A7441">
        <w:rPr>
          <w:rFonts w:eastAsia="Arial"/>
          <w:lang w:eastAsia="en-US"/>
        </w:rPr>
        <w:t>N</w:t>
      </w:r>
      <w:r w:rsidR="000F3700">
        <w:rPr>
          <w:rFonts w:eastAsia="Arial"/>
          <w:lang w:eastAsia="en-US"/>
        </w:rPr>
        <w:t>º</w:t>
      </w:r>
      <w:proofErr w:type="spellEnd"/>
      <w:r w:rsidR="00C72F93">
        <w:rPr>
          <w:rFonts w:eastAsia="Arial"/>
          <w:lang w:eastAsia="en-US"/>
        </w:rPr>
        <w:t xml:space="preserve"> </w:t>
      </w:r>
      <w:r w:rsidRPr="002A7441">
        <w:rPr>
          <w:rFonts w:eastAsia="Arial"/>
          <w:lang w:eastAsia="en-US"/>
        </w:rPr>
        <w:t xml:space="preserve">21.325 sobre migración y extranjería también establece el deber del Estado de actuar bajo criterios no discriminatorios al momento de decidir la admisión o no al territorio nacional, además de establecer el deber general del Estado de promover la protección contra la discriminación de los migrantes y extranjeros. A ello se suma la protección constitucional establecida en el artículo 20 de la Constitución Política de la República, que mecanismos de reclamación ante situaciones discriminatorias, a través de la acción constitucional de protección. </w:t>
      </w:r>
    </w:p>
    <w:p w14:paraId="18557AFC" w14:textId="54ECD742"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En particular respecto de las policías, Carabineros de Chile ha informado que, recogiendo el principio de igualdad y no discriminación arbitraria recogido en las normas </w:t>
      </w:r>
      <w:r w:rsidRPr="0079379B">
        <w:rPr>
          <w:lang w:eastAsia="en-US"/>
        </w:rPr>
        <w:t>constitucionales</w:t>
      </w:r>
      <w:r w:rsidRPr="002A7441">
        <w:rPr>
          <w:rFonts w:eastAsia="Arial"/>
          <w:lang w:eastAsia="en-US"/>
        </w:rPr>
        <w:t xml:space="preserve"> y legales, la institución ha especificado en diversos cuerpos normativos la protección a personas en situación de vulnerabilidad, incluyendo a las personas migrantes. Así lo contempla el Manual de Técnicas de Intervención Policial para Carabineros de Chile Nivel 1</w:t>
      </w:r>
      <w:r w:rsidR="00AF2FC0">
        <w:rPr>
          <w:rStyle w:val="Refdenotaalpie"/>
          <w:rFonts w:eastAsia="Arial"/>
          <w:lang w:eastAsia="en-US"/>
        </w:rPr>
        <w:footnoteReference w:id="38"/>
      </w:r>
      <w:r w:rsidR="000F3700">
        <w:rPr>
          <w:rFonts w:eastAsia="Arial"/>
          <w:lang w:eastAsia="en-US"/>
        </w:rPr>
        <w:t>,</w:t>
      </w:r>
      <w:r w:rsidRPr="002A7441">
        <w:rPr>
          <w:rFonts w:eastAsia="Arial"/>
          <w:lang w:eastAsia="en-US"/>
        </w:rPr>
        <w:t xml:space="preserve"> que en sus páginas 20 y 21, precisa que los migrantes requieren de protección policial especial, en atención a la situación en la que se encuentran, por las desigualdades de </w:t>
      </w:r>
      <w:r w:rsidRPr="002A7441">
        <w:rPr>
          <w:rFonts w:eastAsia="Arial"/>
          <w:lang w:eastAsia="en-US"/>
        </w:rPr>
        <w:lastRenderedPageBreak/>
        <w:t>facto que puedan sufrir, y que les impidan ejercer sus derechos en las mismas condiciones que la población general.</w:t>
      </w:r>
    </w:p>
    <w:p w14:paraId="225BDA55" w14:textId="0FE3A832"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Por otra parte, </w:t>
      </w:r>
      <w:proofErr w:type="gramStart"/>
      <w:r w:rsidRPr="002A7441">
        <w:rPr>
          <w:rFonts w:eastAsia="Arial"/>
          <w:lang w:eastAsia="en-US"/>
        </w:rPr>
        <w:t>en relación al</w:t>
      </w:r>
      <w:proofErr w:type="gramEnd"/>
      <w:r w:rsidRPr="002A7441">
        <w:rPr>
          <w:rFonts w:eastAsia="Arial"/>
          <w:lang w:eastAsia="en-US"/>
        </w:rPr>
        <w:t xml:space="preserve"> artículo 7 de la Convención Internacional sobre la </w:t>
      </w:r>
      <w:r w:rsidRPr="0079379B">
        <w:rPr>
          <w:lang w:eastAsia="en-US"/>
        </w:rPr>
        <w:t>Protección</w:t>
      </w:r>
      <w:r w:rsidRPr="002A7441">
        <w:rPr>
          <w:rFonts w:eastAsia="Arial"/>
          <w:lang w:eastAsia="en-US"/>
        </w:rPr>
        <w:t xml:space="preserve"> de los </w:t>
      </w:r>
      <w:r w:rsidRPr="002A7441">
        <w:t>Derechos</w:t>
      </w:r>
      <w:r w:rsidRPr="002A7441">
        <w:rPr>
          <w:rFonts w:eastAsia="Arial"/>
          <w:lang w:eastAsia="en-US"/>
        </w:rPr>
        <w:t xml:space="preserve"> de todos los Trabajadores Migratorios y de sus Familiares, la institución de Carabineros ha adoptado diversas normativas institucionales que regulan materias relacionadas a procedimientos policiales con personas migrantes, que priorizan el respeto y no discriminación de los derechos humanos de esas personas. Entre ellas se incluyen la Circular Nº 1.872 de fecha 14 de noviembre de 2022, que imparte y actualiza instrucciones relativas a la aplicación de la Convención de Viena sobre Relaciones Consulares en la Detención de personas extranjeras</w:t>
      </w:r>
      <w:r w:rsidR="00AF2FC0">
        <w:rPr>
          <w:rStyle w:val="Refdenotaalpie"/>
          <w:rFonts w:eastAsia="Arial"/>
          <w:lang w:eastAsia="en-US"/>
        </w:rPr>
        <w:footnoteReference w:id="39"/>
      </w:r>
      <w:r w:rsidR="000F3700">
        <w:rPr>
          <w:rFonts w:eastAsia="Arial"/>
          <w:lang w:eastAsia="en-US"/>
        </w:rPr>
        <w:t>;</w:t>
      </w:r>
      <w:r w:rsidRPr="002A7441">
        <w:rPr>
          <w:rFonts w:eastAsia="Arial"/>
          <w:lang w:eastAsia="en-US"/>
        </w:rPr>
        <w:t xml:space="preserve"> la Orden General Nº 2.474 de fecha 24</w:t>
      </w:r>
      <w:r w:rsidR="00FC06B6">
        <w:rPr>
          <w:rFonts w:eastAsia="Arial"/>
          <w:lang w:eastAsia="en-US"/>
        </w:rPr>
        <w:t> </w:t>
      </w:r>
      <w:r w:rsidRPr="002A7441">
        <w:rPr>
          <w:rFonts w:eastAsia="Arial"/>
          <w:lang w:eastAsia="en-US"/>
        </w:rPr>
        <w:t>de marzo de 2017, que aprueba la Cartilla sobre procedimientos policiales relacionado con Migrantes, y Anexo</w:t>
      </w:r>
      <w:r w:rsidR="00AF2FC0">
        <w:rPr>
          <w:rStyle w:val="Refdenotaalpie"/>
          <w:rFonts w:eastAsia="Arial"/>
          <w:lang w:eastAsia="en-US"/>
        </w:rPr>
        <w:footnoteReference w:id="40"/>
      </w:r>
      <w:r w:rsidR="000F3700">
        <w:rPr>
          <w:rFonts w:eastAsia="Arial"/>
          <w:lang w:eastAsia="en-US"/>
        </w:rPr>
        <w:t>.</w:t>
      </w:r>
      <w:r w:rsidRPr="002A7441">
        <w:rPr>
          <w:rFonts w:eastAsia="Arial"/>
          <w:lang w:eastAsia="en-US"/>
        </w:rPr>
        <w:t xml:space="preserve"> Asimismo, cabe mencionar las instrucciones dispuestas a nivel nacional por la Dirección Nacional de Orden y Seguridad, que mantiene un banner disponible para consultas sobre los derechos del detenido en diversos idiomas, a fin de que sean utilizados por el personal policial en caso de procedimientos con extranjeros que no hablen el idioma español.</w:t>
      </w:r>
    </w:p>
    <w:p w14:paraId="38D3BEFA" w14:textId="77777777"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De </w:t>
      </w:r>
      <w:r w:rsidRPr="002A7441">
        <w:t>igual</w:t>
      </w:r>
      <w:r w:rsidRPr="002A7441">
        <w:rPr>
          <w:rFonts w:eastAsia="Arial"/>
          <w:lang w:eastAsia="en-US"/>
        </w:rPr>
        <w:t xml:space="preserve"> forma y como medida para favorecer las interacciones con las personas </w:t>
      </w:r>
      <w:r w:rsidRPr="0079379B">
        <w:rPr>
          <w:lang w:eastAsia="en-US"/>
        </w:rPr>
        <w:t>migrantes</w:t>
      </w:r>
      <w:r w:rsidRPr="002A7441">
        <w:rPr>
          <w:rFonts w:eastAsia="Arial"/>
          <w:lang w:eastAsia="en-US"/>
        </w:rPr>
        <w:t xml:space="preserve"> o extranjeras, el Departamento de Gestión en Derechos Humanos dependiente de la Dirección de Derechos Humanos de Carabineros de Chile, distribuyó 5.000 afiches a nivel nacional, con los derechos de detenidos y víctimas, dentro de los cuales se consignaron impresiones en los idiomas de inglés y creole, precisamente pensando en su resguardo y amparo.</w:t>
      </w:r>
    </w:p>
    <w:p w14:paraId="2E525D54" w14:textId="77777777"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En la misma senda, cabe mencionar el funcionamiento de la Subcomisaría de Asuntos Migratorios, dependiente de la Prefectura Radiopatrullas e Intervención Policial de Carabineros de Chile, que desde su </w:t>
      </w:r>
      <w:r w:rsidRPr="002A7441">
        <w:t>apertura</w:t>
      </w:r>
      <w:r w:rsidRPr="002A7441">
        <w:rPr>
          <w:rFonts w:eastAsia="Arial"/>
          <w:lang w:eastAsia="en-US"/>
        </w:rPr>
        <w:t xml:space="preserve"> en diciembre del año 2017 ha tenido como uno de sus </w:t>
      </w:r>
      <w:r w:rsidRPr="0079379B">
        <w:rPr>
          <w:lang w:eastAsia="en-US"/>
        </w:rPr>
        <w:t>principales</w:t>
      </w:r>
      <w:r w:rsidRPr="002A7441">
        <w:rPr>
          <w:rFonts w:eastAsia="Arial"/>
          <w:lang w:eastAsia="en-US"/>
        </w:rPr>
        <w:t xml:space="preserve"> enfoques hacer del migrante parte de la población del país, velando por su acceso íntegro y continuo en la atención de sus consultas respecto a prevención del delito, sus denuncias como víctimas, en los procedimientos de detenciones que involucren a personas migrantes, informando sus derechos en su propia lengua o disponiendo personal intérprete y/o facilitador de idioma para el proceso, entre otras medidas. Cabe destacar además que el personal que desarrolla servicios en esa Subcomisaría se encuentra instruido en protocolos sobre procedimientos que involucren personas migrantes, en especial, los relacionadas a brindar un trato digno y ajeno de toda discriminación, que otorgue orientación y asistencia en la ejecución de los procedimientos de denuncia y detención, según corresponda, además de informar la situación a las embajadas y/o consulados de los afectados.</w:t>
      </w:r>
    </w:p>
    <w:p w14:paraId="28D3378F" w14:textId="77777777"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Cabe destacar que las gestiones realizadas por esta Subcomisaría han tenido resultados positivos, según se </w:t>
      </w:r>
      <w:r w:rsidRPr="002A7441">
        <w:t>puede</w:t>
      </w:r>
      <w:r w:rsidRPr="002A7441">
        <w:rPr>
          <w:rFonts w:eastAsia="Arial"/>
          <w:lang w:eastAsia="en-US"/>
        </w:rPr>
        <w:t xml:space="preserve"> constatar del hecho que, a la fecha, no se han </w:t>
      </w:r>
      <w:proofErr w:type="spellStart"/>
      <w:r w:rsidRPr="002A7441">
        <w:rPr>
          <w:rFonts w:eastAsia="Arial"/>
          <w:lang w:eastAsia="en-US"/>
        </w:rPr>
        <w:t>recepcionado</w:t>
      </w:r>
      <w:proofErr w:type="spellEnd"/>
      <w:r w:rsidRPr="002A7441">
        <w:rPr>
          <w:rFonts w:eastAsia="Arial"/>
          <w:lang w:eastAsia="en-US"/>
        </w:rPr>
        <w:t xml:space="preserve"> denuncias o reclamos contra este personal policial sobre hechos de discriminación, no existiendo antecedentes de procedimientos internos sancionatorios en esta materia. Tampoco se han atendido procedimientos en la población relacionados con manifestaciones de discriminación en contra de trabajadores migrantes, ni relacionados con trabajo forzoso y personas apátridas. </w:t>
      </w:r>
    </w:p>
    <w:p w14:paraId="4A072CD5" w14:textId="77777777"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Arial"/>
          <w:lang w:eastAsia="en-US"/>
        </w:rPr>
      </w:pPr>
      <w:r w:rsidRPr="002A7441">
        <w:rPr>
          <w:rFonts w:eastAsia="Arial"/>
          <w:lang w:eastAsia="en-US"/>
        </w:rPr>
        <w:t xml:space="preserve">Finalmente, cabe señalar que cada una de las acciones e instrumentos institucionales </w:t>
      </w:r>
      <w:r w:rsidRPr="0079379B">
        <w:rPr>
          <w:lang w:eastAsia="en-US"/>
        </w:rPr>
        <w:t>mencionados</w:t>
      </w:r>
      <w:r w:rsidRPr="002A7441">
        <w:rPr>
          <w:rFonts w:eastAsia="Arial"/>
          <w:lang w:eastAsia="en-US"/>
        </w:rPr>
        <w:t xml:space="preserve"> relativos a la exigencia de un trato igualitario y sin discriminación, forman parte de los deberes policiales, profesionales o funcionarios del personal policial, por lo que su incumplimiento trae aparejadas las sanciones respectivas. Sin embargo, como se destacaba, hasta la fecha no hay denuncias que refieran a hechos de esa naturaleza.</w:t>
      </w:r>
    </w:p>
    <w:p w14:paraId="0A66ADAC" w14:textId="030C675D" w:rsidR="00D83604" w:rsidRPr="004C4F78" w:rsidRDefault="00D83604" w:rsidP="004C4F78">
      <w:pPr>
        <w:pStyle w:val="H1G"/>
      </w:pPr>
      <w:r w:rsidRPr="004C4F78">
        <w:lastRenderedPageBreak/>
        <w:tab/>
        <w:t>B.</w:t>
      </w:r>
      <w:r w:rsidRPr="004C4F78">
        <w:tab/>
        <w:t>Información de seguimiento sobre el párrafo 48 f) de las observaciones</w:t>
      </w:r>
      <w:r w:rsidR="00C72F93">
        <w:t> </w:t>
      </w:r>
      <w:r w:rsidRPr="004C4F78">
        <w:t>finales</w:t>
      </w:r>
    </w:p>
    <w:p w14:paraId="61F5ED82" w14:textId="77777777" w:rsidR="002A7441" w:rsidRPr="002A7441" w:rsidRDefault="002A7441" w:rsidP="0079379B">
      <w:pPr>
        <w:pStyle w:val="SingleTxtG"/>
        <w:numPr>
          <w:ilvl w:val="0"/>
          <w:numId w:val="21"/>
        </w:numPr>
        <w:tabs>
          <w:tab w:val="clear" w:pos="1701"/>
          <w:tab w:val="clear" w:pos="2268"/>
          <w:tab w:val="clear" w:pos="2835"/>
        </w:tabs>
        <w:suppressAutoHyphens/>
        <w:kinsoku w:val="0"/>
        <w:overflowPunct w:val="0"/>
        <w:autoSpaceDE w:val="0"/>
        <w:autoSpaceDN w:val="0"/>
        <w:adjustRightInd w:val="0"/>
        <w:snapToGrid w:val="0"/>
        <w:ind w:left="1134" w:firstLine="0"/>
        <w:rPr>
          <w:rFonts w:eastAsia="Times New Roman"/>
          <w:lang w:eastAsia="en-US"/>
        </w:rPr>
      </w:pPr>
      <w:r w:rsidRPr="002A7441">
        <w:rPr>
          <w:rFonts w:eastAsia="Times New Roman"/>
          <w:lang w:eastAsia="en-US"/>
        </w:rPr>
        <w:t xml:space="preserve">En el Informe remitido el pasado 1 de mayo de 2023, el Estado de Chile no había </w:t>
      </w:r>
      <w:r w:rsidRPr="0079379B">
        <w:rPr>
          <w:lang w:eastAsia="en-US"/>
        </w:rPr>
        <w:t>obtenido</w:t>
      </w:r>
      <w:r w:rsidRPr="002A7441">
        <w:rPr>
          <w:rFonts w:eastAsia="Times New Roman"/>
          <w:lang w:eastAsia="en-US"/>
        </w:rPr>
        <w:t xml:space="preserve"> respuesta respecto </w:t>
      </w:r>
      <w:r w:rsidRPr="002A7441">
        <w:t>de</w:t>
      </w:r>
      <w:r w:rsidRPr="002A7441">
        <w:rPr>
          <w:rFonts w:eastAsia="Times New Roman"/>
          <w:lang w:eastAsia="en-US"/>
        </w:rPr>
        <w:t xml:space="preserve"> esta solicitud por parte de las autoridades competentes. La misma se detalla a continuación. </w:t>
      </w:r>
    </w:p>
    <w:p w14:paraId="3DEFEDA5" w14:textId="0CA58620" w:rsidR="00D83604" w:rsidRDefault="002A7441" w:rsidP="00D83604">
      <w:pPr>
        <w:pStyle w:val="Ttulo1"/>
        <w:rPr>
          <w:rStyle w:val="Ttulo1Car"/>
          <w:lang w:val="es-ES"/>
        </w:rPr>
      </w:pPr>
      <w:r w:rsidRPr="00D83604">
        <w:rPr>
          <w:rStyle w:val="Ttulo1Car"/>
          <w:lang w:val="es-ES"/>
        </w:rPr>
        <w:t xml:space="preserve">Tabla </w:t>
      </w:r>
      <w:r w:rsidRPr="00D83604">
        <w:rPr>
          <w:rStyle w:val="Ttulo1Car"/>
        </w:rPr>
        <w:fldChar w:fldCharType="begin"/>
      </w:r>
      <w:r w:rsidRPr="00D83604">
        <w:rPr>
          <w:rStyle w:val="Ttulo1Car"/>
          <w:lang w:val="es-ES"/>
        </w:rPr>
        <w:instrText xml:space="preserve"> SEQ Tabla \* ARABIC </w:instrText>
      </w:r>
      <w:r w:rsidRPr="00D83604">
        <w:rPr>
          <w:rStyle w:val="Ttulo1Car"/>
        </w:rPr>
        <w:fldChar w:fldCharType="separate"/>
      </w:r>
      <w:r w:rsidR="00563699">
        <w:rPr>
          <w:rStyle w:val="Ttulo1Car"/>
          <w:noProof/>
          <w:lang w:val="es-ES"/>
        </w:rPr>
        <w:t>17</w:t>
      </w:r>
      <w:r w:rsidRPr="00D83604">
        <w:rPr>
          <w:rStyle w:val="Ttulo1Car"/>
        </w:rPr>
        <w:fldChar w:fldCharType="end"/>
      </w:r>
    </w:p>
    <w:p w14:paraId="32A58E23" w14:textId="78C52380" w:rsidR="002A7441" w:rsidRPr="00D83604" w:rsidRDefault="002A7441" w:rsidP="00D83604">
      <w:pPr>
        <w:pStyle w:val="SingleTxtG"/>
        <w:rPr>
          <w:b/>
          <w:bCs/>
        </w:rPr>
      </w:pPr>
      <w:r w:rsidRPr="00D83604">
        <w:rPr>
          <w:b/>
          <w:bCs/>
        </w:rPr>
        <w:t>Expulsiones administrativas decretadas y vigentes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93"/>
        <w:gridCol w:w="1240"/>
        <w:gridCol w:w="1240"/>
        <w:gridCol w:w="1238"/>
        <w:gridCol w:w="1359"/>
      </w:tblGrid>
      <w:tr w:rsidR="002A7441" w:rsidRPr="00C72F93" w14:paraId="08EEDA05" w14:textId="77777777" w:rsidTr="00C72F93">
        <w:trPr>
          <w:trHeight w:val="240"/>
          <w:tblHeader/>
        </w:trPr>
        <w:tc>
          <w:tcPr>
            <w:tcW w:w="1556" w:type="pct"/>
            <w:tcBorders>
              <w:top w:val="single" w:sz="4" w:space="0" w:color="auto"/>
              <w:bottom w:val="single" w:sz="12" w:space="0" w:color="auto"/>
            </w:tcBorders>
            <w:shd w:val="clear" w:color="auto" w:fill="auto"/>
            <w:vAlign w:val="bottom"/>
            <w:hideMark/>
          </w:tcPr>
          <w:p w14:paraId="144A9C80" w14:textId="77777777" w:rsidR="002A7441" w:rsidRPr="00C72F93" w:rsidRDefault="002A7441" w:rsidP="00C72F93">
            <w:pPr>
              <w:spacing w:before="80" w:after="80" w:line="200" w:lineRule="exact"/>
              <w:rPr>
                <w:rFonts w:eastAsia="Times New Roman"/>
                <w:bCs/>
                <w:i/>
                <w:sz w:val="16"/>
              </w:rPr>
            </w:pPr>
            <w:r w:rsidRPr="00C72F93">
              <w:rPr>
                <w:rFonts w:eastAsia="Times New Roman"/>
                <w:bCs/>
                <w:i/>
                <w:sz w:val="16"/>
              </w:rPr>
              <w:t>Expulsiones administrativas</w:t>
            </w:r>
          </w:p>
        </w:tc>
        <w:tc>
          <w:tcPr>
            <w:tcW w:w="841" w:type="pct"/>
            <w:tcBorders>
              <w:top w:val="single" w:sz="4" w:space="0" w:color="auto"/>
              <w:bottom w:val="single" w:sz="12" w:space="0" w:color="auto"/>
            </w:tcBorders>
            <w:shd w:val="clear" w:color="auto" w:fill="auto"/>
            <w:tcMar>
              <w:right w:w="28" w:type="dxa"/>
            </w:tcMar>
            <w:vAlign w:val="bottom"/>
            <w:hideMark/>
          </w:tcPr>
          <w:p w14:paraId="0D628E6E" w14:textId="77777777"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2021</w:t>
            </w:r>
          </w:p>
        </w:tc>
        <w:tc>
          <w:tcPr>
            <w:tcW w:w="841" w:type="pct"/>
            <w:tcBorders>
              <w:top w:val="single" w:sz="4" w:space="0" w:color="auto"/>
              <w:bottom w:val="single" w:sz="12" w:space="0" w:color="auto"/>
            </w:tcBorders>
            <w:shd w:val="clear" w:color="auto" w:fill="auto"/>
            <w:tcMar>
              <w:right w:w="28" w:type="dxa"/>
            </w:tcMar>
            <w:vAlign w:val="bottom"/>
            <w:hideMark/>
          </w:tcPr>
          <w:p w14:paraId="18FEC0B8" w14:textId="77777777"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2022</w:t>
            </w:r>
          </w:p>
        </w:tc>
        <w:tc>
          <w:tcPr>
            <w:tcW w:w="840" w:type="pct"/>
            <w:tcBorders>
              <w:top w:val="single" w:sz="4" w:space="0" w:color="auto"/>
              <w:bottom w:val="single" w:sz="12" w:space="0" w:color="auto"/>
            </w:tcBorders>
            <w:shd w:val="clear" w:color="auto" w:fill="auto"/>
            <w:tcMar>
              <w:right w:w="28" w:type="dxa"/>
            </w:tcMar>
            <w:vAlign w:val="bottom"/>
            <w:hideMark/>
          </w:tcPr>
          <w:p w14:paraId="00341383" w14:textId="0143012B"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2023</w:t>
            </w:r>
            <w:r w:rsidR="003221C1" w:rsidRPr="00C72F93">
              <w:rPr>
                <w:rStyle w:val="Refdenotaalpie"/>
                <w:rFonts w:eastAsia="Times New Roman"/>
                <w:bCs/>
                <w:szCs w:val="22"/>
              </w:rPr>
              <w:footnoteReference w:id="41"/>
            </w:r>
          </w:p>
        </w:tc>
        <w:tc>
          <w:tcPr>
            <w:tcW w:w="922" w:type="pct"/>
            <w:tcBorders>
              <w:top w:val="single" w:sz="4" w:space="0" w:color="auto"/>
              <w:bottom w:val="single" w:sz="12" w:space="0" w:color="auto"/>
            </w:tcBorders>
            <w:shd w:val="clear" w:color="auto" w:fill="auto"/>
            <w:noWrap/>
            <w:tcMar>
              <w:right w:w="28" w:type="dxa"/>
            </w:tcMar>
            <w:vAlign w:val="bottom"/>
            <w:hideMark/>
          </w:tcPr>
          <w:p w14:paraId="68DD32B3" w14:textId="77777777" w:rsidR="002A7441" w:rsidRPr="00C72F93" w:rsidRDefault="002A7441" w:rsidP="00C72F93">
            <w:pPr>
              <w:spacing w:before="80" w:after="80" w:line="200" w:lineRule="exact"/>
              <w:ind w:left="113"/>
              <w:jc w:val="right"/>
              <w:rPr>
                <w:rFonts w:eastAsia="Times New Roman"/>
                <w:b/>
                <w:bCs/>
                <w:i/>
                <w:sz w:val="16"/>
              </w:rPr>
            </w:pPr>
            <w:r w:rsidRPr="00C72F93">
              <w:rPr>
                <w:rFonts w:eastAsia="Times New Roman"/>
                <w:b/>
                <w:bCs/>
                <w:i/>
                <w:sz w:val="16"/>
              </w:rPr>
              <w:t>Total</w:t>
            </w:r>
          </w:p>
        </w:tc>
      </w:tr>
      <w:tr w:rsidR="002A7441" w:rsidRPr="00C72F93" w14:paraId="7DB6EC3A" w14:textId="77777777" w:rsidTr="00C72F93">
        <w:trPr>
          <w:trHeight w:val="240"/>
        </w:trPr>
        <w:tc>
          <w:tcPr>
            <w:tcW w:w="1556" w:type="pct"/>
            <w:tcBorders>
              <w:top w:val="single" w:sz="12" w:space="0" w:color="auto"/>
            </w:tcBorders>
            <w:shd w:val="clear" w:color="auto" w:fill="auto"/>
            <w:hideMark/>
          </w:tcPr>
          <w:p w14:paraId="4E2E9D46"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Expulsiones administrativas decretadas</w:t>
            </w:r>
          </w:p>
        </w:tc>
        <w:tc>
          <w:tcPr>
            <w:tcW w:w="841" w:type="pct"/>
            <w:tcBorders>
              <w:top w:val="single" w:sz="12" w:space="0" w:color="auto"/>
            </w:tcBorders>
            <w:shd w:val="clear" w:color="auto" w:fill="auto"/>
            <w:noWrap/>
            <w:tcMar>
              <w:right w:w="28" w:type="dxa"/>
            </w:tcMar>
            <w:vAlign w:val="bottom"/>
            <w:hideMark/>
          </w:tcPr>
          <w:p w14:paraId="6D546DC1" w14:textId="7948441E"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8</w:t>
            </w:r>
            <w:r w:rsidR="00C72F93">
              <w:rPr>
                <w:rFonts w:eastAsia="Times New Roman"/>
                <w:sz w:val="18"/>
              </w:rPr>
              <w:t xml:space="preserve"> </w:t>
            </w:r>
            <w:r w:rsidRPr="00C72F93">
              <w:rPr>
                <w:rFonts w:eastAsia="Times New Roman"/>
                <w:sz w:val="18"/>
              </w:rPr>
              <w:t>604</w:t>
            </w:r>
          </w:p>
        </w:tc>
        <w:tc>
          <w:tcPr>
            <w:tcW w:w="841" w:type="pct"/>
            <w:tcBorders>
              <w:top w:val="single" w:sz="12" w:space="0" w:color="auto"/>
            </w:tcBorders>
            <w:shd w:val="clear" w:color="auto" w:fill="auto"/>
            <w:noWrap/>
            <w:tcMar>
              <w:right w:w="28" w:type="dxa"/>
            </w:tcMar>
            <w:vAlign w:val="bottom"/>
            <w:hideMark/>
          </w:tcPr>
          <w:p w14:paraId="5B03717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928</w:t>
            </w:r>
          </w:p>
        </w:tc>
        <w:tc>
          <w:tcPr>
            <w:tcW w:w="840" w:type="pct"/>
            <w:tcBorders>
              <w:top w:val="single" w:sz="12" w:space="0" w:color="auto"/>
            </w:tcBorders>
            <w:shd w:val="clear" w:color="auto" w:fill="auto"/>
            <w:noWrap/>
            <w:tcMar>
              <w:right w:w="28" w:type="dxa"/>
            </w:tcMar>
            <w:vAlign w:val="bottom"/>
            <w:hideMark/>
          </w:tcPr>
          <w:p w14:paraId="2E24888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295</w:t>
            </w:r>
          </w:p>
        </w:tc>
        <w:tc>
          <w:tcPr>
            <w:tcW w:w="922" w:type="pct"/>
            <w:tcBorders>
              <w:top w:val="single" w:sz="12" w:space="0" w:color="auto"/>
            </w:tcBorders>
            <w:shd w:val="clear" w:color="auto" w:fill="auto"/>
            <w:noWrap/>
            <w:tcMar>
              <w:right w:w="28" w:type="dxa"/>
            </w:tcMar>
            <w:vAlign w:val="bottom"/>
            <w:hideMark/>
          </w:tcPr>
          <w:p w14:paraId="4A962930" w14:textId="5AC10C66"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9</w:t>
            </w:r>
            <w:r w:rsidR="00C72F93">
              <w:rPr>
                <w:rFonts w:eastAsia="Times New Roman"/>
                <w:b/>
                <w:bCs/>
                <w:sz w:val="18"/>
              </w:rPr>
              <w:t xml:space="preserve"> </w:t>
            </w:r>
            <w:r w:rsidRPr="00C72F93">
              <w:rPr>
                <w:rFonts w:eastAsia="Times New Roman"/>
                <w:b/>
                <w:bCs/>
                <w:sz w:val="18"/>
              </w:rPr>
              <w:t>827</w:t>
            </w:r>
          </w:p>
        </w:tc>
      </w:tr>
      <w:tr w:rsidR="002A7441" w:rsidRPr="00C72F93" w14:paraId="79FF60EE" w14:textId="77777777" w:rsidTr="00C72F93">
        <w:trPr>
          <w:trHeight w:val="240"/>
        </w:trPr>
        <w:tc>
          <w:tcPr>
            <w:tcW w:w="1556" w:type="pct"/>
            <w:tcBorders>
              <w:bottom w:val="single" w:sz="12" w:space="0" w:color="auto"/>
            </w:tcBorders>
            <w:shd w:val="clear" w:color="auto" w:fill="auto"/>
            <w:hideMark/>
          </w:tcPr>
          <w:p w14:paraId="6D916C72"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Expulsiones administrativas decretadas vigentes</w:t>
            </w:r>
          </w:p>
        </w:tc>
        <w:tc>
          <w:tcPr>
            <w:tcW w:w="841" w:type="pct"/>
            <w:tcBorders>
              <w:bottom w:val="single" w:sz="12" w:space="0" w:color="auto"/>
            </w:tcBorders>
            <w:shd w:val="clear" w:color="auto" w:fill="auto"/>
            <w:noWrap/>
            <w:tcMar>
              <w:right w:w="28" w:type="dxa"/>
            </w:tcMar>
            <w:vAlign w:val="bottom"/>
            <w:hideMark/>
          </w:tcPr>
          <w:p w14:paraId="7EFA4985" w14:textId="5E7176E3"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7</w:t>
            </w:r>
            <w:r w:rsidR="00C72F93">
              <w:rPr>
                <w:rFonts w:eastAsia="Times New Roman"/>
                <w:sz w:val="18"/>
              </w:rPr>
              <w:t xml:space="preserve"> </w:t>
            </w:r>
            <w:r w:rsidRPr="00C72F93">
              <w:rPr>
                <w:rFonts w:eastAsia="Times New Roman"/>
                <w:sz w:val="18"/>
              </w:rPr>
              <w:t>206</w:t>
            </w:r>
          </w:p>
        </w:tc>
        <w:tc>
          <w:tcPr>
            <w:tcW w:w="841" w:type="pct"/>
            <w:tcBorders>
              <w:bottom w:val="single" w:sz="12" w:space="0" w:color="auto"/>
            </w:tcBorders>
            <w:shd w:val="clear" w:color="auto" w:fill="auto"/>
            <w:noWrap/>
            <w:tcMar>
              <w:right w:w="28" w:type="dxa"/>
            </w:tcMar>
            <w:vAlign w:val="bottom"/>
            <w:hideMark/>
          </w:tcPr>
          <w:p w14:paraId="62E37A1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870</w:t>
            </w:r>
          </w:p>
        </w:tc>
        <w:tc>
          <w:tcPr>
            <w:tcW w:w="840" w:type="pct"/>
            <w:tcBorders>
              <w:bottom w:val="single" w:sz="12" w:space="0" w:color="auto"/>
            </w:tcBorders>
            <w:shd w:val="clear" w:color="auto" w:fill="auto"/>
            <w:noWrap/>
            <w:tcMar>
              <w:right w:w="28" w:type="dxa"/>
            </w:tcMar>
            <w:vAlign w:val="bottom"/>
            <w:hideMark/>
          </w:tcPr>
          <w:p w14:paraId="4BD07BA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293</w:t>
            </w:r>
          </w:p>
        </w:tc>
        <w:tc>
          <w:tcPr>
            <w:tcW w:w="922" w:type="pct"/>
            <w:tcBorders>
              <w:bottom w:val="single" w:sz="12" w:space="0" w:color="auto"/>
            </w:tcBorders>
            <w:shd w:val="clear" w:color="auto" w:fill="auto"/>
            <w:noWrap/>
            <w:tcMar>
              <w:right w:w="28" w:type="dxa"/>
            </w:tcMar>
            <w:vAlign w:val="bottom"/>
            <w:hideMark/>
          </w:tcPr>
          <w:p w14:paraId="1825B78D" w14:textId="659A2A41"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8</w:t>
            </w:r>
            <w:r w:rsidR="00C72F93">
              <w:rPr>
                <w:rFonts w:eastAsia="Times New Roman"/>
                <w:b/>
                <w:bCs/>
                <w:sz w:val="18"/>
              </w:rPr>
              <w:t xml:space="preserve"> </w:t>
            </w:r>
            <w:r w:rsidRPr="00C72F93">
              <w:rPr>
                <w:rFonts w:eastAsia="Times New Roman"/>
                <w:b/>
                <w:bCs/>
                <w:sz w:val="18"/>
              </w:rPr>
              <w:t>369</w:t>
            </w:r>
          </w:p>
        </w:tc>
      </w:tr>
    </w:tbl>
    <w:p w14:paraId="1B533EC3" w14:textId="1C21C3CD" w:rsidR="00D83604" w:rsidRDefault="002A7441" w:rsidP="00DF0087">
      <w:pPr>
        <w:pStyle w:val="Ttulo1"/>
        <w:spacing w:before="240"/>
      </w:pPr>
      <w:r w:rsidRPr="00D83604">
        <w:t xml:space="preserve">Tabla </w:t>
      </w:r>
      <w:r w:rsidRPr="00D83604">
        <w:fldChar w:fldCharType="begin"/>
      </w:r>
      <w:r w:rsidRPr="00D83604">
        <w:instrText xml:space="preserve"> SEQ Tabla \* ARABIC </w:instrText>
      </w:r>
      <w:r w:rsidRPr="00D83604">
        <w:fldChar w:fldCharType="separate"/>
      </w:r>
      <w:r w:rsidR="00563699">
        <w:rPr>
          <w:noProof/>
        </w:rPr>
        <w:t>18</w:t>
      </w:r>
      <w:r w:rsidRPr="00D83604">
        <w:fldChar w:fldCharType="end"/>
      </w:r>
    </w:p>
    <w:p w14:paraId="3986B0BC" w14:textId="146FAD2C" w:rsidR="002A7441" w:rsidRPr="00D83604" w:rsidRDefault="002A7441" w:rsidP="00D83604">
      <w:pPr>
        <w:pStyle w:val="SingleTxtG"/>
        <w:rPr>
          <w:b/>
          <w:bCs/>
        </w:rPr>
      </w:pPr>
      <w:r w:rsidRPr="00D83604">
        <w:rPr>
          <w:b/>
          <w:bCs/>
        </w:rPr>
        <w:t>Expulsiones administrativas decretadas, según nacionalidad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346"/>
        <w:gridCol w:w="1346"/>
        <w:gridCol w:w="1346"/>
        <w:gridCol w:w="1347"/>
      </w:tblGrid>
      <w:tr w:rsidR="00D83604" w:rsidRPr="00C72F93" w14:paraId="0ACBA651" w14:textId="77777777" w:rsidTr="00C72F93">
        <w:trPr>
          <w:trHeight w:val="240"/>
          <w:tblHeader/>
        </w:trPr>
        <w:tc>
          <w:tcPr>
            <w:tcW w:w="1347" w:type="pct"/>
            <w:tcBorders>
              <w:top w:val="single" w:sz="4" w:space="0" w:color="auto"/>
              <w:bottom w:val="single" w:sz="12" w:space="0" w:color="auto"/>
            </w:tcBorders>
            <w:shd w:val="clear" w:color="auto" w:fill="auto"/>
            <w:noWrap/>
            <w:vAlign w:val="bottom"/>
            <w:hideMark/>
          </w:tcPr>
          <w:p w14:paraId="7F36E3B3" w14:textId="77777777" w:rsidR="002A7441" w:rsidRPr="00C72F93" w:rsidRDefault="002A7441" w:rsidP="00C72F93">
            <w:pPr>
              <w:spacing w:before="80" w:after="80" w:line="200" w:lineRule="exact"/>
              <w:rPr>
                <w:rFonts w:eastAsia="Times New Roman"/>
                <w:bCs/>
                <w:i/>
                <w:sz w:val="16"/>
              </w:rPr>
            </w:pPr>
            <w:r w:rsidRPr="00C72F93">
              <w:rPr>
                <w:rFonts w:eastAsia="Times New Roman"/>
                <w:bCs/>
                <w:i/>
                <w:sz w:val="16"/>
              </w:rPr>
              <w:t>País Nacionalidad</w:t>
            </w:r>
          </w:p>
        </w:tc>
        <w:tc>
          <w:tcPr>
            <w:tcW w:w="913" w:type="pct"/>
            <w:tcBorders>
              <w:top w:val="single" w:sz="4" w:space="0" w:color="auto"/>
              <w:bottom w:val="single" w:sz="12" w:space="0" w:color="auto"/>
            </w:tcBorders>
            <w:shd w:val="clear" w:color="auto" w:fill="auto"/>
            <w:noWrap/>
            <w:tcMar>
              <w:right w:w="28" w:type="dxa"/>
            </w:tcMar>
            <w:vAlign w:val="bottom"/>
            <w:hideMark/>
          </w:tcPr>
          <w:p w14:paraId="77CA4E33" w14:textId="77777777"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2021</w:t>
            </w:r>
          </w:p>
        </w:tc>
        <w:tc>
          <w:tcPr>
            <w:tcW w:w="913" w:type="pct"/>
            <w:tcBorders>
              <w:top w:val="single" w:sz="4" w:space="0" w:color="auto"/>
              <w:bottom w:val="single" w:sz="12" w:space="0" w:color="auto"/>
            </w:tcBorders>
            <w:shd w:val="clear" w:color="auto" w:fill="auto"/>
            <w:noWrap/>
            <w:tcMar>
              <w:right w:w="28" w:type="dxa"/>
            </w:tcMar>
            <w:vAlign w:val="bottom"/>
            <w:hideMark/>
          </w:tcPr>
          <w:p w14:paraId="2726E441" w14:textId="77777777"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2022</w:t>
            </w:r>
          </w:p>
        </w:tc>
        <w:tc>
          <w:tcPr>
            <w:tcW w:w="913" w:type="pct"/>
            <w:tcBorders>
              <w:top w:val="single" w:sz="4" w:space="0" w:color="auto"/>
              <w:bottom w:val="single" w:sz="12" w:space="0" w:color="auto"/>
            </w:tcBorders>
            <w:shd w:val="clear" w:color="auto" w:fill="auto"/>
            <w:noWrap/>
            <w:tcMar>
              <w:right w:w="28" w:type="dxa"/>
            </w:tcMar>
            <w:vAlign w:val="bottom"/>
            <w:hideMark/>
          </w:tcPr>
          <w:p w14:paraId="1A0F507B" w14:textId="08AD6198"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2023</w:t>
            </w:r>
            <w:r w:rsidR="00D83604" w:rsidRPr="00C72F93">
              <w:rPr>
                <w:sz w:val="18"/>
                <w:szCs w:val="18"/>
                <w:vertAlign w:val="superscript"/>
              </w:rPr>
              <w:footnoteReference w:id="42"/>
            </w:r>
          </w:p>
        </w:tc>
        <w:tc>
          <w:tcPr>
            <w:tcW w:w="914" w:type="pct"/>
            <w:tcBorders>
              <w:top w:val="single" w:sz="4" w:space="0" w:color="auto"/>
              <w:bottom w:val="single" w:sz="12" w:space="0" w:color="auto"/>
            </w:tcBorders>
            <w:shd w:val="clear" w:color="auto" w:fill="auto"/>
            <w:noWrap/>
            <w:tcMar>
              <w:right w:w="28" w:type="dxa"/>
            </w:tcMar>
            <w:vAlign w:val="bottom"/>
            <w:hideMark/>
          </w:tcPr>
          <w:p w14:paraId="588F415E" w14:textId="77777777" w:rsidR="002A7441" w:rsidRPr="00C72F93" w:rsidRDefault="002A7441" w:rsidP="00C72F93">
            <w:pPr>
              <w:spacing w:before="80" w:after="80" w:line="200" w:lineRule="exact"/>
              <w:ind w:left="113"/>
              <w:jc w:val="right"/>
              <w:rPr>
                <w:rFonts w:eastAsia="Times New Roman"/>
                <w:b/>
                <w:bCs/>
                <w:i/>
                <w:sz w:val="16"/>
              </w:rPr>
            </w:pPr>
            <w:r w:rsidRPr="00C72F93">
              <w:rPr>
                <w:rFonts w:eastAsia="Times New Roman"/>
                <w:b/>
                <w:bCs/>
                <w:i/>
                <w:sz w:val="16"/>
              </w:rPr>
              <w:t>Total</w:t>
            </w:r>
          </w:p>
        </w:tc>
      </w:tr>
      <w:tr w:rsidR="00D83604" w:rsidRPr="00C72F93" w14:paraId="791AF11A" w14:textId="77777777" w:rsidTr="00C72F93">
        <w:trPr>
          <w:trHeight w:val="240"/>
        </w:trPr>
        <w:tc>
          <w:tcPr>
            <w:tcW w:w="1347" w:type="pct"/>
            <w:tcBorders>
              <w:top w:val="single" w:sz="12" w:space="0" w:color="auto"/>
            </w:tcBorders>
            <w:shd w:val="clear" w:color="auto" w:fill="auto"/>
            <w:noWrap/>
            <w:hideMark/>
          </w:tcPr>
          <w:p w14:paraId="41B82BDF"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Venezuela</w:t>
            </w:r>
          </w:p>
        </w:tc>
        <w:tc>
          <w:tcPr>
            <w:tcW w:w="913" w:type="pct"/>
            <w:tcBorders>
              <w:top w:val="single" w:sz="12" w:space="0" w:color="auto"/>
            </w:tcBorders>
            <w:shd w:val="clear" w:color="auto" w:fill="auto"/>
            <w:noWrap/>
            <w:tcMar>
              <w:right w:w="28" w:type="dxa"/>
            </w:tcMar>
            <w:vAlign w:val="bottom"/>
            <w:hideMark/>
          </w:tcPr>
          <w:p w14:paraId="5177D790" w14:textId="255815B9"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r w:rsidR="00C72F93">
              <w:rPr>
                <w:rFonts w:eastAsia="Times New Roman"/>
                <w:sz w:val="18"/>
              </w:rPr>
              <w:t xml:space="preserve"> </w:t>
            </w:r>
            <w:r w:rsidRPr="00C72F93">
              <w:rPr>
                <w:rFonts w:eastAsia="Times New Roman"/>
                <w:sz w:val="18"/>
              </w:rPr>
              <w:t>485</w:t>
            </w:r>
          </w:p>
        </w:tc>
        <w:tc>
          <w:tcPr>
            <w:tcW w:w="913" w:type="pct"/>
            <w:tcBorders>
              <w:top w:val="single" w:sz="12" w:space="0" w:color="auto"/>
            </w:tcBorders>
            <w:shd w:val="clear" w:color="auto" w:fill="auto"/>
            <w:noWrap/>
            <w:tcMar>
              <w:right w:w="28" w:type="dxa"/>
            </w:tcMar>
            <w:vAlign w:val="bottom"/>
            <w:hideMark/>
          </w:tcPr>
          <w:p w14:paraId="7D95891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289</w:t>
            </w:r>
          </w:p>
        </w:tc>
        <w:tc>
          <w:tcPr>
            <w:tcW w:w="913" w:type="pct"/>
            <w:tcBorders>
              <w:top w:val="single" w:sz="12" w:space="0" w:color="auto"/>
            </w:tcBorders>
            <w:shd w:val="clear" w:color="auto" w:fill="auto"/>
            <w:noWrap/>
            <w:tcMar>
              <w:right w:w="28" w:type="dxa"/>
            </w:tcMar>
            <w:vAlign w:val="bottom"/>
            <w:hideMark/>
          </w:tcPr>
          <w:p w14:paraId="6CB88EF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41</w:t>
            </w:r>
          </w:p>
        </w:tc>
        <w:tc>
          <w:tcPr>
            <w:tcW w:w="914" w:type="pct"/>
            <w:tcBorders>
              <w:top w:val="single" w:sz="12" w:space="0" w:color="auto"/>
            </w:tcBorders>
            <w:shd w:val="clear" w:color="auto" w:fill="auto"/>
            <w:noWrap/>
            <w:tcMar>
              <w:right w:w="28" w:type="dxa"/>
            </w:tcMar>
            <w:vAlign w:val="bottom"/>
            <w:hideMark/>
          </w:tcPr>
          <w:p w14:paraId="7F519DAD" w14:textId="004DC44F"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5</w:t>
            </w:r>
            <w:r w:rsidR="00C72F93">
              <w:rPr>
                <w:rFonts w:eastAsia="Times New Roman"/>
                <w:b/>
                <w:bCs/>
                <w:sz w:val="18"/>
              </w:rPr>
              <w:t xml:space="preserve"> </w:t>
            </w:r>
            <w:r w:rsidRPr="00C72F93">
              <w:rPr>
                <w:rFonts w:eastAsia="Times New Roman"/>
                <w:b/>
                <w:bCs/>
                <w:sz w:val="18"/>
              </w:rPr>
              <w:t>815</w:t>
            </w:r>
          </w:p>
        </w:tc>
      </w:tr>
      <w:tr w:rsidR="00D83604" w:rsidRPr="00C72F93" w14:paraId="2BCE2F99" w14:textId="77777777" w:rsidTr="00C72F93">
        <w:trPr>
          <w:trHeight w:val="240"/>
        </w:trPr>
        <w:tc>
          <w:tcPr>
            <w:tcW w:w="1347" w:type="pct"/>
            <w:shd w:val="clear" w:color="auto" w:fill="auto"/>
            <w:noWrap/>
            <w:hideMark/>
          </w:tcPr>
          <w:p w14:paraId="19A06B02"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Colombia</w:t>
            </w:r>
          </w:p>
        </w:tc>
        <w:tc>
          <w:tcPr>
            <w:tcW w:w="913" w:type="pct"/>
            <w:shd w:val="clear" w:color="auto" w:fill="auto"/>
            <w:noWrap/>
            <w:tcMar>
              <w:right w:w="28" w:type="dxa"/>
            </w:tcMar>
            <w:vAlign w:val="bottom"/>
            <w:hideMark/>
          </w:tcPr>
          <w:p w14:paraId="3A35E93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810</w:t>
            </w:r>
          </w:p>
        </w:tc>
        <w:tc>
          <w:tcPr>
            <w:tcW w:w="913" w:type="pct"/>
            <w:shd w:val="clear" w:color="auto" w:fill="auto"/>
            <w:noWrap/>
            <w:tcMar>
              <w:right w:w="28" w:type="dxa"/>
            </w:tcMar>
            <w:vAlign w:val="bottom"/>
            <w:hideMark/>
          </w:tcPr>
          <w:p w14:paraId="4141CE3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242</w:t>
            </w:r>
          </w:p>
        </w:tc>
        <w:tc>
          <w:tcPr>
            <w:tcW w:w="913" w:type="pct"/>
            <w:shd w:val="clear" w:color="auto" w:fill="auto"/>
            <w:noWrap/>
            <w:tcMar>
              <w:right w:w="28" w:type="dxa"/>
            </w:tcMar>
            <w:vAlign w:val="bottom"/>
            <w:hideMark/>
          </w:tcPr>
          <w:p w14:paraId="14919E0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109</w:t>
            </w:r>
          </w:p>
        </w:tc>
        <w:tc>
          <w:tcPr>
            <w:tcW w:w="914" w:type="pct"/>
            <w:shd w:val="clear" w:color="auto" w:fill="auto"/>
            <w:noWrap/>
            <w:tcMar>
              <w:right w:w="28" w:type="dxa"/>
            </w:tcMar>
            <w:vAlign w:val="bottom"/>
            <w:hideMark/>
          </w:tcPr>
          <w:p w14:paraId="316932CA" w14:textId="771A9A1A"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r w:rsidR="00C72F93">
              <w:rPr>
                <w:rFonts w:eastAsia="Times New Roman"/>
                <w:b/>
                <w:bCs/>
                <w:sz w:val="18"/>
              </w:rPr>
              <w:t xml:space="preserve"> </w:t>
            </w:r>
            <w:r w:rsidRPr="00C72F93">
              <w:rPr>
                <w:rFonts w:eastAsia="Times New Roman"/>
                <w:b/>
                <w:bCs/>
                <w:sz w:val="18"/>
              </w:rPr>
              <w:t>161</w:t>
            </w:r>
          </w:p>
        </w:tc>
      </w:tr>
      <w:tr w:rsidR="00D83604" w:rsidRPr="00C72F93" w14:paraId="73EA7DA3" w14:textId="77777777" w:rsidTr="00C72F93">
        <w:trPr>
          <w:trHeight w:val="240"/>
        </w:trPr>
        <w:tc>
          <w:tcPr>
            <w:tcW w:w="1347" w:type="pct"/>
            <w:shd w:val="clear" w:color="auto" w:fill="auto"/>
            <w:noWrap/>
            <w:hideMark/>
          </w:tcPr>
          <w:p w14:paraId="2004CD9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Bolivia</w:t>
            </w:r>
          </w:p>
        </w:tc>
        <w:tc>
          <w:tcPr>
            <w:tcW w:w="913" w:type="pct"/>
            <w:shd w:val="clear" w:color="auto" w:fill="auto"/>
            <w:noWrap/>
            <w:tcMar>
              <w:right w:w="28" w:type="dxa"/>
            </w:tcMar>
            <w:vAlign w:val="bottom"/>
            <w:hideMark/>
          </w:tcPr>
          <w:p w14:paraId="7350A90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741</w:t>
            </w:r>
          </w:p>
        </w:tc>
        <w:tc>
          <w:tcPr>
            <w:tcW w:w="913" w:type="pct"/>
            <w:shd w:val="clear" w:color="auto" w:fill="auto"/>
            <w:noWrap/>
            <w:tcMar>
              <w:right w:w="28" w:type="dxa"/>
            </w:tcMar>
            <w:vAlign w:val="bottom"/>
            <w:hideMark/>
          </w:tcPr>
          <w:p w14:paraId="78710C5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131</w:t>
            </w:r>
          </w:p>
        </w:tc>
        <w:tc>
          <w:tcPr>
            <w:tcW w:w="913" w:type="pct"/>
            <w:shd w:val="clear" w:color="auto" w:fill="auto"/>
            <w:noWrap/>
            <w:tcMar>
              <w:right w:w="28" w:type="dxa"/>
            </w:tcMar>
            <w:vAlign w:val="bottom"/>
            <w:hideMark/>
          </w:tcPr>
          <w:p w14:paraId="23F44D3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64</w:t>
            </w:r>
          </w:p>
        </w:tc>
        <w:tc>
          <w:tcPr>
            <w:tcW w:w="914" w:type="pct"/>
            <w:shd w:val="clear" w:color="auto" w:fill="auto"/>
            <w:noWrap/>
            <w:tcMar>
              <w:right w:w="28" w:type="dxa"/>
            </w:tcMar>
            <w:vAlign w:val="bottom"/>
            <w:hideMark/>
          </w:tcPr>
          <w:p w14:paraId="6E41F896"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936</w:t>
            </w:r>
          </w:p>
        </w:tc>
      </w:tr>
      <w:tr w:rsidR="00D83604" w:rsidRPr="00C72F93" w14:paraId="210C6D69" w14:textId="77777777" w:rsidTr="00C72F93">
        <w:trPr>
          <w:trHeight w:val="240"/>
        </w:trPr>
        <w:tc>
          <w:tcPr>
            <w:tcW w:w="1347" w:type="pct"/>
            <w:shd w:val="clear" w:color="auto" w:fill="auto"/>
            <w:noWrap/>
            <w:hideMark/>
          </w:tcPr>
          <w:p w14:paraId="05E2CCD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Haití</w:t>
            </w:r>
          </w:p>
        </w:tc>
        <w:tc>
          <w:tcPr>
            <w:tcW w:w="913" w:type="pct"/>
            <w:shd w:val="clear" w:color="auto" w:fill="auto"/>
            <w:noWrap/>
            <w:tcMar>
              <w:right w:w="28" w:type="dxa"/>
            </w:tcMar>
            <w:vAlign w:val="bottom"/>
            <w:hideMark/>
          </w:tcPr>
          <w:p w14:paraId="68D8A92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627</w:t>
            </w:r>
          </w:p>
        </w:tc>
        <w:tc>
          <w:tcPr>
            <w:tcW w:w="913" w:type="pct"/>
            <w:shd w:val="clear" w:color="auto" w:fill="auto"/>
            <w:noWrap/>
            <w:tcMar>
              <w:right w:w="28" w:type="dxa"/>
            </w:tcMar>
            <w:vAlign w:val="bottom"/>
            <w:hideMark/>
          </w:tcPr>
          <w:p w14:paraId="5ADED3C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23</w:t>
            </w:r>
          </w:p>
        </w:tc>
        <w:tc>
          <w:tcPr>
            <w:tcW w:w="913" w:type="pct"/>
            <w:shd w:val="clear" w:color="auto" w:fill="auto"/>
            <w:noWrap/>
            <w:tcMar>
              <w:right w:w="28" w:type="dxa"/>
            </w:tcMar>
            <w:vAlign w:val="bottom"/>
            <w:hideMark/>
          </w:tcPr>
          <w:p w14:paraId="316E53A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p>
        </w:tc>
        <w:tc>
          <w:tcPr>
            <w:tcW w:w="914" w:type="pct"/>
            <w:shd w:val="clear" w:color="auto" w:fill="auto"/>
            <w:noWrap/>
            <w:tcMar>
              <w:right w:w="28" w:type="dxa"/>
            </w:tcMar>
            <w:vAlign w:val="bottom"/>
            <w:hideMark/>
          </w:tcPr>
          <w:p w14:paraId="708B0A06"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655</w:t>
            </w:r>
          </w:p>
        </w:tc>
      </w:tr>
      <w:tr w:rsidR="00D83604" w:rsidRPr="00C72F93" w14:paraId="4196A586" w14:textId="77777777" w:rsidTr="00C72F93">
        <w:trPr>
          <w:trHeight w:val="240"/>
        </w:trPr>
        <w:tc>
          <w:tcPr>
            <w:tcW w:w="1347" w:type="pct"/>
            <w:shd w:val="clear" w:color="auto" w:fill="auto"/>
            <w:noWrap/>
            <w:hideMark/>
          </w:tcPr>
          <w:p w14:paraId="74CE17E7"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Perú</w:t>
            </w:r>
          </w:p>
        </w:tc>
        <w:tc>
          <w:tcPr>
            <w:tcW w:w="913" w:type="pct"/>
            <w:shd w:val="clear" w:color="auto" w:fill="auto"/>
            <w:noWrap/>
            <w:tcMar>
              <w:right w:w="28" w:type="dxa"/>
            </w:tcMar>
            <w:vAlign w:val="bottom"/>
            <w:hideMark/>
          </w:tcPr>
          <w:p w14:paraId="2177F30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421</w:t>
            </w:r>
          </w:p>
        </w:tc>
        <w:tc>
          <w:tcPr>
            <w:tcW w:w="913" w:type="pct"/>
            <w:shd w:val="clear" w:color="auto" w:fill="auto"/>
            <w:noWrap/>
            <w:tcMar>
              <w:right w:w="28" w:type="dxa"/>
            </w:tcMar>
            <w:vAlign w:val="bottom"/>
            <w:hideMark/>
          </w:tcPr>
          <w:p w14:paraId="11B4169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135</w:t>
            </w:r>
          </w:p>
        </w:tc>
        <w:tc>
          <w:tcPr>
            <w:tcW w:w="913" w:type="pct"/>
            <w:shd w:val="clear" w:color="auto" w:fill="auto"/>
            <w:noWrap/>
            <w:tcMar>
              <w:right w:w="28" w:type="dxa"/>
            </w:tcMar>
            <w:vAlign w:val="bottom"/>
            <w:hideMark/>
          </w:tcPr>
          <w:p w14:paraId="44D247D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43</w:t>
            </w:r>
          </w:p>
        </w:tc>
        <w:tc>
          <w:tcPr>
            <w:tcW w:w="914" w:type="pct"/>
            <w:shd w:val="clear" w:color="auto" w:fill="auto"/>
            <w:noWrap/>
            <w:tcMar>
              <w:right w:w="28" w:type="dxa"/>
            </w:tcMar>
            <w:vAlign w:val="bottom"/>
            <w:hideMark/>
          </w:tcPr>
          <w:p w14:paraId="5219C490"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599</w:t>
            </w:r>
          </w:p>
        </w:tc>
      </w:tr>
      <w:tr w:rsidR="00D83604" w:rsidRPr="00C72F93" w14:paraId="6C315514" w14:textId="77777777" w:rsidTr="00C72F93">
        <w:trPr>
          <w:trHeight w:val="240"/>
        </w:trPr>
        <w:tc>
          <w:tcPr>
            <w:tcW w:w="1347" w:type="pct"/>
            <w:shd w:val="clear" w:color="auto" w:fill="auto"/>
            <w:noWrap/>
            <w:hideMark/>
          </w:tcPr>
          <w:p w14:paraId="4B58DE0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Cuba</w:t>
            </w:r>
          </w:p>
        </w:tc>
        <w:tc>
          <w:tcPr>
            <w:tcW w:w="913" w:type="pct"/>
            <w:shd w:val="clear" w:color="auto" w:fill="auto"/>
            <w:noWrap/>
            <w:tcMar>
              <w:right w:w="28" w:type="dxa"/>
            </w:tcMar>
            <w:vAlign w:val="bottom"/>
            <w:hideMark/>
          </w:tcPr>
          <w:p w14:paraId="2B4A459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222</w:t>
            </w:r>
          </w:p>
        </w:tc>
        <w:tc>
          <w:tcPr>
            <w:tcW w:w="913" w:type="pct"/>
            <w:shd w:val="clear" w:color="auto" w:fill="auto"/>
            <w:noWrap/>
            <w:tcMar>
              <w:right w:w="28" w:type="dxa"/>
            </w:tcMar>
            <w:vAlign w:val="bottom"/>
            <w:hideMark/>
          </w:tcPr>
          <w:p w14:paraId="5B5BF77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w:t>
            </w:r>
          </w:p>
        </w:tc>
        <w:tc>
          <w:tcPr>
            <w:tcW w:w="913" w:type="pct"/>
            <w:shd w:val="clear" w:color="auto" w:fill="auto"/>
            <w:noWrap/>
            <w:tcMar>
              <w:right w:w="28" w:type="dxa"/>
            </w:tcMar>
            <w:vAlign w:val="bottom"/>
            <w:hideMark/>
          </w:tcPr>
          <w:p w14:paraId="72323D2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0C6079E7"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233</w:t>
            </w:r>
          </w:p>
        </w:tc>
      </w:tr>
      <w:tr w:rsidR="00D83604" w:rsidRPr="00C72F93" w14:paraId="1D72C51F" w14:textId="77777777" w:rsidTr="00C72F93">
        <w:trPr>
          <w:trHeight w:val="240"/>
        </w:trPr>
        <w:tc>
          <w:tcPr>
            <w:tcW w:w="1347" w:type="pct"/>
            <w:shd w:val="clear" w:color="auto" w:fill="auto"/>
            <w:noWrap/>
            <w:hideMark/>
          </w:tcPr>
          <w:p w14:paraId="3B99C904"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República Dominicana</w:t>
            </w:r>
          </w:p>
        </w:tc>
        <w:tc>
          <w:tcPr>
            <w:tcW w:w="913" w:type="pct"/>
            <w:shd w:val="clear" w:color="auto" w:fill="auto"/>
            <w:noWrap/>
            <w:tcMar>
              <w:right w:w="28" w:type="dxa"/>
            </w:tcMar>
            <w:vAlign w:val="bottom"/>
            <w:hideMark/>
          </w:tcPr>
          <w:p w14:paraId="15C175E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130</w:t>
            </w:r>
          </w:p>
        </w:tc>
        <w:tc>
          <w:tcPr>
            <w:tcW w:w="913" w:type="pct"/>
            <w:shd w:val="clear" w:color="auto" w:fill="auto"/>
            <w:noWrap/>
            <w:tcMar>
              <w:right w:w="28" w:type="dxa"/>
            </w:tcMar>
            <w:vAlign w:val="bottom"/>
            <w:hideMark/>
          </w:tcPr>
          <w:p w14:paraId="39D4AB0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39</w:t>
            </w:r>
          </w:p>
        </w:tc>
        <w:tc>
          <w:tcPr>
            <w:tcW w:w="913" w:type="pct"/>
            <w:shd w:val="clear" w:color="auto" w:fill="auto"/>
            <w:noWrap/>
            <w:tcMar>
              <w:right w:w="28" w:type="dxa"/>
            </w:tcMar>
            <w:vAlign w:val="bottom"/>
            <w:hideMark/>
          </w:tcPr>
          <w:p w14:paraId="2EB3224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w:t>
            </w:r>
          </w:p>
        </w:tc>
        <w:tc>
          <w:tcPr>
            <w:tcW w:w="914" w:type="pct"/>
            <w:shd w:val="clear" w:color="auto" w:fill="auto"/>
            <w:noWrap/>
            <w:tcMar>
              <w:right w:w="28" w:type="dxa"/>
            </w:tcMar>
            <w:vAlign w:val="bottom"/>
            <w:hideMark/>
          </w:tcPr>
          <w:p w14:paraId="29362694"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179</w:t>
            </w:r>
          </w:p>
        </w:tc>
      </w:tr>
      <w:tr w:rsidR="00D83604" w:rsidRPr="00C72F93" w14:paraId="1149B268" w14:textId="77777777" w:rsidTr="00C72F93">
        <w:trPr>
          <w:trHeight w:val="240"/>
        </w:trPr>
        <w:tc>
          <w:tcPr>
            <w:tcW w:w="1347" w:type="pct"/>
            <w:shd w:val="clear" w:color="auto" w:fill="auto"/>
            <w:noWrap/>
            <w:hideMark/>
          </w:tcPr>
          <w:p w14:paraId="5701096E"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Ecuador</w:t>
            </w:r>
          </w:p>
        </w:tc>
        <w:tc>
          <w:tcPr>
            <w:tcW w:w="913" w:type="pct"/>
            <w:shd w:val="clear" w:color="auto" w:fill="auto"/>
            <w:noWrap/>
            <w:tcMar>
              <w:right w:w="28" w:type="dxa"/>
            </w:tcMar>
            <w:vAlign w:val="bottom"/>
            <w:hideMark/>
          </w:tcPr>
          <w:p w14:paraId="5DD3B2A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68</w:t>
            </w:r>
          </w:p>
        </w:tc>
        <w:tc>
          <w:tcPr>
            <w:tcW w:w="913" w:type="pct"/>
            <w:shd w:val="clear" w:color="auto" w:fill="auto"/>
            <w:noWrap/>
            <w:tcMar>
              <w:right w:w="28" w:type="dxa"/>
            </w:tcMar>
            <w:vAlign w:val="bottom"/>
            <w:hideMark/>
          </w:tcPr>
          <w:p w14:paraId="1D78930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28</w:t>
            </w:r>
          </w:p>
        </w:tc>
        <w:tc>
          <w:tcPr>
            <w:tcW w:w="913" w:type="pct"/>
            <w:shd w:val="clear" w:color="auto" w:fill="auto"/>
            <w:noWrap/>
            <w:tcMar>
              <w:right w:w="28" w:type="dxa"/>
            </w:tcMar>
            <w:vAlign w:val="bottom"/>
            <w:hideMark/>
          </w:tcPr>
          <w:p w14:paraId="35ACFA1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w:t>
            </w:r>
          </w:p>
        </w:tc>
        <w:tc>
          <w:tcPr>
            <w:tcW w:w="914" w:type="pct"/>
            <w:shd w:val="clear" w:color="auto" w:fill="auto"/>
            <w:noWrap/>
            <w:tcMar>
              <w:right w:w="28" w:type="dxa"/>
            </w:tcMar>
            <w:vAlign w:val="bottom"/>
            <w:hideMark/>
          </w:tcPr>
          <w:p w14:paraId="48020A15"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106</w:t>
            </w:r>
          </w:p>
        </w:tc>
      </w:tr>
      <w:tr w:rsidR="00D83604" w:rsidRPr="00C72F93" w14:paraId="376BC3A7" w14:textId="77777777" w:rsidTr="00C72F93">
        <w:trPr>
          <w:trHeight w:val="240"/>
        </w:trPr>
        <w:tc>
          <w:tcPr>
            <w:tcW w:w="1347" w:type="pct"/>
            <w:shd w:val="clear" w:color="auto" w:fill="auto"/>
            <w:noWrap/>
            <w:hideMark/>
          </w:tcPr>
          <w:p w14:paraId="534DED09"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Argentina</w:t>
            </w:r>
          </w:p>
        </w:tc>
        <w:tc>
          <w:tcPr>
            <w:tcW w:w="913" w:type="pct"/>
            <w:shd w:val="clear" w:color="auto" w:fill="auto"/>
            <w:noWrap/>
            <w:tcMar>
              <w:right w:w="28" w:type="dxa"/>
            </w:tcMar>
            <w:vAlign w:val="bottom"/>
            <w:hideMark/>
          </w:tcPr>
          <w:p w14:paraId="6F8B676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38</w:t>
            </w:r>
          </w:p>
        </w:tc>
        <w:tc>
          <w:tcPr>
            <w:tcW w:w="913" w:type="pct"/>
            <w:shd w:val="clear" w:color="auto" w:fill="auto"/>
            <w:noWrap/>
            <w:tcMar>
              <w:right w:w="28" w:type="dxa"/>
            </w:tcMar>
            <w:vAlign w:val="bottom"/>
            <w:hideMark/>
          </w:tcPr>
          <w:p w14:paraId="5209F0C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11</w:t>
            </w:r>
          </w:p>
        </w:tc>
        <w:tc>
          <w:tcPr>
            <w:tcW w:w="913" w:type="pct"/>
            <w:shd w:val="clear" w:color="auto" w:fill="auto"/>
            <w:noWrap/>
            <w:tcMar>
              <w:right w:w="28" w:type="dxa"/>
            </w:tcMar>
            <w:vAlign w:val="bottom"/>
            <w:hideMark/>
          </w:tcPr>
          <w:p w14:paraId="62668B3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914" w:type="pct"/>
            <w:shd w:val="clear" w:color="auto" w:fill="auto"/>
            <w:noWrap/>
            <w:tcMar>
              <w:right w:w="28" w:type="dxa"/>
            </w:tcMar>
            <w:vAlign w:val="bottom"/>
            <w:hideMark/>
          </w:tcPr>
          <w:p w14:paraId="12F761B3"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52</w:t>
            </w:r>
          </w:p>
        </w:tc>
      </w:tr>
      <w:tr w:rsidR="00D83604" w:rsidRPr="00C72F93" w14:paraId="78607026" w14:textId="77777777" w:rsidTr="00C72F93">
        <w:trPr>
          <w:trHeight w:val="240"/>
        </w:trPr>
        <w:tc>
          <w:tcPr>
            <w:tcW w:w="1347" w:type="pct"/>
            <w:shd w:val="clear" w:color="auto" w:fill="auto"/>
            <w:noWrap/>
            <w:hideMark/>
          </w:tcPr>
          <w:p w14:paraId="3C3DBD47"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Brasil</w:t>
            </w:r>
          </w:p>
        </w:tc>
        <w:tc>
          <w:tcPr>
            <w:tcW w:w="913" w:type="pct"/>
            <w:shd w:val="clear" w:color="auto" w:fill="auto"/>
            <w:noWrap/>
            <w:tcMar>
              <w:right w:w="28" w:type="dxa"/>
            </w:tcMar>
            <w:vAlign w:val="bottom"/>
            <w:hideMark/>
          </w:tcPr>
          <w:p w14:paraId="27931DF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9</w:t>
            </w:r>
          </w:p>
        </w:tc>
        <w:tc>
          <w:tcPr>
            <w:tcW w:w="913" w:type="pct"/>
            <w:shd w:val="clear" w:color="auto" w:fill="auto"/>
            <w:noWrap/>
            <w:tcMar>
              <w:right w:w="28" w:type="dxa"/>
            </w:tcMar>
            <w:vAlign w:val="bottom"/>
            <w:hideMark/>
          </w:tcPr>
          <w:p w14:paraId="51F0758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913" w:type="pct"/>
            <w:shd w:val="clear" w:color="auto" w:fill="auto"/>
            <w:noWrap/>
            <w:tcMar>
              <w:right w:w="28" w:type="dxa"/>
            </w:tcMar>
            <w:vAlign w:val="bottom"/>
            <w:hideMark/>
          </w:tcPr>
          <w:p w14:paraId="10D980C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032D353F"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13</w:t>
            </w:r>
          </w:p>
        </w:tc>
      </w:tr>
      <w:tr w:rsidR="00D83604" w:rsidRPr="00C72F93" w14:paraId="3A18B239" w14:textId="77777777" w:rsidTr="00C72F93">
        <w:trPr>
          <w:trHeight w:val="240"/>
        </w:trPr>
        <w:tc>
          <w:tcPr>
            <w:tcW w:w="1347" w:type="pct"/>
            <w:shd w:val="clear" w:color="auto" w:fill="auto"/>
            <w:noWrap/>
            <w:hideMark/>
          </w:tcPr>
          <w:p w14:paraId="26BB5FD7"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España</w:t>
            </w:r>
          </w:p>
        </w:tc>
        <w:tc>
          <w:tcPr>
            <w:tcW w:w="913" w:type="pct"/>
            <w:shd w:val="clear" w:color="auto" w:fill="auto"/>
            <w:noWrap/>
            <w:tcMar>
              <w:right w:w="28" w:type="dxa"/>
            </w:tcMar>
            <w:vAlign w:val="bottom"/>
            <w:hideMark/>
          </w:tcPr>
          <w:p w14:paraId="7D587339"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w:t>
            </w:r>
          </w:p>
        </w:tc>
        <w:tc>
          <w:tcPr>
            <w:tcW w:w="913" w:type="pct"/>
            <w:shd w:val="clear" w:color="auto" w:fill="auto"/>
            <w:noWrap/>
            <w:tcMar>
              <w:right w:w="28" w:type="dxa"/>
            </w:tcMar>
            <w:vAlign w:val="bottom"/>
            <w:hideMark/>
          </w:tcPr>
          <w:p w14:paraId="454953C8"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913" w:type="pct"/>
            <w:shd w:val="clear" w:color="auto" w:fill="auto"/>
            <w:noWrap/>
            <w:tcMar>
              <w:right w:w="28" w:type="dxa"/>
            </w:tcMar>
            <w:vAlign w:val="bottom"/>
            <w:hideMark/>
          </w:tcPr>
          <w:p w14:paraId="2920061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914" w:type="pct"/>
            <w:shd w:val="clear" w:color="auto" w:fill="auto"/>
            <w:noWrap/>
            <w:tcMar>
              <w:right w:w="28" w:type="dxa"/>
            </w:tcMar>
            <w:vAlign w:val="bottom"/>
            <w:hideMark/>
          </w:tcPr>
          <w:p w14:paraId="4C963915"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9</w:t>
            </w:r>
          </w:p>
        </w:tc>
      </w:tr>
      <w:tr w:rsidR="00D83604" w:rsidRPr="00C72F93" w14:paraId="60C7A354" w14:textId="77777777" w:rsidTr="00C72F93">
        <w:trPr>
          <w:trHeight w:val="240"/>
        </w:trPr>
        <w:tc>
          <w:tcPr>
            <w:tcW w:w="1347" w:type="pct"/>
            <w:shd w:val="clear" w:color="auto" w:fill="auto"/>
            <w:noWrap/>
            <w:hideMark/>
          </w:tcPr>
          <w:p w14:paraId="6079F52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República Popular China</w:t>
            </w:r>
          </w:p>
        </w:tc>
        <w:tc>
          <w:tcPr>
            <w:tcW w:w="913" w:type="pct"/>
            <w:shd w:val="clear" w:color="auto" w:fill="auto"/>
            <w:noWrap/>
            <w:tcMar>
              <w:right w:w="28" w:type="dxa"/>
            </w:tcMar>
            <w:vAlign w:val="bottom"/>
            <w:hideMark/>
          </w:tcPr>
          <w:p w14:paraId="41BE6E5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8</w:t>
            </w:r>
          </w:p>
        </w:tc>
        <w:tc>
          <w:tcPr>
            <w:tcW w:w="913" w:type="pct"/>
            <w:shd w:val="clear" w:color="auto" w:fill="auto"/>
            <w:noWrap/>
            <w:tcMar>
              <w:right w:w="28" w:type="dxa"/>
            </w:tcMar>
            <w:vAlign w:val="bottom"/>
            <w:hideMark/>
          </w:tcPr>
          <w:p w14:paraId="419D1BDC" w14:textId="69F9CF0D"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4342AF99"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705750E7"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9</w:t>
            </w:r>
          </w:p>
        </w:tc>
      </w:tr>
      <w:tr w:rsidR="00D83604" w:rsidRPr="00C72F93" w14:paraId="13A16604" w14:textId="77777777" w:rsidTr="00C72F93">
        <w:trPr>
          <w:trHeight w:val="240"/>
        </w:trPr>
        <w:tc>
          <w:tcPr>
            <w:tcW w:w="1347" w:type="pct"/>
            <w:shd w:val="clear" w:color="auto" w:fill="auto"/>
            <w:noWrap/>
            <w:hideMark/>
          </w:tcPr>
          <w:p w14:paraId="65D1BFA1"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Estados Unidos</w:t>
            </w:r>
          </w:p>
        </w:tc>
        <w:tc>
          <w:tcPr>
            <w:tcW w:w="913" w:type="pct"/>
            <w:shd w:val="clear" w:color="auto" w:fill="auto"/>
            <w:noWrap/>
            <w:tcMar>
              <w:right w:w="28" w:type="dxa"/>
            </w:tcMar>
            <w:vAlign w:val="bottom"/>
            <w:hideMark/>
          </w:tcPr>
          <w:p w14:paraId="3AB175D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7</w:t>
            </w:r>
          </w:p>
        </w:tc>
        <w:tc>
          <w:tcPr>
            <w:tcW w:w="913" w:type="pct"/>
            <w:shd w:val="clear" w:color="auto" w:fill="auto"/>
            <w:noWrap/>
            <w:tcMar>
              <w:right w:w="28" w:type="dxa"/>
            </w:tcMar>
            <w:vAlign w:val="bottom"/>
            <w:hideMark/>
          </w:tcPr>
          <w:p w14:paraId="450226E6" w14:textId="3A16971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7E9B1A1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1F44208C"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8</w:t>
            </w:r>
          </w:p>
        </w:tc>
      </w:tr>
      <w:tr w:rsidR="00D83604" w:rsidRPr="00C72F93" w14:paraId="4E84BF74" w14:textId="77777777" w:rsidTr="00C72F93">
        <w:trPr>
          <w:trHeight w:val="240"/>
        </w:trPr>
        <w:tc>
          <w:tcPr>
            <w:tcW w:w="1347" w:type="pct"/>
            <w:shd w:val="clear" w:color="auto" w:fill="auto"/>
            <w:noWrap/>
            <w:hideMark/>
          </w:tcPr>
          <w:p w14:paraId="31D3620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Paraguay</w:t>
            </w:r>
          </w:p>
        </w:tc>
        <w:tc>
          <w:tcPr>
            <w:tcW w:w="913" w:type="pct"/>
            <w:shd w:val="clear" w:color="auto" w:fill="auto"/>
            <w:noWrap/>
            <w:tcMar>
              <w:right w:w="28" w:type="dxa"/>
            </w:tcMar>
            <w:vAlign w:val="bottom"/>
            <w:hideMark/>
          </w:tcPr>
          <w:p w14:paraId="156541D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p>
        </w:tc>
        <w:tc>
          <w:tcPr>
            <w:tcW w:w="913" w:type="pct"/>
            <w:shd w:val="clear" w:color="auto" w:fill="auto"/>
            <w:noWrap/>
            <w:tcMar>
              <w:right w:w="28" w:type="dxa"/>
            </w:tcMar>
            <w:vAlign w:val="bottom"/>
            <w:hideMark/>
          </w:tcPr>
          <w:p w14:paraId="689BF35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913" w:type="pct"/>
            <w:shd w:val="clear" w:color="auto" w:fill="auto"/>
            <w:noWrap/>
            <w:tcMar>
              <w:right w:w="28" w:type="dxa"/>
            </w:tcMar>
            <w:vAlign w:val="bottom"/>
            <w:hideMark/>
          </w:tcPr>
          <w:p w14:paraId="41D3B58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71E7390E"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8</w:t>
            </w:r>
          </w:p>
        </w:tc>
      </w:tr>
      <w:tr w:rsidR="00D83604" w:rsidRPr="00C72F93" w14:paraId="79330041" w14:textId="77777777" w:rsidTr="00C72F93">
        <w:trPr>
          <w:trHeight w:val="240"/>
        </w:trPr>
        <w:tc>
          <w:tcPr>
            <w:tcW w:w="1347" w:type="pct"/>
            <w:shd w:val="clear" w:color="auto" w:fill="auto"/>
            <w:noWrap/>
            <w:hideMark/>
          </w:tcPr>
          <w:p w14:paraId="55B1983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Uruguay</w:t>
            </w:r>
          </w:p>
        </w:tc>
        <w:tc>
          <w:tcPr>
            <w:tcW w:w="913" w:type="pct"/>
            <w:shd w:val="clear" w:color="auto" w:fill="auto"/>
            <w:noWrap/>
            <w:tcMar>
              <w:right w:w="28" w:type="dxa"/>
            </w:tcMar>
            <w:vAlign w:val="bottom"/>
            <w:hideMark/>
          </w:tcPr>
          <w:p w14:paraId="192A207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w:t>
            </w:r>
          </w:p>
        </w:tc>
        <w:tc>
          <w:tcPr>
            <w:tcW w:w="913" w:type="pct"/>
            <w:shd w:val="clear" w:color="auto" w:fill="auto"/>
            <w:noWrap/>
            <w:tcMar>
              <w:right w:w="28" w:type="dxa"/>
            </w:tcMar>
            <w:vAlign w:val="bottom"/>
            <w:hideMark/>
          </w:tcPr>
          <w:p w14:paraId="002D74C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913" w:type="pct"/>
            <w:shd w:val="clear" w:color="auto" w:fill="auto"/>
            <w:noWrap/>
            <w:tcMar>
              <w:right w:w="28" w:type="dxa"/>
            </w:tcMar>
            <w:vAlign w:val="bottom"/>
            <w:hideMark/>
          </w:tcPr>
          <w:p w14:paraId="6AE63C4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1DA25F69"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7</w:t>
            </w:r>
          </w:p>
        </w:tc>
      </w:tr>
      <w:tr w:rsidR="00D83604" w:rsidRPr="00C72F93" w14:paraId="284985E3" w14:textId="77777777" w:rsidTr="00C72F93">
        <w:trPr>
          <w:trHeight w:val="240"/>
        </w:trPr>
        <w:tc>
          <w:tcPr>
            <w:tcW w:w="1347" w:type="pct"/>
            <w:shd w:val="clear" w:color="auto" w:fill="auto"/>
            <w:noWrap/>
            <w:hideMark/>
          </w:tcPr>
          <w:p w14:paraId="349DB7E6"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Italia</w:t>
            </w:r>
          </w:p>
        </w:tc>
        <w:tc>
          <w:tcPr>
            <w:tcW w:w="913" w:type="pct"/>
            <w:shd w:val="clear" w:color="auto" w:fill="auto"/>
            <w:noWrap/>
            <w:tcMar>
              <w:right w:w="28" w:type="dxa"/>
            </w:tcMar>
            <w:vAlign w:val="bottom"/>
            <w:hideMark/>
          </w:tcPr>
          <w:p w14:paraId="21A4B6D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4706359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p>
        </w:tc>
        <w:tc>
          <w:tcPr>
            <w:tcW w:w="913" w:type="pct"/>
            <w:shd w:val="clear" w:color="auto" w:fill="auto"/>
            <w:noWrap/>
            <w:tcMar>
              <w:right w:w="28" w:type="dxa"/>
            </w:tcMar>
            <w:vAlign w:val="bottom"/>
            <w:hideMark/>
          </w:tcPr>
          <w:p w14:paraId="544378AA" w14:textId="2843A7AF"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3B78E72D"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6</w:t>
            </w:r>
          </w:p>
        </w:tc>
      </w:tr>
      <w:tr w:rsidR="00D83604" w:rsidRPr="00C72F93" w14:paraId="0C72DD7F" w14:textId="77777777" w:rsidTr="00C72F93">
        <w:trPr>
          <w:trHeight w:val="240"/>
        </w:trPr>
        <w:tc>
          <w:tcPr>
            <w:tcW w:w="1347" w:type="pct"/>
            <w:shd w:val="clear" w:color="auto" w:fill="auto"/>
            <w:noWrap/>
            <w:hideMark/>
          </w:tcPr>
          <w:p w14:paraId="27A2157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México</w:t>
            </w:r>
          </w:p>
        </w:tc>
        <w:tc>
          <w:tcPr>
            <w:tcW w:w="913" w:type="pct"/>
            <w:shd w:val="clear" w:color="auto" w:fill="auto"/>
            <w:noWrap/>
            <w:tcMar>
              <w:right w:w="28" w:type="dxa"/>
            </w:tcMar>
            <w:vAlign w:val="bottom"/>
            <w:hideMark/>
          </w:tcPr>
          <w:p w14:paraId="101DE1A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w:t>
            </w:r>
          </w:p>
        </w:tc>
        <w:tc>
          <w:tcPr>
            <w:tcW w:w="913" w:type="pct"/>
            <w:shd w:val="clear" w:color="auto" w:fill="auto"/>
            <w:noWrap/>
            <w:tcMar>
              <w:right w:w="28" w:type="dxa"/>
            </w:tcMar>
            <w:vAlign w:val="bottom"/>
            <w:hideMark/>
          </w:tcPr>
          <w:p w14:paraId="656592D6" w14:textId="68EF2F33"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04BF022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2EC31113"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5</w:t>
            </w:r>
          </w:p>
        </w:tc>
      </w:tr>
      <w:tr w:rsidR="00D83604" w:rsidRPr="00C72F93" w14:paraId="721CBD2A" w14:textId="77777777" w:rsidTr="00C72F93">
        <w:trPr>
          <w:trHeight w:val="240"/>
        </w:trPr>
        <w:tc>
          <w:tcPr>
            <w:tcW w:w="1347" w:type="pct"/>
            <w:shd w:val="clear" w:color="auto" w:fill="auto"/>
            <w:noWrap/>
            <w:hideMark/>
          </w:tcPr>
          <w:p w14:paraId="2DA81194"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Alemania</w:t>
            </w:r>
          </w:p>
        </w:tc>
        <w:tc>
          <w:tcPr>
            <w:tcW w:w="913" w:type="pct"/>
            <w:shd w:val="clear" w:color="auto" w:fill="auto"/>
            <w:noWrap/>
            <w:tcMar>
              <w:right w:w="28" w:type="dxa"/>
            </w:tcMar>
            <w:vAlign w:val="bottom"/>
            <w:hideMark/>
          </w:tcPr>
          <w:p w14:paraId="23B7165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913" w:type="pct"/>
            <w:shd w:val="clear" w:color="auto" w:fill="auto"/>
            <w:noWrap/>
            <w:tcMar>
              <w:right w:w="28" w:type="dxa"/>
            </w:tcMar>
            <w:vAlign w:val="bottom"/>
            <w:hideMark/>
          </w:tcPr>
          <w:p w14:paraId="41E0A43A" w14:textId="0CAD508A"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62092DBE" w14:textId="045AED80"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152CC8B6"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w:t>
            </w:r>
          </w:p>
        </w:tc>
      </w:tr>
      <w:tr w:rsidR="00D83604" w:rsidRPr="00C72F93" w14:paraId="22FB179D" w14:textId="77777777" w:rsidTr="00C72F93">
        <w:trPr>
          <w:trHeight w:val="240"/>
        </w:trPr>
        <w:tc>
          <w:tcPr>
            <w:tcW w:w="1347" w:type="pct"/>
            <w:shd w:val="clear" w:color="auto" w:fill="auto"/>
            <w:noWrap/>
            <w:hideMark/>
          </w:tcPr>
          <w:p w14:paraId="5391E64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El Salvador</w:t>
            </w:r>
          </w:p>
        </w:tc>
        <w:tc>
          <w:tcPr>
            <w:tcW w:w="913" w:type="pct"/>
            <w:shd w:val="clear" w:color="auto" w:fill="auto"/>
            <w:noWrap/>
            <w:tcMar>
              <w:right w:w="28" w:type="dxa"/>
            </w:tcMar>
            <w:vAlign w:val="bottom"/>
            <w:hideMark/>
          </w:tcPr>
          <w:p w14:paraId="1F3CDD2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7CFC2DED" w14:textId="117B8FA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717ACF5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4" w:type="pct"/>
            <w:shd w:val="clear" w:color="auto" w:fill="auto"/>
            <w:noWrap/>
            <w:tcMar>
              <w:right w:w="28" w:type="dxa"/>
            </w:tcMar>
            <w:vAlign w:val="bottom"/>
            <w:hideMark/>
          </w:tcPr>
          <w:p w14:paraId="0F71FCC7"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w:t>
            </w:r>
          </w:p>
        </w:tc>
      </w:tr>
      <w:tr w:rsidR="00D83604" w:rsidRPr="00C72F93" w14:paraId="4C736088" w14:textId="77777777" w:rsidTr="00C72F93">
        <w:trPr>
          <w:trHeight w:val="240"/>
        </w:trPr>
        <w:tc>
          <w:tcPr>
            <w:tcW w:w="1347" w:type="pct"/>
            <w:shd w:val="clear" w:color="auto" w:fill="auto"/>
            <w:noWrap/>
            <w:hideMark/>
          </w:tcPr>
          <w:p w14:paraId="15C5BA27"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Marruecos</w:t>
            </w:r>
          </w:p>
        </w:tc>
        <w:tc>
          <w:tcPr>
            <w:tcW w:w="913" w:type="pct"/>
            <w:shd w:val="clear" w:color="auto" w:fill="auto"/>
            <w:noWrap/>
            <w:tcMar>
              <w:right w:w="28" w:type="dxa"/>
            </w:tcMar>
            <w:vAlign w:val="bottom"/>
            <w:hideMark/>
          </w:tcPr>
          <w:p w14:paraId="5D83350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0D95EC4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4B95B250" w14:textId="1806C385"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8E67716"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w:t>
            </w:r>
          </w:p>
        </w:tc>
      </w:tr>
      <w:tr w:rsidR="00D83604" w:rsidRPr="00C72F93" w14:paraId="682FD5B3" w14:textId="77777777" w:rsidTr="00C72F93">
        <w:trPr>
          <w:trHeight w:val="240"/>
        </w:trPr>
        <w:tc>
          <w:tcPr>
            <w:tcW w:w="1347" w:type="pct"/>
            <w:shd w:val="clear" w:color="auto" w:fill="auto"/>
            <w:noWrap/>
            <w:hideMark/>
          </w:tcPr>
          <w:p w14:paraId="014B1D92" w14:textId="77777777" w:rsidR="002A7441" w:rsidRPr="00C72F93" w:rsidRDefault="002A7441" w:rsidP="00C72F93">
            <w:pPr>
              <w:spacing w:before="40" w:after="40" w:line="220" w:lineRule="exact"/>
              <w:rPr>
                <w:rFonts w:eastAsia="Times New Roman"/>
                <w:sz w:val="18"/>
              </w:rPr>
            </w:pPr>
            <w:proofErr w:type="spellStart"/>
            <w:r w:rsidRPr="00C72F93">
              <w:rPr>
                <w:rFonts w:eastAsia="Times New Roman"/>
                <w:sz w:val="18"/>
              </w:rPr>
              <w:t>Paises</w:t>
            </w:r>
            <w:proofErr w:type="spellEnd"/>
            <w:r w:rsidRPr="00C72F93">
              <w:rPr>
                <w:rFonts w:eastAsia="Times New Roman"/>
                <w:sz w:val="18"/>
              </w:rPr>
              <w:t xml:space="preserve"> Bajos (Holanda)</w:t>
            </w:r>
          </w:p>
        </w:tc>
        <w:tc>
          <w:tcPr>
            <w:tcW w:w="913" w:type="pct"/>
            <w:shd w:val="clear" w:color="auto" w:fill="auto"/>
            <w:noWrap/>
            <w:tcMar>
              <w:right w:w="28" w:type="dxa"/>
            </w:tcMar>
            <w:vAlign w:val="bottom"/>
            <w:hideMark/>
          </w:tcPr>
          <w:p w14:paraId="39BA2D8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367246F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5918BD94" w14:textId="25BEDA98"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252DC6C9"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w:t>
            </w:r>
          </w:p>
        </w:tc>
      </w:tr>
      <w:tr w:rsidR="00D83604" w:rsidRPr="00C72F93" w14:paraId="6AD5302C" w14:textId="77777777" w:rsidTr="00C72F93">
        <w:trPr>
          <w:trHeight w:val="240"/>
        </w:trPr>
        <w:tc>
          <w:tcPr>
            <w:tcW w:w="1347" w:type="pct"/>
            <w:shd w:val="clear" w:color="auto" w:fill="auto"/>
            <w:noWrap/>
            <w:hideMark/>
          </w:tcPr>
          <w:p w14:paraId="0E261536"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Pakistán</w:t>
            </w:r>
          </w:p>
        </w:tc>
        <w:tc>
          <w:tcPr>
            <w:tcW w:w="913" w:type="pct"/>
            <w:shd w:val="clear" w:color="auto" w:fill="auto"/>
            <w:noWrap/>
            <w:tcMar>
              <w:right w:w="28" w:type="dxa"/>
            </w:tcMar>
            <w:vAlign w:val="bottom"/>
            <w:hideMark/>
          </w:tcPr>
          <w:p w14:paraId="660882A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6F88DF7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70F1A4CE" w14:textId="6C95A77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014C6541"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w:t>
            </w:r>
          </w:p>
        </w:tc>
      </w:tr>
      <w:tr w:rsidR="00D83604" w:rsidRPr="00C72F93" w14:paraId="0CD48C24" w14:textId="77777777" w:rsidTr="00C72F93">
        <w:trPr>
          <w:trHeight w:val="240"/>
        </w:trPr>
        <w:tc>
          <w:tcPr>
            <w:tcW w:w="1347" w:type="pct"/>
            <w:shd w:val="clear" w:color="auto" w:fill="auto"/>
            <w:noWrap/>
            <w:hideMark/>
          </w:tcPr>
          <w:p w14:paraId="0FA605B8"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Türkiye</w:t>
            </w:r>
          </w:p>
        </w:tc>
        <w:tc>
          <w:tcPr>
            <w:tcW w:w="913" w:type="pct"/>
            <w:shd w:val="clear" w:color="auto" w:fill="auto"/>
            <w:noWrap/>
            <w:tcMar>
              <w:right w:w="28" w:type="dxa"/>
            </w:tcMar>
            <w:vAlign w:val="bottom"/>
            <w:hideMark/>
          </w:tcPr>
          <w:p w14:paraId="6F361AE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913" w:type="pct"/>
            <w:shd w:val="clear" w:color="auto" w:fill="auto"/>
            <w:noWrap/>
            <w:tcMar>
              <w:right w:w="28" w:type="dxa"/>
            </w:tcMar>
            <w:vAlign w:val="bottom"/>
            <w:hideMark/>
          </w:tcPr>
          <w:p w14:paraId="09B37042" w14:textId="4A7B68C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43E64129" w14:textId="5DA72006"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735E89AC"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2</w:t>
            </w:r>
          </w:p>
        </w:tc>
      </w:tr>
      <w:tr w:rsidR="00D83604" w:rsidRPr="00C72F93" w14:paraId="1B667045" w14:textId="77777777" w:rsidTr="00C72F93">
        <w:trPr>
          <w:trHeight w:val="240"/>
        </w:trPr>
        <w:tc>
          <w:tcPr>
            <w:tcW w:w="1347" w:type="pct"/>
            <w:shd w:val="clear" w:color="auto" w:fill="auto"/>
            <w:noWrap/>
            <w:hideMark/>
          </w:tcPr>
          <w:p w14:paraId="5110EFE8"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Bahamas</w:t>
            </w:r>
          </w:p>
        </w:tc>
        <w:tc>
          <w:tcPr>
            <w:tcW w:w="913" w:type="pct"/>
            <w:shd w:val="clear" w:color="auto" w:fill="auto"/>
            <w:noWrap/>
            <w:tcMar>
              <w:right w:w="28" w:type="dxa"/>
            </w:tcMar>
            <w:vAlign w:val="bottom"/>
            <w:hideMark/>
          </w:tcPr>
          <w:p w14:paraId="11D0854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0795C126" w14:textId="46419C05"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171F85CE" w14:textId="7262055B"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2F5CEFC0"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0ADEA435" w14:textId="77777777" w:rsidTr="00C72F93">
        <w:trPr>
          <w:trHeight w:val="240"/>
        </w:trPr>
        <w:tc>
          <w:tcPr>
            <w:tcW w:w="1347" w:type="pct"/>
            <w:shd w:val="clear" w:color="auto" w:fill="auto"/>
            <w:noWrap/>
            <w:hideMark/>
          </w:tcPr>
          <w:p w14:paraId="43EDC089"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Dominica</w:t>
            </w:r>
          </w:p>
        </w:tc>
        <w:tc>
          <w:tcPr>
            <w:tcW w:w="913" w:type="pct"/>
            <w:shd w:val="clear" w:color="auto" w:fill="auto"/>
            <w:noWrap/>
            <w:tcMar>
              <w:right w:w="28" w:type="dxa"/>
            </w:tcMar>
            <w:vAlign w:val="bottom"/>
            <w:hideMark/>
          </w:tcPr>
          <w:p w14:paraId="13002DD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08EABA44" w14:textId="4C21E82D"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2FF8888A" w14:textId="435E23F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6C9AD4B2"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46B659A3" w14:textId="77777777" w:rsidTr="00C72F93">
        <w:trPr>
          <w:trHeight w:val="240"/>
        </w:trPr>
        <w:tc>
          <w:tcPr>
            <w:tcW w:w="1347" w:type="pct"/>
            <w:shd w:val="clear" w:color="auto" w:fill="auto"/>
            <w:noWrap/>
            <w:hideMark/>
          </w:tcPr>
          <w:p w14:paraId="1A4E3C54"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Francia</w:t>
            </w:r>
          </w:p>
        </w:tc>
        <w:tc>
          <w:tcPr>
            <w:tcW w:w="913" w:type="pct"/>
            <w:shd w:val="clear" w:color="auto" w:fill="auto"/>
            <w:noWrap/>
            <w:tcMar>
              <w:right w:w="28" w:type="dxa"/>
            </w:tcMar>
            <w:vAlign w:val="bottom"/>
            <w:hideMark/>
          </w:tcPr>
          <w:p w14:paraId="466D296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64DA0173" w14:textId="42E29D68"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1A7678FD" w14:textId="1EF7BDE6"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E0C3E14"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1504769C" w14:textId="77777777" w:rsidTr="00C72F93">
        <w:trPr>
          <w:trHeight w:val="240"/>
        </w:trPr>
        <w:tc>
          <w:tcPr>
            <w:tcW w:w="1347" w:type="pct"/>
            <w:shd w:val="clear" w:color="auto" w:fill="auto"/>
            <w:noWrap/>
            <w:hideMark/>
          </w:tcPr>
          <w:p w14:paraId="5C9989E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Guinea-Bissau</w:t>
            </w:r>
          </w:p>
        </w:tc>
        <w:tc>
          <w:tcPr>
            <w:tcW w:w="913" w:type="pct"/>
            <w:shd w:val="clear" w:color="auto" w:fill="auto"/>
            <w:noWrap/>
            <w:tcMar>
              <w:right w:w="28" w:type="dxa"/>
            </w:tcMar>
            <w:vAlign w:val="bottom"/>
            <w:hideMark/>
          </w:tcPr>
          <w:p w14:paraId="094CF60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68885053" w14:textId="35572BD0"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507E66CE" w14:textId="5227CAB0"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1C3AC0D5"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7ACB2C98" w14:textId="77777777" w:rsidTr="00C72F93">
        <w:trPr>
          <w:trHeight w:val="240"/>
        </w:trPr>
        <w:tc>
          <w:tcPr>
            <w:tcW w:w="1347" w:type="pct"/>
            <w:shd w:val="clear" w:color="auto" w:fill="auto"/>
            <w:noWrap/>
            <w:hideMark/>
          </w:tcPr>
          <w:p w14:paraId="6747003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Hungría</w:t>
            </w:r>
          </w:p>
        </w:tc>
        <w:tc>
          <w:tcPr>
            <w:tcW w:w="913" w:type="pct"/>
            <w:shd w:val="clear" w:color="auto" w:fill="auto"/>
            <w:noWrap/>
            <w:tcMar>
              <w:right w:w="28" w:type="dxa"/>
            </w:tcMar>
            <w:vAlign w:val="bottom"/>
            <w:hideMark/>
          </w:tcPr>
          <w:p w14:paraId="29E0D52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315E7E28" w14:textId="61D8779E"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111A8C77" w14:textId="54207730"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28B7318"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7D58B3CD" w14:textId="77777777" w:rsidTr="00C72F93">
        <w:trPr>
          <w:trHeight w:val="240"/>
        </w:trPr>
        <w:tc>
          <w:tcPr>
            <w:tcW w:w="1347" w:type="pct"/>
            <w:shd w:val="clear" w:color="auto" w:fill="auto"/>
            <w:noWrap/>
            <w:hideMark/>
          </w:tcPr>
          <w:p w14:paraId="5F7AAAFE"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India</w:t>
            </w:r>
          </w:p>
        </w:tc>
        <w:tc>
          <w:tcPr>
            <w:tcW w:w="913" w:type="pct"/>
            <w:shd w:val="clear" w:color="auto" w:fill="auto"/>
            <w:noWrap/>
            <w:tcMar>
              <w:right w:w="28" w:type="dxa"/>
            </w:tcMar>
            <w:vAlign w:val="bottom"/>
            <w:hideMark/>
          </w:tcPr>
          <w:p w14:paraId="7FFEC22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6B6AC02F" w14:textId="38FDE79B"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795BB47F" w14:textId="5AC3CC3D"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E285BDB"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5E0DBD5A" w14:textId="77777777" w:rsidTr="00C72F93">
        <w:trPr>
          <w:trHeight w:val="240"/>
        </w:trPr>
        <w:tc>
          <w:tcPr>
            <w:tcW w:w="1347" w:type="pct"/>
            <w:shd w:val="clear" w:color="auto" w:fill="auto"/>
            <w:noWrap/>
            <w:hideMark/>
          </w:tcPr>
          <w:p w14:paraId="4EF6B81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Jordania</w:t>
            </w:r>
          </w:p>
        </w:tc>
        <w:tc>
          <w:tcPr>
            <w:tcW w:w="913" w:type="pct"/>
            <w:shd w:val="clear" w:color="auto" w:fill="auto"/>
            <w:noWrap/>
            <w:tcMar>
              <w:right w:w="28" w:type="dxa"/>
            </w:tcMar>
            <w:vAlign w:val="bottom"/>
            <w:hideMark/>
          </w:tcPr>
          <w:p w14:paraId="6A01CEBB" w14:textId="3D262BE0"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6264BD7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4DC65148" w14:textId="25D262E9"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C290E13"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2CA9EB53" w14:textId="77777777" w:rsidTr="00C72F93">
        <w:trPr>
          <w:trHeight w:val="240"/>
        </w:trPr>
        <w:tc>
          <w:tcPr>
            <w:tcW w:w="1347" w:type="pct"/>
            <w:shd w:val="clear" w:color="auto" w:fill="auto"/>
            <w:noWrap/>
            <w:hideMark/>
          </w:tcPr>
          <w:p w14:paraId="5026065A"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Letonia</w:t>
            </w:r>
          </w:p>
        </w:tc>
        <w:tc>
          <w:tcPr>
            <w:tcW w:w="913" w:type="pct"/>
            <w:shd w:val="clear" w:color="auto" w:fill="auto"/>
            <w:noWrap/>
            <w:tcMar>
              <w:right w:w="28" w:type="dxa"/>
            </w:tcMar>
            <w:vAlign w:val="bottom"/>
            <w:hideMark/>
          </w:tcPr>
          <w:p w14:paraId="5DCE90AC" w14:textId="339F1DCA"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5890F87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4C99C3BA" w14:textId="04A79943"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1F69B20"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4CFEE4E5" w14:textId="77777777" w:rsidTr="00C72F93">
        <w:trPr>
          <w:trHeight w:val="240"/>
        </w:trPr>
        <w:tc>
          <w:tcPr>
            <w:tcW w:w="1347" w:type="pct"/>
            <w:shd w:val="clear" w:color="auto" w:fill="auto"/>
            <w:noWrap/>
            <w:hideMark/>
          </w:tcPr>
          <w:p w14:paraId="0DB59AAF" w14:textId="77777777" w:rsidR="002A7441" w:rsidRPr="00C72F93" w:rsidRDefault="002A7441" w:rsidP="00C72F93">
            <w:pPr>
              <w:spacing w:before="40" w:after="40" w:line="220" w:lineRule="exact"/>
              <w:rPr>
                <w:rFonts w:eastAsia="Times New Roman"/>
                <w:sz w:val="18"/>
              </w:rPr>
            </w:pPr>
            <w:proofErr w:type="spellStart"/>
            <w:r w:rsidRPr="00C72F93">
              <w:rPr>
                <w:rFonts w:eastAsia="Times New Roman"/>
                <w:sz w:val="18"/>
              </w:rPr>
              <w:t>NC</w:t>
            </w:r>
            <w:proofErr w:type="spellEnd"/>
          </w:p>
        </w:tc>
        <w:tc>
          <w:tcPr>
            <w:tcW w:w="913" w:type="pct"/>
            <w:shd w:val="clear" w:color="auto" w:fill="auto"/>
            <w:noWrap/>
            <w:tcMar>
              <w:right w:w="28" w:type="dxa"/>
            </w:tcMar>
            <w:vAlign w:val="bottom"/>
            <w:hideMark/>
          </w:tcPr>
          <w:p w14:paraId="0AFBE2A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7C32C12F" w14:textId="5B98FE26"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422A21D5" w14:textId="166807BB"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6560C8A9"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52137B63" w14:textId="77777777" w:rsidTr="00C72F93">
        <w:trPr>
          <w:trHeight w:val="240"/>
        </w:trPr>
        <w:tc>
          <w:tcPr>
            <w:tcW w:w="1347" w:type="pct"/>
            <w:shd w:val="clear" w:color="auto" w:fill="auto"/>
            <w:noWrap/>
            <w:hideMark/>
          </w:tcPr>
          <w:p w14:paraId="699FF570"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Nicaragua</w:t>
            </w:r>
          </w:p>
        </w:tc>
        <w:tc>
          <w:tcPr>
            <w:tcW w:w="913" w:type="pct"/>
            <w:shd w:val="clear" w:color="auto" w:fill="auto"/>
            <w:noWrap/>
            <w:tcMar>
              <w:right w:w="28" w:type="dxa"/>
            </w:tcMar>
            <w:vAlign w:val="bottom"/>
            <w:hideMark/>
          </w:tcPr>
          <w:p w14:paraId="3897B82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2F7FC027" w14:textId="2469A878"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52FB5CCD" w14:textId="788A016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10240D00"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385F1EE6" w14:textId="77777777" w:rsidTr="00C72F93">
        <w:trPr>
          <w:trHeight w:val="240"/>
        </w:trPr>
        <w:tc>
          <w:tcPr>
            <w:tcW w:w="1347" w:type="pct"/>
            <w:shd w:val="clear" w:color="auto" w:fill="auto"/>
            <w:noWrap/>
            <w:hideMark/>
          </w:tcPr>
          <w:p w14:paraId="50715C41"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Nigeria</w:t>
            </w:r>
          </w:p>
        </w:tc>
        <w:tc>
          <w:tcPr>
            <w:tcW w:w="913" w:type="pct"/>
            <w:shd w:val="clear" w:color="auto" w:fill="auto"/>
            <w:noWrap/>
            <w:tcMar>
              <w:right w:w="28" w:type="dxa"/>
            </w:tcMar>
            <w:vAlign w:val="bottom"/>
            <w:hideMark/>
          </w:tcPr>
          <w:p w14:paraId="27ED1AE8"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4E2E0255" w14:textId="5FBA9FF3"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561C5EBA" w14:textId="5D99FFD6"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196AFC56"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1DC8A457" w14:textId="77777777" w:rsidTr="00C72F93">
        <w:trPr>
          <w:trHeight w:val="240"/>
        </w:trPr>
        <w:tc>
          <w:tcPr>
            <w:tcW w:w="1347" w:type="pct"/>
            <w:shd w:val="clear" w:color="auto" w:fill="auto"/>
            <w:noWrap/>
            <w:hideMark/>
          </w:tcPr>
          <w:p w14:paraId="3431251D"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Panamá</w:t>
            </w:r>
          </w:p>
        </w:tc>
        <w:tc>
          <w:tcPr>
            <w:tcW w:w="913" w:type="pct"/>
            <w:shd w:val="clear" w:color="auto" w:fill="auto"/>
            <w:noWrap/>
            <w:tcMar>
              <w:right w:w="28" w:type="dxa"/>
            </w:tcMar>
            <w:vAlign w:val="bottom"/>
            <w:hideMark/>
          </w:tcPr>
          <w:p w14:paraId="5C698EE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589CAEDA" w14:textId="1893787F"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0DECC71A" w14:textId="629FD3BC"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4F9EE51F"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5D498289" w14:textId="77777777" w:rsidTr="00C72F93">
        <w:trPr>
          <w:trHeight w:val="240"/>
        </w:trPr>
        <w:tc>
          <w:tcPr>
            <w:tcW w:w="1347" w:type="pct"/>
            <w:shd w:val="clear" w:color="auto" w:fill="auto"/>
            <w:noWrap/>
            <w:hideMark/>
          </w:tcPr>
          <w:p w14:paraId="35555B6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Senegal</w:t>
            </w:r>
          </w:p>
        </w:tc>
        <w:tc>
          <w:tcPr>
            <w:tcW w:w="913" w:type="pct"/>
            <w:shd w:val="clear" w:color="auto" w:fill="auto"/>
            <w:noWrap/>
            <w:tcMar>
              <w:right w:w="28" w:type="dxa"/>
            </w:tcMar>
            <w:vAlign w:val="bottom"/>
            <w:hideMark/>
          </w:tcPr>
          <w:p w14:paraId="26A1127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shd w:val="clear" w:color="auto" w:fill="auto"/>
            <w:noWrap/>
            <w:tcMar>
              <w:right w:w="28" w:type="dxa"/>
            </w:tcMar>
            <w:vAlign w:val="bottom"/>
            <w:hideMark/>
          </w:tcPr>
          <w:p w14:paraId="0C4DCC47" w14:textId="6DD2CA59"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shd w:val="clear" w:color="auto" w:fill="auto"/>
            <w:noWrap/>
            <w:tcMar>
              <w:right w:w="28" w:type="dxa"/>
            </w:tcMar>
            <w:vAlign w:val="bottom"/>
            <w:hideMark/>
          </w:tcPr>
          <w:p w14:paraId="1FA274FF" w14:textId="678A2605"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shd w:val="clear" w:color="auto" w:fill="auto"/>
            <w:noWrap/>
            <w:tcMar>
              <w:right w:w="28" w:type="dxa"/>
            </w:tcMar>
            <w:vAlign w:val="bottom"/>
            <w:hideMark/>
          </w:tcPr>
          <w:p w14:paraId="366F0CC4"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71138A0F" w14:textId="77777777" w:rsidTr="00C72F93">
        <w:trPr>
          <w:trHeight w:val="240"/>
        </w:trPr>
        <w:tc>
          <w:tcPr>
            <w:tcW w:w="1347" w:type="pct"/>
            <w:tcBorders>
              <w:bottom w:val="single" w:sz="4" w:space="0" w:color="auto"/>
            </w:tcBorders>
            <w:shd w:val="clear" w:color="auto" w:fill="auto"/>
            <w:noWrap/>
            <w:hideMark/>
          </w:tcPr>
          <w:p w14:paraId="6821989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Siria</w:t>
            </w:r>
          </w:p>
        </w:tc>
        <w:tc>
          <w:tcPr>
            <w:tcW w:w="913" w:type="pct"/>
            <w:tcBorders>
              <w:bottom w:val="single" w:sz="4" w:space="0" w:color="auto"/>
            </w:tcBorders>
            <w:shd w:val="clear" w:color="auto" w:fill="auto"/>
            <w:noWrap/>
            <w:tcMar>
              <w:right w:w="28" w:type="dxa"/>
            </w:tcMar>
            <w:vAlign w:val="bottom"/>
            <w:hideMark/>
          </w:tcPr>
          <w:p w14:paraId="6BE8868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913" w:type="pct"/>
            <w:tcBorders>
              <w:bottom w:val="single" w:sz="4" w:space="0" w:color="auto"/>
            </w:tcBorders>
            <w:shd w:val="clear" w:color="auto" w:fill="auto"/>
            <w:noWrap/>
            <w:tcMar>
              <w:right w:w="28" w:type="dxa"/>
            </w:tcMar>
            <w:vAlign w:val="bottom"/>
            <w:hideMark/>
          </w:tcPr>
          <w:p w14:paraId="527D5ABB" w14:textId="1BD315D9"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3" w:type="pct"/>
            <w:tcBorders>
              <w:bottom w:val="single" w:sz="4" w:space="0" w:color="auto"/>
            </w:tcBorders>
            <w:shd w:val="clear" w:color="auto" w:fill="auto"/>
            <w:noWrap/>
            <w:tcMar>
              <w:right w:w="28" w:type="dxa"/>
            </w:tcMar>
            <w:vAlign w:val="bottom"/>
            <w:hideMark/>
          </w:tcPr>
          <w:p w14:paraId="2E0E9D9D" w14:textId="0A91233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914" w:type="pct"/>
            <w:tcBorders>
              <w:bottom w:val="single" w:sz="4" w:space="0" w:color="auto"/>
            </w:tcBorders>
            <w:shd w:val="clear" w:color="auto" w:fill="auto"/>
            <w:noWrap/>
            <w:tcMar>
              <w:right w:w="28" w:type="dxa"/>
            </w:tcMar>
            <w:vAlign w:val="bottom"/>
            <w:hideMark/>
          </w:tcPr>
          <w:p w14:paraId="01C1562C" w14:textId="77777777" w:rsidR="002A7441" w:rsidRPr="00C72F93" w:rsidRDefault="002A7441" w:rsidP="00C72F93">
            <w:pPr>
              <w:spacing w:before="40" w:after="40" w:line="220" w:lineRule="exact"/>
              <w:ind w:left="113"/>
              <w:jc w:val="right"/>
              <w:rPr>
                <w:rFonts w:eastAsia="Times New Roman"/>
                <w:b/>
                <w:bCs/>
                <w:sz w:val="18"/>
              </w:rPr>
            </w:pPr>
            <w:r w:rsidRPr="00C72F93">
              <w:rPr>
                <w:rFonts w:eastAsia="Times New Roman"/>
                <w:b/>
                <w:bCs/>
                <w:sz w:val="18"/>
              </w:rPr>
              <w:t>1</w:t>
            </w:r>
          </w:p>
        </w:tc>
      </w:tr>
      <w:tr w:rsidR="00D83604" w:rsidRPr="00C72F93" w14:paraId="5AE273A7" w14:textId="77777777" w:rsidTr="00C72F93">
        <w:trPr>
          <w:trHeight w:val="240"/>
        </w:trPr>
        <w:tc>
          <w:tcPr>
            <w:tcW w:w="1347" w:type="pct"/>
            <w:tcBorders>
              <w:top w:val="single" w:sz="4" w:space="0" w:color="auto"/>
              <w:bottom w:val="single" w:sz="12" w:space="0" w:color="auto"/>
            </w:tcBorders>
            <w:shd w:val="clear" w:color="auto" w:fill="auto"/>
            <w:noWrap/>
            <w:hideMark/>
          </w:tcPr>
          <w:p w14:paraId="15A44482" w14:textId="77777777" w:rsidR="002A7441" w:rsidRPr="00C72F93" w:rsidRDefault="002A7441" w:rsidP="00C72F93">
            <w:pPr>
              <w:spacing w:before="80" w:after="80" w:line="220" w:lineRule="exact"/>
              <w:ind w:left="283"/>
              <w:rPr>
                <w:rFonts w:eastAsia="Times New Roman"/>
                <w:b/>
                <w:bCs/>
                <w:sz w:val="18"/>
              </w:rPr>
            </w:pPr>
            <w:r w:rsidRPr="00C72F93">
              <w:rPr>
                <w:rFonts w:eastAsia="Times New Roman"/>
                <w:b/>
                <w:bCs/>
                <w:sz w:val="18"/>
              </w:rPr>
              <w:t>Total</w:t>
            </w:r>
          </w:p>
        </w:tc>
        <w:tc>
          <w:tcPr>
            <w:tcW w:w="913" w:type="pct"/>
            <w:tcBorders>
              <w:top w:val="single" w:sz="4" w:space="0" w:color="auto"/>
              <w:bottom w:val="single" w:sz="12" w:space="0" w:color="auto"/>
            </w:tcBorders>
            <w:shd w:val="clear" w:color="auto" w:fill="auto"/>
            <w:noWrap/>
            <w:tcMar>
              <w:right w:w="28" w:type="dxa"/>
            </w:tcMar>
            <w:vAlign w:val="bottom"/>
            <w:hideMark/>
          </w:tcPr>
          <w:p w14:paraId="59E4FEB9" w14:textId="7C079939" w:rsidR="002A7441" w:rsidRPr="00C72F93" w:rsidRDefault="002A7441" w:rsidP="00C72F93">
            <w:pPr>
              <w:spacing w:before="80" w:after="80" w:line="220" w:lineRule="exact"/>
              <w:jc w:val="right"/>
              <w:rPr>
                <w:rFonts w:eastAsia="Times New Roman"/>
                <w:b/>
                <w:bCs/>
                <w:sz w:val="18"/>
              </w:rPr>
            </w:pPr>
            <w:r w:rsidRPr="00C72F93">
              <w:rPr>
                <w:rFonts w:eastAsia="Times New Roman"/>
                <w:b/>
                <w:bCs/>
                <w:sz w:val="18"/>
              </w:rPr>
              <w:t>8</w:t>
            </w:r>
            <w:r w:rsidR="00C72F93" w:rsidRPr="00C72F93">
              <w:rPr>
                <w:rFonts w:eastAsia="Times New Roman"/>
                <w:b/>
                <w:bCs/>
                <w:sz w:val="18"/>
              </w:rPr>
              <w:t xml:space="preserve"> </w:t>
            </w:r>
            <w:r w:rsidRPr="00C72F93">
              <w:rPr>
                <w:rFonts w:eastAsia="Times New Roman"/>
                <w:b/>
                <w:bCs/>
                <w:sz w:val="18"/>
              </w:rPr>
              <w:t>604</w:t>
            </w:r>
          </w:p>
        </w:tc>
        <w:tc>
          <w:tcPr>
            <w:tcW w:w="913" w:type="pct"/>
            <w:tcBorders>
              <w:top w:val="single" w:sz="4" w:space="0" w:color="auto"/>
              <w:bottom w:val="single" w:sz="12" w:space="0" w:color="auto"/>
            </w:tcBorders>
            <w:shd w:val="clear" w:color="auto" w:fill="auto"/>
            <w:noWrap/>
            <w:tcMar>
              <w:right w:w="28" w:type="dxa"/>
            </w:tcMar>
            <w:vAlign w:val="bottom"/>
            <w:hideMark/>
          </w:tcPr>
          <w:p w14:paraId="410CF4B2" w14:textId="77777777" w:rsidR="002A7441" w:rsidRPr="00C72F93" w:rsidRDefault="002A7441" w:rsidP="00C72F93">
            <w:pPr>
              <w:spacing w:before="80" w:after="80" w:line="220" w:lineRule="exact"/>
              <w:jc w:val="right"/>
              <w:rPr>
                <w:rFonts w:eastAsia="Times New Roman"/>
                <w:b/>
                <w:bCs/>
                <w:sz w:val="18"/>
              </w:rPr>
            </w:pPr>
            <w:r w:rsidRPr="00C72F93">
              <w:rPr>
                <w:rFonts w:eastAsia="Times New Roman"/>
                <w:b/>
                <w:bCs/>
                <w:sz w:val="18"/>
              </w:rPr>
              <w:t>928</w:t>
            </w:r>
          </w:p>
        </w:tc>
        <w:tc>
          <w:tcPr>
            <w:tcW w:w="913" w:type="pct"/>
            <w:tcBorders>
              <w:top w:val="single" w:sz="4" w:space="0" w:color="auto"/>
              <w:bottom w:val="single" w:sz="12" w:space="0" w:color="auto"/>
            </w:tcBorders>
            <w:shd w:val="clear" w:color="auto" w:fill="auto"/>
            <w:noWrap/>
            <w:tcMar>
              <w:right w:w="28" w:type="dxa"/>
            </w:tcMar>
            <w:vAlign w:val="bottom"/>
            <w:hideMark/>
          </w:tcPr>
          <w:p w14:paraId="29142350" w14:textId="77777777" w:rsidR="002A7441" w:rsidRPr="00C72F93" w:rsidRDefault="002A7441" w:rsidP="00C72F93">
            <w:pPr>
              <w:spacing w:before="80" w:after="80" w:line="220" w:lineRule="exact"/>
              <w:jc w:val="right"/>
              <w:rPr>
                <w:rFonts w:eastAsia="Times New Roman"/>
                <w:b/>
                <w:bCs/>
                <w:sz w:val="18"/>
              </w:rPr>
            </w:pPr>
            <w:r w:rsidRPr="00C72F93">
              <w:rPr>
                <w:rFonts w:eastAsia="Times New Roman"/>
                <w:b/>
                <w:bCs/>
                <w:sz w:val="18"/>
              </w:rPr>
              <w:t>295</w:t>
            </w:r>
          </w:p>
        </w:tc>
        <w:tc>
          <w:tcPr>
            <w:tcW w:w="914" w:type="pct"/>
            <w:tcBorders>
              <w:top w:val="single" w:sz="4" w:space="0" w:color="auto"/>
              <w:bottom w:val="single" w:sz="12" w:space="0" w:color="auto"/>
            </w:tcBorders>
            <w:shd w:val="clear" w:color="auto" w:fill="auto"/>
            <w:noWrap/>
            <w:tcMar>
              <w:right w:w="28" w:type="dxa"/>
            </w:tcMar>
            <w:vAlign w:val="bottom"/>
            <w:hideMark/>
          </w:tcPr>
          <w:p w14:paraId="049B74F4" w14:textId="495120A1" w:rsidR="002A7441" w:rsidRPr="00C72F93" w:rsidRDefault="002A7441" w:rsidP="00C72F93">
            <w:pPr>
              <w:spacing w:before="80" w:after="80" w:line="220" w:lineRule="exact"/>
              <w:jc w:val="right"/>
              <w:rPr>
                <w:rFonts w:eastAsia="Times New Roman"/>
                <w:b/>
                <w:bCs/>
                <w:sz w:val="18"/>
              </w:rPr>
            </w:pPr>
            <w:r w:rsidRPr="00C72F93">
              <w:rPr>
                <w:rFonts w:eastAsia="Times New Roman"/>
                <w:b/>
                <w:bCs/>
                <w:sz w:val="18"/>
              </w:rPr>
              <w:t>9</w:t>
            </w:r>
            <w:r w:rsidR="00C72F93" w:rsidRPr="00C72F93">
              <w:rPr>
                <w:rFonts w:eastAsia="Times New Roman"/>
                <w:b/>
                <w:bCs/>
                <w:sz w:val="18"/>
              </w:rPr>
              <w:t xml:space="preserve"> </w:t>
            </w:r>
            <w:r w:rsidRPr="00C72F93">
              <w:rPr>
                <w:rFonts w:eastAsia="Times New Roman"/>
                <w:b/>
                <w:bCs/>
                <w:sz w:val="18"/>
              </w:rPr>
              <w:t>827</w:t>
            </w:r>
          </w:p>
        </w:tc>
      </w:tr>
    </w:tbl>
    <w:p w14:paraId="3E648844" w14:textId="0FC73127" w:rsidR="00D83604" w:rsidRPr="00D83604" w:rsidRDefault="002A7441" w:rsidP="00DF0087">
      <w:pPr>
        <w:pStyle w:val="Ttulo1"/>
        <w:spacing w:before="240"/>
      </w:pPr>
      <w:r w:rsidRPr="00D83604">
        <w:t xml:space="preserve">Tabla </w:t>
      </w:r>
      <w:r w:rsidRPr="00D83604">
        <w:fldChar w:fldCharType="begin"/>
      </w:r>
      <w:r w:rsidRPr="00D83604">
        <w:instrText xml:space="preserve"> SEQ Tabla \* ARABIC </w:instrText>
      </w:r>
      <w:r w:rsidRPr="00D83604">
        <w:fldChar w:fldCharType="separate"/>
      </w:r>
      <w:r w:rsidR="00563699">
        <w:rPr>
          <w:noProof/>
        </w:rPr>
        <w:t>19</w:t>
      </w:r>
      <w:r w:rsidRPr="00D83604">
        <w:fldChar w:fldCharType="end"/>
      </w:r>
    </w:p>
    <w:p w14:paraId="4A90F02A" w14:textId="51E0F6AF" w:rsidR="002A7441" w:rsidRPr="00D83604" w:rsidRDefault="002A7441" w:rsidP="00D83604">
      <w:pPr>
        <w:pStyle w:val="SingleTxtG"/>
        <w:rPr>
          <w:b/>
          <w:bCs/>
        </w:rPr>
      </w:pPr>
      <w:r w:rsidRPr="00D83604">
        <w:rPr>
          <w:b/>
          <w:bCs/>
        </w:rPr>
        <w:t>Expulsiones administrativas decretadas según sexo y tramo etario</w:t>
      </w:r>
    </w:p>
    <w:tbl>
      <w:tblPr>
        <w:tblW w:w="7370" w:type="dxa"/>
        <w:tblInd w:w="1134" w:type="dxa"/>
        <w:tblLayout w:type="fixed"/>
        <w:tblCellMar>
          <w:left w:w="0" w:type="dxa"/>
          <w:right w:w="0" w:type="dxa"/>
        </w:tblCellMar>
        <w:tblLook w:val="04A0" w:firstRow="1" w:lastRow="0" w:firstColumn="1" w:lastColumn="0" w:noHBand="0" w:noVBand="1"/>
      </w:tblPr>
      <w:tblGrid>
        <w:gridCol w:w="1036"/>
        <w:gridCol w:w="438"/>
        <w:gridCol w:w="691"/>
        <w:gridCol w:w="582"/>
        <w:gridCol w:w="582"/>
        <w:gridCol w:w="691"/>
        <w:gridCol w:w="582"/>
        <w:gridCol w:w="582"/>
        <w:gridCol w:w="691"/>
        <w:gridCol w:w="485"/>
        <w:gridCol w:w="1010"/>
      </w:tblGrid>
      <w:tr w:rsidR="00D83604" w:rsidRPr="00D83604" w14:paraId="5B318465" w14:textId="77777777" w:rsidTr="00C72F93">
        <w:trPr>
          <w:tblHeader/>
        </w:trPr>
        <w:tc>
          <w:tcPr>
            <w:tcW w:w="1036" w:type="dxa"/>
            <w:vMerge w:val="restart"/>
            <w:tcBorders>
              <w:top w:val="single" w:sz="4" w:space="0" w:color="auto"/>
              <w:bottom w:val="single" w:sz="12" w:space="0" w:color="auto"/>
            </w:tcBorders>
            <w:shd w:val="clear" w:color="auto" w:fill="auto"/>
            <w:noWrap/>
            <w:vAlign w:val="bottom"/>
            <w:hideMark/>
          </w:tcPr>
          <w:p w14:paraId="355A601D" w14:textId="77777777" w:rsidR="002A7441" w:rsidRPr="00D83604" w:rsidRDefault="002A7441" w:rsidP="00D83604">
            <w:pPr>
              <w:spacing w:before="80" w:after="80" w:line="200" w:lineRule="exact"/>
              <w:rPr>
                <w:rFonts w:eastAsia="Times New Roman"/>
                <w:bCs/>
                <w:i/>
                <w:sz w:val="16"/>
                <w:lang w:val="en-GB"/>
              </w:rPr>
            </w:pPr>
            <w:proofErr w:type="spellStart"/>
            <w:r w:rsidRPr="00D83604">
              <w:rPr>
                <w:rFonts w:eastAsia="Times New Roman"/>
                <w:bCs/>
                <w:i/>
                <w:sz w:val="16"/>
                <w:lang w:val="en-GB"/>
              </w:rPr>
              <w:t>Tramo</w:t>
            </w:r>
            <w:proofErr w:type="spellEnd"/>
            <w:r w:rsidRPr="00D83604">
              <w:rPr>
                <w:rFonts w:eastAsia="Times New Roman"/>
                <w:bCs/>
                <w:i/>
                <w:sz w:val="16"/>
                <w:lang w:val="en-GB"/>
              </w:rPr>
              <w:t xml:space="preserve"> </w:t>
            </w:r>
            <w:proofErr w:type="spellStart"/>
            <w:r w:rsidRPr="00D83604">
              <w:rPr>
                <w:rFonts w:eastAsia="Times New Roman"/>
                <w:bCs/>
                <w:i/>
                <w:sz w:val="16"/>
                <w:lang w:val="en-GB"/>
              </w:rPr>
              <w:t>etario</w:t>
            </w:r>
            <w:proofErr w:type="spellEnd"/>
          </w:p>
        </w:tc>
        <w:tc>
          <w:tcPr>
            <w:tcW w:w="1711" w:type="dxa"/>
            <w:gridSpan w:val="3"/>
            <w:tcBorders>
              <w:top w:val="single" w:sz="4" w:space="0" w:color="auto"/>
              <w:bottom w:val="single" w:sz="4" w:space="0" w:color="auto"/>
              <w:right w:val="single" w:sz="24" w:space="0" w:color="FFFFFF" w:themeColor="background1"/>
            </w:tcBorders>
            <w:shd w:val="clear" w:color="auto" w:fill="auto"/>
            <w:noWrap/>
            <w:tcMar>
              <w:right w:w="28" w:type="dxa"/>
            </w:tcMar>
            <w:vAlign w:val="bottom"/>
            <w:hideMark/>
          </w:tcPr>
          <w:p w14:paraId="6725FEBE" w14:textId="77777777" w:rsidR="002A7441" w:rsidRPr="00D83604" w:rsidRDefault="002A7441" w:rsidP="00D83604">
            <w:pPr>
              <w:spacing w:before="80" w:after="80" w:line="200" w:lineRule="exact"/>
              <w:jc w:val="center"/>
              <w:rPr>
                <w:rFonts w:eastAsia="Times New Roman"/>
                <w:bCs/>
                <w:i/>
                <w:sz w:val="16"/>
                <w:lang w:val="en-GB"/>
              </w:rPr>
            </w:pPr>
            <w:r w:rsidRPr="00D83604">
              <w:rPr>
                <w:rFonts w:eastAsia="Times New Roman"/>
                <w:bCs/>
                <w:i/>
                <w:sz w:val="16"/>
                <w:lang w:val="en-GB"/>
              </w:rPr>
              <w:t>2021</w:t>
            </w:r>
          </w:p>
        </w:tc>
        <w:tc>
          <w:tcPr>
            <w:tcW w:w="18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right w:w="28" w:type="dxa"/>
            </w:tcMar>
            <w:vAlign w:val="bottom"/>
            <w:hideMark/>
          </w:tcPr>
          <w:p w14:paraId="37AAA06E" w14:textId="77777777" w:rsidR="002A7441" w:rsidRPr="00D83604" w:rsidRDefault="002A7441" w:rsidP="00D83604">
            <w:pPr>
              <w:spacing w:before="80" w:after="80" w:line="200" w:lineRule="exact"/>
              <w:jc w:val="center"/>
              <w:rPr>
                <w:rFonts w:eastAsia="Times New Roman"/>
                <w:bCs/>
                <w:i/>
                <w:sz w:val="16"/>
                <w:lang w:val="en-GB"/>
              </w:rPr>
            </w:pPr>
            <w:r w:rsidRPr="00D83604">
              <w:rPr>
                <w:rFonts w:eastAsia="Times New Roman"/>
                <w:bCs/>
                <w:i/>
                <w:sz w:val="16"/>
                <w:lang w:val="en-GB"/>
              </w:rPr>
              <w:t>2022</w:t>
            </w:r>
          </w:p>
        </w:tc>
        <w:tc>
          <w:tcPr>
            <w:tcW w:w="1758" w:type="dxa"/>
            <w:gridSpan w:val="3"/>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27D97AE6" w14:textId="08C16910" w:rsidR="002A7441" w:rsidRPr="00D83604" w:rsidRDefault="002A7441" w:rsidP="00D83604">
            <w:pPr>
              <w:spacing w:before="80" w:after="80" w:line="200" w:lineRule="exact"/>
              <w:jc w:val="center"/>
              <w:rPr>
                <w:rFonts w:eastAsia="Times New Roman"/>
                <w:bCs/>
                <w:i/>
                <w:sz w:val="16"/>
                <w:lang w:val="en-GB"/>
              </w:rPr>
            </w:pPr>
            <w:r w:rsidRPr="00D83604">
              <w:rPr>
                <w:rFonts w:eastAsia="Times New Roman"/>
                <w:bCs/>
                <w:i/>
                <w:sz w:val="16"/>
                <w:lang w:val="en-GB"/>
              </w:rPr>
              <w:t>2023</w:t>
            </w:r>
            <w:r w:rsidR="00D83604" w:rsidRPr="000F3700">
              <w:rPr>
                <w:rStyle w:val="Refdenotaalpie"/>
                <w:rFonts w:eastAsia="Times New Roman"/>
                <w:bCs/>
                <w:iCs/>
                <w:lang w:val="en-GB"/>
              </w:rPr>
              <w:footnoteReference w:id="43"/>
            </w:r>
          </w:p>
        </w:tc>
        <w:tc>
          <w:tcPr>
            <w:tcW w:w="1010" w:type="dxa"/>
            <w:vMerge w:val="restart"/>
            <w:tcBorders>
              <w:top w:val="single" w:sz="4" w:space="0" w:color="auto"/>
              <w:bottom w:val="single" w:sz="12" w:space="0" w:color="auto"/>
            </w:tcBorders>
            <w:shd w:val="clear" w:color="auto" w:fill="auto"/>
            <w:tcMar>
              <w:right w:w="28" w:type="dxa"/>
            </w:tcMar>
            <w:vAlign w:val="bottom"/>
            <w:hideMark/>
          </w:tcPr>
          <w:p w14:paraId="5D4C8259" w14:textId="147DF6B6" w:rsidR="002A7441" w:rsidRPr="00D83604" w:rsidRDefault="002A7441" w:rsidP="00D83604">
            <w:pPr>
              <w:spacing w:before="80" w:after="80" w:line="200" w:lineRule="exact"/>
              <w:jc w:val="right"/>
              <w:rPr>
                <w:rFonts w:eastAsia="Times New Roman"/>
                <w:b/>
                <w:i/>
                <w:sz w:val="16"/>
                <w:lang w:val="en-GB"/>
              </w:rPr>
            </w:pPr>
            <w:r w:rsidRPr="00D83604">
              <w:rPr>
                <w:rFonts w:eastAsia="Times New Roman"/>
                <w:b/>
                <w:i/>
                <w:sz w:val="16"/>
                <w:lang w:val="en-GB"/>
              </w:rPr>
              <w:t xml:space="preserve">Total </w:t>
            </w:r>
            <w:r w:rsidR="00C72F93">
              <w:rPr>
                <w:rFonts w:eastAsia="Times New Roman"/>
                <w:b/>
                <w:i/>
                <w:sz w:val="16"/>
                <w:lang w:val="en-GB"/>
              </w:rPr>
              <w:br/>
            </w:r>
            <w:r w:rsidRPr="00D83604">
              <w:rPr>
                <w:rFonts w:eastAsia="Times New Roman"/>
                <w:b/>
                <w:i/>
                <w:sz w:val="16"/>
                <w:lang w:val="en-GB"/>
              </w:rPr>
              <w:t>2021-2023</w:t>
            </w:r>
          </w:p>
        </w:tc>
      </w:tr>
      <w:tr w:rsidR="00D83604" w:rsidRPr="00D83604" w14:paraId="04AB2F64" w14:textId="77777777" w:rsidTr="00C72F93">
        <w:trPr>
          <w:tblHeader/>
        </w:trPr>
        <w:tc>
          <w:tcPr>
            <w:tcW w:w="1036" w:type="dxa"/>
            <w:vMerge/>
            <w:tcBorders>
              <w:top w:val="single" w:sz="12" w:space="0" w:color="auto"/>
              <w:bottom w:val="single" w:sz="12" w:space="0" w:color="auto"/>
            </w:tcBorders>
            <w:shd w:val="clear" w:color="auto" w:fill="auto"/>
            <w:vAlign w:val="bottom"/>
            <w:hideMark/>
          </w:tcPr>
          <w:p w14:paraId="15B0FE65" w14:textId="77777777" w:rsidR="002A7441" w:rsidRPr="00D83604" w:rsidRDefault="002A7441" w:rsidP="00D83604">
            <w:pPr>
              <w:spacing w:before="40" w:after="40" w:line="220" w:lineRule="exact"/>
              <w:rPr>
                <w:rFonts w:eastAsia="Times New Roman"/>
                <w:b/>
                <w:bCs/>
                <w:sz w:val="18"/>
                <w:lang w:val="en-GB"/>
              </w:rPr>
            </w:pPr>
          </w:p>
        </w:tc>
        <w:tc>
          <w:tcPr>
            <w:tcW w:w="438" w:type="dxa"/>
            <w:tcBorders>
              <w:top w:val="single" w:sz="4" w:space="0" w:color="auto"/>
              <w:bottom w:val="single" w:sz="12" w:space="0" w:color="auto"/>
            </w:tcBorders>
            <w:shd w:val="clear" w:color="auto" w:fill="auto"/>
            <w:noWrap/>
            <w:tcMar>
              <w:right w:w="28" w:type="dxa"/>
            </w:tcMar>
            <w:vAlign w:val="bottom"/>
            <w:hideMark/>
          </w:tcPr>
          <w:p w14:paraId="421C2B27" w14:textId="77777777" w:rsidR="002A7441" w:rsidRPr="00D83604" w:rsidRDefault="002A7441" w:rsidP="00D83604">
            <w:pPr>
              <w:spacing w:before="40" w:after="40" w:line="220" w:lineRule="exact"/>
              <w:jc w:val="right"/>
              <w:rPr>
                <w:rFonts w:eastAsia="Times New Roman"/>
                <w:i/>
                <w:iCs/>
                <w:sz w:val="16"/>
                <w:szCs w:val="16"/>
                <w:lang w:val="en-GB"/>
              </w:rPr>
            </w:pPr>
            <w:proofErr w:type="spellStart"/>
            <w:r w:rsidRPr="00D83604">
              <w:rPr>
                <w:rFonts w:eastAsia="Times New Roman"/>
                <w:i/>
                <w:iCs/>
                <w:sz w:val="16"/>
                <w:szCs w:val="16"/>
                <w:lang w:val="en-GB"/>
              </w:rPr>
              <w:t>Mujer</w:t>
            </w:r>
            <w:proofErr w:type="spellEnd"/>
          </w:p>
        </w:tc>
        <w:tc>
          <w:tcPr>
            <w:tcW w:w="691" w:type="dxa"/>
            <w:tcBorders>
              <w:top w:val="single" w:sz="4" w:space="0" w:color="auto"/>
              <w:bottom w:val="single" w:sz="12" w:space="0" w:color="auto"/>
            </w:tcBorders>
            <w:shd w:val="clear" w:color="auto" w:fill="auto"/>
            <w:noWrap/>
            <w:tcMar>
              <w:right w:w="28" w:type="dxa"/>
            </w:tcMar>
            <w:vAlign w:val="bottom"/>
            <w:hideMark/>
          </w:tcPr>
          <w:p w14:paraId="4DB0556D" w14:textId="77777777" w:rsidR="002A7441" w:rsidRPr="00D83604" w:rsidRDefault="002A7441" w:rsidP="00D83604">
            <w:pPr>
              <w:spacing w:before="40" w:after="40" w:line="220" w:lineRule="exact"/>
              <w:jc w:val="right"/>
              <w:rPr>
                <w:rFonts w:eastAsia="Times New Roman"/>
                <w:i/>
                <w:iCs/>
                <w:sz w:val="16"/>
                <w:szCs w:val="16"/>
                <w:lang w:val="en-GB"/>
              </w:rPr>
            </w:pPr>
            <w:r w:rsidRPr="00D83604">
              <w:rPr>
                <w:rFonts w:eastAsia="Times New Roman"/>
                <w:i/>
                <w:iCs/>
                <w:sz w:val="16"/>
                <w:szCs w:val="16"/>
                <w:lang w:val="en-GB"/>
              </w:rPr>
              <w:t>Hombre</w:t>
            </w:r>
          </w:p>
        </w:tc>
        <w:tc>
          <w:tcPr>
            <w:tcW w:w="582"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00CA23C6" w14:textId="77777777" w:rsidR="002A7441" w:rsidRPr="00D83604" w:rsidRDefault="002A7441" w:rsidP="00D83604">
            <w:pPr>
              <w:spacing w:before="40" w:after="40" w:line="220" w:lineRule="exact"/>
              <w:jc w:val="right"/>
              <w:rPr>
                <w:rFonts w:eastAsia="Times New Roman"/>
                <w:b/>
                <w:bCs/>
                <w:i/>
                <w:iCs/>
                <w:sz w:val="16"/>
                <w:szCs w:val="16"/>
                <w:lang w:val="en-GB"/>
              </w:rPr>
            </w:pPr>
            <w:r w:rsidRPr="00D83604">
              <w:rPr>
                <w:rFonts w:eastAsia="Times New Roman"/>
                <w:b/>
                <w:bCs/>
                <w:i/>
                <w:iCs/>
                <w:sz w:val="16"/>
                <w:szCs w:val="16"/>
                <w:lang w:val="en-GB"/>
              </w:rPr>
              <w:t>Total</w:t>
            </w:r>
          </w:p>
        </w:tc>
        <w:tc>
          <w:tcPr>
            <w:tcW w:w="582"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65CB08FE" w14:textId="77777777" w:rsidR="002A7441" w:rsidRPr="00D83604" w:rsidRDefault="002A7441" w:rsidP="00D83604">
            <w:pPr>
              <w:spacing w:before="40" w:after="40" w:line="220" w:lineRule="exact"/>
              <w:jc w:val="right"/>
              <w:rPr>
                <w:rFonts w:eastAsia="Times New Roman"/>
                <w:i/>
                <w:iCs/>
                <w:sz w:val="16"/>
                <w:szCs w:val="16"/>
                <w:lang w:val="en-GB"/>
              </w:rPr>
            </w:pPr>
            <w:proofErr w:type="spellStart"/>
            <w:r w:rsidRPr="00D83604">
              <w:rPr>
                <w:rFonts w:eastAsia="Times New Roman"/>
                <w:i/>
                <w:iCs/>
                <w:sz w:val="16"/>
                <w:szCs w:val="16"/>
                <w:lang w:val="en-GB"/>
              </w:rPr>
              <w:t>Mujer</w:t>
            </w:r>
            <w:proofErr w:type="spellEnd"/>
          </w:p>
        </w:tc>
        <w:tc>
          <w:tcPr>
            <w:tcW w:w="691" w:type="dxa"/>
            <w:tcBorders>
              <w:top w:val="single" w:sz="4" w:space="0" w:color="auto"/>
              <w:bottom w:val="single" w:sz="12" w:space="0" w:color="auto"/>
            </w:tcBorders>
            <w:shd w:val="clear" w:color="auto" w:fill="auto"/>
            <w:noWrap/>
            <w:tcMar>
              <w:right w:w="28" w:type="dxa"/>
            </w:tcMar>
            <w:vAlign w:val="bottom"/>
            <w:hideMark/>
          </w:tcPr>
          <w:p w14:paraId="3924DC9B" w14:textId="77777777" w:rsidR="002A7441" w:rsidRPr="00D83604" w:rsidRDefault="002A7441" w:rsidP="00D83604">
            <w:pPr>
              <w:spacing w:before="40" w:after="40" w:line="220" w:lineRule="exact"/>
              <w:jc w:val="right"/>
              <w:rPr>
                <w:rFonts w:eastAsia="Times New Roman"/>
                <w:i/>
                <w:iCs/>
                <w:sz w:val="16"/>
                <w:szCs w:val="16"/>
                <w:lang w:val="en-GB"/>
              </w:rPr>
            </w:pPr>
            <w:r w:rsidRPr="00D83604">
              <w:rPr>
                <w:rFonts w:eastAsia="Times New Roman"/>
                <w:i/>
                <w:iCs/>
                <w:sz w:val="16"/>
                <w:szCs w:val="16"/>
                <w:lang w:val="en-GB"/>
              </w:rPr>
              <w:t>Hombre</w:t>
            </w:r>
          </w:p>
        </w:tc>
        <w:tc>
          <w:tcPr>
            <w:tcW w:w="582"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562FED90" w14:textId="77777777" w:rsidR="002A7441" w:rsidRPr="00D83604" w:rsidRDefault="002A7441" w:rsidP="00D83604">
            <w:pPr>
              <w:spacing w:before="40" w:after="40" w:line="220" w:lineRule="exact"/>
              <w:jc w:val="right"/>
              <w:rPr>
                <w:rFonts w:eastAsia="Times New Roman"/>
                <w:b/>
                <w:bCs/>
                <w:i/>
                <w:iCs/>
                <w:sz w:val="16"/>
                <w:szCs w:val="16"/>
                <w:lang w:val="en-GB"/>
              </w:rPr>
            </w:pPr>
            <w:r w:rsidRPr="00D83604">
              <w:rPr>
                <w:rFonts w:eastAsia="Times New Roman"/>
                <w:b/>
                <w:bCs/>
                <w:i/>
                <w:iCs/>
                <w:sz w:val="16"/>
                <w:szCs w:val="16"/>
                <w:lang w:val="en-GB"/>
              </w:rPr>
              <w:t>Total</w:t>
            </w:r>
          </w:p>
        </w:tc>
        <w:tc>
          <w:tcPr>
            <w:tcW w:w="582"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07B9A38E" w14:textId="77777777" w:rsidR="002A7441" w:rsidRPr="00D83604" w:rsidRDefault="002A7441" w:rsidP="00D83604">
            <w:pPr>
              <w:spacing w:before="40" w:after="40" w:line="220" w:lineRule="exact"/>
              <w:jc w:val="right"/>
              <w:rPr>
                <w:rFonts w:eastAsia="Times New Roman"/>
                <w:i/>
                <w:iCs/>
                <w:sz w:val="16"/>
                <w:szCs w:val="16"/>
                <w:lang w:val="en-GB"/>
              </w:rPr>
            </w:pPr>
            <w:proofErr w:type="spellStart"/>
            <w:r w:rsidRPr="00D83604">
              <w:rPr>
                <w:rFonts w:eastAsia="Times New Roman"/>
                <w:i/>
                <w:iCs/>
                <w:sz w:val="16"/>
                <w:szCs w:val="16"/>
                <w:lang w:val="en-GB"/>
              </w:rPr>
              <w:t>Mujer</w:t>
            </w:r>
            <w:proofErr w:type="spellEnd"/>
          </w:p>
        </w:tc>
        <w:tc>
          <w:tcPr>
            <w:tcW w:w="691" w:type="dxa"/>
            <w:tcBorders>
              <w:top w:val="single" w:sz="4" w:space="0" w:color="auto"/>
              <w:bottom w:val="single" w:sz="12" w:space="0" w:color="auto"/>
            </w:tcBorders>
            <w:shd w:val="clear" w:color="auto" w:fill="auto"/>
            <w:noWrap/>
            <w:tcMar>
              <w:right w:w="28" w:type="dxa"/>
            </w:tcMar>
            <w:vAlign w:val="bottom"/>
            <w:hideMark/>
          </w:tcPr>
          <w:p w14:paraId="77C423D2" w14:textId="77777777" w:rsidR="002A7441" w:rsidRPr="00D83604" w:rsidRDefault="002A7441" w:rsidP="00D83604">
            <w:pPr>
              <w:spacing w:before="40" w:after="40" w:line="220" w:lineRule="exact"/>
              <w:jc w:val="right"/>
              <w:rPr>
                <w:rFonts w:eastAsia="Times New Roman"/>
                <w:i/>
                <w:iCs/>
                <w:sz w:val="16"/>
                <w:szCs w:val="16"/>
                <w:lang w:val="en-GB"/>
              </w:rPr>
            </w:pPr>
            <w:r w:rsidRPr="00D83604">
              <w:rPr>
                <w:rFonts w:eastAsia="Times New Roman"/>
                <w:i/>
                <w:iCs/>
                <w:sz w:val="16"/>
                <w:szCs w:val="16"/>
                <w:lang w:val="en-GB"/>
              </w:rPr>
              <w:t>Hombre</w:t>
            </w:r>
          </w:p>
        </w:tc>
        <w:tc>
          <w:tcPr>
            <w:tcW w:w="485" w:type="dxa"/>
            <w:tcBorders>
              <w:top w:val="single" w:sz="4" w:space="0" w:color="auto"/>
              <w:bottom w:val="single" w:sz="12" w:space="0" w:color="auto"/>
            </w:tcBorders>
            <w:shd w:val="clear" w:color="auto" w:fill="auto"/>
            <w:noWrap/>
            <w:tcMar>
              <w:right w:w="28" w:type="dxa"/>
            </w:tcMar>
            <w:vAlign w:val="bottom"/>
            <w:hideMark/>
          </w:tcPr>
          <w:p w14:paraId="3A9F3A0F" w14:textId="77777777" w:rsidR="002A7441" w:rsidRPr="00D83604" w:rsidRDefault="002A7441" w:rsidP="00D83604">
            <w:pPr>
              <w:spacing w:before="40" w:after="40" w:line="220" w:lineRule="exact"/>
              <w:jc w:val="right"/>
              <w:rPr>
                <w:rFonts w:eastAsia="Times New Roman"/>
                <w:b/>
                <w:bCs/>
                <w:i/>
                <w:iCs/>
                <w:sz w:val="16"/>
                <w:szCs w:val="16"/>
                <w:lang w:val="en-GB"/>
              </w:rPr>
            </w:pPr>
            <w:r w:rsidRPr="00D83604">
              <w:rPr>
                <w:rFonts w:eastAsia="Times New Roman"/>
                <w:b/>
                <w:bCs/>
                <w:i/>
                <w:iCs/>
                <w:sz w:val="16"/>
                <w:szCs w:val="16"/>
                <w:lang w:val="en-GB"/>
              </w:rPr>
              <w:t>Total</w:t>
            </w:r>
          </w:p>
        </w:tc>
        <w:tc>
          <w:tcPr>
            <w:tcW w:w="1010" w:type="dxa"/>
            <w:vMerge/>
            <w:tcBorders>
              <w:top w:val="single" w:sz="12" w:space="0" w:color="auto"/>
              <w:bottom w:val="single" w:sz="12" w:space="0" w:color="auto"/>
            </w:tcBorders>
            <w:shd w:val="clear" w:color="auto" w:fill="auto"/>
            <w:tcMar>
              <w:right w:w="28" w:type="dxa"/>
            </w:tcMar>
            <w:vAlign w:val="bottom"/>
            <w:hideMark/>
          </w:tcPr>
          <w:p w14:paraId="09831437" w14:textId="77777777" w:rsidR="002A7441" w:rsidRPr="00D83604" w:rsidRDefault="002A7441" w:rsidP="00D83604">
            <w:pPr>
              <w:spacing w:before="40" w:after="40" w:line="220" w:lineRule="exact"/>
              <w:jc w:val="right"/>
              <w:rPr>
                <w:rFonts w:eastAsia="Times New Roman"/>
                <w:b/>
                <w:sz w:val="18"/>
                <w:lang w:val="en-GB"/>
              </w:rPr>
            </w:pPr>
          </w:p>
        </w:tc>
      </w:tr>
      <w:tr w:rsidR="00D83604" w:rsidRPr="00D83604" w14:paraId="78F7F72D" w14:textId="77777777" w:rsidTr="00C72F93">
        <w:tc>
          <w:tcPr>
            <w:tcW w:w="1036" w:type="dxa"/>
            <w:tcBorders>
              <w:top w:val="single" w:sz="12" w:space="0" w:color="auto"/>
            </w:tcBorders>
            <w:shd w:val="clear" w:color="auto" w:fill="auto"/>
            <w:noWrap/>
            <w:hideMark/>
          </w:tcPr>
          <w:p w14:paraId="3645C5A7" w14:textId="77777777" w:rsidR="002A7441" w:rsidRPr="00D83604" w:rsidRDefault="002A7441" w:rsidP="00D83604">
            <w:pPr>
              <w:spacing w:before="40" w:after="40" w:line="220" w:lineRule="exact"/>
              <w:rPr>
                <w:rFonts w:eastAsia="Times New Roman"/>
                <w:sz w:val="18"/>
                <w:lang w:val="en-GB"/>
              </w:rPr>
            </w:pPr>
            <w:r w:rsidRPr="00D83604">
              <w:rPr>
                <w:rFonts w:eastAsia="Times New Roman"/>
                <w:sz w:val="18"/>
                <w:lang w:val="en-GB"/>
              </w:rPr>
              <w:t>18-29</w:t>
            </w:r>
          </w:p>
        </w:tc>
        <w:tc>
          <w:tcPr>
            <w:tcW w:w="438" w:type="dxa"/>
            <w:tcBorders>
              <w:top w:val="single" w:sz="12" w:space="0" w:color="auto"/>
            </w:tcBorders>
            <w:shd w:val="clear" w:color="auto" w:fill="auto"/>
            <w:noWrap/>
            <w:tcMar>
              <w:right w:w="28" w:type="dxa"/>
            </w:tcMar>
            <w:vAlign w:val="bottom"/>
            <w:hideMark/>
          </w:tcPr>
          <w:p w14:paraId="2DBC6598" w14:textId="4BCAE51B"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w:t>
            </w:r>
            <w:r w:rsidR="00C72F93">
              <w:rPr>
                <w:rFonts w:eastAsia="Times New Roman"/>
                <w:sz w:val="18"/>
                <w:lang w:val="en-GB"/>
              </w:rPr>
              <w:t xml:space="preserve"> </w:t>
            </w:r>
            <w:r w:rsidRPr="00D83604">
              <w:rPr>
                <w:rFonts w:eastAsia="Times New Roman"/>
                <w:sz w:val="18"/>
                <w:lang w:val="en-GB"/>
              </w:rPr>
              <w:t>778</w:t>
            </w:r>
          </w:p>
        </w:tc>
        <w:tc>
          <w:tcPr>
            <w:tcW w:w="691" w:type="dxa"/>
            <w:tcBorders>
              <w:top w:val="single" w:sz="12" w:space="0" w:color="auto"/>
            </w:tcBorders>
            <w:shd w:val="clear" w:color="auto" w:fill="auto"/>
            <w:noWrap/>
            <w:tcMar>
              <w:right w:w="28" w:type="dxa"/>
            </w:tcMar>
            <w:vAlign w:val="bottom"/>
            <w:hideMark/>
          </w:tcPr>
          <w:p w14:paraId="2F924E76" w14:textId="1D65F04B"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w:t>
            </w:r>
            <w:r w:rsidR="00C72F93">
              <w:rPr>
                <w:rFonts w:eastAsia="Times New Roman"/>
                <w:sz w:val="18"/>
                <w:lang w:val="en-GB"/>
              </w:rPr>
              <w:t xml:space="preserve"> </w:t>
            </w:r>
            <w:r w:rsidRPr="00D83604">
              <w:rPr>
                <w:rFonts w:eastAsia="Times New Roman"/>
                <w:sz w:val="18"/>
                <w:lang w:val="en-GB"/>
              </w:rPr>
              <w:t>519</w:t>
            </w:r>
          </w:p>
        </w:tc>
        <w:tc>
          <w:tcPr>
            <w:tcW w:w="582" w:type="dxa"/>
            <w:tcBorders>
              <w:top w:val="single" w:sz="12" w:space="0" w:color="auto"/>
            </w:tcBorders>
            <w:shd w:val="clear" w:color="auto" w:fill="auto"/>
            <w:noWrap/>
            <w:tcMar>
              <w:right w:w="28" w:type="dxa"/>
            </w:tcMar>
            <w:vAlign w:val="bottom"/>
            <w:hideMark/>
          </w:tcPr>
          <w:p w14:paraId="1AD8E155" w14:textId="6B8E1E85"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4</w:t>
            </w:r>
            <w:r w:rsidR="00C72F93">
              <w:rPr>
                <w:rFonts w:eastAsia="Times New Roman"/>
                <w:b/>
                <w:bCs/>
                <w:sz w:val="18"/>
                <w:lang w:val="en-GB"/>
              </w:rPr>
              <w:t xml:space="preserve"> </w:t>
            </w:r>
            <w:r w:rsidRPr="00D83604">
              <w:rPr>
                <w:rFonts w:eastAsia="Times New Roman"/>
                <w:b/>
                <w:bCs/>
                <w:sz w:val="18"/>
                <w:lang w:val="en-GB"/>
              </w:rPr>
              <w:t>297</w:t>
            </w:r>
          </w:p>
        </w:tc>
        <w:tc>
          <w:tcPr>
            <w:tcW w:w="582" w:type="dxa"/>
            <w:tcBorders>
              <w:top w:val="single" w:sz="12" w:space="0" w:color="auto"/>
            </w:tcBorders>
            <w:shd w:val="clear" w:color="auto" w:fill="auto"/>
            <w:noWrap/>
            <w:tcMar>
              <w:right w:w="28" w:type="dxa"/>
            </w:tcMar>
            <w:vAlign w:val="bottom"/>
            <w:hideMark/>
          </w:tcPr>
          <w:p w14:paraId="0D4932E7"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82</w:t>
            </w:r>
          </w:p>
        </w:tc>
        <w:tc>
          <w:tcPr>
            <w:tcW w:w="691" w:type="dxa"/>
            <w:tcBorders>
              <w:top w:val="single" w:sz="12" w:space="0" w:color="auto"/>
            </w:tcBorders>
            <w:shd w:val="clear" w:color="auto" w:fill="auto"/>
            <w:noWrap/>
            <w:tcMar>
              <w:right w:w="28" w:type="dxa"/>
            </w:tcMar>
            <w:vAlign w:val="bottom"/>
            <w:hideMark/>
          </w:tcPr>
          <w:p w14:paraId="4C328429"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316</w:t>
            </w:r>
          </w:p>
        </w:tc>
        <w:tc>
          <w:tcPr>
            <w:tcW w:w="582" w:type="dxa"/>
            <w:tcBorders>
              <w:top w:val="single" w:sz="12" w:space="0" w:color="auto"/>
            </w:tcBorders>
            <w:shd w:val="clear" w:color="auto" w:fill="auto"/>
            <w:noWrap/>
            <w:tcMar>
              <w:right w:w="28" w:type="dxa"/>
            </w:tcMar>
            <w:vAlign w:val="bottom"/>
            <w:hideMark/>
          </w:tcPr>
          <w:p w14:paraId="4904F43B"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398</w:t>
            </w:r>
          </w:p>
        </w:tc>
        <w:tc>
          <w:tcPr>
            <w:tcW w:w="582" w:type="dxa"/>
            <w:tcBorders>
              <w:top w:val="single" w:sz="12" w:space="0" w:color="auto"/>
            </w:tcBorders>
            <w:shd w:val="clear" w:color="auto" w:fill="auto"/>
            <w:noWrap/>
            <w:tcMar>
              <w:right w:w="28" w:type="dxa"/>
            </w:tcMar>
            <w:vAlign w:val="bottom"/>
            <w:hideMark/>
          </w:tcPr>
          <w:p w14:paraId="5E1A6561"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11</w:t>
            </w:r>
          </w:p>
        </w:tc>
        <w:tc>
          <w:tcPr>
            <w:tcW w:w="691" w:type="dxa"/>
            <w:tcBorders>
              <w:top w:val="single" w:sz="12" w:space="0" w:color="auto"/>
            </w:tcBorders>
            <w:shd w:val="clear" w:color="auto" w:fill="auto"/>
            <w:noWrap/>
            <w:tcMar>
              <w:right w:w="28" w:type="dxa"/>
            </w:tcMar>
            <w:vAlign w:val="bottom"/>
            <w:hideMark/>
          </w:tcPr>
          <w:p w14:paraId="35B0344C"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109</w:t>
            </w:r>
          </w:p>
        </w:tc>
        <w:tc>
          <w:tcPr>
            <w:tcW w:w="485" w:type="dxa"/>
            <w:tcBorders>
              <w:top w:val="single" w:sz="12" w:space="0" w:color="auto"/>
            </w:tcBorders>
            <w:shd w:val="clear" w:color="auto" w:fill="auto"/>
            <w:noWrap/>
            <w:tcMar>
              <w:right w:w="28" w:type="dxa"/>
            </w:tcMar>
            <w:vAlign w:val="bottom"/>
            <w:hideMark/>
          </w:tcPr>
          <w:p w14:paraId="43D31D54"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120</w:t>
            </w:r>
          </w:p>
        </w:tc>
        <w:tc>
          <w:tcPr>
            <w:tcW w:w="1010" w:type="dxa"/>
            <w:tcBorders>
              <w:top w:val="single" w:sz="12" w:space="0" w:color="auto"/>
            </w:tcBorders>
            <w:shd w:val="clear" w:color="auto" w:fill="auto"/>
            <w:noWrap/>
            <w:tcMar>
              <w:right w:w="28" w:type="dxa"/>
            </w:tcMar>
            <w:vAlign w:val="bottom"/>
            <w:hideMark/>
          </w:tcPr>
          <w:p w14:paraId="1518F191" w14:textId="1538DCC4"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4</w:t>
            </w:r>
            <w:r w:rsidR="00C72F93">
              <w:rPr>
                <w:rFonts w:eastAsia="Times New Roman"/>
                <w:b/>
                <w:sz w:val="18"/>
                <w:lang w:val="en-GB"/>
              </w:rPr>
              <w:t xml:space="preserve"> </w:t>
            </w:r>
            <w:r w:rsidRPr="00D83604">
              <w:rPr>
                <w:rFonts w:eastAsia="Times New Roman"/>
                <w:b/>
                <w:sz w:val="18"/>
                <w:lang w:val="en-GB"/>
              </w:rPr>
              <w:t>815</w:t>
            </w:r>
          </w:p>
        </w:tc>
      </w:tr>
      <w:tr w:rsidR="00D83604" w:rsidRPr="00D83604" w14:paraId="5488F0C0" w14:textId="77777777" w:rsidTr="00C72F93">
        <w:tc>
          <w:tcPr>
            <w:tcW w:w="1036" w:type="dxa"/>
            <w:shd w:val="clear" w:color="auto" w:fill="auto"/>
            <w:noWrap/>
            <w:hideMark/>
          </w:tcPr>
          <w:p w14:paraId="5BD27FB1" w14:textId="77777777" w:rsidR="002A7441" w:rsidRPr="00D83604" w:rsidRDefault="002A7441" w:rsidP="00D83604">
            <w:pPr>
              <w:spacing w:before="40" w:after="40" w:line="220" w:lineRule="exact"/>
              <w:rPr>
                <w:rFonts w:eastAsia="Times New Roman"/>
                <w:sz w:val="18"/>
                <w:lang w:val="en-GB"/>
              </w:rPr>
            </w:pPr>
            <w:r w:rsidRPr="00D83604">
              <w:rPr>
                <w:rFonts w:eastAsia="Times New Roman"/>
                <w:sz w:val="18"/>
                <w:lang w:val="en-GB"/>
              </w:rPr>
              <w:t>30-45</w:t>
            </w:r>
          </w:p>
        </w:tc>
        <w:tc>
          <w:tcPr>
            <w:tcW w:w="438" w:type="dxa"/>
            <w:shd w:val="clear" w:color="auto" w:fill="auto"/>
            <w:noWrap/>
            <w:tcMar>
              <w:right w:w="28" w:type="dxa"/>
            </w:tcMar>
            <w:vAlign w:val="bottom"/>
            <w:hideMark/>
          </w:tcPr>
          <w:p w14:paraId="35799D5E" w14:textId="0103C130"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w:t>
            </w:r>
            <w:r w:rsidR="00C72F93">
              <w:rPr>
                <w:rFonts w:eastAsia="Times New Roman"/>
                <w:sz w:val="18"/>
                <w:lang w:val="en-GB"/>
              </w:rPr>
              <w:t xml:space="preserve"> </w:t>
            </w:r>
            <w:r w:rsidRPr="00D83604">
              <w:rPr>
                <w:rFonts w:eastAsia="Times New Roman"/>
                <w:sz w:val="18"/>
                <w:lang w:val="en-GB"/>
              </w:rPr>
              <w:t>281</w:t>
            </w:r>
          </w:p>
        </w:tc>
        <w:tc>
          <w:tcPr>
            <w:tcW w:w="691" w:type="dxa"/>
            <w:shd w:val="clear" w:color="auto" w:fill="auto"/>
            <w:noWrap/>
            <w:tcMar>
              <w:right w:w="28" w:type="dxa"/>
            </w:tcMar>
            <w:vAlign w:val="bottom"/>
            <w:hideMark/>
          </w:tcPr>
          <w:p w14:paraId="1596E07D" w14:textId="754CA434"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w:t>
            </w:r>
            <w:r w:rsidR="00C72F93">
              <w:rPr>
                <w:rFonts w:eastAsia="Times New Roman"/>
                <w:sz w:val="18"/>
                <w:lang w:val="en-GB"/>
              </w:rPr>
              <w:t xml:space="preserve"> </w:t>
            </w:r>
            <w:r w:rsidRPr="00D83604">
              <w:rPr>
                <w:rFonts w:eastAsia="Times New Roman"/>
                <w:sz w:val="18"/>
                <w:lang w:val="en-GB"/>
              </w:rPr>
              <w:t>018</w:t>
            </w:r>
          </w:p>
        </w:tc>
        <w:tc>
          <w:tcPr>
            <w:tcW w:w="582" w:type="dxa"/>
            <w:shd w:val="clear" w:color="auto" w:fill="auto"/>
            <w:noWrap/>
            <w:tcMar>
              <w:right w:w="28" w:type="dxa"/>
            </w:tcMar>
            <w:vAlign w:val="bottom"/>
            <w:hideMark/>
          </w:tcPr>
          <w:p w14:paraId="582EDDDF" w14:textId="12475A43"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w:t>
            </w:r>
            <w:r w:rsidR="00C72F93">
              <w:rPr>
                <w:rFonts w:eastAsia="Times New Roman"/>
                <w:b/>
                <w:bCs/>
                <w:sz w:val="18"/>
                <w:lang w:val="en-GB"/>
              </w:rPr>
              <w:t xml:space="preserve"> </w:t>
            </w:r>
            <w:r w:rsidRPr="00D83604">
              <w:rPr>
                <w:rFonts w:eastAsia="Times New Roman"/>
                <w:b/>
                <w:bCs/>
                <w:sz w:val="18"/>
                <w:lang w:val="en-GB"/>
              </w:rPr>
              <w:t>299</w:t>
            </w:r>
          </w:p>
        </w:tc>
        <w:tc>
          <w:tcPr>
            <w:tcW w:w="582" w:type="dxa"/>
            <w:shd w:val="clear" w:color="auto" w:fill="auto"/>
            <w:noWrap/>
            <w:tcMar>
              <w:right w:w="28" w:type="dxa"/>
            </w:tcMar>
            <w:vAlign w:val="bottom"/>
            <w:hideMark/>
          </w:tcPr>
          <w:p w14:paraId="19029246"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106</w:t>
            </w:r>
          </w:p>
        </w:tc>
        <w:tc>
          <w:tcPr>
            <w:tcW w:w="691" w:type="dxa"/>
            <w:shd w:val="clear" w:color="auto" w:fill="auto"/>
            <w:noWrap/>
            <w:tcMar>
              <w:right w:w="28" w:type="dxa"/>
            </w:tcMar>
            <w:vAlign w:val="bottom"/>
            <w:hideMark/>
          </w:tcPr>
          <w:p w14:paraId="12B24E3D"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303</w:t>
            </w:r>
          </w:p>
        </w:tc>
        <w:tc>
          <w:tcPr>
            <w:tcW w:w="582" w:type="dxa"/>
            <w:shd w:val="clear" w:color="auto" w:fill="auto"/>
            <w:noWrap/>
            <w:tcMar>
              <w:right w:w="28" w:type="dxa"/>
            </w:tcMar>
            <w:vAlign w:val="bottom"/>
            <w:hideMark/>
          </w:tcPr>
          <w:p w14:paraId="5D704696"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409</w:t>
            </w:r>
          </w:p>
        </w:tc>
        <w:tc>
          <w:tcPr>
            <w:tcW w:w="582" w:type="dxa"/>
            <w:shd w:val="clear" w:color="auto" w:fill="auto"/>
            <w:noWrap/>
            <w:tcMar>
              <w:right w:w="28" w:type="dxa"/>
            </w:tcMar>
            <w:vAlign w:val="bottom"/>
            <w:hideMark/>
          </w:tcPr>
          <w:p w14:paraId="3750CCD2"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19</w:t>
            </w:r>
          </w:p>
        </w:tc>
        <w:tc>
          <w:tcPr>
            <w:tcW w:w="691" w:type="dxa"/>
            <w:shd w:val="clear" w:color="auto" w:fill="auto"/>
            <w:noWrap/>
            <w:tcMar>
              <w:right w:w="28" w:type="dxa"/>
            </w:tcMar>
            <w:vAlign w:val="bottom"/>
            <w:hideMark/>
          </w:tcPr>
          <w:p w14:paraId="31CE7672"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112</w:t>
            </w:r>
          </w:p>
        </w:tc>
        <w:tc>
          <w:tcPr>
            <w:tcW w:w="485" w:type="dxa"/>
            <w:shd w:val="clear" w:color="auto" w:fill="auto"/>
            <w:noWrap/>
            <w:tcMar>
              <w:right w:w="28" w:type="dxa"/>
            </w:tcMar>
            <w:vAlign w:val="bottom"/>
            <w:hideMark/>
          </w:tcPr>
          <w:p w14:paraId="58A2CB4E"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131</w:t>
            </w:r>
          </w:p>
        </w:tc>
        <w:tc>
          <w:tcPr>
            <w:tcW w:w="1010" w:type="dxa"/>
            <w:shd w:val="clear" w:color="auto" w:fill="auto"/>
            <w:noWrap/>
            <w:tcMar>
              <w:right w:w="28" w:type="dxa"/>
            </w:tcMar>
            <w:vAlign w:val="bottom"/>
            <w:hideMark/>
          </w:tcPr>
          <w:p w14:paraId="785E4BA5" w14:textId="0286B8FC"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3</w:t>
            </w:r>
            <w:r w:rsidR="00C72F93">
              <w:rPr>
                <w:rFonts w:eastAsia="Times New Roman"/>
                <w:b/>
                <w:sz w:val="18"/>
                <w:lang w:val="en-GB"/>
              </w:rPr>
              <w:t xml:space="preserve"> </w:t>
            </w:r>
            <w:r w:rsidRPr="00D83604">
              <w:rPr>
                <w:rFonts w:eastAsia="Times New Roman"/>
                <w:b/>
                <w:sz w:val="18"/>
                <w:lang w:val="en-GB"/>
              </w:rPr>
              <w:t>839</w:t>
            </w:r>
          </w:p>
        </w:tc>
      </w:tr>
      <w:tr w:rsidR="00D83604" w:rsidRPr="00D83604" w14:paraId="1808C555" w14:textId="77777777" w:rsidTr="00C72F93">
        <w:tc>
          <w:tcPr>
            <w:tcW w:w="1036" w:type="dxa"/>
            <w:shd w:val="clear" w:color="auto" w:fill="auto"/>
            <w:noWrap/>
            <w:hideMark/>
          </w:tcPr>
          <w:p w14:paraId="2488E0AD" w14:textId="77777777" w:rsidR="002A7441" w:rsidRPr="00D83604" w:rsidRDefault="002A7441" w:rsidP="00D83604">
            <w:pPr>
              <w:spacing w:before="40" w:after="40" w:line="220" w:lineRule="exact"/>
              <w:rPr>
                <w:rFonts w:eastAsia="Times New Roman"/>
                <w:sz w:val="18"/>
                <w:lang w:val="en-GB"/>
              </w:rPr>
            </w:pPr>
            <w:r w:rsidRPr="00D83604">
              <w:rPr>
                <w:rFonts w:eastAsia="Times New Roman"/>
                <w:sz w:val="18"/>
                <w:lang w:val="en-GB"/>
              </w:rPr>
              <w:t>46-59</w:t>
            </w:r>
          </w:p>
        </w:tc>
        <w:tc>
          <w:tcPr>
            <w:tcW w:w="438" w:type="dxa"/>
            <w:shd w:val="clear" w:color="auto" w:fill="auto"/>
            <w:noWrap/>
            <w:tcMar>
              <w:right w:w="28" w:type="dxa"/>
            </w:tcMar>
            <w:vAlign w:val="bottom"/>
            <w:hideMark/>
          </w:tcPr>
          <w:p w14:paraId="3220080B"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378</w:t>
            </w:r>
          </w:p>
        </w:tc>
        <w:tc>
          <w:tcPr>
            <w:tcW w:w="691" w:type="dxa"/>
            <w:shd w:val="clear" w:color="auto" w:fill="auto"/>
            <w:noWrap/>
            <w:tcMar>
              <w:right w:w="28" w:type="dxa"/>
            </w:tcMar>
            <w:vAlign w:val="bottom"/>
            <w:hideMark/>
          </w:tcPr>
          <w:p w14:paraId="11E15482"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447</w:t>
            </w:r>
          </w:p>
        </w:tc>
        <w:tc>
          <w:tcPr>
            <w:tcW w:w="582" w:type="dxa"/>
            <w:shd w:val="clear" w:color="auto" w:fill="auto"/>
            <w:noWrap/>
            <w:tcMar>
              <w:right w:w="28" w:type="dxa"/>
            </w:tcMar>
            <w:vAlign w:val="bottom"/>
            <w:hideMark/>
          </w:tcPr>
          <w:p w14:paraId="0C73AFC9"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825</w:t>
            </w:r>
          </w:p>
        </w:tc>
        <w:tc>
          <w:tcPr>
            <w:tcW w:w="582" w:type="dxa"/>
            <w:shd w:val="clear" w:color="auto" w:fill="auto"/>
            <w:noWrap/>
            <w:tcMar>
              <w:right w:w="28" w:type="dxa"/>
            </w:tcMar>
            <w:vAlign w:val="bottom"/>
            <w:hideMark/>
          </w:tcPr>
          <w:p w14:paraId="4D2B5A1B"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29</w:t>
            </w:r>
          </w:p>
        </w:tc>
        <w:tc>
          <w:tcPr>
            <w:tcW w:w="691" w:type="dxa"/>
            <w:shd w:val="clear" w:color="auto" w:fill="auto"/>
            <w:noWrap/>
            <w:tcMar>
              <w:right w:w="28" w:type="dxa"/>
            </w:tcMar>
            <w:vAlign w:val="bottom"/>
            <w:hideMark/>
          </w:tcPr>
          <w:p w14:paraId="132C9E78"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76</w:t>
            </w:r>
          </w:p>
        </w:tc>
        <w:tc>
          <w:tcPr>
            <w:tcW w:w="582" w:type="dxa"/>
            <w:shd w:val="clear" w:color="auto" w:fill="auto"/>
            <w:noWrap/>
            <w:tcMar>
              <w:right w:w="28" w:type="dxa"/>
            </w:tcMar>
            <w:vAlign w:val="bottom"/>
            <w:hideMark/>
          </w:tcPr>
          <w:p w14:paraId="31C82136"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105</w:t>
            </w:r>
          </w:p>
        </w:tc>
        <w:tc>
          <w:tcPr>
            <w:tcW w:w="582" w:type="dxa"/>
            <w:shd w:val="clear" w:color="auto" w:fill="auto"/>
            <w:noWrap/>
            <w:tcMar>
              <w:right w:w="28" w:type="dxa"/>
            </w:tcMar>
            <w:vAlign w:val="bottom"/>
            <w:hideMark/>
          </w:tcPr>
          <w:p w14:paraId="65AED042"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8</w:t>
            </w:r>
          </w:p>
        </w:tc>
        <w:tc>
          <w:tcPr>
            <w:tcW w:w="691" w:type="dxa"/>
            <w:shd w:val="clear" w:color="auto" w:fill="auto"/>
            <w:noWrap/>
            <w:tcMar>
              <w:right w:w="28" w:type="dxa"/>
            </w:tcMar>
            <w:vAlign w:val="bottom"/>
            <w:hideMark/>
          </w:tcPr>
          <w:p w14:paraId="7E78644A"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24</w:t>
            </w:r>
          </w:p>
        </w:tc>
        <w:tc>
          <w:tcPr>
            <w:tcW w:w="485" w:type="dxa"/>
            <w:shd w:val="clear" w:color="auto" w:fill="auto"/>
            <w:noWrap/>
            <w:tcMar>
              <w:right w:w="28" w:type="dxa"/>
            </w:tcMar>
            <w:vAlign w:val="bottom"/>
            <w:hideMark/>
          </w:tcPr>
          <w:p w14:paraId="6BAC75CC"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32</w:t>
            </w:r>
          </w:p>
        </w:tc>
        <w:tc>
          <w:tcPr>
            <w:tcW w:w="1010" w:type="dxa"/>
            <w:shd w:val="clear" w:color="auto" w:fill="auto"/>
            <w:noWrap/>
            <w:tcMar>
              <w:right w:w="28" w:type="dxa"/>
            </w:tcMar>
            <w:vAlign w:val="bottom"/>
            <w:hideMark/>
          </w:tcPr>
          <w:p w14:paraId="52300A52" w14:textId="77777777"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962</w:t>
            </w:r>
          </w:p>
        </w:tc>
      </w:tr>
      <w:tr w:rsidR="00D83604" w:rsidRPr="00D83604" w14:paraId="2C68FF8B" w14:textId="77777777" w:rsidTr="00C72F93">
        <w:tc>
          <w:tcPr>
            <w:tcW w:w="1036" w:type="dxa"/>
            <w:tcBorders>
              <w:bottom w:val="single" w:sz="4" w:space="0" w:color="auto"/>
            </w:tcBorders>
            <w:shd w:val="clear" w:color="auto" w:fill="auto"/>
            <w:noWrap/>
            <w:hideMark/>
          </w:tcPr>
          <w:p w14:paraId="238703AE" w14:textId="72AE6145" w:rsidR="002A7441" w:rsidRPr="00D83604" w:rsidRDefault="00CA3E6F" w:rsidP="00D83604">
            <w:pPr>
              <w:spacing w:before="40" w:after="40" w:line="220" w:lineRule="exact"/>
              <w:rPr>
                <w:rFonts w:eastAsia="Times New Roman"/>
                <w:sz w:val="18"/>
                <w:lang w:val="en-GB"/>
              </w:rPr>
            </w:pPr>
            <w:r>
              <w:rPr>
                <w:rFonts w:eastAsia="Times New Roman"/>
                <w:sz w:val="18"/>
                <w:lang w:val="en-GB"/>
              </w:rPr>
              <w:t>M</w:t>
            </w:r>
            <w:r w:rsidR="002A7441" w:rsidRPr="00D83604">
              <w:rPr>
                <w:rFonts w:eastAsia="Times New Roman"/>
                <w:sz w:val="18"/>
                <w:lang w:val="en-GB"/>
              </w:rPr>
              <w:t>ayor de 60</w:t>
            </w:r>
          </w:p>
        </w:tc>
        <w:tc>
          <w:tcPr>
            <w:tcW w:w="438" w:type="dxa"/>
            <w:tcBorders>
              <w:bottom w:val="single" w:sz="4" w:space="0" w:color="auto"/>
            </w:tcBorders>
            <w:shd w:val="clear" w:color="auto" w:fill="auto"/>
            <w:noWrap/>
            <w:tcMar>
              <w:right w:w="28" w:type="dxa"/>
            </w:tcMar>
            <w:vAlign w:val="bottom"/>
            <w:hideMark/>
          </w:tcPr>
          <w:p w14:paraId="0DA4EDBA"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86</w:t>
            </w:r>
          </w:p>
        </w:tc>
        <w:tc>
          <w:tcPr>
            <w:tcW w:w="691" w:type="dxa"/>
            <w:tcBorders>
              <w:bottom w:val="single" w:sz="4" w:space="0" w:color="auto"/>
            </w:tcBorders>
            <w:shd w:val="clear" w:color="auto" w:fill="auto"/>
            <w:noWrap/>
            <w:tcMar>
              <w:right w:w="28" w:type="dxa"/>
            </w:tcMar>
            <w:vAlign w:val="bottom"/>
            <w:hideMark/>
          </w:tcPr>
          <w:p w14:paraId="0B409EF0"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97</w:t>
            </w:r>
          </w:p>
        </w:tc>
        <w:tc>
          <w:tcPr>
            <w:tcW w:w="582" w:type="dxa"/>
            <w:tcBorders>
              <w:bottom w:val="single" w:sz="4" w:space="0" w:color="auto"/>
            </w:tcBorders>
            <w:shd w:val="clear" w:color="auto" w:fill="auto"/>
            <w:noWrap/>
            <w:tcMar>
              <w:right w:w="28" w:type="dxa"/>
            </w:tcMar>
            <w:vAlign w:val="bottom"/>
            <w:hideMark/>
          </w:tcPr>
          <w:p w14:paraId="491E10AA"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183</w:t>
            </w:r>
          </w:p>
        </w:tc>
        <w:tc>
          <w:tcPr>
            <w:tcW w:w="582" w:type="dxa"/>
            <w:tcBorders>
              <w:bottom w:val="single" w:sz="4" w:space="0" w:color="auto"/>
            </w:tcBorders>
            <w:shd w:val="clear" w:color="auto" w:fill="auto"/>
            <w:noWrap/>
            <w:tcMar>
              <w:right w:w="28" w:type="dxa"/>
            </w:tcMar>
            <w:vAlign w:val="bottom"/>
            <w:hideMark/>
          </w:tcPr>
          <w:p w14:paraId="21721B6F"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w:t>
            </w:r>
          </w:p>
        </w:tc>
        <w:tc>
          <w:tcPr>
            <w:tcW w:w="691" w:type="dxa"/>
            <w:tcBorders>
              <w:bottom w:val="single" w:sz="4" w:space="0" w:color="auto"/>
            </w:tcBorders>
            <w:shd w:val="clear" w:color="auto" w:fill="auto"/>
            <w:noWrap/>
            <w:tcMar>
              <w:right w:w="28" w:type="dxa"/>
            </w:tcMar>
            <w:vAlign w:val="bottom"/>
            <w:hideMark/>
          </w:tcPr>
          <w:p w14:paraId="3193245A"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14</w:t>
            </w:r>
          </w:p>
        </w:tc>
        <w:tc>
          <w:tcPr>
            <w:tcW w:w="582" w:type="dxa"/>
            <w:tcBorders>
              <w:bottom w:val="single" w:sz="4" w:space="0" w:color="auto"/>
            </w:tcBorders>
            <w:shd w:val="clear" w:color="auto" w:fill="auto"/>
            <w:noWrap/>
            <w:tcMar>
              <w:right w:w="28" w:type="dxa"/>
            </w:tcMar>
            <w:vAlign w:val="bottom"/>
            <w:hideMark/>
          </w:tcPr>
          <w:p w14:paraId="74E65EEB"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16</w:t>
            </w:r>
          </w:p>
        </w:tc>
        <w:tc>
          <w:tcPr>
            <w:tcW w:w="582" w:type="dxa"/>
            <w:tcBorders>
              <w:bottom w:val="single" w:sz="4" w:space="0" w:color="auto"/>
            </w:tcBorders>
            <w:shd w:val="clear" w:color="auto" w:fill="auto"/>
            <w:noWrap/>
            <w:tcMar>
              <w:right w:w="28" w:type="dxa"/>
            </w:tcMar>
            <w:vAlign w:val="bottom"/>
            <w:hideMark/>
          </w:tcPr>
          <w:p w14:paraId="44D44F7D"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w:t>
            </w:r>
          </w:p>
        </w:tc>
        <w:tc>
          <w:tcPr>
            <w:tcW w:w="691" w:type="dxa"/>
            <w:tcBorders>
              <w:bottom w:val="single" w:sz="4" w:space="0" w:color="auto"/>
            </w:tcBorders>
            <w:shd w:val="clear" w:color="auto" w:fill="auto"/>
            <w:noWrap/>
            <w:tcMar>
              <w:right w:w="28" w:type="dxa"/>
            </w:tcMar>
            <w:vAlign w:val="bottom"/>
            <w:hideMark/>
          </w:tcPr>
          <w:p w14:paraId="1FFA3A77"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11</w:t>
            </w:r>
          </w:p>
        </w:tc>
        <w:tc>
          <w:tcPr>
            <w:tcW w:w="485" w:type="dxa"/>
            <w:tcBorders>
              <w:bottom w:val="single" w:sz="4" w:space="0" w:color="auto"/>
            </w:tcBorders>
            <w:shd w:val="clear" w:color="auto" w:fill="auto"/>
            <w:noWrap/>
            <w:tcMar>
              <w:right w:w="28" w:type="dxa"/>
            </w:tcMar>
            <w:vAlign w:val="bottom"/>
            <w:hideMark/>
          </w:tcPr>
          <w:p w14:paraId="5DA1A8B7"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12</w:t>
            </w:r>
          </w:p>
        </w:tc>
        <w:tc>
          <w:tcPr>
            <w:tcW w:w="1010" w:type="dxa"/>
            <w:tcBorders>
              <w:bottom w:val="single" w:sz="4" w:space="0" w:color="auto"/>
            </w:tcBorders>
            <w:shd w:val="clear" w:color="auto" w:fill="auto"/>
            <w:noWrap/>
            <w:tcMar>
              <w:right w:w="28" w:type="dxa"/>
            </w:tcMar>
            <w:vAlign w:val="bottom"/>
            <w:hideMark/>
          </w:tcPr>
          <w:p w14:paraId="1DD26B3F" w14:textId="77777777"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211</w:t>
            </w:r>
          </w:p>
        </w:tc>
      </w:tr>
      <w:tr w:rsidR="00D83604" w:rsidRPr="00C72F93" w14:paraId="32BDD52F" w14:textId="77777777" w:rsidTr="00C72F93">
        <w:tc>
          <w:tcPr>
            <w:tcW w:w="1036" w:type="dxa"/>
            <w:tcBorders>
              <w:top w:val="single" w:sz="4" w:space="0" w:color="auto"/>
              <w:bottom w:val="single" w:sz="12" w:space="0" w:color="auto"/>
            </w:tcBorders>
            <w:shd w:val="clear" w:color="auto" w:fill="auto"/>
            <w:noWrap/>
            <w:hideMark/>
          </w:tcPr>
          <w:p w14:paraId="53203F0D" w14:textId="77777777" w:rsidR="002A7441" w:rsidRPr="00C72F93" w:rsidRDefault="002A7441" w:rsidP="00C72F93">
            <w:pPr>
              <w:spacing w:before="80" w:after="80" w:line="220" w:lineRule="exact"/>
              <w:ind w:left="283"/>
              <w:rPr>
                <w:rFonts w:eastAsia="Times New Roman"/>
                <w:b/>
                <w:bCs/>
                <w:sz w:val="18"/>
                <w:lang w:val="en-GB"/>
              </w:rPr>
            </w:pPr>
            <w:r w:rsidRPr="00C72F93">
              <w:rPr>
                <w:rFonts w:eastAsia="Times New Roman"/>
                <w:b/>
                <w:bCs/>
                <w:sz w:val="18"/>
                <w:lang w:val="en-GB"/>
              </w:rPr>
              <w:t>Total</w:t>
            </w:r>
          </w:p>
        </w:tc>
        <w:tc>
          <w:tcPr>
            <w:tcW w:w="438" w:type="dxa"/>
            <w:tcBorders>
              <w:top w:val="single" w:sz="4" w:space="0" w:color="auto"/>
              <w:bottom w:val="single" w:sz="12" w:space="0" w:color="auto"/>
            </w:tcBorders>
            <w:shd w:val="clear" w:color="auto" w:fill="auto"/>
            <w:noWrap/>
            <w:tcMar>
              <w:right w:w="28" w:type="dxa"/>
            </w:tcMar>
            <w:vAlign w:val="bottom"/>
            <w:hideMark/>
          </w:tcPr>
          <w:p w14:paraId="171FC179" w14:textId="35E7711E"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3</w:t>
            </w:r>
            <w:r w:rsidR="00C72F93" w:rsidRPr="00C72F93">
              <w:rPr>
                <w:rFonts w:eastAsia="Times New Roman"/>
                <w:b/>
                <w:bCs/>
                <w:sz w:val="18"/>
                <w:lang w:val="en-GB"/>
              </w:rPr>
              <w:t xml:space="preserve"> </w:t>
            </w:r>
            <w:r w:rsidRPr="00C72F93">
              <w:rPr>
                <w:rFonts w:eastAsia="Times New Roman"/>
                <w:b/>
                <w:bCs/>
                <w:sz w:val="18"/>
                <w:lang w:val="en-GB"/>
              </w:rPr>
              <w:t>523</w:t>
            </w:r>
          </w:p>
        </w:tc>
        <w:tc>
          <w:tcPr>
            <w:tcW w:w="691" w:type="dxa"/>
            <w:tcBorders>
              <w:top w:val="single" w:sz="4" w:space="0" w:color="auto"/>
              <w:bottom w:val="single" w:sz="12" w:space="0" w:color="auto"/>
            </w:tcBorders>
            <w:shd w:val="clear" w:color="auto" w:fill="auto"/>
            <w:noWrap/>
            <w:tcMar>
              <w:right w:w="28" w:type="dxa"/>
            </w:tcMar>
            <w:vAlign w:val="bottom"/>
            <w:hideMark/>
          </w:tcPr>
          <w:p w14:paraId="384DFA14" w14:textId="04E0EB5B"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5</w:t>
            </w:r>
            <w:r w:rsidR="00C72F93" w:rsidRPr="00C72F93">
              <w:rPr>
                <w:rFonts w:eastAsia="Times New Roman"/>
                <w:b/>
                <w:bCs/>
                <w:sz w:val="18"/>
                <w:lang w:val="en-GB"/>
              </w:rPr>
              <w:t xml:space="preserve"> </w:t>
            </w:r>
            <w:r w:rsidRPr="00C72F93">
              <w:rPr>
                <w:rFonts w:eastAsia="Times New Roman"/>
                <w:b/>
                <w:bCs/>
                <w:sz w:val="18"/>
                <w:lang w:val="en-GB"/>
              </w:rPr>
              <w:t>081</w:t>
            </w:r>
          </w:p>
        </w:tc>
        <w:tc>
          <w:tcPr>
            <w:tcW w:w="582" w:type="dxa"/>
            <w:tcBorders>
              <w:top w:val="single" w:sz="4" w:space="0" w:color="auto"/>
              <w:bottom w:val="single" w:sz="12" w:space="0" w:color="auto"/>
            </w:tcBorders>
            <w:shd w:val="clear" w:color="auto" w:fill="auto"/>
            <w:noWrap/>
            <w:tcMar>
              <w:right w:w="28" w:type="dxa"/>
            </w:tcMar>
            <w:vAlign w:val="bottom"/>
            <w:hideMark/>
          </w:tcPr>
          <w:p w14:paraId="227F90CF" w14:textId="1576C475"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8</w:t>
            </w:r>
            <w:r w:rsidR="00C72F93" w:rsidRPr="00C72F93">
              <w:rPr>
                <w:rFonts w:eastAsia="Times New Roman"/>
                <w:b/>
                <w:bCs/>
                <w:sz w:val="18"/>
                <w:lang w:val="en-GB"/>
              </w:rPr>
              <w:t xml:space="preserve"> </w:t>
            </w:r>
            <w:r w:rsidRPr="00C72F93">
              <w:rPr>
                <w:rFonts w:eastAsia="Times New Roman"/>
                <w:b/>
                <w:bCs/>
                <w:sz w:val="18"/>
                <w:lang w:val="en-GB"/>
              </w:rPr>
              <w:t>604</w:t>
            </w:r>
          </w:p>
        </w:tc>
        <w:tc>
          <w:tcPr>
            <w:tcW w:w="582" w:type="dxa"/>
            <w:tcBorders>
              <w:top w:val="single" w:sz="4" w:space="0" w:color="auto"/>
              <w:bottom w:val="single" w:sz="12" w:space="0" w:color="auto"/>
            </w:tcBorders>
            <w:shd w:val="clear" w:color="auto" w:fill="auto"/>
            <w:noWrap/>
            <w:tcMar>
              <w:right w:w="28" w:type="dxa"/>
            </w:tcMar>
            <w:vAlign w:val="bottom"/>
            <w:hideMark/>
          </w:tcPr>
          <w:p w14:paraId="12E309E0" w14:textId="77777777"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219</w:t>
            </w:r>
          </w:p>
        </w:tc>
        <w:tc>
          <w:tcPr>
            <w:tcW w:w="691" w:type="dxa"/>
            <w:tcBorders>
              <w:top w:val="single" w:sz="4" w:space="0" w:color="auto"/>
              <w:bottom w:val="single" w:sz="12" w:space="0" w:color="auto"/>
            </w:tcBorders>
            <w:shd w:val="clear" w:color="auto" w:fill="auto"/>
            <w:noWrap/>
            <w:tcMar>
              <w:right w:w="28" w:type="dxa"/>
            </w:tcMar>
            <w:vAlign w:val="bottom"/>
            <w:hideMark/>
          </w:tcPr>
          <w:p w14:paraId="2AFEA474" w14:textId="77777777"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709</w:t>
            </w:r>
          </w:p>
        </w:tc>
        <w:tc>
          <w:tcPr>
            <w:tcW w:w="582" w:type="dxa"/>
            <w:tcBorders>
              <w:top w:val="single" w:sz="4" w:space="0" w:color="auto"/>
              <w:bottom w:val="single" w:sz="12" w:space="0" w:color="auto"/>
            </w:tcBorders>
            <w:shd w:val="clear" w:color="auto" w:fill="auto"/>
            <w:noWrap/>
            <w:tcMar>
              <w:right w:w="28" w:type="dxa"/>
            </w:tcMar>
            <w:vAlign w:val="bottom"/>
            <w:hideMark/>
          </w:tcPr>
          <w:p w14:paraId="05F7B3F6" w14:textId="77777777"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928</w:t>
            </w:r>
          </w:p>
        </w:tc>
        <w:tc>
          <w:tcPr>
            <w:tcW w:w="582" w:type="dxa"/>
            <w:tcBorders>
              <w:top w:val="single" w:sz="4" w:space="0" w:color="auto"/>
              <w:bottom w:val="single" w:sz="12" w:space="0" w:color="auto"/>
            </w:tcBorders>
            <w:shd w:val="clear" w:color="auto" w:fill="auto"/>
            <w:noWrap/>
            <w:tcMar>
              <w:right w:w="28" w:type="dxa"/>
            </w:tcMar>
            <w:vAlign w:val="bottom"/>
            <w:hideMark/>
          </w:tcPr>
          <w:p w14:paraId="0ABF923A" w14:textId="77777777"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39</w:t>
            </w:r>
          </w:p>
        </w:tc>
        <w:tc>
          <w:tcPr>
            <w:tcW w:w="691" w:type="dxa"/>
            <w:tcBorders>
              <w:top w:val="single" w:sz="4" w:space="0" w:color="auto"/>
              <w:bottom w:val="single" w:sz="12" w:space="0" w:color="auto"/>
            </w:tcBorders>
            <w:shd w:val="clear" w:color="auto" w:fill="auto"/>
            <w:noWrap/>
            <w:tcMar>
              <w:right w:w="28" w:type="dxa"/>
            </w:tcMar>
            <w:vAlign w:val="bottom"/>
            <w:hideMark/>
          </w:tcPr>
          <w:p w14:paraId="725974D6" w14:textId="77777777"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256</w:t>
            </w:r>
          </w:p>
        </w:tc>
        <w:tc>
          <w:tcPr>
            <w:tcW w:w="485" w:type="dxa"/>
            <w:tcBorders>
              <w:top w:val="single" w:sz="4" w:space="0" w:color="auto"/>
              <w:bottom w:val="single" w:sz="12" w:space="0" w:color="auto"/>
            </w:tcBorders>
            <w:shd w:val="clear" w:color="auto" w:fill="auto"/>
            <w:noWrap/>
            <w:tcMar>
              <w:right w:w="28" w:type="dxa"/>
            </w:tcMar>
            <w:vAlign w:val="bottom"/>
            <w:hideMark/>
          </w:tcPr>
          <w:p w14:paraId="6CE437AA" w14:textId="77777777"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295</w:t>
            </w:r>
          </w:p>
        </w:tc>
        <w:tc>
          <w:tcPr>
            <w:tcW w:w="1010" w:type="dxa"/>
            <w:tcBorders>
              <w:top w:val="single" w:sz="4" w:space="0" w:color="auto"/>
              <w:bottom w:val="single" w:sz="12" w:space="0" w:color="auto"/>
            </w:tcBorders>
            <w:shd w:val="clear" w:color="auto" w:fill="auto"/>
            <w:noWrap/>
            <w:tcMar>
              <w:right w:w="28" w:type="dxa"/>
            </w:tcMar>
            <w:vAlign w:val="bottom"/>
            <w:hideMark/>
          </w:tcPr>
          <w:p w14:paraId="0A3873C4" w14:textId="3B1111BF" w:rsidR="002A7441" w:rsidRPr="00C72F93" w:rsidRDefault="002A7441" w:rsidP="00C72F93">
            <w:pPr>
              <w:spacing w:before="80" w:after="80" w:line="220" w:lineRule="exact"/>
              <w:jc w:val="right"/>
              <w:rPr>
                <w:rFonts w:eastAsia="Times New Roman"/>
                <w:b/>
                <w:bCs/>
                <w:sz w:val="18"/>
                <w:lang w:val="en-GB"/>
              </w:rPr>
            </w:pPr>
            <w:r w:rsidRPr="00C72F93">
              <w:rPr>
                <w:rFonts w:eastAsia="Times New Roman"/>
                <w:b/>
                <w:bCs/>
                <w:sz w:val="18"/>
                <w:lang w:val="en-GB"/>
              </w:rPr>
              <w:t>9</w:t>
            </w:r>
            <w:r w:rsidR="00C72F93" w:rsidRPr="00C72F93">
              <w:rPr>
                <w:rFonts w:eastAsia="Times New Roman"/>
                <w:b/>
                <w:bCs/>
                <w:sz w:val="18"/>
                <w:lang w:val="en-GB"/>
              </w:rPr>
              <w:t xml:space="preserve"> </w:t>
            </w:r>
            <w:r w:rsidRPr="00C72F93">
              <w:rPr>
                <w:rFonts w:eastAsia="Times New Roman"/>
                <w:b/>
                <w:bCs/>
                <w:sz w:val="18"/>
                <w:lang w:val="en-GB"/>
              </w:rPr>
              <w:t>827</w:t>
            </w:r>
          </w:p>
        </w:tc>
      </w:tr>
    </w:tbl>
    <w:p w14:paraId="73932213" w14:textId="7F411050" w:rsidR="00D83604" w:rsidRPr="00D83604" w:rsidRDefault="002A7441" w:rsidP="00851B21">
      <w:pPr>
        <w:pStyle w:val="Ttulo1"/>
        <w:spacing w:before="240"/>
      </w:pPr>
      <w:r w:rsidRPr="00D83604">
        <w:t xml:space="preserve">Tabla </w:t>
      </w:r>
      <w:r w:rsidRPr="00D83604">
        <w:fldChar w:fldCharType="begin"/>
      </w:r>
      <w:r w:rsidRPr="00D83604">
        <w:instrText xml:space="preserve"> SEQ Tabla \* ARABIC </w:instrText>
      </w:r>
      <w:r w:rsidRPr="00D83604">
        <w:fldChar w:fldCharType="separate"/>
      </w:r>
      <w:r w:rsidR="00563699">
        <w:rPr>
          <w:noProof/>
        </w:rPr>
        <w:t>20</w:t>
      </w:r>
      <w:r w:rsidRPr="00D83604">
        <w:fldChar w:fldCharType="end"/>
      </w:r>
    </w:p>
    <w:p w14:paraId="4CEB1B0D" w14:textId="5A4DBE87" w:rsidR="002A7441" w:rsidRPr="00D83604" w:rsidRDefault="002A7441" w:rsidP="00C72F93">
      <w:pPr>
        <w:pStyle w:val="SingleTxtG"/>
        <w:keepNext/>
        <w:rPr>
          <w:b/>
          <w:bCs/>
        </w:rPr>
      </w:pPr>
      <w:r w:rsidRPr="00D83604">
        <w:rPr>
          <w:b/>
          <w:bCs/>
        </w:rPr>
        <w:t>Expulsiones administrativas decretadas vigentes, según nacionalidad</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29"/>
        <w:gridCol w:w="1285"/>
        <w:gridCol w:w="1285"/>
        <w:gridCol w:w="1285"/>
        <w:gridCol w:w="1286"/>
      </w:tblGrid>
      <w:tr w:rsidR="002077F1" w:rsidRPr="00C72F93" w14:paraId="04B4AD44" w14:textId="77777777" w:rsidTr="002077F1">
        <w:trPr>
          <w:trHeight w:val="240"/>
          <w:tblHeader/>
        </w:trPr>
        <w:tc>
          <w:tcPr>
            <w:tcW w:w="2229" w:type="dxa"/>
            <w:tcBorders>
              <w:top w:val="single" w:sz="4" w:space="0" w:color="auto"/>
              <w:bottom w:val="single" w:sz="12" w:space="0" w:color="auto"/>
            </w:tcBorders>
            <w:shd w:val="clear" w:color="auto" w:fill="auto"/>
            <w:noWrap/>
            <w:vAlign w:val="bottom"/>
            <w:hideMark/>
          </w:tcPr>
          <w:p w14:paraId="3EF58D9D" w14:textId="77777777" w:rsidR="002A7441" w:rsidRPr="00C72F93" w:rsidRDefault="002A7441" w:rsidP="00C72F93">
            <w:pPr>
              <w:spacing w:before="80" w:after="80" w:line="200" w:lineRule="exact"/>
              <w:rPr>
                <w:rFonts w:eastAsia="Times New Roman"/>
                <w:bCs/>
                <w:i/>
                <w:sz w:val="16"/>
              </w:rPr>
            </w:pPr>
            <w:r w:rsidRPr="00C72F93">
              <w:rPr>
                <w:rFonts w:eastAsia="Times New Roman"/>
                <w:bCs/>
                <w:i/>
                <w:sz w:val="16"/>
              </w:rPr>
              <w:t>País Nacionalidad</w:t>
            </w:r>
          </w:p>
        </w:tc>
        <w:tc>
          <w:tcPr>
            <w:tcW w:w="1285" w:type="dxa"/>
            <w:tcBorders>
              <w:top w:val="single" w:sz="4" w:space="0" w:color="auto"/>
              <w:bottom w:val="single" w:sz="12" w:space="0" w:color="auto"/>
            </w:tcBorders>
            <w:shd w:val="clear" w:color="auto" w:fill="auto"/>
            <w:noWrap/>
            <w:tcMar>
              <w:right w:w="28" w:type="dxa"/>
            </w:tcMar>
            <w:vAlign w:val="bottom"/>
            <w:hideMark/>
          </w:tcPr>
          <w:p w14:paraId="6D4694C7" w14:textId="77777777"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2021</w:t>
            </w:r>
          </w:p>
        </w:tc>
        <w:tc>
          <w:tcPr>
            <w:tcW w:w="1285" w:type="dxa"/>
            <w:tcBorders>
              <w:top w:val="single" w:sz="4" w:space="0" w:color="auto"/>
              <w:bottom w:val="single" w:sz="12" w:space="0" w:color="auto"/>
            </w:tcBorders>
            <w:shd w:val="clear" w:color="auto" w:fill="auto"/>
            <w:noWrap/>
            <w:tcMar>
              <w:right w:w="28" w:type="dxa"/>
            </w:tcMar>
            <w:vAlign w:val="bottom"/>
            <w:hideMark/>
          </w:tcPr>
          <w:p w14:paraId="47C680D7" w14:textId="77777777"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2022</w:t>
            </w:r>
          </w:p>
        </w:tc>
        <w:tc>
          <w:tcPr>
            <w:tcW w:w="1285" w:type="dxa"/>
            <w:tcBorders>
              <w:top w:val="single" w:sz="4" w:space="0" w:color="auto"/>
              <w:bottom w:val="single" w:sz="12" w:space="0" w:color="auto"/>
            </w:tcBorders>
            <w:shd w:val="clear" w:color="auto" w:fill="auto"/>
            <w:noWrap/>
            <w:tcMar>
              <w:right w:w="28" w:type="dxa"/>
            </w:tcMar>
            <w:vAlign w:val="bottom"/>
            <w:hideMark/>
          </w:tcPr>
          <w:p w14:paraId="25499D56" w14:textId="31C9541E" w:rsidR="002A7441" w:rsidRPr="00C72F93" w:rsidRDefault="002A7441" w:rsidP="00C72F93">
            <w:pPr>
              <w:spacing w:before="80" w:after="80" w:line="200" w:lineRule="exact"/>
              <w:ind w:left="113"/>
              <w:jc w:val="right"/>
              <w:rPr>
                <w:rFonts w:eastAsia="Times New Roman"/>
                <w:bCs/>
                <w:i/>
                <w:sz w:val="16"/>
              </w:rPr>
            </w:pPr>
            <w:r w:rsidRPr="00C72F93">
              <w:rPr>
                <w:rFonts w:eastAsia="Times New Roman"/>
                <w:bCs/>
                <w:i/>
                <w:sz w:val="16"/>
              </w:rPr>
              <w:t>2023</w:t>
            </w:r>
            <w:r w:rsidR="00D83604" w:rsidRPr="002077F1">
              <w:rPr>
                <w:rStyle w:val="Refdenotaalpie"/>
                <w:rFonts w:eastAsia="Times New Roman"/>
                <w:bCs/>
                <w:szCs w:val="22"/>
                <w:vertAlign w:val="subscript"/>
              </w:rPr>
              <w:footnoteReference w:id="44"/>
            </w:r>
          </w:p>
        </w:tc>
        <w:tc>
          <w:tcPr>
            <w:tcW w:w="1286" w:type="dxa"/>
            <w:tcBorders>
              <w:top w:val="single" w:sz="4" w:space="0" w:color="auto"/>
              <w:bottom w:val="single" w:sz="12" w:space="0" w:color="auto"/>
            </w:tcBorders>
            <w:shd w:val="clear" w:color="auto" w:fill="auto"/>
            <w:noWrap/>
            <w:tcMar>
              <w:right w:w="28" w:type="dxa"/>
            </w:tcMar>
            <w:vAlign w:val="bottom"/>
            <w:hideMark/>
          </w:tcPr>
          <w:p w14:paraId="1425AEEE" w14:textId="77777777" w:rsidR="002A7441" w:rsidRPr="002077F1" w:rsidRDefault="002A7441" w:rsidP="00C72F93">
            <w:pPr>
              <w:spacing w:before="80" w:after="80" w:line="200" w:lineRule="exact"/>
              <w:ind w:left="113"/>
              <w:jc w:val="right"/>
              <w:rPr>
                <w:rFonts w:eastAsia="Times New Roman"/>
                <w:b/>
                <w:bCs/>
                <w:i/>
                <w:sz w:val="16"/>
              </w:rPr>
            </w:pPr>
            <w:r w:rsidRPr="002077F1">
              <w:rPr>
                <w:rFonts w:eastAsia="Times New Roman"/>
                <w:b/>
                <w:bCs/>
                <w:i/>
                <w:sz w:val="16"/>
              </w:rPr>
              <w:t>Total</w:t>
            </w:r>
          </w:p>
        </w:tc>
      </w:tr>
      <w:tr w:rsidR="00D83604" w:rsidRPr="00C72F93" w14:paraId="7A304B2C" w14:textId="77777777" w:rsidTr="002077F1">
        <w:trPr>
          <w:trHeight w:val="240"/>
        </w:trPr>
        <w:tc>
          <w:tcPr>
            <w:tcW w:w="2229" w:type="dxa"/>
            <w:tcBorders>
              <w:top w:val="single" w:sz="12" w:space="0" w:color="auto"/>
            </w:tcBorders>
            <w:shd w:val="clear" w:color="auto" w:fill="auto"/>
            <w:noWrap/>
            <w:hideMark/>
          </w:tcPr>
          <w:p w14:paraId="2267C426"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Venezuela</w:t>
            </w:r>
          </w:p>
        </w:tc>
        <w:tc>
          <w:tcPr>
            <w:tcW w:w="1285" w:type="dxa"/>
            <w:tcBorders>
              <w:top w:val="single" w:sz="12" w:space="0" w:color="auto"/>
            </w:tcBorders>
            <w:shd w:val="clear" w:color="auto" w:fill="auto"/>
            <w:noWrap/>
            <w:tcMar>
              <w:right w:w="28" w:type="dxa"/>
            </w:tcMar>
            <w:vAlign w:val="bottom"/>
            <w:hideMark/>
          </w:tcPr>
          <w:p w14:paraId="01DCB35C" w14:textId="12616DC2"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w:t>
            </w:r>
            <w:r w:rsidR="002077F1">
              <w:rPr>
                <w:rFonts w:eastAsia="Times New Roman"/>
                <w:sz w:val="18"/>
              </w:rPr>
              <w:t xml:space="preserve"> </w:t>
            </w:r>
            <w:r w:rsidRPr="00C72F93">
              <w:rPr>
                <w:rFonts w:eastAsia="Times New Roman"/>
                <w:sz w:val="18"/>
              </w:rPr>
              <w:t>332</w:t>
            </w:r>
          </w:p>
        </w:tc>
        <w:tc>
          <w:tcPr>
            <w:tcW w:w="1285" w:type="dxa"/>
            <w:tcBorders>
              <w:top w:val="single" w:sz="12" w:space="0" w:color="auto"/>
            </w:tcBorders>
            <w:shd w:val="clear" w:color="auto" w:fill="auto"/>
            <w:noWrap/>
            <w:tcMar>
              <w:right w:w="28" w:type="dxa"/>
            </w:tcMar>
            <w:vAlign w:val="bottom"/>
            <w:hideMark/>
          </w:tcPr>
          <w:p w14:paraId="0AD983D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242</w:t>
            </w:r>
          </w:p>
        </w:tc>
        <w:tc>
          <w:tcPr>
            <w:tcW w:w="1285" w:type="dxa"/>
            <w:tcBorders>
              <w:top w:val="single" w:sz="12" w:space="0" w:color="auto"/>
            </w:tcBorders>
            <w:shd w:val="clear" w:color="auto" w:fill="auto"/>
            <w:noWrap/>
            <w:tcMar>
              <w:right w:w="28" w:type="dxa"/>
            </w:tcMar>
            <w:vAlign w:val="bottom"/>
            <w:hideMark/>
          </w:tcPr>
          <w:p w14:paraId="55A3005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40</w:t>
            </w:r>
          </w:p>
        </w:tc>
        <w:tc>
          <w:tcPr>
            <w:tcW w:w="1286" w:type="dxa"/>
            <w:tcBorders>
              <w:top w:val="single" w:sz="12" w:space="0" w:color="auto"/>
            </w:tcBorders>
            <w:shd w:val="clear" w:color="auto" w:fill="auto"/>
            <w:noWrap/>
            <w:tcMar>
              <w:right w:w="28" w:type="dxa"/>
            </w:tcMar>
            <w:vAlign w:val="bottom"/>
            <w:hideMark/>
          </w:tcPr>
          <w:p w14:paraId="6951978F" w14:textId="5B430BEF"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4</w:t>
            </w:r>
            <w:r w:rsidR="002077F1" w:rsidRPr="002077F1">
              <w:rPr>
                <w:rFonts w:eastAsia="Times New Roman"/>
                <w:b/>
                <w:bCs/>
                <w:sz w:val="18"/>
              </w:rPr>
              <w:t xml:space="preserve"> </w:t>
            </w:r>
            <w:r w:rsidRPr="002077F1">
              <w:rPr>
                <w:rFonts w:eastAsia="Times New Roman"/>
                <w:b/>
                <w:bCs/>
                <w:sz w:val="18"/>
              </w:rPr>
              <w:t>614</w:t>
            </w:r>
          </w:p>
        </w:tc>
      </w:tr>
      <w:tr w:rsidR="00D83604" w:rsidRPr="00C72F93" w14:paraId="6D0DF897" w14:textId="77777777" w:rsidTr="002077F1">
        <w:trPr>
          <w:trHeight w:val="240"/>
        </w:trPr>
        <w:tc>
          <w:tcPr>
            <w:tcW w:w="2229" w:type="dxa"/>
            <w:shd w:val="clear" w:color="auto" w:fill="auto"/>
            <w:noWrap/>
            <w:hideMark/>
          </w:tcPr>
          <w:p w14:paraId="29C0CB5A"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Colombia</w:t>
            </w:r>
          </w:p>
        </w:tc>
        <w:tc>
          <w:tcPr>
            <w:tcW w:w="1285" w:type="dxa"/>
            <w:shd w:val="clear" w:color="auto" w:fill="auto"/>
            <w:noWrap/>
            <w:tcMar>
              <w:right w:w="28" w:type="dxa"/>
            </w:tcMar>
            <w:vAlign w:val="bottom"/>
            <w:hideMark/>
          </w:tcPr>
          <w:p w14:paraId="6445F29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749</w:t>
            </w:r>
          </w:p>
        </w:tc>
        <w:tc>
          <w:tcPr>
            <w:tcW w:w="1285" w:type="dxa"/>
            <w:shd w:val="clear" w:color="auto" w:fill="auto"/>
            <w:noWrap/>
            <w:tcMar>
              <w:right w:w="28" w:type="dxa"/>
            </w:tcMar>
            <w:vAlign w:val="bottom"/>
            <w:hideMark/>
          </w:tcPr>
          <w:p w14:paraId="6A7976B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239</w:t>
            </w:r>
          </w:p>
        </w:tc>
        <w:tc>
          <w:tcPr>
            <w:tcW w:w="1285" w:type="dxa"/>
            <w:shd w:val="clear" w:color="auto" w:fill="auto"/>
            <w:noWrap/>
            <w:tcMar>
              <w:right w:w="28" w:type="dxa"/>
            </w:tcMar>
            <w:vAlign w:val="bottom"/>
            <w:hideMark/>
          </w:tcPr>
          <w:p w14:paraId="50CBD96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109</w:t>
            </w:r>
          </w:p>
        </w:tc>
        <w:tc>
          <w:tcPr>
            <w:tcW w:w="1286" w:type="dxa"/>
            <w:shd w:val="clear" w:color="auto" w:fill="auto"/>
            <w:noWrap/>
            <w:tcMar>
              <w:right w:w="28" w:type="dxa"/>
            </w:tcMar>
            <w:vAlign w:val="bottom"/>
            <w:hideMark/>
          </w:tcPr>
          <w:p w14:paraId="375FB0CA" w14:textId="10CCF0B1"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r w:rsidR="002077F1" w:rsidRPr="002077F1">
              <w:rPr>
                <w:rFonts w:eastAsia="Times New Roman"/>
                <w:b/>
                <w:bCs/>
                <w:sz w:val="18"/>
              </w:rPr>
              <w:t xml:space="preserve"> </w:t>
            </w:r>
            <w:r w:rsidRPr="002077F1">
              <w:rPr>
                <w:rFonts w:eastAsia="Times New Roman"/>
                <w:b/>
                <w:bCs/>
                <w:sz w:val="18"/>
              </w:rPr>
              <w:t>097</w:t>
            </w:r>
          </w:p>
        </w:tc>
      </w:tr>
      <w:tr w:rsidR="00D83604" w:rsidRPr="00C72F93" w14:paraId="60B3262A" w14:textId="77777777" w:rsidTr="002077F1">
        <w:trPr>
          <w:trHeight w:val="240"/>
        </w:trPr>
        <w:tc>
          <w:tcPr>
            <w:tcW w:w="2229" w:type="dxa"/>
            <w:shd w:val="clear" w:color="auto" w:fill="auto"/>
            <w:noWrap/>
            <w:hideMark/>
          </w:tcPr>
          <w:p w14:paraId="4C06B66F"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Bolivia</w:t>
            </w:r>
          </w:p>
        </w:tc>
        <w:tc>
          <w:tcPr>
            <w:tcW w:w="1285" w:type="dxa"/>
            <w:shd w:val="clear" w:color="auto" w:fill="auto"/>
            <w:noWrap/>
            <w:tcMar>
              <w:right w:w="28" w:type="dxa"/>
            </w:tcMar>
            <w:vAlign w:val="bottom"/>
            <w:hideMark/>
          </w:tcPr>
          <w:p w14:paraId="3891AAA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717</w:t>
            </w:r>
          </w:p>
        </w:tc>
        <w:tc>
          <w:tcPr>
            <w:tcW w:w="1285" w:type="dxa"/>
            <w:shd w:val="clear" w:color="auto" w:fill="auto"/>
            <w:noWrap/>
            <w:tcMar>
              <w:right w:w="28" w:type="dxa"/>
            </w:tcMar>
            <w:vAlign w:val="bottom"/>
            <w:hideMark/>
          </w:tcPr>
          <w:p w14:paraId="474C727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130</w:t>
            </w:r>
          </w:p>
        </w:tc>
        <w:tc>
          <w:tcPr>
            <w:tcW w:w="1285" w:type="dxa"/>
            <w:shd w:val="clear" w:color="auto" w:fill="auto"/>
            <w:noWrap/>
            <w:tcMar>
              <w:right w:w="28" w:type="dxa"/>
            </w:tcMar>
            <w:vAlign w:val="bottom"/>
            <w:hideMark/>
          </w:tcPr>
          <w:p w14:paraId="5AD099C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64</w:t>
            </w:r>
          </w:p>
        </w:tc>
        <w:tc>
          <w:tcPr>
            <w:tcW w:w="1286" w:type="dxa"/>
            <w:shd w:val="clear" w:color="auto" w:fill="auto"/>
            <w:noWrap/>
            <w:tcMar>
              <w:right w:w="28" w:type="dxa"/>
            </w:tcMar>
            <w:vAlign w:val="bottom"/>
            <w:hideMark/>
          </w:tcPr>
          <w:p w14:paraId="0FA8FB08"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911</w:t>
            </w:r>
          </w:p>
        </w:tc>
      </w:tr>
      <w:tr w:rsidR="00D83604" w:rsidRPr="00C72F93" w14:paraId="04C1E191" w14:textId="77777777" w:rsidTr="002077F1">
        <w:trPr>
          <w:trHeight w:val="240"/>
        </w:trPr>
        <w:tc>
          <w:tcPr>
            <w:tcW w:w="2229" w:type="dxa"/>
            <w:shd w:val="clear" w:color="auto" w:fill="auto"/>
            <w:noWrap/>
            <w:hideMark/>
          </w:tcPr>
          <w:p w14:paraId="53CC054E" w14:textId="77777777" w:rsidR="002A7441" w:rsidRPr="00C72F93" w:rsidRDefault="002A7441" w:rsidP="00C72F93">
            <w:pPr>
              <w:spacing w:before="40" w:after="40" w:line="220" w:lineRule="exact"/>
              <w:rPr>
                <w:rFonts w:eastAsia="Times New Roman"/>
                <w:sz w:val="18"/>
              </w:rPr>
            </w:pPr>
            <w:proofErr w:type="spellStart"/>
            <w:r w:rsidRPr="00C72F93">
              <w:rPr>
                <w:rFonts w:eastAsia="Times New Roman"/>
                <w:sz w:val="18"/>
              </w:rPr>
              <w:t>Haiti</w:t>
            </w:r>
            <w:proofErr w:type="spellEnd"/>
          </w:p>
        </w:tc>
        <w:tc>
          <w:tcPr>
            <w:tcW w:w="1285" w:type="dxa"/>
            <w:shd w:val="clear" w:color="auto" w:fill="auto"/>
            <w:noWrap/>
            <w:tcMar>
              <w:right w:w="28" w:type="dxa"/>
            </w:tcMar>
            <w:vAlign w:val="bottom"/>
            <w:hideMark/>
          </w:tcPr>
          <w:p w14:paraId="54F45854"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567</w:t>
            </w:r>
          </w:p>
        </w:tc>
        <w:tc>
          <w:tcPr>
            <w:tcW w:w="1285" w:type="dxa"/>
            <w:shd w:val="clear" w:color="auto" w:fill="auto"/>
            <w:noWrap/>
            <w:tcMar>
              <w:right w:w="28" w:type="dxa"/>
            </w:tcMar>
            <w:vAlign w:val="bottom"/>
            <w:hideMark/>
          </w:tcPr>
          <w:p w14:paraId="3CED63E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22</w:t>
            </w:r>
          </w:p>
        </w:tc>
        <w:tc>
          <w:tcPr>
            <w:tcW w:w="1285" w:type="dxa"/>
            <w:shd w:val="clear" w:color="auto" w:fill="auto"/>
            <w:noWrap/>
            <w:tcMar>
              <w:right w:w="28" w:type="dxa"/>
            </w:tcMar>
            <w:vAlign w:val="bottom"/>
            <w:hideMark/>
          </w:tcPr>
          <w:p w14:paraId="7A1FA45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p>
        </w:tc>
        <w:tc>
          <w:tcPr>
            <w:tcW w:w="1286" w:type="dxa"/>
            <w:shd w:val="clear" w:color="auto" w:fill="auto"/>
            <w:noWrap/>
            <w:tcMar>
              <w:right w:w="28" w:type="dxa"/>
            </w:tcMar>
            <w:vAlign w:val="bottom"/>
            <w:hideMark/>
          </w:tcPr>
          <w:p w14:paraId="2AF143C7"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594</w:t>
            </w:r>
          </w:p>
        </w:tc>
      </w:tr>
      <w:tr w:rsidR="00D83604" w:rsidRPr="00C72F93" w14:paraId="19AAB15F" w14:textId="77777777" w:rsidTr="002077F1">
        <w:trPr>
          <w:trHeight w:val="240"/>
        </w:trPr>
        <w:tc>
          <w:tcPr>
            <w:tcW w:w="2229" w:type="dxa"/>
            <w:shd w:val="clear" w:color="auto" w:fill="auto"/>
            <w:noWrap/>
            <w:hideMark/>
          </w:tcPr>
          <w:p w14:paraId="1CF73AF7"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Perú</w:t>
            </w:r>
          </w:p>
        </w:tc>
        <w:tc>
          <w:tcPr>
            <w:tcW w:w="1285" w:type="dxa"/>
            <w:shd w:val="clear" w:color="auto" w:fill="auto"/>
            <w:noWrap/>
            <w:tcMar>
              <w:right w:w="28" w:type="dxa"/>
            </w:tcMar>
            <w:vAlign w:val="bottom"/>
            <w:hideMark/>
          </w:tcPr>
          <w:p w14:paraId="539DCD8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400</w:t>
            </w:r>
          </w:p>
        </w:tc>
        <w:tc>
          <w:tcPr>
            <w:tcW w:w="1285" w:type="dxa"/>
            <w:shd w:val="clear" w:color="auto" w:fill="auto"/>
            <w:noWrap/>
            <w:tcMar>
              <w:right w:w="28" w:type="dxa"/>
            </w:tcMar>
            <w:vAlign w:val="bottom"/>
            <w:hideMark/>
          </w:tcPr>
          <w:p w14:paraId="67E3806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134</w:t>
            </w:r>
          </w:p>
        </w:tc>
        <w:tc>
          <w:tcPr>
            <w:tcW w:w="1285" w:type="dxa"/>
            <w:shd w:val="clear" w:color="auto" w:fill="auto"/>
            <w:noWrap/>
            <w:tcMar>
              <w:right w:w="28" w:type="dxa"/>
            </w:tcMar>
            <w:vAlign w:val="bottom"/>
            <w:hideMark/>
          </w:tcPr>
          <w:p w14:paraId="1DC2A62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42</w:t>
            </w:r>
          </w:p>
        </w:tc>
        <w:tc>
          <w:tcPr>
            <w:tcW w:w="1286" w:type="dxa"/>
            <w:shd w:val="clear" w:color="auto" w:fill="auto"/>
            <w:noWrap/>
            <w:tcMar>
              <w:right w:w="28" w:type="dxa"/>
            </w:tcMar>
            <w:vAlign w:val="bottom"/>
            <w:hideMark/>
          </w:tcPr>
          <w:p w14:paraId="4F6CBD65"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576</w:t>
            </w:r>
          </w:p>
        </w:tc>
      </w:tr>
      <w:tr w:rsidR="00D83604" w:rsidRPr="00C72F93" w14:paraId="2A725897" w14:textId="77777777" w:rsidTr="002077F1">
        <w:trPr>
          <w:trHeight w:val="240"/>
        </w:trPr>
        <w:tc>
          <w:tcPr>
            <w:tcW w:w="2229" w:type="dxa"/>
            <w:shd w:val="clear" w:color="auto" w:fill="auto"/>
            <w:noWrap/>
            <w:hideMark/>
          </w:tcPr>
          <w:p w14:paraId="44634FA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Cuba</w:t>
            </w:r>
          </w:p>
        </w:tc>
        <w:tc>
          <w:tcPr>
            <w:tcW w:w="1285" w:type="dxa"/>
            <w:shd w:val="clear" w:color="auto" w:fill="auto"/>
            <w:noWrap/>
            <w:tcMar>
              <w:right w:w="28" w:type="dxa"/>
            </w:tcMar>
            <w:vAlign w:val="bottom"/>
            <w:hideMark/>
          </w:tcPr>
          <w:p w14:paraId="30F3476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171</w:t>
            </w:r>
          </w:p>
        </w:tc>
        <w:tc>
          <w:tcPr>
            <w:tcW w:w="1285" w:type="dxa"/>
            <w:shd w:val="clear" w:color="auto" w:fill="auto"/>
            <w:noWrap/>
            <w:tcMar>
              <w:right w:w="28" w:type="dxa"/>
            </w:tcMar>
            <w:vAlign w:val="bottom"/>
            <w:hideMark/>
          </w:tcPr>
          <w:p w14:paraId="0006374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6</w:t>
            </w:r>
          </w:p>
        </w:tc>
        <w:tc>
          <w:tcPr>
            <w:tcW w:w="1285" w:type="dxa"/>
            <w:shd w:val="clear" w:color="auto" w:fill="auto"/>
            <w:noWrap/>
            <w:tcMar>
              <w:right w:w="28" w:type="dxa"/>
            </w:tcMar>
            <w:vAlign w:val="bottom"/>
            <w:hideMark/>
          </w:tcPr>
          <w:p w14:paraId="09841709"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2B745F22"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178</w:t>
            </w:r>
          </w:p>
        </w:tc>
      </w:tr>
      <w:tr w:rsidR="00D83604" w:rsidRPr="00C72F93" w14:paraId="68FACEBE" w14:textId="77777777" w:rsidTr="002077F1">
        <w:trPr>
          <w:trHeight w:val="240"/>
        </w:trPr>
        <w:tc>
          <w:tcPr>
            <w:tcW w:w="2229" w:type="dxa"/>
            <w:shd w:val="clear" w:color="auto" w:fill="auto"/>
            <w:noWrap/>
            <w:hideMark/>
          </w:tcPr>
          <w:p w14:paraId="7FBD53D2"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República Dominicana</w:t>
            </w:r>
          </w:p>
        </w:tc>
        <w:tc>
          <w:tcPr>
            <w:tcW w:w="1285" w:type="dxa"/>
            <w:shd w:val="clear" w:color="auto" w:fill="auto"/>
            <w:noWrap/>
            <w:tcMar>
              <w:right w:w="28" w:type="dxa"/>
            </w:tcMar>
            <w:vAlign w:val="bottom"/>
            <w:hideMark/>
          </w:tcPr>
          <w:p w14:paraId="1D459D9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117</w:t>
            </w:r>
          </w:p>
        </w:tc>
        <w:tc>
          <w:tcPr>
            <w:tcW w:w="1285" w:type="dxa"/>
            <w:shd w:val="clear" w:color="auto" w:fill="auto"/>
            <w:noWrap/>
            <w:tcMar>
              <w:right w:w="28" w:type="dxa"/>
            </w:tcMar>
            <w:vAlign w:val="bottom"/>
            <w:hideMark/>
          </w:tcPr>
          <w:p w14:paraId="12BC99D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39</w:t>
            </w:r>
          </w:p>
        </w:tc>
        <w:tc>
          <w:tcPr>
            <w:tcW w:w="1285" w:type="dxa"/>
            <w:shd w:val="clear" w:color="auto" w:fill="auto"/>
            <w:noWrap/>
            <w:tcMar>
              <w:right w:w="28" w:type="dxa"/>
            </w:tcMar>
            <w:vAlign w:val="bottom"/>
            <w:hideMark/>
          </w:tcPr>
          <w:p w14:paraId="6866354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w:t>
            </w:r>
          </w:p>
        </w:tc>
        <w:tc>
          <w:tcPr>
            <w:tcW w:w="1286" w:type="dxa"/>
            <w:shd w:val="clear" w:color="auto" w:fill="auto"/>
            <w:noWrap/>
            <w:tcMar>
              <w:right w:w="28" w:type="dxa"/>
            </w:tcMar>
            <w:vAlign w:val="bottom"/>
            <w:hideMark/>
          </w:tcPr>
          <w:p w14:paraId="3416C7C6"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166</w:t>
            </w:r>
          </w:p>
        </w:tc>
      </w:tr>
      <w:tr w:rsidR="00D83604" w:rsidRPr="00C72F93" w14:paraId="33B2D7CC" w14:textId="77777777" w:rsidTr="002077F1">
        <w:trPr>
          <w:trHeight w:val="240"/>
        </w:trPr>
        <w:tc>
          <w:tcPr>
            <w:tcW w:w="2229" w:type="dxa"/>
            <w:shd w:val="clear" w:color="auto" w:fill="auto"/>
            <w:noWrap/>
            <w:hideMark/>
          </w:tcPr>
          <w:p w14:paraId="78DA4ABA"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Ecuador</w:t>
            </w:r>
          </w:p>
        </w:tc>
        <w:tc>
          <w:tcPr>
            <w:tcW w:w="1285" w:type="dxa"/>
            <w:shd w:val="clear" w:color="auto" w:fill="auto"/>
            <w:noWrap/>
            <w:tcMar>
              <w:right w:w="28" w:type="dxa"/>
            </w:tcMar>
            <w:vAlign w:val="bottom"/>
            <w:hideMark/>
          </w:tcPr>
          <w:p w14:paraId="6971BD8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63</w:t>
            </w:r>
          </w:p>
        </w:tc>
        <w:tc>
          <w:tcPr>
            <w:tcW w:w="1285" w:type="dxa"/>
            <w:shd w:val="clear" w:color="auto" w:fill="auto"/>
            <w:noWrap/>
            <w:tcMar>
              <w:right w:w="28" w:type="dxa"/>
            </w:tcMar>
            <w:vAlign w:val="bottom"/>
            <w:hideMark/>
          </w:tcPr>
          <w:p w14:paraId="4B7FC21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27</w:t>
            </w:r>
          </w:p>
        </w:tc>
        <w:tc>
          <w:tcPr>
            <w:tcW w:w="1285" w:type="dxa"/>
            <w:shd w:val="clear" w:color="auto" w:fill="auto"/>
            <w:noWrap/>
            <w:tcMar>
              <w:right w:w="28" w:type="dxa"/>
            </w:tcMar>
            <w:vAlign w:val="bottom"/>
            <w:hideMark/>
          </w:tcPr>
          <w:p w14:paraId="7F470B4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10</w:t>
            </w:r>
          </w:p>
        </w:tc>
        <w:tc>
          <w:tcPr>
            <w:tcW w:w="1286" w:type="dxa"/>
            <w:shd w:val="clear" w:color="auto" w:fill="auto"/>
            <w:noWrap/>
            <w:tcMar>
              <w:right w:w="28" w:type="dxa"/>
            </w:tcMar>
            <w:vAlign w:val="bottom"/>
            <w:hideMark/>
          </w:tcPr>
          <w:p w14:paraId="6389ACB0"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100</w:t>
            </w:r>
          </w:p>
        </w:tc>
      </w:tr>
      <w:tr w:rsidR="00D83604" w:rsidRPr="00C72F93" w14:paraId="28BDD8C5" w14:textId="77777777" w:rsidTr="002077F1">
        <w:trPr>
          <w:trHeight w:val="240"/>
        </w:trPr>
        <w:tc>
          <w:tcPr>
            <w:tcW w:w="2229" w:type="dxa"/>
            <w:shd w:val="clear" w:color="auto" w:fill="auto"/>
            <w:noWrap/>
            <w:hideMark/>
          </w:tcPr>
          <w:p w14:paraId="6F0D6A40"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Argentina</w:t>
            </w:r>
          </w:p>
        </w:tc>
        <w:tc>
          <w:tcPr>
            <w:tcW w:w="1285" w:type="dxa"/>
            <w:shd w:val="clear" w:color="auto" w:fill="auto"/>
            <w:noWrap/>
            <w:tcMar>
              <w:right w:w="28" w:type="dxa"/>
            </w:tcMar>
            <w:vAlign w:val="bottom"/>
            <w:hideMark/>
          </w:tcPr>
          <w:p w14:paraId="70B1FB7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36</w:t>
            </w:r>
          </w:p>
        </w:tc>
        <w:tc>
          <w:tcPr>
            <w:tcW w:w="1285" w:type="dxa"/>
            <w:shd w:val="clear" w:color="auto" w:fill="auto"/>
            <w:noWrap/>
            <w:tcMar>
              <w:right w:w="28" w:type="dxa"/>
            </w:tcMar>
            <w:vAlign w:val="bottom"/>
            <w:hideMark/>
          </w:tcPr>
          <w:p w14:paraId="77097C9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11</w:t>
            </w:r>
          </w:p>
        </w:tc>
        <w:tc>
          <w:tcPr>
            <w:tcW w:w="1285" w:type="dxa"/>
            <w:shd w:val="clear" w:color="auto" w:fill="auto"/>
            <w:noWrap/>
            <w:tcMar>
              <w:right w:w="28" w:type="dxa"/>
            </w:tcMar>
            <w:vAlign w:val="bottom"/>
            <w:hideMark/>
          </w:tcPr>
          <w:p w14:paraId="41FE98A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1286" w:type="dxa"/>
            <w:shd w:val="clear" w:color="auto" w:fill="auto"/>
            <w:noWrap/>
            <w:tcMar>
              <w:right w:w="28" w:type="dxa"/>
            </w:tcMar>
            <w:vAlign w:val="bottom"/>
            <w:hideMark/>
          </w:tcPr>
          <w:p w14:paraId="5F325398"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50</w:t>
            </w:r>
          </w:p>
        </w:tc>
      </w:tr>
      <w:tr w:rsidR="00D83604" w:rsidRPr="00C72F93" w14:paraId="73C6243A" w14:textId="77777777" w:rsidTr="002077F1">
        <w:trPr>
          <w:trHeight w:val="240"/>
        </w:trPr>
        <w:tc>
          <w:tcPr>
            <w:tcW w:w="2229" w:type="dxa"/>
            <w:shd w:val="clear" w:color="auto" w:fill="auto"/>
            <w:noWrap/>
            <w:hideMark/>
          </w:tcPr>
          <w:p w14:paraId="1631BC49"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Brasil</w:t>
            </w:r>
          </w:p>
        </w:tc>
        <w:tc>
          <w:tcPr>
            <w:tcW w:w="1285" w:type="dxa"/>
            <w:shd w:val="clear" w:color="auto" w:fill="auto"/>
            <w:noWrap/>
            <w:tcMar>
              <w:right w:w="28" w:type="dxa"/>
            </w:tcMar>
            <w:vAlign w:val="bottom"/>
            <w:hideMark/>
          </w:tcPr>
          <w:p w14:paraId="0D10F14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9</w:t>
            </w:r>
          </w:p>
        </w:tc>
        <w:tc>
          <w:tcPr>
            <w:tcW w:w="1285" w:type="dxa"/>
            <w:shd w:val="clear" w:color="auto" w:fill="auto"/>
            <w:noWrap/>
            <w:tcMar>
              <w:right w:w="28" w:type="dxa"/>
            </w:tcMar>
            <w:vAlign w:val="bottom"/>
            <w:hideMark/>
          </w:tcPr>
          <w:p w14:paraId="5E04B91C"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1285" w:type="dxa"/>
            <w:shd w:val="clear" w:color="auto" w:fill="auto"/>
            <w:noWrap/>
            <w:tcMar>
              <w:right w:w="28" w:type="dxa"/>
            </w:tcMar>
            <w:vAlign w:val="bottom"/>
            <w:hideMark/>
          </w:tcPr>
          <w:p w14:paraId="763E473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4E3F7707"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13</w:t>
            </w:r>
          </w:p>
        </w:tc>
      </w:tr>
      <w:tr w:rsidR="00D83604" w:rsidRPr="00C72F93" w14:paraId="2A4D508F" w14:textId="77777777" w:rsidTr="002077F1">
        <w:trPr>
          <w:trHeight w:val="240"/>
        </w:trPr>
        <w:tc>
          <w:tcPr>
            <w:tcW w:w="2229" w:type="dxa"/>
            <w:shd w:val="clear" w:color="auto" w:fill="auto"/>
            <w:noWrap/>
            <w:hideMark/>
          </w:tcPr>
          <w:p w14:paraId="1368B95D"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España</w:t>
            </w:r>
          </w:p>
        </w:tc>
        <w:tc>
          <w:tcPr>
            <w:tcW w:w="1285" w:type="dxa"/>
            <w:shd w:val="clear" w:color="auto" w:fill="auto"/>
            <w:noWrap/>
            <w:tcMar>
              <w:right w:w="28" w:type="dxa"/>
            </w:tcMar>
            <w:vAlign w:val="bottom"/>
            <w:hideMark/>
          </w:tcPr>
          <w:p w14:paraId="339BD4A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w:t>
            </w:r>
          </w:p>
        </w:tc>
        <w:tc>
          <w:tcPr>
            <w:tcW w:w="1285" w:type="dxa"/>
            <w:shd w:val="clear" w:color="auto" w:fill="auto"/>
            <w:noWrap/>
            <w:tcMar>
              <w:right w:w="28" w:type="dxa"/>
            </w:tcMar>
            <w:vAlign w:val="bottom"/>
            <w:hideMark/>
          </w:tcPr>
          <w:p w14:paraId="7C3A5A3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1285" w:type="dxa"/>
            <w:shd w:val="clear" w:color="auto" w:fill="auto"/>
            <w:noWrap/>
            <w:tcMar>
              <w:right w:w="28" w:type="dxa"/>
            </w:tcMar>
            <w:vAlign w:val="bottom"/>
            <w:hideMark/>
          </w:tcPr>
          <w:p w14:paraId="65A3F5B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1286" w:type="dxa"/>
            <w:shd w:val="clear" w:color="auto" w:fill="auto"/>
            <w:noWrap/>
            <w:tcMar>
              <w:right w:w="28" w:type="dxa"/>
            </w:tcMar>
            <w:vAlign w:val="bottom"/>
            <w:hideMark/>
          </w:tcPr>
          <w:p w14:paraId="5E16C340"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9</w:t>
            </w:r>
          </w:p>
        </w:tc>
      </w:tr>
      <w:tr w:rsidR="00D83604" w:rsidRPr="00C72F93" w14:paraId="3AABF418" w14:textId="77777777" w:rsidTr="002077F1">
        <w:trPr>
          <w:trHeight w:val="240"/>
        </w:trPr>
        <w:tc>
          <w:tcPr>
            <w:tcW w:w="2229" w:type="dxa"/>
            <w:shd w:val="clear" w:color="auto" w:fill="auto"/>
            <w:noWrap/>
            <w:hideMark/>
          </w:tcPr>
          <w:p w14:paraId="73183D69"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República Popular China</w:t>
            </w:r>
          </w:p>
        </w:tc>
        <w:tc>
          <w:tcPr>
            <w:tcW w:w="1285" w:type="dxa"/>
            <w:shd w:val="clear" w:color="auto" w:fill="auto"/>
            <w:noWrap/>
            <w:tcMar>
              <w:right w:w="28" w:type="dxa"/>
            </w:tcMar>
            <w:vAlign w:val="bottom"/>
            <w:hideMark/>
          </w:tcPr>
          <w:p w14:paraId="03F8DF9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8</w:t>
            </w:r>
          </w:p>
        </w:tc>
        <w:tc>
          <w:tcPr>
            <w:tcW w:w="1285" w:type="dxa"/>
            <w:shd w:val="clear" w:color="auto" w:fill="auto"/>
            <w:noWrap/>
            <w:tcMar>
              <w:right w:w="28" w:type="dxa"/>
            </w:tcMar>
            <w:vAlign w:val="bottom"/>
            <w:hideMark/>
          </w:tcPr>
          <w:p w14:paraId="7DA6031C" w14:textId="7F87190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64D23AE9"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702AF2A7"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9</w:t>
            </w:r>
          </w:p>
        </w:tc>
      </w:tr>
      <w:tr w:rsidR="00D83604" w:rsidRPr="00C72F93" w14:paraId="245594C7" w14:textId="77777777" w:rsidTr="002077F1">
        <w:trPr>
          <w:trHeight w:val="240"/>
        </w:trPr>
        <w:tc>
          <w:tcPr>
            <w:tcW w:w="2229" w:type="dxa"/>
            <w:shd w:val="clear" w:color="auto" w:fill="auto"/>
            <w:noWrap/>
            <w:hideMark/>
          </w:tcPr>
          <w:p w14:paraId="71C0074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Paraguay</w:t>
            </w:r>
          </w:p>
        </w:tc>
        <w:tc>
          <w:tcPr>
            <w:tcW w:w="1285" w:type="dxa"/>
            <w:shd w:val="clear" w:color="auto" w:fill="auto"/>
            <w:noWrap/>
            <w:tcMar>
              <w:right w:w="28" w:type="dxa"/>
            </w:tcMar>
            <w:vAlign w:val="bottom"/>
            <w:hideMark/>
          </w:tcPr>
          <w:p w14:paraId="6EE3D80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p>
        </w:tc>
        <w:tc>
          <w:tcPr>
            <w:tcW w:w="1285" w:type="dxa"/>
            <w:shd w:val="clear" w:color="auto" w:fill="auto"/>
            <w:noWrap/>
            <w:tcMar>
              <w:right w:w="28" w:type="dxa"/>
            </w:tcMar>
            <w:vAlign w:val="bottom"/>
            <w:hideMark/>
          </w:tcPr>
          <w:p w14:paraId="35E2749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1285" w:type="dxa"/>
            <w:shd w:val="clear" w:color="auto" w:fill="auto"/>
            <w:noWrap/>
            <w:tcMar>
              <w:right w:w="28" w:type="dxa"/>
            </w:tcMar>
            <w:vAlign w:val="bottom"/>
            <w:hideMark/>
          </w:tcPr>
          <w:p w14:paraId="4BA03AD8"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5CFE56D2"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8</w:t>
            </w:r>
          </w:p>
        </w:tc>
      </w:tr>
      <w:tr w:rsidR="00D83604" w:rsidRPr="00C72F93" w14:paraId="662BDB5E" w14:textId="77777777" w:rsidTr="002077F1">
        <w:trPr>
          <w:trHeight w:val="240"/>
        </w:trPr>
        <w:tc>
          <w:tcPr>
            <w:tcW w:w="2229" w:type="dxa"/>
            <w:shd w:val="clear" w:color="auto" w:fill="auto"/>
            <w:noWrap/>
            <w:hideMark/>
          </w:tcPr>
          <w:p w14:paraId="02394BA5"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Italia</w:t>
            </w:r>
          </w:p>
        </w:tc>
        <w:tc>
          <w:tcPr>
            <w:tcW w:w="1285" w:type="dxa"/>
            <w:shd w:val="clear" w:color="auto" w:fill="auto"/>
            <w:noWrap/>
            <w:tcMar>
              <w:right w:w="28" w:type="dxa"/>
            </w:tcMar>
            <w:vAlign w:val="bottom"/>
            <w:hideMark/>
          </w:tcPr>
          <w:p w14:paraId="6B17B90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082140D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5</w:t>
            </w:r>
          </w:p>
        </w:tc>
        <w:tc>
          <w:tcPr>
            <w:tcW w:w="1285" w:type="dxa"/>
            <w:shd w:val="clear" w:color="auto" w:fill="auto"/>
            <w:noWrap/>
            <w:tcMar>
              <w:right w:w="28" w:type="dxa"/>
            </w:tcMar>
            <w:vAlign w:val="bottom"/>
            <w:hideMark/>
          </w:tcPr>
          <w:p w14:paraId="7EC08097" w14:textId="77FB444B"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3A122BEC"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6</w:t>
            </w:r>
          </w:p>
        </w:tc>
      </w:tr>
      <w:tr w:rsidR="00D83604" w:rsidRPr="00C72F93" w14:paraId="2801767D" w14:textId="77777777" w:rsidTr="002077F1">
        <w:trPr>
          <w:trHeight w:val="240"/>
        </w:trPr>
        <w:tc>
          <w:tcPr>
            <w:tcW w:w="2229" w:type="dxa"/>
            <w:shd w:val="clear" w:color="auto" w:fill="auto"/>
            <w:noWrap/>
            <w:hideMark/>
          </w:tcPr>
          <w:p w14:paraId="3B8B8EC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Estados Unidos</w:t>
            </w:r>
          </w:p>
        </w:tc>
        <w:tc>
          <w:tcPr>
            <w:tcW w:w="1285" w:type="dxa"/>
            <w:shd w:val="clear" w:color="auto" w:fill="auto"/>
            <w:noWrap/>
            <w:tcMar>
              <w:right w:w="28" w:type="dxa"/>
            </w:tcMar>
            <w:vAlign w:val="bottom"/>
            <w:hideMark/>
          </w:tcPr>
          <w:p w14:paraId="73F2064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4</w:t>
            </w:r>
          </w:p>
        </w:tc>
        <w:tc>
          <w:tcPr>
            <w:tcW w:w="1285" w:type="dxa"/>
            <w:shd w:val="clear" w:color="auto" w:fill="auto"/>
            <w:noWrap/>
            <w:tcMar>
              <w:right w:w="28" w:type="dxa"/>
            </w:tcMar>
            <w:vAlign w:val="bottom"/>
            <w:hideMark/>
          </w:tcPr>
          <w:p w14:paraId="26E85173" w14:textId="7DD2966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3989795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6A00491B"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5</w:t>
            </w:r>
          </w:p>
        </w:tc>
      </w:tr>
      <w:tr w:rsidR="00D83604" w:rsidRPr="00C72F93" w14:paraId="61ACCABB" w14:textId="77777777" w:rsidTr="002077F1">
        <w:trPr>
          <w:trHeight w:val="240"/>
        </w:trPr>
        <w:tc>
          <w:tcPr>
            <w:tcW w:w="2229" w:type="dxa"/>
            <w:shd w:val="clear" w:color="auto" w:fill="auto"/>
            <w:noWrap/>
            <w:hideMark/>
          </w:tcPr>
          <w:p w14:paraId="5B2B5F8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Uruguay</w:t>
            </w:r>
          </w:p>
        </w:tc>
        <w:tc>
          <w:tcPr>
            <w:tcW w:w="1285" w:type="dxa"/>
            <w:shd w:val="clear" w:color="auto" w:fill="auto"/>
            <w:noWrap/>
            <w:tcMar>
              <w:right w:w="28" w:type="dxa"/>
            </w:tcMar>
            <w:vAlign w:val="bottom"/>
            <w:hideMark/>
          </w:tcPr>
          <w:p w14:paraId="29FD31F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1285" w:type="dxa"/>
            <w:shd w:val="clear" w:color="auto" w:fill="auto"/>
            <w:noWrap/>
            <w:tcMar>
              <w:right w:w="28" w:type="dxa"/>
            </w:tcMar>
            <w:vAlign w:val="bottom"/>
            <w:hideMark/>
          </w:tcPr>
          <w:p w14:paraId="717180E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1285" w:type="dxa"/>
            <w:shd w:val="clear" w:color="auto" w:fill="auto"/>
            <w:noWrap/>
            <w:tcMar>
              <w:right w:w="28" w:type="dxa"/>
            </w:tcMar>
            <w:vAlign w:val="bottom"/>
            <w:hideMark/>
          </w:tcPr>
          <w:p w14:paraId="2A6A168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42EEE3FA"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5</w:t>
            </w:r>
          </w:p>
        </w:tc>
      </w:tr>
      <w:tr w:rsidR="00D83604" w:rsidRPr="00C72F93" w14:paraId="387E1661" w14:textId="77777777" w:rsidTr="002077F1">
        <w:trPr>
          <w:trHeight w:val="240"/>
        </w:trPr>
        <w:tc>
          <w:tcPr>
            <w:tcW w:w="2229" w:type="dxa"/>
            <w:shd w:val="clear" w:color="auto" w:fill="auto"/>
            <w:noWrap/>
            <w:hideMark/>
          </w:tcPr>
          <w:p w14:paraId="3CEA4AC4"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México</w:t>
            </w:r>
          </w:p>
        </w:tc>
        <w:tc>
          <w:tcPr>
            <w:tcW w:w="1285" w:type="dxa"/>
            <w:shd w:val="clear" w:color="auto" w:fill="auto"/>
            <w:noWrap/>
            <w:tcMar>
              <w:right w:w="28" w:type="dxa"/>
            </w:tcMar>
            <w:vAlign w:val="bottom"/>
            <w:hideMark/>
          </w:tcPr>
          <w:p w14:paraId="03430B16"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3</w:t>
            </w:r>
          </w:p>
        </w:tc>
        <w:tc>
          <w:tcPr>
            <w:tcW w:w="1285" w:type="dxa"/>
            <w:shd w:val="clear" w:color="auto" w:fill="auto"/>
            <w:noWrap/>
            <w:tcMar>
              <w:right w:w="28" w:type="dxa"/>
            </w:tcMar>
            <w:vAlign w:val="bottom"/>
            <w:hideMark/>
          </w:tcPr>
          <w:p w14:paraId="3E0D0237" w14:textId="3BC31B2C"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141ACCC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632FB6A0"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4</w:t>
            </w:r>
          </w:p>
        </w:tc>
      </w:tr>
      <w:tr w:rsidR="00D83604" w:rsidRPr="00C72F93" w14:paraId="3770246F" w14:textId="77777777" w:rsidTr="002077F1">
        <w:trPr>
          <w:trHeight w:val="240"/>
        </w:trPr>
        <w:tc>
          <w:tcPr>
            <w:tcW w:w="2229" w:type="dxa"/>
            <w:shd w:val="clear" w:color="auto" w:fill="auto"/>
            <w:noWrap/>
            <w:hideMark/>
          </w:tcPr>
          <w:p w14:paraId="582D638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Alemania</w:t>
            </w:r>
          </w:p>
        </w:tc>
        <w:tc>
          <w:tcPr>
            <w:tcW w:w="1285" w:type="dxa"/>
            <w:shd w:val="clear" w:color="auto" w:fill="auto"/>
            <w:noWrap/>
            <w:tcMar>
              <w:right w:w="28" w:type="dxa"/>
            </w:tcMar>
            <w:vAlign w:val="bottom"/>
            <w:hideMark/>
          </w:tcPr>
          <w:p w14:paraId="6050E9A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1285" w:type="dxa"/>
            <w:shd w:val="clear" w:color="auto" w:fill="auto"/>
            <w:noWrap/>
            <w:tcMar>
              <w:right w:w="28" w:type="dxa"/>
            </w:tcMar>
            <w:vAlign w:val="bottom"/>
            <w:hideMark/>
          </w:tcPr>
          <w:p w14:paraId="1B212FF9" w14:textId="6EDCDEEF"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633A17AE" w14:textId="78DAF0CE"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46AB5F34"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2</w:t>
            </w:r>
          </w:p>
        </w:tc>
      </w:tr>
      <w:tr w:rsidR="00D83604" w:rsidRPr="00C72F93" w14:paraId="38625EAB" w14:textId="77777777" w:rsidTr="002077F1">
        <w:trPr>
          <w:trHeight w:val="240"/>
        </w:trPr>
        <w:tc>
          <w:tcPr>
            <w:tcW w:w="2229" w:type="dxa"/>
            <w:shd w:val="clear" w:color="auto" w:fill="auto"/>
            <w:noWrap/>
            <w:hideMark/>
          </w:tcPr>
          <w:p w14:paraId="6432884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El Salvador</w:t>
            </w:r>
          </w:p>
        </w:tc>
        <w:tc>
          <w:tcPr>
            <w:tcW w:w="1285" w:type="dxa"/>
            <w:shd w:val="clear" w:color="auto" w:fill="auto"/>
            <w:noWrap/>
            <w:tcMar>
              <w:right w:w="28" w:type="dxa"/>
            </w:tcMar>
            <w:vAlign w:val="bottom"/>
            <w:hideMark/>
          </w:tcPr>
          <w:p w14:paraId="01A39A8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7C6B5154" w14:textId="1437641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3C1BF72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6" w:type="dxa"/>
            <w:shd w:val="clear" w:color="auto" w:fill="auto"/>
            <w:noWrap/>
            <w:tcMar>
              <w:right w:w="28" w:type="dxa"/>
            </w:tcMar>
            <w:vAlign w:val="bottom"/>
            <w:hideMark/>
          </w:tcPr>
          <w:p w14:paraId="17E49CDC"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2</w:t>
            </w:r>
          </w:p>
        </w:tc>
      </w:tr>
      <w:tr w:rsidR="00D83604" w:rsidRPr="00C72F93" w14:paraId="674B4043" w14:textId="77777777" w:rsidTr="002077F1">
        <w:trPr>
          <w:trHeight w:val="240"/>
        </w:trPr>
        <w:tc>
          <w:tcPr>
            <w:tcW w:w="2229" w:type="dxa"/>
            <w:shd w:val="clear" w:color="auto" w:fill="auto"/>
            <w:noWrap/>
            <w:hideMark/>
          </w:tcPr>
          <w:p w14:paraId="30D6892F"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Marruecos</w:t>
            </w:r>
          </w:p>
        </w:tc>
        <w:tc>
          <w:tcPr>
            <w:tcW w:w="1285" w:type="dxa"/>
            <w:shd w:val="clear" w:color="auto" w:fill="auto"/>
            <w:noWrap/>
            <w:tcMar>
              <w:right w:w="28" w:type="dxa"/>
            </w:tcMar>
            <w:vAlign w:val="bottom"/>
            <w:hideMark/>
          </w:tcPr>
          <w:p w14:paraId="3159995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555D044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6C794DC3" w14:textId="1946323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04A9205D"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2</w:t>
            </w:r>
          </w:p>
        </w:tc>
      </w:tr>
      <w:tr w:rsidR="00D83604" w:rsidRPr="00C72F93" w14:paraId="0364039D" w14:textId="77777777" w:rsidTr="002077F1">
        <w:trPr>
          <w:trHeight w:val="240"/>
        </w:trPr>
        <w:tc>
          <w:tcPr>
            <w:tcW w:w="2229" w:type="dxa"/>
            <w:shd w:val="clear" w:color="auto" w:fill="auto"/>
            <w:noWrap/>
            <w:hideMark/>
          </w:tcPr>
          <w:p w14:paraId="4CED382F"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Países Bajos (Holanda)</w:t>
            </w:r>
          </w:p>
        </w:tc>
        <w:tc>
          <w:tcPr>
            <w:tcW w:w="1285" w:type="dxa"/>
            <w:shd w:val="clear" w:color="auto" w:fill="auto"/>
            <w:noWrap/>
            <w:tcMar>
              <w:right w:w="28" w:type="dxa"/>
            </w:tcMar>
            <w:vAlign w:val="bottom"/>
            <w:hideMark/>
          </w:tcPr>
          <w:p w14:paraId="439147D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377E5BCD"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059486A4" w14:textId="64D7AD27"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2DFDF9C7"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2</w:t>
            </w:r>
          </w:p>
        </w:tc>
      </w:tr>
      <w:tr w:rsidR="00D83604" w:rsidRPr="00C72F93" w14:paraId="3C430795" w14:textId="77777777" w:rsidTr="002077F1">
        <w:trPr>
          <w:trHeight w:val="240"/>
        </w:trPr>
        <w:tc>
          <w:tcPr>
            <w:tcW w:w="2229" w:type="dxa"/>
            <w:shd w:val="clear" w:color="auto" w:fill="auto"/>
            <w:noWrap/>
            <w:hideMark/>
          </w:tcPr>
          <w:p w14:paraId="2EEB59F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Pakistán</w:t>
            </w:r>
          </w:p>
        </w:tc>
        <w:tc>
          <w:tcPr>
            <w:tcW w:w="1285" w:type="dxa"/>
            <w:shd w:val="clear" w:color="auto" w:fill="auto"/>
            <w:noWrap/>
            <w:tcMar>
              <w:right w:w="28" w:type="dxa"/>
            </w:tcMar>
            <w:vAlign w:val="bottom"/>
            <w:hideMark/>
          </w:tcPr>
          <w:p w14:paraId="15E7B1A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7497015F"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601C9212" w14:textId="33C94C96"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431CA06B"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2</w:t>
            </w:r>
          </w:p>
        </w:tc>
      </w:tr>
      <w:tr w:rsidR="00D83604" w:rsidRPr="00C72F93" w14:paraId="38035635" w14:textId="77777777" w:rsidTr="002077F1">
        <w:trPr>
          <w:trHeight w:val="240"/>
        </w:trPr>
        <w:tc>
          <w:tcPr>
            <w:tcW w:w="2229" w:type="dxa"/>
            <w:shd w:val="clear" w:color="auto" w:fill="auto"/>
            <w:noWrap/>
            <w:hideMark/>
          </w:tcPr>
          <w:p w14:paraId="7286A961"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Türkiye</w:t>
            </w:r>
          </w:p>
        </w:tc>
        <w:tc>
          <w:tcPr>
            <w:tcW w:w="1285" w:type="dxa"/>
            <w:shd w:val="clear" w:color="auto" w:fill="auto"/>
            <w:noWrap/>
            <w:tcMar>
              <w:right w:w="28" w:type="dxa"/>
            </w:tcMar>
            <w:vAlign w:val="bottom"/>
            <w:hideMark/>
          </w:tcPr>
          <w:p w14:paraId="331CEEA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2</w:t>
            </w:r>
          </w:p>
        </w:tc>
        <w:tc>
          <w:tcPr>
            <w:tcW w:w="1285" w:type="dxa"/>
            <w:shd w:val="clear" w:color="auto" w:fill="auto"/>
            <w:noWrap/>
            <w:tcMar>
              <w:right w:w="28" w:type="dxa"/>
            </w:tcMar>
            <w:vAlign w:val="bottom"/>
            <w:hideMark/>
          </w:tcPr>
          <w:p w14:paraId="77FCD67B" w14:textId="2FB23D00"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39BD2E03" w14:textId="624E17B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299AF059"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2</w:t>
            </w:r>
          </w:p>
        </w:tc>
      </w:tr>
      <w:tr w:rsidR="00D83604" w:rsidRPr="00C72F93" w14:paraId="775F57FF" w14:textId="77777777" w:rsidTr="002077F1">
        <w:trPr>
          <w:trHeight w:val="240"/>
        </w:trPr>
        <w:tc>
          <w:tcPr>
            <w:tcW w:w="2229" w:type="dxa"/>
            <w:shd w:val="clear" w:color="auto" w:fill="auto"/>
            <w:noWrap/>
            <w:hideMark/>
          </w:tcPr>
          <w:p w14:paraId="730EFAD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Bahamas</w:t>
            </w:r>
          </w:p>
        </w:tc>
        <w:tc>
          <w:tcPr>
            <w:tcW w:w="1285" w:type="dxa"/>
            <w:shd w:val="clear" w:color="auto" w:fill="auto"/>
            <w:noWrap/>
            <w:tcMar>
              <w:right w:w="28" w:type="dxa"/>
            </w:tcMar>
            <w:vAlign w:val="bottom"/>
            <w:hideMark/>
          </w:tcPr>
          <w:p w14:paraId="20BA87F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2EFED17E" w14:textId="52F90293"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00B7A28C" w14:textId="1CD13A75"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1FE38B2F"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3742F2BB" w14:textId="77777777" w:rsidTr="002077F1">
        <w:trPr>
          <w:trHeight w:val="240"/>
        </w:trPr>
        <w:tc>
          <w:tcPr>
            <w:tcW w:w="2229" w:type="dxa"/>
            <w:shd w:val="clear" w:color="auto" w:fill="auto"/>
            <w:noWrap/>
            <w:hideMark/>
          </w:tcPr>
          <w:p w14:paraId="1FBFD9BF"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Dominica</w:t>
            </w:r>
          </w:p>
        </w:tc>
        <w:tc>
          <w:tcPr>
            <w:tcW w:w="1285" w:type="dxa"/>
            <w:shd w:val="clear" w:color="auto" w:fill="auto"/>
            <w:noWrap/>
            <w:tcMar>
              <w:right w:w="28" w:type="dxa"/>
            </w:tcMar>
            <w:vAlign w:val="bottom"/>
            <w:hideMark/>
          </w:tcPr>
          <w:p w14:paraId="1E113940"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15CDFCF5" w14:textId="53D9BBE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1A6DF908" w14:textId="07025E7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07F759F6"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2746F4C7" w14:textId="77777777" w:rsidTr="002077F1">
        <w:trPr>
          <w:trHeight w:val="240"/>
        </w:trPr>
        <w:tc>
          <w:tcPr>
            <w:tcW w:w="2229" w:type="dxa"/>
            <w:shd w:val="clear" w:color="auto" w:fill="auto"/>
            <w:noWrap/>
            <w:hideMark/>
          </w:tcPr>
          <w:p w14:paraId="1E66CAE6"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Francia</w:t>
            </w:r>
          </w:p>
        </w:tc>
        <w:tc>
          <w:tcPr>
            <w:tcW w:w="1285" w:type="dxa"/>
            <w:shd w:val="clear" w:color="auto" w:fill="auto"/>
            <w:noWrap/>
            <w:tcMar>
              <w:right w:w="28" w:type="dxa"/>
            </w:tcMar>
            <w:vAlign w:val="bottom"/>
            <w:hideMark/>
          </w:tcPr>
          <w:p w14:paraId="6882A0A9"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765A5BB1" w14:textId="455F569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037C8F83" w14:textId="1BC4BD5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5C9A51F4"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046A7FA7" w14:textId="77777777" w:rsidTr="002077F1">
        <w:trPr>
          <w:trHeight w:val="240"/>
        </w:trPr>
        <w:tc>
          <w:tcPr>
            <w:tcW w:w="2229" w:type="dxa"/>
            <w:shd w:val="clear" w:color="auto" w:fill="auto"/>
            <w:noWrap/>
            <w:hideMark/>
          </w:tcPr>
          <w:p w14:paraId="682948C9"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Guinea-Bissau</w:t>
            </w:r>
          </w:p>
        </w:tc>
        <w:tc>
          <w:tcPr>
            <w:tcW w:w="1285" w:type="dxa"/>
            <w:shd w:val="clear" w:color="auto" w:fill="auto"/>
            <w:noWrap/>
            <w:tcMar>
              <w:right w:w="28" w:type="dxa"/>
            </w:tcMar>
            <w:vAlign w:val="bottom"/>
            <w:hideMark/>
          </w:tcPr>
          <w:p w14:paraId="12DA46B3"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5AD70848" w14:textId="366A2B0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0665A866" w14:textId="1ED41129"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04F9F64C"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2E7F7703" w14:textId="77777777" w:rsidTr="002077F1">
        <w:trPr>
          <w:trHeight w:val="240"/>
        </w:trPr>
        <w:tc>
          <w:tcPr>
            <w:tcW w:w="2229" w:type="dxa"/>
            <w:shd w:val="clear" w:color="auto" w:fill="auto"/>
            <w:noWrap/>
            <w:hideMark/>
          </w:tcPr>
          <w:p w14:paraId="04AFEC6F"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Hungría</w:t>
            </w:r>
          </w:p>
        </w:tc>
        <w:tc>
          <w:tcPr>
            <w:tcW w:w="1285" w:type="dxa"/>
            <w:shd w:val="clear" w:color="auto" w:fill="auto"/>
            <w:noWrap/>
            <w:tcMar>
              <w:right w:w="28" w:type="dxa"/>
            </w:tcMar>
            <w:vAlign w:val="bottom"/>
            <w:hideMark/>
          </w:tcPr>
          <w:p w14:paraId="6C0E0BBA"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71E4E19E" w14:textId="3430FB3B"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74B05EC2" w14:textId="13BAA6D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2D303C21"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2094A880" w14:textId="77777777" w:rsidTr="002077F1">
        <w:trPr>
          <w:trHeight w:val="240"/>
        </w:trPr>
        <w:tc>
          <w:tcPr>
            <w:tcW w:w="2229" w:type="dxa"/>
            <w:shd w:val="clear" w:color="auto" w:fill="auto"/>
            <w:noWrap/>
            <w:hideMark/>
          </w:tcPr>
          <w:p w14:paraId="6B056A54"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India</w:t>
            </w:r>
          </w:p>
        </w:tc>
        <w:tc>
          <w:tcPr>
            <w:tcW w:w="1285" w:type="dxa"/>
            <w:shd w:val="clear" w:color="auto" w:fill="auto"/>
            <w:noWrap/>
            <w:tcMar>
              <w:right w:w="28" w:type="dxa"/>
            </w:tcMar>
            <w:vAlign w:val="bottom"/>
            <w:hideMark/>
          </w:tcPr>
          <w:p w14:paraId="49CD1A37"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5C739A01" w14:textId="38D859F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59E7F306" w14:textId="077DB7D3"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32632524"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77C8D37C" w14:textId="77777777" w:rsidTr="002077F1">
        <w:trPr>
          <w:trHeight w:val="240"/>
        </w:trPr>
        <w:tc>
          <w:tcPr>
            <w:tcW w:w="2229" w:type="dxa"/>
            <w:shd w:val="clear" w:color="auto" w:fill="auto"/>
            <w:noWrap/>
            <w:hideMark/>
          </w:tcPr>
          <w:p w14:paraId="021108DA"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Jordania</w:t>
            </w:r>
          </w:p>
        </w:tc>
        <w:tc>
          <w:tcPr>
            <w:tcW w:w="1285" w:type="dxa"/>
            <w:shd w:val="clear" w:color="auto" w:fill="auto"/>
            <w:noWrap/>
            <w:tcMar>
              <w:right w:w="28" w:type="dxa"/>
            </w:tcMar>
            <w:vAlign w:val="bottom"/>
            <w:hideMark/>
          </w:tcPr>
          <w:p w14:paraId="628D3835" w14:textId="4AED683A"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5EB23F1E"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772C4806" w14:textId="56C48548"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78D3FE1F"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3EF8EFEB" w14:textId="77777777" w:rsidTr="002077F1">
        <w:trPr>
          <w:trHeight w:val="240"/>
        </w:trPr>
        <w:tc>
          <w:tcPr>
            <w:tcW w:w="2229" w:type="dxa"/>
            <w:shd w:val="clear" w:color="auto" w:fill="auto"/>
            <w:noWrap/>
            <w:hideMark/>
          </w:tcPr>
          <w:p w14:paraId="6E662F5C"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Letonia</w:t>
            </w:r>
          </w:p>
        </w:tc>
        <w:tc>
          <w:tcPr>
            <w:tcW w:w="1285" w:type="dxa"/>
            <w:shd w:val="clear" w:color="auto" w:fill="auto"/>
            <w:noWrap/>
            <w:tcMar>
              <w:right w:w="28" w:type="dxa"/>
            </w:tcMar>
            <w:vAlign w:val="bottom"/>
            <w:hideMark/>
          </w:tcPr>
          <w:p w14:paraId="6133CB3D" w14:textId="673663C5"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1B08D5E1"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3D01CFBC" w14:textId="568FE9F6"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098B4594"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78406BEA" w14:textId="77777777" w:rsidTr="002077F1">
        <w:trPr>
          <w:trHeight w:val="240"/>
        </w:trPr>
        <w:tc>
          <w:tcPr>
            <w:tcW w:w="2229" w:type="dxa"/>
            <w:shd w:val="clear" w:color="auto" w:fill="auto"/>
            <w:noWrap/>
            <w:hideMark/>
          </w:tcPr>
          <w:p w14:paraId="6F18EA34" w14:textId="77777777" w:rsidR="002A7441" w:rsidRPr="00C72F93" w:rsidRDefault="002A7441" w:rsidP="00C72F93">
            <w:pPr>
              <w:spacing w:before="40" w:after="40" w:line="220" w:lineRule="exact"/>
              <w:rPr>
                <w:rFonts w:eastAsia="Times New Roman"/>
                <w:sz w:val="18"/>
              </w:rPr>
            </w:pPr>
            <w:proofErr w:type="spellStart"/>
            <w:r w:rsidRPr="00C72F93">
              <w:rPr>
                <w:rFonts w:eastAsia="Times New Roman"/>
                <w:sz w:val="18"/>
              </w:rPr>
              <w:t>NC</w:t>
            </w:r>
            <w:proofErr w:type="spellEnd"/>
          </w:p>
        </w:tc>
        <w:tc>
          <w:tcPr>
            <w:tcW w:w="1285" w:type="dxa"/>
            <w:shd w:val="clear" w:color="auto" w:fill="auto"/>
            <w:noWrap/>
            <w:tcMar>
              <w:right w:w="28" w:type="dxa"/>
            </w:tcMar>
            <w:vAlign w:val="bottom"/>
            <w:hideMark/>
          </w:tcPr>
          <w:p w14:paraId="29DDB2F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3926B0AD" w14:textId="6D9E48E7"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1C54B09F" w14:textId="2DD68C53"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78087A15"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3A6F1EA3" w14:textId="77777777" w:rsidTr="002077F1">
        <w:trPr>
          <w:trHeight w:val="240"/>
        </w:trPr>
        <w:tc>
          <w:tcPr>
            <w:tcW w:w="2229" w:type="dxa"/>
            <w:shd w:val="clear" w:color="auto" w:fill="auto"/>
            <w:noWrap/>
            <w:hideMark/>
          </w:tcPr>
          <w:p w14:paraId="5A78EC9D"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Nigeria</w:t>
            </w:r>
          </w:p>
        </w:tc>
        <w:tc>
          <w:tcPr>
            <w:tcW w:w="1285" w:type="dxa"/>
            <w:shd w:val="clear" w:color="auto" w:fill="auto"/>
            <w:noWrap/>
            <w:tcMar>
              <w:right w:w="28" w:type="dxa"/>
            </w:tcMar>
            <w:vAlign w:val="bottom"/>
            <w:hideMark/>
          </w:tcPr>
          <w:p w14:paraId="6C1A1F92"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413A0A64" w14:textId="0A0B5E5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6AAD7CF6" w14:textId="2014D7B8"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1C9FD305"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D83604" w:rsidRPr="00C72F93" w14:paraId="75B41286" w14:textId="77777777" w:rsidTr="002077F1">
        <w:trPr>
          <w:trHeight w:val="240"/>
        </w:trPr>
        <w:tc>
          <w:tcPr>
            <w:tcW w:w="2229" w:type="dxa"/>
            <w:shd w:val="clear" w:color="auto" w:fill="auto"/>
            <w:noWrap/>
            <w:hideMark/>
          </w:tcPr>
          <w:p w14:paraId="53F7396B"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Panamá</w:t>
            </w:r>
          </w:p>
        </w:tc>
        <w:tc>
          <w:tcPr>
            <w:tcW w:w="1285" w:type="dxa"/>
            <w:shd w:val="clear" w:color="auto" w:fill="auto"/>
            <w:noWrap/>
            <w:tcMar>
              <w:right w:w="28" w:type="dxa"/>
            </w:tcMar>
            <w:vAlign w:val="bottom"/>
            <w:hideMark/>
          </w:tcPr>
          <w:p w14:paraId="4E628E6B"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shd w:val="clear" w:color="auto" w:fill="auto"/>
            <w:noWrap/>
            <w:tcMar>
              <w:right w:w="28" w:type="dxa"/>
            </w:tcMar>
            <w:vAlign w:val="bottom"/>
            <w:hideMark/>
          </w:tcPr>
          <w:p w14:paraId="35FE82D4" w14:textId="734CA962"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shd w:val="clear" w:color="auto" w:fill="auto"/>
            <w:noWrap/>
            <w:tcMar>
              <w:right w:w="28" w:type="dxa"/>
            </w:tcMar>
            <w:vAlign w:val="bottom"/>
            <w:hideMark/>
          </w:tcPr>
          <w:p w14:paraId="7FEDBE54" w14:textId="46833C15"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shd w:val="clear" w:color="auto" w:fill="auto"/>
            <w:noWrap/>
            <w:tcMar>
              <w:right w:w="28" w:type="dxa"/>
            </w:tcMar>
            <w:vAlign w:val="bottom"/>
            <w:hideMark/>
          </w:tcPr>
          <w:p w14:paraId="5EAB8903"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2077F1" w:rsidRPr="00C72F93" w14:paraId="5787D876" w14:textId="77777777" w:rsidTr="002077F1">
        <w:trPr>
          <w:trHeight w:val="240"/>
        </w:trPr>
        <w:tc>
          <w:tcPr>
            <w:tcW w:w="2229" w:type="dxa"/>
            <w:tcBorders>
              <w:bottom w:val="single" w:sz="4" w:space="0" w:color="auto"/>
            </w:tcBorders>
            <w:shd w:val="clear" w:color="auto" w:fill="auto"/>
            <w:noWrap/>
            <w:hideMark/>
          </w:tcPr>
          <w:p w14:paraId="1837A81A" w14:textId="77777777" w:rsidR="002A7441" w:rsidRPr="00C72F93" w:rsidRDefault="002A7441" w:rsidP="00C72F93">
            <w:pPr>
              <w:spacing w:before="40" w:after="40" w:line="220" w:lineRule="exact"/>
              <w:rPr>
                <w:rFonts w:eastAsia="Times New Roman"/>
                <w:sz w:val="18"/>
              </w:rPr>
            </w:pPr>
            <w:r w:rsidRPr="00C72F93">
              <w:rPr>
                <w:rFonts w:eastAsia="Times New Roman"/>
                <w:sz w:val="18"/>
              </w:rPr>
              <w:t>Senegal</w:t>
            </w:r>
          </w:p>
        </w:tc>
        <w:tc>
          <w:tcPr>
            <w:tcW w:w="1285" w:type="dxa"/>
            <w:tcBorders>
              <w:bottom w:val="single" w:sz="4" w:space="0" w:color="auto"/>
            </w:tcBorders>
            <w:shd w:val="clear" w:color="auto" w:fill="auto"/>
            <w:noWrap/>
            <w:tcMar>
              <w:right w:w="28" w:type="dxa"/>
            </w:tcMar>
            <w:vAlign w:val="bottom"/>
            <w:hideMark/>
          </w:tcPr>
          <w:p w14:paraId="2A38A605" w14:textId="77777777" w:rsidR="002A7441" w:rsidRPr="00C72F93" w:rsidRDefault="002A7441" w:rsidP="00C72F93">
            <w:pPr>
              <w:spacing w:before="40" w:after="40" w:line="220" w:lineRule="exact"/>
              <w:ind w:left="113"/>
              <w:jc w:val="right"/>
              <w:rPr>
                <w:rFonts w:eastAsia="Times New Roman"/>
                <w:sz w:val="18"/>
              </w:rPr>
            </w:pPr>
            <w:r w:rsidRPr="00C72F93">
              <w:rPr>
                <w:rFonts w:eastAsia="Times New Roman"/>
                <w:sz w:val="18"/>
              </w:rPr>
              <w:t>1</w:t>
            </w:r>
          </w:p>
        </w:tc>
        <w:tc>
          <w:tcPr>
            <w:tcW w:w="1285" w:type="dxa"/>
            <w:tcBorders>
              <w:bottom w:val="single" w:sz="4" w:space="0" w:color="auto"/>
            </w:tcBorders>
            <w:shd w:val="clear" w:color="auto" w:fill="auto"/>
            <w:noWrap/>
            <w:tcMar>
              <w:right w:w="28" w:type="dxa"/>
            </w:tcMar>
            <w:vAlign w:val="bottom"/>
            <w:hideMark/>
          </w:tcPr>
          <w:p w14:paraId="5A45C69C" w14:textId="566BD1C1"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5" w:type="dxa"/>
            <w:tcBorders>
              <w:bottom w:val="single" w:sz="4" w:space="0" w:color="auto"/>
            </w:tcBorders>
            <w:shd w:val="clear" w:color="auto" w:fill="auto"/>
            <w:noWrap/>
            <w:tcMar>
              <w:right w:w="28" w:type="dxa"/>
            </w:tcMar>
            <w:vAlign w:val="bottom"/>
            <w:hideMark/>
          </w:tcPr>
          <w:p w14:paraId="41E142BC" w14:textId="0F5F2E84" w:rsidR="002A7441" w:rsidRPr="00C72F93" w:rsidRDefault="000F3700" w:rsidP="00C72F93">
            <w:pPr>
              <w:spacing w:before="40" w:after="40" w:line="220" w:lineRule="exact"/>
              <w:ind w:left="113"/>
              <w:jc w:val="right"/>
              <w:rPr>
                <w:rFonts w:eastAsia="Times New Roman"/>
                <w:sz w:val="18"/>
              </w:rPr>
            </w:pPr>
            <w:r w:rsidRPr="00C72F93">
              <w:rPr>
                <w:rFonts w:eastAsia="Times New Roman"/>
                <w:sz w:val="18"/>
              </w:rPr>
              <w:t xml:space="preserve"> </w:t>
            </w:r>
          </w:p>
        </w:tc>
        <w:tc>
          <w:tcPr>
            <w:tcW w:w="1286" w:type="dxa"/>
            <w:tcBorders>
              <w:bottom w:val="single" w:sz="4" w:space="0" w:color="auto"/>
            </w:tcBorders>
            <w:shd w:val="clear" w:color="auto" w:fill="auto"/>
            <w:noWrap/>
            <w:tcMar>
              <w:right w:w="28" w:type="dxa"/>
            </w:tcMar>
            <w:vAlign w:val="bottom"/>
            <w:hideMark/>
          </w:tcPr>
          <w:p w14:paraId="79CA0DFF" w14:textId="77777777" w:rsidR="002A7441" w:rsidRPr="002077F1" w:rsidRDefault="002A7441" w:rsidP="00C72F93">
            <w:pPr>
              <w:spacing w:before="40" w:after="40" w:line="220" w:lineRule="exact"/>
              <w:ind w:left="113"/>
              <w:jc w:val="right"/>
              <w:rPr>
                <w:rFonts w:eastAsia="Times New Roman"/>
                <w:b/>
                <w:bCs/>
                <w:sz w:val="18"/>
              </w:rPr>
            </w:pPr>
            <w:r w:rsidRPr="002077F1">
              <w:rPr>
                <w:rFonts w:eastAsia="Times New Roman"/>
                <w:b/>
                <w:bCs/>
                <w:sz w:val="18"/>
              </w:rPr>
              <w:t>1</w:t>
            </w:r>
          </w:p>
        </w:tc>
      </w:tr>
      <w:tr w:rsidR="002077F1" w:rsidRPr="002077F1" w14:paraId="60C736F5" w14:textId="77777777" w:rsidTr="002077F1">
        <w:trPr>
          <w:trHeight w:val="240"/>
        </w:trPr>
        <w:tc>
          <w:tcPr>
            <w:tcW w:w="2229" w:type="dxa"/>
            <w:tcBorders>
              <w:top w:val="single" w:sz="4" w:space="0" w:color="auto"/>
              <w:bottom w:val="single" w:sz="12" w:space="0" w:color="auto"/>
            </w:tcBorders>
            <w:shd w:val="clear" w:color="auto" w:fill="auto"/>
            <w:noWrap/>
            <w:hideMark/>
          </w:tcPr>
          <w:p w14:paraId="11880534" w14:textId="77777777" w:rsidR="002A7441" w:rsidRPr="002077F1" w:rsidRDefault="002A7441" w:rsidP="002077F1">
            <w:pPr>
              <w:spacing w:before="80" w:after="80" w:line="220" w:lineRule="exact"/>
              <w:ind w:left="283"/>
              <w:rPr>
                <w:rFonts w:eastAsia="Times New Roman"/>
                <w:b/>
                <w:bCs/>
                <w:sz w:val="18"/>
              </w:rPr>
            </w:pPr>
            <w:r w:rsidRPr="002077F1">
              <w:rPr>
                <w:rFonts w:eastAsia="Times New Roman"/>
                <w:b/>
                <w:bCs/>
                <w:sz w:val="18"/>
              </w:rPr>
              <w:t>Total</w:t>
            </w:r>
          </w:p>
        </w:tc>
        <w:tc>
          <w:tcPr>
            <w:tcW w:w="1285" w:type="dxa"/>
            <w:tcBorders>
              <w:top w:val="single" w:sz="4" w:space="0" w:color="auto"/>
              <w:bottom w:val="single" w:sz="12" w:space="0" w:color="auto"/>
            </w:tcBorders>
            <w:shd w:val="clear" w:color="auto" w:fill="auto"/>
            <w:noWrap/>
            <w:tcMar>
              <w:right w:w="28" w:type="dxa"/>
            </w:tcMar>
            <w:vAlign w:val="bottom"/>
            <w:hideMark/>
          </w:tcPr>
          <w:p w14:paraId="2A3C69AB" w14:textId="5A23BB83" w:rsidR="002A7441" w:rsidRPr="002077F1" w:rsidRDefault="002A7441" w:rsidP="002077F1">
            <w:pPr>
              <w:spacing w:before="80" w:after="80" w:line="220" w:lineRule="exact"/>
              <w:jc w:val="right"/>
              <w:rPr>
                <w:rFonts w:eastAsia="Times New Roman"/>
                <w:b/>
                <w:bCs/>
                <w:sz w:val="18"/>
              </w:rPr>
            </w:pPr>
            <w:r w:rsidRPr="002077F1">
              <w:rPr>
                <w:rFonts w:eastAsia="Times New Roman"/>
                <w:b/>
                <w:bCs/>
                <w:sz w:val="18"/>
              </w:rPr>
              <w:t>7</w:t>
            </w:r>
            <w:r w:rsidR="002077F1">
              <w:rPr>
                <w:rFonts w:eastAsia="Times New Roman"/>
                <w:b/>
                <w:bCs/>
                <w:sz w:val="18"/>
              </w:rPr>
              <w:t xml:space="preserve"> </w:t>
            </w:r>
            <w:r w:rsidRPr="002077F1">
              <w:rPr>
                <w:rFonts w:eastAsia="Times New Roman"/>
                <w:b/>
                <w:bCs/>
                <w:sz w:val="18"/>
              </w:rPr>
              <w:t>206</w:t>
            </w:r>
          </w:p>
        </w:tc>
        <w:tc>
          <w:tcPr>
            <w:tcW w:w="1285" w:type="dxa"/>
            <w:tcBorders>
              <w:top w:val="single" w:sz="4" w:space="0" w:color="auto"/>
              <w:bottom w:val="single" w:sz="12" w:space="0" w:color="auto"/>
            </w:tcBorders>
            <w:shd w:val="clear" w:color="auto" w:fill="auto"/>
            <w:noWrap/>
            <w:tcMar>
              <w:right w:w="28" w:type="dxa"/>
            </w:tcMar>
            <w:vAlign w:val="bottom"/>
            <w:hideMark/>
          </w:tcPr>
          <w:p w14:paraId="6AAE8D6D" w14:textId="77777777" w:rsidR="002A7441" w:rsidRPr="002077F1" w:rsidRDefault="002A7441" w:rsidP="002077F1">
            <w:pPr>
              <w:spacing w:before="80" w:after="80" w:line="220" w:lineRule="exact"/>
              <w:jc w:val="right"/>
              <w:rPr>
                <w:rFonts w:eastAsia="Times New Roman"/>
                <w:b/>
                <w:bCs/>
                <w:sz w:val="18"/>
              </w:rPr>
            </w:pPr>
            <w:r w:rsidRPr="002077F1">
              <w:rPr>
                <w:rFonts w:eastAsia="Times New Roman"/>
                <w:b/>
                <w:bCs/>
                <w:sz w:val="18"/>
              </w:rPr>
              <w:t>870</w:t>
            </w:r>
          </w:p>
        </w:tc>
        <w:tc>
          <w:tcPr>
            <w:tcW w:w="1285" w:type="dxa"/>
            <w:tcBorders>
              <w:top w:val="single" w:sz="4" w:space="0" w:color="auto"/>
              <w:bottom w:val="single" w:sz="12" w:space="0" w:color="auto"/>
            </w:tcBorders>
            <w:shd w:val="clear" w:color="auto" w:fill="auto"/>
            <w:noWrap/>
            <w:tcMar>
              <w:right w:w="28" w:type="dxa"/>
            </w:tcMar>
            <w:vAlign w:val="bottom"/>
            <w:hideMark/>
          </w:tcPr>
          <w:p w14:paraId="4574734D" w14:textId="77777777" w:rsidR="002A7441" w:rsidRPr="002077F1" w:rsidRDefault="002A7441" w:rsidP="002077F1">
            <w:pPr>
              <w:spacing w:before="80" w:after="80" w:line="220" w:lineRule="exact"/>
              <w:jc w:val="right"/>
              <w:rPr>
                <w:rFonts w:eastAsia="Times New Roman"/>
                <w:b/>
                <w:bCs/>
                <w:sz w:val="18"/>
              </w:rPr>
            </w:pPr>
            <w:r w:rsidRPr="002077F1">
              <w:rPr>
                <w:rFonts w:eastAsia="Times New Roman"/>
                <w:b/>
                <w:bCs/>
                <w:sz w:val="18"/>
              </w:rPr>
              <w:t>293</w:t>
            </w:r>
          </w:p>
        </w:tc>
        <w:tc>
          <w:tcPr>
            <w:tcW w:w="1286" w:type="dxa"/>
            <w:tcBorders>
              <w:top w:val="single" w:sz="4" w:space="0" w:color="auto"/>
              <w:bottom w:val="single" w:sz="12" w:space="0" w:color="auto"/>
            </w:tcBorders>
            <w:shd w:val="clear" w:color="auto" w:fill="auto"/>
            <w:noWrap/>
            <w:tcMar>
              <w:right w:w="28" w:type="dxa"/>
            </w:tcMar>
            <w:vAlign w:val="bottom"/>
            <w:hideMark/>
          </w:tcPr>
          <w:p w14:paraId="1F782F9C" w14:textId="78FA5992" w:rsidR="002A7441" w:rsidRPr="002077F1" w:rsidRDefault="002A7441" w:rsidP="002077F1">
            <w:pPr>
              <w:spacing w:before="80" w:after="80" w:line="220" w:lineRule="exact"/>
              <w:jc w:val="right"/>
              <w:rPr>
                <w:rFonts w:eastAsia="Times New Roman"/>
                <w:b/>
                <w:bCs/>
                <w:sz w:val="18"/>
              </w:rPr>
            </w:pPr>
            <w:r w:rsidRPr="002077F1">
              <w:rPr>
                <w:rFonts w:eastAsia="Times New Roman"/>
                <w:b/>
                <w:bCs/>
                <w:sz w:val="18"/>
              </w:rPr>
              <w:t>8</w:t>
            </w:r>
            <w:r w:rsidR="002077F1" w:rsidRPr="002077F1">
              <w:rPr>
                <w:rFonts w:eastAsia="Times New Roman"/>
                <w:b/>
                <w:bCs/>
                <w:sz w:val="18"/>
              </w:rPr>
              <w:t xml:space="preserve"> </w:t>
            </w:r>
            <w:r w:rsidRPr="002077F1">
              <w:rPr>
                <w:rFonts w:eastAsia="Times New Roman"/>
                <w:b/>
                <w:bCs/>
                <w:sz w:val="18"/>
              </w:rPr>
              <w:t>369</w:t>
            </w:r>
          </w:p>
        </w:tc>
      </w:tr>
    </w:tbl>
    <w:p w14:paraId="69548C15" w14:textId="23023FC2" w:rsidR="00D83604" w:rsidRDefault="002A7441" w:rsidP="00851B21">
      <w:pPr>
        <w:pStyle w:val="Ttulo1"/>
        <w:spacing w:before="240"/>
      </w:pPr>
      <w:r w:rsidRPr="002A7441">
        <w:t xml:space="preserve">Tabla </w:t>
      </w:r>
      <w:r w:rsidRPr="002A7441">
        <w:fldChar w:fldCharType="begin"/>
      </w:r>
      <w:r w:rsidRPr="002A7441">
        <w:instrText xml:space="preserve"> SEQ Tabla \* ARABIC </w:instrText>
      </w:r>
      <w:r w:rsidRPr="002A7441">
        <w:fldChar w:fldCharType="separate"/>
      </w:r>
      <w:r w:rsidR="00563699">
        <w:rPr>
          <w:noProof/>
        </w:rPr>
        <w:t>21</w:t>
      </w:r>
      <w:r w:rsidRPr="002A7441">
        <w:fldChar w:fldCharType="end"/>
      </w:r>
    </w:p>
    <w:p w14:paraId="317C9EA4" w14:textId="4F722725" w:rsidR="002A7441" w:rsidRPr="00D83604" w:rsidRDefault="002A7441" w:rsidP="002077F1">
      <w:pPr>
        <w:pStyle w:val="SingleTxtG"/>
        <w:keepNext/>
        <w:keepLines/>
        <w:rPr>
          <w:b/>
          <w:bCs/>
          <w:lang w:eastAsia="en-US"/>
        </w:rPr>
      </w:pPr>
      <w:r w:rsidRPr="00D83604">
        <w:rPr>
          <w:b/>
          <w:bCs/>
          <w:lang w:eastAsia="en-US"/>
        </w:rPr>
        <w:t>Expulsiones administrativas decretadas vigentes, según sexo y tramo etario</w:t>
      </w:r>
    </w:p>
    <w:tbl>
      <w:tblPr>
        <w:tblW w:w="7370" w:type="dxa"/>
        <w:tblInd w:w="1134" w:type="dxa"/>
        <w:tblLayout w:type="fixed"/>
        <w:tblCellMar>
          <w:left w:w="0" w:type="dxa"/>
          <w:right w:w="0" w:type="dxa"/>
        </w:tblCellMar>
        <w:tblLook w:val="04A0" w:firstRow="1" w:lastRow="0" w:firstColumn="1" w:lastColumn="0" w:noHBand="0" w:noVBand="1"/>
      </w:tblPr>
      <w:tblGrid>
        <w:gridCol w:w="924"/>
        <w:gridCol w:w="633"/>
        <w:gridCol w:w="633"/>
        <w:gridCol w:w="633"/>
        <w:gridCol w:w="633"/>
        <w:gridCol w:w="633"/>
        <w:gridCol w:w="633"/>
        <w:gridCol w:w="633"/>
        <w:gridCol w:w="633"/>
        <w:gridCol w:w="633"/>
        <w:gridCol w:w="749"/>
      </w:tblGrid>
      <w:tr w:rsidR="00D83604" w:rsidRPr="00D83604" w14:paraId="1F19DABE" w14:textId="77777777" w:rsidTr="00D64037">
        <w:trPr>
          <w:tblHeader/>
        </w:trPr>
        <w:tc>
          <w:tcPr>
            <w:tcW w:w="924" w:type="dxa"/>
            <w:vMerge w:val="restart"/>
            <w:tcBorders>
              <w:top w:val="single" w:sz="4" w:space="0" w:color="auto"/>
              <w:bottom w:val="single" w:sz="12" w:space="0" w:color="auto"/>
            </w:tcBorders>
            <w:shd w:val="clear" w:color="auto" w:fill="auto"/>
            <w:noWrap/>
            <w:vAlign w:val="bottom"/>
            <w:hideMark/>
          </w:tcPr>
          <w:p w14:paraId="14DECA21" w14:textId="77777777" w:rsidR="002A7441" w:rsidRPr="00D83604" w:rsidRDefault="002A7441" w:rsidP="00D83604">
            <w:pPr>
              <w:spacing w:before="80" w:after="80" w:line="200" w:lineRule="exact"/>
              <w:rPr>
                <w:rFonts w:eastAsia="Times New Roman"/>
                <w:bCs/>
                <w:i/>
                <w:sz w:val="16"/>
                <w:lang w:val="en-GB"/>
              </w:rPr>
            </w:pPr>
            <w:proofErr w:type="spellStart"/>
            <w:r w:rsidRPr="00D83604">
              <w:rPr>
                <w:rFonts w:eastAsia="Times New Roman"/>
                <w:bCs/>
                <w:i/>
                <w:sz w:val="16"/>
                <w:lang w:val="en-GB"/>
              </w:rPr>
              <w:t>Tramo</w:t>
            </w:r>
            <w:proofErr w:type="spellEnd"/>
            <w:r w:rsidRPr="00D83604">
              <w:rPr>
                <w:rFonts w:eastAsia="Times New Roman"/>
                <w:bCs/>
                <w:i/>
                <w:sz w:val="16"/>
                <w:lang w:val="en-GB"/>
              </w:rPr>
              <w:t xml:space="preserve"> </w:t>
            </w:r>
            <w:proofErr w:type="spellStart"/>
            <w:r w:rsidRPr="00D83604">
              <w:rPr>
                <w:rFonts w:eastAsia="Times New Roman"/>
                <w:bCs/>
                <w:i/>
                <w:sz w:val="16"/>
                <w:lang w:val="en-GB"/>
              </w:rPr>
              <w:t>etario</w:t>
            </w:r>
            <w:proofErr w:type="spellEnd"/>
          </w:p>
        </w:tc>
        <w:tc>
          <w:tcPr>
            <w:tcW w:w="1899" w:type="dxa"/>
            <w:gridSpan w:val="3"/>
            <w:tcBorders>
              <w:top w:val="single" w:sz="4" w:space="0" w:color="auto"/>
              <w:bottom w:val="single" w:sz="4" w:space="0" w:color="auto"/>
              <w:right w:val="single" w:sz="24" w:space="0" w:color="FFFFFF" w:themeColor="background1"/>
            </w:tcBorders>
            <w:shd w:val="clear" w:color="auto" w:fill="auto"/>
            <w:noWrap/>
            <w:tcMar>
              <w:right w:w="28" w:type="dxa"/>
            </w:tcMar>
            <w:vAlign w:val="bottom"/>
            <w:hideMark/>
          </w:tcPr>
          <w:p w14:paraId="41FD1194" w14:textId="77777777" w:rsidR="002A7441" w:rsidRPr="00D83604" w:rsidRDefault="002A7441" w:rsidP="00D83604">
            <w:pPr>
              <w:spacing w:before="80" w:after="80" w:line="200" w:lineRule="exact"/>
              <w:jc w:val="center"/>
              <w:rPr>
                <w:rFonts w:eastAsia="Times New Roman"/>
                <w:bCs/>
                <w:i/>
                <w:sz w:val="16"/>
                <w:lang w:val="en-GB"/>
              </w:rPr>
            </w:pPr>
            <w:r w:rsidRPr="00D83604">
              <w:rPr>
                <w:rFonts w:eastAsia="Times New Roman"/>
                <w:bCs/>
                <w:i/>
                <w:sz w:val="16"/>
                <w:lang w:val="en-GB"/>
              </w:rPr>
              <w:t>2021</w:t>
            </w:r>
          </w:p>
        </w:tc>
        <w:tc>
          <w:tcPr>
            <w:tcW w:w="189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right w:w="28" w:type="dxa"/>
            </w:tcMar>
            <w:vAlign w:val="bottom"/>
            <w:hideMark/>
          </w:tcPr>
          <w:p w14:paraId="24984072" w14:textId="77777777" w:rsidR="002A7441" w:rsidRPr="00D83604" w:rsidRDefault="002A7441" w:rsidP="00D83604">
            <w:pPr>
              <w:spacing w:before="80" w:after="80" w:line="200" w:lineRule="exact"/>
              <w:jc w:val="center"/>
              <w:rPr>
                <w:rFonts w:eastAsia="Times New Roman"/>
                <w:bCs/>
                <w:i/>
                <w:sz w:val="16"/>
                <w:lang w:val="en-GB"/>
              </w:rPr>
            </w:pPr>
            <w:r w:rsidRPr="00D83604">
              <w:rPr>
                <w:rFonts w:eastAsia="Times New Roman"/>
                <w:bCs/>
                <w:i/>
                <w:sz w:val="16"/>
                <w:lang w:val="en-GB"/>
              </w:rPr>
              <w:t>2022</w:t>
            </w:r>
          </w:p>
        </w:tc>
        <w:tc>
          <w:tcPr>
            <w:tcW w:w="1899" w:type="dxa"/>
            <w:gridSpan w:val="3"/>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7FED1B8B" w14:textId="1826B565" w:rsidR="002A7441" w:rsidRPr="00D83604" w:rsidRDefault="002A7441" w:rsidP="00D83604">
            <w:pPr>
              <w:spacing w:before="80" w:after="80" w:line="200" w:lineRule="exact"/>
              <w:jc w:val="center"/>
              <w:rPr>
                <w:rFonts w:eastAsia="Times New Roman"/>
                <w:bCs/>
                <w:i/>
                <w:sz w:val="16"/>
                <w:lang w:val="en-GB"/>
              </w:rPr>
            </w:pPr>
            <w:r w:rsidRPr="00D83604">
              <w:rPr>
                <w:rFonts w:eastAsia="Times New Roman"/>
                <w:bCs/>
                <w:i/>
                <w:sz w:val="16"/>
                <w:lang w:val="en-GB"/>
              </w:rPr>
              <w:t>2023</w:t>
            </w:r>
          </w:p>
        </w:tc>
        <w:tc>
          <w:tcPr>
            <w:tcW w:w="749" w:type="dxa"/>
            <w:vMerge w:val="restart"/>
            <w:tcBorders>
              <w:top w:val="single" w:sz="4" w:space="0" w:color="auto"/>
              <w:bottom w:val="single" w:sz="12" w:space="0" w:color="auto"/>
            </w:tcBorders>
            <w:shd w:val="clear" w:color="auto" w:fill="auto"/>
            <w:tcMar>
              <w:right w:w="28" w:type="dxa"/>
            </w:tcMar>
            <w:vAlign w:val="bottom"/>
            <w:hideMark/>
          </w:tcPr>
          <w:p w14:paraId="4646A44C" w14:textId="01CFBEAD" w:rsidR="002A7441" w:rsidRPr="00D83604" w:rsidRDefault="002A7441" w:rsidP="002077F1">
            <w:pPr>
              <w:spacing w:before="80" w:after="80" w:line="200" w:lineRule="exact"/>
              <w:jc w:val="right"/>
              <w:rPr>
                <w:rFonts w:eastAsia="Times New Roman"/>
                <w:b/>
                <w:i/>
                <w:sz w:val="16"/>
                <w:lang w:val="en-GB"/>
              </w:rPr>
            </w:pPr>
            <w:r w:rsidRPr="00D83604">
              <w:rPr>
                <w:rFonts w:eastAsia="Times New Roman"/>
                <w:b/>
                <w:i/>
                <w:sz w:val="16"/>
                <w:lang w:val="en-GB"/>
              </w:rPr>
              <w:t xml:space="preserve">Total </w:t>
            </w:r>
            <w:r w:rsidR="00BD17E6">
              <w:rPr>
                <w:rFonts w:eastAsia="Times New Roman"/>
                <w:b/>
                <w:i/>
                <w:sz w:val="16"/>
                <w:lang w:val="en-GB"/>
              </w:rPr>
              <w:br/>
            </w:r>
            <w:r w:rsidRPr="00D83604">
              <w:rPr>
                <w:rFonts w:eastAsia="Times New Roman"/>
                <w:b/>
                <w:i/>
                <w:sz w:val="16"/>
                <w:lang w:val="en-GB"/>
              </w:rPr>
              <w:t>2021-2023</w:t>
            </w:r>
          </w:p>
        </w:tc>
      </w:tr>
      <w:tr w:rsidR="00D83604" w:rsidRPr="00D83604" w14:paraId="10EE3D4D" w14:textId="77777777" w:rsidTr="00D64037">
        <w:trPr>
          <w:tblHeader/>
        </w:trPr>
        <w:tc>
          <w:tcPr>
            <w:tcW w:w="924" w:type="dxa"/>
            <w:vMerge/>
            <w:tcBorders>
              <w:top w:val="single" w:sz="12" w:space="0" w:color="auto"/>
              <w:bottom w:val="single" w:sz="12" w:space="0" w:color="auto"/>
            </w:tcBorders>
            <w:shd w:val="clear" w:color="auto" w:fill="auto"/>
            <w:vAlign w:val="bottom"/>
            <w:hideMark/>
          </w:tcPr>
          <w:p w14:paraId="3DE96A6A" w14:textId="77777777" w:rsidR="002A7441" w:rsidRPr="00D83604" w:rsidRDefault="002A7441" w:rsidP="00D83604">
            <w:pPr>
              <w:spacing w:before="40" w:after="40" w:line="220" w:lineRule="exact"/>
              <w:rPr>
                <w:rFonts w:eastAsia="Times New Roman"/>
                <w:b/>
                <w:bCs/>
                <w:sz w:val="18"/>
                <w:lang w:val="en-GB"/>
              </w:rPr>
            </w:pPr>
          </w:p>
        </w:tc>
        <w:tc>
          <w:tcPr>
            <w:tcW w:w="633" w:type="dxa"/>
            <w:tcBorders>
              <w:top w:val="single" w:sz="4" w:space="0" w:color="auto"/>
              <w:bottom w:val="single" w:sz="12" w:space="0" w:color="auto"/>
            </w:tcBorders>
            <w:shd w:val="clear" w:color="auto" w:fill="auto"/>
            <w:noWrap/>
            <w:tcMar>
              <w:right w:w="28" w:type="dxa"/>
            </w:tcMar>
            <w:vAlign w:val="bottom"/>
            <w:hideMark/>
          </w:tcPr>
          <w:p w14:paraId="3EA4319C" w14:textId="77777777" w:rsidR="002A7441" w:rsidRPr="00D83604" w:rsidRDefault="002A7441" w:rsidP="00D83604">
            <w:pPr>
              <w:spacing w:before="40" w:after="40" w:line="220" w:lineRule="exact"/>
              <w:jc w:val="right"/>
              <w:rPr>
                <w:rFonts w:eastAsia="Times New Roman"/>
                <w:i/>
                <w:iCs/>
                <w:sz w:val="16"/>
                <w:szCs w:val="16"/>
                <w:lang w:val="en-GB"/>
              </w:rPr>
            </w:pPr>
            <w:proofErr w:type="spellStart"/>
            <w:r w:rsidRPr="00D83604">
              <w:rPr>
                <w:rFonts w:eastAsia="Times New Roman"/>
                <w:i/>
                <w:iCs/>
                <w:sz w:val="16"/>
                <w:szCs w:val="16"/>
                <w:lang w:val="en-GB"/>
              </w:rPr>
              <w:t>Mujer</w:t>
            </w:r>
            <w:proofErr w:type="spellEnd"/>
          </w:p>
        </w:tc>
        <w:tc>
          <w:tcPr>
            <w:tcW w:w="633" w:type="dxa"/>
            <w:tcBorders>
              <w:top w:val="single" w:sz="4" w:space="0" w:color="auto"/>
              <w:bottom w:val="single" w:sz="12" w:space="0" w:color="auto"/>
            </w:tcBorders>
            <w:shd w:val="clear" w:color="auto" w:fill="auto"/>
            <w:noWrap/>
            <w:tcMar>
              <w:right w:w="28" w:type="dxa"/>
            </w:tcMar>
            <w:vAlign w:val="bottom"/>
            <w:hideMark/>
          </w:tcPr>
          <w:p w14:paraId="3C1003FD" w14:textId="77777777" w:rsidR="002A7441" w:rsidRPr="00D83604" w:rsidRDefault="002A7441" w:rsidP="00D83604">
            <w:pPr>
              <w:spacing w:before="40" w:after="40" w:line="220" w:lineRule="exact"/>
              <w:jc w:val="right"/>
              <w:rPr>
                <w:rFonts w:eastAsia="Times New Roman"/>
                <w:i/>
                <w:iCs/>
                <w:sz w:val="16"/>
                <w:szCs w:val="16"/>
                <w:lang w:val="en-GB"/>
              </w:rPr>
            </w:pPr>
            <w:r w:rsidRPr="00D83604">
              <w:rPr>
                <w:rFonts w:eastAsia="Times New Roman"/>
                <w:i/>
                <w:iCs/>
                <w:sz w:val="16"/>
                <w:szCs w:val="16"/>
                <w:lang w:val="en-GB"/>
              </w:rPr>
              <w:t>Hombre</w:t>
            </w:r>
          </w:p>
        </w:tc>
        <w:tc>
          <w:tcPr>
            <w:tcW w:w="633"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4D75E457" w14:textId="77777777" w:rsidR="002A7441" w:rsidRPr="008457B1" w:rsidRDefault="002A7441" w:rsidP="00D83604">
            <w:pPr>
              <w:spacing w:before="40" w:after="40" w:line="220" w:lineRule="exact"/>
              <w:jc w:val="right"/>
              <w:rPr>
                <w:rFonts w:eastAsia="Times New Roman"/>
                <w:b/>
                <w:bCs/>
                <w:i/>
                <w:iCs/>
                <w:sz w:val="16"/>
                <w:szCs w:val="16"/>
                <w:lang w:val="en-GB"/>
              </w:rPr>
            </w:pPr>
            <w:r w:rsidRPr="008457B1">
              <w:rPr>
                <w:rFonts w:eastAsia="Times New Roman"/>
                <w:b/>
                <w:bCs/>
                <w:i/>
                <w:iCs/>
                <w:sz w:val="16"/>
                <w:szCs w:val="16"/>
                <w:lang w:val="en-GB"/>
              </w:rPr>
              <w:t>Total</w:t>
            </w:r>
          </w:p>
        </w:tc>
        <w:tc>
          <w:tcPr>
            <w:tcW w:w="633"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3EC5B8DE" w14:textId="77777777" w:rsidR="002A7441" w:rsidRPr="00D83604" w:rsidRDefault="002A7441" w:rsidP="00D83604">
            <w:pPr>
              <w:spacing w:before="40" w:after="40" w:line="220" w:lineRule="exact"/>
              <w:jc w:val="right"/>
              <w:rPr>
                <w:rFonts w:eastAsia="Times New Roman"/>
                <w:i/>
                <w:iCs/>
                <w:sz w:val="16"/>
                <w:szCs w:val="16"/>
                <w:lang w:val="en-GB"/>
              </w:rPr>
            </w:pPr>
            <w:proofErr w:type="spellStart"/>
            <w:r w:rsidRPr="00D83604">
              <w:rPr>
                <w:rFonts w:eastAsia="Times New Roman"/>
                <w:i/>
                <w:iCs/>
                <w:sz w:val="16"/>
                <w:szCs w:val="16"/>
                <w:lang w:val="en-GB"/>
              </w:rPr>
              <w:t>Mujer</w:t>
            </w:r>
            <w:proofErr w:type="spellEnd"/>
          </w:p>
        </w:tc>
        <w:tc>
          <w:tcPr>
            <w:tcW w:w="633" w:type="dxa"/>
            <w:tcBorders>
              <w:top w:val="single" w:sz="4" w:space="0" w:color="auto"/>
              <w:bottom w:val="single" w:sz="12" w:space="0" w:color="auto"/>
            </w:tcBorders>
            <w:shd w:val="clear" w:color="auto" w:fill="auto"/>
            <w:noWrap/>
            <w:tcMar>
              <w:right w:w="28" w:type="dxa"/>
            </w:tcMar>
            <w:vAlign w:val="bottom"/>
            <w:hideMark/>
          </w:tcPr>
          <w:p w14:paraId="4251FFA1" w14:textId="77777777" w:rsidR="002A7441" w:rsidRPr="00D83604" w:rsidRDefault="002A7441" w:rsidP="00D83604">
            <w:pPr>
              <w:spacing w:before="40" w:after="40" w:line="220" w:lineRule="exact"/>
              <w:jc w:val="right"/>
              <w:rPr>
                <w:rFonts w:eastAsia="Times New Roman"/>
                <w:i/>
                <w:iCs/>
                <w:sz w:val="16"/>
                <w:szCs w:val="16"/>
                <w:lang w:val="en-GB"/>
              </w:rPr>
            </w:pPr>
            <w:r w:rsidRPr="00D83604">
              <w:rPr>
                <w:rFonts w:eastAsia="Times New Roman"/>
                <w:i/>
                <w:iCs/>
                <w:sz w:val="16"/>
                <w:szCs w:val="16"/>
                <w:lang w:val="en-GB"/>
              </w:rPr>
              <w:t>Hombre</w:t>
            </w:r>
          </w:p>
        </w:tc>
        <w:tc>
          <w:tcPr>
            <w:tcW w:w="633"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5EC89B4D" w14:textId="77777777" w:rsidR="002A7441" w:rsidRPr="008457B1" w:rsidRDefault="002A7441" w:rsidP="00D83604">
            <w:pPr>
              <w:spacing w:before="40" w:after="40" w:line="220" w:lineRule="exact"/>
              <w:jc w:val="right"/>
              <w:rPr>
                <w:rFonts w:eastAsia="Times New Roman"/>
                <w:b/>
                <w:bCs/>
                <w:i/>
                <w:iCs/>
                <w:sz w:val="16"/>
                <w:szCs w:val="16"/>
                <w:lang w:val="en-GB"/>
              </w:rPr>
            </w:pPr>
            <w:r w:rsidRPr="008457B1">
              <w:rPr>
                <w:rFonts w:eastAsia="Times New Roman"/>
                <w:b/>
                <w:bCs/>
                <w:i/>
                <w:iCs/>
                <w:sz w:val="16"/>
                <w:szCs w:val="16"/>
                <w:lang w:val="en-GB"/>
              </w:rPr>
              <w:t>Total</w:t>
            </w:r>
          </w:p>
        </w:tc>
        <w:tc>
          <w:tcPr>
            <w:tcW w:w="633"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50FAD4AE" w14:textId="77777777" w:rsidR="002A7441" w:rsidRPr="00D83604" w:rsidRDefault="002A7441" w:rsidP="00D83604">
            <w:pPr>
              <w:spacing w:before="40" w:after="40" w:line="220" w:lineRule="exact"/>
              <w:jc w:val="right"/>
              <w:rPr>
                <w:rFonts w:eastAsia="Times New Roman"/>
                <w:i/>
                <w:iCs/>
                <w:sz w:val="16"/>
                <w:szCs w:val="16"/>
                <w:lang w:val="en-GB"/>
              </w:rPr>
            </w:pPr>
            <w:proofErr w:type="spellStart"/>
            <w:r w:rsidRPr="00D83604">
              <w:rPr>
                <w:rFonts w:eastAsia="Times New Roman"/>
                <w:i/>
                <w:iCs/>
                <w:sz w:val="16"/>
                <w:szCs w:val="16"/>
                <w:lang w:val="en-GB"/>
              </w:rPr>
              <w:t>Mujer</w:t>
            </w:r>
            <w:proofErr w:type="spellEnd"/>
          </w:p>
        </w:tc>
        <w:tc>
          <w:tcPr>
            <w:tcW w:w="633" w:type="dxa"/>
            <w:tcBorders>
              <w:top w:val="single" w:sz="4" w:space="0" w:color="auto"/>
              <w:bottom w:val="single" w:sz="12" w:space="0" w:color="auto"/>
            </w:tcBorders>
            <w:shd w:val="clear" w:color="auto" w:fill="auto"/>
            <w:noWrap/>
            <w:tcMar>
              <w:right w:w="28" w:type="dxa"/>
            </w:tcMar>
            <w:vAlign w:val="bottom"/>
            <w:hideMark/>
          </w:tcPr>
          <w:p w14:paraId="41BDECC7" w14:textId="77777777" w:rsidR="002A7441" w:rsidRPr="00D83604" w:rsidRDefault="002A7441" w:rsidP="00D83604">
            <w:pPr>
              <w:spacing w:before="40" w:after="40" w:line="220" w:lineRule="exact"/>
              <w:jc w:val="right"/>
              <w:rPr>
                <w:rFonts w:eastAsia="Times New Roman"/>
                <w:i/>
                <w:iCs/>
                <w:sz w:val="16"/>
                <w:szCs w:val="16"/>
                <w:lang w:val="en-GB"/>
              </w:rPr>
            </w:pPr>
            <w:r w:rsidRPr="00D83604">
              <w:rPr>
                <w:rFonts w:eastAsia="Times New Roman"/>
                <w:i/>
                <w:iCs/>
                <w:sz w:val="16"/>
                <w:szCs w:val="16"/>
                <w:lang w:val="en-GB"/>
              </w:rPr>
              <w:t>Hombre</w:t>
            </w:r>
          </w:p>
        </w:tc>
        <w:tc>
          <w:tcPr>
            <w:tcW w:w="633" w:type="dxa"/>
            <w:tcBorders>
              <w:top w:val="single" w:sz="4" w:space="0" w:color="auto"/>
              <w:bottom w:val="single" w:sz="12" w:space="0" w:color="auto"/>
            </w:tcBorders>
            <w:shd w:val="clear" w:color="auto" w:fill="auto"/>
            <w:noWrap/>
            <w:tcMar>
              <w:right w:w="28" w:type="dxa"/>
            </w:tcMar>
            <w:vAlign w:val="bottom"/>
            <w:hideMark/>
          </w:tcPr>
          <w:p w14:paraId="2E3178C4" w14:textId="77777777" w:rsidR="002A7441" w:rsidRPr="008457B1" w:rsidRDefault="002A7441" w:rsidP="00D83604">
            <w:pPr>
              <w:spacing w:before="40" w:after="40" w:line="220" w:lineRule="exact"/>
              <w:jc w:val="right"/>
              <w:rPr>
                <w:rFonts w:eastAsia="Times New Roman"/>
                <w:b/>
                <w:bCs/>
                <w:i/>
                <w:iCs/>
                <w:sz w:val="16"/>
                <w:szCs w:val="16"/>
                <w:lang w:val="en-GB"/>
              </w:rPr>
            </w:pPr>
            <w:r w:rsidRPr="008457B1">
              <w:rPr>
                <w:rFonts w:eastAsia="Times New Roman"/>
                <w:b/>
                <w:bCs/>
                <w:i/>
                <w:iCs/>
                <w:sz w:val="16"/>
                <w:szCs w:val="16"/>
                <w:lang w:val="en-GB"/>
              </w:rPr>
              <w:t>Total</w:t>
            </w:r>
          </w:p>
        </w:tc>
        <w:tc>
          <w:tcPr>
            <w:tcW w:w="749" w:type="dxa"/>
            <w:vMerge/>
            <w:tcBorders>
              <w:top w:val="single" w:sz="12" w:space="0" w:color="auto"/>
              <w:bottom w:val="single" w:sz="12" w:space="0" w:color="auto"/>
            </w:tcBorders>
            <w:shd w:val="clear" w:color="auto" w:fill="auto"/>
            <w:tcMar>
              <w:right w:w="28" w:type="dxa"/>
            </w:tcMar>
            <w:vAlign w:val="bottom"/>
            <w:hideMark/>
          </w:tcPr>
          <w:p w14:paraId="3AF2D550" w14:textId="77777777" w:rsidR="002A7441" w:rsidRPr="008457B1" w:rsidRDefault="002A7441" w:rsidP="00D83604">
            <w:pPr>
              <w:spacing w:before="40" w:after="40" w:line="220" w:lineRule="exact"/>
              <w:jc w:val="right"/>
              <w:rPr>
                <w:rFonts w:eastAsia="Times New Roman"/>
                <w:b/>
                <w:bCs/>
                <w:sz w:val="18"/>
                <w:lang w:val="en-GB"/>
              </w:rPr>
            </w:pPr>
          </w:p>
        </w:tc>
      </w:tr>
      <w:tr w:rsidR="00D83604" w:rsidRPr="00D83604" w14:paraId="551B12FC" w14:textId="77777777" w:rsidTr="00D64037">
        <w:tc>
          <w:tcPr>
            <w:tcW w:w="924" w:type="dxa"/>
            <w:tcBorders>
              <w:top w:val="single" w:sz="12" w:space="0" w:color="auto"/>
            </w:tcBorders>
            <w:shd w:val="clear" w:color="auto" w:fill="auto"/>
            <w:noWrap/>
            <w:hideMark/>
          </w:tcPr>
          <w:p w14:paraId="1EB26148" w14:textId="77777777" w:rsidR="002A7441" w:rsidRPr="00D83604" w:rsidRDefault="002A7441" w:rsidP="00D83604">
            <w:pPr>
              <w:spacing w:before="40" w:after="40" w:line="220" w:lineRule="exact"/>
              <w:rPr>
                <w:rFonts w:eastAsia="Times New Roman"/>
                <w:sz w:val="18"/>
                <w:lang w:val="en-GB"/>
              </w:rPr>
            </w:pPr>
            <w:r w:rsidRPr="00D83604">
              <w:rPr>
                <w:rFonts w:eastAsia="Times New Roman"/>
                <w:sz w:val="18"/>
                <w:lang w:val="en-GB"/>
              </w:rPr>
              <w:t>18-29</w:t>
            </w:r>
          </w:p>
        </w:tc>
        <w:tc>
          <w:tcPr>
            <w:tcW w:w="633" w:type="dxa"/>
            <w:tcBorders>
              <w:top w:val="single" w:sz="12" w:space="0" w:color="auto"/>
            </w:tcBorders>
            <w:shd w:val="clear" w:color="auto" w:fill="auto"/>
            <w:noWrap/>
            <w:tcMar>
              <w:right w:w="28" w:type="dxa"/>
            </w:tcMar>
            <w:vAlign w:val="bottom"/>
            <w:hideMark/>
          </w:tcPr>
          <w:p w14:paraId="3C4AC460" w14:textId="46AEC7DD"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w:t>
            </w:r>
            <w:r w:rsidR="002077F1">
              <w:rPr>
                <w:rFonts w:eastAsia="Times New Roman"/>
                <w:sz w:val="18"/>
                <w:lang w:val="en-GB"/>
              </w:rPr>
              <w:t xml:space="preserve"> </w:t>
            </w:r>
            <w:r w:rsidRPr="00D83604">
              <w:rPr>
                <w:rFonts w:eastAsia="Times New Roman"/>
                <w:sz w:val="18"/>
                <w:lang w:val="en-GB"/>
              </w:rPr>
              <w:t>461</w:t>
            </w:r>
          </w:p>
        </w:tc>
        <w:tc>
          <w:tcPr>
            <w:tcW w:w="633" w:type="dxa"/>
            <w:tcBorders>
              <w:top w:val="single" w:sz="12" w:space="0" w:color="auto"/>
            </w:tcBorders>
            <w:shd w:val="clear" w:color="auto" w:fill="auto"/>
            <w:noWrap/>
            <w:tcMar>
              <w:right w:w="28" w:type="dxa"/>
            </w:tcMar>
            <w:vAlign w:val="bottom"/>
            <w:hideMark/>
          </w:tcPr>
          <w:p w14:paraId="1B5C59B7" w14:textId="4D6C834C"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w:t>
            </w:r>
            <w:r w:rsidR="002077F1">
              <w:rPr>
                <w:rFonts w:eastAsia="Times New Roman"/>
                <w:sz w:val="18"/>
                <w:lang w:val="en-GB"/>
              </w:rPr>
              <w:t xml:space="preserve"> </w:t>
            </w:r>
            <w:r w:rsidRPr="00D83604">
              <w:rPr>
                <w:rFonts w:eastAsia="Times New Roman"/>
                <w:sz w:val="18"/>
                <w:lang w:val="en-GB"/>
              </w:rPr>
              <w:t>211</w:t>
            </w:r>
          </w:p>
        </w:tc>
        <w:tc>
          <w:tcPr>
            <w:tcW w:w="633" w:type="dxa"/>
            <w:tcBorders>
              <w:top w:val="single" w:sz="12" w:space="0" w:color="auto"/>
            </w:tcBorders>
            <w:shd w:val="clear" w:color="auto" w:fill="auto"/>
            <w:noWrap/>
            <w:tcMar>
              <w:right w:w="28" w:type="dxa"/>
            </w:tcMar>
            <w:vAlign w:val="bottom"/>
            <w:hideMark/>
          </w:tcPr>
          <w:p w14:paraId="40EA75DB" w14:textId="327933B5"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w:t>
            </w:r>
            <w:r w:rsidR="002077F1">
              <w:rPr>
                <w:rFonts w:eastAsia="Times New Roman"/>
                <w:b/>
                <w:bCs/>
                <w:sz w:val="18"/>
                <w:lang w:val="en-GB"/>
              </w:rPr>
              <w:t xml:space="preserve"> </w:t>
            </w:r>
            <w:r w:rsidRPr="00D83604">
              <w:rPr>
                <w:rFonts w:eastAsia="Times New Roman"/>
                <w:b/>
                <w:bCs/>
                <w:sz w:val="18"/>
                <w:lang w:val="en-GB"/>
              </w:rPr>
              <w:t>672</w:t>
            </w:r>
          </w:p>
        </w:tc>
        <w:tc>
          <w:tcPr>
            <w:tcW w:w="633" w:type="dxa"/>
            <w:tcBorders>
              <w:top w:val="single" w:sz="12" w:space="0" w:color="auto"/>
            </w:tcBorders>
            <w:shd w:val="clear" w:color="auto" w:fill="auto"/>
            <w:noWrap/>
            <w:tcMar>
              <w:right w:w="28" w:type="dxa"/>
            </w:tcMar>
            <w:vAlign w:val="bottom"/>
            <w:hideMark/>
          </w:tcPr>
          <w:p w14:paraId="7DB82B1F"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69</w:t>
            </w:r>
          </w:p>
        </w:tc>
        <w:tc>
          <w:tcPr>
            <w:tcW w:w="633" w:type="dxa"/>
            <w:tcBorders>
              <w:top w:val="single" w:sz="12" w:space="0" w:color="auto"/>
            </w:tcBorders>
            <w:shd w:val="clear" w:color="auto" w:fill="auto"/>
            <w:noWrap/>
            <w:tcMar>
              <w:right w:w="28" w:type="dxa"/>
            </w:tcMar>
            <w:vAlign w:val="bottom"/>
            <w:hideMark/>
          </w:tcPr>
          <w:p w14:paraId="1D5B38ED"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305</w:t>
            </w:r>
          </w:p>
        </w:tc>
        <w:tc>
          <w:tcPr>
            <w:tcW w:w="633" w:type="dxa"/>
            <w:tcBorders>
              <w:top w:val="single" w:sz="12" w:space="0" w:color="auto"/>
            </w:tcBorders>
            <w:shd w:val="clear" w:color="auto" w:fill="auto"/>
            <w:noWrap/>
            <w:tcMar>
              <w:right w:w="28" w:type="dxa"/>
            </w:tcMar>
            <w:vAlign w:val="bottom"/>
            <w:hideMark/>
          </w:tcPr>
          <w:p w14:paraId="4FA3AEE5"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374</w:t>
            </w:r>
          </w:p>
        </w:tc>
        <w:tc>
          <w:tcPr>
            <w:tcW w:w="633" w:type="dxa"/>
            <w:tcBorders>
              <w:top w:val="single" w:sz="12" w:space="0" w:color="auto"/>
            </w:tcBorders>
            <w:shd w:val="clear" w:color="auto" w:fill="auto"/>
            <w:noWrap/>
            <w:tcMar>
              <w:right w:w="28" w:type="dxa"/>
            </w:tcMar>
            <w:vAlign w:val="bottom"/>
            <w:hideMark/>
          </w:tcPr>
          <w:p w14:paraId="55795604"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10</w:t>
            </w:r>
          </w:p>
        </w:tc>
        <w:tc>
          <w:tcPr>
            <w:tcW w:w="633" w:type="dxa"/>
            <w:tcBorders>
              <w:top w:val="single" w:sz="12" w:space="0" w:color="auto"/>
            </w:tcBorders>
            <w:shd w:val="clear" w:color="auto" w:fill="auto"/>
            <w:noWrap/>
            <w:tcMar>
              <w:right w:w="28" w:type="dxa"/>
            </w:tcMar>
            <w:vAlign w:val="bottom"/>
            <w:hideMark/>
          </w:tcPr>
          <w:p w14:paraId="2AE5B497"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108</w:t>
            </w:r>
          </w:p>
        </w:tc>
        <w:tc>
          <w:tcPr>
            <w:tcW w:w="633" w:type="dxa"/>
            <w:tcBorders>
              <w:top w:val="single" w:sz="12" w:space="0" w:color="auto"/>
            </w:tcBorders>
            <w:shd w:val="clear" w:color="auto" w:fill="auto"/>
            <w:noWrap/>
            <w:tcMar>
              <w:right w:w="28" w:type="dxa"/>
            </w:tcMar>
            <w:vAlign w:val="bottom"/>
            <w:hideMark/>
          </w:tcPr>
          <w:p w14:paraId="494DD63A"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118</w:t>
            </w:r>
          </w:p>
        </w:tc>
        <w:tc>
          <w:tcPr>
            <w:tcW w:w="749" w:type="dxa"/>
            <w:tcBorders>
              <w:top w:val="single" w:sz="12" w:space="0" w:color="auto"/>
            </w:tcBorders>
            <w:shd w:val="clear" w:color="auto" w:fill="auto"/>
            <w:noWrap/>
            <w:tcMar>
              <w:right w:w="28" w:type="dxa"/>
            </w:tcMar>
            <w:vAlign w:val="bottom"/>
            <w:hideMark/>
          </w:tcPr>
          <w:p w14:paraId="4A2052F3" w14:textId="0C4D487C"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4</w:t>
            </w:r>
            <w:r w:rsidR="002077F1">
              <w:rPr>
                <w:rFonts w:eastAsia="Times New Roman"/>
                <w:b/>
                <w:sz w:val="18"/>
                <w:lang w:val="en-GB"/>
              </w:rPr>
              <w:t xml:space="preserve"> </w:t>
            </w:r>
            <w:r w:rsidRPr="00D83604">
              <w:rPr>
                <w:rFonts w:eastAsia="Times New Roman"/>
                <w:b/>
                <w:sz w:val="18"/>
                <w:lang w:val="en-GB"/>
              </w:rPr>
              <w:t>164</w:t>
            </w:r>
          </w:p>
        </w:tc>
      </w:tr>
      <w:tr w:rsidR="00D83604" w:rsidRPr="00D83604" w14:paraId="4E008DC6" w14:textId="77777777" w:rsidTr="00D64037">
        <w:tc>
          <w:tcPr>
            <w:tcW w:w="924" w:type="dxa"/>
            <w:shd w:val="clear" w:color="auto" w:fill="auto"/>
            <w:noWrap/>
            <w:hideMark/>
          </w:tcPr>
          <w:p w14:paraId="0AB43E2B" w14:textId="77777777" w:rsidR="002A7441" w:rsidRPr="00D83604" w:rsidRDefault="002A7441" w:rsidP="00D83604">
            <w:pPr>
              <w:spacing w:before="40" w:after="40" w:line="220" w:lineRule="exact"/>
              <w:rPr>
                <w:rFonts w:eastAsia="Times New Roman"/>
                <w:sz w:val="18"/>
                <w:lang w:val="en-GB"/>
              </w:rPr>
            </w:pPr>
            <w:r w:rsidRPr="00D83604">
              <w:rPr>
                <w:rFonts w:eastAsia="Times New Roman"/>
                <w:sz w:val="18"/>
                <w:lang w:val="en-GB"/>
              </w:rPr>
              <w:t>30-45</w:t>
            </w:r>
          </w:p>
        </w:tc>
        <w:tc>
          <w:tcPr>
            <w:tcW w:w="633" w:type="dxa"/>
            <w:shd w:val="clear" w:color="auto" w:fill="auto"/>
            <w:noWrap/>
            <w:tcMar>
              <w:right w:w="28" w:type="dxa"/>
            </w:tcMar>
            <w:vAlign w:val="bottom"/>
            <w:hideMark/>
          </w:tcPr>
          <w:p w14:paraId="3FC1AB52"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998</w:t>
            </w:r>
          </w:p>
        </w:tc>
        <w:tc>
          <w:tcPr>
            <w:tcW w:w="633" w:type="dxa"/>
            <w:shd w:val="clear" w:color="auto" w:fill="auto"/>
            <w:noWrap/>
            <w:tcMar>
              <w:right w:w="28" w:type="dxa"/>
            </w:tcMar>
            <w:vAlign w:val="bottom"/>
            <w:hideMark/>
          </w:tcPr>
          <w:p w14:paraId="03D64F5F" w14:textId="0C05F3B2"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w:t>
            </w:r>
            <w:r w:rsidR="002077F1">
              <w:rPr>
                <w:rFonts w:eastAsia="Times New Roman"/>
                <w:sz w:val="18"/>
                <w:lang w:val="en-GB"/>
              </w:rPr>
              <w:t xml:space="preserve"> </w:t>
            </w:r>
            <w:r w:rsidRPr="00D83604">
              <w:rPr>
                <w:rFonts w:eastAsia="Times New Roman"/>
                <w:sz w:val="18"/>
                <w:lang w:val="en-GB"/>
              </w:rPr>
              <w:t>714</w:t>
            </w:r>
          </w:p>
        </w:tc>
        <w:tc>
          <w:tcPr>
            <w:tcW w:w="633" w:type="dxa"/>
            <w:shd w:val="clear" w:color="auto" w:fill="auto"/>
            <w:noWrap/>
            <w:tcMar>
              <w:right w:w="28" w:type="dxa"/>
            </w:tcMar>
            <w:vAlign w:val="bottom"/>
            <w:hideMark/>
          </w:tcPr>
          <w:p w14:paraId="4FAF962D" w14:textId="73D8148E"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2</w:t>
            </w:r>
            <w:r w:rsidR="002077F1">
              <w:rPr>
                <w:rFonts w:eastAsia="Times New Roman"/>
                <w:b/>
                <w:bCs/>
                <w:sz w:val="18"/>
                <w:lang w:val="en-GB"/>
              </w:rPr>
              <w:t xml:space="preserve"> </w:t>
            </w:r>
            <w:r w:rsidRPr="00D83604">
              <w:rPr>
                <w:rFonts w:eastAsia="Times New Roman"/>
                <w:b/>
                <w:bCs/>
                <w:sz w:val="18"/>
                <w:lang w:val="en-GB"/>
              </w:rPr>
              <w:t>712</w:t>
            </w:r>
          </w:p>
        </w:tc>
        <w:tc>
          <w:tcPr>
            <w:tcW w:w="633" w:type="dxa"/>
            <w:shd w:val="clear" w:color="auto" w:fill="auto"/>
            <w:noWrap/>
            <w:tcMar>
              <w:right w:w="28" w:type="dxa"/>
            </w:tcMar>
            <w:vAlign w:val="bottom"/>
            <w:hideMark/>
          </w:tcPr>
          <w:p w14:paraId="1E210BB3"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97</w:t>
            </w:r>
          </w:p>
        </w:tc>
        <w:tc>
          <w:tcPr>
            <w:tcW w:w="633" w:type="dxa"/>
            <w:shd w:val="clear" w:color="auto" w:fill="auto"/>
            <w:noWrap/>
            <w:tcMar>
              <w:right w:w="28" w:type="dxa"/>
            </w:tcMar>
            <w:vAlign w:val="bottom"/>
            <w:hideMark/>
          </w:tcPr>
          <w:p w14:paraId="74CA9336"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290</w:t>
            </w:r>
          </w:p>
        </w:tc>
        <w:tc>
          <w:tcPr>
            <w:tcW w:w="633" w:type="dxa"/>
            <w:shd w:val="clear" w:color="auto" w:fill="auto"/>
            <w:noWrap/>
            <w:tcMar>
              <w:right w:w="28" w:type="dxa"/>
            </w:tcMar>
            <w:vAlign w:val="bottom"/>
            <w:hideMark/>
          </w:tcPr>
          <w:p w14:paraId="1A7E7FDF"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387</w:t>
            </w:r>
          </w:p>
        </w:tc>
        <w:tc>
          <w:tcPr>
            <w:tcW w:w="633" w:type="dxa"/>
            <w:shd w:val="clear" w:color="auto" w:fill="auto"/>
            <w:noWrap/>
            <w:tcMar>
              <w:right w:w="28" w:type="dxa"/>
            </w:tcMar>
            <w:vAlign w:val="bottom"/>
            <w:hideMark/>
          </w:tcPr>
          <w:p w14:paraId="01FC4E3B"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19</w:t>
            </w:r>
          </w:p>
        </w:tc>
        <w:tc>
          <w:tcPr>
            <w:tcW w:w="633" w:type="dxa"/>
            <w:shd w:val="clear" w:color="auto" w:fill="auto"/>
            <w:noWrap/>
            <w:tcMar>
              <w:right w:w="28" w:type="dxa"/>
            </w:tcMar>
            <w:vAlign w:val="bottom"/>
            <w:hideMark/>
          </w:tcPr>
          <w:p w14:paraId="4751D419"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112</w:t>
            </w:r>
          </w:p>
        </w:tc>
        <w:tc>
          <w:tcPr>
            <w:tcW w:w="633" w:type="dxa"/>
            <w:shd w:val="clear" w:color="auto" w:fill="auto"/>
            <w:noWrap/>
            <w:tcMar>
              <w:right w:w="28" w:type="dxa"/>
            </w:tcMar>
            <w:vAlign w:val="bottom"/>
            <w:hideMark/>
          </w:tcPr>
          <w:p w14:paraId="2942926F"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131</w:t>
            </w:r>
          </w:p>
        </w:tc>
        <w:tc>
          <w:tcPr>
            <w:tcW w:w="749" w:type="dxa"/>
            <w:shd w:val="clear" w:color="auto" w:fill="auto"/>
            <w:noWrap/>
            <w:tcMar>
              <w:right w:w="28" w:type="dxa"/>
            </w:tcMar>
            <w:vAlign w:val="bottom"/>
            <w:hideMark/>
          </w:tcPr>
          <w:p w14:paraId="79F88483" w14:textId="74C2940F"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3</w:t>
            </w:r>
            <w:r w:rsidR="002077F1">
              <w:rPr>
                <w:rFonts w:eastAsia="Times New Roman"/>
                <w:b/>
                <w:sz w:val="18"/>
                <w:lang w:val="en-GB"/>
              </w:rPr>
              <w:t xml:space="preserve"> </w:t>
            </w:r>
            <w:r w:rsidRPr="00D83604">
              <w:rPr>
                <w:rFonts w:eastAsia="Times New Roman"/>
                <w:b/>
                <w:sz w:val="18"/>
                <w:lang w:val="en-GB"/>
              </w:rPr>
              <w:t>230</w:t>
            </w:r>
          </w:p>
        </w:tc>
      </w:tr>
      <w:tr w:rsidR="00D83604" w:rsidRPr="00D83604" w14:paraId="38CEF24A" w14:textId="77777777" w:rsidTr="00D64037">
        <w:tc>
          <w:tcPr>
            <w:tcW w:w="924" w:type="dxa"/>
            <w:shd w:val="clear" w:color="auto" w:fill="auto"/>
            <w:noWrap/>
            <w:hideMark/>
          </w:tcPr>
          <w:p w14:paraId="064BCC42" w14:textId="77777777" w:rsidR="002A7441" w:rsidRPr="00D83604" w:rsidRDefault="002A7441" w:rsidP="00D83604">
            <w:pPr>
              <w:spacing w:before="40" w:after="40" w:line="220" w:lineRule="exact"/>
              <w:rPr>
                <w:rFonts w:eastAsia="Times New Roman"/>
                <w:sz w:val="18"/>
                <w:lang w:val="en-GB"/>
              </w:rPr>
            </w:pPr>
            <w:r w:rsidRPr="00D83604">
              <w:rPr>
                <w:rFonts w:eastAsia="Times New Roman"/>
                <w:sz w:val="18"/>
                <w:lang w:val="en-GB"/>
              </w:rPr>
              <w:t>46-59</w:t>
            </w:r>
          </w:p>
        </w:tc>
        <w:tc>
          <w:tcPr>
            <w:tcW w:w="633" w:type="dxa"/>
            <w:shd w:val="clear" w:color="auto" w:fill="auto"/>
            <w:noWrap/>
            <w:tcMar>
              <w:right w:w="28" w:type="dxa"/>
            </w:tcMar>
            <w:vAlign w:val="bottom"/>
            <w:hideMark/>
          </w:tcPr>
          <w:p w14:paraId="24E7C5F6"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298</w:t>
            </w:r>
          </w:p>
        </w:tc>
        <w:tc>
          <w:tcPr>
            <w:tcW w:w="633" w:type="dxa"/>
            <w:shd w:val="clear" w:color="auto" w:fill="auto"/>
            <w:noWrap/>
            <w:tcMar>
              <w:right w:w="28" w:type="dxa"/>
            </w:tcMar>
            <w:vAlign w:val="bottom"/>
            <w:hideMark/>
          </w:tcPr>
          <w:p w14:paraId="6AA23ADE"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375</w:t>
            </w:r>
          </w:p>
        </w:tc>
        <w:tc>
          <w:tcPr>
            <w:tcW w:w="633" w:type="dxa"/>
            <w:shd w:val="clear" w:color="auto" w:fill="auto"/>
            <w:noWrap/>
            <w:tcMar>
              <w:right w:w="28" w:type="dxa"/>
            </w:tcMar>
            <w:vAlign w:val="bottom"/>
            <w:hideMark/>
          </w:tcPr>
          <w:p w14:paraId="6CB941F1"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673</w:t>
            </w:r>
          </w:p>
        </w:tc>
        <w:tc>
          <w:tcPr>
            <w:tcW w:w="633" w:type="dxa"/>
            <w:shd w:val="clear" w:color="auto" w:fill="auto"/>
            <w:noWrap/>
            <w:tcMar>
              <w:right w:w="28" w:type="dxa"/>
            </w:tcMar>
            <w:vAlign w:val="bottom"/>
            <w:hideMark/>
          </w:tcPr>
          <w:p w14:paraId="1A23BEF4"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24</w:t>
            </w:r>
          </w:p>
        </w:tc>
        <w:tc>
          <w:tcPr>
            <w:tcW w:w="633" w:type="dxa"/>
            <w:shd w:val="clear" w:color="auto" w:fill="auto"/>
            <w:noWrap/>
            <w:tcMar>
              <w:right w:w="28" w:type="dxa"/>
            </w:tcMar>
            <w:vAlign w:val="bottom"/>
            <w:hideMark/>
          </w:tcPr>
          <w:p w14:paraId="6861489E"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72</w:t>
            </w:r>
          </w:p>
        </w:tc>
        <w:tc>
          <w:tcPr>
            <w:tcW w:w="633" w:type="dxa"/>
            <w:shd w:val="clear" w:color="auto" w:fill="auto"/>
            <w:noWrap/>
            <w:tcMar>
              <w:right w:w="28" w:type="dxa"/>
            </w:tcMar>
            <w:vAlign w:val="bottom"/>
            <w:hideMark/>
          </w:tcPr>
          <w:p w14:paraId="772BB527"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96</w:t>
            </w:r>
          </w:p>
        </w:tc>
        <w:tc>
          <w:tcPr>
            <w:tcW w:w="633" w:type="dxa"/>
            <w:shd w:val="clear" w:color="auto" w:fill="auto"/>
            <w:noWrap/>
            <w:tcMar>
              <w:right w:w="28" w:type="dxa"/>
            </w:tcMar>
            <w:vAlign w:val="bottom"/>
            <w:hideMark/>
          </w:tcPr>
          <w:p w14:paraId="62D19E9D"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8</w:t>
            </w:r>
          </w:p>
        </w:tc>
        <w:tc>
          <w:tcPr>
            <w:tcW w:w="633" w:type="dxa"/>
            <w:shd w:val="clear" w:color="auto" w:fill="auto"/>
            <w:noWrap/>
            <w:tcMar>
              <w:right w:w="28" w:type="dxa"/>
            </w:tcMar>
            <w:vAlign w:val="bottom"/>
            <w:hideMark/>
          </w:tcPr>
          <w:p w14:paraId="1EBEDA35"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24</w:t>
            </w:r>
          </w:p>
        </w:tc>
        <w:tc>
          <w:tcPr>
            <w:tcW w:w="633" w:type="dxa"/>
            <w:shd w:val="clear" w:color="auto" w:fill="auto"/>
            <w:noWrap/>
            <w:tcMar>
              <w:right w:w="28" w:type="dxa"/>
            </w:tcMar>
            <w:vAlign w:val="bottom"/>
            <w:hideMark/>
          </w:tcPr>
          <w:p w14:paraId="1AC5EFAF"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32</w:t>
            </w:r>
          </w:p>
        </w:tc>
        <w:tc>
          <w:tcPr>
            <w:tcW w:w="749" w:type="dxa"/>
            <w:shd w:val="clear" w:color="auto" w:fill="auto"/>
            <w:noWrap/>
            <w:tcMar>
              <w:right w:w="28" w:type="dxa"/>
            </w:tcMar>
            <w:vAlign w:val="bottom"/>
            <w:hideMark/>
          </w:tcPr>
          <w:p w14:paraId="3688CA8A" w14:textId="77777777"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801</w:t>
            </w:r>
          </w:p>
        </w:tc>
      </w:tr>
      <w:tr w:rsidR="00D83604" w:rsidRPr="00D83604" w14:paraId="1EBDBEA4" w14:textId="77777777" w:rsidTr="00D64037">
        <w:tc>
          <w:tcPr>
            <w:tcW w:w="924" w:type="dxa"/>
            <w:tcBorders>
              <w:bottom w:val="single" w:sz="4" w:space="0" w:color="auto"/>
            </w:tcBorders>
            <w:shd w:val="clear" w:color="auto" w:fill="auto"/>
            <w:noWrap/>
            <w:hideMark/>
          </w:tcPr>
          <w:p w14:paraId="7631D8C5" w14:textId="49BB9A51" w:rsidR="002A7441" w:rsidRPr="00D83604" w:rsidRDefault="00CA3E6F" w:rsidP="00D83604">
            <w:pPr>
              <w:spacing w:before="40" w:after="40" w:line="220" w:lineRule="exact"/>
              <w:rPr>
                <w:rFonts w:eastAsia="Times New Roman"/>
                <w:sz w:val="18"/>
                <w:lang w:val="en-GB"/>
              </w:rPr>
            </w:pPr>
            <w:r>
              <w:rPr>
                <w:rFonts w:eastAsia="Times New Roman"/>
                <w:sz w:val="18"/>
                <w:lang w:val="en-GB"/>
              </w:rPr>
              <w:t>M</w:t>
            </w:r>
            <w:r w:rsidR="002A7441" w:rsidRPr="00D83604">
              <w:rPr>
                <w:rFonts w:eastAsia="Times New Roman"/>
                <w:sz w:val="18"/>
                <w:lang w:val="en-GB"/>
              </w:rPr>
              <w:t>ayor de 60</w:t>
            </w:r>
          </w:p>
        </w:tc>
        <w:tc>
          <w:tcPr>
            <w:tcW w:w="633" w:type="dxa"/>
            <w:tcBorders>
              <w:bottom w:val="single" w:sz="4" w:space="0" w:color="auto"/>
            </w:tcBorders>
            <w:shd w:val="clear" w:color="auto" w:fill="auto"/>
            <w:noWrap/>
            <w:tcMar>
              <w:right w:w="28" w:type="dxa"/>
            </w:tcMar>
            <w:vAlign w:val="bottom"/>
            <w:hideMark/>
          </w:tcPr>
          <w:p w14:paraId="7156003D"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65</w:t>
            </w:r>
          </w:p>
        </w:tc>
        <w:tc>
          <w:tcPr>
            <w:tcW w:w="633" w:type="dxa"/>
            <w:tcBorders>
              <w:bottom w:val="single" w:sz="4" w:space="0" w:color="auto"/>
            </w:tcBorders>
            <w:shd w:val="clear" w:color="auto" w:fill="auto"/>
            <w:noWrap/>
            <w:tcMar>
              <w:right w:w="28" w:type="dxa"/>
            </w:tcMar>
            <w:vAlign w:val="bottom"/>
            <w:hideMark/>
          </w:tcPr>
          <w:p w14:paraId="0B541BF9"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84</w:t>
            </w:r>
          </w:p>
        </w:tc>
        <w:tc>
          <w:tcPr>
            <w:tcW w:w="633" w:type="dxa"/>
            <w:tcBorders>
              <w:bottom w:val="single" w:sz="4" w:space="0" w:color="auto"/>
            </w:tcBorders>
            <w:shd w:val="clear" w:color="auto" w:fill="auto"/>
            <w:noWrap/>
            <w:tcMar>
              <w:right w:w="28" w:type="dxa"/>
            </w:tcMar>
            <w:vAlign w:val="bottom"/>
            <w:hideMark/>
          </w:tcPr>
          <w:p w14:paraId="34C1E404"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149</w:t>
            </w:r>
          </w:p>
        </w:tc>
        <w:tc>
          <w:tcPr>
            <w:tcW w:w="633" w:type="dxa"/>
            <w:tcBorders>
              <w:bottom w:val="single" w:sz="4" w:space="0" w:color="auto"/>
            </w:tcBorders>
            <w:shd w:val="clear" w:color="auto" w:fill="auto"/>
            <w:noWrap/>
            <w:tcMar>
              <w:right w:w="28" w:type="dxa"/>
            </w:tcMar>
            <w:vAlign w:val="bottom"/>
            <w:hideMark/>
          </w:tcPr>
          <w:p w14:paraId="0D554F03" w14:textId="6FCC126B" w:rsidR="002A7441" w:rsidRPr="00D83604" w:rsidRDefault="000F3700" w:rsidP="00D83604">
            <w:pPr>
              <w:spacing w:before="40" w:after="40" w:line="220" w:lineRule="exact"/>
              <w:jc w:val="right"/>
              <w:rPr>
                <w:rFonts w:eastAsia="Times New Roman"/>
                <w:sz w:val="18"/>
                <w:lang w:val="en-GB"/>
              </w:rPr>
            </w:pPr>
            <w:r>
              <w:rPr>
                <w:rFonts w:eastAsia="Times New Roman"/>
                <w:sz w:val="18"/>
                <w:lang w:val="en-GB"/>
              </w:rPr>
              <w:t xml:space="preserve"> </w:t>
            </w:r>
          </w:p>
        </w:tc>
        <w:tc>
          <w:tcPr>
            <w:tcW w:w="633" w:type="dxa"/>
            <w:tcBorders>
              <w:bottom w:val="single" w:sz="4" w:space="0" w:color="auto"/>
            </w:tcBorders>
            <w:shd w:val="clear" w:color="auto" w:fill="auto"/>
            <w:noWrap/>
            <w:tcMar>
              <w:right w:w="28" w:type="dxa"/>
            </w:tcMar>
            <w:vAlign w:val="bottom"/>
            <w:hideMark/>
          </w:tcPr>
          <w:p w14:paraId="1CC4EC9A"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13</w:t>
            </w:r>
          </w:p>
        </w:tc>
        <w:tc>
          <w:tcPr>
            <w:tcW w:w="633" w:type="dxa"/>
            <w:tcBorders>
              <w:bottom w:val="single" w:sz="4" w:space="0" w:color="auto"/>
            </w:tcBorders>
            <w:shd w:val="clear" w:color="auto" w:fill="auto"/>
            <w:noWrap/>
            <w:tcMar>
              <w:right w:w="28" w:type="dxa"/>
            </w:tcMar>
            <w:vAlign w:val="bottom"/>
            <w:hideMark/>
          </w:tcPr>
          <w:p w14:paraId="49B58080"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13</w:t>
            </w:r>
          </w:p>
        </w:tc>
        <w:tc>
          <w:tcPr>
            <w:tcW w:w="633" w:type="dxa"/>
            <w:tcBorders>
              <w:bottom w:val="single" w:sz="4" w:space="0" w:color="auto"/>
            </w:tcBorders>
            <w:shd w:val="clear" w:color="auto" w:fill="auto"/>
            <w:noWrap/>
            <w:tcMar>
              <w:right w:w="28" w:type="dxa"/>
            </w:tcMar>
            <w:vAlign w:val="bottom"/>
            <w:hideMark/>
          </w:tcPr>
          <w:p w14:paraId="530F7CF3"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w:t>
            </w:r>
          </w:p>
        </w:tc>
        <w:tc>
          <w:tcPr>
            <w:tcW w:w="633" w:type="dxa"/>
            <w:tcBorders>
              <w:bottom w:val="single" w:sz="4" w:space="0" w:color="auto"/>
            </w:tcBorders>
            <w:shd w:val="clear" w:color="auto" w:fill="auto"/>
            <w:noWrap/>
            <w:tcMar>
              <w:right w:w="28" w:type="dxa"/>
            </w:tcMar>
            <w:vAlign w:val="bottom"/>
            <w:hideMark/>
          </w:tcPr>
          <w:p w14:paraId="143956F0" w14:textId="77777777" w:rsidR="002A7441" w:rsidRPr="00D83604" w:rsidRDefault="002A7441" w:rsidP="00D83604">
            <w:pPr>
              <w:spacing w:before="40" w:after="40" w:line="220" w:lineRule="exact"/>
              <w:jc w:val="right"/>
              <w:rPr>
                <w:rFonts w:eastAsia="Times New Roman"/>
                <w:sz w:val="18"/>
                <w:lang w:val="en-GB"/>
              </w:rPr>
            </w:pPr>
            <w:r w:rsidRPr="00D83604">
              <w:rPr>
                <w:rFonts w:eastAsia="Times New Roman"/>
                <w:sz w:val="18"/>
                <w:lang w:val="en-GB"/>
              </w:rPr>
              <w:t>11</w:t>
            </w:r>
          </w:p>
        </w:tc>
        <w:tc>
          <w:tcPr>
            <w:tcW w:w="633" w:type="dxa"/>
            <w:tcBorders>
              <w:bottom w:val="single" w:sz="4" w:space="0" w:color="auto"/>
            </w:tcBorders>
            <w:shd w:val="clear" w:color="auto" w:fill="auto"/>
            <w:noWrap/>
            <w:tcMar>
              <w:right w:w="28" w:type="dxa"/>
            </w:tcMar>
            <w:vAlign w:val="bottom"/>
            <w:hideMark/>
          </w:tcPr>
          <w:p w14:paraId="76C8F4CC" w14:textId="77777777" w:rsidR="002A7441" w:rsidRPr="00D83604" w:rsidRDefault="002A7441" w:rsidP="00D83604">
            <w:pPr>
              <w:spacing w:before="40" w:after="40" w:line="220" w:lineRule="exact"/>
              <w:jc w:val="right"/>
              <w:rPr>
                <w:rFonts w:eastAsia="Times New Roman"/>
                <w:b/>
                <w:bCs/>
                <w:sz w:val="18"/>
                <w:lang w:val="en-GB"/>
              </w:rPr>
            </w:pPr>
            <w:r w:rsidRPr="00D83604">
              <w:rPr>
                <w:rFonts w:eastAsia="Times New Roman"/>
                <w:b/>
                <w:bCs/>
                <w:sz w:val="18"/>
                <w:lang w:val="en-GB"/>
              </w:rPr>
              <w:t>12</w:t>
            </w:r>
          </w:p>
        </w:tc>
        <w:tc>
          <w:tcPr>
            <w:tcW w:w="749" w:type="dxa"/>
            <w:tcBorders>
              <w:bottom w:val="single" w:sz="4" w:space="0" w:color="auto"/>
            </w:tcBorders>
            <w:shd w:val="clear" w:color="auto" w:fill="auto"/>
            <w:noWrap/>
            <w:tcMar>
              <w:right w:w="28" w:type="dxa"/>
            </w:tcMar>
            <w:vAlign w:val="bottom"/>
            <w:hideMark/>
          </w:tcPr>
          <w:p w14:paraId="16643E7B" w14:textId="77777777" w:rsidR="002A7441" w:rsidRPr="00D83604" w:rsidRDefault="002A7441" w:rsidP="00D83604">
            <w:pPr>
              <w:spacing w:before="40" w:after="40" w:line="220" w:lineRule="exact"/>
              <w:jc w:val="right"/>
              <w:rPr>
                <w:rFonts w:eastAsia="Times New Roman"/>
                <w:b/>
                <w:sz w:val="18"/>
                <w:lang w:val="en-GB"/>
              </w:rPr>
            </w:pPr>
            <w:r w:rsidRPr="00D83604">
              <w:rPr>
                <w:rFonts w:eastAsia="Times New Roman"/>
                <w:b/>
                <w:sz w:val="18"/>
                <w:lang w:val="en-GB"/>
              </w:rPr>
              <w:t>174</w:t>
            </w:r>
          </w:p>
        </w:tc>
      </w:tr>
      <w:tr w:rsidR="00D83604" w:rsidRPr="002077F1" w14:paraId="2865D383" w14:textId="77777777" w:rsidTr="00D64037">
        <w:tc>
          <w:tcPr>
            <w:tcW w:w="924" w:type="dxa"/>
            <w:tcBorders>
              <w:top w:val="single" w:sz="4" w:space="0" w:color="auto"/>
              <w:bottom w:val="single" w:sz="12" w:space="0" w:color="auto"/>
            </w:tcBorders>
            <w:shd w:val="clear" w:color="auto" w:fill="auto"/>
            <w:noWrap/>
            <w:hideMark/>
          </w:tcPr>
          <w:p w14:paraId="704757C4" w14:textId="77777777" w:rsidR="002A7441" w:rsidRPr="002077F1" w:rsidRDefault="002A7441" w:rsidP="002077F1">
            <w:pPr>
              <w:spacing w:before="80" w:after="80" w:line="220" w:lineRule="exact"/>
              <w:ind w:left="283"/>
              <w:rPr>
                <w:rFonts w:eastAsia="Times New Roman"/>
                <w:b/>
                <w:bCs/>
                <w:sz w:val="18"/>
                <w:lang w:val="en-GB"/>
              </w:rPr>
            </w:pPr>
            <w:r w:rsidRPr="002077F1">
              <w:rPr>
                <w:rFonts w:eastAsia="Times New Roman"/>
                <w:b/>
                <w:bCs/>
                <w:sz w:val="18"/>
                <w:lang w:val="en-GB"/>
              </w:rPr>
              <w:t>Total</w:t>
            </w:r>
          </w:p>
        </w:tc>
        <w:tc>
          <w:tcPr>
            <w:tcW w:w="633" w:type="dxa"/>
            <w:tcBorders>
              <w:top w:val="single" w:sz="4" w:space="0" w:color="auto"/>
              <w:bottom w:val="single" w:sz="12" w:space="0" w:color="auto"/>
            </w:tcBorders>
            <w:shd w:val="clear" w:color="auto" w:fill="auto"/>
            <w:noWrap/>
            <w:tcMar>
              <w:right w:w="28" w:type="dxa"/>
            </w:tcMar>
            <w:vAlign w:val="bottom"/>
            <w:hideMark/>
          </w:tcPr>
          <w:p w14:paraId="7BFEF143" w14:textId="6FEC33D4"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2</w:t>
            </w:r>
            <w:r w:rsidR="002077F1">
              <w:rPr>
                <w:rFonts w:eastAsia="Times New Roman"/>
                <w:b/>
                <w:bCs/>
                <w:sz w:val="18"/>
                <w:lang w:val="en-GB"/>
              </w:rPr>
              <w:t xml:space="preserve"> </w:t>
            </w:r>
            <w:r w:rsidRPr="002077F1">
              <w:rPr>
                <w:rFonts w:eastAsia="Times New Roman"/>
                <w:b/>
                <w:bCs/>
                <w:sz w:val="18"/>
                <w:lang w:val="en-GB"/>
              </w:rPr>
              <w:t>822</w:t>
            </w:r>
          </w:p>
        </w:tc>
        <w:tc>
          <w:tcPr>
            <w:tcW w:w="633" w:type="dxa"/>
            <w:tcBorders>
              <w:top w:val="single" w:sz="4" w:space="0" w:color="auto"/>
              <w:bottom w:val="single" w:sz="12" w:space="0" w:color="auto"/>
            </w:tcBorders>
            <w:shd w:val="clear" w:color="auto" w:fill="auto"/>
            <w:noWrap/>
            <w:tcMar>
              <w:right w:w="28" w:type="dxa"/>
            </w:tcMar>
            <w:vAlign w:val="bottom"/>
            <w:hideMark/>
          </w:tcPr>
          <w:p w14:paraId="7E7A894D" w14:textId="6C0890D0"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4</w:t>
            </w:r>
            <w:r w:rsidR="002077F1">
              <w:rPr>
                <w:rFonts w:eastAsia="Times New Roman"/>
                <w:b/>
                <w:bCs/>
                <w:sz w:val="18"/>
                <w:lang w:val="en-GB"/>
              </w:rPr>
              <w:t xml:space="preserve"> </w:t>
            </w:r>
            <w:r w:rsidRPr="002077F1">
              <w:rPr>
                <w:rFonts w:eastAsia="Times New Roman"/>
                <w:b/>
                <w:bCs/>
                <w:sz w:val="18"/>
                <w:lang w:val="en-GB"/>
              </w:rPr>
              <w:t>384</w:t>
            </w:r>
          </w:p>
        </w:tc>
        <w:tc>
          <w:tcPr>
            <w:tcW w:w="633" w:type="dxa"/>
            <w:tcBorders>
              <w:top w:val="single" w:sz="4" w:space="0" w:color="auto"/>
              <w:bottom w:val="single" w:sz="12" w:space="0" w:color="auto"/>
            </w:tcBorders>
            <w:shd w:val="clear" w:color="auto" w:fill="auto"/>
            <w:noWrap/>
            <w:tcMar>
              <w:right w:w="28" w:type="dxa"/>
            </w:tcMar>
            <w:vAlign w:val="bottom"/>
            <w:hideMark/>
          </w:tcPr>
          <w:p w14:paraId="3DF259D1" w14:textId="1C8A0C92"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7</w:t>
            </w:r>
            <w:r w:rsidR="002077F1">
              <w:rPr>
                <w:rFonts w:eastAsia="Times New Roman"/>
                <w:b/>
                <w:bCs/>
                <w:sz w:val="18"/>
                <w:lang w:val="en-GB"/>
              </w:rPr>
              <w:t xml:space="preserve"> </w:t>
            </w:r>
            <w:r w:rsidRPr="002077F1">
              <w:rPr>
                <w:rFonts w:eastAsia="Times New Roman"/>
                <w:b/>
                <w:bCs/>
                <w:sz w:val="18"/>
                <w:lang w:val="en-GB"/>
              </w:rPr>
              <w:t>206</w:t>
            </w:r>
          </w:p>
        </w:tc>
        <w:tc>
          <w:tcPr>
            <w:tcW w:w="633" w:type="dxa"/>
            <w:tcBorders>
              <w:top w:val="single" w:sz="4" w:space="0" w:color="auto"/>
              <w:bottom w:val="single" w:sz="12" w:space="0" w:color="auto"/>
            </w:tcBorders>
            <w:shd w:val="clear" w:color="auto" w:fill="auto"/>
            <w:noWrap/>
            <w:tcMar>
              <w:right w:w="28" w:type="dxa"/>
            </w:tcMar>
            <w:vAlign w:val="bottom"/>
            <w:hideMark/>
          </w:tcPr>
          <w:p w14:paraId="156C70BC" w14:textId="77777777"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190</w:t>
            </w:r>
          </w:p>
        </w:tc>
        <w:tc>
          <w:tcPr>
            <w:tcW w:w="633" w:type="dxa"/>
            <w:tcBorders>
              <w:top w:val="single" w:sz="4" w:space="0" w:color="auto"/>
              <w:bottom w:val="single" w:sz="12" w:space="0" w:color="auto"/>
            </w:tcBorders>
            <w:shd w:val="clear" w:color="auto" w:fill="auto"/>
            <w:noWrap/>
            <w:tcMar>
              <w:right w:w="28" w:type="dxa"/>
            </w:tcMar>
            <w:vAlign w:val="bottom"/>
            <w:hideMark/>
          </w:tcPr>
          <w:p w14:paraId="7C2D8C8C" w14:textId="77777777"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680</w:t>
            </w:r>
          </w:p>
        </w:tc>
        <w:tc>
          <w:tcPr>
            <w:tcW w:w="633" w:type="dxa"/>
            <w:tcBorders>
              <w:top w:val="single" w:sz="4" w:space="0" w:color="auto"/>
              <w:bottom w:val="single" w:sz="12" w:space="0" w:color="auto"/>
            </w:tcBorders>
            <w:shd w:val="clear" w:color="auto" w:fill="auto"/>
            <w:noWrap/>
            <w:tcMar>
              <w:right w:w="28" w:type="dxa"/>
            </w:tcMar>
            <w:vAlign w:val="bottom"/>
            <w:hideMark/>
          </w:tcPr>
          <w:p w14:paraId="7A75D629" w14:textId="77777777"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870</w:t>
            </w:r>
          </w:p>
        </w:tc>
        <w:tc>
          <w:tcPr>
            <w:tcW w:w="633" w:type="dxa"/>
            <w:tcBorders>
              <w:top w:val="single" w:sz="4" w:space="0" w:color="auto"/>
              <w:bottom w:val="single" w:sz="12" w:space="0" w:color="auto"/>
            </w:tcBorders>
            <w:shd w:val="clear" w:color="auto" w:fill="auto"/>
            <w:noWrap/>
            <w:tcMar>
              <w:right w:w="28" w:type="dxa"/>
            </w:tcMar>
            <w:vAlign w:val="bottom"/>
            <w:hideMark/>
          </w:tcPr>
          <w:p w14:paraId="15A5D41D" w14:textId="77777777"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38</w:t>
            </w:r>
          </w:p>
        </w:tc>
        <w:tc>
          <w:tcPr>
            <w:tcW w:w="633" w:type="dxa"/>
            <w:tcBorders>
              <w:top w:val="single" w:sz="4" w:space="0" w:color="auto"/>
              <w:bottom w:val="single" w:sz="12" w:space="0" w:color="auto"/>
            </w:tcBorders>
            <w:shd w:val="clear" w:color="auto" w:fill="auto"/>
            <w:noWrap/>
            <w:tcMar>
              <w:right w:w="28" w:type="dxa"/>
            </w:tcMar>
            <w:vAlign w:val="bottom"/>
            <w:hideMark/>
          </w:tcPr>
          <w:p w14:paraId="15C721B2" w14:textId="77777777"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255</w:t>
            </w:r>
          </w:p>
        </w:tc>
        <w:tc>
          <w:tcPr>
            <w:tcW w:w="633" w:type="dxa"/>
            <w:tcBorders>
              <w:top w:val="single" w:sz="4" w:space="0" w:color="auto"/>
              <w:bottom w:val="single" w:sz="12" w:space="0" w:color="auto"/>
            </w:tcBorders>
            <w:shd w:val="clear" w:color="auto" w:fill="auto"/>
            <w:noWrap/>
            <w:tcMar>
              <w:right w:w="28" w:type="dxa"/>
            </w:tcMar>
            <w:vAlign w:val="bottom"/>
            <w:hideMark/>
          </w:tcPr>
          <w:p w14:paraId="1364763E" w14:textId="77777777"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293</w:t>
            </w:r>
          </w:p>
        </w:tc>
        <w:tc>
          <w:tcPr>
            <w:tcW w:w="749" w:type="dxa"/>
            <w:tcBorders>
              <w:top w:val="single" w:sz="4" w:space="0" w:color="auto"/>
              <w:bottom w:val="single" w:sz="12" w:space="0" w:color="auto"/>
            </w:tcBorders>
            <w:shd w:val="clear" w:color="auto" w:fill="auto"/>
            <w:noWrap/>
            <w:tcMar>
              <w:right w:w="28" w:type="dxa"/>
            </w:tcMar>
            <w:vAlign w:val="bottom"/>
            <w:hideMark/>
          </w:tcPr>
          <w:p w14:paraId="1018F46E" w14:textId="6457368A" w:rsidR="002A7441" w:rsidRPr="002077F1" w:rsidRDefault="002A7441" w:rsidP="002077F1">
            <w:pPr>
              <w:spacing w:before="80" w:after="80" w:line="220" w:lineRule="exact"/>
              <w:jc w:val="right"/>
              <w:rPr>
                <w:rFonts w:eastAsia="Times New Roman"/>
                <w:b/>
                <w:bCs/>
                <w:sz w:val="18"/>
                <w:lang w:val="en-GB"/>
              </w:rPr>
            </w:pPr>
            <w:r w:rsidRPr="002077F1">
              <w:rPr>
                <w:rFonts w:eastAsia="Times New Roman"/>
                <w:b/>
                <w:bCs/>
                <w:sz w:val="18"/>
                <w:lang w:val="en-GB"/>
              </w:rPr>
              <w:t>8</w:t>
            </w:r>
            <w:r w:rsidR="002077F1">
              <w:rPr>
                <w:rFonts w:eastAsia="Times New Roman"/>
                <w:b/>
                <w:bCs/>
                <w:sz w:val="18"/>
                <w:lang w:val="en-GB"/>
              </w:rPr>
              <w:t xml:space="preserve"> </w:t>
            </w:r>
            <w:r w:rsidRPr="002077F1">
              <w:rPr>
                <w:rFonts w:eastAsia="Times New Roman"/>
                <w:b/>
                <w:bCs/>
                <w:sz w:val="18"/>
                <w:lang w:val="en-GB"/>
              </w:rPr>
              <w:t>369</w:t>
            </w:r>
          </w:p>
        </w:tc>
      </w:tr>
    </w:tbl>
    <w:p w14:paraId="1EFD8610" w14:textId="2009ADCC" w:rsidR="002A7441" w:rsidRPr="003221C1" w:rsidRDefault="003221C1" w:rsidP="003221C1">
      <w:pPr>
        <w:pStyle w:val="SingleTxtG"/>
        <w:suppressAutoHyphens/>
        <w:spacing w:before="240" w:after="0"/>
        <w:jc w:val="center"/>
        <w:rPr>
          <w:u w:val="single"/>
          <w:lang w:eastAsia="en-GB"/>
        </w:rPr>
      </w:pPr>
      <w:r>
        <w:rPr>
          <w:u w:val="single"/>
          <w:lang w:eastAsia="en-GB"/>
        </w:rPr>
        <w:tab/>
      </w:r>
      <w:r>
        <w:rPr>
          <w:u w:val="single"/>
          <w:lang w:eastAsia="en-GB"/>
        </w:rPr>
        <w:tab/>
      </w:r>
      <w:r>
        <w:rPr>
          <w:u w:val="single"/>
          <w:lang w:eastAsia="en-GB"/>
        </w:rPr>
        <w:tab/>
      </w:r>
    </w:p>
    <w:sectPr w:rsidR="002A7441" w:rsidRPr="003221C1"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1832B" w14:textId="77777777" w:rsidR="00833CD5" w:rsidRDefault="00833CD5">
      <w:r>
        <w:separator/>
      </w:r>
    </w:p>
  </w:endnote>
  <w:endnote w:type="continuationSeparator" w:id="0">
    <w:p w14:paraId="4215FDF9" w14:textId="77777777" w:rsidR="00833CD5" w:rsidRDefault="00833CD5">
      <w:r>
        <w:continuationSeparator/>
      </w:r>
    </w:p>
  </w:endnote>
  <w:endnote w:type="continuationNotice" w:id="1">
    <w:p w14:paraId="53070059" w14:textId="77777777" w:rsidR="00833CD5" w:rsidRDefault="00833C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56E07" w14:textId="77777777" w:rsidR="00AF2FC0" w:rsidRPr="001A4396" w:rsidRDefault="00AF2FC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83E7D" w14:textId="77777777" w:rsidR="00AF2FC0" w:rsidRPr="001A4396" w:rsidRDefault="00AF2FC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9DFE4" w14:textId="5692893C" w:rsidR="00AF2FC0" w:rsidRPr="00E22615" w:rsidRDefault="00E22615" w:rsidP="00E22615">
    <w:pPr>
      <w:pStyle w:val="Piedepgina"/>
      <w:tabs>
        <w:tab w:val="left" w:pos="6520"/>
        <w:tab w:val="right" w:pos="9638"/>
      </w:tabs>
      <w:spacing w:before="120" w:line="240" w:lineRule="auto"/>
      <w:rPr>
        <w:sz w:val="20"/>
      </w:rPr>
    </w:pPr>
    <w:r>
      <w:rPr>
        <w:sz w:val="20"/>
      </w:rPr>
      <w:t>GE.23-11316  (S)</w:t>
    </w:r>
    <w:bookmarkStart w:id="7" w:name="_GoBack"/>
    <w:bookmarkEnd w:id="7"/>
    <w:r>
      <w:rPr>
        <w:sz w:val="20"/>
      </w:rPr>
      <w:tab/>
    </w:r>
    <w:r w:rsidRPr="00E22615">
      <w:rPr>
        <w:noProof/>
        <w:sz w:val="20"/>
        <w:lang w:val="fr-CH" w:eastAsia="zh-CN"/>
      </w:rPr>
      <w:drawing>
        <wp:inline distT="0" distB="0" distL="0" distR="0" wp14:anchorId="7F58EE67" wp14:editId="11BEDBC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84BE524" wp14:editId="14F27765">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4D4C3" w14:textId="77777777" w:rsidR="00833CD5" w:rsidRPr="001075E9" w:rsidRDefault="00833CD5" w:rsidP="001075E9">
      <w:pPr>
        <w:tabs>
          <w:tab w:val="right" w:pos="2155"/>
        </w:tabs>
        <w:spacing w:after="80" w:line="240" w:lineRule="auto"/>
        <w:ind w:left="680"/>
        <w:rPr>
          <w:u w:val="single"/>
        </w:rPr>
      </w:pPr>
      <w:r>
        <w:rPr>
          <w:u w:val="single"/>
        </w:rPr>
        <w:tab/>
      </w:r>
    </w:p>
  </w:footnote>
  <w:footnote w:type="continuationSeparator" w:id="0">
    <w:p w14:paraId="4D7BEF5B" w14:textId="77777777" w:rsidR="00833CD5" w:rsidRDefault="00833CD5" w:rsidP="00407B78">
      <w:pPr>
        <w:tabs>
          <w:tab w:val="right" w:pos="2155"/>
        </w:tabs>
        <w:spacing w:after="80"/>
        <w:ind w:left="680"/>
        <w:rPr>
          <w:u w:val="single"/>
        </w:rPr>
      </w:pPr>
      <w:r>
        <w:rPr>
          <w:u w:val="single"/>
        </w:rPr>
        <w:tab/>
      </w:r>
    </w:p>
  </w:footnote>
  <w:footnote w:type="continuationNotice" w:id="1">
    <w:p w14:paraId="07A4CB7E" w14:textId="77777777" w:rsidR="00833CD5" w:rsidRDefault="00833CD5">
      <w:pPr>
        <w:spacing w:line="240" w:lineRule="auto"/>
      </w:pPr>
    </w:p>
  </w:footnote>
  <w:footnote w:id="2">
    <w:p w14:paraId="5A1A4E19" w14:textId="77777777" w:rsidR="00AF2FC0" w:rsidRPr="00AB2F0F" w:rsidRDefault="00AF2FC0" w:rsidP="00705AF9">
      <w:pPr>
        <w:pStyle w:val="Textonotapie"/>
        <w:rPr>
          <w:sz w:val="20"/>
        </w:rPr>
      </w:pPr>
      <w:r>
        <w:tab/>
      </w:r>
      <w:r w:rsidRPr="00AB2F0F">
        <w:rPr>
          <w:rStyle w:val="Refdenotaalpie"/>
          <w:sz w:val="20"/>
          <w:vertAlign w:val="baseline"/>
        </w:rPr>
        <w:t>*</w:t>
      </w:r>
      <w:r w:rsidRPr="00AB2F0F">
        <w:tab/>
        <w:t>El presente documento se publica sin haber sido objeto de revisión editorial oficial.</w:t>
      </w:r>
    </w:p>
  </w:footnote>
  <w:footnote w:id="3">
    <w:p w14:paraId="780B9CC7" w14:textId="60988970" w:rsidR="00E8146B" w:rsidRPr="00E8146B" w:rsidRDefault="00E8146B">
      <w:pPr>
        <w:pStyle w:val="Textonotapie"/>
      </w:pPr>
      <w:r>
        <w:rPr>
          <w:rStyle w:val="Refdenotaalpie"/>
        </w:rPr>
        <w:tab/>
      </w:r>
      <w:r w:rsidRPr="00E8146B">
        <w:rPr>
          <w:rStyle w:val="Refdenotaalpie"/>
          <w:sz w:val="20"/>
          <w:vertAlign w:val="baseline"/>
        </w:rPr>
        <w:t>**</w:t>
      </w:r>
      <w:r>
        <w:rPr>
          <w:rStyle w:val="Refdenotaalpie"/>
          <w:sz w:val="20"/>
          <w:vertAlign w:val="baseline"/>
        </w:rPr>
        <w:tab/>
      </w:r>
      <w:r>
        <w:t xml:space="preserve">El anexo </w:t>
      </w:r>
      <w:r w:rsidR="00D27703">
        <w:t>de</w:t>
      </w:r>
      <w:r w:rsidRPr="00E8146B">
        <w:t xml:space="preserve">l presente documento </w:t>
      </w:r>
      <w:r w:rsidR="00463221">
        <w:t>puede consultarse</w:t>
      </w:r>
      <w:r w:rsidRPr="00E8146B">
        <w:t xml:space="preserve"> en la página web del Comité.</w:t>
      </w:r>
    </w:p>
  </w:footnote>
  <w:footnote w:id="4">
    <w:p w14:paraId="76B22628" w14:textId="4A9FABE7" w:rsidR="00AF2FC0" w:rsidRPr="00FA326D" w:rsidRDefault="00AF2FC0" w:rsidP="00EE49B8">
      <w:pPr>
        <w:pStyle w:val="Textonotapie"/>
        <w:widowControl w:val="0"/>
        <w:tabs>
          <w:tab w:val="clear" w:pos="1021"/>
          <w:tab w:val="right" w:pos="1020"/>
        </w:tabs>
        <w:suppressAutoHyphens/>
      </w:pPr>
      <w:r>
        <w:tab/>
      </w:r>
      <w:r>
        <w:rPr>
          <w:rStyle w:val="Refdenotaalpie"/>
        </w:rPr>
        <w:footnoteRef/>
      </w:r>
      <w:r>
        <w:tab/>
      </w:r>
      <w:r w:rsidRPr="00FA326D">
        <w:t xml:space="preserve">Disponible en: </w:t>
      </w:r>
      <w:hyperlink r:id="rId1"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=1158549</w:t>
        </w:r>
      </w:hyperlink>
      <w:r w:rsidRPr="00FA326D">
        <w:rPr>
          <w:rStyle w:val="Hipervnculo"/>
          <w:color w:val="auto"/>
        </w:rPr>
        <w:t>.</w:t>
      </w:r>
      <w:r w:rsidRPr="00FA326D">
        <w:t xml:space="preserve"> </w:t>
      </w:r>
    </w:p>
  </w:footnote>
  <w:footnote w:id="5">
    <w:p w14:paraId="4CE81F65" w14:textId="6A928752" w:rsidR="00AF2FC0" w:rsidRPr="00EE49B8" w:rsidRDefault="00AF2FC0" w:rsidP="00EE49B8">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rPr>
        <w:t xml:space="preserve">Disponible en: </w:t>
      </w:r>
      <w:hyperlink r:id="rId2" w:history="1">
        <w:r w:rsidRPr="00F04169">
          <w:rPr>
            <w:rStyle w:val="Hipervnculo"/>
          </w:rPr>
          <w:t>https://www.bcn.cl/leychile/navegar?idNorma=1187994&amp;idVersion=2023-01-18</w:t>
        </w:r>
      </w:hyperlink>
      <w:r w:rsidRPr="00FA326D">
        <w:rPr>
          <w:rStyle w:val="Hipervnculo"/>
          <w:color w:val="auto"/>
          <w:szCs w:val="18"/>
        </w:rPr>
        <w:t>.</w:t>
      </w:r>
      <w:r w:rsidRPr="00FA326D">
        <w:rPr>
          <w:szCs w:val="18"/>
        </w:rPr>
        <w:t xml:space="preserve"> </w:t>
      </w:r>
    </w:p>
  </w:footnote>
  <w:footnote w:id="6">
    <w:p w14:paraId="68F670F8" w14:textId="3456F7B0" w:rsidR="00AF2FC0" w:rsidRPr="00EE49B8" w:rsidRDefault="00AF2FC0" w:rsidP="00EE49B8">
      <w:pPr>
        <w:pStyle w:val="Textonotapie"/>
        <w:widowControl w:val="0"/>
        <w:tabs>
          <w:tab w:val="clear" w:pos="1021"/>
          <w:tab w:val="right" w:pos="1020"/>
        </w:tabs>
        <w:suppressAutoHyphens/>
      </w:pPr>
      <w:r>
        <w:tab/>
      </w:r>
      <w:r>
        <w:rPr>
          <w:rStyle w:val="Refdenotaalpie"/>
        </w:rPr>
        <w:footnoteRef/>
      </w:r>
      <w:r>
        <w:tab/>
      </w:r>
      <w:r w:rsidRPr="002000B6">
        <w:rPr>
          <w:szCs w:val="18"/>
        </w:rPr>
        <w:t xml:space="preserve">Disponible en: </w:t>
      </w:r>
      <w:hyperlink r:id="rId3" w:history="1">
        <w:r w:rsidRPr="00F04169">
          <w:rPr>
            <w:rStyle w:val="Hipervnculo"/>
          </w:rPr>
          <w:t>https://www.carabineros.cl/transparencia/og/pdf/OG_2640_29032019.pdf</w:t>
        </w:r>
      </w:hyperlink>
      <w:r w:rsidRPr="00FA326D">
        <w:rPr>
          <w:rStyle w:val="Hipervnculo"/>
          <w:color w:val="auto"/>
          <w:szCs w:val="18"/>
        </w:rPr>
        <w:t>.</w:t>
      </w:r>
      <w:r w:rsidRPr="00FA326D">
        <w:rPr>
          <w:szCs w:val="18"/>
        </w:rPr>
        <w:t xml:space="preserve"> </w:t>
      </w:r>
    </w:p>
  </w:footnote>
  <w:footnote w:id="7">
    <w:p w14:paraId="72F9E1A5" w14:textId="0768E7E5" w:rsidR="00AF2FC0" w:rsidRPr="00FA326D" w:rsidRDefault="00AF2FC0" w:rsidP="00EE49B8">
      <w:pPr>
        <w:pStyle w:val="Textonotapie"/>
        <w:widowControl w:val="0"/>
        <w:tabs>
          <w:tab w:val="clear" w:pos="1021"/>
          <w:tab w:val="right" w:pos="1020"/>
        </w:tabs>
        <w:suppressAutoHyphens/>
      </w:pPr>
      <w:r>
        <w:tab/>
      </w:r>
      <w:r>
        <w:rPr>
          <w:rStyle w:val="Refdenotaalpie"/>
        </w:rPr>
        <w:footnoteRef/>
      </w:r>
      <w:r>
        <w:tab/>
      </w:r>
      <w:r w:rsidRPr="002000B6">
        <w:rPr>
          <w:szCs w:val="18"/>
        </w:rPr>
        <w:t xml:space="preserve">Disponible en: </w:t>
      </w:r>
      <w:hyperlink r:id="rId4" w:history="1">
        <w:r w:rsidRPr="00F04169">
          <w:rPr>
            <w:rStyle w:val="Hipervnculo"/>
          </w:rPr>
          <w:t>https://www.minsal.cl/wp-content/uploads/2015/09/Res-Exenta-1308-2017-Politica-de-Salud-de-Migrantes-Internacionales.pdf</w:t>
        </w:r>
      </w:hyperlink>
      <w:r w:rsidRPr="00FA326D">
        <w:rPr>
          <w:rStyle w:val="Hipervnculo"/>
          <w:color w:val="auto"/>
          <w:szCs w:val="18"/>
        </w:rPr>
        <w:t>.</w:t>
      </w:r>
      <w:r w:rsidRPr="00FA326D">
        <w:rPr>
          <w:szCs w:val="18"/>
        </w:rPr>
        <w:t xml:space="preserve"> </w:t>
      </w:r>
    </w:p>
  </w:footnote>
  <w:footnote w:id="8">
    <w:p w14:paraId="371D2A60" w14:textId="5E94DE35" w:rsidR="00AF2FC0" w:rsidRPr="00684303" w:rsidRDefault="00AF2FC0" w:rsidP="00EE49B8">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rPr>
        <w:t xml:space="preserve">Disponible en: </w:t>
      </w:r>
      <w:hyperlink r:id="rId5"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=1088253</w:t>
        </w:r>
      </w:hyperlink>
      <w:r w:rsidRPr="00FA326D">
        <w:rPr>
          <w:rStyle w:val="Hipervnculo"/>
          <w:color w:val="auto"/>
          <w:szCs w:val="18"/>
        </w:rPr>
        <w:t>.</w:t>
      </w:r>
      <w:r w:rsidRPr="00FA326D">
        <w:rPr>
          <w:szCs w:val="18"/>
        </w:rPr>
        <w:t xml:space="preserve"> </w:t>
      </w:r>
    </w:p>
  </w:footnote>
  <w:footnote w:id="9">
    <w:p w14:paraId="1C809EA8" w14:textId="101D82EE" w:rsidR="00AF2FC0" w:rsidRPr="00FA326D" w:rsidRDefault="00AF2FC0" w:rsidP="00EE49B8">
      <w:pPr>
        <w:pStyle w:val="Textonotapie"/>
        <w:widowControl w:val="0"/>
        <w:tabs>
          <w:tab w:val="clear" w:pos="1021"/>
          <w:tab w:val="right" w:pos="1020"/>
        </w:tabs>
        <w:suppressAutoHyphens/>
        <w:rPr>
          <w:lang w:val="fr-FR"/>
        </w:rPr>
      </w:pPr>
      <w:r>
        <w:tab/>
      </w:r>
      <w:r>
        <w:rPr>
          <w:rStyle w:val="Refdenotaalpie"/>
        </w:rPr>
        <w:footnoteRef/>
      </w:r>
      <w:r w:rsidRPr="00EE49B8">
        <w:rPr>
          <w:lang w:val="fr-FR"/>
        </w:rPr>
        <w:tab/>
      </w:r>
      <w:proofErr w:type="spellStart"/>
      <w:r w:rsidRPr="003C3DAB">
        <w:rPr>
          <w:szCs w:val="18"/>
          <w:lang w:val="fr-FR"/>
        </w:rPr>
        <w:t>Véase</w:t>
      </w:r>
      <w:proofErr w:type="spellEnd"/>
      <w:r w:rsidRPr="003C3DAB">
        <w:rPr>
          <w:szCs w:val="18"/>
          <w:lang w:val="fr-FR"/>
        </w:rPr>
        <w:t xml:space="preserve">: </w:t>
      </w:r>
      <w:hyperlink r:id="rId6" w:history="1">
        <w:r w:rsidRPr="00F04169">
          <w:rPr>
            <w:rStyle w:val="Hipervnculo"/>
          </w:rPr>
          <w:t>https://</w:t>
        </w:r>
        <w:proofErr w:type="spellStart"/>
        <w:r w:rsidRPr="00F04169">
          <w:rPr>
            <w:rStyle w:val="Hipervnculo"/>
          </w:rPr>
          <w:t>www.who.int</w:t>
        </w:r>
        <w:proofErr w:type="spellEnd"/>
        <w:r w:rsidRPr="00F04169">
          <w:rPr>
            <w:rStyle w:val="Hipervnculo"/>
          </w:rPr>
          <w:t>/</w:t>
        </w:r>
        <w:proofErr w:type="spellStart"/>
        <w:r w:rsidRPr="00F04169">
          <w:rPr>
            <w:rStyle w:val="Hipervnculo"/>
          </w:rPr>
          <w:t>publications</w:t>
        </w:r>
        <w:proofErr w:type="spellEnd"/>
        <w:r w:rsidRPr="00F04169">
          <w:rPr>
            <w:rStyle w:val="Hipervnculo"/>
          </w:rPr>
          <w:t>/i/</w:t>
        </w:r>
        <w:proofErr w:type="spellStart"/>
        <w:r w:rsidRPr="00F04169">
          <w:rPr>
            <w:rStyle w:val="Hipervnculo"/>
          </w:rPr>
          <w:t>item</w:t>
        </w:r>
        <w:proofErr w:type="spellEnd"/>
        <w:r w:rsidRPr="00F04169">
          <w:rPr>
            <w:rStyle w:val="Hipervnculo"/>
          </w:rPr>
          <w:t>/9789240067110</w:t>
        </w:r>
      </w:hyperlink>
      <w:r w:rsidRPr="00FA326D">
        <w:rPr>
          <w:rStyle w:val="Hipervnculo"/>
          <w:color w:val="auto"/>
          <w:szCs w:val="18"/>
          <w:lang w:val="fr-FR"/>
        </w:rPr>
        <w:t>.</w:t>
      </w:r>
    </w:p>
  </w:footnote>
  <w:footnote w:id="10">
    <w:p w14:paraId="6ACD76A3" w14:textId="7EB7595C" w:rsidR="00AF2FC0" w:rsidRPr="00FA326D" w:rsidRDefault="00AF2FC0" w:rsidP="00EE49B8">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r w:rsidRPr="00FA326D">
        <w:rPr>
          <w:szCs w:val="18"/>
          <w:lang w:val="fr-FR"/>
        </w:rPr>
        <w:t xml:space="preserve">Disponible en: </w:t>
      </w:r>
      <w:hyperlink r:id="rId7" w:history="1">
        <w:r w:rsidR="00F04169" w:rsidRPr="005D1C1D">
          <w:rPr>
            <w:rStyle w:val="Hipervnculo"/>
          </w:rPr>
          <w:t>https://www.camara.cl/legislacion/ProyectosDeLey/tramitacion.aspx?prmID=</w:t>
        </w:r>
        <w:r w:rsidR="00F04169" w:rsidRPr="005D1C1D">
          <w:rPr>
            <w:rStyle w:val="Hipervnculo"/>
          </w:rPr>
          <w:br/>
        </w:r>
        <w:proofErr w:type="spellStart"/>
        <w:r w:rsidR="00F04169" w:rsidRPr="005D1C1D">
          <w:rPr>
            <w:rStyle w:val="Hipervnculo"/>
          </w:rPr>
          <w:t>13286&amp;prmBOLETIN</w:t>
        </w:r>
        <w:proofErr w:type="spellEnd"/>
        <w:r w:rsidR="00F04169" w:rsidRPr="005D1C1D">
          <w:rPr>
            <w:rStyle w:val="Hipervnculo"/>
          </w:rPr>
          <w:t>=12748-17</w:t>
        </w:r>
      </w:hyperlink>
      <w:r w:rsidRPr="00FA326D">
        <w:rPr>
          <w:rStyle w:val="Hipervnculo"/>
          <w:color w:val="auto"/>
          <w:szCs w:val="18"/>
          <w:lang w:val="fr-FR"/>
        </w:rPr>
        <w:t>.</w:t>
      </w:r>
      <w:r w:rsidRPr="00FA326D">
        <w:rPr>
          <w:szCs w:val="18"/>
          <w:lang w:val="fr-FR"/>
        </w:rPr>
        <w:t xml:space="preserve"> </w:t>
      </w:r>
    </w:p>
  </w:footnote>
  <w:footnote w:id="11">
    <w:p w14:paraId="597499EC" w14:textId="17CF82B3" w:rsidR="00AF2FC0" w:rsidRPr="00C938A5" w:rsidRDefault="00AF2FC0" w:rsidP="00EE49B8">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r w:rsidRPr="00FA326D">
        <w:rPr>
          <w:szCs w:val="18"/>
          <w:lang w:val="fr-FR"/>
        </w:rPr>
        <w:t xml:space="preserve">Disponible en: </w:t>
      </w:r>
      <w:hyperlink r:id="rId8" w:history="1">
        <w:r w:rsidRPr="00F04169">
          <w:rPr>
            <w:rStyle w:val="Hipervnculo"/>
          </w:rPr>
          <w:t>https://www.bcn.cl/leychile/navegar?idNorma=1042092&amp;idVersion=Diferido</w:t>
        </w:r>
      </w:hyperlink>
      <w:r w:rsidRPr="00FA326D">
        <w:rPr>
          <w:rStyle w:val="Hipervnculo"/>
          <w:color w:val="auto"/>
          <w:szCs w:val="18"/>
          <w:lang w:val="fr-FR"/>
        </w:rPr>
        <w:t>.</w:t>
      </w:r>
      <w:r w:rsidRPr="00FA326D">
        <w:rPr>
          <w:szCs w:val="18"/>
          <w:lang w:val="fr-FR"/>
        </w:rPr>
        <w:t xml:space="preserve"> </w:t>
      </w:r>
    </w:p>
  </w:footnote>
  <w:footnote w:id="12">
    <w:p w14:paraId="02809143" w14:textId="44E2F3A9" w:rsidR="00AF2FC0" w:rsidRPr="00C938A5" w:rsidRDefault="00AF2FC0" w:rsidP="0088392A">
      <w:pPr>
        <w:pStyle w:val="Textonotapie"/>
        <w:widowControl w:val="0"/>
        <w:tabs>
          <w:tab w:val="clear" w:pos="1021"/>
          <w:tab w:val="right" w:pos="1020"/>
        </w:tabs>
        <w:suppressAutoHyphens/>
        <w:rPr>
          <w:lang w:val="fr-FR"/>
        </w:rPr>
      </w:pPr>
      <w:r w:rsidRPr="00C938A5">
        <w:rPr>
          <w:lang w:val="fr-FR"/>
        </w:rPr>
        <w:tab/>
      </w:r>
      <w:r>
        <w:rPr>
          <w:rStyle w:val="Refdenotaalpie"/>
        </w:rPr>
        <w:footnoteRef/>
      </w:r>
      <w:r w:rsidRPr="00C938A5">
        <w:rPr>
          <w:lang w:val="fr-FR"/>
        </w:rPr>
        <w:tab/>
      </w:r>
      <w:r w:rsidRPr="00C938A5">
        <w:rPr>
          <w:szCs w:val="18"/>
          <w:lang w:val="fr-FR"/>
        </w:rPr>
        <w:t xml:space="preserve">Disponible en: </w:t>
      </w:r>
      <w:hyperlink r:id="rId9"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=251693</w:t>
        </w:r>
      </w:hyperlink>
      <w:r w:rsidRPr="00FA326D">
        <w:rPr>
          <w:rStyle w:val="Hipervnculo"/>
          <w:color w:val="auto"/>
          <w:szCs w:val="18"/>
          <w:lang w:val="fr-FR"/>
        </w:rPr>
        <w:t>.</w:t>
      </w:r>
      <w:r w:rsidRPr="00FA326D">
        <w:rPr>
          <w:szCs w:val="18"/>
          <w:lang w:val="fr-FR"/>
        </w:rPr>
        <w:t xml:space="preserve"> </w:t>
      </w:r>
    </w:p>
  </w:footnote>
  <w:footnote w:id="13">
    <w:p w14:paraId="66959796" w14:textId="3966851D" w:rsidR="00AF2FC0" w:rsidRPr="00FA326D" w:rsidRDefault="00AF2FC0" w:rsidP="0088392A">
      <w:pPr>
        <w:pStyle w:val="Textonotapie"/>
        <w:widowControl w:val="0"/>
        <w:tabs>
          <w:tab w:val="clear" w:pos="1021"/>
          <w:tab w:val="right" w:pos="1020"/>
        </w:tabs>
        <w:suppressAutoHyphens/>
        <w:rPr>
          <w:lang w:val="fr-FR"/>
        </w:rPr>
      </w:pPr>
      <w:r w:rsidRPr="00C938A5">
        <w:rPr>
          <w:lang w:val="fr-FR"/>
        </w:rPr>
        <w:tab/>
      </w:r>
      <w:r>
        <w:rPr>
          <w:rStyle w:val="Refdenotaalpie"/>
        </w:rPr>
        <w:footnoteRef/>
      </w:r>
      <w:r w:rsidRPr="00C938A5">
        <w:rPr>
          <w:lang w:val="fr-FR"/>
        </w:rPr>
        <w:tab/>
      </w:r>
      <w:r w:rsidRPr="00C938A5">
        <w:rPr>
          <w:szCs w:val="18"/>
          <w:lang w:val="fr-FR"/>
        </w:rPr>
        <w:t>Disponi</w:t>
      </w:r>
      <w:r w:rsidRPr="00FA326D">
        <w:rPr>
          <w:szCs w:val="18"/>
          <w:lang w:val="fr-FR"/>
        </w:rPr>
        <w:t xml:space="preserve">ble en: </w:t>
      </w:r>
      <w:hyperlink r:id="rId10" w:history="1">
        <w:r w:rsidRPr="00F04169">
          <w:rPr>
            <w:rStyle w:val="Hipervnculo"/>
          </w:rPr>
          <w:t>https://www.carabineros.cl/transparencia/og/pdf/OG_2700_30102019.pdf</w:t>
        </w:r>
      </w:hyperlink>
      <w:r w:rsidRPr="00FA326D">
        <w:rPr>
          <w:rStyle w:val="Hipervnculo"/>
          <w:color w:val="auto"/>
          <w:szCs w:val="18"/>
          <w:lang w:val="fr-FR"/>
        </w:rPr>
        <w:t>.</w:t>
      </w:r>
      <w:r w:rsidRPr="00FA326D">
        <w:rPr>
          <w:szCs w:val="18"/>
          <w:lang w:val="fr-FR"/>
        </w:rPr>
        <w:t xml:space="preserve"> </w:t>
      </w:r>
    </w:p>
  </w:footnote>
  <w:footnote w:id="14">
    <w:p w14:paraId="2624F470" w14:textId="2D0D7BF5" w:rsidR="00AF2FC0" w:rsidRPr="00FA326D" w:rsidRDefault="00AF2FC0" w:rsidP="0088392A">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r w:rsidRPr="00FA326D">
        <w:rPr>
          <w:szCs w:val="18"/>
          <w:lang w:val="fr-FR"/>
        </w:rPr>
        <w:t xml:space="preserve">Disponible en: </w:t>
      </w:r>
      <w:hyperlink r:id="rId11"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w:t>
        </w:r>
        <w:proofErr w:type="spellEnd"/>
        <w:r w:rsidRPr="00F04169">
          <w:rPr>
            <w:rStyle w:val="Hipervnculo"/>
          </w:rPr>
          <w:t>=1187081</w:t>
        </w:r>
      </w:hyperlink>
      <w:r w:rsidRPr="00FA326D">
        <w:rPr>
          <w:rStyle w:val="Hipervnculo"/>
          <w:color w:val="auto"/>
          <w:szCs w:val="18"/>
          <w:lang w:val="fr-FR"/>
        </w:rPr>
        <w:t>.</w:t>
      </w:r>
      <w:r w:rsidRPr="00FA326D">
        <w:rPr>
          <w:szCs w:val="18"/>
          <w:lang w:val="fr-FR"/>
        </w:rPr>
        <w:t xml:space="preserve"> </w:t>
      </w:r>
    </w:p>
  </w:footnote>
  <w:footnote w:id="15">
    <w:p w14:paraId="26BD74CD" w14:textId="4EAD8EA0" w:rsidR="00AF2FC0" w:rsidRPr="00C938A5" w:rsidRDefault="00AF2FC0" w:rsidP="0088392A">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proofErr w:type="spellStart"/>
      <w:r w:rsidRPr="00FA326D">
        <w:rPr>
          <w:szCs w:val="18"/>
          <w:lang w:val="fr-FR"/>
        </w:rPr>
        <w:t>Véase</w:t>
      </w:r>
      <w:proofErr w:type="spellEnd"/>
      <w:r w:rsidRPr="00FA326D">
        <w:rPr>
          <w:szCs w:val="18"/>
          <w:lang w:val="fr-FR"/>
        </w:rPr>
        <w:t xml:space="preserve">: </w:t>
      </w:r>
      <w:hyperlink r:id="rId12" w:history="1">
        <w:r w:rsidR="00F04169" w:rsidRPr="005D1C1D">
          <w:rPr>
            <w:rStyle w:val="Hipervnculo"/>
          </w:rPr>
          <w:t>https://www.agci.cl/images/Insumos_IMG/Mexico/resultados/Resultados_Fondo_Chile_</w:t>
        </w:r>
        <w:r w:rsidR="00F04169" w:rsidRPr="005D1C1D">
          <w:rPr>
            <w:rStyle w:val="Hipervnculo"/>
          </w:rPr>
          <w:br/>
        </w:r>
        <w:proofErr w:type="spellStart"/>
        <w:r w:rsidR="00F04169" w:rsidRPr="005D1C1D">
          <w:rPr>
            <w:rStyle w:val="Hipervnculo"/>
          </w:rPr>
          <w:t>Mexico_2022.pdf</w:t>
        </w:r>
        <w:proofErr w:type="spellEnd"/>
      </w:hyperlink>
      <w:r w:rsidRPr="00FA326D">
        <w:rPr>
          <w:rStyle w:val="Hipervnculo"/>
          <w:rFonts w:eastAsia="Corbel" w:cs="Corbel"/>
          <w:color w:val="auto"/>
          <w:szCs w:val="18"/>
          <w:lang w:val="fr-FR"/>
        </w:rPr>
        <w:t>.</w:t>
      </w:r>
    </w:p>
  </w:footnote>
  <w:footnote w:id="16">
    <w:p w14:paraId="3F7A03AA" w14:textId="79D9B6D9" w:rsidR="00AF2FC0" w:rsidRPr="00FA326D" w:rsidRDefault="00AF2FC0" w:rsidP="0088392A">
      <w:pPr>
        <w:pStyle w:val="Textonotapie"/>
        <w:widowControl w:val="0"/>
        <w:tabs>
          <w:tab w:val="clear" w:pos="1021"/>
          <w:tab w:val="right" w:pos="1020"/>
        </w:tabs>
        <w:suppressAutoHyphens/>
        <w:rPr>
          <w:lang w:val="fr-FR"/>
        </w:rPr>
      </w:pPr>
      <w:r w:rsidRPr="00C938A5">
        <w:rPr>
          <w:lang w:val="fr-FR"/>
        </w:rPr>
        <w:tab/>
      </w:r>
      <w:r>
        <w:rPr>
          <w:rStyle w:val="Refdenotaalpie"/>
        </w:rPr>
        <w:footnoteRef/>
      </w:r>
      <w:r w:rsidRPr="0088392A">
        <w:rPr>
          <w:lang w:val="fr-FR"/>
        </w:rPr>
        <w:tab/>
      </w:r>
      <w:proofErr w:type="spellStart"/>
      <w:r>
        <w:rPr>
          <w:szCs w:val="18"/>
          <w:lang w:val="fr-FR"/>
        </w:rPr>
        <w:t>Véase</w:t>
      </w:r>
      <w:proofErr w:type="spellEnd"/>
      <w:r>
        <w:rPr>
          <w:szCs w:val="18"/>
          <w:lang w:val="fr-FR"/>
        </w:rPr>
        <w:t xml:space="preserve">: </w:t>
      </w:r>
      <w:hyperlink r:id="rId13" w:history="1">
        <w:r w:rsidRPr="00F04169">
          <w:rPr>
            <w:rStyle w:val="Hipervnculo"/>
          </w:rPr>
          <w:t>https://</w:t>
        </w:r>
        <w:proofErr w:type="spellStart"/>
        <w:r w:rsidRPr="00F04169">
          <w:rPr>
            <w:rStyle w:val="Hipervnculo"/>
          </w:rPr>
          <w:t>dipol.minsal.cl</w:t>
        </w:r>
        <w:proofErr w:type="spellEnd"/>
        <w:r w:rsidRPr="00F04169">
          <w:rPr>
            <w:rStyle w:val="Hipervnculo"/>
          </w:rPr>
          <w:t>/campanas/</w:t>
        </w:r>
      </w:hyperlink>
      <w:r w:rsidRPr="00FA326D">
        <w:rPr>
          <w:rStyle w:val="Hipervnculo"/>
          <w:rFonts w:eastAsia="Corbel" w:cs="Corbel"/>
          <w:color w:val="auto"/>
          <w:szCs w:val="18"/>
          <w:lang w:val="fr-FR"/>
        </w:rPr>
        <w:t>.</w:t>
      </w:r>
    </w:p>
  </w:footnote>
  <w:footnote w:id="17">
    <w:p w14:paraId="41666A1B" w14:textId="103D70A3" w:rsidR="00AF2FC0" w:rsidRPr="00FA326D" w:rsidRDefault="00AF2FC0" w:rsidP="0088392A">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proofErr w:type="spellStart"/>
      <w:r w:rsidRPr="00FA326D">
        <w:rPr>
          <w:szCs w:val="18"/>
          <w:lang w:val="fr-FR"/>
        </w:rPr>
        <w:t>Véase</w:t>
      </w:r>
      <w:proofErr w:type="spellEnd"/>
      <w:r w:rsidRPr="00FA326D">
        <w:rPr>
          <w:szCs w:val="18"/>
          <w:lang w:val="fr-FR"/>
        </w:rPr>
        <w:t xml:space="preserve">: </w:t>
      </w:r>
      <w:hyperlink r:id="rId14" w:history="1">
        <w:r w:rsidR="00F04169" w:rsidRPr="005D1C1D">
          <w:rPr>
            <w:rStyle w:val="Hipervnculo"/>
          </w:rPr>
          <w:t>https://chile.iom.int/sites/g/files/tmzbdl906/files/documents/FolletoOIM-DerechoSalud%</w:t>
        </w:r>
        <w:r w:rsidR="00F04169" w:rsidRPr="005D1C1D">
          <w:rPr>
            <w:rStyle w:val="Hipervnculo"/>
          </w:rPr>
          <w:br/>
        </w:r>
        <w:proofErr w:type="spellStart"/>
        <w:r w:rsidR="00F04169" w:rsidRPr="005D1C1D">
          <w:rPr>
            <w:rStyle w:val="Hipervnculo"/>
          </w:rPr>
          <w:t>26Educaci%C3%B3n.pdf</w:t>
        </w:r>
        <w:proofErr w:type="spellEnd"/>
      </w:hyperlink>
      <w:r w:rsidRPr="00FA326D">
        <w:rPr>
          <w:rStyle w:val="Hipervnculo"/>
          <w:rFonts w:eastAsia="Corbel" w:cs="Corbel"/>
          <w:color w:val="auto"/>
          <w:szCs w:val="18"/>
          <w:lang w:val="fr-FR"/>
        </w:rPr>
        <w:t>.</w:t>
      </w:r>
    </w:p>
  </w:footnote>
  <w:footnote w:id="18">
    <w:p w14:paraId="317B1886" w14:textId="429614B8" w:rsidR="00AF2FC0" w:rsidRPr="00FA326D" w:rsidRDefault="00AF2FC0" w:rsidP="0088392A">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proofErr w:type="spellStart"/>
      <w:r w:rsidRPr="00FA326D">
        <w:rPr>
          <w:szCs w:val="18"/>
          <w:lang w:val="fr-FR"/>
        </w:rPr>
        <w:t>Véase</w:t>
      </w:r>
      <w:proofErr w:type="spellEnd"/>
      <w:r w:rsidRPr="00FA326D">
        <w:rPr>
          <w:szCs w:val="18"/>
          <w:lang w:val="fr-FR"/>
        </w:rPr>
        <w:t xml:space="preserve">: </w:t>
      </w:r>
      <w:hyperlink r:id="rId15" w:history="1">
        <w:r w:rsidRPr="00F04169">
          <w:rPr>
            <w:rStyle w:val="Hipervnculo"/>
          </w:rPr>
          <w:t>http://www.hospitalfricke.cl/wp-content/uploads/2017/12/Cartilla-Migrantes.pdf</w:t>
        </w:r>
      </w:hyperlink>
      <w:r w:rsidRPr="00FA326D">
        <w:rPr>
          <w:rStyle w:val="Hipervnculo"/>
          <w:rFonts w:eastAsia="Corbel" w:cs="Corbel"/>
          <w:color w:val="auto"/>
          <w:szCs w:val="18"/>
          <w:lang w:val="fr-FR"/>
        </w:rPr>
        <w:t>.</w:t>
      </w:r>
    </w:p>
  </w:footnote>
  <w:footnote w:id="19">
    <w:p w14:paraId="72B8CBB7" w14:textId="79F86A71" w:rsidR="00AF2FC0" w:rsidRPr="0088392A" w:rsidRDefault="00AF2FC0" w:rsidP="0088392A">
      <w:pPr>
        <w:pStyle w:val="Textonotapie"/>
        <w:widowControl w:val="0"/>
        <w:tabs>
          <w:tab w:val="clear" w:pos="1021"/>
          <w:tab w:val="right" w:pos="1020"/>
        </w:tabs>
        <w:suppressAutoHyphens/>
        <w:rPr>
          <w:lang w:val="fr-FR"/>
        </w:rPr>
      </w:pPr>
      <w:r w:rsidRPr="00FA326D">
        <w:rPr>
          <w:lang w:val="fr-FR"/>
        </w:rPr>
        <w:tab/>
      </w:r>
      <w:r w:rsidRPr="00FA326D">
        <w:rPr>
          <w:rStyle w:val="Refdenotaalpie"/>
        </w:rPr>
        <w:footnoteRef/>
      </w:r>
      <w:r w:rsidRPr="00FA326D">
        <w:rPr>
          <w:lang w:val="fr-FR"/>
        </w:rPr>
        <w:tab/>
      </w:r>
      <w:proofErr w:type="spellStart"/>
      <w:r w:rsidRPr="00FA326D">
        <w:rPr>
          <w:szCs w:val="18"/>
          <w:lang w:val="fr-FR"/>
        </w:rPr>
        <w:t>Véase</w:t>
      </w:r>
      <w:proofErr w:type="spellEnd"/>
      <w:r w:rsidRPr="00FA326D">
        <w:rPr>
          <w:szCs w:val="18"/>
          <w:lang w:val="fr-FR"/>
        </w:rPr>
        <w:t xml:space="preserve">: </w:t>
      </w:r>
      <w:hyperlink r:id="rId16" w:history="1">
        <w:r w:rsidRPr="00F04169">
          <w:rPr>
            <w:rStyle w:val="Hipervnculo"/>
            <w:rFonts w:eastAsia="Corbel" w:cs="Corbel"/>
            <w:szCs w:val="18"/>
            <w:lang w:val="fr-FR"/>
          </w:rPr>
          <w:t>https://www.youtube.com/watch?v=hYaBaG1tJqw&amp;t=1s&amp;ab_channel=ServicioSaludArica</w:t>
        </w:r>
      </w:hyperlink>
      <w:r w:rsidRPr="00FA326D">
        <w:rPr>
          <w:rStyle w:val="Hipervnculo"/>
          <w:rFonts w:eastAsia="Corbel" w:cs="Corbel"/>
          <w:color w:val="auto"/>
          <w:szCs w:val="18"/>
          <w:lang w:val="fr-FR"/>
        </w:rPr>
        <w:t>.</w:t>
      </w:r>
    </w:p>
  </w:footnote>
  <w:footnote w:id="20">
    <w:p w14:paraId="5F2FA408" w14:textId="299B97A1" w:rsidR="00AF2FC0" w:rsidRPr="00D7234A" w:rsidRDefault="00AF2FC0" w:rsidP="00D7234A">
      <w:pPr>
        <w:pStyle w:val="Textonotapie"/>
        <w:widowControl w:val="0"/>
        <w:tabs>
          <w:tab w:val="clear" w:pos="1021"/>
          <w:tab w:val="right" w:pos="1020"/>
        </w:tabs>
        <w:suppressAutoHyphens/>
      </w:pPr>
      <w:r w:rsidRPr="00C938A5">
        <w:rPr>
          <w:lang w:val="fr-FR"/>
        </w:rPr>
        <w:tab/>
      </w:r>
      <w:r>
        <w:rPr>
          <w:rStyle w:val="Refdenotaalpie"/>
        </w:rPr>
        <w:footnoteRef/>
      </w:r>
      <w:r>
        <w:tab/>
      </w:r>
      <w:r w:rsidRPr="00FA326D">
        <w:rPr>
          <w:szCs w:val="18"/>
          <w:lang w:val="es-MX"/>
        </w:rPr>
        <w:t xml:space="preserve">Disponible en: </w:t>
      </w:r>
      <w:hyperlink r:id="rId17"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=1176043</w:t>
        </w:r>
      </w:hyperlink>
      <w:r w:rsidRPr="00FA326D">
        <w:rPr>
          <w:rStyle w:val="Hipervnculo"/>
          <w:color w:val="auto"/>
          <w:szCs w:val="18"/>
          <w:lang w:val="es-MX"/>
        </w:rPr>
        <w:t>.</w:t>
      </w:r>
      <w:r w:rsidRPr="00FA326D">
        <w:rPr>
          <w:szCs w:val="18"/>
          <w:lang w:val="es-MX"/>
        </w:rPr>
        <w:t xml:space="preserve"> </w:t>
      </w:r>
    </w:p>
  </w:footnote>
  <w:footnote w:id="21">
    <w:p w14:paraId="123CBE9B" w14:textId="5B853B49" w:rsidR="00AF2FC0" w:rsidRPr="00D7234A" w:rsidRDefault="00AF2FC0" w:rsidP="00D7234A">
      <w:pPr>
        <w:pStyle w:val="Textonotapie"/>
        <w:widowControl w:val="0"/>
        <w:tabs>
          <w:tab w:val="clear" w:pos="1021"/>
          <w:tab w:val="right" w:pos="1020"/>
        </w:tabs>
        <w:suppressAutoHyphens/>
      </w:pPr>
      <w:r>
        <w:tab/>
      </w:r>
      <w:r>
        <w:rPr>
          <w:rStyle w:val="Refdenotaalpie"/>
        </w:rPr>
        <w:footnoteRef/>
      </w:r>
      <w:r>
        <w:tab/>
      </w:r>
      <w:r w:rsidRPr="003C3DAB">
        <w:rPr>
          <w:szCs w:val="18"/>
        </w:rPr>
        <w:t>En términos generales, se trata de un conjunto coordinado de actividades prioritarias y orientadas a salvar vidas, las que se implementan desde los inicios de una crisis o emergencia humanitaria.</w:t>
      </w:r>
    </w:p>
  </w:footnote>
  <w:footnote w:id="22">
    <w:p w14:paraId="0647D24D" w14:textId="37A20C58" w:rsidR="00AF2FC0" w:rsidRPr="00FA326D" w:rsidRDefault="00AF2FC0" w:rsidP="00D7234A">
      <w:pPr>
        <w:pStyle w:val="Textonotapie"/>
        <w:widowControl w:val="0"/>
        <w:tabs>
          <w:tab w:val="clear" w:pos="1021"/>
          <w:tab w:val="right" w:pos="1020"/>
        </w:tabs>
        <w:suppressAutoHyphens/>
      </w:pPr>
      <w:r>
        <w:tab/>
      </w:r>
      <w:r>
        <w:rPr>
          <w:rStyle w:val="Refdenotaalpie"/>
        </w:rPr>
        <w:footnoteRef/>
      </w:r>
      <w:r>
        <w:tab/>
      </w:r>
      <w:r>
        <w:rPr>
          <w:szCs w:val="18"/>
          <w:lang w:val="es-MX"/>
        </w:rPr>
        <w:t>Disponible en</w:t>
      </w:r>
      <w:r w:rsidRPr="00FA326D">
        <w:rPr>
          <w:szCs w:val="18"/>
          <w:lang w:val="es-MX"/>
        </w:rPr>
        <w:t xml:space="preserve">: </w:t>
      </w:r>
      <w:hyperlink r:id="rId18" w:history="1">
        <w:r w:rsidR="00F04169" w:rsidRPr="005D1C1D">
          <w:rPr>
            <w:rStyle w:val="Hipervnculo"/>
          </w:rPr>
          <w:t>https://www.saludarica.cl/wp-content/uploads/2016/12/Circular-n%C2%BA4-13-</w:t>
        </w:r>
        <w:r w:rsidR="00F04169" w:rsidRPr="005D1C1D">
          <w:rPr>
            <w:rStyle w:val="Hipervnculo"/>
          </w:rPr>
          <w:br/>
          <w:t>06-</w:t>
        </w:r>
        <w:proofErr w:type="spellStart"/>
        <w:r w:rsidR="00F04169" w:rsidRPr="005D1C1D">
          <w:rPr>
            <w:rStyle w:val="Hipervnculo"/>
          </w:rPr>
          <w:t>16.pdf</w:t>
        </w:r>
        <w:proofErr w:type="spellEnd"/>
      </w:hyperlink>
      <w:r w:rsidRPr="00FA326D">
        <w:rPr>
          <w:rStyle w:val="Hipervnculo"/>
          <w:color w:val="auto"/>
          <w:szCs w:val="18"/>
          <w:lang w:val="es-MX"/>
        </w:rPr>
        <w:t>.</w:t>
      </w:r>
      <w:r w:rsidRPr="00FA326D">
        <w:rPr>
          <w:szCs w:val="18"/>
          <w:lang w:val="es-MX"/>
        </w:rPr>
        <w:t xml:space="preserve"> </w:t>
      </w:r>
    </w:p>
  </w:footnote>
  <w:footnote w:id="23">
    <w:p w14:paraId="22A5FC4A" w14:textId="2243E300" w:rsidR="00AF2FC0" w:rsidRPr="00FA326D"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lang w:val="es-MX"/>
        </w:rPr>
        <w:t xml:space="preserve">Disponible en: </w:t>
      </w:r>
      <w:hyperlink r:id="rId19" w:history="1">
        <w:r w:rsidRPr="00F04169">
          <w:rPr>
            <w:rStyle w:val="Hipervnculo"/>
          </w:rPr>
          <w:t>https://drive.google.com/file/d/1i6_syxEkikmkkdllDG5Vqirr4dPvE5iC/view</w:t>
        </w:r>
      </w:hyperlink>
      <w:r w:rsidRPr="00FA326D">
        <w:rPr>
          <w:rStyle w:val="Hipervnculo"/>
          <w:color w:val="auto"/>
          <w:szCs w:val="18"/>
          <w:lang w:val="es-MX"/>
        </w:rPr>
        <w:t>.</w:t>
      </w:r>
      <w:r w:rsidRPr="00FA326D">
        <w:rPr>
          <w:szCs w:val="18"/>
          <w:lang w:val="es-MX"/>
        </w:rPr>
        <w:t xml:space="preserve"> </w:t>
      </w:r>
    </w:p>
  </w:footnote>
  <w:footnote w:id="24">
    <w:p w14:paraId="3C47EB7E" w14:textId="21682AB4" w:rsidR="00AF2FC0" w:rsidRPr="00FA326D"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lang w:val="es-MX"/>
        </w:rPr>
        <w:t xml:space="preserve">Disponible en: </w:t>
      </w:r>
      <w:hyperlink r:id="rId20" w:history="1">
        <w:r w:rsidRPr="00F04169">
          <w:rPr>
            <w:rStyle w:val="Hipervnculo"/>
          </w:rPr>
          <w:t>https://degi.saludoriente.cl/degidssmo/documentos/normas/NORMA_820.pdf</w:t>
        </w:r>
      </w:hyperlink>
      <w:r w:rsidRPr="00FA326D">
        <w:rPr>
          <w:rStyle w:val="Hipervnculo"/>
          <w:color w:val="auto"/>
          <w:szCs w:val="18"/>
          <w:lang w:val="es-MX"/>
        </w:rPr>
        <w:t>.</w:t>
      </w:r>
      <w:r w:rsidRPr="00FA326D">
        <w:rPr>
          <w:szCs w:val="18"/>
          <w:lang w:val="es-MX"/>
        </w:rPr>
        <w:t xml:space="preserve"> </w:t>
      </w:r>
    </w:p>
  </w:footnote>
  <w:footnote w:id="25">
    <w:p w14:paraId="2A318F9C" w14:textId="343AFB9B" w:rsidR="00AF2FC0" w:rsidRPr="00FA326D"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lang w:val="es-MX"/>
        </w:rPr>
        <w:t xml:space="preserve">Disponible en: </w:t>
      </w:r>
      <w:hyperlink r:id="rId21" w:history="1">
        <w:r w:rsidRPr="00F04169">
          <w:rPr>
            <w:rStyle w:val="Hipervnculo"/>
          </w:rPr>
          <w:t>https://drive.google.com/file/d/1hAB74HB6WxVdZ9uo40VcrbemVhKVcPVx/view</w:t>
        </w:r>
      </w:hyperlink>
      <w:r w:rsidRPr="00FA326D">
        <w:rPr>
          <w:rStyle w:val="Hipervnculo"/>
          <w:color w:val="auto"/>
          <w:szCs w:val="18"/>
          <w:lang w:val="es-MX"/>
        </w:rPr>
        <w:t>.</w:t>
      </w:r>
      <w:r w:rsidRPr="00FA326D">
        <w:rPr>
          <w:szCs w:val="18"/>
          <w:lang w:val="es-MX"/>
        </w:rPr>
        <w:t xml:space="preserve"> </w:t>
      </w:r>
    </w:p>
  </w:footnote>
  <w:footnote w:id="26">
    <w:p w14:paraId="7233430A" w14:textId="55D33655" w:rsidR="00AF2FC0" w:rsidRPr="00D7234A"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lang w:val="es-MX"/>
        </w:rPr>
        <w:t xml:space="preserve">Disponible en: </w:t>
      </w:r>
      <w:hyperlink r:id="rId22"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w:t>
        </w:r>
        <w:proofErr w:type="spellStart"/>
        <w:r w:rsidRPr="00F04169">
          <w:rPr>
            <w:rStyle w:val="Hipervnculo"/>
          </w:rPr>
          <w:t>242302&amp;idParte</w:t>
        </w:r>
        <w:proofErr w:type="spellEnd"/>
        <w:r w:rsidRPr="00F04169">
          <w:rPr>
            <w:rStyle w:val="Hipervnculo"/>
          </w:rPr>
          <w:t>=</w:t>
        </w:r>
      </w:hyperlink>
      <w:r w:rsidRPr="00FA326D">
        <w:rPr>
          <w:rStyle w:val="Hipervnculo"/>
          <w:color w:val="auto"/>
          <w:szCs w:val="18"/>
          <w:lang w:val="es-MX"/>
        </w:rPr>
        <w:t>.</w:t>
      </w:r>
      <w:r w:rsidRPr="00FA326D">
        <w:rPr>
          <w:szCs w:val="18"/>
          <w:lang w:val="es-MX"/>
        </w:rPr>
        <w:t xml:space="preserve"> </w:t>
      </w:r>
    </w:p>
  </w:footnote>
  <w:footnote w:id="27">
    <w:p w14:paraId="0FD97E65" w14:textId="22D85098" w:rsidR="00AF2FC0" w:rsidRPr="00FA326D" w:rsidRDefault="00AF2FC0" w:rsidP="00D7234A">
      <w:pPr>
        <w:pStyle w:val="Textonotapie"/>
        <w:widowControl w:val="0"/>
        <w:tabs>
          <w:tab w:val="clear" w:pos="1021"/>
          <w:tab w:val="right" w:pos="1020"/>
        </w:tabs>
        <w:suppressAutoHyphens/>
      </w:pPr>
      <w:r>
        <w:tab/>
      </w:r>
      <w:r>
        <w:rPr>
          <w:rStyle w:val="Refdenotaalpie"/>
        </w:rPr>
        <w:footnoteRef/>
      </w:r>
      <w:r>
        <w:tab/>
      </w:r>
      <w:r>
        <w:rPr>
          <w:szCs w:val="18"/>
          <w:lang w:val="es-MX"/>
        </w:rPr>
        <w:t xml:space="preserve">Disponible en: </w:t>
      </w:r>
      <w:hyperlink r:id="rId23" w:history="1">
        <w:r w:rsidRPr="00F04169">
          <w:rPr>
            <w:rStyle w:val="Hipervnculo"/>
          </w:rPr>
          <w:t>https://www.bcn.cl/leychile/navegar?idNorma=1012435&amp;idVersion=2022-02-12&amp;idParte=</w:t>
        </w:r>
      </w:hyperlink>
      <w:r w:rsidRPr="00FA326D">
        <w:rPr>
          <w:rStyle w:val="Hipervnculo"/>
          <w:color w:val="auto"/>
          <w:szCs w:val="18"/>
          <w:lang w:val="es-MX"/>
        </w:rPr>
        <w:t>.</w:t>
      </w:r>
      <w:r w:rsidRPr="00FA326D">
        <w:rPr>
          <w:szCs w:val="18"/>
          <w:lang w:val="es-MX"/>
        </w:rPr>
        <w:t xml:space="preserve"> </w:t>
      </w:r>
    </w:p>
  </w:footnote>
  <w:footnote w:id="28">
    <w:p w14:paraId="2C29696A" w14:textId="5F989868" w:rsidR="00AF2FC0" w:rsidRPr="00D7234A"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lang w:val="es-MX"/>
        </w:rPr>
        <w:t xml:space="preserve">Disponible en: </w:t>
      </w:r>
      <w:hyperlink r:id="rId24"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=1023156</w:t>
        </w:r>
      </w:hyperlink>
      <w:r w:rsidRPr="00FA326D">
        <w:rPr>
          <w:rStyle w:val="Hipervnculo"/>
          <w:color w:val="auto"/>
          <w:szCs w:val="18"/>
          <w:lang w:val="es-MX"/>
        </w:rPr>
        <w:t>.</w:t>
      </w:r>
      <w:r w:rsidRPr="00FA326D">
        <w:rPr>
          <w:szCs w:val="18"/>
          <w:lang w:val="es-MX"/>
        </w:rPr>
        <w:t xml:space="preserve"> </w:t>
      </w:r>
    </w:p>
  </w:footnote>
  <w:footnote w:id="29">
    <w:p w14:paraId="0ED42866" w14:textId="31DFB763" w:rsidR="00AF2FC0" w:rsidRPr="00D7234A" w:rsidRDefault="00AF2FC0" w:rsidP="00D7234A">
      <w:pPr>
        <w:pStyle w:val="Textonotapie"/>
        <w:widowControl w:val="0"/>
        <w:tabs>
          <w:tab w:val="clear" w:pos="1021"/>
          <w:tab w:val="right" w:pos="1020"/>
        </w:tabs>
        <w:suppressAutoHyphens/>
      </w:pPr>
      <w:r>
        <w:tab/>
      </w:r>
      <w:r>
        <w:rPr>
          <w:rStyle w:val="Refdenotaalpie"/>
        </w:rPr>
        <w:footnoteRef/>
      </w:r>
      <w:r>
        <w:tab/>
      </w:r>
      <w:r w:rsidRPr="003C3DAB">
        <w:rPr>
          <w:szCs w:val="18"/>
          <w:lang w:val="es-MX"/>
        </w:rPr>
        <w:t>Estadística al 31 de marzo de 2023.</w:t>
      </w:r>
    </w:p>
  </w:footnote>
  <w:footnote w:id="30">
    <w:p w14:paraId="76BA676E" w14:textId="7C1BA8AA" w:rsidR="00AF2FC0" w:rsidRPr="00D7234A" w:rsidRDefault="00AF2FC0" w:rsidP="00D7234A">
      <w:pPr>
        <w:pStyle w:val="Textonotapie"/>
        <w:widowControl w:val="0"/>
        <w:tabs>
          <w:tab w:val="clear" w:pos="1021"/>
          <w:tab w:val="right" w:pos="1020"/>
        </w:tabs>
        <w:suppressAutoHyphens/>
      </w:pPr>
      <w:r>
        <w:tab/>
      </w:r>
      <w:r>
        <w:rPr>
          <w:rStyle w:val="Refdenotaalpie"/>
        </w:rPr>
        <w:footnoteRef/>
      </w:r>
      <w:r>
        <w:tab/>
      </w:r>
      <w:r>
        <w:rPr>
          <w:szCs w:val="18"/>
          <w:lang w:val="es-MX"/>
        </w:rPr>
        <w:t xml:space="preserve">Disponible en: </w:t>
      </w:r>
      <w:hyperlink r:id="rId25" w:history="1">
        <w:r w:rsidRPr="00F04169">
          <w:rPr>
            <w:rStyle w:val="Hipervnculo"/>
          </w:rPr>
          <w:t>https://www.bcn.cl/leychile/navegar?idNorma=1030861&amp;idParte=9193570</w:t>
        </w:r>
      </w:hyperlink>
      <w:r w:rsidRPr="00FA326D">
        <w:rPr>
          <w:rStyle w:val="Hipervnculo"/>
          <w:color w:val="auto"/>
          <w:szCs w:val="18"/>
          <w:lang w:val="es-MX"/>
        </w:rPr>
        <w:t>.</w:t>
      </w:r>
      <w:r w:rsidRPr="00FA326D">
        <w:rPr>
          <w:szCs w:val="18"/>
          <w:lang w:val="es-MX"/>
        </w:rPr>
        <w:t xml:space="preserve"> </w:t>
      </w:r>
    </w:p>
  </w:footnote>
  <w:footnote w:id="31">
    <w:p w14:paraId="2EA2109F" w14:textId="4C228E9F" w:rsidR="00AF2FC0" w:rsidRPr="00FA326D" w:rsidRDefault="00AF2FC0" w:rsidP="00D7234A">
      <w:pPr>
        <w:pStyle w:val="Textonotapie"/>
        <w:widowControl w:val="0"/>
        <w:tabs>
          <w:tab w:val="clear" w:pos="1021"/>
          <w:tab w:val="right" w:pos="1020"/>
        </w:tabs>
        <w:suppressAutoHyphens/>
      </w:pPr>
      <w:r>
        <w:tab/>
      </w:r>
      <w:r>
        <w:rPr>
          <w:rStyle w:val="Refdenotaalpie"/>
        </w:rPr>
        <w:footnoteRef/>
      </w:r>
      <w:r>
        <w:tab/>
      </w:r>
      <w:r>
        <w:rPr>
          <w:szCs w:val="18"/>
          <w:lang w:val="es-MX"/>
        </w:rPr>
        <w:t xml:space="preserve">Disponible en: </w:t>
      </w:r>
      <w:hyperlink r:id="rId26" w:history="1">
        <w:r w:rsidRPr="00F04169">
          <w:rPr>
            <w:rStyle w:val="Hipervnculo"/>
          </w:rPr>
          <w:t>https://www.mejorninez.cl/descargas/doc-MN/resoluciones/2022/REX-186_2022-Gestion-casos-NNA-extranj-chilenos-fuera-del-pais.pdf</w:t>
        </w:r>
      </w:hyperlink>
      <w:r w:rsidRPr="00FA326D">
        <w:rPr>
          <w:rStyle w:val="Hipervnculo"/>
          <w:color w:val="auto"/>
          <w:szCs w:val="18"/>
          <w:lang w:val="es-MX"/>
        </w:rPr>
        <w:t>.</w:t>
      </w:r>
      <w:r w:rsidRPr="00FA326D">
        <w:rPr>
          <w:szCs w:val="18"/>
          <w:lang w:val="es-MX"/>
        </w:rPr>
        <w:t xml:space="preserve"> </w:t>
      </w:r>
    </w:p>
  </w:footnote>
  <w:footnote w:id="32">
    <w:p w14:paraId="4B42152B" w14:textId="64C6562E" w:rsidR="00AF2FC0" w:rsidRPr="00D7234A"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lang w:val="es-MX"/>
        </w:rPr>
        <w:t xml:space="preserve">Disponible en: </w:t>
      </w:r>
      <w:hyperlink r:id="rId27"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=1154203</w:t>
        </w:r>
      </w:hyperlink>
      <w:r w:rsidRPr="00FA326D">
        <w:rPr>
          <w:rStyle w:val="Hipervnculo"/>
          <w:color w:val="auto"/>
          <w:szCs w:val="18"/>
          <w:lang w:val="es-MX"/>
        </w:rPr>
        <w:t>.</w:t>
      </w:r>
      <w:r w:rsidRPr="00FA326D">
        <w:rPr>
          <w:szCs w:val="18"/>
          <w:lang w:val="es-MX"/>
        </w:rPr>
        <w:t xml:space="preserve"> </w:t>
      </w:r>
    </w:p>
  </w:footnote>
  <w:footnote w:id="33">
    <w:p w14:paraId="0933838D" w14:textId="36C67628" w:rsidR="00AF2FC0" w:rsidRPr="00D7234A" w:rsidRDefault="00AF2FC0" w:rsidP="00D7234A">
      <w:pPr>
        <w:pStyle w:val="Textonotapie"/>
        <w:widowControl w:val="0"/>
        <w:tabs>
          <w:tab w:val="clear" w:pos="1021"/>
          <w:tab w:val="right" w:pos="1020"/>
        </w:tabs>
        <w:suppressAutoHyphens/>
      </w:pPr>
      <w:r>
        <w:tab/>
      </w:r>
      <w:r>
        <w:rPr>
          <w:rStyle w:val="Refdenotaalpie"/>
        </w:rPr>
        <w:footnoteRef/>
      </w:r>
      <w:r>
        <w:tab/>
      </w:r>
      <w:r w:rsidRPr="003C3DAB">
        <w:rPr>
          <w:szCs w:val="18"/>
          <w:lang w:val="es-MX"/>
        </w:rPr>
        <w:t>Matrícula preliminar abril 2023.</w:t>
      </w:r>
    </w:p>
  </w:footnote>
  <w:footnote w:id="34">
    <w:p w14:paraId="3D9C19E7" w14:textId="63CFE03A" w:rsidR="00AF2FC0" w:rsidRPr="00D7234A" w:rsidRDefault="00AF2FC0" w:rsidP="00D7234A">
      <w:pPr>
        <w:pStyle w:val="Textonotapie"/>
        <w:widowControl w:val="0"/>
        <w:tabs>
          <w:tab w:val="clear" w:pos="1021"/>
          <w:tab w:val="right" w:pos="1020"/>
        </w:tabs>
        <w:suppressAutoHyphens/>
      </w:pPr>
      <w:r>
        <w:tab/>
      </w:r>
      <w:r>
        <w:rPr>
          <w:rStyle w:val="Refdenotaalpie"/>
        </w:rPr>
        <w:footnoteRef/>
      </w:r>
      <w:r>
        <w:tab/>
      </w:r>
      <w:r w:rsidRPr="003C3DAB">
        <w:rPr>
          <w:szCs w:val="18"/>
          <w:lang w:val="es-MX"/>
        </w:rPr>
        <w:t>Matrícula preliminar abril 2023.</w:t>
      </w:r>
    </w:p>
  </w:footnote>
  <w:footnote w:id="35">
    <w:p w14:paraId="45D30047" w14:textId="27E51C8C" w:rsidR="00AF2FC0" w:rsidRPr="00FA326D" w:rsidRDefault="00AF2FC0" w:rsidP="00D7234A">
      <w:pPr>
        <w:pStyle w:val="Textonotapie"/>
        <w:widowControl w:val="0"/>
        <w:tabs>
          <w:tab w:val="clear" w:pos="1021"/>
          <w:tab w:val="right" w:pos="1020"/>
        </w:tabs>
        <w:suppressAutoHyphens/>
      </w:pPr>
      <w:r>
        <w:tab/>
      </w:r>
      <w:r>
        <w:rPr>
          <w:rStyle w:val="Refdenotaalpie"/>
        </w:rPr>
        <w:footnoteRef/>
      </w:r>
      <w:r>
        <w:tab/>
      </w:r>
      <w:r w:rsidRPr="00CD39BD">
        <w:rPr>
          <w:szCs w:val="18"/>
          <w:lang w:val="es-MX"/>
        </w:rPr>
        <w:t xml:space="preserve">Disponible en: </w:t>
      </w:r>
      <w:hyperlink r:id="rId28"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=249177</w:t>
        </w:r>
      </w:hyperlink>
      <w:r w:rsidRPr="00FA326D">
        <w:rPr>
          <w:rStyle w:val="Hipervnculo"/>
          <w:color w:val="auto"/>
          <w:szCs w:val="18"/>
          <w:lang w:val="es-MX"/>
        </w:rPr>
        <w:t>.</w:t>
      </w:r>
      <w:r w:rsidRPr="00FA326D">
        <w:rPr>
          <w:szCs w:val="18"/>
          <w:lang w:val="es-MX"/>
        </w:rPr>
        <w:t xml:space="preserve"> </w:t>
      </w:r>
    </w:p>
  </w:footnote>
  <w:footnote w:id="36">
    <w:p w14:paraId="5D110B19" w14:textId="1B84E7AD" w:rsidR="00AF2FC0" w:rsidRPr="00D7234A" w:rsidRDefault="00AF2FC0" w:rsidP="00D7234A">
      <w:pPr>
        <w:pStyle w:val="Textonotapie"/>
        <w:widowControl w:val="0"/>
        <w:tabs>
          <w:tab w:val="clear" w:pos="1021"/>
          <w:tab w:val="right" w:pos="1020"/>
        </w:tabs>
        <w:suppressAutoHyphens/>
      </w:pPr>
      <w:r w:rsidRPr="00FA326D">
        <w:tab/>
      </w:r>
      <w:r w:rsidRPr="00FA326D">
        <w:rPr>
          <w:rStyle w:val="Refdenotaalpie"/>
        </w:rPr>
        <w:footnoteRef/>
      </w:r>
      <w:r w:rsidRPr="00FA326D">
        <w:tab/>
      </w:r>
      <w:r w:rsidRPr="00FA326D">
        <w:rPr>
          <w:szCs w:val="18"/>
        </w:rPr>
        <w:t xml:space="preserve">Disponible en: </w:t>
      </w:r>
      <w:hyperlink r:id="rId29" w:history="1">
        <w:r w:rsidRPr="00F04169">
          <w:rPr>
            <w:rStyle w:val="Hipervnculo"/>
          </w:rPr>
          <w:t>https://</w:t>
        </w:r>
        <w:proofErr w:type="spellStart"/>
        <w:r w:rsidRPr="00F04169">
          <w:rPr>
            <w:rStyle w:val="Hipervnculo"/>
          </w:rPr>
          <w:t>www.bcn.cl</w:t>
        </w:r>
        <w:proofErr w:type="spellEnd"/>
        <w:r w:rsidRPr="00F04169">
          <w:rPr>
            <w:rStyle w:val="Hipervnculo"/>
          </w:rPr>
          <w:t>/</w:t>
        </w:r>
        <w:proofErr w:type="spellStart"/>
        <w:r w:rsidRPr="00F04169">
          <w:rPr>
            <w:rStyle w:val="Hipervnculo"/>
          </w:rPr>
          <w:t>leychile</w:t>
        </w:r>
        <w:proofErr w:type="spellEnd"/>
        <w:r w:rsidRPr="00F04169">
          <w:rPr>
            <w:rStyle w:val="Hipervnculo"/>
          </w:rPr>
          <w:t>/</w:t>
        </w:r>
        <w:proofErr w:type="spellStart"/>
        <w:r w:rsidRPr="00F04169">
          <w:rPr>
            <w:rStyle w:val="Hipervnculo"/>
          </w:rPr>
          <w:t>navegar?idNorma</w:t>
        </w:r>
        <w:proofErr w:type="spellEnd"/>
        <w:r w:rsidRPr="00F04169">
          <w:rPr>
            <w:rStyle w:val="Hipervnculo"/>
          </w:rPr>
          <w:t>=1006044</w:t>
        </w:r>
      </w:hyperlink>
      <w:r w:rsidRPr="00FA326D">
        <w:rPr>
          <w:rStyle w:val="Hipervnculo"/>
          <w:color w:val="auto"/>
          <w:szCs w:val="18"/>
        </w:rPr>
        <w:t>.</w:t>
      </w:r>
      <w:r w:rsidRPr="00FA326D">
        <w:rPr>
          <w:szCs w:val="18"/>
        </w:rPr>
        <w:t xml:space="preserve"> </w:t>
      </w:r>
    </w:p>
  </w:footnote>
  <w:footnote w:id="37">
    <w:p w14:paraId="67B062C9" w14:textId="54B88FE5" w:rsidR="00AF2FC0" w:rsidRPr="00D7234A" w:rsidRDefault="00AF2FC0" w:rsidP="00D7234A">
      <w:pPr>
        <w:pStyle w:val="Textonotapie"/>
        <w:widowControl w:val="0"/>
        <w:tabs>
          <w:tab w:val="clear" w:pos="1021"/>
          <w:tab w:val="right" w:pos="1020"/>
        </w:tabs>
        <w:suppressAutoHyphens/>
      </w:pPr>
      <w:r>
        <w:tab/>
      </w:r>
      <w:r>
        <w:rPr>
          <w:rStyle w:val="Refdenotaalpie"/>
        </w:rPr>
        <w:footnoteRef/>
      </w:r>
      <w:r>
        <w:tab/>
        <w:t xml:space="preserve">Revisar en: </w:t>
      </w:r>
      <w:hyperlink r:id="rId30" w:history="1">
        <w:r w:rsidRPr="00F04169">
          <w:rPr>
            <w:rStyle w:val="Hipervnculo"/>
          </w:rPr>
          <w:t>https://www.senado.cl/appsenado/templates/tramitacion/index.php?#</w:t>
        </w:r>
      </w:hyperlink>
      <w:r w:rsidRPr="00FA326D">
        <w:rPr>
          <w:rStyle w:val="Hipervnculo"/>
          <w:color w:val="auto"/>
        </w:rPr>
        <w:t>.</w:t>
      </w:r>
    </w:p>
  </w:footnote>
  <w:footnote w:id="38">
    <w:p w14:paraId="05DE5344" w14:textId="63EBC1C3" w:rsidR="00AF2FC0" w:rsidRPr="00AF2FC0" w:rsidRDefault="00AF2FC0" w:rsidP="00AF2FC0">
      <w:pPr>
        <w:pStyle w:val="Textonotapie"/>
        <w:widowControl w:val="0"/>
        <w:tabs>
          <w:tab w:val="clear" w:pos="1021"/>
          <w:tab w:val="right" w:pos="1020"/>
        </w:tabs>
        <w:suppressAutoHyphens/>
      </w:pPr>
      <w:r>
        <w:tab/>
      </w:r>
      <w:r>
        <w:rPr>
          <w:rStyle w:val="Refdenotaalpie"/>
        </w:rPr>
        <w:footnoteRef/>
      </w:r>
      <w:r>
        <w:tab/>
        <w:t>Disponible en:</w:t>
      </w:r>
      <w:r w:rsidRPr="00235ECB">
        <w:t xml:space="preserve"> </w:t>
      </w:r>
      <w:hyperlink r:id="rId31" w:history="1">
        <w:r w:rsidRPr="00F04169">
          <w:rPr>
            <w:rStyle w:val="Hipervnculo"/>
          </w:rPr>
          <w:t>https://www.carabineros.cl/transparencia/og/pdf/OG_2490_11052017.pdf</w:t>
        </w:r>
      </w:hyperlink>
      <w:r w:rsidR="00235ECB">
        <w:rPr>
          <w:rStyle w:val="Hipervnculo"/>
          <w:color w:val="auto"/>
        </w:rPr>
        <w:t>.</w:t>
      </w:r>
    </w:p>
  </w:footnote>
  <w:footnote w:id="39">
    <w:p w14:paraId="2F28E03F" w14:textId="09381E7A" w:rsidR="00AF2FC0" w:rsidRPr="00AF2FC0" w:rsidRDefault="00AF2FC0" w:rsidP="00AF2FC0">
      <w:pPr>
        <w:pStyle w:val="Textonotapie"/>
        <w:widowControl w:val="0"/>
        <w:tabs>
          <w:tab w:val="clear" w:pos="1021"/>
          <w:tab w:val="right" w:pos="1020"/>
        </w:tabs>
        <w:suppressAutoHyphens/>
      </w:pPr>
      <w:r>
        <w:tab/>
      </w:r>
      <w:r>
        <w:rPr>
          <w:rStyle w:val="Refdenotaalpie"/>
        </w:rPr>
        <w:footnoteRef/>
      </w:r>
      <w:r>
        <w:tab/>
        <w:t>Se acompaña como Anexo copia de esta circular para conocimiento del Comité.</w:t>
      </w:r>
    </w:p>
  </w:footnote>
  <w:footnote w:id="40">
    <w:p w14:paraId="16AFE660" w14:textId="0ECB5664" w:rsidR="00AF2FC0" w:rsidRPr="00AF2FC0" w:rsidRDefault="00AF2FC0" w:rsidP="00AF2FC0">
      <w:pPr>
        <w:pStyle w:val="Textonotapie"/>
        <w:widowControl w:val="0"/>
        <w:tabs>
          <w:tab w:val="clear" w:pos="1021"/>
          <w:tab w:val="right" w:pos="1020"/>
        </w:tabs>
        <w:suppressAutoHyphens/>
      </w:pPr>
      <w:r>
        <w:tab/>
      </w:r>
      <w:r>
        <w:rPr>
          <w:rStyle w:val="Refdenotaalpie"/>
        </w:rPr>
        <w:footnoteRef/>
      </w:r>
      <w:r>
        <w:tab/>
        <w:t xml:space="preserve">Disponible en: </w:t>
      </w:r>
      <w:hyperlink r:id="rId32" w:history="1">
        <w:r w:rsidR="002B667C" w:rsidRPr="00F04169">
          <w:rPr>
            <w:rStyle w:val="Hipervnculo"/>
          </w:rPr>
          <w:t>https://www.carabineros.cl/transparencia/og/pdf/OG_2474_24032017.pdf</w:t>
        </w:r>
      </w:hyperlink>
      <w:r w:rsidRPr="00235ECB">
        <w:t>.</w:t>
      </w:r>
    </w:p>
  </w:footnote>
  <w:footnote w:id="41">
    <w:p w14:paraId="491CE79E" w14:textId="18035ABC" w:rsidR="003221C1" w:rsidRPr="003221C1" w:rsidRDefault="003221C1" w:rsidP="003221C1">
      <w:pPr>
        <w:pStyle w:val="Textonotapie"/>
        <w:widowControl w:val="0"/>
        <w:tabs>
          <w:tab w:val="clear" w:pos="1021"/>
          <w:tab w:val="right" w:pos="1020"/>
        </w:tabs>
        <w:suppressAutoHyphens/>
      </w:pPr>
      <w:r>
        <w:tab/>
      </w:r>
      <w:r>
        <w:rPr>
          <w:rStyle w:val="Refdenotaalpie"/>
        </w:rPr>
        <w:footnoteRef/>
      </w:r>
      <w:r>
        <w:tab/>
      </w:r>
      <w:r w:rsidRPr="00F04169">
        <w:rPr>
          <w:i/>
        </w:rPr>
        <w:t>Nota:</w:t>
      </w:r>
      <w:r w:rsidRPr="00012AC3">
        <w:t xml:space="preserve"> </w:t>
      </w:r>
      <w:r w:rsidR="00F04169">
        <w:t>C</w:t>
      </w:r>
      <w:r w:rsidRPr="00012AC3">
        <w:t>orresponde al período enero-marzo 2023.</w:t>
      </w:r>
    </w:p>
  </w:footnote>
  <w:footnote w:id="42">
    <w:p w14:paraId="0A3F44D7" w14:textId="550EF8DC" w:rsidR="00D83604" w:rsidRPr="00D83604" w:rsidRDefault="00D83604" w:rsidP="00D83604">
      <w:pPr>
        <w:pStyle w:val="Textonotapie"/>
        <w:widowControl w:val="0"/>
        <w:tabs>
          <w:tab w:val="clear" w:pos="1021"/>
          <w:tab w:val="right" w:pos="1020"/>
        </w:tabs>
        <w:suppressAutoHyphens/>
      </w:pPr>
      <w:r>
        <w:tab/>
      </w:r>
      <w:r>
        <w:rPr>
          <w:rStyle w:val="Refdenotaalpie"/>
        </w:rPr>
        <w:footnoteRef/>
      </w:r>
      <w:r>
        <w:tab/>
      </w:r>
      <w:r w:rsidRPr="00F04169">
        <w:rPr>
          <w:i/>
        </w:rPr>
        <w:t>Nota:</w:t>
      </w:r>
      <w:r w:rsidRPr="00012AC3">
        <w:t xml:space="preserve"> </w:t>
      </w:r>
      <w:r w:rsidR="00F04169">
        <w:t>C</w:t>
      </w:r>
      <w:r w:rsidRPr="00012AC3">
        <w:t>orresponde al período enero-marzo 2023</w:t>
      </w:r>
      <w:r w:rsidR="00BF53B1">
        <w:t>.</w:t>
      </w:r>
    </w:p>
  </w:footnote>
  <w:footnote w:id="43">
    <w:p w14:paraId="5513376E" w14:textId="7C5D800D" w:rsidR="00D83604" w:rsidRPr="00D83604" w:rsidRDefault="00D83604" w:rsidP="00D83604">
      <w:pPr>
        <w:pStyle w:val="Textonotapie"/>
        <w:widowControl w:val="0"/>
        <w:tabs>
          <w:tab w:val="clear" w:pos="1021"/>
          <w:tab w:val="right" w:pos="1020"/>
        </w:tabs>
        <w:suppressAutoHyphens/>
      </w:pPr>
      <w:r>
        <w:tab/>
      </w:r>
      <w:r>
        <w:rPr>
          <w:rStyle w:val="Refdenotaalpie"/>
        </w:rPr>
        <w:footnoteRef/>
      </w:r>
      <w:r>
        <w:tab/>
      </w:r>
      <w:r w:rsidRPr="00F04169">
        <w:rPr>
          <w:i/>
        </w:rPr>
        <w:t>Nota:</w:t>
      </w:r>
      <w:r w:rsidRPr="00012AC3">
        <w:t xml:space="preserve"> </w:t>
      </w:r>
      <w:r w:rsidR="00F04169">
        <w:t>C</w:t>
      </w:r>
      <w:r w:rsidRPr="00012AC3">
        <w:t>orresponde al período enero-marzo 2023.</w:t>
      </w:r>
    </w:p>
  </w:footnote>
  <w:footnote w:id="44">
    <w:p w14:paraId="311472C0" w14:textId="54DBD645" w:rsidR="00D83604" w:rsidRPr="00D83604" w:rsidRDefault="00D83604" w:rsidP="00D83604">
      <w:pPr>
        <w:pStyle w:val="Textonotapie"/>
        <w:widowControl w:val="0"/>
        <w:tabs>
          <w:tab w:val="clear" w:pos="1021"/>
          <w:tab w:val="right" w:pos="1020"/>
        </w:tabs>
        <w:suppressAutoHyphens/>
      </w:pPr>
      <w:r>
        <w:tab/>
      </w:r>
      <w:r>
        <w:rPr>
          <w:rStyle w:val="Refdenotaalpie"/>
        </w:rPr>
        <w:footnoteRef/>
      </w:r>
      <w:r>
        <w:tab/>
      </w:r>
      <w:r w:rsidRPr="00F04169">
        <w:rPr>
          <w:i/>
        </w:rPr>
        <w:t>Nota:</w:t>
      </w:r>
      <w:r w:rsidRPr="00012AC3">
        <w:t xml:space="preserve"> </w:t>
      </w:r>
      <w:r w:rsidR="00F04169">
        <w:t>C</w:t>
      </w:r>
      <w:r w:rsidRPr="00012AC3">
        <w:t>orresponde al período enero-marzo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8A6DD" w14:textId="77777777" w:rsidR="00AF2FC0" w:rsidRPr="001A4396" w:rsidRDefault="00AF2FC0">
    <w:pPr>
      <w:pStyle w:val="Encabezado"/>
    </w:pPr>
    <w:r>
      <w:t>CMW/C/CHL/FCO/2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FFF9" w14:textId="77777777" w:rsidR="00AF2FC0" w:rsidRPr="00935A0B" w:rsidRDefault="00AF2FC0" w:rsidP="00935A0B">
    <w:pPr>
      <w:pStyle w:val="Encabezado"/>
      <w:jc w:val="right"/>
      <w:rPr>
        <w:u w:val="double"/>
      </w:rPr>
    </w:pPr>
    <w:r>
      <w:t>CMW/C/CHL/FCO/2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19EB" w14:textId="77777777" w:rsidR="00AF2FC0" w:rsidRDefault="00AF2FC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1B195F"/>
    <w:multiLevelType w:val="hybridMultilevel"/>
    <w:tmpl w:val="68700AC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E75C5E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361B1C" w:tentative="1">
      <w:start w:val="1"/>
      <w:numFmt w:val="lowerLetter"/>
      <w:lvlText w:val="%2."/>
      <w:lvlJc w:val="left"/>
      <w:pPr>
        <w:tabs>
          <w:tab w:val="num" w:pos="1440"/>
        </w:tabs>
        <w:ind w:left="1440" w:hanging="360"/>
      </w:pPr>
    </w:lvl>
    <w:lvl w:ilvl="2" w:tplc="7A3E2900" w:tentative="1">
      <w:start w:val="1"/>
      <w:numFmt w:val="lowerRoman"/>
      <w:lvlText w:val="%3."/>
      <w:lvlJc w:val="right"/>
      <w:pPr>
        <w:tabs>
          <w:tab w:val="num" w:pos="2160"/>
        </w:tabs>
        <w:ind w:left="2160" w:hanging="180"/>
      </w:pPr>
    </w:lvl>
    <w:lvl w:ilvl="3" w:tplc="4FE0AFE6" w:tentative="1">
      <w:start w:val="1"/>
      <w:numFmt w:val="decimal"/>
      <w:lvlText w:val="%4."/>
      <w:lvlJc w:val="left"/>
      <w:pPr>
        <w:tabs>
          <w:tab w:val="num" w:pos="2880"/>
        </w:tabs>
        <w:ind w:left="2880" w:hanging="360"/>
      </w:pPr>
    </w:lvl>
    <w:lvl w:ilvl="4" w:tplc="A55A1FD2" w:tentative="1">
      <w:start w:val="1"/>
      <w:numFmt w:val="lowerLetter"/>
      <w:lvlText w:val="%5."/>
      <w:lvlJc w:val="left"/>
      <w:pPr>
        <w:tabs>
          <w:tab w:val="num" w:pos="3600"/>
        </w:tabs>
        <w:ind w:left="3600" w:hanging="360"/>
      </w:pPr>
    </w:lvl>
    <w:lvl w:ilvl="5" w:tplc="02362900" w:tentative="1">
      <w:start w:val="1"/>
      <w:numFmt w:val="lowerRoman"/>
      <w:lvlText w:val="%6."/>
      <w:lvlJc w:val="right"/>
      <w:pPr>
        <w:tabs>
          <w:tab w:val="num" w:pos="4320"/>
        </w:tabs>
        <w:ind w:left="4320" w:hanging="180"/>
      </w:pPr>
    </w:lvl>
    <w:lvl w:ilvl="6" w:tplc="31D4ED70" w:tentative="1">
      <w:start w:val="1"/>
      <w:numFmt w:val="decimal"/>
      <w:lvlText w:val="%7."/>
      <w:lvlJc w:val="left"/>
      <w:pPr>
        <w:tabs>
          <w:tab w:val="num" w:pos="5040"/>
        </w:tabs>
        <w:ind w:left="5040" w:hanging="360"/>
      </w:pPr>
    </w:lvl>
    <w:lvl w:ilvl="7" w:tplc="6FD82054" w:tentative="1">
      <w:start w:val="1"/>
      <w:numFmt w:val="lowerLetter"/>
      <w:lvlText w:val="%8."/>
      <w:lvlJc w:val="left"/>
      <w:pPr>
        <w:tabs>
          <w:tab w:val="num" w:pos="5760"/>
        </w:tabs>
        <w:ind w:left="5760" w:hanging="360"/>
      </w:pPr>
    </w:lvl>
    <w:lvl w:ilvl="8" w:tplc="A2C25F1A" w:tentative="1">
      <w:start w:val="1"/>
      <w:numFmt w:val="lowerRoman"/>
      <w:lvlText w:val="%9."/>
      <w:lvlJc w:val="right"/>
      <w:pPr>
        <w:tabs>
          <w:tab w:val="num" w:pos="6480"/>
        </w:tabs>
        <w:ind w:left="6480" w:hanging="180"/>
      </w:pPr>
    </w:lvl>
  </w:abstractNum>
  <w:abstractNum w:abstractNumId="12"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A30EC904">
      <w:start w:val="1"/>
      <w:numFmt w:val="bullet"/>
      <w:pStyle w:val="Bullet2G"/>
      <w:lvlText w:val="•"/>
      <w:lvlJc w:val="left"/>
      <w:pPr>
        <w:tabs>
          <w:tab w:val="num" w:pos="2268"/>
        </w:tabs>
        <w:ind w:left="2268" w:hanging="170"/>
      </w:pPr>
      <w:rPr>
        <w:rFonts w:ascii="Times New Roman" w:hAnsi="Times New Roman" w:cs="Times New Roman" w:hint="default"/>
      </w:rPr>
    </w:lvl>
    <w:lvl w:ilvl="1" w:tplc="39C4A438" w:tentative="1">
      <w:start w:val="1"/>
      <w:numFmt w:val="bullet"/>
      <w:lvlText w:val="o"/>
      <w:lvlJc w:val="left"/>
      <w:pPr>
        <w:tabs>
          <w:tab w:val="num" w:pos="1440"/>
        </w:tabs>
        <w:ind w:left="1440" w:hanging="360"/>
      </w:pPr>
      <w:rPr>
        <w:rFonts w:ascii="Courier New" w:hAnsi="Courier New" w:hint="default"/>
      </w:rPr>
    </w:lvl>
    <w:lvl w:ilvl="2" w:tplc="7700D108" w:tentative="1">
      <w:start w:val="1"/>
      <w:numFmt w:val="bullet"/>
      <w:lvlText w:val=""/>
      <w:lvlJc w:val="left"/>
      <w:pPr>
        <w:tabs>
          <w:tab w:val="num" w:pos="2160"/>
        </w:tabs>
        <w:ind w:left="2160" w:hanging="360"/>
      </w:pPr>
      <w:rPr>
        <w:rFonts w:ascii="Wingdings" w:hAnsi="Wingdings" w:hint="default"/>
      </w:rPr>
    </w:lvl>
    <w:lvl w:ilvl="3" w:tplc="C9F2CC5C" w:tentative="1">
      <w:start w:val="1"/>
      <w:numFmt w:val="bullet"/>
      <w:lvlText w:val=""/>
      <w:lvlJc w:val="left"/>
      <w:pPr>
        <w:tabs>
          <w:tab w:val="num" w:pos="2880"/>
        </w:tabs>
        <w:ind w:left="2880" w:hanging="360"/>
      </w:pPr>
      <w:rPr>
        <w:rFonts w:ascii="Symbol" w:hAnsi="Symbol" w:hint="default"/>
      </w:rPr>
    </w:lvl>
    <w:lvl w:ilvl="4" w:tplc="79AEA906" w:tentative="1">
      <w:start w:val="1"/>
      <w:numFmt w:val="bullet"/>
      <w:lvlText w:val="o"/>
      <w:lvlJc w:val="left"/>
      <w:pPr>
        <w:tabs>
          <w:tab w:val="num" w:pos="3600"/>
        </w:tabs>
        <w:ind w:left="3600" w:hanging="360"/>
      </w:pPr>
      <w:rPr>
        <w:rFonts w:ascii="Courier New" w:hAnsi="Courier New" w:hint="default"/>
      </w:rPr>
    </w:lvl>
    <w:lvl w:ilvl="5" w:tplc="EC0AFEFA" w:tentative="1">
      <w:start w:val="1"/>
      <w:numFmt w:val="bullet"/>
      <w:lvlText w:val=""/>
      <w:lvlJc w:val="left"/>
      <w:pPr>
        <w:tabs>
          <w:tab w:val="num" w:pos="4320"/>
        </w:tabs>
        <w:ind w:left="4320" w:hanging="360"/>
      </w:pPr>
      <w:rPr>
        <w:rFonts w:ascii="Wingdings" w:hAnsi="Wingdings" w:hint="default"/>
      </w:rPr>
    </w:lvl>
    <w:lvl w:ilvl="6" w:tplc="594C2B60" w:tentative="1">
      <w:start w:val="1"/>
      <w:numFmt w:val="bullet"/>
      <w:lvlText w:val=""/>
      <w:lvlJc w:val="left"/>
      <w:pPr>
        <w:tabs>
          <w:tab w:val="num" w:pos="5040"/>
        </w:tabs>
        <w:ind w:left="5040" w:hanging="360"/>
      </w:pPr>
      <w:rPr>
        <w:rFonts w:ascii="Symbol" w:hAnsi="Symbol" w:hint="default"/>
      </w:rPr>
    </w:lvl>
    <w:lvl w:ilvl="7" w:tplc="88F82346" w:tentative="1">
      <w:start w:val="1"/>
      <w:numFmt w:val="bullet"/>
      <w:lvlText w:val="o"/>
      <w:lvlJc w:val="left"/>
      <w:pPr>
        <w:tabs>
          <w:tab w:val="num" w:pos="5760"/>
        </w:tabs>
        <w:ind w:left="5760" w:hanging="360"/>
      </w:pPr>
      <w:rPr>
        <w:rFonts w:ascii="Courier New" w:hAnsi="Courier New" w:hint="default"/>
      </w:rPr>
    </w:lvl>
    <w:lvl w:ilvl="8" w:tplc="9460D16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420850"/>
    <w:multiLevelType w:val="hybridMultilevel"/>
    <w:tmpl w:val="AB708242"/>
    <w:lvl w:ilvl="0" w:tplc="A66060B4">
      <w:start w:val="1"/>
      <w:numFmt w:val="decimal"/>
      <w:lvlText w:val="%1."/>
      <w:lvlJc w:val="left"/>
      <w:pPr>
        <w:ind w:left="4330"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3A0114"/>
    <w:multiLevelType w:val="hybridMultilevel"/>
    <w:tmpl w:val="DF44C074"/>
    <w:lvl w:ilvl="0" w:tplc="9E2EBA82">
      <w:start w:val="1"/>
      <w:numFmt w:val="upp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AFD3DE4"/>
    <w:multiLevelType w:val="hybridMultilevel"/>
    <w:tmpl w:val="569E52D4"/>
    <w:lvl w:ilvl="0" w:tplc="77D0C588">
      <w:start w:val="1"/>
      <w:numFmt w:val="bullet"/>
      <w:pStyle w:val="Bullet1G"/>
      <w:lvlText w:val="•"/>
      <w:lvlJc w:val="left"/>
      <w:pPr>
        <w:tabs>
          <w:tab w:val="num" w:pos="1701"/>
        </w:tabs>
        <w:ind w:left="1701" w:hanging="170"/>
      </w:pPr>
      <w:rPr>
        <w:rFonts w:ascii="Times New Roman" w:hAnsi="Times New Roman" w:cs="Times New Roman" w:hint="default"/>
      </w:rPr>
    </w:lvl>
    <w:lvl w:ilvl="1" w:tplc="9AFE7A0A" w:tentative="1">
      <w:start w:val="1"/>
      <w:numFmt w:val="bullet"/>
      <w:lvlText w:val="o"/>
      <w:lvlJc w:val="left"/>
      <w:pPr>
        <w:tabs>
          <w:tab w:val="num" w:pos="1440"/>
        </w:tabs>
        <w:ind w:left="1440" w:hanging="360"/>
      </w:pPr>
      <w:rPr>
        <w:rFonts w:ascii="Courier New" w:hAnsi="Courier New" w:hint="default"/>
      </w:rPr>
    </w:lvl>
    <w:lvl w:ilvl="2" w:tplc="30082318" w:tentative="1">
      <w:start w:val="1"/>
      <w:numFmt w:val="bullet"/>
      <w:lvlText w:val=""/>
      <w:lvlJc w:val="left"/>
      <w:pPr>
        <w:tabs>
          <w:tab w:val="num" w:pos="2160"/>
        </w:tabs>
        <w:ind w:left="2160" w:hanging="360"/>
      </w:pPr>
      <w:rPr>
        <w:rFonts w:ascii="Wingdings" w:hAnsi="Wingdings" w:hint="default"/>
      </w:rPr>
    </w:lvl>
    <w:lvl w:ilvl="3" w:tplc="905C89FE" w:tentative="1">
      <w:start w:val="1"/>
      <w:numFmt w:val="bullet"/>
      <w:lvlText w:val=""/>
      <w:lvlJc w:val="left"/>
      <w:pPr>
        <w:tabs>
          <w:tab w:val="num" w:pos="2880"/>
        </w:tabs>
        <w:ind w:left="2880" w:hanging="360"/>
      </w:pPr>
      <w:rPr>
        <w:rFonts w:ascii="Symbol" w:hAnsi="Symbol" w:hint="default"/>
      </w:rPr>
    </w:lvl>
    <w:lvl w:ilvl="4" w:tplc="35F0BF54" w:tentative="1">
      <w:start w:val="1"/>
      <w:numFmt w:val="bullet"/>
      <w:lvlText w:val="o"/>
      <w:lvlJc w:val="left"/>
      <w:pPr>
        <w:tabs>
          <w:tab w:val="num" w:pos="3600"/>
        </w:tabs>
        <w:ind w:left="3600" w:hanging="360"/>
      </w:pPr>
      <w:rPr>
        <w:rFonts w:ascii="Courier New" w:hAnsi="Courier New" w:hint="default"/>
      </w:rPr>
    </w:lvl>
    <w:lvl w:ilvl="5" w:tplc="77E86DF0" w:tentative="1">
      <w:start w:val="1"/>
      <w:numFmt w:val="bullet"/>
      <w:lvlText w:val=""/>
      <w:lvlJc w:val="left"/>
      <w:pPr>
        <w:tabs>
          <w:tab w:val="num" w:pos="4320"/>
        </w:tabs>
        <w:ind w:left="4320" w:hanging="360"/>
      </w:pPr>
      <w:rPr>
        <w:rFonts w:ascii="Wingdings" w:hAnsi="Wingdings" w:hint="default"/>
      </w:rPr>
    </w:lvl>
    <w:lvl w:ilvl="6" w:tplc="0608DFCA" w:tentative="1">
      <w:start w:val="1"/>
      <w:numFmt w:val="bullet"/>
      <w:lvlText w:val=""/>
      <w:lvlJc w:val="left"/>
      <w:pPr>
        <w:tabs>
          <w:tab w:val="num" w:pos="5040"/>
        </w:tabs>
        <w:ind w:left="5040" w:hanging="360"/>
      </w:pPr>
      <w:rPr>
        <w:rFonts w:ascii="Symbol" w:hAnsi="Symbol" w:hint="default"/>
      </w:rPr>
    </w:lvl>
    <w:lvl w:ilvl="7" w:tplc="EE143018" w:tentative="1">
      <w:start w:val="1"/>
      <w:numFmt w:val="bullet"/>
      <w:lvlText w:val="o"/>
      <w:lvlJc w:val="left"/>
      <w:pPr>
        <w:tabs>
          <w:tab w:val="num" w:pos="5760"/>
        </w:tabs>
        <w:ind w:left="5760" w:hanging="360"/>
      </w:pPr>
      <w:rPr>
        <w:rFonts w:ascii="Courier New" w:hAnsi="Courier New" w:hint="default"/>
      </w:rPr>
    </w:lvl>
    <w:lvl w:ilvl="8" w:tplc="5018084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D90620A"/>
    <w:multiLevelType w:val="hybridMultilevel"/>
    <w:tmpl w:val="F4D058BE"/>
    <w:lvl w:ilvl="0" w:tplc="FB8AA182">
      <w:start w:val="1"/>
      <w:numFmt w:val="decimal"/>
      <w:lvlText w:val="%1."/>
      <w:lvlJc w:val="left"/>
      <w:pPr>
        <w:ind w:left="720" w:hanging="360"/>
      </w:pPr>
      <w:rPr>
        <w:b w:val="0"/>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2870955">
    <w:abstractNumId w:val="19"/>
  </w:num>
  <w:num w:numId="2" w16cid:durableId="1733649685">
    <w:abstractNumId w:val="18"/>
  </w:num>
  <w:num w:numId="3" w16cid:durableId="1316493627">
    <w:abstractNumId w:val="15"/>
  </w:num>
  <w:num w:numId="4" w16cid:durableId="1098788506">
    <w:abstractNumId w:val="17"/>
  </w:num>
  <w:num w:numId="5" w16cid:durableId="279147899">
    <w:abstractNumId w:val="13"/>
  </w:num>
  <w:num w:numId="6" w16cid:durableId="1326592682">
    <w:abstractNumId w:val="9"/>
  </w:num>
  <w:num w:numId="7" w16cid:durableId="644748742">
    <w:abstractNumId w:val="7"/>
  </w:num>
  <w:num w:numId="8" w16cid:durableId="2013069725">
    <w:abstractNumId w:val="6"/>
  </w:num>
  <w:num w:numId="9" w16cid:durableId="1669165122">
    <w:abstractNumId w:val="5"/>
  </w:num>
  <w:num w:numId="10" w16cid:durableId="1807356656">
    <w:abstractNumId w:val="4"/>
  </w:num>
  <w:num w:numId="11" w16cid:durableId="39479570">
    <w:abstractNumId w:val="8"/>
  </w:num>
  <w:num w:numId="12" w16cid:durableId="864058092">
    <w:abstractNumId w:val="3"/>
  </w:num>
  <w:num w:numId="13" w16cid:durableId="637494393">
    <w:abstractNumId w:val="2"/>
  </w:num>
  <w:num w:numId="14" w16cid:durableId="547571149">
    <w:abstractNumId w:val="1"/>
  </w:num>
  <w:num w:numId="15" w16cid:durableId="1804957169">
    <w:abstractNumId w:val="0"/>
  </w:num>
  <w:num w:numId="16" w16cid:durableId="790367946">
    <w:abstractNumId w:val="11"/>
  </w:num>
  <w:num w:numId="17" w16cid:durableId="1468232428">
    <w:abstractNumId w:val="10"/>
  </w:num>
  <w:num w:numId="18" w16cid:durableId="317803543">
    <w:abstractNumId w:val="14"/>
  </w:num>
  <w:num w:numId="19" w16cid:durableId="1812165684">
    <w:abstractNumId w:val="20"/>
  </w:num>
  <w:num w:numId="20" w16cid:durableId="1984385062">
    <w:abstractNumId w:val="16"/>
  </w:num>
  <w:num w:numId="21" w16cid:durableId="86671732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346C"/>
    <w:rsid w:val="000272EC"/>
    <w:rsid w:val="00033EE1"/>
    <w:rsid w:val="00042B72"/>
    <w:rsid w:val="00053EA6"/>
    <w:rsid w:val="000558BD"/>
    <w:rsid w:val="00060E84"/>
    <w:rsid w:val="000713FF"/>
    <w:rsid w:val="000A12D8"/>
    <w:rsid w:val="000A56C5"/>
    <w:rsid w:val="000B4C15"/>
    <w:rsid w:val="000B57E7"/>
    <w:rsid w:val="000B6373"/>
    <w:rsid w:val="000D3664"/>
    <w:rsid w:val="000D6EB6"/>
    <w:rsid w:val="000E2D60"/>
    <w:rsid w:val="000F09DF"/>
    <w:rsid w:val="000F3700"/>
    <w:rsid w:val="000F61B2"/>
    <w:rsid w:val="000F7B5E"/>
    <w:rsid w:val="00104C2F"/>
    <w:rsid w:val="001075E9"/>
    <w:rsid w:val="001111BB"/>
    <w:rsid w:val="00131877"/>
    <w:rsid w:val="00140413"/>
    <w:rsid w:val="00154825"/>
    <w:rsid w:val="0017147B"/>
    <w:rsid w:val="00172D22"/>
    <w:rsid w:val="00180183"/>
    <w:rsid w:val="0018024D"/>
    <w:rsid w:val="0018649F"/>
    <w:rsid w:val="00192780"/>
    <w:rsid w:val="001957C7"/>
    <w:rsid w:val="00196389"/>
    <w:rsid w:val="001A4396"/>
    <w:rsid w:val="001B3EF6"/>
    <w:rsid w:val="001B41AC"/>
    <w:rsid w:val="001C0D6F"/>
    <w:rsid w:val="001C7A89"/>
    <w:rsid w:val="001D11C2"/>
    <w:rsid w:val="002077F1"/>
    <w:rsid w:val="00215F5F"/>
    <w:rsid w:val="00235ECB"/>
    <w:rsid w:val="002411D5"/>
    <w:rsid w:val="00265EF1"/>
    <w:rsid w:val="002A02C6"/>
    <w:rsid w:val="002A1928"/>
    <w:rsid w:val="002A2EFC"/>
    <w:rsid w:val="002A7441"/>
    <w:rsid w:val="002B1154"/>
    <w:rsid w:val="002B667C"/>
    <w:rsid w:val="002B786A"/>
    <w:rsid w:val="002C0E18"/>
    <w:rsid w:val="002D4172"/>
    <w:rsid w:val="002D5AAC"/>
    <w:rsid w:val="002E50B5"/>
    <w:rsid w:val="002F0E32"/>
    <w:rsid w:val="002F405F"/>
    <w:rsid w:val="00301299"/>
    <w:rsid w:val="00307FB6"/>
    <w:rsid w:val="00317339"/>
    <w:rsid w:val="00322004"/>
    <w:rsid w:val="003221C1"/>
    <w:rsid w:val="0032510A"/>
    <w:rsid w:val="003352A9"/>
    <w:rsid w:val="003402C2"/>
    <w:rsid w:val="00357917"/>
    <w:rsid w:val="00363430"/>
    <w:rsid w:val="00373CA0"/>
    <w:rsid w:val="00376E4E"/>
    <w:rsid w:val="00381C24"/>
    <w:rsid w:val="003958D0"/>
    <w:rsid w:val="003A33DB"/>
    <w:rsid w:val="003A3CE4"/>
    <w:rsid w:val="003B00E5"/>
    <w:rsid w:val="003C048B"/>
    <w:rsid w:val="003C1F41"/>
    <w:rsid w:val="003D3526"/>
    <w:rsid w:val="003D535C"/>
    <w:rsid w:val="003E0332"/>
    <w:rsid w:val="003F43D1"/>
    <w:rsid w:val="003F6FF0"/>
    <w:rsid w:val="00405A04"/>
    <w:rsid w:val="004068ED"/>
    <w:rsid w:val="00407B78"/>
    <w:rsid w:val="0041326B"/>
    <w:rsid w:val="00424203"/>
    <w:rsid w:val="00430E8C"/>
    <w:rsid w:val="0044300F"/>
    <w:rsid w:val="004452DE"/>
    <w:rsid w:val="00454E07"/>
    <w:rsid w:val="00463221"/>
    <w:rsid w:val="0047672D"/>
    <w:rsid w:val="0048703D"/>
    <w:rsid w:val="00490AAF"/>
    <w:rsid w:val="00496844"/>
    <w:rsid w:val="004B6CC2"/>
    <w:rsid w:val="004C4F78"/>
    <w:rsid w:val="004D1828"/>
    <w:rsid w:val="004D602F"/>
    <w:rsid w:val="004F1C02"/>
    <w:rsid w:val="0050108D"/>
    <w:rsid w:val="00513081"/>
    <w:rsid w:val="00516FFD"/>
    <w:rsid w:val="005172CB"/>
    <w:rsid w:val="00517647"/>
    <w:rsid w:val="00517901"/>
    <w:rsid w:val="00521DC1"/>
    <w:rsid w:val="00526683"/>
    <w:rsid w:val="005360D0"/>
    <w:rsid w:val="00560B7D"/>
    <w:rsid w:val="00561B33"/>
    <w:rsid w:val="00563699"/>
    <w:rsid w:val="00567618"/>
    <w:rsid w:val="005709E0"/>
    <w:rsid w:val="00572E19"/>
    <w:rsid w:val="005961C8"/>
    <w:rsid w:val="00597ECF"/>
    <w:rsid w:val="005D0482"/>
    <w:rsid w:val="005D7914"/>
    <w:rsid w:val="005F0B42"/>
    <w:rsid w:val="00600E4F"/>
    <w:rsid w:val="00615628"/>
    <w:rsid w:val="00621949"/>
    <w:rsid w:val="00634F5D"/>
    <w:rsid w:val="006551F6"/>
    <w:rsid w:val="006560D9"/>
    <w:rsid w:val="00681A10"/>
    <w:rsid w:val="00684303"/>
    <w:rsid w:val="006C2031"/>
    <w:rsid w:val="006D317E"/>
    <w:rsid w:val="006D461A"/>
    <w:rsid w:val="006E4F3B"/>
    <w:rsid w:val="006F349D"/>
    <w:rsid w:val="006F35EE"/>
    <w:rsid w:val="007021FF"/>
    <w:rsid w:val="00705AF9"/>
    <w:rsid w:val="00712895"/>
    <w:rsid w:val="007319F5"/>
    <w:rsid w:val="00734021"/>
    <w:rsid w:val="00754B77"/>
    <w:rsid w:val="00757357"/>
    <w:rsid w:val="0077163A"/>
    <w:rsid w:val="0079379B"/>
    <w:rsid w:val="00794179"/>
    <w:rsid w:val="007A52EF"/>
    <w:rsid w:val="007A6B17"/>
    <w:rsid w:val="007B2DEB"/>
    <w:rsid w:val="007B6DEF"/>
    <w:rsid w:val="007C333F"/>
    <w:rsid w:val="007E072F"/>
    <w:rsid w:val="00805D1C"/>
    <w:rsid w:val="00825F8D"/>
    <w:rsid w:val="00833CD5"/>
    <w:rsid w:val="00834B71"/>
    <w:rsid w:val="00835110"/>
    <w:rsid w:val="00841CBA"/>
    <w:rsid w:val="008457B1"/>
    <w:rsid w:val="00851B21"/>
    <w:rsid w:val="00856CA5"/>
    <w:rsid w:val="0086445C"/>
    <w:rsid w:val="00865668"/>
    <w:rsid w:val="0088392A"/>
    <w:rsid w:val="0089048D"/>
    <w:rsid w:val="00894693"/>
    <w:rsid w:val="00897E35"/>
    <w:rsid w:val="008A08D7"/>
    <w:rsid w:val="008A4BD6"/>
    <w:rsid w:val="008B6909"/>
    <w:rsid w:val="00906890"/>
    <w:rsid w:val="00911A51"/>
    <w:rsid w:val="00911BE4"/>
    <w:rsid w:val="009149EE"/>
    <w:rsid w:val="009157E8"/>
    <w:rsid w:val="0091746F"/>
    <w:rsid w:val="00926FF1"/>
    <w:rsid w:val="00935A0B"/>
    <w:rsid w:val="00951972"/>
    <w:rsid w:val="00953B31"/>
    <w:rsid w:val="009608F3"/>
    <w:rsid w:val="00975CC3"/>
    <w:rsid w:val="009874BF"/>
    <w:rsid w:val="009A34B5"/>
    <w:rsid w:val="009B2BD0"/>
    <w:rsid w:val="009C06CB"/>
    <w:rsid w:val="009E7BC4"/>
    <w:rsid w:val="009F79B4"/>
    <w:rsid w:val="00A002F7"/>
    <w:rsid w:val="00A0159A"/>
    <w:rsid w:val="00A046F7"/>
    <w:rsid w:val="00A11C68"/>
    <w:rsid w:val="00A13750"/>
    <w:rsid w:val="00A137E7"/>
    <w:rsid w:val="00A32382"/>
    <w:rsid w:val="00A43AA3"/>
    <w:rsid w:val="00A44B2D"/>
    <w:rsid w:val="00A711FB"/>
    <w:rsid w:val="00A84021"/>
    <w:rsid w:val="00A86F80"/>
    <w:rsid w:val="00A90C2B"/>
    <w:rsid w:val="00A917B3"/>
    <w:rsid w:val="00AA5F4F"/>
    <w:rsid w:val="00AB2F0F"/>
    <w:rsid w:val="00AB4B51"/>
    <w:rsid w:val="00AB750D"/>
    <w:rsid w:val="00AE5F3B"/>
    <w:rsid w:val="00AE62FA"/>
    <w:rsid w:val="00AF2FC0"/>
    <w:rsid w:val="00B00199"/>
    <w:rsid w:val="00B10CC7"/>
    <w:rsid w:val="00B13BD9"/>
    <w:rsid w:val="00B208AB"/>
    <w:rsid w:val="00B539E7"/>
    <w:rsid w:val="00B563EB"/>
    <w:rsid w:val="00B56583"/>
    <w:rsid w:val="00B62458"/>
    <w:rsid w:val="00B80A93"/>
    <w:rsid w:val="00B8657F"/>
    <w:rsid w:val="00B93337"/>
    <w:rsid w:val="00B962DD"/>
    <w:rsid w:val="00BD17E6"/>
    <w:rsid w:val="00BD33EE"/>
    <w:rsid w:val="00BD6B55"/>
    <w:rsid w:val="00BF2E5C"/>
    <w:rsid w:val="00BF53B1"/>
    <w:rsid w:val="00C106D6"/>
    <w:rsid w:val="00C60F0C"/>
    <w:rsid w:val="00C65039"/>
    <w:rsid w:val="00C70649"/>
    <w:rsid w:val="00C72F93"/>
    <w:rsid w:val="00C805C9"/>
    <w:rsid w:val="00C82E4F"/>
    <w:rsid w:val="00C92939"/>
    <w:rsid w:val="00C938A5"/>
    <w:rsid w:val="00CA1679"/>
    <w:rsid w:val="00CA2305"/>
    <w:rsid w:val="00CA3E6F"/>
    <w:rsid w:val="00CB151C"/>
    <w:rsid w:val="00CB242B"/>
    <w:rsid w:val="00CD279A"/>
    <w:rsid w:val="00CD3965"/>
    <w:rsid w:val="00CE5A1A"/>
    <w:rsid w:val="00CF55F6"/>
    <w:rsid w:val="00D04407"/>
    <w:rsid w:val="00D1538B"/>
    <w:rsid w:val="00D214BA"/>
    <w:rsid w:val="00D24333"/>
    <w:rsid w:val="00D256A8"/>
    <w:rsid w:val="00D27157"/>
    <w:rsid w:val="00D27703"/>
    <w:rsid w:val="00D33D63"/>
    <w:rsid w:val="00D41155"/>
    <w:rsid w:val="00D46FF5"/>
    <w:rsid w:val="00D4778E"/>
    <w:rsid w:val="00D55080"/>
    <w:rsid w:val="00D64037"/>
    <w:rsid w:val="00D7234A"/>
    <w:rsid w:val="00D731A3"/>
    <w:rsid w:val="00D7481B"/>
    <w:rsid w:val="00D75BE5"/>
    <w:rsid w:val="00D82740"/>
    <w:rsid w:val="00D83604"/>
    <w:rsid w:val="00D90138"/>
    <w:rsid w:val="00DB603F"/>
    <w:rsid w:val="00DC5695"/>
    <w:rsid w:val="00DD325A"/>
    <w:rsid w:val="00DD42E2"/>
    <w:rsid w:val="00DE7D6E"/>
    <w:rsid w:val="00DF0087"/>
    <w:rsid w:val="00DF51E3"/>
    <w:rsid w:val="00E22615"/>
    <w:rsid w:val="00E25F1C"/>
    <w:rsid w:val="00E31CF9"/>
    <w:rsid w:val="00E56EE3"/>
    <w:rsid w:val="00E71CDE"/>
    <w:rsid w:val="00E73F76"/>
    <w:rsid w:val="00E77D19"/>
    <w:rsid w:val="00E8146B"/>
    <w:rsid w:val="00E86371"/>
    <w:rsid w:val="00EA2C9F"/>
    <w:rsid w:val="00EC03B0"/>
    <w:rsid w:val="00ED0BDA"/>
    <w:rsid w:val="00ED3749"/>
    <w:rsid w:val="00ED69B6"/>
    <w:rsid w:val="00EE2577"/>
    <w:rsid w:val="00EE3980"/>
    <w:rsid w:val="00EE49B8"/>
    <w:rsid w:val="00EE7654"/>
    <w:rsid w:val="00EF1360"/>
    <w:rsid w:val="00EF3220"/>
    <w:rsid w:val="00EF5653"/>
    <w:rsid w:val="00F04169"/>
    <w:rsid w:val="00F343FB"/>
    <w:rsid w:val="00F37BF0"/>
    <w:rsid w:val="00F43810"/>
    <w:rsid w:val="00F50A66"/>
    <w:rsid w:val="00F63772"/>
    <w:rsid w:val="00F64EF3"/>
    <w:rsid w:val="00F70C81"/>
    <w:rsid w:val="00F76A49"/>
    <w:rsid w:val="00F9377E"/>
    <w:rsid w:val="00F94155"/>
    <w:rsid w:val="00FA326D"/>
    <w:rsid w:val="00FB1B79"/>
    <w:rsid w:val="00FB7005"/>
    <w:rsid w:val="00FC06B6"/>
    <w:rsid w:val="00FD234F"/>
    <w:rsid w:val="00FD2EF7"/>
    <w:rsid w:val="00FD2EFE"/>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55B6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D7481B"/>
    <w:pPr>
      <w:keepNext/>
      <w:outlineLvl w:val="1"/>
    </w:pPr>
    <w:rPr>
      <w:rFonts w:cs="Arial"/>
      <w:bCs/>
      <w:iCs/>
      <w:szCs w:val="28"/>
    </w:rPr>
  </w:style>
  <w:style w:type="paragraph" w:styleId="Ttulo3">
    <w:name w:val="heading 3"/>
    <w:basedOn w:val="Normal"/>
    <w:next w:val="Normal"/>
    <w:link w:val="Ttulo3Car1"/>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D7481B"/>
    <w:pPr>
      <w:keepNext/>
      <w:spacing w:before="240" w:after="60"/>
      <w:outlineLvl w:val="3"/>
    </w:pPr>
    <w:rPr>
      <w:b/>
      <w:bCs/>
      <w:sz w:val="28"/>
      <w:szCs w:val="28"/>
    </w:rPr>
  </w:style>
  <w:style w:type="paragraph" w:styleId="Ttulo5">
    <w:name w:val="heading 5"/>
    <w:basedOn w:val="Normal"/>
    <w:next w:val="Normal"/>
    <w:link w:val="Ttulo5Car"/>
    <w:semiHidden/>
    <w:qFormat/>
    <w:rsid w:val="00D7481B"/>
    <w:pPr>
      <w:spacing w:before="240" w:after="60"/>
      <w:outlineLvl w:val="4"/>
    </w:pPr>
    <w:rPr>
      <w:b/>
      <w:bCs/>
      <w:i/>
      <w:iCs/>
      <w:sz w:val="26"/>
      <w:szCs w:val="26"/>
    </w:rPr>
  </w:style>
  <w:style w:type="paragraph" w:styleId="Ttulo6">
    <w:name w:val="heading 6"/>
    <w:basedOn w:val="Normal"/>
    <w:next w:val="Normal"/>
    <w:link w:val="Ttulo6Car"/>
    <w:semiHidden/>
    <w:qFormat/>
    <w:rsid w:val="00D7481B"/>
    <w:pPr>
      <w:spacing w:before="240" w:after="60"/>
      <w:outlineLvl w:val="5"/>
    </w:pPr>
    <w:rPr>
      <w:b/>
      <w:bCs/>
      <w:sz w:val="22"/>
      <w:szCs w:val="22"/>
    </w:rPr>
  </w:style>
  <w:style w:type="paragraph" w:styleId="Ttulo7">
    <w:name w:val="heading 7"/>
    <w:basedOn w:val="Normal"/>
    <w:next w:val="Normal"/>
    <w:link w:val="Ttulo7Car"/>
    <w:semiHidden/>
    <w:qFormat/>
    <w:rsid w:val="00D7481B"/>
    <w:pPr>
      <w:spacing w:before="240" w:after="60"/>
      <w:outlineLvl w:val="6"/>
    </w:pPr>
    <w:rPr>
      <w:sz w:val="24"/>
      <w:szCs w:val="24"/>
    </w:rPr>
  </w:style>
  <w:style w:type="paragraph" w:styleId="Ttulo8">
    <w:name w:val="heading 8"/>
    <w:basedOn w:val="Normal"/>
    <w:next w:val="Normal"/>
    <w:link w:val="Ttulo8Car"/>
    <w:semiHidden/>
    <w:qFormat/>
    <w:rsid w:val="00D7481B"/>
    <w:pPr>
      <w:spacing w:before="240" w:after="60"/>
      <w:outlineLvl w:val="7"/>
    </w:pPr>
    <w:rPr>
      <w:i/>
      <w:iCs/>
      <w:sz w:val="24"/>
      <w:szCs w:val="24"/>
    </w:rPr>
  </w:style>
  <w:style w:type="paragraph" w:styleId="Ttulo9">
    <w:name w:val="heading 9"/>
    <w:basedOn w:val="Normal"/>
    <w:next w:val="Normal"/>
    <w:link w:val="Ttulo9Car"/>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Appel note de bas de page,Footnotes refss,Footnote number,referencia nota al pi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E25F1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25F1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E25F1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25F1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25F1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25F1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13BD9"/>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numbering" w:customStyle="1" w:styleId="NoList1">
    <w:name w:val="No List1"/>
    <w:next w:val="Sinlista"/>
    <w:uiPriority w:val="99"/>
    <w:semiHidden/>
    <w:unhideWhenUsed/>
    <w:rsid w:val="00975CC3"/>
  </w:style>
  <w:style w:type="character" w:customStyle="1" w:styleId="Ttulo2Car">
    <w:name w:val="Título 2 Car"/>
    <w:basedOn w:val="Fuentedeprrafopredeter"/>
    <w:link w:val="Ttulo2"/>
    <w:semiHidden/>
    <w:rsid w:val="00975CC3"/>
    <w:rPr>
      <w:rFonts w:eastAsiaTheme="minorEastAsia" w:cs="Arial"/>
      <w:bCs/>
      <w:iCs/>
      <w:szCs w:val="28"/>
      <w:lang w:val="es-ES" w:eastAsia="es-ES"/>
    </w:rPr>
  </w:style>
  <w:style w:type="character" w:customStyle="1" w:styleId="Ttulo3Car1">
    <w:name w:val="Título 3 Car1"/>
    <w:basedOn w:val="Fuentedeprrafopredeter"/>
    <w:link w:val="Ttulo3"/>
    <w:rsid w:val="00975CC3"/>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975CC3"/>
    <w:rPr>
      <w:rFonts w:eastAsiaTheme="minorEastAsia"/>
      <w:b/>
      <w:bCs/>
      <w:sz w:val="28"/>
      <w:szCs w:val="28"/>
      <w:lang w:val="es-ES" w:eastAsia="es-ES"/>
    </w:rPr>
  </w:style>
  <w:style w:type="character" w:customStyle="1" w:styleId="Ttulo5Car">
    <w:name w:val="Título 5 Car"/>
    <w:basedOn w:val="Fuentedeprrafopredeter"/>
    <w:link w:val="Ttulo5"/>
    <w:semiHidden/>
    <w:rsid w:val="00975CC3"/>
    <w:rPr>
      <w:rFonts w:eastAsiaTheme="minorEastAsia"/>
      <w:b/>
      <w:bCs/>
      <w:i/>
      <w:iCs/>
      <w:sz w:val="26"/>
      <w:szCs w:val="26"/>
      <w:lang w:val="es-ES" w:eastAsia="es-ES"/>
    </w:rPr>
  </w:style>
  <w:style w:type="character" w:customStyle="1" w:styleId="Ttulo6Car">
    <w:name w:val="Título 6 Car"/>
    <w:basedOn w:val="Fuentedeprrafopredeter"/>
    <w:link w:val="Ttulo6"/>
    <w:semiHidden/>
    <w:rsid w:val="00975CC3"/>
    <w:rPr>
      <w:rFonts w:eastAsiaTheme="minorEastAsia"/>
      <w:b/>
      <w:bCs/>
      <w:sz w:val="22"/>
      <w:szCs w:val="22"/>
      <w:lang w:val="es-ES" w:eastAsia="es-ES"/>
    </w:rPr>
  </w:style>
  <w:style w:type="character" w:customStyle="1" w:styleId="Ttulo7Car">
    <w:name w:val="Título 7 Car"/>
    <w:basedOn w:val="Fuentedeprrafopredeter"/>
    <w:link w:val="Ttulo7"/>
    <w:semiHidden/>
    <w:rsid w:val="00975CC3"/>
    <w:rPr>
      <w:rFonts w:eastAsiaTheme="minorEastAsia"/>
      <w:sz w:val="24"/>
      <w:szCs w:val="24"/>
      <w:lang w:val="es-ES" w:eastAsia="es-ES"/>
    </w:rPr>
  </w:style>
  <w:style w:type="character" w:customStyle="1" w:styleId="Ttulo8Car">
    <w:name w:val="Título 8 Car"/>
    <w:basedOn w:val="Fuentedeprrafopredeter"/>
    <w:link w:val="Ttulo8"/>
    <w:semiHidden/>
    <w:rsid w:val="00975CC3"/>
    <w:rPr>
      <w:rFonts w:eastAsiaTheme="minorEastAsia"/>
      <w:i/>
      <w:iCs/>
      <w:sz w:val="24"/>
      <w:szCs w:val="24"/>
      <w:lang w:val="es-ES" w:eastAsia="es-ES"/>
    </w:rPr>
  </w:style>
  <w:style w:type="character" w:customStyle="1" w:styleId="Ttulo9Car">
    <w:name w:val="Título 9 Car"/>
    <w:basedOn w:val="Fuentedeprrafopredeter"/>
    <w:link w:val="Ttulo9"/>
    <w:semiHidden/>
    <w:rsid w:val="00975CC3"/>
    <w:rPr>
      <w:rFonts w:ascii="Arial" w:eastAsiaTheme="minorEastAsia" w:hAnsi="Arial" w:cs="Arial"/>
      <w:sz w:val="22"/>
      <w:szCs w:val="22"/>
      <w:lang w:val="es-ES" w:eastAsia="es-ES"/>
    </w:rPr>
  </w:style>
  <w:style w:type="character" w:customStyle="1" w:styleId="EncabezadoCar">
    <w:name w:val="Encabezado Car"/>
    <w:aliases w:val="6_G Car"/>
    <w:basedOn w:val="Fuentedeprrafopredeter"/>
    <w:link w:val="Encabezado"/>
    <w:rsid w:val="00975CC3"/>
    <w:rPr>
      <w:rFonts w:eastAsiaTheme="minorEastAsia"/>
      <w:b/>
      <w:sz w:val="18"/>
      <w:lang w:val="es-ES" w:eastAsia="es-ES"/>
    </w:rPr>
  </w:style>
  <w:style w:type="table" w:customStyle="1" w:styleId="TableGrid1">
    <w:name w:val="Table Grid1"/>
    <w:basedOn w:val="Tablanormal"/>
    <w:next w:val="Tablaconcuadrcula"/>
    <w:rsid w:val="00975CC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onotaalfinalCar">
    <w:name w:val="Texto nota al final Car"/>
    <w:aliases w:val="2_G Car"/>
    <w:basedOn w:val="Fuentedeprrafopredeter"/>
    <w:link w:val="Textonotaalfinal"/>
    <w:rsid w:val="00975CC3"/>
    <w:rPr>
      <w:rFonts w:eastAsiaTheme="minorEastAsia"/>
      <w:sz w:val="18"/>
      <w:lang w:val="es-ES" w:eastAsia="es-ES"/>
    </w:rPr>
  </w:style>
  <w:style w:type="character" w:customStyle="1" w:styleId="PiedepginaCar">
    <w:name w:val="Pie de página Car"/>
    <w:aliases w:val="3_G Car"/>
    <w:basedOn w:val="Fuentedeprrafopredeter"/>
    <w:link w:val="Piedepgina"/>
    <w:rsid w:val="00975CC3"/>
    <w:rPr>
      <w:rFonts w:eastAsiaTheme="minorEastAsia"/>
      <w:sz w:val="16"/>
      <w:lang w:val="es-ES" w:eastAsia="es-ES"/>
    </w:rPr>
  </w:style>
  <w:style w:type="paragraph" w:styleId="Prrafodelista">
    <w:name w:val="List Paragraph"/>
    <w:basedOn w:val="Normal"/>
    <w:qFormat/>
    <w:rsid w:val="00975CC3"/>
    <w:pPr>
      <w:suppressAutoHyphens/>
      <w:ind w:left="720"/>
      <w:contextualSpacing/>
    </w:pPr>
    <w:rPr>
      <w:rFonts w:eastAsia="Times New Roman"/>
      <w:lang w:val="en-GB" w:eastAsia="en-US"/>
    </w:rPr>
  </w:style>
  <w:style w:type="numbering" w:customStyle="1" w:styleId="Sinlista1">
    <w:name w:val="Sin lista1"/>
    <w:next w:val="Sinlista"/>
    <w:uiPriority w:val="99"/>
    <w:semiHidden/>
    <w:unhideWhenUsed/>
    <w:rsid w:val="00975CC3"/>
  </w:style>
  <w:style w:type="paragraph" w:customStyle="1" w:styleId="msonormal0">
    <w:name w:val="msonormal"/>
    <w:basedOn w:val="Normal"/>
    <w:rsid w:val="00975CC3"/>
    <w:pPr>
      <w:spacing w:before="100" w:beforeAutospacing="1" w:after="100" w:afterAutospacing="1" w:line="240" w:lineRule="auto"/>
    </w:pPr>
    <w:rPr>
      <w:rFonts w:eastAsia="Times New Roman"/>
      <w:sz w:val="24"/>
      <w:szCs w:val="24"/>
      <w:lang w:val="es-CL" w:eastAsia="es-CL"/>
    </w:rPr>
  </w:style>
  <w:style w:type="table" w:styleId="Tablanormal5">
    <w:name w:val="Plain Table 5"/>
    <w:basedOn w:val="Tablanormal"/>
    <w:uiPriority w:val="45"/>
    <w:rsid w:val="00975CC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clara">
    <w:name w:val="Grid Table Light"/>
    <w:basedOn w:val="Tablanormal"/>
    <w:uiPriority w:val="40"/>
    <w:rsid w:val="00975CC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975CC3"/>
    <w:pPr>
      <w:autoSpaceDE w:val="0"/>
      <w:autoSpaceDN w:val="0"/>
      <w:adjustRightInd w:val="0"/>
    </w:pPr>
    <w:rPr>
      <w:rFonts w:ascii="Calibri" w:hAnsi="Calibri" w:cs="Calibri"/>
      <w:color w:val="000000"/>
      <w:sz w:val="24"/>
      <w:szCs w:val="24"/>
      <w:lang w:val="es-ES"/>
    </w:rPr>
  </w:style>
  <w:style w:type="paragraph" w:styleId="Textocomentario">
    <w:name w:val="annotation text"/>
    <w:basedOn w:val="Normal"/>
    <w:link w:val="TextocomentarioCar"/>
    <w:rsid w:val="00975CC3"/>
    <w:pPr>
      <w:suppressAutoHyphens/>
      <w:autoSpaceDN w:val="0"/>
      <w:spacing w:after="200" w:line="240" w:lineRule="auto"/>
    </w:pPr>
    <w:rPr>
      <w:rFonts w:ascii="Calibri" w:eastAsia="Calibri" w:hAnsi="Calibri"/>
      <w:lang w:val="es-CL" w:eastAsia="en-US"/>
    </w:rPr>
  </w:style>
  <w:style w:type="character" w:customStyle="1" w:styleId="TextocomentarioCar">
    <w:name w:val="Texto comentario Car"/>
    <w:basedOn w:val="Fuentedeprrafopredeter"/>
    <w:link w:val="Textocomentario"/>
    <w:rsid w:val="00975CC3"/>
    <w:rPr>
      <w:rFonts w:ascii="Calibri" w:eastAsia="Calibri" w:hAnsi="Calibri"/>
      <w:lang w:val="es-CL" w:eastAsia="en-US"/>
    </w:rPr>
  </w:style>
  <w:style w:type="character" w:styleId="Refdecomentario">
    <w:name w:val="annotation reference"/>
    <w:basedOn w:val="Fuentedeprrafopredeter"/>
    <w:unhideWhenUsed/>
    <w:rsid w:val="00975CC3"/>
    <w:rPr>
      <w:sz w:val="16"/>
      <w:szCs w:val="16"/>
    </w:rPr>
  </w:style>
  <w:style w:type="paragraph" w:styleId="Asuntodelcomentario">
    <w:name w:val="annotation subject"/>
    <w:basedOn w:val="Textocomentario"/>
    <w:next w:val="Textocomentario"/>
    <w:link w:val="AsuntodelcomentarioCar"/>
    <w:unhideWhenUsed/>
    <w:rsid w:val="00975CC3"/>
    <w:pPr>
      <w:autoSpaceDN/>
      <w:spacing w:after="0"/>
    </w:pPr>
    <w:rPr>
      <w:rFonts w:ascii="Times New Roman" w:eastAsia="Times New Roman" w:hAnsi="Times New Roman"/>
      <w:b/>
      <w:bCs/>
      <w:lang w:val="en-GB"/>
    </w:rPr>
  </w:style>
  <w:style w:type="character" w:customStyle="1" w:styleId="AsuntodelcomentarioCar">
    <w:name w:val="Asunto del comentario Car"/>
    <w:basedOn w:val="TextocomentarioCar"/>
    <w:link w:val="Asuntodelcomentario"/>
    <w:rsid w:val="00975CC3"/>
    <w:rPr>
      <w:rFonts w:ascii="Calibri" w:eastAsia="Calibri" w:hAnsi="Calibri"/>
      <w:b/>
      <w:bCs/>
      <w:lang w:val="en-GB" w:eastAsia="en-US"/>
    </w:rPr>
  </w:style>
  <w:style w:type="character" w:customStyle="1" w:styleId="Ttulo3Car">
    <w:name w:val="Título 3 Car"/>
    <w:basedOn w:val="Fuentedeprrafopredeter"/>
    <w:rsid w:val="00975CC3"/>
    <w:rPr>
      <w:rFonts w:ascii="Arial" w:eastAsia="Arial" w:hAnsi="Arial" w:cs="Arial"/>
      <w:b/>
      <w:bCs/>
      <w:sz w:val="18"/>
      <w:szCs w:val="18"/>
      <w:u w:val="single" w:color="000000"/>
    </w:rPr>
  </w:style>
  <w:style w:type="character" w:customStyle="1" w:styleId="TtuloCar">
    <w:name w:val="Título Car"/>
    <w:basedOn w:val="Fuentedeprrafopredeter"/>
    <w:link w:val="Ttulo"/>
    <w:rsid w:val="00975CC3"/>
    <w:rPr>
      <w:rFonts w:ascii="Arial" w:eastAsiaTheme="minorEastAsia" w:hAnsi="Arial" w:cs="Arial"/>
      <w:b/>
      <w:bCs/>
      <w:kern w:val="28"/>
      <w:sz w:val="32"/>
      <w:szCs w:val="32"/>
      <w:lang w:val="es-ES" w:eastAsia="es-ES"/>
    </w:rPr>
  </w:style>
  <w:style w:type="character" w:customStyle="1" w:styleId="TextoindependienteCar">
    <w:name w:val="Texto independiente Car"/>
    <w:basedOn w:val="Fuentedeprrafopredeter"/>
    <w:link w:val="Textoindependiente"/>
    <w:rsid w:val="00975CC3"/>
    <w:rPr>
      <w:rFonts w:eastAsiaTheme="minorEastAsia"/>
      <w:lang w:val="es-ES" w:eastAsia="es-ES"/>
    </w:rPr>
  </w:style>
  <w:style w:type="paragraph" w:customStyle="1" w:styleId="font0">
    <w:name w:val="font0"/>
    <w:basedOn w:val="Normal"/>
    <w:rsid w:val="00975CC3"/>
    <w:pPr>
      <w:autoSpaceDN w:val="0"/>
      <w:spacing w:before="100" w:after="100" w:line="240" w:lineRule="auto"/>
    </w:pPr>
    <w:rPr>
      <w:rFonts w:ascii="Calibri" w:eastAsia="Times New Roman" w:hAnsi="Calibri" w:cs="Calibri"/>
      <w:color w:val="000000"/>
      <w:sz w:val="22"/>
      <w:szCs w:val="22"/>
    </w:rPr>
  </w:style>
  <w:style w:type="paragraph" w:customStyle="1" w:styleId="font5">
    <w:name w:val="font5"/>
    <w:basedOn w:val="Normal"/>
    <w:rsid w:val="00975CC3"/>
    <w:pPr>
      <w:autoSpaceDN w:val="0"/>
      <w:spacing w:before="100" w:after="100" w:line="240" w:lineRule="auto"/>
    </w:pPr>
    <w:rPr>
      <w:rFonts w:ascii="Calibri" w:eastAsia="Times New Roman" w:hAnsi="Calibri" w:cs="Calibri"/>
      <w:b/>
      <w:bCs/>
      <w:color w:val="000000"/>
      <w:sz w:val="22"/>
      <w:szCs w:val="22"/>
    </w:rPr>
  </w:style>
  <w:style w:type="paragraph" w:customStyle="1" w:styleId="xl66">
    <w:name w:val="xl66"/>
    <w:basedOn w:val="Normal"/>
    <w:rsid w:val="00975CC3"/>
    <w:pPr>
      <w:autoSpaceDN w:val="0"/>
      <w:spacing w:before="100" w:after="100" w:line="240" w:lineRule="auto"/>
    </w:pPr>
    <w:rPr>
      <w:rFonts w:eastAsia="Times New Roman"/>
      <w:b/>
      <w:bCs/>
      <w:sz w:val="24"/>
      <w:szCs w:val="24"/>
    </w:rPr>
  </w:style>
  <w:style w:type="paragraph" w:customStyle="1" w:styleId="xl67">
    <w:name w:val="xl67"/>
    <w:basedOn w:val="Normal"/>
    <w:rsid w:val="00975CC3"/>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eastAsia="Times New Roman"/>
      <w:b/>
      <w:bCs/>
      <w:sz w:val="24"/>
      <w:szCs w:val="24"/>
    </w:rPr>
  </w:style>
  <w:style w:type="paragraph" w:customStyle="1" w:styleId="xl68">
    <w:name w:val="xl68"/>
    <w:basedOn w:val="Normal"/>
    <w:rsid w:val="00975CC3"/>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eastAsia="Times New Roman"/>
      <w:b/>
      <w:bCs/>
      <w:sz w:val="24"/>
      <w:szCs w:val="24"/>
    </w:rPr>
  </w:style>
  <w:style w:type="paragraph" w:customStyle="1" w:styleId="xl69">
    <w:name w:val="xl69"/>
    <w:basedOn w:val="Normal"/>
    <w:rsid w:val="00975CC3"/>
    <w:pPr>
      <w:autoSpaceDN w:val="0"/>
      <w:spacing w:before="100" w:after="100" w:line="240" w:lineRule="auto"/>
    </w:pPr>
    <w:rPr>
      <w:rFonts w:eastAsia="Times New Roman"/>
      <w:b/>
      <w:bCs/>
      <w:sz w:val="24"/>
      <w:szCs w:val="24"/>
    </w:rPr>
  </w:style>
  <w:style w:type="paragraph" w:customStyle="1" w:styleId="xl70">
    <w:name w:val="xl70"/>
    <w:basedOn w:val="Normal"/>
    <w:rsid w:val="00975CC3"/>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eastAsia="Times New Roman"/>
      <w:b/>
      <w:bCs/>
    </w:rPr>
  </w:style>
  <w:style w:type="paragraph" w:customStyle="1" w:styleId="xl71">
    <w:name w:val="xl71"/>
    <w:basedOn w:val="Normal"/>
    <w:rsid w:val="00975CC3"/>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eastAsia="Times New Roman"/>
      <w:b/>
      <w:bCs/>
    </w:rPr>
  </w:style>
  <w:style w:type="paragraph" w:customStyle="1" w:styleId="xl72">
    <w:name w:val="xl72"/>
    <w:basedOn w:val="Normal"/>
    <w:rsid w:val="00975CC3"/>
    <w:pPr>
      <w:autoSpaceDN w:val="0"/>
      <w:spacing w:before="100" w:after="100" w:line="240" w:lineRule="auto"/>
      <w:textAlignment w:val="center"/>
    </w:pPr>
    <w:rPr>
      <w:rFonts w:eastAsia="Times New Roman"/>
      <w:i/>
      <w:iCs/>
      <w:sz w:val="16"/>
      <w:szCs w:val="16"/>
    </w:rPr>
  </w:style>
  <w:style w:type="paragraph" w:styleId="Descripcin">
    <w:name w:val="caption"/>
    <w:basedOn w:val="Normal"/>
    <w:next w:val="Normal"/>
    <w:unhideWhenUsed/>
    <w:qFormat/>
    <w:rsid w:val="00975CC3"/>
    <w:pPr>
      <w:suppressAutoHyphens/>
      <w:spacing w:after="200" w:line="240" w:lineRule="auto"/>
    </w:pPr>
    <w:rPr>
      <w:rFonts w:eastAsia="Times New Roman"/>
      <w:i/>
      <w:iCs/>
      <w:color w:val="1F497D" w:themeColor="text2"/>
      <w:sz w:val="18"/>
      <w:szCs w:val="18"/>
      <w:lang w:val="en-GB" w:eastAsia="en-US"/>
    </w:rPr>
  </w:style>
  <w:style w:type="character" w:styleId="Mencinsinresolver">
    <w:name w:val="Unresolved Mention"/>
    <w:basedOn w:val="Fuentedeprrafopredeter"/>
    <w:uiPriority w:val="99"/>
    <w:semiHidden/>
    <w:unhideWhenUsed/>
    <w:rsid w:val="00975CC3"/>
    <w:rPr>
      <w:color w:val="605E5C"/>
      <w:shd w:val="clear" w:color="auto" w:fill="E1DFDD"/>
    </w:rPr>
  </w:style>
  <w:style w:type="paragraph" w:styleId="Revisin">
    <w:name w:val="Revision"/>
    <w:hidden/>
    <w:uiPriority w:val="99"/>
    <w:semiHidden/>
    <w:rsid w:val="002B786A"/>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cn.cl/leychile/navegar?idNorma=1042092&amp;idVersion=Diferido" TargetMode="External"/><Relationship Id="rId13" Type="http://schemas.openxmlformats.org/officeDocument/2006/relationships/hyperlink" Target="https://dipol.minsal.cl/campanas/" TargetMode="External"/><Relationship Id="rId18" Type="http://schemas.openxmlformats.org/officeDocument/2006/relationships/hyperlink" Target="https://www.saludarica.cl/wp-content/uploads/2016/12/Circular-n%C2%BA4-13-06-16.pdf" TargetMode="External"/><Relationship Id="rId26" Type="http://schemas.openxmlformats.org/officeDocument/2006/relationships/hyperlink" Target="https://www.mejorninez.cl/descargas/doc-MN/resoluciones/2022/REX-186_2022-Gestion-casos-NNA-extranj-chilenos-fuera-del-pais.pdf" TargetMode="External"/><Relationship Id="rId3" Type="http://schemas.openxmlformats.org/officeDocument/2006/relationships/hyperlink" Target="https://www.carabineros.cl/transparencia/og/pdf/OG_2640_29032019.pdf" TargetMode="External"/><Relationship Id="rId21" Type="http://schemas.openxmlformats.org/officeDocument/2006/relationships/hyperlink" Target="https://drive.google.com/file/d/1hAB74HB6WxVdZ9uo40VcrbemVhKVcPVx/view" TargetMode="External"/><Relationship Id="rId7" Type="http://schemas.openxmlformats.org/officeDocument/2006/relationships/hyperlink" Target="https://www.camara.cl/legislacion/ProyectosDeLey/tramitacion.aspx?prmID=13286&amp;prmBOLETIN=12748-17" TargetMode="External"/><Relationship Id="rId12" Type="http://schemas.openxmlformats.org/officeDocument/2006/relationships/hyperlink" Target="https://www.agci.cl/images/Insumos_IMG/Mexico/resultados/Resultados_Fondo_Chile_Mexico_2022.pdf" TargetMode="External"/><Relationship Id="rId17" Type="http://schemas.openxmlformats.org/officeDocument/2006/relationships/hyperlink" Target="https://www.bcn.cl/leychile/navegar?idNorma=1176043" TargetMode="External"/><Relationship Id="rId25" Type="http://schemas.openxmlformats.org/officeDocument/2006/relationships/hyperlink" Target="https://www.bcn.cl/leychile/navegar?idNorma=1030861&amp;idParte=9193570" TargetMode="External"/><Relationship Id="rId2" Type="http://schemas.openxmlformats.org/officeDocument/2006/relationships/hyperlink" Target="https://www.bcn.cl/leychile/navegar?idNorma=1187994&amp;idVersion=2023-01-18" TargetMode="External"/><Relationship Id="rId16" Type="http://schemas.openxmlformats.org/officeDocument/2006/relationships/hyperlink" Target="https://www.youtube.com/watch?v=hYaBaG1tJqw&amp;t=1s&amp;ab_channel=ServicioSaludArica" TargetMode="External"/><Relationship Id="rId20" Type="http://schemas.openxmlformats.org/officeDocument/2006/relationships/hyperlink" Target="https://degi.saludoriente.cl/degidssmo/documentos/normas/NORMA_820.pdf" TargetMode="External"/><Relationship Id="rId29" Type="http://schemas.openxmlformats.org/officeDocument/2006/relationships/hyperlink" Target="https://www.bcn.cl/leychile/navegar?idNorma=1006044" TargetMode="External"/><Relationship Id="rId1" Type="http://schemas.openxmlformats.org/officeDocument/2006/relationships/hyperlink" Target="https://www.bcn.cl/leychile/navegar?idNorma=1158549" TargetMode="External"/><Relationship Id="rId6" Type="http://schemas.openxmlformats.org/officeDocument/2006/relationships/hyperlink" Target="https://www.who.int/publications/i/item/9789240067110" TargetMode="External"/><Relationship Id="rId11" Type="http://schemas.openxmlformats.org/officeDocument/2006/relationships/hyperlink" Target="https://www.bcn.cl/leychile/navegar?i=1187081" TargetMode="External"/><Relationship Id="rId24" Type="http://schemas.openxmlformats.org/officeDocument/2006/relationships/hyperlink" Target="https://www.bcn.cl/leychile/navegar?idNorma=1023156" TargetMode="External"/><Relationship Id="rId32" Type="http://schemas.openxmlformats.org/officeDocument/2006/relationships/hyperlink" Target="https://www.carabineros.cl/transparencia/og/pdf/OG_2474_24032017.pdf" TargetMode="External"/><Relationship Id="rId5" Type="http://schemas.openxmlformats.org/officeDocument/2006/relationships/hyperlink" Target="https://www.bcn.cl/leychile/navegar?idNorma=1088253" TargetMode="External"/><Relationship Id="rId15" Type="http://schemas.openxmlformats.org/officeDocument/2006/relationships/hyperlink" Target="http://www.hospitalfricke.cl/wp-content/uploads/2017/12/Cartilla-Migrantes.pdf" TargetMode="External"/><Relationship Id="rId23" Type="http://schemas.openxmlformats.org/officeDocument/2006/relationships/hyperlink" Target="https://www.bcn.cl/leychile/navegar?idNorma=1012435&amp;idVersion=2022-02-12&amp;idParte=" TargetMode="External"/><Relationship Id="rId28" Type="http://schemas.openxmlformats.org/officeDocument/2006/relationships/hyperlink" Target="https://www.bcn.cl/leychile/navegar?idNorma=249177" TargetMode="External"/><Relationship Id="rId10" Type="http://schemas.openxmlformats.org/officeDocument/2006/relationships/hyperlink" Target="https://www.carabineros.cl/transparencia/og/pdf/OG_2700_30102019.pdf" TargetMode="External"/><Relationship Id="rId19" Type="http://schemas.openxmlformats.org/officeDocument/2006/relationships/hyperlink" Target="https://drive.google.com/file/d/1i6_syxEkikmkkdllDG5Vqirr4dPvE5iC/view" TargetMode="External"/><Relationship Id="rId31" Type="http://schemas.openxmlformats.org/officeDocument/2006/relationships/hyperlink" Target="https://www.carabineros.cl/transparencia/og/pdf/OG_2490_11052017.pdf" TargetMode="External"/><Relationship Id="rId4" Type="http://schemas.openxmlformats.org/officeDocument/2006/relationships/hyperlink" Target="https://www.minsal.cl/wp-content/uploads/2015/09/Res-Exenta-1308-2017-Politica-de-Salud-de-Migrantes-Internacionales.pdf" TargetMode="External"/><Relationship Id="rId9" Type="http://schemas.openxmlformats.org/officeDocument/2006/relationships/hyperlink" Target="https://www.bcn.cl/leychile/navegar?idNorma=251693" TargetMode="External"/><Relationship Id="rId14" Type="http://schemas.openxmlformats.org/officeDocument/2006/relationships/hyperlink" Target="https://chile.iom.int/sites/g/files/tmzbdl906/files/documents/FolletoOIM-DerechoSalud%26Educaci%C3%B3n.pdf" TargetMode="External"/><Relationship Id="rId22" Type="http://schemas.openxmlformats.org/officeDocument/2006/relationships/hyperlink" Target="https://www.bcn.cl/leychile/navegar?idNorma=242302&amp;idParte=" TargetMode="External"/><Relationship Id="rId27" Type="http://schemas.openxmlformats.org/officeDocument/2006/relationships/hyperlink" Target="https://www.bcn.cl/leychile/navegar?idNorma=1154203" TargetMode="External"/><Relationship Id="rId30" Type="http://schemas.openxmlformats.org/officeDocument/2006/relationships/hyperlink" Target="https://www.senado.cl/appsenado/templates/tramitacion/index.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EE65D-E7AF-4BA1-8884-481B79520F77}">
  <ds:schemaRefs>
    <ds:schemaRef ds:uri="http://schemas.openxmlformats.org/officeDocument/2006/bibliography"/>
  </ds:schemaRefs>
</ds:datastoreItem>
</file>

<file path=customXml/itemProps2.xml><?xml version="1.0" encoding="utf-8"?>
<ds:datastoreItem xmlns:ds="http://schemas.openxmlformats.org/officeDocument/2006/customXml" ds:itemID="{B64F9AA0-6B13-4BF0-9CCF-2AE06DAA49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C7AEEB-72C4-4D72-B2F2-DA0545EEF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DEF812-55F7-446B-85CE-35CD98E4BD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22998</Words>
  <Characters>117754</Characters>
  <Application>Microsoft Office Word</Application>
  <DocSecurity>0</DocSecurity>
  <Lines>4060</Lines>
  <Paragraphs>3127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CMW/C/CHL/FCO/2</vt:lpstr>
      <vt:lpstr>CMW/C/CHL/FCO/2</vt:lpstr>
      <vt:lpstr>CAT/C/XXX/Y</vt:lpstr>
    </vt:vector>
  </TitlesOfParts>
  <Company>DCM</Company>
  <LinksUpToDate>false</LinksUpToDate>
  <CharactersWithSpaces>137625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CMW/C/CHL/FCO/2</dc:title>
  <dc:subject/>
  <dc:creator>Gloria</dc:creator>
  <cp:keywords/>
  <cp:lastModifiedBy>Juan Korol</cp:lastModifiedBy>
  <cp:revision>3</cp:revision>
  <cp:lastPrinted>2023-06-14T12:57:00Z</cp:lastPrinted>
  <dcterms:created xsi:type="dcterms:W3CDTF">2023-06-14T12:57:00Z</dcterms:created>
  <dcterms:modified xsi:type="dcterms:W3CDTF">2023-06-14T12:57:00Z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Chile</vt:lpwstr>
  </property>
  <property fmtid="{D5CDD505-2E9C-101B-9397-08002B2CF9AE}" pid="9" name="countw">
    <vt:lpwstr>Chile</vt:lpwstr>
  </property>
  <property fmtid="{D5CDD505-2E9C-101B-9397-08002B2CF9AE}" pid="10" name="countwd">
    <vt:lpwstr>Chile</vt:lpwstr>
  </property>
  <property fmtid="{D5CDD505-2E9C-101B-9397-08002B2CF9AE}" pid="11" name="date">
    <vt:lpwstr>9 de mayo de 2023</vt:lpwstr>
  </property>
  <property fmtid="{D5CDD505-2E9C-101B-9397-08002B2CF9AE}" pid="12" name="Date-Generated">
    <vt:filetime>2023-05-08T15:42:01Z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267000</vt:r8>
  </property>
  <property fmtid="{D5CDD505-2E9C-101B-9397-08002B2CF9AE}" pid="23" name="Org">
    <vt:lpwstr>OHCHR</vt:lpwstr>
  </property>
  <property fmtid="{D5CDD505-2E9C-101B-9397-08002B2CF9AE}" pid="24" name="prep">
    <vt:lpwstr>al segundo informe periódico de Chile</vt:lpwstr>
  </property>
  <property fmtid="{D5CDD505-2E9C-101B-9397-08002B2CF9AE}" pid="25" name="preps">
    <vt:lpwstr>segundo informe periódico de Chile</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27 de noviembre a 8 de diciembre 2023</vt:lpwstr>
  </property>
  <property fmtid="{D5CDD505-2E9C-101B-9397-08002B2CF9AE}" pid="30" name="snum">
    <vt:lpwstr>37ᵒ</vt:lpwstr>
  </property>
  <property fmtid="{D5CDD505-2E9C-101B-9397-08002B2CF9AE}" pid="31" name="stitle">
    <vt:lpwstr>[Title]</vt:lpwstr>
  </property>
  <property fmtid="{D5CDD505-2E9C-101B-9397-08002B2CF9AE}" pid="32" name="sym1">
    <vt:lpwstr>C/CHL/FCO/2</vt:lpwstr>
  </property>
  <property fmtid="{D5CDD505-2E9C-101B-9397-08002B2CF9AE}" pid="33" name="symh">
    <vt:lpwstr>CMW/C/CHL/FCO/2</vt:lpwstr>
  </property>
  <property fmtid="{D5CDD505-2E9C-101B-9397-08002B2CF9AE}" pid="34" name="Title">
    <vt:lpwstr>CMW/C/CHL/FCO/2</vt:lpwstr>
  </property>
  <property fmtid="{D5CDD505-2E9C-101B-9397-08002B2CF9AE}" pid="35" name="tlang">
    <vt:lpwstr/>
  </property>
  <property fmtid="{D5CDD505-2E9C-101B-9397-08002B2CF9AE}" pid="36" name="virs">
    <vt:lpwstr>Español, francés e inglés únicamente</vt:lpwstr>
  </property>
</Properties>
</file>