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2A68DE">
              <w:rPr>
                <w:sz w:val="20"/>
                <w:lang w:val="en-US"/>
              </w:rPr>
              <w:t>C/SR.</w:t>
            </w:r>
            <w:r w:rsidR="00BC59B8">
              <w:rPr>
                <w:sz w:val="20"/>
                <w:lang w:val="en-US"/>
              </w:rPr>
              <w:t>1001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2A68DE">
              <w:rPr>
                <w:sz w:val="20"/>
                <w:lang w:val="en-US"/>
              </w:rPr>
              <w:fldChar w:fldCharType="separate"/>
            </w:r>
            <w:r w:rsidR="002E4E9C">
              <w:rPr>
                <w:sz w:val="20"/>
              </w:rPr>
              <w:t xml:space="preserve">18 </w:t>
            </w:r>
            <w:r w:rsidR="002E4E9C">
              <w:rPr>
                <w:sz w:val="20"/>
                <w:lang w:val="en-US"/>
              </w:rPr>
              <w:t xml:space="preserve">January </w:t>
            </w:r>
            <w:r w:rsidR="002A68DE">
              <w:rPr>
                <w:sz w:val="20"/>
                <w:lang w:val="en-US"/>
              </w:rPr>
              <w:t>2011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r w:rsidR="00BC59B8">
              <w:rPr>
                <w:sz w:val="20"/>
                <w:lang w:val="en-US"/>
              </w:rPr>
              <w:t>English</w:t>
            </w:r>
          </w:p>
          <w:p w:rsidR="00F90607" w:rsidRPr="00767C58" w:rsidRDefault="00F90607" w:rsidP="00A325A9"/>
        </w:tc>
      </w:tr>
    </w:tbl>
    <w:p w:rsidR="00B55837" w:rsidRPr="00C32CE8" w:rsidRDefault="00B55837" w:rsidP="00C32CE8">
      <w:pPr>
        <w:spacing w:before="120"/>
        <w:rPr>
          <w:b/>
          <w:sz w:val="24"/>
          <w:szCs w:val="24"/>
        </w:rPr>
      </w:pPr>
      <w:r w:rsidRPr="00C32CE8">
        <w:rPr>
          <w:b/>
          <w:sz w:val="24"/>
          <w:szCs w:val="24"/>
        </w:rPr>
        <w:t>Комитет против пыток</w:t>
      </w:r>
    </w:p>
    <w:p w:rsidR="00B55837" w:rsidRPr="00C32CE8" w:rsidRDefault="00B55837" w:rsidP="00B55837">
      <w:pPr>
        <w:rPr>
          <w:b/>
        </w:rPr>
      </w:pPr>
      <w:r w:rsidRPr="00C32CE8">
        <w:rPr>
          <w:b/>
        </w:rPr>
        <w:t>Сорок шестая сессия</w:t>
      </w:r>
    </w:p>
    <w:p w:rsidR="00B55837" w:rsidRPr="00C32CE8" w:rsidRDefault="00B55837" w:rsidP="00C32CE8">
      <w:pPr>
        <w:spacing w:before="120"/>
        <w:rPr>
          <w:b/>
        </w:rPr>
      </w:pPr>
      <w:r w:rsidRPr="00C32CE8">
        <w:rPr>
          <w:b/>
        </w:rPr>
        <w:t>Краткий отчет о</w:t>
      </w:r>
      <w:r w:rsidR="00BC59B8">
        <w:rPr>
          <w:b/>
        </w:rPr>
        <w:t xml:space="preserve"> </w:t>
      </w:r>
      <w:r w:rsidR="00BC59B8" w:rsidRPr="00BC59B8">
        <w:rPr>
          <w:b/>
        </w:rPr>
        <w:t>1001</w:t>
      </w:r>
      <w:r w:rsidR="00BC59B8">
        <w:rPr>
          <w:b/>
        </w:rPr>
        <w:t>-м</w:t>
      </w:r>
      <w:r w:rsidR="00330926">
        <w:rPr>
          <w:b/>
        </w:rPr>
        <w:t xml:space="preserve"> заседании</w:t>
      </w:r>
      <w:r w:rsidRPr="00C32CE8">
        <w:rPr>
          <w:b/>
        </w:rPr>
        <w:t>,</w:t>
      </w:r>
    </w:p>
    <w:p w:rsidR="00B55837" w:rsidRPr="00B55837" w:rsidRDefault="00B55837" w:rsidP="00B55837">
      <w:r w:rsidRPr="00B55837">
        <w:t>состоявше</w:t>
      </w:r>
      <w:r w:rsidR="00BC59B8">
        <w:t>м</w:t>
      </w:r>
      <w:r w:rsidR="00A063FE">
        <w:t>ся во Дворце Вильсона в Женеве</w:t>
      </w:r>
      <w:r w:rsidR="00330926">
        <w:br/>
      </w:r>
      <w:r w:rsidRPr="00B55837">
        <w:t xml:space="preserve">в </w:t>
      </w:r>
      <w:r w:rsidR="00BC59B8">
        <w:t>пятницу</w:t>
      </w:r>
      <w:r w:rsidRPr="00B55837">
        <w:t xml:space="preserve">, </w:t>
      </w:r>
      <w:r w:rsidR="00BC59B8">
        <w:t>20</w:t>
      </w:r>
      <w:r w:rsidRPr="00B55837">
        <w:t xml:space="preserve"> м</w:t>
      </w:r>
      <w:r w:rsidR="00BC59B8">
        <w:t>ая 2011 года, в 15</w:t>
      </w:r>
      <w:r w:rsidRPr="00B55837">
        <w:t xml:space="preserve"> ч. 00 м.</w:t>
      </w:r>
    </w:p>
    <w:p w:rsidR="00B55837" w:rsidRPr="00B55837" w:rsidRDefault="00B55837" w:rsidP="00C32CE8">
      <w:pPr>
        <w:spacing w:before="120" w:after="120"/>
      </w:pPr>
      <w:r w:rsidRPr="00C32CE8">
        <w:rPr>
          <w:i/>
        </w:rPr>
        <w:t>Председатель</w:t>
      </w:r>
      <w:r w:rsidRPr="00B55837">
        <w:t>:</w:t>
      </w:r>
      <w:r w:rsidRPr="00B55837">
        <w:tab/>
        <w:t xml:space="preserve">г-н </w:t>
      </w:r>
      <w:r w:rsidR="00BC59B8">
        <w:t>Ван С</w:t>
      </w:r>
      <w:r w:rsidR="00A23091">
        <w:t>ю</w:t>
      </w:r>
      <w:r w:rsidR="00BC59B8">
        <w:t>эсянь (заместитель Председателя)</w:t>
      </w:r>
    </w:p>
    <w:p w:rsidR="00B55837" w:rsidRPr="00C32CE8" w:rsidRDefault="00B55837" w:rsidP="00C32CE8">
      <w:pPr>
        <w:spacing w:before="360" w:after="240"/>
        <w:rPr>
          <w:sz w:val="28"/>
          <w:szCs w:val="28"/>
        </w:rPr>
      </w:pPr>
      <w:r w:rsidRPr="00C32CE8">
        <w:rPr>
          <w:sz w:val="28"/>
          <w:szCs w:val="28"/>
        </w:rPr>
        <w:t>Содержание</w:t>
      </w:r>
    </w:p>
    <w:p w:rsidR="00B55837" w:rsidRPr="00C32CE8" w:rsidRDefault="00B55837" w:rsidP="00B55837">
      <w:pPr>
        <w:pStyle w:val="SingleTxtGR"/>
      </w:pPr>
      <w:r w:rsidRPr="00B55837">
        <w:t>Рассмотрение докладов, представленных государствами-участниками в соо</w:t>
      </w:r>
      <w:r w:rsidRPr="00B55837">
        <w:t>т</w:t>
      </w:r>
      <w:r w:rsidRPr="00B55837">
        <w:t>ветствии со статьей 19 Конвенции</w:t>
      </w:r>
      <w:r w:rsidR="00C32CE8" w:rsidRPr="00C32CE8">
        <w:t xml:space="preserve"> </w:t>
      </w:r>
      <w:r w:rsidR="00C32CE8">
        <w:t>(</w:t>
      </w:r>
      <w:r w:rsidR="00C32CE8" w:rsidRPr="00C32CE8">
        <w:rPr>
          <w:i/>
        </w:rPr>
        <w:t>продолжение</w:t>
      </w:r>
      <w:r w:rsidR="00C32CE8">
        <w:t>)</w:t>
      </w:r>
    </w:p>
    <w:p w:rsidR="00B55837" w:rsidRPr="00BC59B8" w:rsidRDefault="00B55837" w:rsidP="00B55837">
      <w:pPr>
        <w:pStyle w:val="SingleTxtGR"/>
      </w:pPr>
      <w:r w:rsidRPr="00B55837">
        <w:tab/>
      </w:r>
      <w:r w:rsidR="00BC59B8">
        <w:rPr>
          <w:i/>
        </w:rPr>
        <w:t xml:space="preserve">Третий </w:t>
      </w:r>
      <w:r w:rsidRPr="00B55837">
        <w:rPr>
          <w:i/>
        </w:rPr>
        <w:t xml:space="preserve"> периодический доклад </w:t>
      </w:r>
      <w:r w:rsidR="00BC59B8">
        <w:rPr>
          <w:i/>
        </w:rPr>
        <w:t xml:space="preserve">Маврикия </w:t>
      </w:r>
      <w:r w:rsidR="00BC59B8">
        <w:t>(продолжение)</w:t>
      </w:r>
    </w:p>
    <w:p w:rsidR="00BC59B8" w:rsidRPr="00BC59B8" w:rsidRDefault="00B55837" w:rsidP="00B55837">
      <w:pPr>
        <w:pStyle w:val="SingleTxtGR"/>
        <w:rPr>
          <w:i/>
        </w:rPr>
      </w:pPr>
      <w:r w:rsidRPr="00B55837">
        <w:br w:type="page"/>
      </w:r>
      <w:r w:rsidR="00BC59B8">
        <w:rPr>
          <w:i/>
        </w:rPr>
        <w:t>В отсутствие Председателя г-н Ван Сюэсянь (заместитель Председателя) з</w:t>
      </w:r>
      <w:r w:rsidR="00BC59B8">
        <w:rPr>
          <w:i/>
        </w:rPr>
        <w:t>а</w:t>
      </w:r>
      <w:r w:rsidR="00BC59B8">
        <w:rPr>
          <w:i/>
        </w:rPr>
        <w:t>нимает место Председателя.</w:t>
      </w:r>
    </w:p>
    <w:p w:rsidR="00B55837" w:rsidRPr="00B55837" w:rsidRDefault="00BC59B8" w:rsidP="00B55837">
      <w:pPr>
        <w:pStyle w:val="SingleTxtGR"/>
      </w:pPr>
      <w:r>
        <w:rPr>
          <w:i/>
        </w:rPr>
        <w:t>Заседание открывается в 15 ч. 00</w:t>
      </w:r>
      <w:r w:rsidR="00B55837" w:rsidRPr="00B55837">
        <w:rPr>
          <w:i/>
        </w:rPr>
        <w:t xml:space="preserve"> м.</w:t>
      </w:r>
    </w:p>
    <w:p w:rsidR="00B55837" w:rsidRPr="00BC59B8" w:rsidRDefault="003F7EE0" w:rsidP="003F7EE0">
      <w:pPr>
        <w:pStyle w:val="H23GR"/>
        <w:rPr>
          <w:b w:val="0"/>
          <w:i/>
        </w:rPr>
      </w:pPr>
      <w:r>
        <w:tab/>
      </w:r>
      <w:r>
        <w:tab/>
      </w:r>
      <w:r w:rsidR="00B55837" w:rsidRPr="00B55837">
        <w:t>Рассмотрение докладов, представленных государствами-участниками в с</w:t>
      </w:r>
      <w:r w:rsidR="00B55837" w:rsidRPr="00B55837">
        <w:t>о</w:t>
      </w:r>
      <w:r w:rsidR="00B55837" w:rsidRPr="00B55837">
        <w:t>ответствии со статьей 19 Конвенции</w:t>
      </w:r>
      <w:r w:rsidR="00BC59B8">
        <w:t xml:space="preserve"> </w:t>
      </w:r>
      <w:r w:rsidR="00BC59B8">
        <w:rPr>
          <w:b w:val="0"/>
          <w:i/>
        </w:rPr>
        <w:t>(продолжение)</w:t>
      </w:r>
    </w:p>
    <w:p w:rsidR="00B55837" w:rsidRPr="00B55837" w:rsidRDefault="00A22229" w:rsidP="00B55837">
      <w:pPr>
        <w:pStyle w:val="SingleTxtGR"/>
      </w:pPr>
      <w:r>
        <w:rPr>
          <w:i/>
        </w:rPr>
        <w:tab/>
      </w:r>
      <w:r w:rsidR="00BC59B8">
        <w:rPr>
          <w:i/>
        </w:rPr>
        <w:t xml:space="preserve">Третий </w:t>
      </w:r>
      <w:r w:rsidR="00B55837" w:rsidRPr="00B55837">
        <w:rPr>
          <w:i/>
        </w:rPr>
        <w:t xml:space="preserve"> периодический доклад </w:t>
      </w:r>
      <w:r>
        <w:rPr>
          <w:i/>
        </w:rPr>
        <w:t>Маврикия</w:t>
      </w:r>
      <w:r w:rsidR="00B55837" w:rsidRPr="00B55837">
        <w:t xml:space="preserve"> </w:t>
      </w:r>
      <w:r w:rsidRPr="00A22229">
        <w:t>(</w:t>
      </w:r>
      <w:r>
        <w:t xml:space="preserve">продолжение) </w:t>
      </w:r>
      <w:r w:rsidR="00B55837" w:rsidRPr="00B55837">
        <w:t>(</w:t>
      </w:r>
      <w:r w:rsidR="00B55837" w:rsidRPr="00B55837">
        <w:rPr>
          <w:lang w:val="en-GB"/>
        </w:rPr>
        <w:t>CAT</w:t>
      </w:r>
      <w:r w:rsidR="00B55837" w:rsidRPr="00B55837">
        <w:t>/</w:t>
      </w:r>
      <w:r w:rsidR="00B55837" w:rsidRPr="00B55837">
        <w:rPr>
          <w:lang w:val="en-GB"/>
        </w:rPr>
        <w:t>C</w:t>
      </w:r>
      <w:r w:rsidR="00B55837" w:rsidRPr="00B55837">
        <w:t>/</w:t>
      </w:r>
      <w:r>
        <w:rPr>
          <w:lang w:val="fr-CA"/>
        </w:rPr>
        <w:t>MUS</w:t>
      </w:r>
      <w:r>
        <w:t>/3</w:t>
      </w:r>
      <w:r w:rsidR="00B55837" w:rsidRPr="00B55837">
        <w:t>)</w:t>
      </w:r>
    </w:p>
    <w:p w:rsidR="00B55837" w:rsidRPr="00B55837" w:rsidRDefault="00B55837" w:rsidP="00B55837">
      <w:pPr>
        <w:pStyle w:val="SingleTxtGR"/>
      </w:pPr>
      <w:r w:rsidRPr="00B55837">
        <w:t>1.</w:t>
      </w:r>
      <w:r w:rsidRPr="00B55837">
        <w:tab/>
      </w:r>
      <w:r w:rsidRPr="00B55837">
        <w:rPr>
          <w:i/>
        </w:rPr>
        <w:t xml:space="preserve">По приглашению Председателя делегация </w:t>
      </w:r>
      <w:r w:rsidR="00A22229">
        <w:rPr>
          <w:i/>
        </w:rPr>
        <w:t>Маврикия</w:t>
      </w:r>
      <w:r w:rsidRPr="00B55837">
        <w:rPr>
          <w:i/>
        </w:rPr>
        <w:t xml:space="preserve"> занимает места за столом Комитета</w:t>
      </w:r>
      <w:r w:rsidRPr="00B55837">
        <w:t>.</w:t>
      </w:r>
    </w:p>
    <w:p w:rsidR="00B55837" w:rsidRPr="00B55837" w:rsidRDefault="00B55837" w:rsidP="00B55837">
      <w:pPr>
        <w:pStyle w:val="SingleTxtGR"/>
      </w:pPr>
      <w:r w:rsidRPr="00B55837">
        <w:t>2.</w:t>
      </w:r>
      <w:r w:rsidRPr="00B55837">
        <w:tab/>
      </w:r>
      <w:r w:rsidRPr="00B55837">
        <w:rPr>
          <w:b/>
        </w:rPr>
        <w:t xml:space="preserve">Г-н </w:t>
      </w:r>
      <w:r w:rsidR="00A22229">
        <w:rPr>
          <w:b/>
        </w:rPr>
        <w:t>Сервансинг</w:t>
      </w:r>
      <w:r w:rsidRPr="00B55837">
        <w:t xml:space="preserve"> (</w:t>
      </w:r>
      <w:r w:rsidR="00A22229">
        <w:t>Маврикий</w:t>
      </w:r>
      <w:r w:rsidRPr="00B55837">
        <w:t xml:space="preserve">) говорит, что </w:t>
      </w:r>
      <w:r w:rsidR="00A22229">
        <w:t>власти Маврикия продолжат включение закрепленных в Конвенции норм в законодательство, постановления и институ</w:t>
      </w:r>
      <w:r w:rsidR="00330926">
        <w:t>циональную структуру страны. Они также проведу</w:t>
      </w:r>
      <w:r w:rsidR="00A22229">
        <w:t>т реформы, нео</w:t>
      </w:r>
      <w:r w:rsidR="00A22229">
        <w:t>б</w:t>
      </w:r>
      <w:r w:rsidR="00A22229">
        <w:t>ходимые для модернизации учреждений Маврикия в целях обеспечения бол</w:t>
      </w:r>
      <w:r w:rsidR="00A22229">
        <w:t>ь</w:t>
      </w:r>
      <w:r w:rsidR="00A22229">
        <w:t>шей независимости и транспарентности и уделения надлежащего внимания разли</w:t>
      </w:r>
      <w:r w:rsidR="00A22229">
        <w:t>ч</w:t>
      </w:r>
      <w:r w:rsidR="00A22229">
        <w:t>ным правозащитным проблемам, связанным с пытками. Уже были начаты консультации с заинтересованными сторонами относительно организации ку</w:t>
      </w:r>
      <w:r w:rsidR="00A22229">
        <w:t>р</w:t>
      </w:r>
      <w:r w:rsidR="00A22229">
        <w:t xml:space="preserve">сов подготовки, в частности для работников пенитенциарных учреждений и </w:t>
      </w:r>
      <w:r w:rsidR="00330926">
        <w:t>с</w:t>
      </w:r>
      <w:r w:rsidR="00330926">
        <w:t>о</w:t>
      </w:r>
      <w:r w:rsidR="00330926">
        <w:t xml:space="preserve">трудников </w:t>
      </w:r>
      <w:r w:rsidR="00A22229">
        <w:t>полиц</w:t>
      </w:r>
      <w:r w:rsidR="00330926">
        <w:t>ии</w:t>
      </w:r>
      <w:r w:rsidR="00A22229">
        <w:t>. В то же время он подчеркивает, что Маврикий, будучи м</w:t>
      </w:r>
      <w:r w:rsidR="00A22229">
        <w:t>а</w:t>
      </w:r>
      <w:r w:rsidR="00A22229">
        <w:t>лым островным развивающимся государством, сталкивается с целым рядом структурных, финансовых и социальных проблем, включая безработицу и бе</w:t>
      </w:r>
      <w:r w:rsidR="00A22229">
        <w:t>д</w:t>
      </w:r>
      <w:r w:rsidR="00A22229">
        <w:t xml:space="preserve">ность, требующих продуманного распределения ресурсов. </w:t>
      </w:r>
    </w:p>
    <w:p w:rsidR="00B55837" w:rsidRPr="00B55837" w:rsidRDefault="00B55837" w:rsidP="00B55837">
      <w:pPr>
        <w:pStyle w:val="SingleTxtGR"/>
      </w:pPr>
      <w:r w:rsidRPr="00B55837">
        <w:t>3.</w:t>
      </w:r>
      <w:r w:rsidRPr="00B55837">
        <w:tab/>
      </w:r>
      <w:r w:rsidR="00A22229">
        <w:t>Он заверяет Комитет в том, что судебная система является независимой и что создан</w:t>
      </w:r>
      <w:r w:rsidR="00330926">
        <w:t>ы</w:t>
      </w:r>
      <w:r w:rsidR="00A22229">
        <w:t xml:space="preserve"> различные</w:t>
      </w:r>
      <w:r w:rsidR="00330926">
        <w:t xml:space="preserve"> правовые</w:t>
      </w:r>
      <w:r w:rsidR="00A22229">
        <w:t xml:space="preserve"> гарантии, например право на подачу апелл</w:t>
      </w:r>
      <w:r w:rsidR="00A22229">
        <w:t>я</w:t>
      </w:r>
      <w:r w:rsidR="00A22229">
        <w:t>ции в Судебный комитет Тайного совета. Поскольку Маврикий является мног</w:t>
      </w:r>
      <w:r w:rsidR="00A22229">
        <w:t>о</w:t>
      </w:r>
      <w:r w:rsidR="00A22229">
        <w:t xml:space="preserve">расовой </w:t>
      </w:r>
      <w:r w:rsidR="00330926">
        <w:t xml:space="preserve">представительной </w:t>
      </w:r>
      <w:r w:rsidR="00A22229">
        <w:t>демократией, окончательная подготовка законопр</w:t>
      </w:r>
      <w:r w:rsidR="00A22229">
        <w:t>о</w:t>
      </w:r>
      <w:r w:rsidR="00A22229">
        <w:t xml:space="preserve">ектов для принятия парламентом </w:t>
      </w:r>
      <w:r w:rsidR="00330926">
        <w:t xml:space="preserve">иногда </w:t>
      </w:r>
      <w:r w:rsidR="00A22229">
        <w:t xml:space="preserve">может </w:t>
      </w:r>
      <w:r w:rsidR="00330926">
        <w:t>быть сопряжена с</w:t>
      </w:r>
      <w:r w:rsidR="00A22229">
        <w:t xml:space="preserve"> продолж</w:t>
      </w:r>
      <w:r w:rsidR="00A22229">
        <w:t>и</w:t>
      </w:r>
      <w:r w:rsidR="00A22229">
        <w:t>тельн</w:t>
      </w:r>
      <w:r w:rsidR="00330926">
        <w:t>ой</w:t>
      </w:r>
      <w:r w:rsidR="00A22229">
        <w:t xml:space="preserve"> процеду</w:t>
      </w:r>
      <w:r w:rsidR="00330926">
        <w:t>рой</w:t>
      </w:r>
      <w:r w:rsidR="00A22229">
        <w:t xml:space="preserve">. </w:t>
      </w:r>
      <w:r w:rsidR="00B34AD2">
        <w:t xml:space="preserve">Маврикию необходима поддержка всех международных заинтересованных сторон для установления полного контроля и суверенитета над своей территорией. Архипелаг Чагос, включая </w:t>
      </w:r>
      <w:r w:rsidR="00883D9F">
        <w:t>остров</w:t>
      </w:r>
      <w:r w:rsidR="00B34AD2">
        <w:t xml:space="preserve"> Диего-Гарсия, явл</w:t>
      </w:r>
      <w:r w:rsidR="00B34AD2">
        <w:t>я</w:t>
      </w:r>
      <w:r w:rsidR="00B34AD2">
        <w:t>ется неотъемлемой частью его территории, которая не должна использоваться в качестве пла</w:t>
      </w:r>
      <w:r w:rsidR="00B34AD2">
        <w:t>т</w:t>
      </w:r>
      <w:r w:rsidR="00883D9F">
        <w:t>формы для применения</w:t>
      </w:r>
      <w:r w:rsidR="00B34AD2">
        <w:t xml:space="preserve"> пыток в какой бы то ни было форме. </w:t>
      </w:r>
    </w:p>
    <w:p w:rsidR="00B55837" w:rsidRPr="00B55837" w:rsidRDefault="00B55837" w:rsidP="00B55837">
      <w:pPr>
        <w:pStyle w:val="SingleTxtGR"/>
      </w:pPr>
      <w:r w:rsidRPr="00B55837">
        <w:t>4.</w:t>
      </w:r>
      <w:r w:rsidRPr="00B55837">
        <w:tab/>
      </w:r>
      <w:r w:rsidR="00B34AD2">
        <w:rPr>
          <w:b/>
        </w:rPr>
        <w:t xml:space="preserve">Г-жа Нараин </w:t>
      </w:r>
      <w:r w:rsidR="00B34AD2">
        <w:t>(Маврикий) говорит, что соучастие в любом правонаруш</w:t>
      </w:r>
      <w:r w:rsidR="00B34AD2">
        <w:t>е</w:t>
      </w:r>
      <w:r w:rsidR="00B34AD2">
        <w:t xml:space="preserve">нии квалифицируется в качестве правонарушения согласно статье 45 Закона о толковании и общих </w:t>
      </w:r>
      <w:r w:rsidR="00883D9F">
        <w:t>положениях</w:t>
      </w:r>
      <w:r w:rsidR="00B34AD2">
        <w:t>. Поэтому судебное преследование за прим</w:t>
      </w:r>
      <w:r w:rsidR="00B34AD2">
        <w:t>е</w:t>
      </w:r>
      <w:r w:rsidR="00B34AD2">
        <w:t xml:space="preserve">нение пыток может осуществляться в рамках этой статьи совместно со статьей 78 Уголовного кодекса. То же самое относится к </w:t>
      </w:r>
      <w:r w:rsidR="00883D9F">
        <w:t>причастности к пыткам в фо</w:t>
      </w:r>
      <w:r w:rsidR="00883D9F">
        <w:t>р</w:t>
      </w:r>
      <w:r w:rsidR="00883D9F">
        <w:t>ме</w:t>
      </w:r>
      <w:r w:rsidR="00B34AD2">
        <w:t xml:space="preserve"> покуше</w:t>
      </w:r>
      <w:r w:rsidR="00883D9F">
        <w:t>ния</w:t>
      </w:r>
      <w:r w:rsidR="00B34AD2">
        <w:t xml:space="preserve"> на</w:t>
      </w:r>
      <w:r w:rsidR="00883D9F">
        <w:t xml:space="preserve"> их</w:t>
      </w:r>
      <w:r w:rsidR="00B34AD2">
        <w:t xml:space="preserve"> применение, </w:t>
      </w:r>
      <w:r w:rsidR="00883D9F">
        <w:t>сговора с целью их применения</w:t>
      </w:r>
      <w:r w:rsidR="00B34AD2">
        <w:t>, оказа</w:t>
      </w:r>
      <w:r w:rsidR="00883D9F">
        <w:t>ния</w:t>
      </w:r>
      <w:r w:rsidR="00B34AD2">
        <w:t xml:space="preserve"> п</w:t>
      </w:r>
      <w:r w:rsidR="00B34AD2">
        <w:t>о</w:t>
      </w:r>
      <w:r w:rsidR="00B34AD2">
        <w:t>мощи и подстрекательст</w:t>
      </w:r>
      <w:r w:rsidR="00883D9F">
        <w:t>ва</w:t>
      </w:r>
      <w:r w:rsidR="00B34AD2">
        <w:t xml:space="preserve"> к совершению этого преступления.</w:t>
      </w:r>
      <w:r w:rsidRPr="00B55837">
        <w:t xml:space="preserve"> </w:t>
      </w:r>
    </w:p>
    <w:p w:rsidR="00B55837" w:rsidRPr="00B55837" w:rsidRDefault="00B55837" w:rsidP="00B55837">
      <w:pPr>
        <w:pStyle w:val="SingleTxtGR"/>
      </w:pPr>
      <w:r w:rsidRPr="00B55837">
        <w:t>5.</w:t>
      </w:r>
      <w:r w:rsidRPr="00B55837">
        <w:tab/>
      </w:r>
      <w:r w:rsidR="00B34AD2">
        <w:t xml:space="preserve">Поскольку </w:t>
      </w:r>
      <w:r w:rsidR="00883D9F">
        <w:t>на Маврикии</w:t>
      </w:r>
      <w:r w:rsidR="00B34AD2">
        <w:t xml:space="preserve"> действует дуалистическая система, междунаро</w:t>
      </w:r>
      <w:r w:rsidR="00B34AD2">
        <w:t>д</w:t>
      </w:r>
      <w:r w:rsidR="00883D9F">
        <w:t>ные договоры подлежат</w:t>
      </w:r>
      <w:r w:rsidR="00B34AD2">
        <w:t xml:space="preserve"> инкорпорированию во внутреннее право после их р</w:t>
      </w:r>
      <w:r w:rsidR="00B34AD2">
        <w:t>а</w:t>
      </w:r>
      <w:r w:rsidR="00B34AD2">
        <w:t>тификации. В статье 78 Уголовного кодекса предусматривается квалификация пыток в качестве преступления, как это закреплено в Конвенции. Другие пол</w:t>
      </w:r>
      <w:r w:rsidR="00B34AD2">
        <w:t>о</w:t>
      </w:r>
      <w:r w:rsidR="00B34AD2">
        <w:t xml:space="preserve">жения Конвенции, </w:t>
      </w:r>
      <w:r w:rsidR="00883D9F">
        <w:t>по всей видимости</w:t>
      </w:r>
      <w:r w:rsidR="00B34AD2">
        <w:t>, уже применимы согласно существующ</w:t>
      </w:r>
      <w:r w:rsidR="00B34AD2">
        <w:t>е</w:t>
      </w:r>
      <w:r w:rsidR="00B34AD2">
        <w:t xml:space="preserve">му праву. В ходе предстоящего пересмотра Конституции будет, </w:t>
      </w:r>
      <w:r w:rsidR="00C74F02">
        <w:t>по всей видим</w:t>
      </w:r>
      <w:r w:rsidR="00C74F02">
        <w:t>о</w:t>
      </w:r>
      <w:r w:rsidR="00C74F02">
        <w:t>сти</w:t>
      </w:r>
      <w:r w:rsidR="00B34AD2">
        <w:t>, сделана прямая ссылка на Конвенцию и другие ратифицированные Мавр</w:t>
      </w:r>
      <w:r w:rsidR="00B34AD2">
        <w:t>и</w:t>
      </w:r>
      <w:r w:rsidR="00B34AD2">
        <w:t>кием договоры о правах человека. В 2008 году</w:t>
      </w:r>
      <w:r w:rsidR="005F1C44">
        <w:t xml:space="preserve"> в рамках общей работы по пер</w:t>
      </w:r>
      <w:r w:rsidR="005F1C44">
        <w:t>е</w:t>
      </w:r>
      <w:r w:rsidR="005F1C44">
        <w:t xml:space="preserve">смотру наказаний в статью 78 Уголовного кодекса были внесены поправки в целях увеличения максимального размера штрафа за </w:t>
      </w:r>
      <w:r w:rsidR="0055676D">
        <w:t>применение пыток с 50</w:t>
      </w:r>
      <w:r w:rsidR="0055676D">
        <w:rPr>
          <w:lang w:val="en-US"/>
        </w:rPr>
        <w:t> </w:t>
      </w:r>
      <w:r w:rsidR="00883D9F">
        <w:t>000 до 150 000 </w:t>
      </w:r>
      <w:r w:rsidR="005F1C44">
        <w:t>рупий, а максимальн</w:t>
      </w:r>
      <w:r w:rsidR="00F35FB0">
        <w:t xml:space="preserve">ого срока тюремного заключения </w:t>
      </w:r>
      <w:r w:rsidR="00F35FB0" w:rsidRPr="00F35FB0">
        <w:t>−</w:t>
      </w:r>
      <w:r w:rsidR="005F1C44">
        <w:t xml:space="preserve"> с 5 до 10 лет. </w:t>
      </w:r>
    </w:p>
    <w:p w:rsidR="00B55837" w:rsidRPr="00B55837" w:rsidRDefault="00B55837" w:rsidP="00B55837">
      <w:pPr>
        <w:pStyle w:val="SingleTxtGR"/>
      </w:pPr>
      <w:r w:rsidRPr="00B55837">
        <w:t>6.</w:t>
      </w:r>
      <w:r w:rsidRPr="00B55837">
        <w:tab/>
      </w:r>
      <w:r w:rsidR="005F1C44">
        <w:t xml:space="preserve">В Конституции оговаривается, что арестованные или заключенные под стражу лица должны </w:t>
      </w:r>
      <w:r w:rsidR="00883D9F">
        <w:t>в</w:t>
      </w:r>
      <w:r w:rsidR="005F1C44">
        <w:t xml:space="preserve"> разумн</w:t>
      </w:r>
      <w:r w:rsidR="00883D9F">
        <w:t>ые сроки</w:t>
      </w:r>
      <w:r w:rsidR="005F1C44">
        <w:t xml:space="preserve"> информироваться о причинах их ареста или задержания. В ней также </w:t>
      </w:r>
      <w:r w:rsidR="00883D9F">
        <w:t>указывае</w:t>
      </w:r>
      <w:r w:rsidR="005F1C44">
        <w:t>тся, что содержащимся под стражей л</w:t>
      </w:r>
      <w:r w:rsidR="005F1C44">
        <w:t>и</w:t>
      </w:r>
      <w:r w:rsidR="005F1C44">
        <w:t xml:space="preserve">цам должны предоставляться разумные условия для консультаций с законным представителем по их выбору и они должны </w:t>
      </w:r>
      <w:r w:rsidR="00883D9F">
        <w:t>доставляться в суд</w:t>
      </w:r>
      <w:r w:rsidR="005F1C44">
        <w:t xml:space="preserve"> без излишнего промедления. Лица, обвиняемые в совершении правонарушений, должны </w:t>
      </w:r>
      <w:r w:rsidR="008B0291">
        <w:t xml:space="preserve">в </w:t>
      </w:r>
      <w:r w:rsidR="005F1C44">
        <w:t>р</w:t>
      </w:r>
      <w:r w:rsidR="005F1C44">
        <w:t>а</w:t>
      </w:r>
      <w:r w:rsidR="008B0291">
        <w:t>зумные сроки</w:t>
      </w:r>
      <w:r w:rsidR="005F1C44">
        <w:t xml:space="preserve"> информироваться о характере их правонарушения, и им должны предоставляться надлежащие условия для подготовки своей защиты. В </w:t>
      </w:r>
      <w:r w:rsidR="008B0291">
        <w:t>Прав</w:t>
      </w:r>
      <w:r w:rsidR="008B0291">
        <w:t>и</w:t>
      </w:r>
      <w:r w:rsidR="008B0291">
        <w:t xml:space="preserve">лах </w:t>
      </w:r>
      <w:r w:rsidR="005F1C44">
        <w:t>работы судей предусматривается, что арестованные лица должны информ</w:t>
      </w:r>
      <w:r w:rsidR="005F1C44">
        <w:t>и</w:t>
      </w:r>
      <w:r w:rsidR="005F1C44">
        <w:t>роваться об их правах, включая право на услуги адвоката. В качестве дополн</w:t>
      </w:r>
      <w:r w:rsidR="005F1C44">
        <w:t>и</w:t>
      </w:r>
      <w:r w:rsidR="005F1C44">
        <w:t>тельной гарантии на полицейских участках на видных местах размещается и</w:t>
      </w:r>
      <w:r w:rsidR="005F1C44">
        <w:t>н</w:t>
      </w:r>
      <w:r w:rsidR="005F1C44">
        <w:t>формация о правах обвиняемых согласно Конституции и Правилам работы с</w:t>
      </w:r>
      <w:r w:rsidR="005F1C44">
        <w:t>у</w:t>
      </w:r>
      <w:r w:rsidR="005F1C44">
        <w:t xml:space="preserve">дей. </w:t>
      </w:r>
      <w:r w:rsidR="00E960D9">
        <w:t>Сотрудники полиции должны предоставить предварительную информ</w:t>
      </w:r>
      <w:r w:rsidR="00E960D9">
        <w:t>а</w:t>
      </w:r>
      <w:r w:rsidR="00E960D9">
        <w:t>цию при первой же возможности и не позднее, чем через 42 часа после ареста.</w:t>
      </w:r>
      <w:r w:rsidR="00513DA1" w:rsidRPr="00513DA1">
        <w:t xml:space="preserve"> </w:t>
      </w:r>
      <w:r w:rsidR="008B0291">
        <w:t>До</w:t>
      </w:r>
      <w:r w:rsidR="008B0291">
        <w:t>с</w:t>
      </w:r>
      <w:r w:rsidR="008B0291">
        <w:t>тавляемые к магистрату</w:t>
      </w:r>
      <w:r w:rsidR="00513DA1">
        <w:t xml:space="preserve"> арестованные могут сделать заявление, например отн</w:t>
      </w:r>
      <w:r w:rsidR="00513DA1">
        <w:t>о</w:t>
      </w:r>
      <w:r w:rsidR="00513DA1">
        <w:t>сительно своего состояния здоровья. Имели место случаи, когда ар</w:t>
      </w:r>
      <w:r w:rsidR="00513DA1">
        <w:t>е</w:t>
      </w:r>
      <w:r w:rsidR="00513DA1">
        <w:t>стованным предоставлялось право на медицинский осмотр частным врачом. Обычно с</w:t>
      </w:r>
      <w:r w:rsidR="00513DA1">
        <w:t>о</w:t>
      </w:r>
      <w:r w:rsidR="00513DA1">
        <w:t>держащиеся под стражей осматриваются медицинским с</w:t>
      </w:r>
      <w:r w:rsidR="00513DA1">
        <w:t>о</w:t>
      </w:r>
      <w:r w:rsidR="00513DA1">
        <w:t xml:space="preserve">трудником полиции. </w:t>
      </w:r>
    </w:p>
    <w:p w:rsidR="00B55837" w:rsidRPr="00B55837" w:rsidRDefault="00B55837" w:rsidP="00B55837">
      <w:pPr>
        <w:pStyle w:val="SingleTxtGR"/>
      </w:pPr>
      <w:r w:rsidRPr="00B55837">
        <w:t>7.</w:t>
      </w:r>
      <w:r w:rsidRPr="00B55837">
        <w:tab/>
      </w:r>
      <w:r w:rsidR="00513DA1">
        <w:t>В законопроекте о рассмотрении жалоб на действи</w:t>
      </w:r>
      <w:r w:rsidR="008B0291">
        <w:t>я</w:t>
      </w:r>
      <w:r w:rsidR="00513DA1">
        <w:t xml:space="preserve"> </w:t>
      </w:r>
      <w:r w:rsidR="008B0291">
        <w:t xml:space="preserve">сотрудников </w:t>
      </w:r>
      <w:r w:rsidR="00513DA1">
        <w:t>полиции предусматривается создание в рамках Национальной комиссии по правам чел</w:t>
      </w:r>
      <w:r w:rsidR="00513DA1">
        <w:t>о</w:t>
      </w:r>
      <w:r w:rsidR="00513DA1">
        <w:t xml:space="preserve">века отдела по рассмотрению жалоб на действия </w:t>
      </w:r>
      <w:r w:rsidR="008B0291">
        <w:t xml:space="preserve">сотрудников </w:t>
      </w:r>
      <w:r w:rsidR="00513DA1">
        <w:t>полиции для ра</w:t>
      </w:r>
      <w:r w:rsidR="00513DA1">
        <w:t>с</w:t>
      </w:r>
      <w:r w:rsidR="00513DA1">
        <w:t>следования всех жалоб на сотрудников полицейского корпуса, кроме обвинений в коррупции и отмывании денег. Этот отдел будет также расследовать дела, св</w:t>
      </w:r>
      <w:r w:rsidR="00513DA1">
        <w:t>я</w:t>
      </w:r>
      <w:r w:rsidR="00513DA1">
        <w:t xml:space="preserve">занные со смертью любых лиц, содержавшихся </w:t>
      </w:r>
      <w:r w:rsidR="008B0291">
        <w:t xml:space="preserve">под стражей </w:t>
      </w:r>
      <w:r w:rsidR="00513DA1">
        <w:t xml:space="preserve">в полиции или умерших в результате </w:t>
      </w:r>
      <w:r w:rsidR="008B0291">
        <w:t xml:space="preserve">ее </w:t>
      </w:r>
      <w:r w:rsidR="00513DA1">
        <w:t>действий, и будет представлять р</w:t>
      </w:r>
      <w:r w:rsidR="006B2F61">
        <w:t>екомендации о путях рассмотрения</w:t>
      </w:r>
      <w:r w:rsidR="00513DA1">
        <w:t xml:space="preserve"> неправомерного поведения сотрудников полиции и искоренения таких правонарушений. Этот отдел</w:t>
      </w:r>
      <w:r w:rsidR="00E77139">
        <w:t>, возможно, будет состоять из Пре</w:t>
      </w:r>
      <w:r w:rsidR="00E77139">
        <w:t>д</w:t>
      </w:r>
      <w:r w:rsidR="00E77139">
        <w:t>седателя и заместителя Председателя Национальной комиссии по правам человека и др</w:t>
      </w:r>
      <w:r w:rsidR="00E77139">
        <w:t>у</w:t>
      </w:r>
      <w:r w:rsidR="00E77139">
        <w:t>гих</w:t>
      </w:r>
      <w:r w:rsidR="006B2F61">
        <w:t xml:space="preserve"> членов Комиссии,</w:t>
      </w:r>
      <w:r w:rsidR="00E77139">
        <w:t xml:space="preserve"> назнач</w:t>
      </w:r>
      <w:r w:rsidR="00C74F02">
        <w:t>аемых</w:t>
      </w:r>
      <w:r w:rsidR="00E77139">
        <w:t xml:space="preserve"> </w:t>
      </w:r>
      <w:r w:rsidR="006B2F61">
        <w:t xml:space="preserve">ее </w:t>
      </w:r>
      <w:r w:rsidR="00E77139">
        <w:t>Председателем. Тем самым он будет пользоваться той же независимостью, что и Национальная комиссия по правам человека, порядок работы которой уже соответствует Парижским принципам и которая пользуется фина</w:t>
      </w:r>
      <w:r w:rsidR="00E77139">
        <w:t>н</w:t>
      </w:r>
      <w:r w:rsidR="00E77139">
        <w:t xml:space="preserve">совой автономией. </w:t>
      </w:r>
    </w:p>
    <w:p w:rsidR="00B55837" w:rsidRPr="00B55837" w:rsidRDefault="00B55837" w:rsidP="00B55837">
      <w:pPr>
        <w:pStyle w:val="SingleTxtGR"/>
      </w:pPr>
      <w:r w:rsidRPr="00B55837">
        <w:t>8.</w:t>
      </w:r>
      <w:r w:rsidRPr="00B55837">
        <w:tab/>
      </w:r>
      <w:r w:rsidR="00E77139">
        <w:t>Подготовка законопроекта о национальном превентивном механизме н</w:t>
      </w:r>
      <w:r w:rsidR="00E77139">
        <w:t>а</w:t>
      </w:r>
      <w:r w:rsidR="00E77139">
        <w:t>ходится на заключительной стадии. Были запрошены мнения различных заи</w:t>
      </w:r>
      <w:r w:rsidR="00E77139">
        <w:t>н</w:t>
      </w:r>
      <w:r w:rsidR="00E77139">
        <w:t>тересованных сторон, включая Ассоциацию по предупреждению пыток. Была рассмотрена возможность создания отдельного учреждения, но, поскольку функци</w:t>
      </w:r>
      <w:r w:rsidR="006B2F61">
        <w:t>и</w:t>
      </w:r>
      <w:r w:rsidR="00E77139">
        <w:t xml:space="preserve"> национального превентивного механизма отлича</w:t>
      </w:r>
      <w:r w:rsidR="006B2F61">
        <w:t>ю</w:t>
      </w:r>
      <w:r w:rsidR="00E77139">
        <w:t>тся от функци</w:t>
      </w:r>
      <w:r w:rsidR="006B2F61">
        <w:t>й</w:t>
      </w:r>
      <w:r w:rsidR="00E77139">
        <w:t xml:space="preserve"> н</w:t>
      </w:r>
      <w:r w:rsidR="00E77139">
        <w:t>а</w:t>
      </w:r>
      <w:r w:rsidR="00E77139">
        <w:t>ционального правозащитного учреждения, по соображения</w:t>
      </w:r>
      <w:r w:rsidR="006B2F61">
        <w:t>м</w:t>
      </w:r>
      <w:r w:rsidR="00E77139">
        <w:t xml:space="preserve"> административн</w:t>
      </w:r>
      <w:r w:rsidR="00E77139">
        <w:t>о</w:t>
      </w:r>
      <w:r w:rsidR="00E77139">
        <w:t>го и материально-технического порядка было решено создать национальный превентивный механизм в рамках Национальной комиссии по правам человека, но в другом составе</w:t>
      </w:r>
      <w:r w:rsidR="006B2F61">
        <w:t xml:space="preserve"> и</w:t>
      </w:r>
      <w:r w:rsidR="00E77139">
        <w:t xml:space="preserve"> с должным учетом Парижских принципов.</w:t>
      </w:r>
    </w:p>
    <w:p w:rsidR="00B55837" w:rsidRPr="00B55837" w:rsidRDefault="00B55837" w:rsidP="00B55837">
      <w:pPr>
        <w:pStyle w:val="SingleTxtGR"/>
      </w:pPr>
      <w:r w:rsidRPr="00B55837">
        <w:t>9.</w:t>
      </w:r>
      <w:r w:rsidRPr="00B55837">
        <w:tab/>
      </w:r>
      <w:r w:rsidR="00E77139">
        <w:t>Что касается законопроекта об уголовно</w:t>
      </w:r>
      <w:r w:rsidR="006B2F61">
        <w:t>м</w:t>
      </w:r>
      <w:r w:rsidR="00E77139">
        <w:t xml:space="preserve"> расследовании, суд</w:t>
      </w:r>
      <w:r w:rsidR="006B2F61">
        <w:t>ебном ра</w:t>
      </w:r>
      <w:r w:rsidR="006B2F61">
        <w:t>з</w:t>
      </w:r>
      <w:r w:rsidR="006B2F61">
        <w:t>бирательстве</w:t>
      </w:r>
      <w:r w:rsidR="00E77139">
        <w:t xml:space="preserve"> и доказательствах, то его внесение на рассмотрение в Ассамбл</w:t>
      </w:r>
      <w:r w:rsidR="006B2F61">
        <w:t>ее в этом</w:t>
      </w:r>
      <w:r w:rsidR="0046198C">
        <w:t xml:space="preserve"> году маловероятно. Сначала он будет направлен для представления зам</w:t>
      </w:r>
      <w:r w:rsidR="0046198C">
        <w:t>е</w:t>
      </w:r>
      <w:r w:rsidR="0046198C">
        <w:t>чаний различным заинтересованным сторонам, и потребуется подготовить сл</w:t>
      </w:r>
      <w:r w:rsidR="0046198C">
        <w:t>е</w:t>
      </w:r>
      <w:r w:rsidR="0046198C">
        <w:t xml:space="preserve">дователей для того, чтобы они могли соответствовать новым положениям. </w:t>
      </w:r>
    </w:p>
    <w:p w:rsidR="00B55837" w:rsidRPr="00C41638" w:rsidRDefault="00B55837" w:rsidP="00B55837">
      <w:pPr>
        <w:pStyle w:val="SingleTxtGR"/>
      </w:pPr>
      <w:r w:rsidRPr="00B55837">
        <w:t>10.</w:t>
      </w:r>
      <w:r w:rsidRPr="00B55837">
        <w:tab/>
      </w:r>
      <w:r w:rsidR="0046198C">
        <w:t xml:space="preserve">Закон об экстрадиции 1970 года в скором времени будет пересмотрен в свете маврикийских обязательств по международным договорам, </w:t>
      </w:r>
      <w:r w:rsidR="006B2F61">
        <w:t>в том числе по</w:t>
      </w:r>
      <w:r w:rsidR="0046198C">
        <w:t xml:space="preserve"> конвен</w:t>
      </w:r>
      <w:r w:rsidR="006B2F61">
        <w:t>циям</w:t>
      </w:r>
      <w:r w:rsidR="0046198C">
        <w:t xml:space="preserve"> о противодействии терроризму. В законопроекте будет предусмо</w:t>
      </w:r>
      <w:r w:rsidR="0046198C">
        <w:t>т</w:t>
      </w:r>
      <w:r w:rsidR="0046198C">
        <w:t xml:space="preserve">рена прямая ссылка на обязательства согласно статье 3 Конвенции. При этом власти руководствовались замечанием Верховного суда по делу </w:t>
      </w:r>
      <w:r w:rsidR="006B2F61">
        <w:rPr>
          <w:i/>
          <w:lang w:val="en-US"/>
        </w:rPr>
        <w:t>Heeralall</w:t>
      </w:r>
      <w:r w:rsidR="006B2F61" w:rsidRPr="006B2F61">
        <w:rPr>
          <w:i/>
        </w:rPr>
        <w:t xml:space="preserve"> </w:t>
      </w:r>
      <w:r w:rsidR="006B2F61">
        <w:rPr>
          <w:i/>
          <w:lang w:val="en-US"/>
        </w:rPr>
        <w:t>v</w:t>
      </w:r>
      <w:r w:rsidR="006B2F61" w:rsidRPr="006B2F61">
        <w:rPr>
          <w:i/>
        </w:rPr>
        <w:t xml:space="preserve">. </w:t>
      </w:r>
      <w:r w:rsidR="006B2F61">
        <w:rPr>
          <w:i/>
          <w:lang w:val="en-US"/>
        </w:rPr>
        <w:t>Commissioner</w:t>
      </w:r>
      <w:r w:rsidR="006B2F61" w:rsidRPr="006B2F61">
        <w:rPr>
          <w:i/>
        </w:rPr>
        <w:t xml:space="preserve"> </w:t>
      </w:r>
      <w:r w:rsidR="006B2F61">
        <w:rPr>
          <w:i/>
          <w:lang w:val="en-US"/>
        </w:rPr>
        <w:t>of</w:t>
      </w:r>
      <w:r w:rsidR="006B2F61" w:rsidRPr="006B2F61">
        <w:rPr>
          <w:i/>
        </w:rPr>
        <w:t xml:space="preserve"> </w:t>
      </w:r>
      <w:r w:rsidR="006B2F61">
        <w:rPr>
          <w:i/>
          <w:lang w:val="en-US"/>
        </w:rPr>
        <w:t>Prisons</w:t>
      </w:r>
      <w:r w:rsidR="006B2F61" w:rsidRPr="006B2F61">
        <w:rPr>
          <w:i/>
        </w:rPr>
        <w:t xml:space="preserve"> </w:t>
      </w:r>
      <w:r w:rsidR="0046198C">
        <w:rPr>
          <w:i/>
        </w:rPr>
        <w:t>1992</w:t>
      </w:r>
      <w:r w:rsidR="0046198C">
        <w:t>, в котором содержится ссылка на решение Евр</w:t>
      </w:r>
      <w:r w:rsidR="0046198C">
        <w:t>о</w:t>
      </w:r>
      <w:r w:rsidR="0046198C">
        <w:t xml:space="preserve">пейского суда по правам человека по делу </w:t>
      </w:r>
      <w:r w:rsidR="006B2F61">
        <w:rPr>
          <w:i/>
          <w:lang w:val="en-US"/>
        </w:rPr>
        <w:t>Soering</w:t>
      </w:r>
      <w:r w:rsidR="006B2F61" w:rsidRPr="006B2F61">
        <w:rPr>
          <w:i/>
        </w:rPr>
        <w:t xml:space="preserve"> </w:t>
      </w:r>
      <w:r w:rsidR="006B2F61">
        <w:rPr>
          <w:i/>
          <w:lang w:val="en-US"/>
        </w:rPr>
        <w:t>v</w:t>
      </w:r>
      <w:r w:rsidR="006B2F61" w:rsidRPr="006B2F61">
        <w:rPr>
          <w:i/>
        </w:rPr>
        <w:t xml:space="preserve">. </w:t>
      </w:r>
      <w:r w:rsidR="006B2F61">
        <w:rPr>
          <w:i/>
          <w:lang w:val="en-US"/>
        </w:rPr>
        <w:t>the</w:t>
      </w:r>
      <w:r w:rsidR="006B2F61" w:rsidRPr="006B2F61">
        <w:rPr>
          <w:i/>
        </w:rPr>
        <w:t xml:space="preserve"> </w:t>
      </w:r>
      <w:r w:rsidR="006B2F61">
        <w:rPr>
          <w:i/>
          <w:lang w:val="en-US"/>
        </w:rPr>
        <w:t>United</w:t>
      </w:r>
      <w:r w:rsidR="006B2F61" w:rsidRPr="006B2F61">
        <w:rPr>
          <w:i/>
        </w:rPr>
        <w:t xml:space="preserve"> </w:t>
      </w:r>
      <w:r w:rsidR="006B2F61">
        <w:rPr>
          <w:i/>
          <w:lang w:val="en-US"/>
        </w:rPr>
        <w:t>Kingdom</w:t>
      </w:r>
      <w:r w:rsidR="0046198C">
        <w:t>. При осуществлении своего</w:t>
      </w:r>
      <w:r w:rsidR="00C41638">
        <w:t xml:space="preserve"> дискреционного права</w:t>
      </w:r>
      <w:r w:rsidR="006B2F61" w:rsidRPr="006B2F61">
        <w:t xml:space="preserve"> </w:t>
      </w:r>
      <w:r w:rsidR="00C74F02">
        <w:t xml:space="preserve">власти </w:t>
      </w:r>
      <w:r w:rsidR="006B2F61">
        <w:t>будут руководствоваться</w:t>
      </w:r>
      <w:r w:rsidR="00C41638">
        <w:t xml:space="preserve"> </w:t>
      </w:r>
      <w:r w:rsidR="00C41638">
        <w:rPr>
          <w:lang w:val="en-US"/>
        </w:rPr>
        <w:t>obiter</w:t>
      </w:r>
      <w:r w:rsidR="00C41638" w:rsidRPr="00C41638">
        <w:t xml:space="preserve"> </w:t>
      </w:r>
      <w:r w:rsidR="00C41638">
        <w:rPr>
          <w:lang w:val="en-US"/>
        </w:rPr>
        <w:t>dicta</w:t>
      </w:r>
      <w:r w:rsidR="00C41638" w:rsidRPr="00C41638">
        <w:t xml:space="preserve"> </w:t>
      </w:r>
      <w:r w:rsidR="00C41638">
        <w:t xml:space="preserve">по делу </w:t>
      </w:r>
      <w:r w:rsidR="006B2F61">
        <w:rPr>
          <w:i/>
          <w:lang w:val="en-US"/>
        </w:rPr>
        <w:t>Heeralall</w:t>
      </w:r>
      <w:r w:rsidR="006B2F61">
        <w:t xml:space="preserve"> </w:t>
      </w:r>
      <w:r w:rsidR="00C41638">
        <w:t>в отношении дел, касающихся высылки и возвр</w:t>
      </w:r>
      <w:r w:rsidR="00C41638">
        <w:t>а</w:t>
      </w:r>
      <w:r w:rsidR="00C41638">
        <w:t>щения, а не только экстрадиции.</w:t>
      </w:r>
    </w:p>
    <w:p w:rsidR="00B55837" w:rsidRPr="00B55837" w:rsidRDefault="00B55837" w:rsidP="00B55837">
      <w:pPr>
        <w:pStyle w:val="SingleTxtGR"/>
      </w:pPr>
      <w:r w:rsidRPr="00B55837">
        <w:t>11.</w:t>
      </w:r>
      <w:r w:rsidRPr="00B55837">
        <w:tab/>
      </w:r>
      <w:r w:rsidR="00C41638">
        <w:t>Статья 78 Уголовного кодекса позволяет судам Маврикия рассматривать правонарушения, совершенные за пределами Маврикия</w:t>
      </w:r>
      <w:r w:rsidR="006B2F61">
        <w:t>,</w:t>
      </w:r>
      <w:r w:rsidR="00C41638">
        <w:t xml:space="preserve"> в тех случаях, когда жертвой является гражданин Маврикия и</w:t>
      </w:r>
      <w:r w:rsidR="00A17C4D">
        <w:t>ли</w:t>
      </w:r>
      <w:r w:rsidR="00C41638">
        <w:t xml:space="preserve"> когда предполагаемый правонар</w:t>
      </w:r>
      <w:r w:rsidR="00C41638">
        <w:t>у</w:t>
      </w:r>
      <w:r w:rsidR="00C41638">
        <w:t xml:space="preserve">шитель находится </w:t>
      </w:r>
      <w:r w:rsidR="0055676D">
        <w:t>на</w:t>
      </w:r>
      <w:r w:rsidR="00C41638">
        <w:t xml:space="preserve"> Маврикии и не будет подвергнут экстрадиции. В статье 134 Закона о судах оговаривается, что под юрисдикцию судов Маврикия подп</w:t>
      </w:r>
      <w:r w:rsidR="00C41638">
        <w:t>а</w:t>
      </w:r>
      <w:r w:rsidR="00C41638">
        <w:t>дают правонарушения, совершенные на борту морского и воздушного судна, з</w:t>
      </w:r>
      <w:r w:rsidR="00C41638">
        <w:t>а</w:t>
      </w:r>
      <w:r w:rsidR="00C41638">
        <w:t xml:space="preserve">регистрированного </w:t>
      </w:r>
      <w:r w:rsidR="00AA0C0A">
        <w:t>на</w:t>
      </w:r>
      <w:r w:rsidR="00C41638">
        <w:t xml:space="preserve"> Маврикии. Так</w:t>
      </w:r>
      <w:r w:rsidR="00A564E3">
        <w:t>им образом, суды обладают экстра</w:t>
      </w:r>
      <w:r w:rsidR="00C41638">
        <w:t>терр</w:t>
      </w:r>
      <w:r w:rsidR="00C41638">
        <w:t>и</w:t>
      </w:r>
      <w:r w:rsidR="00C41638">
        <w:t xml:space="preserve">ториальной </w:t>
      </w:r>
      <w:r w:rsidR="00C74F02">
        <w:t>юрисдикцией</w:t>
      </w:r>
      <w:r w:rsidR="00A17C4D">
        <w:t xml:space="preserve"> </w:t>
      </w:r>
      <w:r w:rsidR="00C41638">
        <w:t>в отношении пыток, но не имеют универсальной юри</w:t>
      </w:r>
      <w:r w:rsidR="00C41638">
        <w:t>с</w:t>
      </w:r>
      <w:r w:rsidR="00C41638">
        <w:t>дикции.</w:t>
      </w:r>
    </w:p>
    <w:p w:rsidR="00B55837" w:rsidRPr="00B55837" w:rsidRDefault="00B55837" w:rsidP="00B55837">
      <w:pPr>
        <w:pStyle w:val="SingleTxtGR"/>
      </w:pPr>
      <w:r w:rsidRPr="00B55837">
        <w:t>12.</w:t>
      </w:r>
      <w:r w:rsidRPr="00B55837">
        <w:tab/>
      </w:r>
      <w:r w:rsidR="00C80D60">
        <w:t>Национальный комитет под председательством министра социального обеспечения был создан для мониторинга осуществления Конвенции о правах инвалидов. Один из его подкомитето</w:t>
      </w:r>
      <w:r w:rsidR="00A17C4D">
        <w:t>в</w:t>
      </w:r>
      <w:r w:rsidR="00C80D60">
        <w:t xml:space="preserve"> занимается такими вопросами, связа</w:t>
      </w:r>
      <w:r w:rsidR="00C80D60">
        <w:t>н</w:t>
      </w:r>
      <w:r w:rsidR="00C80D60">
        <w:t>ными с правами человека инвалидов, как их правоспособность, право на св</w:t>
      </w:r>
      <w:r w:rsidR="00C80D60">
        <w:t>о</w:t>
      </w:r>
      <w:r w:rsidR="00C80D60">
        <w:t>бодное и осознанное согласие, процедуры голосования и доступ к правосудию. Ожидается, что в начале 2012 года Маврикий ратифицирует Факультативный протокол к Конвенции и снимет свои оговорки к различным положениям Ко</w:t>
      </w:r>
      <w:r w:rsidR="00C80D60">
        <w:t>н</w:t>
      </w:r>
      <w:r w:rsidR="00C80D60">
        <w:t xml:space="preserve">венции. </w:t>
      </w:r>
    </w:p>
    <w:p w:rsidR="00B55837" w:rsidRPr="00B55837" w:rsidRDefault="00B55837" w:rsidP="00B55837">
      <w:pPr>
        <w:pStyle w:val="SingleTxtGR"/>
      </w:pPr>
      <w:r w:rsidRPr="00B55837">
        <w:t>13.</w:t>
      </w:r>
      <w:r w:rsidRPr="00B55837">
        <w:tab/>
      </w:r>
      <w:r w:rsidR="00C80D60">
        <w:t>Законом о психи</w:t>
      </w:r>
      <w:r w:rsidR="00A17C4D">
        <w:t>атрической медицинской помощи</w:t>
      </w:r>
      <w:r w:rsidR="00C80D60">
        <w:t xml:space="preserve"> предусматривается л</w:t>
      </w:r>
      <w:r w:rsidR="00C80D60">
        <w:t>е</w:t>
      </w:r>
      <w:r w:rsidR="00C80D60">
        <w:t>чение лиц</w:t>
      </w:r>
      <w:r w:rsidR="00A17C4D">
        <w:t xml:space="preserve"> с психическими расстройствами</w:t>
      </w:r>
      <w:r w:rsidR="00C80D60">
        <w:t xml:space="preserve"> в соответствующих центрах с их с</w:t>
      </w:r>
      <w:r w:rsidR="00C80D60">
        <w:t>о</w:t>
      </w:r>
      <w:r w:rsidR="00C80D60">
        <w:t>гласия или с согласия их ближайших родственников. В тех случаях</w:t>
      </w:r>
      <w:r w:rsidR="00C1083D">
        <w:t>,</w:t>
      </w:r>
      <w:r w:rsidR="00C80D60">
        <w:t xml:space="preserve"> когда они не способны дать свое согласие, а ближайших родственников невозможно найти или они отказываются давать согласие, лечащий врач-психиатр должен пре</w:t>
      </w:r>
      <w:r w:rsidR="00C80D60">
        <w:t>д</w:t>
      </w:r>
      <w:r w:rsidR="00C80D60">
        <w:t xml:space="preserve">ставить план лечения на утверждение соответствующей комиссии по </w:t>
      </w:r>
      <w:r w:rsidR="00A17C4D">
        <w:t>психиа</w:t>
      </w:r>
      <w:r w:rsidR="00A17C4D">
        <w:t>т</w:t>
      </w:r>
      <w:r w:rsidR="00A17C4D">
        <w:t>рической медицинской помощи</w:t>
      </w:r>
      <w:r w:rsidR="00C80D60">
        <w:t xml:space="preserve">. </w:t>
      </w:r>
      <w:r w:rsidR="00C1083D">
        <w:t>Эти комиссии состоят из практикующих вр</w:t>
      </w:r>
      <w:r w:rsidR="00C1083D">
        <w:t>а</w:t>
      </w:r>
      <w:r w:rsidR="00C1083D">
        <w:t>чей, а также включают адвоката с профессиональным стажем не менее пяти лет. Медицинским работникам или психиатрам, получившим информацию или имеющим достаточн</w:t>
      </w:r>
      <w:r w:rsidR="00A17C4D">
        <w:t>ы</w:t>
      </w:r>
      <w:r w:rsidR="00C1083D">
        <w:t>е основани</w:t>
      </w:r>
      <w:r w:rsidR="00A17C4D">
        <w:t>я</w:t>
      </w:r>
      <w:r w:rsidR="00C1083D">
        <w:t xml:space="preserve"> полагать, что какое-либо лицо было привед</w:t>
      </w:r>
      <w:r w:rsidR="00C1083D">
        <w:t>е</w:t>
      </w:r>
      <w:r w:rsidR="00C1083D">
        <w:t>но в центр принудительно или против его воли, запрещается принимать или л</w:t>
      </w:r>
      <w:r w:rsidR="00C1083D">
        <w:t>е</w:t>
      </w:r>
      <w:r w:rsidR="00C1083D">
        <w:t>чить таких лиц, если только у них не будет разумных оснований считать, что это лицо в силу психического расстройства представляет угрозу для своей безопасности или безопасности других лиц. Кроме того, любой прием в центр психиатрической медицинской помощи пациента на недобро</w:t>
      </w:r>
      <w:r w:rsidR="00430926">
        <w:t>во</w:t>
      </w:r>
      <w:r w:rsidR="00C1083D">
        <w:t>льной основе д</w:t>
      </w:r>
      <w:r w:rsidR="00430926">
        <w:t>олжен быть санкционирован окруж</w:t>
      </w:r>
      <w:r w:rsidR="00C1083D">
        <w:t xml:space="preserve">ным </w:t>
      </w:r>
      <w:r w:rsidR="00A17C4D">
        <w:t>магистратом</w:t>
      </w:r>
      <w:r w:rsidR="00C1083D">
        <w:t xml:space="preserve"> в течение 24 или 48 часов со времени приема. Состояние каждого пациента через оговоренные промежу</w:t>
      </w:r>
      <w:r w:rsidR="00C1083D">
        <w:t>т</w:t>
      </w:r>
      <w:r w:rsidR="00C1083D">
        <w:t>ки времени автоматически проверя</w:t>
      </w:r>
      <w:r w:rsidR="00A17C4D">
        <w:t>е</w:t>
      </w:r>
      <w:r w:rsidR="00C1083D">
        <w:t>тся соответствую</w:t>
      </w:r>
      <w:r w:rsidR="00A17C4D">
        <w:t>щей к</w:t>
      </w:r>
      <w:r w:rsidR="00C1083D">
        <w:t>омиссией по псих</w:t>
      </w:r>
      <w:r w:rsidR="00C1083D">
        <w:t>и</w:t>
      </w:r>
      <w:r w:rsidR="00C1083D">
        <w:t>атрической м</w:t>
      </w:r>
      <w:r w:rsidR="00C1083D">
        <w:t>е</w:t>
      </w:r>
      <w:r w:rsidR="00C1083D">
        <w:t xml:space="preserve">дицинской помощи. </w:t>
      </w:r>
    </w:p>
    <w:p w:rsidR="00B55837" w:rsidRPr="00430926" w:rsidRDefault="00B55837" w:rsidP="00B55837">
      <w:pPr>
        <w:pStyle w:val="SingleTxtGR"/>
      </w:pPr>
      <w:r w:rsidRPr="00B55837">
        <w:t>14.</w:t>
      </w:r>
      <w:r w:rsidRPr="00B55837">
        <w:tab/>
      </w:r>
      <w:r w:rsidR="00430926">
        <w:t>В статье 5 Конституции предусматривается умаление права на личную свободу в отношении лиц, которых есть разумн</w:t>
      </w:r>
      <w:r w:rsidR="00A17C4D">
        <w:t>ы</w:t>
      </w:r>
      <w:r w:rsidR="00430926">
        <w:t>е основани</w:t>
      </w:r>
      <w:r w:rsidR="00A17C4D">
        <w:t>я</w:t>
      </w:r>
      <w:r w:rsidR="00430926">
        <w:t xml:space="preserve"> считать психич</w:t>
      </w:r>
      <w:r w:rsidR="00430926">
        <w:t>е</w:t>
      </w:r>
      <w:r w:rsidR="00430926">
        <w:t>ски больными</w:t>
      </w:r>
      <w:r w:rsidR="00C74F02">
        <w:t>,</w:t>
      </w:r>
      <w:r w:rsidR="00A17C4D">
        <w:t xml:space="preserve"> в тех случаях, когда это разрешено законом</w:t>
      </w:r>
      <w:r w:rsidR="00430926">
        <w:t>. Предполагается, что в Законе о психиатрической медицинской помощи предусмотрены достаточные гарантии в отношении любого умаления такого права с учетом интересов общ</w:t>
      </w:r>
      <w:r w:rsidR="00430926">
        <w:t>е</w:t>
      </w:r>
      <w:r w:rsidR="00430926">
        <w:t>ства, общественной безопасности и пац</w:t>
      </w:r>
      <w:r w:rsidR="00430926">
        <w:t>и</w:t>
      </w:r>
      <w:r w:rsidR="00430926">
        <w:t>ента.</w:t>
      </w:r>
    </w:p>
    <w:p w:rsidR="00B55837" w:rsidRPr="00B55837" w:rsidRDefault="00B55837" w:rsidP="00B55837">
      <w:pPr>
        <w:pStyle w:val="SingleTxtGR"/>
      </w:pPr>
      <w:r w:rsidRPr="00B55837">
        <w:t>15.</w:t>
      </w:r>
      <w:r w:rsidRPr="00B55837">
        <w:tab/>
      </w:r>
      <w:r w:rsidR="00A17C4D">
        <w:t>Наличие большого числа</w:t>
      </w:r>
      <w:r w:rsidR="00430926">
        <w:t xml:space="preserve"> ссыл</w:t>
      </w:r>
      <w:r w:rsidR="00A17C4D">
        <w:t>ок,</w:t>
      </w:r>
      <w:r w:rsidR="00430926">
        <w:t xml:space="preserve"> связан</w:t>
      </w:r>
      <w:r w:rsidR="00A17C4D">
        <w:t>ных</w:t>
      </w:r>
      <w:r w:rsidR="00430926">
        <w:t xml:space="preserve"> с законопроектами, а не с з</w:t>
      </w:r>
      <w:r w:rsidR="00430926">
        <w:t>а</w:t>
      </w:r>
      <w:r w:rsidR="00430926">
        <w:t xml:space="preserve">конами, вызвано тем, что Национальная ассамблея </w:t>
      </w:r>
      <w:r w:rsidR="00A17C4D">
        <w:t>заседает</w:t>
      </w:r>
      <w:r w:rsidR="00430926">
        <w:t xml:space="preserve"> не </w:t>
      </w:r>
      <w:r w:rsidR="00A17C4D">
        <w:t>на постоянной основе</w:t>
      </w:r>
      <w:r w:rsidR="00430926">
        <w:t>, а новое правительство приступило к работе лишь год назад. Предлага</w:t>
      </w:r>
      <w:r w:rsidR="00430926">
        <w:t>е</w:t>
      </w:r>
      <w:r w:rsidR="00430926">
        <w:t>мые новые законодательные акты содержатся в Правительственной пр</w:t>
      </w:r>
      <w:r w:rsidR="00430926">
        <w:t>о</w:t>
      </w:r>
      <w:r w:rsidR="00430926">
        <w:t>грамме на 2010-2015 годы. Все законопроекты, упомянутые в докладе и во вступител</w:t>
      </w:r>
      <w:r w:rsidR="00430926">
        <w:t>ь</w:t>
      </w:r>
      <w:r w:rsidR="00430926">
        <w:t>ном слове, прямо или косвенно связаны с правами человека</w:t>
      </w:r>
      <w:r w:rsidR="001A13FD">
        <w:t xml:space="preserve"> и поэт</w:t>
      </w:r>
      <w:r w:rsidR="001A13FD">
        <w:t>о</w:t>
      </w:r>
      <w:r w:rsidR="001A13FD">
        <w:t xml:space="preserve">му требуют широких консультаций с соответствующими заинтересованными сторонами. </w:t>
      </w:r>
      <w:r w:rsidR="00F22E0D">
        <w:t xml:space="preserve">Законопроекты были недавно размещены в Интернете, а в печати </w:t>
      </w:r>
      <w:r w:rsidR="00A17C4D">
        <w:t>были даны</w:t>
      </w:r>
      <w:r w:rsidR="00F22E0D">
        <w:t xml:space="preserve"> объявления с приглашением к общественности высказать свои замечания с тем, чтобы законы в их окончательном виде отвечали потребностям граждан. Кроме т</w:t>
      </w:r>
      <w:r w:rsidR="00F22E0D">
        <w:t>о</w:t>
      </w:r>
      <w:r w:rsidR="00F22E0D">
        <w:t>го, некоторые законопроекты имеют значительные финансовые последствия и требуют утверждения со стороны соответствующих органов власти. Отдельного законодательного положения, к</w:t>
      </w:r>
      <w:r w:rsidR="00A17C4D">
        <w:t>вали</w:t>
      </w:r>
      <w:r w:rsidR="00F22E0D">
        <w:t xml:space="preserve">фицирующего </w:t>
      </w:r>
      <w:r w:rsidR="00A17C4D">
        <w:t xml:space="preserve">применение </w:t>
      </w:r>
      <w:r w:rsidR="00F22E0D">
        <w:t>пыт</w:t>
      </w:r>
      <w:r w:rsidR="00A17C4D">
        <w:t>ок</w:t>
      </w:r>
      <w:r w:rsidR="00F22E0D">
        <w:t xml:space="preserve"> в качес</w:t>
      </w:r>
      <w:r w:rsidR="00F22E0D">
        <w:t>т</w:t>
      </w:r>
      <w:r w:rsidR="00F22E0D">
        <w:t>ве отягчающего обстоятельства, не существует. Однако при вынесении приг</w:t>
      </w:r>
      <w:r w:rsidR="00F22E0D">
        <w:t>о</w:t>
      </w:r>
      <w:r w:rsidR="00F22E0D">
        <w:t xml:space="preserve">вора суды будут </w:t>
      </w:r>
      <w:r w:rsidR="00A17C4D">
        <w:t>учитывать</w:t>
      </w:r>
      <w:r w:rsidR="00F22E0D">
        <w:t xml:space="preserve"> все соответствующие обстоятельства, например инвали</w:t>
      </w:r>
      <w:r w:rsidR="00F22E0D">
        <w:t>д</w:t>
      </w:r>
      <w:r w:rsidR="00F22E0D">
        <w:t xml:space="preserve">ность жертвы и другие </w:t>
      </w:r>
      <w:r w:rsidR="00A17C4D">
        <w:t xml:space="preserve">факторы </w:t>
      </w:r>
      <w:r w:rsidR="00F22E0D">
        <w:t xml:space="preserve">уязвимости. </w:t>
      </w:r>
    </w:p>
    <w:p w:rsidR="00B55837" w:rsidRPr="00B55837" w:rsidRDefault="00B55837" w:rsidP="00B55837">
      <w:pPr>
        <w:pStyle w:val="SingleTxtGR"/>
      </w:pPr>
      <w:r w:rsidRPr="00B55837">
        <w:t>16.</w:t>
      </w:r>
      <w:r w:rsidRPr="00B55837">
        <w:tab/>
      </w:r>
      <w:r w:rsidR="00F22E0D">
        <w:t>Обвинения, выдвинутые в окружном суде Курепипе в отношении рабо</w:t>
      </w:r>
      <w:r w:rsidR="00F22E0D">
        <w:t>т</w:t>
      </w:r>
      <w:r w:rsidR="00F22E0D">
        <w:t>ников тюрьмы "Бастилия", носили предварительный, а не официальный хара</w:t>
      </w:r>
      <w:r w:rsidR="00F22E0D">
        <w:t>к</w:t>
      </w:r>
      <w:r w:rsidR="00F22E0D">
        <w:t>тер, и были изъяты этим судом из производства 26 февраля 2009 года на осн</w:t>
      </w:r>
      <w:r w:rsidR="00F22E0D">
        <w:t>о</w:t>
      </w:r>
      <w:r w:rsidR="00F22E0D">
        <w:t>вании задержки в представлении официальных обвинений. По завершении п</w:t>
      </w:r>
      <w:r w:rsidR="00F22E0D">
        <w:t>о</w:t>
      </w:r>
      <w:r w:rsidR="00F22E0D">
        <w:t>лицей</w:t>
      </w:r>
      <w:r w:rsidR="00A17C4D">
        <w:t>ского расследования в марте 2009</w:t>
      </w:r>
      <w:r w:rsidR="00F22E0D">
        <w:t xml:space="preserve"> года полицейское досье было перепра</w:t>
      </w:r>
      <w:r w:rsidR="00F22E0D">
        <w:t>в</w:t>
      </w:r>
      <w:r w:rsidR="00F22E0D">
        <w:t xml:space="preserve">лено </w:t>
      </w:r>
      <w:r w:rsidR="00A17C4D">
        <w:t>Генеральному прокурору</w:t>
      </w:r>
      <w:r w:rsidR="00F22E0D">
        <w:t>, который в декабре 2009 года вынес заключение о том, что на основании имеющихся доказательств не должно производиться н</w:t>
      </w:r>
      <w:r w:rsidR="00F22E0D">
        <w:t>и</w:t>
      </w:r>
      <w:r w:rsidR="00F22E0D">
        <w:t xml:space="preserve">каких дальнейших действий. Такое развитие событие не считается создающим препятствия для </w:t>
      </w:r>
      <w:r w:rsidR="00993035">
        <w:t xml:space="preserve">других </w:t>
      </w:r>
      <w:r w:rsidR="00F22E0D">
        <w:t>возможных заявителей, поскольку каждое дело должно рассма</w:t>
      </w:r>
      <w:r w:rsidR="00F22E0D">
        <w:t>т</w:t>
      </w:r>
      <w:r w:rsidR="00F22E0D">
        <w:t>риваться по его существу.</w:t>
      </w:r>
    </w:p>
    <w:p w:rsidR="00B55837" w:rsidRPr="00135076" w:rsidRDefault="00B55837" w:rsidP="00B55837">
      <w:pPr>
        <w:pStyle w:val="SingleTxtGR"/>
      </w:pPr>
      <w:r w:rsidRPr="00B55837">
        <w:t>17.</w:t>
      </w:r>
      <w:r w:rsidRPr="00B55837">
        <w:tab/>
      </w:r>
      <w:r w:rsidR="00F22E0D">
        <w:t xml:space="preserve">По статье 78 Уголовного кодекса никаких </w:t>
      </w:r>
      <w:r w:rsidR="00A063FE">
        <w:t xml:space="preserve">дел </w:t>
      </w:r>
      <w:r w:rsidR="00F22E0D">
        <w:t xml:space="preserve">до настоящего времени не </w:t>
      </w:r>
      <w:r w:rsidR="00A063FE">
        <w:t>возбужда</w:t>
      </w:r>
      <w:r w:rsidR="00F22E0D">
        <w:t xml:space="preserve">лось. </w:t>
      </w:r>
      <w:r w:rsidR="00A063FE">
        <w:t>Дело</w:t>
      </w:r>
      <w:r w:rsidR="00135076">
        <w:t>, возбужденное согласно статье 77 Кодекса, было прекр</w:t>
      </w:r>
      <w:r w:rsidR="00135076">
        <w:t>а</w:t>
      </w:r>
      <w:r w:rsidR="00135076">
        <w:t xml:space="preserve">щено Промежуточным судом, </w:t>
      </w:r>
      <w:r w:rsidR="00A063FE">
        <w:t>однако в настоящее время Генеральным прокур</w:t>
      </w:r>
      <w:r w:rsidR="00A063FE">
        <w:t>о</w:t>
      </w:r>
      <w:r w:rsidR="00A063FE">
        <w:t>ром</w:t>
      </w:r>
      <w:r w:rsidR="00135076">
        <w:t xml:space="preserve"> это решение</w:t>
      </w:r>
      <w:r w:rsidR="00A063FE">
        <w:t xml:space="preserve"> обжалуется</w:t>
      </w:r>
      <w:r w:rsidR="00135076">
        <w:t>. Маврикий считает, что тот факт, что до настоящ</w:t>
      </w:r>
      <w:r w:rsidR="00135076">
        <w:t>е</w:t>
      </w:r>
      <w:r w:rsidR="00135076">
        <w:t>го времени еще</w:t>
      </w:r>
      <w:r w:rsidR="00A063FE">
        <w:t xml:space="preserve"> никто</w:t>
      </w:r>
      <w:r w:rsidR="00135076">
        <w:t xml:space="preserve"> не был осужден в уголовном порядке за применение п</w:t>
      </w:r>
      <w:r w:rsidR="00135076">
        <w:t>ы</w:t>
      </w:r>
      <w:r w:rsidR="00135076">
        <w:t xml:space="preserve">ток, не должен вызывать излишней озабоченности. Материалы полицейских расследований рассматриваются </w:t>
      </w:r>
      <w:r w:rsidR="00A063FE">
        <w:t>Генеральным прокурором</w:t>
      </w:r>
      <w:r w:rsidR="00135076">
        <w:t>, независимость к</w:t>
      </w:r>
      <w:r w:rsidR="00135076">
        <w:t>о</w:t>
      </w:r>
      <w:r w:rsidR="00135076">
        <w:t xml:space="preserve">торого </w:t>
      </w:r>
      <w:r w:rsidR="00A564E3">
        <w:t>гарантируется</w:t>
      </w:r>
      <w:r w:rsidR="00135076">
        <w:t xml:space="preserve"> Конституцией и который в </w:t>
      </w:r>
      <w:r w:rsidR="00A564E3">
        <w:t>надлежащих</w:t>
      </w:r>
      <w:r w:rsidR="00135076">
        <w:t xml:space="preserve"> случаях запраш</w:t>
      </w:r>
      <w:r w:rsidR="00135076">
        <w:t>и</w:t>
      </w:r>
      <w:r w:rsidR="00135076">
        <w:t xml:space="preserve">вает дополнительное расследование. </w:t>
      </w:r>
      <w:r w:rsidR="00A063FE">
        <w:t xml:space="preserve">Генеральный прокурор </w:t>
      </w:r>
      <w:r w:rsidR="00135076">
        <w:t>выносит заключ</w:t>
      </w:r>
      <w:r w:rsidR="00135076">
        <w:t>е</w:t>
      </w:r>
      <w:r w:rsidR="00135076">
        <w:t>ние о прекращении дальнейшего производства только в том случае, когда</w:t>
      </w:r>
      <w:r w:rsidR="00C74F02">
        <w:t xml:space="preserve"> </w:t>
      </w:r>
      <w:r w:rsidR="00A063FE">
        <w:t>нет достаточных оснований для возбуждения дела</w:t>
      </w:r>
      <w:r w:rsidR="00135076">
        <w:t>. Из этого следует, что примен</w:t>
      </w:r>
      <w:r w:rsidR="00135076">
        <w:t>е</w:t>
      </w:r>
      <w:r w:rsidR="00135076">
        <w:t>ние пыток не может получить на Маврикии широкого распространения. Введ</w:t>
      </w:r>
      <w:r w:rsidR="00135076">
        <w:t>е</w:t>
      </w:r>
      <w:r w:rsidR="00135076">
        <w:t>ние такого правонарушения в Уголовном кодексе вполне могло бы оказывать сдерживающее воздействие на потенциальных нарушит</w:t>
      </w:r>
      <w:r w:rsidR="00135076">
        <w:t>е</w:t>
      </w:r>
      <w:r w:rsidR="00135076">
        <w:t xml:space="preserve">лей. </w:t>
      </w:r>
    </w:p>
    <w:p w:rsidR="00B55837" w:rsidRPr="00B55837" w:rsidRDefault="00B55837" w:rsidP="00B55837">
      <w:pPr>
        <w:pStyle w:val="SingleTxtGR"/>
      </w:pPr>
      <w:r w:rsidRPr="00B55837">
        <w:t>18.</w:t>
      </w:r>
      <w:r w:rsidRPr="00B55837">
        <w:tab/>
      </w:r>
      <w:r w:rsidR="00135076">
        <w:t>Такие чрезвычайные обстоятельства, как состояние войны или угроза в</w:t>
      </w:r>
      <w:r w:rsidR="00135076">
        <w:t>о</w:t>
      </w:r>
      <w:r w:rsidR="00135076">
        <w:t>енных действий, внутренняя политическая нестабильность или любое другое чрезвычайное положение в стране, согласно маврикийскому законодательству не являются оправ</w:t>
      </w:r>
      <w:r w:rsidR="00A564E3">
        <w:t>данием</w:t>
      </w:r>
      <w:r w:rsidR="00A063FE">
        <w:t xml:space="preserve"> или обстоятельством, освобождающим от ответс</w:t>
      </w:r>
      <w:r w:rsidR="00A063FE">
        <w:t>т</w:t>
      </w:r>
      <w:r w:rsidR="00A063FE">
        <w:t>венности</w:t>
      </w:r>
      <w:r w:rsidR="00A564E3">
        <w:t>.</w:t>
      </w:r>
      <w:r w:rsidR="00BF696C" w:rsidRPr="00BF696C">
        <w:t xml:space="preserve"> </w:t>
      </w:r>
      <w:r w:rsidR="00BF696C">
        <w:t>Этим, возможно, объясняется тот факт, что пункт 2 статьи 2 Конве</w:t>
      </w:r>
      <w:r w:rsidR="00BF696C">
        <w:t>н</w:t>
      </w:r>
      <w:r w:rsidR="00BF696C">
        <w:t>ции не был во</w:t>
      </w:r>
      <w:r w:rsidR="00BF696C">
        <w:t>с</w:t>
      </w:r>
      <w:r w:rsidR="00BF696C">
        <w:t>произведен в статье 78 Уголовного кодекса.</w:t>
      </w:r>
    </w:p>
    <w:p w:rsidR="00BF696C" w:rsidRPr="00BF696C" w:rsidRDefault="00B55837" w:rsidP="00B55837">
      <w:pPr>
        <w:pStyle w:val="SingleTxtGR"/>
      </w:pPr>
      <w:r w:rsidRPr="00B55837">
        <w:t>19.</w:t>
      </w:r>
      <w:r w:rsidRPr="00B55837">
        <w:tab/>
      </w:r>
      <w:r w:rsidR="00BF696C">
        <w:t>Со времени представления последнего доклада имели место четыре сл</w:t>
      </w:r>
      <w:r w:rsidR="00BF696C">
        <w:t>у</w:t>
      </w:r>
      <w:r w:rsidR="00BF696C">
        <w:t>чая экстрадиции, в том числе три в Соединенное Королевство и один в Канаду. Каких-либо дипломатических гарантий запрошено или получено не было. С</w:t>
      </w:r>
      <w:r w:rsidR="00BF696C">
        <w:t>о</w:t>
      </w:r>
      <w:r w:rsidR="00BF696C">
        <w:t xml:space="preserve">гласно Закону об экстрадиции лицо, скрывающееся от правосудия, имеет право на подачу в Верховный суд ходатайства о судебном приказе </w:t>
      </w:r>
      <w:r w:rsidR="00BF696C">
        <w:rPr>
          <w:lang w:val="fr-CA"/>
        </w:rPr>
        <w:t>habeas</w:t>
      </w:r>
      <w:r w:rsidR="00BF696C" w:rsidRPr="00BF696C">
        <w:t xml:space="preserve"> </w:t>
      </w:r>
      <w:r w:rsidR="00BF696C">
        <w:rPr>
          <w:lang w:val="fr-CA"/>
        </w:rPr>
        <w:t>corpus</w:t>
      </w:r>
      <w:r w:rsidR="00BF696C" w:rsidRPr="00BF696C">
        <w:t>.</w:t>
      </w:r>
      <w:r w:rsidR="00BF696C">
        <w:t xml:space="preserve"> Ход</w:t>
      </w:r>
      <w:r w:rsidR="00BF696C">
        <w:t>а</w:t>
      </w:r>
      <w:r w:rsidR="00BF696C">
        <w:t xml:space="preserve">тайства подавались в трех случаях, и во всех из них решение </w:t>
      </w:r>
      <w:r w:rsidR="00A063FE">
        <w:t>магистрата</w:t>
      </w:r>
      <w:r w:rsidR="00BF696C">
        <w:t xml:space="preserve"> было подтверждено. Ходатайства о судебном пересмотре решения министра о выдаче не подавалось. Запрашивающим странам были направлены просьбы о предо</w:t>
      </w:r>
      <w:r w:rsidR="00BF696C">
        <w:t>с</w:t>
      </w:r>
      <w:r w:rsidR="00BF696C">
        <w:t>тавлении докладов о последующих действиях после выдачи, которые были удовлетворены. В трех случаях, касавшихся Соединенного Королевства, экс</w:t>
      </w:r>
      <w:r w:rsidR="00BF696C">
        <w:t>т</w:t>
      </w:r>
      <w:r w:rsidR="00BF696C">
        <w:t>радир</w:t>
      </w:r>
      <w:r w:rsidR="00BF696C">
        <w:t>о</w:t>
      </w:r>
      <w:r w:rsidR="00BF696C">
        <w:t xml:space="preserve">ванные лица предстали перед судом и были осуждены. </w:t>
      </w:r>
    </w:p>
    <w:p w:rsidR="00B55837" w:rsidRPr="00B55837" w:rsidRDefault="00B55837" w:rsidP="00B55837">
      <w:pPr>
        <w:pStyle w:val="SingleTxtGR"/>
      </w:pPr>
      <w:r w:rsidRPr="00B55837">
        <w:t>20.</w:t>
      </w:r>
      <w:r w:rsidRPr="00B55837">
        <w:tab/>
      </w:r>
      <w:r w:rsidR="00A924D6">
        <w:t>Положения о содержании под стражей в режиме строгой изоляции по-прежнему содержатся в Конституции и Законе о предупреждении терроризма, и на них никак не отразилось решение Судебного комитета Тайного совета о н</w:t>
      </w:r>
      <w:r w:rsidR="00A924D6">
        <w:t>е</w:t>
      </w:r>
      <w:r w:rsidR="00A924D6">
        <w:t xml:space="preserve">конституционности положений об отказе в передаче на поруки. Однако с 2002 года эти положения не применялись и на них не ссылались. </w:t>
      </w:r>
    </w:p>
    <w:p w:rsidR="00B55837" w:rsidRPr="00B55837" w:rsidRDefault="00B55837" w:rsidP="00B55837">
      <w:pPr>
        <w:pStyle w:val="SingleTxtGR"/>
      </w:pPr>
      <w:r w:rsidRPr="00B55837">
        <w:t>21.</w:t>
      </w:r>
      <w:r w:rsidRPr="00B55837">
        <w:tab/>
      </w:r>
      <w:r w:rsidR="00A924D6">
        <w:t xml:space="preserve">Правительство весьма озабочено ростом числа дел, при расследовании которых свидетели, судя по всему, запугиваются или подвергаются давлению со стороны обвиняемых или от их имени, что особенно касается дел, связанных с наркотиками. Поэтому в </w:t>
      </w:r>
      <w:r w:rsidR="00A063FE">
        <w:t xml:space="preserve">Правительственной </w:t>
      </w:r>
      <w:r w:rsidR="00A924D6">
        <w:t>программе предусмотрено введ</w:t>
      </w:r>
      <w:r w:rsidR="00A924D6">
        <w:t>е</w:t>
      </w:r>
      <w:r w:rsidR="00A924D6">
        <w:t>ние специальных мер защиты свидетелей и уязвимых лиц, включая разработку Программы защиты свидетелей. Будет также рассмотрена возможность пре</w:t>
      </w:r>
      <w:r w:rsidR="00A924D6">
        <w:t>д</w:t>
      </w:r>
      <w:r w:rsidR="00A924D6">
        <w:t>ставления в суде в качестве доказательств заявлений, сделанных такими свид</w:t>
      </w:r>
      <w:r w:rsidR="00A924D6">
        <w:t>е</w:t>
      </w:r>
      <w:r w:rsidR="00A924D6">
        <w:t xml:space="preserve">телями вне суда и записанных на видео под присягой. Управление Организации Объединенных Наций по </w:t>
      </w:r>
      <w:r w:rsidR="006B445F">
        <w:t>наркотикам и преступности (ЮНОДК), Управление Генерального атторнея, Генеральная прокуратура и судебный корпус провели 25 марта 2011 года совместное рабочее совещание по вопросам защиты свид</w:t>
      </w:r>
      <w:r w:rsidR="006B445F">
        <w:t>е</w:t>
      </w:r>
      <w:r w:rsidR="006B445F">
        <w:t xml:space="preserve">телей. Соответствующие меры по защите свидетелей будут также применяться при любом судебном преследовании за применение пыток. </w:t>
      </w:r>
    </w:p>
    <w:p w:rsidR="00B55837" w:rsidRPr="006B445F" w:rsidRDefault="00B55837" w:rsidP="00B55837">
      <w:pPr>
        <w:pStyle w:val="SingleTxtGR"/>
      </w:pPr>
      <w:r w:rsidRPr="00B55837">
        <w:t>22.</w:t>
      </w:r>
      <w:r w:rsidRPr="00B55837">
        <w:tab/>
      </w:r>
      <w:r w:rsidR="006B445F">
        <w:t>Процедура "</w:t>
      </w:r>
      <w:r w:rsidR="006B445F">
        <w:rPr>
          <w:lang w:val="fr-CA"/>
        </w:rPr>
        <w:t>voir</w:t>
      </w:r>
      <w:r w:rsidR="006B445F" w:rsidRPr="006B445F">
        <w:t xml:space="preserve"> </w:t>
      </w:r>
      <w:r w:rsidR="006B445F">
        <w:rPr>
          <w:lang w:val="fr-CA"/>
        </w:rPr>
        <w:t>dire</w:t>
      </w:r>
      <w:r w:rsidR="006B445F">
        <w:t>" или разбирательство в разбира</w:t>
      </w:r>
      <w:r w:rsidR="00A063FE">
        <w:t>тельстве</w:t>
      </w:r>
      <w:r w:rsidR="003A2A37">
        <w:t xml:space="preserve"> применяе</w:t>
      </w:r>
      <w:r w:rsidR="006B445F">
        <w:t>т</w:t>
      </w:r>
      <w:r w:rsidR="006B445F">
        <w:t xml:space="preserve">ся во всех случаях, когда </w:t>
      </w:r>
      <w:r w:rsidR="00A063FE">
        <w:t>допусти</w:t>
      </w:r>
      <w:r w:rsidR="006B445F">
        <w:t>мость признательных показаний оспарива</w:t>
      </w:r>
      <w:r w:rsidR="00A063FE">
        <w:t>е</w:t>
      </w:r>
      <w:r w:rsidR="006B445F">
        <w:t>т</w:t>
      </w:r>
      <w:r w:rsidR="006B445F">
        <w:t xml:space="preserve">ся на основании того, что они были добыты с помощью принуждения или иными неправомерными способами. Значение признательных показаний может быть оспорено даже в тех случаях, когда принимается решение об их </w:t>
      </w:r>
      <w:r w:rsidR="00A063FE">
        <w:t>допусти</w:t>
      </w:r>
      <w:r w:rsidR="006B445F">
        <w:t xml:space="preserve">мости. Бремя доказывания того, что признательные показания носили добровольный характер, лежит </w:t>
      </w:r>
      <w:r w:rsidR="00460494">
        <w:t xml:space="preserve">на обвинении. Магистраты или судьи принимали решение о </w:t>
      </w:r>
      <w:r w:rsidR="003A2A37">
        <w:t>не</w:t>
      </w:r>
      <w:r w:rsidR="00A063FE">
        <w:t>допустимости</w:t>
      </w:r>
      <w:r w:rsidR="00460494">
        <w:t xml:space="preserve"> признательных показаний в ряде случаев, связанных с такими серьезными правонарушениями, как хищение имущества в крупных размерах или ночная кража с взломом. Обвинение может также принимать решение не использовать признательные показания и не основываться на них в тех сл</w:t>
      </w:r>
      <w:r w:rsidR="00460494">
        <w:t>у</w:t>
      </w:r>
      <w:r w:rsidR="00460494">
        <w:t>чаях, когда, по его мнению, они могут быть признаны неприемлемыми в свете пре</w:t>
      </w:r>
      <w:r w:rsidR="00460494">
        <w:t>д</w:t>
      </w:r>
      <w:r w:rsidR="00460494">
        <w:t xml:space="preserve">ставлений защиты. </w:t>
      </w:r>
    </w:p>
    <w:p w:rsidR="00B55837" w:rsidRPr="00460494" w:rsidRDefault="00B55837" w:rsidP="00B55837">
      <w:pPr>
        <w:pStyle w:val="SingleTxtGR"/>
      </w:pPr>
      <w:r w:rsidRPr="00B55837">
        <w:t>23.</w:t>
      </w:r>
      <w:r w:rsidRPr="00B55837">
        <w:tab/>
      </w:r>
      <w:r w:rsidR="00460494">
        <w:t xml:space="preserve">Поправки к Закону о </w:t>
      </w:r>
      <w:r w:rsidR="00A063FE">
        <w:t>бытовом насилии</w:t>
      </w:r>
      <w:r w:rsidR="00460494">
        <w:t xml:space="preserve"> еще не были приняты по той пр</w:t>
      </w:r>
      <w:r w:rsidR="00460494">
        <w:t>и</w:t>
      </w:r>
      <w:r w:rsidR="00460494">
        <w:t>чине, что Главному судье необходимо было разработать правила, рег</w:t>
      </w:r>
      <w:r w:rsidR="00460494">
        <w:t>у</w:t>
      </w:r>
      <w:r w:rsidR="00460494">
        <w:t>лирующие процедуру рассмотрения ходатайств о вынесении охранного суде</w:t>
      </w:r>
      <w:r w:rsidR="00460494">
        <w:t>б</w:t>
      </w:r>
      <w:r w:rsidR="00460494">
        <w:t>ного приказа и слушания дела в окружном суде. Ожидается, что эти правила будут доработ</w:t>
      </w:r>
      <w:r w:rsidR="00460494">
        <w:t>а</w:t>
      </w:r>
      <w:r w:rsidR="00460494">
        <w:t xml:space="preserve">ны и </w:t>
      </w:r>
      <w:r w:rsidR="00A063FE">
        <w:t>поправки буду</w:t>
      </w:r>
      <w:r w:rsidR="00460494">
        <w:t>т принят</w:t>
      </w:r>
      <w:r w:rsidR="00A063FE">
        <w:t>ы</w:t>
      </w:r>
      <w:r w:rsidR="00460494">
        <w:t xml:space="preserve"> в весьма короткие сроки. </w:t>
      </w:r>
    </w:p>
    <w:p w:rsidR="00B55837" w:rsidRPr="00B55837" w:rsidRDefault="00B55837" w:rsidP="00B55837">
      <w:pPr>
        <w:pStyle w:val="SingleTxtGR"/>
      </w:pPr>
      <w:r w:rsidRPr="00B55837">
        <w:t>24.</w:t>
      </w:r>
      <w:r w:rsidRPr="00B55837">
        <w:tab/>
      </w:r>
      <w:r w:rsidR="00460494">
        <w:t>Законопроект о преступлениях на сексуальной почве был передан бы</w:t>
      </w:r>
      <w:r w:rsidR="00460494">
        <w:t>в</w:t>
      </w:r>
      <w:r w:rsidR="00A063FE">
        <w:t>шим правительство</w:t>
      </w:r>
      <w:r w:rsidR="00460494">
        <w:t xml:space="preserve">м на рассмотрение Специального комитета Национальной ассамблеи. Председатель Комитета умер незадолго до завершения подготовки доклада. Поскольку через несколько месяцев </w:t>
      </w:r>
      <w:r w:rsidR="00A063FE">
        <w:t xml:space="preserve">Ассамблея </w:t>
      </w:r>
      <w:r w:rsidR="00460494">
        <w:t>была распущена, а в мае 2010 года были проведены всеобщие выборы, доклад Специального ком</w:t>
      </w:r>
      <w:r w:rsidR="00460494">
        <w:t>и</w:t>
      </w:r>
      <w:r w:rsidR="00460494">
        <w:t>тета так и не был обнародован. В настоящее время предполагается представить кабинету министров новый законопроект о преступлениях на сексуальной по</w:t>
      </w:r>
      <w:r w:rsidR="00460494">
        <w:t>ч</w:t>
      </w:r>
      <w:r w:rsidR="00460494">
        <w:t>ве для представления Ассамблее без назначения какого-либо специального к</w:t>
      </w:r>
      <w:r w:rsidR="00460494">
        <w:t>о</w:t>
      </w:r>
      <w:r w:rsidR="00460494">
        <w:t>митета.</w:t>
      </w:r>
    </w:p>
    <w:p w:rsidR="00B55837" w:rsidRPr="00B55837" w:rsidRDefault="00B55837" w:rsidP="00B55837">
      <w:pPr>
        <w:pStyle w:val="SingleTxtGR"/>
      </w:pPr>
      <w:r w:rsidRPr="00B55837">
        <w:t>25.</w:t>
      </w:r>
      <w:r w:rsidRPr="00B55837">
        <w:tab/>
      </w:r>
      <w:r w:rsidR="00460494">
        <w:t>В Правительственной программе на 201</w:t>
      </w:r>
      <w:r w:rsidR="00A063FE">
        <w:t>0</w:t>
      </w:r>
      <w:r w:rsidR="00460494">
        <w:t>-2015 годы</w:t>
      </w:r>
      <w:r w:rsidR="002A1A2A">
        <w:t xml:space="preserve"> запланирован пер</w:t>
      </w:r>
      <w:r w:rsidR="002A1A2A">
        <w:t>е</w:t>
      </w:r>
      <w:r w:rsidR="002A1A2A">
        <w:t>смотр Закона 1935 года о несовершеннолетних правонарушителях в целях пр</w:t>
      </w:r>
      <w:r w:rsidR="002A1A2A">
        <w:t>и</w:t>
      </w:r>
      <w:r w:rsidR="002A1A2A">
        <w:t>ведения его в соответствие с Конвенцией о правах ребенка и Минимальными стандартными правилами Организации Объединенных Наций, касающимися отправления правосудия в отношении несовершеннолетних. До разработки з</w:t>
      </w:r>
      <w:r w:rsidR="002A1A2A">
        <w:t>а</w:t>
      </w:r>
      <w:r w:rsidR="002A1A2A">
        <w:t>конопроекта о поправках соответствующее министерство проведет консульт</w:t>
      </w:r>
      <w:r w:rsidR="002A1A2A">
        <w:t>а</w:t>
      </w:r>
      <w:r w:rsidR="002A1A2A">
        <w:t>ции с заинтересованными сторонами.</w:t>
      </w:r>
    </w:p>
    <w:p w:rsidR="00B55837" w:rsidRPr="00B55837" w:rsidRDefault="00B55837" w:rsidP="00B55837">
      <w:pPr>
        <w:pStyle w:val="SingleTxtGR"/>
      </w:pPr>
      <w:r w:rsidRPr="00B55837">
        <w:t>26.</w:t>
      </w:r>
      <w:r w:rsidRPr="00B55837">
        <w:tab/>
      </w:r>
      <w:r w:rsidR="002A1A2A" w:rsidRPr="002A1A2A">
        <w:t>Рекомендация</w:t>
      </w:r>
      <w:r w:rsidR="002A1A2A">
        <w:t xml:space="preserve"> Национальной комиссии по правам человека, касающаяся лиц, совершивших тяжкие преступления, оговоренные в</w:t>
      </w:r>
      <w:r w:rsidR="00571B85">
        <w:t>о</w:t>
      </w:r>
      <w:r w:rsidR="002A1A2A">
        <w:t xml:space="preserve"> Втором приложении к Закону о </w:t>
      </w:r>
      <w:r w:rsidR="00A063FE">
        <w:t>свидетельстве о моральном состоянии</w:t>
      </w:r>
      <w:r w:rsidR="002A1A2A">
        <w:t>, считается разумной в том пл</w:t>
      </w:r>
      <w:r w:rsidR="002A1A2A">
        <w:t>а</w:t>
      </w:r>
      <w:r w:rsidR="002A1A2A">
        <w:t>не, что она позволит будущему нанимателю, ознакомившись со всеми соотве</w:t>
      </w:r>
      <w:r w:rsidR="002A1A2A">
        <w:t>т</w:t>
      </w:r>
      <w:r w:rsidR="002A1A2A">
        <w:t>ствующими обстоятельствами, принять на работу в надлежащих случаях таких правонарушителей и тем самым дать им возможность честным образом зараб</w:t>
      </w:r>
      <w:r w:rsidR="002A1A2A">
        <w:t>а</w:t>
      </w:r>
      <w:r w:rsidR="002A1A2A">
        <w:t>тывать себе на жизнь. Эту рекомендацию еще предстоит осуществить на пра</w:t>
      </w:r>
      <w:r w:rsidR="002A1A2A">
        <w:t>к</w:t>
      </w:r>
      <w:r w:rsidR="002A1A2A">
        <w:t xml:space="preserve">тике, поскольку Закон о </w:t>
      </w:r>
      <w:r w:rsidR="00A063FE">
        <w:t>свидетельстве о моральном состоянии</w:t>
      </w:r>
      <w:r w:rsidR="002A1A2A">
        <w:t xml:space="preserve"> должен быть п</w:t>
      </w:r>
      <w:r w:rsidR="002A1A2A">
        <w:t>е</w:t>
      </w:r>
      <w:r w:rsidR="002A1A2A">
        <w:t>ресмотрен после представлений различных заинтересованных ст</w:t>
      </w:r>
      <w:r w:rsidR="002A1A2A">
        <w:t>о</w:t>
      </w:r>
      <w:r w:rsidR="002A1A2A">
        <w:t xml:space="preserve">рон. </w:t>
      </w:r>
    </w:p>
    <w:p w:rsidR="00B55837" w:rsidRPr="00B55837" w:rsidRDefault="00B55837" w:rsidP="00B55837">
      <w:pPr>
        <w:pStyle w:val="SingleTxtGR"/>
      </w:pPr>
      <w:r w:rsidRPr="00B55837">
        <w:t>27.</w:t>
      </w:r>
      <w:r w:rsidRPr="00B55837">
        <w:tab/>
      </w:r>
      <w:r w:rsidR="00571B85">
        <w:t>Правительство в должном порядке рассмотрит возможность сделать зая</w:t>
      </w:r>
      <w:r w:rsidR="00571B85">
        <w:t>в</w:t>
      </w:r>
      <w:r w:rsidR="00571B85">
        <w:t xml:space="preserve">ление согласно статье 22 Конвенции, с тем чтобы Комитет имел возможность получать сообщения от частных лиц, проживающих </w:t>
      </w:r>
      <w:r w:rsidR="0055676D">
        <w:t>на</w:t>
      </w:r>
      <w:r w:rsidR="00571B85">
        <w:t xml:space="preserve"> Маврикии. В настоящее время частные лица могут </w:t>
      </w:r>
      <w:r w:rsidR="000C5261">
        <w:t xml:space="preserve">подавать </w:t>
      </w:r>
      <w:r w:rsidR="00571B85">
        <w:t>жалобы в различные учреждения Мавр</w:t>
      </w:r>
      <w:r w:rsidR="00571B85">
        <w:t>и</w:t>
      </w:r>
      <w:r w:rsidR="00571B85">
        <w:t>кия, включая Национальную комиссию по правам человека, Омбудсмена и Ве</w:t>
      </w:r>
      <w:r w:rsidR="00571B85">
        <w:t>р</w:t>
      </w:r>
      <w:r w:rsidR="00571B85">
        <w:t xml:space="preserve">ховный суд. </w:t>
      </w:r>
    </w:p>
    <w:p w:rsidR="00B55837" w:rsidRPr="00D16BA6" w:rsidRDefault="00B55837" w:rsidP="00B55837">
      <w:pPr>
        <w:pStyle w:val="SingleTxtGR"/>
      </w:pPr>
      <w:r w:rsidRPr="00B55837">
        <w:t>28.</w:t>
      </w:r>
      <w:r w:rsidRPr="00B55837">
        <w:tab/>
      </w:r>
      <w:r w:rsidR="00571B85" w:rsidRPr="00571B85">
        <w:t>Обвиняемые</w:t>
      </w:r>
      <w:r w:rsidR="00571B85">
        <w:t xml:space="preserve"> имеют конституционное право предстать перед судом без неправомерной задержки после их ареста. Общий подход сводится к тому, что обвиняемый должен доставляться в суд при ближайшей</w:t>
      </w:r>
      <w:r w:rsidR="00D16BA6">
        <w:t xml:space="preserve"> возможности, причем не позднее, чем через 72 часа после его ареста. Затем в отношении обвиняемого представляется предварительная информация, с тем чтобы </w:t>
      </w:r>
      <w:r w:rsidR="00C74F02">
        <w:t xml:space="preserve">суд </w:t>
      </w:r>
      <w:r w:rsidR="000C5261">
        <w:t>избрал меру пр</w:t>
      </w:r>
      <w:r w:rsidR="000C5261">
        <w:t>е</w:t>
      </w:r>
      <w:r w:rsidR="000C5261">
        <w:t xml:space="preserve">сечения лицу, задержанному в </w:t>
      </w:r>
      <w:r w:rsidR="00D16BA6">
        <w:t>административ</w:t>
      </w:r>
      <w:r w:rsidR="000C5261">
        <w:t>ном порядке</w:t>
      </w:r>
      <w:r w:rsidR="00D16BA6">
        <w:t>. В тех случаях, когда обвинение как ст</w:t>
      </w:r>
      <w:r w:rsidR="000C5261">
        <w:t>о</w:t>
      </w:r>
      <w:r w:rsidR="00D16BA6">
        <w:t>р</w:t>
      </w:r>
      <w:r w:rsidR="000C5261">
        <w:t>о</w:t>
      </w:r>
      <w:r w:rsidR="00D16BA6">
        <w:t xml:space="preserve">на судебного процесса </w:t>
      </w:r>
      <w:r w:rsidR="000C5261">
        <w:t>затягивает</w:t>
      </w:r>
      <w:r w:rsidR="00D16BA6">
        <w:t xml:space="preserve"> с предъявлением офиц</w:t>
      </w:r>
      <w:r w:rsidR="00D16BA6">
        <w:t>и</w:t>
      </w:r>
      <w:r w:rsidR="00D16BA6">
        <w:t xml:space="preserve">ального обвинения, суд может </w:t>
      </w:r>
      <w:r w:rsidR="00D16BA6">
        <w:rPr>
          <w:lang w:val="fr-CA"/>
        </w:rPr>
        <w:t>proprio</w:t>
      </w:r>
      <w:r w:rsidR="00D16BA6" w:rsidRPr="00D16BA6">
        <w:t xml:space="preserve"> </w:t>
      </w:r>
      <w:r w:rsidR="00D16BA6">
        <w:rPr>
          <w:lang w:val="fr-CA"/>
        </w:rPr>
        <w:t>motu</w:t>
      </w:r>
      <w:r w:rsidR="00D16BA6">
        <w:t xml:space="preserve"> или по ходатайству обвиняемого о</w:t>
      </w:r>
      <w:r w:rsidR="00D16BA6">
        <w:t>с</w:t>
      </w:r>
      <w:r w:rsidR="00D16BA6">
        <w:t>вободить его на поруки или безусловно, или же снять предварительное обвин</w:t>
      </w:r>
      <w:r w:rsidR="00D16BA6">
        <w:t>е</w:t>
      </w:r>
      <w:r w:rsidR="00D16BA6">
        <w:t xml:space="preserve">ние, как это </w:t>
      </w:r>
      <w:r w:rsidR="000C5261">
        <w:t>имело место</w:t>
      </w:r>
      <w:r w:rsidR="00D16BA6">
        <w:t xml:space="preserve"> в деле "Бастилия". Арестованные могут также через своих родственников ходатайствовать о </w:t>
      </w:r>
      <w:r w:rsidR="000C5261">
        <w:t>предоставлении им</w:t>
      </w:r>
      <w:r w:rsidR="00D16BA6">
        <w:t xml:space="preserve"> конституционных </w:t>
      </w:r>
      <w:r w:rsidR="000C5261">
        <w:t>средств правовой защиты</w:t>
      </w:r>
      <w:r w:rsidR="00D16BA6">
        <w:t xml:space="preserve"> или о вынесении судебного приказа </w:t>
      </w:r>
      <w:r w:rsidR="00D16BA6">
        <w:rPr>
          <w:lang w:val="fr-CA"/>
        </w:rPr>
        <w:t>habeas</w:t>
      </w:r>
      <w:r w:rsidR="00D16BA6" w:rsidRPr="00D16BA6">
        <w:t xml:space="preserve"> </w:t>
      </w:r>
      <w:r w:rsidR="00D16BA6">
        <w:rPr>
          <w:lang w:val="fr-CA"/>
        </w:rPr>
        <w:t>corpus</w:t>
      </w:r>
      <w:r w:rsidR="00D16BA6">
        <w:t>, е</w:t>
      </w:r>
      <w:r w:rsidR="00D16BA6">
        <w:t>с</w:t>
      </w:r>
      <w:r w:rsidR="00D16BA6">
        <w:t>ли их заключение под стражу считается пр</w:t>
      </w:r>
      <w:r w:rsidR="00D16BA6">
        <w:t>о</w:t>
      </w:r>
      <w:r w:rsidR="00D16BA6">
        <w:t xml:space="preserve">извольным. </w:t>
      </w:r>
    </w:p>
    <w:p w:rsidR="00B55837" w:rsidRPr="00B55837" w:rsidRDefault="00B55837" w:rsidP="00B55837">
      <w:pPr>
        <w:pStyle w:val="SingleTxtGR"/>
      </w:pPr>
      <w:r w:rsidRPr="00B55837">
        <w:t>29.</w:t>
      </w:r>
      <w:r w:rsidRPr="00B55837">
        <w:tab/>
      </w:r>
      <w:r w:rsidR="00D16BA6">
        <w:t>Наказание, связанное с лишением свободы, выносится судом как после</w:t>
      </w:r>
      <w:r w:rsidR="00D16BA6">
        <w:t>д</w:t>
      </w:r>
      <w:r w:rsidR="00D16BA6">
        <w:t>нее средств</w:t>
      </w:r>
      <w:r w:rsidR="000C5261">
        <w:t>о</w:t>
      </w:r>
      <w:r w:rsidR="00D16BA6">
        <w:t>, когда он приходит к заключению, что никакое другое наказание не будет отвечать целям отправления правосудия. Он может оштрафовать соо</w:t>
      </w:r>
      <w:r w:rsidR="00D16BA6">
        <w:t>т</w:t>
      </w:r>
      <w:r w:rsidR="00D16BA6">
        <w:t>ветствующее лицо или же освободить его условно или полностью в тех случ</w:t>
      </w:r>
      <w:r w:rsidR="00D16BA6">
        <w:t>а</w:t>
      </w:r>
      <w:r w:rsidR="00D16BA6">
        <w:t>ях, когда правонарушение является незначительным, когда имеются смягча</w:t>
      </w:r>
      <w:r w:rsidR="00D16BA6">
        <w:t>ю</w:t>
      </w:r>
      <w:r w:rsidR="00D16BA6">
        <w:t xml:space="preserve">щие обстоятельства или когда нецелесообразно налагать </w:t>
      </w:r>
      <w:r w:rsidR="00C74F02">
        <w:t xml:space="preserve">наказание </w:t>
      </w:r>
      <w:r w:rsidR="000C5261">
        <w:t>или</w:t>
      </w:r>
      <w:r w:rsidR="00D16BA6">
        <w:t xml:space="preserve"> напра</w:t>
      </w:r>
      <w:r w:rsidR="00D16BA6">
        <w:t>в</w:t>
      </w:r>
      <w:r w:rsidR="00D16BA6">
        <w:t>л</w:t>
      </w:r>
      <w:r w:rsidR="000C5261">
        <w:t>ять на п</w:t>
      </w:r>
      <w:r w:rsidR="00D16BA6">
        <w:t>робацию. Суд мо</w:t>
      </w:r>
      <w:r w:rsidR="009F7BB9">
        <w:t>жет также издать распоряжение о пробационном на</w:t>
      </w:r>
      <w:r w:rsidR="009F7BB9">
        <w:t>д</w:t>
      </w:r>
      <w:r w:rsidR="009F7BB9">
        <w:t>зоре в течение оговоренного периода времени. Когда правонарушение наказ</w:t>
      </w:r>
      <w:r w:rsidR="009F7BB9">
        <w:t>ы</w:t>
      </w:r>
      <w:r w:rsidR="009F7BB9">
        <w:t xml:space="preserve">вается лишением свободы сроком не менее </w:t>
      </w:r>
      <w:r w:rsidR="000C5261">
        <w:t>двух</w:t>
      </w:r>
      <w:r w:rsidR="009F7BB9">
        <w:t xml:space="preserve"> лет, суд может отсрочить и</w:t>
      </w:r>
      <w:r w:rsidR="009F7BB9">
        <w:t>с</w:t>
      </w:r>
      <w:r w:rsidR="009F7BB9">
        <w:t>полнение наказания и приговорить соответствующее лицо с его согласия к о</w:t>
      </w:r>
      <w:r w:rsidR="009F7BB9">
        <w:t>б</w:t>
      </w:r>
      <w:r w:rsidR="009F7BB9">
        <w:t xml:space="preserve">щественным работам в течение периода от 60 до 300 часов. </w:t>
      </w:r>
    </w:p>
    <w:p w:rsidR="00B55837" w:rsidRPr="00B55837" w:rsidRDefault="00B55837" w:rsidP="00B55837">
      <w:pPr>
        <w:pStyle w:val="SingleTxtGR"/>
      </w:pPr>
      <w:r w:rsidRPr="00B55837">
        <w:t>30.</w:t>
      </w:r>
      <w:r w:rsidRPr="00B55837">
        <w:tab/>
      </w:r>
      <w:r w:rsidR="000C5261">
        <w:t>Случаев с</w:t>
      </w:r>
      <w:r w:rsidR="009F7BB9">
        <w:t>удебного преследования согласно Закону о предупреждении терроризма не</w:t>
      </w:r>
      <w:r w:rsidR="000C5261">
        <w:t xml:space="preserve"> было</w:t>
      </w:r>
      <w:r w:rsidR="009F7BB9">
        <w:t>. Любо</w:t>
      </w:r>
      <w:r w:rsidR="000C5261">
        <w:t>е</w:t>
      </w:r>
      <w:r w:rsidR="009F7BB9">
        <w:t xml:space="preserve"> лицо, заключенное под стражу согласно этому з</w:t>
      </w:r>
      <w:r w:rsidR="009F7BB9">
        <w:t>а</w:t>
      </w:r>
      <w:r w:rsidR="009F7BB9">
        <w:t xml:space="preserve">кону, может </w:t>
      </w:r>
      <w:r w:rsidR="000C5261">
        <w:t>ходатайствовать о</w:t>
      </w:r>
      <w:r w:rsidR="009F7BB9">
        <w:t xml:space="preserve"> </w:t>
      </w:r>
      <w:r w:rsidR="000C5261">
        <w:t xml:space="preserve">предоставлении </w:t>
      </w:r>
      <w:r w:rsidR="009F7BB9">
        <w:t xml:space="preserve">конституционных </w:t>
      </w:r>
      <w:r w:rsidR="000C5261">
        <w:t>средств пр</w:t>
      </w:r>
      <w:r w:rsidR="000C5261">
        <w:t>а</w:t>
      </w:r>
      <w:r w:rsidR="000C5261">
        <w:t xml:space="preserve">вовой защиты </w:t>
      </w:r>
      <w:r w:rsidR="009F7BB9">
        <w:t xml:space="preserve">или оспорить любое действие полиции по этому закону в суде. </w:t>
      </w:r>
    </w:p>
    <w:p w:rsidR="00B55837" w:rsidRPr="00B55837" w:rsidRDefault="00B55837" w:rsidP="00B55837">
      <w:pPr>
        <w:pStyle w:val="SingleTxtGR"/>
      </w:pPr>
      <w:r w:rsidRPr="00B55837">
        <w:t>31.</w:t>
      </w:r>
      <w:r w:rsidRPr="00B55837">
        <w:tab/>
      </w:r>
      <w:r w:rsidR="009F7BB9">
        <w:t>Закон об экстрадиции должен быть пересмотрен в скором времени, одн</w:t>
      </w:r>
      <w:r w:rsidR="009F7BB9">
        <w:t>а</w:t>
      </w:r>
      <w:r w:rsidR="009F7BB9">
        <w:t>ко на Конвенцию можно ссылаться в судах</w:t>
      </w:r>
      <w:r w:rsidR="000C5261">
        <w:t xml:space="preserve"> в конкретных случаях, например</w:t>
      </w:r>
      <w:r w:rsidR="009F7BB9">
        <w:t xml:space="preserve"> к</w:t>
      </w:r>
      <w:r w:rsidR="009F7BB9">
        <w:t>о</w:t>
      </w:r>
      <w:r w:rsidR="009F7BB9">
        <w:t>гда ходатайство об экстрадиции может затронуть статью 3. Статья 10 Закона о предупреждении терроризма</w:t>
      </w:r>
      <w:r w:rsidR="000C5261">
        <w:t xml:space="preserve"> имеет своей</w:t>
      </w:r>
      <w:r w:rsidR="009F7BB9">
        <w:t xml:space="preserve"> целью придать юридическую силу спискам подозреваемых террористов, опубликованным Организацией Объед</w:t>
      </w:r>
      <w:r w:rsidR="009F7BB9">
        <w:t>и</w:t>
      </w:r>
      <w:r w:rsidR="009F7BB9">
        <w:t>ненных Наций, Соединенными Штатами Америки и Европейским сою</w:t>
      </w:r>
      <w:r w:rsidR="000C5261">
        <w:t>зом.</w:t>
      </w:r>
      <w:r w:rsidR="009F7BB9">
        <w:t xml:space="preserve"> </w:t>
      </w:r>
      <w:r w:rsidR="000C5261">
        <w:t>С</w:t>
      </w:r>
      <w:r w:rsidR="000C5261">
        <w:t>о</w:t>
      </w:r>
      <w:r w:rsidR="000C5261">
        <w:t>гласно этому з</w:t>
      </w:r>
      <w:r w:rsidR="009F7BB9">
        <w:t>акону пра</w:t>
      </w:r>
      <w:r w:rsidR="000C5261">
        <w:t>вительство может объявить какое</w:t>
      </w:r>
      <w:r w:rsidR="009F7BB9">
        <w:t>-либо лицо подозр</w:t>
      </w:r>
      <w:r w:rsidR="009F7BB9">
        <w:t>е</w:t>
      </w:r>
      <w:r w:rsidR="009F7BB9">
        <w:t>ваемым в терроризме в тех случаях, когда для этого имеются разумные основ</w:t>
      </w:r>
      <w:r w:rsidR="009F7BB9">
        <w:t>а</w:t>
      </w:r>
      <w:r w:rsidR="009F7BB9">
        <w:t xml:space="preserve">ния. В то же время соответствующее лицо может оспорить такое заявление в Верховном суде. </w:t>
      </w:r>
    </w:p>
    <w:p w:rsidR="00B55837" w:rsidRPr="00B55837" w:rsidRDefault="00B55837" w:rsidP="00B55837">
      <w:pPr>
        <w:pStyle w:val="SingleTxtGR"/>
      </w:pPr>
      <w:r w:rsidRPr="00B55837">
        <w:t>32.</w:t>
      </w:r>
      <w:r w:rsidRPr="00B55837">
        <w:tab/>
      </w:r>
      <w:r w:rsidR="009F7BB9" w:rsidRPr="009F7BB9">
        <w:t>В</w:t>
      </w:r>
      <w:r w:rsidR="009F7BB9">
        <w:rPr>
          <w:b/>
        </w:rPr>
        <w:t xml:space="preserve"> </w:t>
      </w:r>
      <w:r w:rsidR="009F7BB9" w:rsidRPr="009F7BB9">
        <w:t>2007 году</w:t>
      </w:r>
      <w:r w:rsidR="009F7BB9">
        <w:t xml:space="preserve"> были внесены поправки в Уголовный кодекс и ряд законов в целях увеличения максимально возможного наказания для некоторых видов преступлений с 30 или 45 лет до 60 лет лишения свободы. На практике ни о</w:t>
      </w:r>
      <w:r w:rsidR="009F7BB9">
        <w:t>д</w:t>
      </w:r>
      <w:r w:rsidR="009F7BB9">
        <w:t xml:space="preserve">ним судом за какое-либо одно преступление не выносился приговор о лишении свободы на срок свыше 40 лет. Суды могут </w:t>
      </w:r>
      <w:r w:rsidR="000C5261">
        <w:t xml:space="preserve">вынести </w:t>
      </w:r>
      <w:r w:rsidR="009F7BB9">
        <w:t>постанов</w:t>
      </w:r>
      <w:r w:rsidR="000C5261">
        <w:t>ление</w:t>
      </w:r>
      <w:r w:rsidR="009F7BB9">
        <w:t xml:space="preserve"> </w:t>
      </w:r>
      <w:r w:rsidR="00B04B50">
        <w:t>о послед</w:t>
      </w:r>
      <w:r w:rsidR="00B04B50">
        <w:t>о</w:t>
      </w:r>
      <w:r w:rsidR="00B04B50">
        <w:t>вательном отбывании наказаний за несколько преступлений. Со времени внес</w:t>
      </w:r>
      <w:r w:rsidR="00B04B50">
        <w:t>е</w:t>
      </w:r>
      <w:r w:rsidR="00B04B50">
        <w:t>ния в Закон о предупреждении терроризма положения о содержании под стр</w:t>
      </w:r>
      <w:r w:rsidR="00B04B50">
        <w:t>а</w:t>
      </w:r>
      <w:r w:rsidR="00B04B50">
        <w:t xml:space="preserve">жей в режиме строгой изоляции </w:t>
      </w:r>
      <w:r w:rsidR="000C5261">
        <w:t>это положение н</w:t>
      </w:r>
      <w:r w:rsidR="00B04B50">
        <w:t>е применялось</w:t>
      </w:r>
      <w:r w:rsidR="000C5261">
        <w:t xml:space="preserve"> ни разу.</w:t>
      </w:r>
    </w:p>
    <w:p w:rsidR="00B55837" w:rsidRPr="00B04B50" w:rsidRDefault="00B55837" w:rsidP="00B55837">
      <w:pPr>
        <w:pStyle w:val="SingleTxtGR"/>
        <w:rPr>
          <w:b/>
        </w:rPr>
      </w:pPr>
      <w:r w:rsidRPr="00B55837">
        <w:t>33.</w:t>
      </w:r>
      <w:r w:rsidRPr="00B55837">
        <w:tab/>
      </w:r>
      <w:r w:rsidR="00B04B50" w:rsidRPr="00B04B50">
        <w:t>На</w:t>
      </w:r>
      <w:r w:rsidR="00B04B50">
        <w:t xml:space="preserve"> Маврикии действует смешанная</w:t>
      </w:r>
      <w:r w:rsidR="000C5261">
        <w:t xml:space="preserve"> система отправления правосудия, а </w:t>
      </w:r>
      <w:r w:rsidR="00B04B50">
        <w:t>Гражданский кодекс</w:t>
      </w:r>
      <w:r w:rsidR="000C5261">
        <w:t xml:space="preserve"> основан на французском праве.</w:t>
      </w:r>
      <w:r w:rsidR="00B04B50">
        <w:t xml:space="preserve"> Государство урегулиров</w:t>
      </w:r>
      <w:r w:rsidR="00B04B50">
        <w:t>а</w:t>
      </w:r>
      <w:r w:rsidR="00B04B50">
        <w:t xml:space="preserve">ло дела г-на Кая и г-на Рамлогана на основе </w:t>
      </w:r>
      <w:r w:rsidR="00B04B50">
        <w:rPr>
          <w:lang w:val="fr-CA"/>
        </w:rPr>
        <w:t>ex</w:t>
      </w:r>
      <w:r w:rsidR="00B04B50" w:rsidRPr="00B04B50">
        <w:t xml:space="preserve"> </w:t>
      </w:r>
      <w:r w:rsidR="00B04B50">
        <w:rPr>
          <w:lang w:val="fr-CA"/>
        </w:rPr>
        <w:t>gratia</w:t>
      </w:r>
      <w:r w:rsidR="00B04B50" w:rsidRPr="00B04B50">
        <w:t xml:space="preserve"> </w:t>
      </w:r>
      <w:r w:rsidR="00B04B50">
        <w:t>без признания ответственн</w:t>
      </w:r>
      <w:r w:rsidR="00B04B50">
        <w:t>о</w:t>
      </w:r>
      <w:r w:rsidR="00B04B50">
        <w:t>сти. Поэтому это урегулирование не влияло на решение вопроса о том, возбу</w:t>
      </w:r>
      <w:r w:rsidR="00B04B50">
        <w:t>ж</w:t>
      </w:r>
      <w:r w:rsidR="00B04B50">
        <w:t>дать или нет уголовное судопроизводство. Генеральный прокурор, чья незав</w:t>
      </w:r>
      <w:r w:rsidR="00B04B50">
        <w:t>и</w:t>
      </w:r>
      <w:r w:rsidR="00B04B50">
        <w:t>симость гарантирована, принял решение не возбуждать судебное преследов</w:t>
      </w:r>
      <w:r w:rsidR="00B04B50">
        <w:t>а</w:t>
      </w:r>
      <w:r w:rsidR="00B04B50">
        <w:t xml:space="preserve">ние в отношении правонарушителей </w:t>
      </w:r>
      <w:r w:rsidR="000C5261">
        <w:t>по делу г-на Кая, но возбудить его по делу г</w:t>
      </w:r>
      <w:r w:rsidR="000C5261">
        <w:noBreakHyphen/>
        <w:t>на Р</w:t>
      </w:r>
      <w:r w:rsidR="00B04B50">
        <w:t>амлогана. Впоследствии это дело было прекращено.</w:t>
      </w:r>
    </w:p>
    <w:p w:rsidR="00B55837" w:rsidRPr="00B55837" w:rsidRDefault="00B04B50" w:rsidP="00B55837">
      <w:pPr>
        <w:pStyle w:val="SingleTxtGR"/>
      </w:pPr>
      <w:r>
        <w:t>34.</w:t>
      </w:r>
      <w:r>
        <w:tab/>
        <w:t>На стадии расследования в ходе уголовного разбирательства правовая помощь не предоставляется. Закон о правовой помощи будет пересмотрен, пр</w:t>
      </w:r>
      <w:r>
        <w:t>и</w:t>
      </w:r>
      <w:r>
        <w:t xml:space="preserve">чем для рассмотрения этого вопроса был создан межминистерский комитет. </w:t>
      </w:r>
      <w:r w:rsidR="007F4370">
        <w:t>Г</w:t>
      </w:r>
      <w:r w:rsidR="007F4370">
        <w:t>е</w:t>
      </w:r>
      <w:r w:rsidR="007F4370">
        <w:t>неральный атторней обсуждает возможность создания добровольной структ</w:t>
      </w:r>
      <w:r w:rsidR="007F4370">
        <w:t>у</w:t>
      </w:r>
      <w:r w:rsidR="007F4370">
        <w:t xml:space="preserve">ры совместно с различными юридическими органами, включая </w:t>
      </w:r>
      <w:r w:rsidR="000C5261">
        <w:t xml:space="preserve">Совет </w:t>
      </w:r>
      <w:r w:rsidR="007F4370">
        <w:t xml:space="preserve">барристеров. </w:t>
      </w:r>
    </w:p>
    <w:p w:rsidR="00B55837" w:rsidRPr="00B55837" w:rsidRDefault="00B55837" w:rsidP="00B55837">
      <w:pPr>
        <w:pStyle w:val="SingleTxtGR"/>
      </w:pPr>
      <w:r w:rsidRPr="00B55837">
        <w:t>35.</w:t>
      </w:r>
      <w:r w:rsidRPr="00B55837">
        <w:tab/>
      </w:r>
      <w:r w:rsidR="007F4370" w:rsidRPr="007F4370">
        <w:t>Положения</w:t>
      </w:r>
      <w:r w:rsidR="007F4370">
        <w:t xml:space="preserve"> об изнасиловании в браке будут включены в готовящийся з</w:t>
      </w:r>
      <w:r w:rsidR="007F4370">
        <w:t>а</w:t>
      </w:r>
      <w:r w:rsidR="007F4370">
        <w:t>конопроект о преступлениях на сексуальной почве, но вопрос о том, может ли супруг был также подвергнут уголовному преследованию за изнасилование своей жены при том законодательстве, которое имеется в настоящее время, я</w:t>
      </w:r>
      <w:r w:rsidR="007F4370">
        <w:t>в</w:t>
      </w:r>
      <w:r w:rsidR="007F4370">
        <w:t xml:space="preserve">ляется спорным. Что касается телесных наказаний, то их применение </w:t>
      </w:r>
      <w:r w:rsidR="000C5261">
        <w:t>на дому</w:t>
      </w:r>
      <w:r w:rsidR="007F4370">
        <w:t xml:space="preserve"> действующим законодательством не запрещено, однако родители или родстве</w:t>
      </w:r>
      <w:r w:rsidR="007F4370">
        <w:t>н</w:t>
      </w:r>
      <w:r w:rsidR="007F4370">
        <w:t xml:space="preserve">ники могут быть привлечены к уголовной ответственности за нападение или нападение при отягчающих обстоятельствах, даже когда это правонарушение происходит </w:t>
      </w:r>
      <w:r w:rsidR="000C5261">
        <w:t>на дому</w:t>
      </w:r>
      <w:r w:rsidR="007F4370">
        <w:t xml:space="preserve">. Вопрос о включении телесного наказания </w:t>
      </w:r>
      <w:r w:rsidR="000C5261">
        <w:t>на дому</w:t>
      </w:r>
      <w:r w:rsidR="007F4370">
        <w:t xml:space="preserve"> в гот</w:t>
      </w:r>
      <w:r w:rsidR="007F4370">
        <w:t>о</w:t>
      </w:r>
      <w:r w:rsidR="007F4370">
        <w:t>вящийся законопроект о детях будет рассмотрен. Законом о равных возможн</w:t>
      </w:r>
      <w:r w:rsidR="007F4370">
        <w:t>о</w:t>
      </w:r>
      <w:r w:rsidR="007F4370">
        <w:t xml:space="preserve">стях, который был принят в 2008 году, но еще не был обнародован, запрещена дискриминации по признаку </w:t>
      </w:r>
      <w:r w:rsidR="000C5261">
        <w:t>принадлежности к той или иной группе</w:t>
      </w:r>
      <w:r w:rsidR="007F4370">
        <w:t>, включая сексуаль</w:t>
      </w:r>
      <w:r w:rsidR="000C5261">
        <w:t>ную ориентацию. В этом з</w:t>
      </w:r>
      <w:r w:rsidR="007F4370">
        <w:t>аконе под сексуальной ориентацией пон</w:t>
      </w:r>
      <w:r w:rsidR="007F4370">
        <w:t>и</w:t>
      </w:r>
      <w:r w:rsidR="007F4370">
        <w:t>маются гомосексуализм (включая лесбиянство), бисексуальность и гетер</w:t>
      </w:r>
      <w:r w:rsidR="000B6BF0">
        <w:t>ос</w:t>
      </w:r>
      <w:r w:rsidR="007F4370">
        <w:t>е</w:t>
      </w:r>
      <w:r w:rsidR="007F4370">
        <w:t>к</w:t>
      </w:r>
      <w:r w:rsidR="007F4370">
        <w:t>суальность.</w:t>
      </w:r>
    </w:p>
    <w:p w:rsidR="00B55837" w:rsidRDefault="00B55837" w:rsidP="00B55837">
      <w:pPr>
        <w:pStyle w:val="SingleTxtGR"/>
      </w:pPr>
      <w:r w:rsidRPr="00B55837">
        <w:t>36.</w:t>
      </w:r>
      <w:r w:rsidRPr="00B55837">
        <w:tab/>
      </w:r>
      <w:r w:rsidR="007F4370" w:rsidRPr="007F4370">
        <w:t>Минимального</w:t>
      </w:r>
      <w:r w:rsidR="007F4370">
        <w:t xml:space="preserve"> возраста для уголовной </w:t>
      </w:r>
      <w:r w:rsidR="000B6BF0">
        <w:t>ответственности</w:t>
      </w:r>
      <w:r w:rsidR="007F4370">
        <w:t xml:space="preserve"> не</w:t>
      </w:r>
      <w:r w:rsidR="000B6BF0">
        <w:t xml:space="preserve"> существует. Согласно статье 44 Уголовного кодекса несовершеннолетний в возрасте менее 14 лет, обвиняемый в совершении правонарушения, </w:t>
      </w:r>
      <w:r w:rsidR="004A75CE">
        <w:t>в случае если он</w:t>
      </w:r>
      <w:r w:rsidR="000B6BF0">
        <w:t xml:space="preserve"> действ</w:t>
      </w:r>
      <w:r w:rsidR="000B6BF0">
        <w:t>о</w:t>
      </w:r>
      <w:r w:rsidR="000B6BF0">
        <w:t>ва</w:t>
      </w:r>
      <w:r w:rsidR="004A75CE">
        <w:t>л неумышленно</w:t>
      </w:r>
      <w:r w:rsidR="000B6BF0">
        <w:t>, оправдывается и помещается под опеку членов семьи или, когда это необходимо, направляется в исправительное учреждение, где он не может содер</w:t>
      </w:r>
      <w:r w:rsidR="004A75CE">
        <w:t>жаться после достижения им</w:t>
      </w:r>
      <w:r w:rsidR="000B6BF0">
        <w:t xml:space="preserve"> 18 лет. Согласно статье 45 несове</w:t>
      </w:r>
      <w:r w:rsidR="000B6BF0">
        <w:t>р</w:t>
      </w:r>
      <w:r w:rsidR="000B6BF0">
        <w:t>шеннолетний в возрасте менее 14 лет, действовавший</w:t>
      </w:r>
      <w:r w:rsidR="004A75CE">
        <w:t xml:space="preserve"> умышленно</w:t>
      </w:r>
      <w:r w:rsidR="000B6BF0">
        <w:t>, может быть приговорен к помещению в исправительное учреждение на срок по усмотрению суда. Для целей Закона о несовершеннолетних правонарушителях лицо, не до</w:t>
      </w:r>
      <w:r w:rsidR="000B6BF0">
        <w:t>с</w:t>
      </w:r>
      <w:r w:rsidR="000B6BF0">
        <w:t>тигшее 18 лет, является несовершеннолетним и его дело может разбираться в суде по делам несовершеннолетних. В заключение она говорит, что Судебный комитет Тайного совета, заседавший на Маврикии дважды, является высшей судебной инстанцией государства-участника. Однако согласно статье 81 Ко</w:t>
      </w:r>
      <w:r w:rsidR="000B6BF0">
        <w:t>н</w:t>
      </w:r>
      <w:r w:rsidR="000B6BF0">
        <w:t>ституции разрешение на обращение в Судебный комитет обычно предоставл</w:t>
      </w:r>
      <w:r w:rsidR="000B6BF0">
        <w:t>я</w:t>
      </w:r>
      <w:r w:rsidR="000B6BF0">
        <w:t xml:space="preserve">ется Верховным судом только по делам, вызывающим </w:t>
      </w:r>
      <w:r w:rsidR="004A75CE">
        <w:t>большой</w:t>
      </w:r>
      <w:r w:rsidR="000B6BF0">
        <w:t xml:space="preserve"> общий интерес. В отдельных случаях специальное разрешение может быть также получено н</w:t>
      </w:r>
      <w:r w:rsidR="000B6BF0">
        <w:t>е</w:t>
      </w:r>
      <w:r w:rsidR="000B6BF0">
        <w:t xml:space="preserve">посредственно от Судебного комитета. </w:t>
      </w:r>
    </w:p>
    <w:p w:rsidR="000B6BF0" w:rsidRPr="000B6BF0" w:rsidRDefault="000B6BF0" w:rsidP="00B55837">
      <w:pPr>
        <w:pStyle w:val="SingleTxtGR"/>
      </w:pPr>
      <w:r>
        <w:t>37.</w:t>
      </w:r>
      <w:r>
        <w:tab/>
      </w:r>
      <w:r w:rsidR="00AA0C0A">
        <w:rPr>
          <w:b/>
        </w:rPr>
        <w:t>Г-жа Фун Вэ</w:t>
      </w:r>
      <w:r>
        <w:rPr>
          <w:b/>
        </w:rPr>
        <w:t xml:space="preserve">н-Пурун </w:t>
      </w:r>
      <w:r>
        <w:t>(Маврикий) говорит, что правительство Маврикия предприняло шаги по осуществлению рекомендаций, содержащихся в докладе, представленном</w:t>
      </w:r>
      <w:r w:rsidR="004A75CE" w:rsidRPr="004A75CE">
        <w:t xml:space="preserve"> </w:t>
      </w:r>
      <w:r w:rsidR="004A75CE">
        <w:t>в 2008 году</w:t>
      </w:r>
      <w:r>
        <w:t xml:space="preserve"> Подкомитетом по предупреждению пыток и других жестоких, бесчеловечных или унижающих достоинство видов обращения и н</w:t>
      </w:r>
      <w:r>
        <w:t>а</w:t>
      </w:r>
      <w:r>
        <w:t>казания, и что оно рассматривает возможность его обнародования. На заключ</w:t>
      </w:r>
      <w:r>
        <w:t>и</w:t>
      </w:r>
      <w:r w:rsidR="004A75CE">
        <w:t>тельной стад</w:t>
      </w:r>
      <w:r>
        <w:t>и</w:t>
      </w:r>
      <w:r w:rsidR="004A75CE">
        <w:t>и</w:t>
      </w:r>
      <w:r>
        <w:t xml:space="preserve"> находится подготовка законопроекта о создании национального превентивного механизма, который будет действовать в рамках Национальной комиссии по правам человека (НКПР), и законопроект</w:t>
      </w:r>
      <w:r w:rsidR="004A75CE">
        <w:t>а</w:t>
      </w:r>
      <w:r>
        <w:t xml:space="preserve"> о включении Бюро по расследованию жалоб в НКПР. В настоящее время это бюро функционирует в рамках Департамента полиции. Согласно внесенной в 2008 году поправке к П</w:t>
      </w:r>
      <w:r>
        <w:t>о</w:t>
      </w:r>
      <w:r>
        <w:t>лице</w:t>
      </w:r>
      <w:r>
        <w:t>й</w:t>
      </w:r>
      <w:r>
        <w:t>скому правилу внутреннего распорядка № 120 лица, заключенные под стражу на полицейских участках или в центрах содержания под стражей, могут сообщить членам семьи о месте их содержания под стражей и имеют право на свидани</w:t>
      </w:r>
      <w:r w:rsidR="004A75CE">
        <w:t>я</w:t>
      </w:r>
      <w:r>
        <w:t xml:space="preserve">. </w:t>
      </w:r>
    </w:p>
    <w:p w:rsidR="000B6BF0" w:rsidRDefault="00B55837" w:rsidP="00B55837">
      <w:pPr>
        <w:pStyle w:val="SingleTxtGR"/>
      </w:pPr>
      <w:r w:rsidRPr="00B55837">
        <w:t>38.</w:t>
      </w:r>
      <w:r w:rsidRPr="00B55837">
        <w:tab/>
      </w:r>
      <w:r w:rsidR="000B6BF0">
        <w:t xml:space="preserve">Условия содержания в тюрьмах улучшились, и </w:t>
      </w:r>
      <w:r w:rsidR="004A75CE">
        <w:t xml:space="preserve">Комиссар </w:t>
      </w:r>
      <w:r w:rsidR="000B6BF0">
        <w:t xml:space="preserve">по делам тюрем полон решимости сохранить эту тенденцию. </w:t>
      </w:r>
      <w:r w:rsidR="00145488">
        <w:t>НКПР посетила в 2010 году н</w:t>
      </w:r>
      <w:r w:rsidR="00145488">
        <w:t>е</w:t>
      </w:r>
      <w:r w:rsidR="00145488">
        <w:t>сколько тюрем и вынесла рекомендации о путях дальнейшего улучшения усл</w:t>
      </w:r>
      <w:r w:rsidR="00145488">
        <w:t>о</w:t>
      </w:r>
      <w:r w:rsidR="00145488">
        <w:t>вий содержания в этих тюрьмах. Чтобы снять остроту проблемы переполненн</w:t>
      </w:r>
      <w:r w:rsidR="00145488">
        <w:t>о</w:t>
      </w:r>
      <w:r w:rsidR="00145488">
        <w:t>сти тюрем, в настоящее время строится современная тюрьма</w:t>
      </w:r>
      <w:r w:rsidR="004A75CE">
        <w:t>, рассчитанная на</w:t>
      </w:r>
      <w:r w:rsidR="00145488">
        <w:t xml:space="preserve"> 750 заключенных, которая должна быть введена в строй в ко</w:t>
      </w:r>
      <w:r w:rsidR="00145488">
        <w:t>н</w:t>
      </w:r>
      <w:r w:rsidR="00145488">
        <w:t xml:space="preserve">це 2012 года. </w:t>
      </w:r>
      <w:r w:rsidR="008858D1">
        <w:t>В </w:t>
      </w:r>
      <w:r w:rsidR="00145488">
        <w:t>тюрьме строго</w:t>
      </w:r>
      <w:r w:rsidR="004A75CE">
        <w:t>го</w:t>
      </w:r>
      <w:r w:rsidR="00145488">
        <w:t xml:space="preserve"> режим</w:t>
      </w:r>
      <w:r w:rsidR="004A75CE">
        <w:t>а</w:t>
      </w:r>
      <w:r w:rsidR="00145488">
        <w:t xml:space="preserve"> "Бастилия", расположенной в Фениксе, со времени представления доклада Подкомит</w:t>
      </w:r>
      <w:r w:rsidR="004A75CE">
        <w:t>ета были построены три площадки, оборуд</w:t>
      </w:r>
      <w:r w:rsidR="004A75CE">
        <w:t>о</w:t>
      </w:r>
      <w:r w:rsidR="004A75CE">
        <w:t xml:space="preserve">ванные </w:t>
      </w:r>
      <w:r w:rsidR="00145488">
        <w:t>душевыми и туалетами</w:t>
      </w:r>
      <w:r w:rsidR="004A75CE">
        <w:t>, где могут проводить время заключенные</w:t>
      </w:r>
      <w:r w:rsidR="00145488">
        <w:t>. В н</w:t>
      </w:r>
      <w:r w:rsidR="00145488">
        <w:t>а</w:t>
      </w:r>
      <w:r w:rsidR="00145488">
        <w:t>стоящее время заключенные имеют право на один час физических упражнений в день, и был введен в действие механизм ежеквартального пересмотра дел всех заключенных и пересмотра дела при подаче заключенным соответствующего ходатайства. В каждой тюрьме был создан совет, состоящий из сотрудников с</w:t>
      </w:r>
      <w:r w:rsidR="00145488">
        <w:t>о</w:t>
      </w:r>
      <w:r w:rsidR="00145488">
        <w:t>ответствующего пенитенциарного учреждения и заключенных, с целью ра</w:t>
      </w:r>
      <w:r w:rsidR="00145488">
        <w:t>с</w:t>
      </w:r>
      <w:r w:rsidR="00145488">
        <w:t>смотрения жалоб заключенных, касающихся таких вопросов, как</w:t>
      </w:r>
      <w:r w:rsidR="004A75CE">
        <w:t xml:space="preserve"> бытовые у</w:t>
      </w:r>
      <w:r w:rsidR="004A75CE">
        <w:t>с</w:t>
      </w:r>
      <w:r w:rsidR="004A75CE">
        <w:t>ловия</w:t>
      </w:r>
      <w:r w:rsidR="00145488">
        <w:t>, здоровье и реабили</w:t>
      </w:r>
      <w:r w:rsidR="004A75CE">
        <w:t>тация</w:t>
      </w:r>
      <w:r w:rsidR="00145488">
        <w:t>. На тюремных площад</w:t>
      </w:r>
      <w:r w:rsidR="004A75CE">
        <w:t xml:space="preserve">ках, где могут проводить время заключенные, </w:t>
      </w:r>
      <w:r w:rsidR="00145488">
        <w:t xml:space="preserve">также размещены специальные ящики для жалоб, </w:t>
      </w:r>
      <w:r w:rsidR="004A75CE">
        <w:t>причем</w:t>
      </w:r>
      <w:r w:rsidR="00145488">
        <w:t xml:space="preserve"> содержащиеся под стражей могут подать жалобы в любые </w:t>
      </w:r>
      <w:r w:rsidR="004A75CE">
        <w:t>инстанции</w:t>
      </w:r>
      <w:r w:rsidR="00145488">
        <w:t xml:space="preserve">, включая НКПР, Комиссара по делам тюрем, Генерального прокурора, Омбудсмена и Президента Республики. </w:t>
      </w:r>
      <w:r w:rsidR="00E779D1">
        <w:t xml:space="preserve">В отношении подчиненных сотрудников полиции или пенитенциарных учреждений, отказавшихся </w:t>
      </w:r>
      <w:r w:rsidR="004A75CE">
        <w:t xml:space="preserve"> выполнить </w:t>
      </w:r>
      <w:r w:rsidR="00E779D1">
        <w:t>неза</w:t>
      </w:r>
      <w:r w:rsidR="004A75CE">
        <w:t>конный</w:t>
      </w:r>
      <w:r w:rsidR="00E779D1">
        <w:t xml:space="preserve"> приказ своего начальника, не может принято н</w:t>
      </w:r>
      <w:r w:rsidR="00E779D1">
        <w:t>и</w:t>
      </w:r>
      <w:r w:rsidR="00E779D1">
        <w:t>каких мер.</w:t>
      </w:r>
    </w:p>
    <w:p w:rsidR="00B55837" w:rsidRPr="00B55837" w:rsidRDefault="00B55837" w:rsidP="00B55837">
      <w:pPr>
        <w:pStyle w:val="SingleTxtGR"/>
      </w:pPr>
      <w:r w:rsidRPr="00B55837">
        <w:t>39.</w:t>
      </w:r>
      <w:r w:rsidRPr="00B55837">
        <w:tab/>
      </w:r>
      <w:r w:rsidR="00E779D1">
        <w:t xml:space="preserve">Что касается жалоб, поданных в НКПР, то в 2009 году </w:t>
      </w:r>
      <w:r w:rsidR="00B4047C">
        <w:t>Генеральному пр</w:t>
      </w:r>
      <w:r w:rsidR="00B4047C">
        <w:t>о</w:t>
      </w:r>
      <w:r w:rsidR="00B4047C">
        <w:t>курору было подано девять жалоб, а в течение предшествующих двух лет т</w:t>
      </w:r>
      <w:r w:rsidR="00B4047C">
        <w:t>а</w:t>
      </w:r>
      <w:r w:rsidR="00B4047C">
        <w:t>ких жалоб было подано еще меньше. В 2009 году Бюро по расследованию жалоб предало суду четырех сотрудников полиции</w:t>
      </w:r>
      <w:r w:rsidR="004A75CE">
        <w:t>, один из которых был осужден. По о</w:t>
      </w:r>
      <w:r w:rsidR="00B4047C">
        <w:t>с</w:t>
      </w:r>
      <w:r w:rsidR="004A75CE">
        <w:t>тальным</w:t>
      </w:r>
      <w:r w:rsidR="00B4047C">
        <w:t xml:space="preserve"> дела</w:t>
      </w:r>
      <w:r w:rsidR="004A75CE">
        <w:t>м</w:t>
      </w:r>
      <w:r w:rsidR="00B4047C">
        <w:t xml:space="preserve"> по-прежнему </w:t>
      </w:r>
      <w:r w:rsidR="00687D67">
        <w:t>проводится судебное разбирательство</w:t>
      </w:r>
      <w:r w:rsidR="00B4047C">
        <w:t>. Пост</w:t>
      </w:r>
      <w:r w:rsidR="00B4047C">
        <w:t>у</w:t>
      </w:r>
      <w:r w:rsidR="00B4047C">
        <w:t>пившие в НКПР жалобы, которые были сочтены несущественными, например касающиеся нарушений правил уличного движения, были отклонены. Жалобы содержащихся под стражей, желающих опротестовать свой приговор, находятся вне юрисдикции НКПР. Население было информировано о своем праве под</w:t>
      </w:r>
      <w:r w:rsidR="00B4047C">
        <w:t>а</w:t>
      </w:r>
      <w:r w:rsidR="00B4047C">
        <w:t>вать жалобы на действия полиции через средства массовой информации, сем</w:t>
      </w:r>
      <w:r w:rsidR="00B4047C">
        <w:t>и</w:t>
      </w:r>
      <w:r w:rsidR="00B4047C">
        <w:t xml:space="preserve">нары и брошюры, </w:t>
      </w:r>
      <w:r w:rsidR="00687D67">
        <w:t>изд</w:t>
      </w:r>
      <w:r w:rsidR="00B4047C">
        <w:t xml:space="preserve">анные НКПР. </w:t>
      </w:r>
      <w:r w:rsidR="0045682D">
        <w:t xml:space="preserve">Что касается публикации докладов НКПР, то они все доступны на ее вебсайте. </w:t>
      </w:r>
    </w:p>
    <w:p w:rsidR="00B55837" w:rsidRPr="00B55837" w:rsidRDefault="00B55837" w:rsidP="00B55837">
      <w:pPr>
        <w:pStyle w:val="SingleTxtGR"/>
      </w:pPr>
      <w:r w:rsidRPr="00B55837">
        <w:t>40.</w:t>
      </w:r>
      <w:r w:rsidRPr="00B55837">
        <w:tab/>
      </w:r>
      <w:r w:rsidR="00687D67">
        <w:t>Подготовкой по правам человека были охвачены выше 8 </w:t>
      </w:r>
      <w:r w:rsidR="0045682D">
        <w:t>000 сотрудников полиции из общего числа в 10 000. Сами инструкторы по вопросам прав чел</w:t>
      </w:r>
      <w:r w:rsidR="0045682D">
        <w:t>о</w:t>
      </w:r>
      <w:r w:rsidR="0045682D">
        <w:t>века окончили курсы, организованные Сек</w:t>
      </w:r>
      <w:r w:rsidR="0055676D">
        <w:t>ретариатом Содружества Наций. В </w:t>
      </w:r>
      <w:r w:rsidR="0045682D">
        <w:t>рамках своей национальной стратегической рамочной программы, которая начала осуществляться в 2010 году, полиция намеревается расширить свои во</w:t>
      </w:r>
      <w:r w:rsidR="0045682D">
        <w:t>з</w:t>
      </w:r>
      <w:r w:rsidR="0045682D">
        <w:t>можности и внушить большее доверие населению, сделав свою работу более транспарентной и соблюдая международные правозащитные стандарты. В п</w:t>
      </w:r>
      <w:r w:rsidR="0045682D">
        <w:t>о</w:t>
      </w:r>
      <w:r w:rsidR="0045682D">
        <w:t>рядке осуществления этой стратегии был создан департамент по професси</w:t>
      </w:r>
      <w:r w:rsidR="0045682D">
        <w:t>о</w:t>
      </w:r>
      <w:r w:rsidR="0045682D">
        <w:t>нальным стандартам работы полиции</w:t>
      </w:r>
      <w:r w:rsidR="00687D67">
        <w:t>, который</w:t>
      </w:r>
      <w:r w:rsidR="0045682D">
        <w:t xml:space="preserve"> разработ</w:t>
      </w:r>
      <w:r w:rsidR="00687D67">
        <w:t>ает</w:t>
      </w:r>
      <w:r w:rsidR="0045682D">
        <w:t xml:space="preserve"> четки</w:t>
      </w:r>
      <w:r w:rsidR="00687D67">
        <w:t>е</w:t>
      </w:r>
      <w:r w:rsidR="0045682D">
        <w:t xml:space="preserve"> руков</w:t>
      </w:r>
      <w:r w:rsidR="0045682D">
        <w:t>о</w:t>
      </w:r>
      <w:r w:rsidR="0045682D">
        <w:t>дящи</w:t>
      </w:r>
      <w:r w:rsidR="00687D67">
        <w:t>е</w:t>
      </w:r>
      <w:r w:rsidR="0045682D">
        <w:t xml:space="preserve"> принцип</w:t>
      </w:r>
      <w:r w:rsidR="00687D67">
        <w:t>ы</w:t>
      </w:r>
      <w:r w:rsidR="0045682D">
        <w:t xml:space="preserve"> просвещения полицейских и </w:t>
      </w:r>
      <w:r w:rsidR="00687D67">
        <w:t xml:space="preserve">будет </w:t>
      </w:r>
      <w:r w:rsidR="0045682D">
        <w:t>выполн</w:t>
      </w:r>
      <w:r w:rsidR="00687D67">
        <w:t>ять функции</w:t>
      </w:r>
      <w:r w:rsidR="0045682D">
        <w:t xml:space="preserve"> ко</w:t>
      </w:r>
      <w:r w:rsidR="0045682D">
        <w:t>н</w:t>
      </w:r>
      <w:r w:rsidR="0045682D">
        <w:t xml:space="preserve">тактного центра для всех тех, кто хотел бы выразить озабоченность действиями полиции. Было </w:t>
      </w:r>
      <w:r w:rsidR="00687D67">
        <w:t xml:space="preserve">разработано </w:t>
      </w:r>
      <w:r w:rsidR="0045682D">
        <w:t xml:space="preserve">руководство по правам человека для </w:t>
      </w:r>
      <w:r w:rsidR="00687D67">
        <w:t xml:space="preserve">сотрудников </w:t>
      </w:r>
      <w:r w:rsidR="0045682D">
        <w:t>пенитенц</w:t>
      </w:r>
      <w:r w:rsidR="0045682D">
        <w:t>и</w:t>
      </w:r>
      <w:r w:rsidR="0045682D">
        <w:t>арных учреждений, которые также получаю</w:t>
      </w:r>
      <w:r w:rsidR="0055676D">
        <w:t>т соответствующую подготовку. В </w:t>
      </w:r>
      <w:r w:rsidR="0045682D">
        <w:t>то же время конкретной подготовк</w:t>
      </w:r>
      <w:r w:rsidR="00E079DC">
        <w:t>и</w:t>
      </w:r>
      <w:r w:rsidR="0045682D">
        <w:t xml:space="preserve"> по Стамбульскому протоколу </w:t>
      </w:r>
      <w:r w:rsidR="00E079DC">
        <w:t>не пров</w:t>
      </w:r>
      <w:r w:rsidR="00E079DC">
        <w:t>о</w:t>
      </w:r>
      <w:r w:rsidR="00E079DC">
        <w:t>дится</w:t>
      </w:r>
      <w:r w:rsidR="0045682D">
        <w:t xml:space="preserve">. </w:t>
      </w:r>
    </w:p>
    <w:p w:rsidR="00B55837" w:rsidRPr="00B55837" w:rsidRDefault="00B55837" w:rsidP="00B55837">
      <w:pPr>
        <w:pStyle w:val="SingleTxtGR"/>
      </w:pPr>
      <w:r w:rsidRPr="00B55837">
        <w:t>41.</w:t>
      </w:r>
      <w:r w:rsidRPr="00B55837">
        <w:tab/>
      </w:r>
      <w:r w:rsidR="0045682D">
        <w:t xml:space="preserve">Из общего контингента тюрем, насчитывающего, по последним данным, 2 576 человек, </w:t>
      </w:r>
      <w:r w:rsidR="001F63E0">
        <w:t xml:space="preserve">около 36% относятся к категории содержащихся под стражей до начала судебного процесса. Содержащиеся под стражей размещаются либо в одиночных камерах, либо в камерах большего размера, </w:t>
      </w:r>
      <w:r w:rsidR="00E079DC">
        <w:t xml:space="preserve">рассчитанных на </w:t>
      </w:r>
      <w:r w:rsidR="001F63E0">
        <w:t>тре</w:t>
      </w:r>
      <w:r w:rsidR="00E079DC">
        <w:t>х-ч</w:t>
      </w:r>
      <w:r w:rsidR="001F63E0">
        <w:t>етырех чело</w:t>
      </w:r>
      <w:r w:rsidR="00E079DC">
        <w:t>век. В исправительных учреждениях</w:t>
      </w:r>
      <w:r w:rsidR="001F63E0">
        <w:t xml:space="preserve"> для неопасных заключенных имеются камеры, рассчитанные примерно на 20 человек. Все содержащи</w:t>
      </w:r>
      <w:r w:rsidR="001F63E0">
        <w:t>е</w:t>
      </w:r>
      <w:r w:rsidR="001F63E0">
        <w:t>ся под стражей имеют доступ к питьевой воде, телевидению, радио, газетам и телеф</w:t>
      </w:r>
      <w:r w:rsidR="001F63E0">
        <w:t>о</w:t>
      </w:r>
      <w:r w:rsidR="001F63E0">
        <w:t>нам. Они могут также на добровольной основе работать строителями, садовн</w:t>
      </w:r>
      <w:r w:rsidR="001F63E0">
        <w:t>и</w:t>
      </w:r>
      <w:r w:rsidR="001F63E0">
        <w:t xml:space="preserve">ками, пекарями или поварами, в </w:t>
      </w:r>
      <w:r w:rsidR="00E079DC">
        <w:t xml:space="preserve">связи с чем </w:t>
      </w:r>
      <w:r w:rsidR="001F63E0">
        <w:t>начисл</w:t>
      </w:r>
      <w:r w:rsidR="00C74F02">
        <w:t>яют</w:t>
      </w:r>
      <w:r w:rsidR="00E079DC">
        <w:t>ся</w:t>
      </w:r>
      <w:r w:rsidR="001F63E0">
        <w:t xml:space="preserve"> дни, на которые </w:t>
      </w:r>
      <w:r w:rsidR="00E079DC">
        <w:t>м</w:t>
      </w:r>
      <w:r w:rsidR="00E079DC">
        <w:t>о</w:t>
      </w:r>
      <w:r w:rsidR="00E079DC">
        <w:t xml:space="preserve">жет быть </w:t>
      </w:r>
      <w:r w:rsidR="001F63E0">
        <w:t xml:space="preserve">сокращен срок их тюремного заключения, или </w:t>
      </w:r>
      <w:r w:rsidR="00AA0C0A">
        <w:t xml:space="preserve">же может быть </w:t>
      </w:r>
      <w:r w:rsidR="00E079DC">
        <w:t>выпл</w:t>
      </w:r>
      <w:r w:rsidR="00E079DC">
        <w:t>а</w:t>
      </w:r>
      <w:r w:rsidR="00E079DC">
        <w:t>ч</w:t>
      </w:r>
      <w:r w:rsidR="00AA0C0A">
        <w:t>ено</w:t>
      </w:r>
      <w:r w:rsidR="00E079DC">
        <w:t xml:space="preserve"> </w:t>
      </w:r>
      <w:r w:rsidR="001F63E0">
        <w:t>вознаграждение, которое может быть использовано в тюремных магаз</w:t>
      </w:r>
      <w:r w:rsidR="001F63E0">
        <w:t>и</w:t>
      </w:r>
      <w:r w:rsidR="001F63E0">
        <w:t>нах. В то же время лица, содержащиеся в тюрьме строго</w:t>
      </w:r>
      <w:r w:rsidR="00E079DC">
        <w:t>го</w:t>
      </w:r>
      <w:r w:rsidR="001F63E0">
        <w:t xml:space="preserve"> режима "Бастилия", не имеют доступа к строительному инвентарю. </w:t>
      </w:r>
    </w:p>
    <w:p w:rsidR="00B55837" w:rsidRPr="001F63E0" w:rsidRDefault="00B55837" w:rsidP="00B55837">
      <w:pPr>
        <w:pStyle w:val="SingleTxtGR"/>
      </w:pPr>
      <w:r w:rsidRPr="00B55837">
        <w:t>42.</w:t>
      </w:r>
      <w:r w:rsidRPr="00B55837">
        <w:tab/>
      </w:r>
      <w:r w:rsidR="00E079DC">
        <w:t xml:space="preserve">Относительно </w:t>
      </w:r>
      <w:r w:rsidR="00C74F02">
        <w:t xml:space="preserve">Лаборатории </w:t>
      </w:r>
      <w:r w:rsidR="00E079DC">
        <w:t xml:space="preserve">судебно-медицинской </w:t>
      </w:r>
      <w:r w:rsidR="00C74F02">
        <w:t xml:space="preserve">экспертизы </w:t>
      </w:r>
      <w:r w:rsidR="001F63E0">
        <w:t>она отм</w:t>
      </w:r>
      <w:r w:rsidR="001F63E0">
        <w:t>е</w:t>
      </w:r>
      <w:r w:rsidR="001F63E0">
        <w:t>чает, что ее функционирование при канцелярии премьер-министра объясняется сугубо административными и бюджетными причинами, а независимость ее с</w:t>
      </w:r>
      <w:r w:rsidR="001F63E0">
        <w:t>о</w:t>
      </w:r>
      <w:r w:rsidR="001F63E0">
        <w:t xml:space="preserve">трудников, 80% которых </w:t>
      </w:r>
      <w:r w:rsidR="00E079DC">
        <w:t>были охвачены подготовкой</w:t>
      </w:r>
      <w:r w:rsidR="001F63E0">
        <w:t xml:space="preserve"> в области прав человека, гарантирована. Доклад Комиссии по установлению истины и </w:t>
      </w:r>
      <w:r w:rsidR="00E079DC">
        <w:t xml:space="preserve">восстановлению </w:t>
      </w:r>
      <w:r w:rsidR="001F63E0">
        <w:t>справедливости должен был выйти в июне 2011 года, однако Комиссия попр</w:t>
      </w:r>
      <w:r w:rsidR="001F63E0">
        <w:t>о</w:t>
      </w:r>
      <w:r w:rsidR="001F63E0">
        <w:t>сила трехмесячную отсрочку.</w:t>
      </w:r>
    </w:p>
    <w:p w:rsidR="00CB2B7C" w:rsidRDefault="00CB2B7C" w:rsidP="00B55837">
      <w:pPr>
        <w:pStyle w:val="SingleTxtGR"/>
      </w:pPr>
      <w:r>
        <w:t>43.</w:t>
      </w:r>
      <w:r>
        <w:tab/>
      </w:r>
      <w:r w:rsidR="001F63E0">
        <w:t>Что касается насилия в семье, то в 2010 году было зарегистрировано 3 514 случаев, а в течение первых</w:t>
      </w:r>
      <w:r w:rsidR="00C74F02">
        <w:t xml:space="preserve"> трех месяцев 2011 года </w:t>
      </w:r>
      <w:r w:rsidR="0055676D">
        <w:noBreakHyphen/>
      </w:r>
      <w:r w:rsidR="00C74F02">
        <w:t xml:space="preserve"> </w:t>
      </w:r>
      <w:r w:rsidR="001F63E0">
        <w:t>603 случая. Свыше 2 700 случаев расследуются или ожидают рассмотрения в судах, а 649 человек были осуждены. Говоря о наказании, она отмечает, что согласно Закону 1997</w:t>
      </w:r>
      <w:r w:rsidR="00E079DC">
        <w:t> </w:t>
      </w:r>
      <w:r w:rsidR="001F63E0">
        <w:t xml:space="preserve">года о защите от насилия в семье все, кто не соблюдает </w:t>
      </w:r>
      <w:r w:rsidR="00E079DC">
        <w:t>распоряжение о временной</w:t>
      </w:r>
      <w:r w:rsidR="001F63E0">
        <w:t xml:space="preserve"> или посто</w:t>
      </w:r>
      <w:r w:rsidR="00E079DC">
        <w:t>янной</w:t>
      </w:r>
      <w:r w:rsidR="001F63E0">
        <w:t xml:space="preserve"> защите или дополнительное распоряжение согласно этому закону, н</w:t>
      </w:r>
      <w:r w:rsidR="001F63E0">
        <w:t>а</w:t>
      </w:r>
      <w:r w:rsidR="001F63E0">
        <w:t xml:space="preserve">казываются штрафом в размере до 25 000 маврикийских рупий (примерно 890 долл. США) и </w:t>
      </w:r>
      <w:r w:rsidR="00E079DC">
        <w:t>тюремным заключением сроком</w:t>
      </w:r>
      <w:r w:rsidR="001F63E0">
        <w:t xml:space="preserve"> до двух лет.</w:t>
      </w:r>
    </w:p>
    <w:p w:rsidR="00CB2B7C" w:rsidRDefault="00CB2B7C" w:rsidP="00B55837">
      <w:pPr>
        <w:pStyle w:val="SingleTxtGR"/>
      </w:pPr>
      <w:r>
        <w:t>44.</w:t>
      </w:r>
      <w:r>
        <w:tab/>
      </w:r>
      <w:r w:rsidR="00004BAC">
        <w:t>Хотя в НКПР нет специального департамента по правам ребенка, она ра</w:t>
      </w:r>
      <w:r w:rsidR="00004BAC">
        <w:t>с</w:t>
      </w:r>
      <w:r w:rsidR="00004BAC">
        <w:t>следует жалобы</w:t>
      </w:r>
      <w:r w:rsidR="00E079DC">
        <w:t xml:space="preserve"> на действия полиции, подаваемые</w:t>
      </w:r>
      <w:r w:rsidR="00004BAC">
        <w:t xml:space="preserve"> ей от имени несовершенн</w:t>
      </w:r>
      <w:r w:rsidR="00004BAC">
        <w:t>о</w:t>
      </w:r>
      <w:r w:rsidR="00004BAC">
        <w:t>летних. В то же время будут рассмотрены рекомендации, вынесенные Спец</w:t>
      </w:r>
      <w:r w:rsidR="00004BAC">
        <w:t>и</w:t>
      </w:r>
      <w:r w:rsidR="00004BAC">
        <w:t>альным докладчиком по вопросу о продаже детей, детской проституции и де</w:t>
      </w:r>
      <w:r w:rsidR="00004BAC">
        <w:t>т</w:t>
      </w:r>
      <w:r w:rsidR="00004BAC">
        <w:t>ской порнографии во время его последней поездки на Маврикий. Отвечая на вопросы относительно утверждений о якобы имевшем место жестоком обращ</w:t>
      </w:r>
      <w:r w:rsidR="00004BAC">
        <w:t>е</w:t>
      </w:r>
      <w:r w:rsidR="00004BAC">
        <w:t xml:space="preserve">нии работников тюрем с заключенными во время их попытки побега из тюрьмы </w:t>
      </w:r>
      <w:r w:rsidR="00E079DC">
        <w:t>ГРНВ (</w:t>
      </w:r>
      <w:r w:rsidR="00004BAC">
        <w:t>"Гранд Ривьер Северо-Запад"</w:t>
      </w:r>
      <w:r w:rsidR="00E079DC">
        <w:t>) в июне 2010 года</w:t>
      </w:r>
      <w:r w:rsidR="00004BAC">
        <w:t>, она говорит, что утве</w:t>
      </w:r>
      <w:r w:rsidR="00004BAC">
        <w:t>р</w:t>
      </w:r>
      <w:r w:rsidR="00004BAC">
        <w:t>ждения об избиении пяти заключенных работниками тюрьмы расследуются п</w:t>
      </w:r>
      <w:r w:rsidR="00004BAC">
        <w:t>о</w:t>
      </w:r>
      <w:r w:rsidR="00004BAC">
        <w:t>лицией.</w:t>
      </w:r>
    </w:p>
    <w:p w:rsidR="00CB2B7C" w:rsidRPr="008858D1" w:rsidRDefault="00CB2B7C" w:rsidP="00B55837">
      <w:pPr>
        <w:pStyle w:val="SingleTxtGR"/>
      </w:pPr>
      <w:r>
        <w:t>45.</w:t>
      </w:r>
      <w:r>
        <w:tab/>
      </w:r>
      <w:r w:rsidR="008858D1">
        <w:rPr>
          <w:b/>
        </w:rPr>
        <w:t>Г-н Гальегос Чирибога</w:t>
      </w:r>
      <w:r w:rsidR="008858D1">
        <w:t xml:space="preserve"> (</w:t>
      </w:r>
      <w:r w:rsidR="00AA0C0A">
        <w:t>п</w:t>
      </w:r>
      <w:r w:rsidR="00D517EB">
        <w:t xml:space="preserve">ервый </w:t>
      </w:r>
      <w:r w:rsidR="00AA0C0A">
        <w:t xml:space="preserve">Докладчик </w:t>
      </w:r>
      <w:r w:rsidR="008858D1">
        <w:t>по стране) повторяет свою просьбу о предоставлении данных о числе лиц, лишенных св</w:t>
      </w:r>
      <w:r w:rsidR="008858D1">
        <w:t>о</w:t>
      </w:r>
      <w:r w:rsidR="008858D1">
        <w:t>боды согласно статье 5 Конституции. Он спрашивает о том, какие принимаются меры по обе</w:t>
      </w:r>
      <w:r w:rsidR="008858D1">
        <w:t>с</w:t>
      </w:r>
      <w:r w:rsidR="008858D1">
        <w:t xml:space="preserve">печению </w:t>
      </w:r>
      <w:r w:rsidR="00D517EB">
        <w:t xml:space="preserve">регистрации арестованных с момента их заключения под стражу. Он также хотел бы знать, как государство-участник соблюдает право содержащихся под стражей обращаться к врачу в момент их задержания и в дальнейшем </w:t>
      </w:r>
      <w:r w:rsidR="00E079DC">
        <w:t>при наличии соответствующей просьбы</w:t>
      </w:r>
      <w:r w:rsidR="00D517EB">
        <w:t xml:space="preserve">. Что касается Стамбульского протокола, то </w:t>
      </w:r>
      <w:r w:rsidR="00E079DC">
        <w:t xml:space="preserve">он отмечает важность </w:t>
      </w:r>
      <w:r w:rsidR="00004BAC">
        <w:t>подготов</w:t>
      </w:r>
      <w:r w:rsidR="00E079DC">
        <w:t>ки</w:t>
      </w:r>
      <w:r w:rsidR="00D517EB">
        <w:t xml:space="preserve"> по вопросам применения этого протокола и</w:t>
      </w:r>
      <w:r w:rsidR="00E079DC">
        <w:t xml:space="preserve"> говорит, что</w:t>
      </w:r>
      <w:r w:rsidR="00D517EB">
        <w:t xml:space="preserve"> УВКПЧ может п</w:t>
      </w:r>
      <w:r w:rsidR="00D517EB">
        <w:t>о</w:t>
      </w:r>
      <w:r w:rsidR="00D517EB">
        <w:t xml:space="preserve">мочь в организации такой подготовки. </w:t>
      </w:r>
    </w:p>
    <w:p w:rsidR="00CB2B7C" w:rsidRDefault="00CB2B7C" w:rsidP="00B55837">
      <w:pPr>
        <w:pStyle w:val="SingleTxtGR"/>
      </w:pPr>
      <w:r>
        <w:t>46.</w:t>
      </w:r>
      <w:r>
        <w:tab/>
      </w:r>
      <w:r w:rsidR="00D517EB">
        <w:t>Он хотел бы знать, какие были приняты меры во избежание того, чтобы период досудебного содержания под стражей не был чрезмерно продолжител</w:t>
      </w:r>
      <w:r w:rsidR="00D517EB">
        <w:t>ь</w:t>
      </w:r>
      <w:r w:rsidR="00D517EB">
        <w:t xml:space="preserve">ным. Его интересует, могут ли в некоторых случаях лица, содержащиеся под стражей до суда, освобождаться, если период их досудебного содержания под стражей выходит за разумные рамки. </w:t>
      </w:r>
      <w:r w:rsidR="009469D7">
        <w:t>Он обратится к государств</w:t>
      </w:r>
      <w:r w:rsidR="00D517EB">
        <w:t>у-участнику с призывом опубликовать доклад Подкомитета по предупреждению пыток в ц</w:t>
      </w:r>
      <w:r w:rsidR="00D517EB">
        <w:t>е</w:t>
      </w:r>
      <w:r w:rsidR="00D517EB">
        <w:t>лях обеспечения транспарентности. Большое количество законопроектов дол</w:t>
      </w:r>
      <w:r w:rsidR="00D517EB">
        <w:t>ж</w:t>
      </w:r>
      <w:r w:rsidR="00D517EB">
        <w:t>ны быть приняты как можно скорее.</w:t>
      </w:r>
    </w:p>
    <w:p w:rsidR="00CB2B7C" w:rsidRDefault="00CB2B7C" w:rsidP="00B55837">
      <w:pPr>
        <w:pStyle w:val="SingleTxtGR"/>
      </w:pPr>
      <w:r>
        <w:t>47.</w:t>
      </w:r>
      <w:r>
        <w:tab/>
      </w:r>
      <w:r w:rsidR="00D517EB">
        <w:t xml:space="preserve">Он спрашивает, будут ли в 2011 году организованы какие-либо </w:t>
      </w:r>
      <w:r w:rsidR="009469D7">
        <w:t>посещ</w:t>
      </w:r>
      <w:r w:rsidR="009469D7">
        <w:t>е</w:t>
      </w:r>
      <w:r w:rsidR="009469D7">
        <w:t>ния</w:t>
      </w:r>
      <w:r w:rsidR="00D517EB">
        <w:t xml:space="preserve"> тюрем. В связи с </w:t>
      </w:r>
      <w:r w:rsidR="009469D7">
        <w:t>переполненностью</w:t>
      </w:r>
      <w:r w:rsidR="00D517EB">
        <w:t xml:space="preserve"> тюрем он хотел бы знать, рассматрив</w:t>
      </w:r>
      <w:r w:rsidR="00D517EB">
        <w:t>а</w:t>
      </w:r>
      <w:r w:rsidR="00D517EB">
        <w:t>ется ли вопрос об альтернативных фо</w:t>
      </w:r>
      <w:r w:rsidR="00E079DC">
        <w:t>рмах наказания. Переполненность</w:t>
      </w:r>
      <w:r w:rsidR="00D517EB">
        <w:t xml:space="preserve"> т</w:t>
      </w:r>
      <w:r w:rsidR="00D517EB">
        <w:t>ю</w:t>
      </w:r>
      <w:r w:rsidR="00D517EB">
        <w:t>рем создает угрозу для здоровья и может рассматриваться в качестве бесчеловечн</w:t>
      </w:r>
      <w:r w:rsidR="00D517EB">
        <w:t>о</w:t>
      </w:r>
      <w:r w:rsidR="00D517EB">
        <w:t>го и унижающего достоинство обращения. Он выражает озабоченность по п</w:t>
      </w:r>
      <w:r w:rsidR="00D517EB">
        <w:t>о</w:t>
      </w:r>
      <w:r w:rsidR="00D517EB">
        <w:t>воду того, что наказания за применение пыток не соизмеримы с тяжестью пр</w:t>
      </w:r>
      <w:r w:rsidR="00D517EB">
        <w:t>е</w:t>
      </w:r>
      <w:r w:rsidR="00D517EB">
        <w:t>ступления, что может привести к атмосфере безнаказанности. Поэтому треб</w:t>
      </w:r>
      <w:r w:rsidR="00D517EB">
        <w:t>у</w:t>
      </w:r>
      <w:r w:rsidR="00D517EB">
        <w:t>ется соответствующее наказание.</w:t>
      </w:r>
    </w:p>
    <w:p w:rsidR="00CB2B7C" w:rsidRPr="00D517EB" w:rsidRDefault="00CB2B7C" w:rsidP="00B55837">
      <w:pPr>
        <w:pStyle w:val="SingleTxtGR"/>
      </w:pPr>
      <w:r>
        <w:t>48.</w:t>
      </w:r>
      <w:r>
        <w:tab/>
      </w:r>
      <w:r w:rsidR="00D517EB">
        <w:rPr>
          <w:b/>
        </w:rPr>
        <w:t>Г-н Бруни</w:t>
      </w:r>
      <w:r w:rsidR="00AA0C0A">
        <w:t xml:space="preserve"> (в</w:t>
      </w:r>
      <w:r w:rsidR="00D517EB">
        <w:t xml:space="preserve">торой </w:t>
      </w:r>
      <w:r w:rsidR="00AA0C0A">
        <w:t xml:space="preserve">Докладчик </w:t>
      </w:r>
      <w:r w:rsidR="00D517EB">
        <w:t xml:space="preserve">по стране) выражает </w:t>
      </w:r>
      <w:r w:rsidR="009469D7">
        <w:t>обеспокоенность в связи с большим числом законопроектов, которые находятся на стадии ра</w:t>
      </w:r>
      <w:r w:rsidR="009469D7">
        <w:t>с</w:t>
      </w:r>
      <w:r w:rsidR="009469D7">
        <w:t>смотрения, но не были приняты. Он понимает необходимость проведения ко</w:t>
      </w:r>
      <w:r w:rsidR="009469D7">
        <w:t>н</w:t>
      </w:r>
      <w:r w:rsidR="009469D7">
        <w:t>сульт</w:t>
      </w:r>
      <w:r w:rsidR="009469D7">
        <w:t>а</w:t>
      </w:r>
      <w:r w:rsidR="009469D7">
        <w:t>ций, однако отмечает, что отсутствие стимула к принятию законов может пр</w:t>
      </w:r>
      <w:r w:rsidR="009469D7">
        <w:t>и</w:t>
      </w:r>
      <w:r w:rsidR="009469D7">
        <w:t>вести к формированию атмосферы безнаказанности. Он задает вопрос о том, когда будет опубликован доклад Подкомитета по предупреждению пыток. Он хотел бы знать, что делается для того, чтобы ускорить выполнение наиболее н</w:t>
      </w:r>
      <w:r w:rsidR="009469D7">
        <w:t>а</w:t>
      </w:r>
      <w:r w:rsidR="009469D7">
        <w:t>стоятельных рекомендаций, вынесенных Национальной комиссией по</w:t>
      </w:r>
      <w:r w:rsidR="00E079DC">
        <w:t xml:space="preserve"> правам человека после посещения</w:t>
      </w:r>
      <w:r w:rsidR="009469D7">
        <w:t xml:space="preserve"> тюрем в 2010 году. Переполненность тюрем являе</w:t>
      </w:r>
      <w:r w:rsidR="009469D7">
        <w:t>т</w:t>
      </w:r>
      <w:r w:rsidR="009469D7">
        <w:t>ся особенно серьезной проблемой, и он хотел бы знать, какие меры принимаю</w:t>
      </w:r>
      <w:r w:rsidR="009469D7">
        <w:t>т</w:t>
      </w:r>
      <w:r w:rsidR="009469D7">
        <w:t>ся по ее исправлению. Применительно к статье 3 Конвенции он спрашивает, как маврикийские власти оценивают опасность применения пыток в странах прои</w:t>
      </w:r>
      <w:r w:rsidR="009469D7">
        <w:t>с</w:t>
      </w:r>
      <w:r w:rsidR="009469D7">
        <w:t>хожд</w:t>
      </w:r>
      <w:r w:rsidR="00E079DC">
        <w:t>ения при рассмотрении вопроса о</w:t>
      </w:r>
      <w:r w:rsidR="009469D7">
        <w:t xml:space="preserve"> </w:t>
      </w:r>
      <w:r w:rsidR="00E079DC">
        <w:t xml:space="preserve">вынесении </w:t>
      </w:r>
      <w:r w:rsidR="009469D7">
        <w:t xml:space="preserve">приказа о депортации. </w:t>
      </w:r>
    </w:p>
    <w:p w:rsidR="00CB2B7C" w:rsidRDefault="00CB2B7C" w:rsidP="00B55837">
      <w:pPr>
        <w:pStyle w:val="SingleTxtGR"/>
      </w:pPr>
      <w:r>
        <w:t>49.</w:t>
      </w:r>
      <w:r>
        <w:tab/>
      </w:r>
      <w:r w:rsidR="009469D7">
        <w:t xml:space="preserve">Приветствуя </w:t>
      </w:r>
      <w:r w:rsidR="00E079DC">
        <w:t xml:space="preserve">отмену </w:t>
      </w:r>
      <w:r w:rsidR="009469D7">
        <w:t>положения Закона о</w:t>
      </w:r>
      <w:r w:rsidR="00E079DC">
        <w:t xml:space="preserve"> наркотиках</w:t>
      </w:r>
      <w:r w:rsidR="009469D7">
        <w:t xml:space="preserve"> и Закона о </w:t>
      </w:r>
      <w:r w:rsidR="00F0673B">
        <w:t>пред</w:t>
      </w:r>
      <w:r w:rsidR="00F0673B">
        <w:t>у</w:t>
      </w:r>
      <w:r w:rsidR="00F0673B">
        <w:t>преждении</w:t>
      </w:r>
      <w:r w:rsidR="009469D7">
        <w:t xml:space="preserve"> терроризма, касающегося отказа в </w:t>
      </w:r>
      <w:r w:rsidR="00E079DC">
        <w:t>передаче на поруки</w:t>
      </w:r>
      <w:r w:rsidR="009469D7">
        <w:t>, он интерес</w:t>
      </w:r>
      <w:r w:rsidR="009469D7">
        <w:t>у</w:t>
      </w:r>
      <w:r w:rsidR="009469D7">
        <w:t>ется, было ли также отменено положение об отказе в доступе к адвокату в теч</w:t>
      </w:r>
      <w:r w:rsidR="009469D7">
        <w:t>е</w:t>
      </w:r>
      <w:r w:rsidR="009469D7">
        <w:t xml:space="preserve">ние первых 36 часов после заключения под стражу полицией. </w:t>
      </w:r>
      <w:r w:rsidR="00F0673B">
        <w:t>Каковы были р</w:t>
      </w:r>
      <w:r w:rsidR="00F0673B">
        <w:t>е</w:t>
      </w:r>
      <w:r w:rsidR="00F0673B">
        <w:t>зультаты судебного преследования по делам о грубом обращении со стороны полиции, о которых было сообщено Национальной комиссией по правам чел</w:t>
      </w:r>
      <w:r w:rsidR="00F0673B">
        <w:t>о</w:t>
      </w:r>
      <w:r w:rsidR="00F0673B">
        <w:t>века? Почему резуль</w:t>
      </w:r>
      <w:r w:rsidR="00E079DC">
        <w:t>таты расследований</w:t>
      </w:r>
      <w:r w:rsidR="00F0673B">
        <w:t xml:space="preserve"> утверждений о жестоком обращении со стороны государственных служащих не были доведены до сведения всех заяв</w:t>
      </w:r>
      <w:r w:rsidR="00F0673B">
        <w:t>и</w:t>
      </w:r>
      <w:r w:rsidR="00F0673B">
        <w:t>телей? Им</w:t>
      </w:r>
      <w:r w:rsidR="00F0673B">
        <w:t>е</w:t>
      </w:r>
      <w:r w:rsidR="00F0673B">
        <w:t xml:space="preserve">ется ли какая-либо информация о судебном расследовании смерти г-на </w:t>
      </w:r>
      <w:r w:rsidR="00E079DC">
        <w:t>Б</w:t>
      </w:r>
      <w:r w:rsidR="00F0673B">
        <w:t>. во время содержания под стражей в полиции в 2007 году, о которой гов</w:t>
      </w:r>
      <w:r w:rsidR="00F0673B">
        <w:t>о</w:t>
      </w:r>
      <w:r w:rsidR="00F0673B">
        <w:t>рилось в пункте 97 доклада государства-участника? Осуществляются ли к</w:t>
      </w:r>
      <w:r w:rsidR="00F0673B">
        <w:t>а</w:t>
      </w:r>
      <w:r w:rsidR="00F0673B">
        <w:t>кие-либо конкретные программы реабилита</w:t>
      </w:r>
      <w:r w:rsidR="00A23091">
        <w:t>ции для жертв п</w:t>
      </w:r>
      <w:r w:rsidR="00A23091">
        <w:t>ы</w:t>
      </w:r>
      <w:r w:rsidR="00A23091">
        <w:t>ток</w:t>
      </w:r>
      <w:r w:rsidR="00F0673B">
        <w:t>?</w:t>
      </w:r>
    </w:p>
    <w:p w:rsidR="00CB2B7C" w:rsidRDefault="00CB2B7C" w:rsidP="00B55837">
      <w:pPr>
        <w:pStyle w:val="SingleTxtGR"/>
      </w:pPr>
      <w:r>
        <w:t>50.</w:t>
      </w:r>
      <w:r>
        <w:tab/>
      </w:r>
      <w:r w:rsidR="00F0673B">
        <w:t>Он выражает озабоченность в связи с тем, что государство-участник не выполнило рекомендацию Национальной комиссии по правам человека о выд</w:t>
      </w:r>
      <w:r w:rsidR="00F0673B">
        <w:t>а</w:t>
      </w:r>
      <w:r w:rsidR="00F0673B">
        <w:t xml:space="preserve">че документов правонарушителям, которые не </w:t>
      </w:r>
      <w:r w:rsidR="00E079DC">
        <w:t>имеют права на</w:t>
      </w:r>
      <w:r w:rsidR="00F0673B">
        <w:t xml:space="preserve"> получ</w:t>
      </w:r>
      <w:r w:rsidR="00E079DC">
        <w:t>ение</w:t>
      </w:r>
      <w:r w:rsidR="00F0673B">
        <w:t xml:space="preserve"> св</w:t>
      </w:r>
      <w:r w:rsidR="00F0673B">
        <w:t>и</w:t>
      </w:r>
      <w:r w:rsidR="00F0673B">
        <w:t>детельств</w:t>
      </w:r>
      <w:r w:rsidR="00E079DC">
        <w:t>а о моральном состоянии</w:t>
      </w:r>
      <w:r w:rsidR="00F0673B">
        <w:t>. Он приветствует готовность государства-участника рассмотреть вопрос о том, чтобы сделать заявление относительно индивид</w:t>
      </w:r>
      <w:r w:rsidR="00F0673B">
        <w:t>у</w:t>
      </w:r>
      <w:r w:rsidR="00F0673B">
        <w:t xml:space="preserve">альных сообщений согласно статье 22 Конвенции. </w:t>
      </w:r>
    </w:p>
    <w:p w:rsidR="00CB2B7C" w:rsidRPr="00F0673B" w:rsidRDefault="00CB2B7C" w:rsidP="00B55837">
      <w:pPr>
        <w:pStyle w:val="SingleTxtGR"/>
      </w:pPr>
      <w:r>
        <w:t>51.</w:t>
      </w:r>
      <w:r>
        <w:tab/>
      </w:r>
      <w:r w:rsidR="00F0673B">
        <w:rPr>
          <w:b/>
        </w:rPr>
        <w:t>Г-н Мариньо Менендес</w:t>
      </w:r>
      <w:r w:rsidR="00F0673B">
        <w:t xml:space="preserve"> говорит, что максимальное наказание в 60 лет лишения свободы за акты терроризма представляется чрезмерным. Он выраж</w:t>
      </w:r>
      <w:r w:rsidR="00F0673B">
        <w:t>а</w:t>
      </w:r>
      <w:r w:rsidR="00F0673B">
        <w:t>ет озабочен</w:t>
      </w:r>
      <w:r w:rsidR="00AA0C0A">
        <w:t>ность в связи с тем, что Закон</w:t>
      </w:r>
      <w:r w:rsidR="00F0673B">
        <w:t xml:space="preserve"> о</w:t>
      </w:r>
      <w:r w:rsidR="00E079DC">
        <w:t xml:space="preserve">б отмене тюремного заключения за невыполнение гражданско-правового обязательства </w:t>
      </w:r>
      <w:r w:rsidR="00F0673B">
        <w:t>лишь ограничивает срок тюремного заключения за невы</w:t>
      </w:r>
      <w:r w:rsidR="0074068A">
        <w:t xml:space="preserve">полнение </w:t>
      </w:r>
      <w:r w:rsidR="00F0673B">
        <w:t>гражданско</w:t>
      </w:r>
      <w:r w:rsidR="0074068A">
        <w:t>-правового обязательства</w:t>
      </w:r>
      <w:r w:rsidR="00F0673B">
        <w:t>, а не отменяет его совсем, что не соответствует положениям Международного пакта о гражданских и политических правах. Он спрашивает, какие виды теле</w:t>
      </w:r>
      <w:r w:rsidR="00F0673B">
        <w:t>с</w:t>
      </w:r>
      <w:r w:rsidR="00F0673B">
        <w:t>ных наказаний разрешены в тюрьмах и как часто такие нак</w:t>
      </w:r>
      <w:r w:rsidR="00F0673B">
        <w:t>а</w:t>
      </w:r>
      <w:r w:rsidR="00F0673B">
        <w:t xml:space="preserve">зания применяются. </w:t>
      </w:r>
      <w:r w:rsidR="0074068A">
        <w:t>В то время как</w:t>
      </w:r>
      <w:r w:rsidR="00F0673B">
        <w:t xml:space="preserve"> родственники лиц, умерших во время содержания под стражей, могут обращаться в гражданские суды за возмещением даже в тех случаях, к</w:t>
      </w:r>
      <w:r w:rsidR="00F0673B">
        <w:t>о</w:t>
      </w:r>
      <w:r w:rsidR="00F0673B">
        <w:t xml:space="preserve">гда ведется уголовное разбирательство, он хотел бы знать, относится ли это к </w:t>
      </w:r>
      <w:r w:rsidR="0074068A">
        <w:t xml:space="preserve">тем, кто подвергся </w:t>
      </w:r>
      <w:r w:rsidR="00F0673B">
        <w:t>жесто</w:t>
      </w:r>
      <w:r w:rsidR="0074068A">
        <w:t>кому</w:t>
      </w:r>
      <w:r w:rsidR="00F0673B">
        <w:t xml:space="preserve"> об</w:t>
      </w:r>
      <w:r w:rsidR="0074068A">
        <w:t>ращению</w:t>
      </w:r>
      <w:r w:rsidR="00F0673B">
        <w:t xml:space="preserve"> во время содержания под стражей</w:t>
      </w:r>
      <w:r w:rsidR="0074068A">
        <w:t>, но остался в живых</w:t>
      </w:r>
      <w:r w:rsidR="00F0673B">
        <w:t xml:space="preserve">. </w:t>
      </w:r>
    </w:p>
    <w:p w:rsidR="00CB2B7C" w:rsidRPr="00004BAC" w:rsidRDefault="00CB2B7C" w:rsidP="00B55837">
      <w:pPr>
        <w:pStyle w:val="SingleTxtGR"/>
      </w:pPr>
      <w:r>
        <w:t>52.</w:t>
      </w:r>
      <w:r>
        <w:tab/>
      </w:r>
      <w:r w:rsidR="00004BAC">
        <w:rPr>
          <w:b/>
        </w:rPr>
        <w:t>Г-жа Клеопас</w:t>
      </w:r>
      <w:r w:rsidR="00004BAC">
        <w:t xml:space="preserve"> спрашивает, принимаются ли какие-либо меры для анализа воздействия национального плана действий на насилие в семье. Она хотел</w:t>
      </w:r>
      <w:r w:rsidR="0074068A">
        <w:t>а</w:t>
      </w:r>
      <w:r w:rsidR="00004BAC">
        <w:t xml:space="preserve"> бы знать, имеются ли приюты для жертв насилия в семье и имеют ли жертвы так</w:t>
      </w:r>
      <w:r w:rsidR="00004BAC">
        <w:t>о</w:t>
      </w:r>
      <w:r w:rsidR="00004BAC">
        <w:t xml:space="preserve">го насилия доступ к правовой защите и реабилитации. </w:t>
      </w:r>
    </w:p>
    <w:p w:rsidR="00CB2B7C" w:rsidRDefault="00CB2B7C" w:rsidP="00B55837">
      <w:pPr>
        <w:pStyle w:val="SingleTxtGR"/>
      </w:pPr>
      <w:r>
        <w:t>53.</w:t>
      </w:r>
      <w:r>
        <w:tab/>
      </w:r>
      <w:r w:rsidR="00C8042B">
        <w:t>Что касается доступа адвоката к лицам</w:t>
      </w:r>
      <w:r w:rsidR="0074068A">
        <w:t>, заключенным под стражу до н</w:t>
      </w:r>
      <w:r w:rsidR="0074068A">
        <w:t>а</w:t>
      </w:r>
      <w:r w:rsidR="0074068A">
        <w:t xml:space="preserve">чала </w:t>
      </w:r>
      <w:r w:rsidR="00C8042B">
        <w:t xml:space="preserve">судебного </w:t>
      </w:r>
      <w:r w:rsidR="0074068A">
        <w:t>процесса</w:t>
      </w:r>
      <w:r w:rsidR="00C8042B">
        <w:t>, то она особенно обеспокое</w:t>
      </w:r>
      <w:r w:rsidR="0074068A">
        <w:t>на</w:t>
      </w:r>
      <w:r w:rsidR="00C8042B">
        <w:t xml:space="preserve"> тем обстоятельством, что лица, содержащиеся под стражей в полиции, не имеют права на правовую помощь с самого начала их содержания под стражей, что лишает их возможн</w:t>
      </w:r>
      <w:r w:rsidR="00C8042B">
        <w:t>о</w:t>
      </w:r>
      <w:r w:rsidR="00C8042B">
        <w:t>сти осуществить свое право на свободное судебное разбирательство. Она задает вопрос о том, каким образом жертва грубого обращения со стороны полиции может обратиться в суд за компенсацией и реабилитацией без правовой по</w:t>
      </w:r>
      <w:r w:rsidR="00C8042B">
        <w:t>д</w:t>
      </w:r>
      <w:r w:rsidR="00C8042B">
        <w:t>держки. Она выражает надежду, что большое количество законопроектов, нах</w:t>
      </w:r>
      <w:r w:rsidR="00C8042B">
        <w:t>о</w:t>
      </w:r>
      <w:r w:rsidR="00C8042B">
        <w:t>дящихся на рассмотрении, будет принято и что эти законы будут воплощены в практич</w:t>
      </w:r>
      <w:r w:rsidR="00C8042B">
        <w:t>е</w:t>
      </w:r>
      <w:r w:rsidR="00C8042B">
        <w:t>ские дела в целях ликвидации пыток.</w:t>
      </w:r>
    </w:p>
    <w:p w:rsidR="00CB2B7C" w:rsidRPr="00C8042B" w:rsidRDefault="00CB2B7C" w:rsidP="00B55837">
      <w:pPr>
        <w:pStyle w:val="SingleTxtGR"/>
      </w:pPr>
      <w:r>
        <w:t>54.</w:t>
      </w:r>
      <w:r>
        <w:tab/>
      </w:r>
      <w:r w:rsidR="00C8042B">
        <w:rPr>
          <w:b/>
        </w:rPr>
        <w:t>Г-жа Гаер</w:t>
      </w:r>
      <w:r w:rsidR="00C8042B">
        <w:t xml:space="preserve"> спрашивает, были ли отстранены от работы до завершения расследования работники тюрем, в отношении которых были выдвинуты обв</w:t>
      </w:r>
      <w:r w:rsidR="00C8042B">
        <w:t>и</w:t>
      </w:r>
      <w:r w:rsidR="00C8042B">
        <w:t>нения в жестоком обращении во время побега из тюрьмы 27 июня 2010 года. Она хотела бы знать, когда может быть завершено это расследование и какими будут следующие шаги по этому делу. Она задает вопрос о том, намеревается ли государство-участник опубликовать доклад Подкомитета по предупрежд</w:t>
      </w:r>
      <w:r w:rsidR="00C8042B">
        <w:t>е</w:t>
      </w:r>
      <w:r w:rsidR="00C8042B">
        <w:t>нию пыток. Хотя государство имеет право на сохранение конфиденциальности докладов Подкомитета, наилучшей практикой считается их опубликование.</w:t>
      </w:r>
    </w:p>
    <w:p w:rsidR="00CB2B7C" w:rsidRPr="00C8042B" w:rsidRDefault="00CB2B7C" w:rsidP="00B55837">
      <w:pPr>
        <w:pStyle w:val="SingleTxtGR"/>
      </w:pPr>
      <w:r>
        <w:t>55.</w:t>
      </w:r>
      <w:r>
        <w:tab/>
      </w:r>
      <w:r w:rsidR="00C8042B">
        <w:rPr>
          <w:b/>
        </w:rPr>
        <w:t>Г-жа Свеосс</w:t>
      </w:r>
      <w:r w:rsidR="00C8042B">
        <w:t xml:space="preserve"> выражает обеспокоенность в связи с применением телесных наказаний. Хотя делегация и упомянула меры по рассмотрению случаев грубого насилия в отношении детей, она хотела бы обратить внимание на то, что чаще всего дети умирают дома. Она спрашивает, что делается для пропаганды нул</w:t>
      </w:r>
      <w:r w:rsidR="00C8042B">
        <w:t>е</w:t>
      </w:r>
      <w:r w:rsidR="00C8042B">
        <w:t xml:space="preserve">вой </w:t>
      </w:r>
      <w:r w:rsidR="0074068A">
        <w:t>терпимости</w:t>
      </w:r>
      <w:r w:rsidR="00C8042B">
        <w:t xml:space="preserve"> по отношению к насилию применительно к детям во всем о</w:t>
      </w:r>
      <w:r w:rsidR="00C8042B">
        <w:t>б</w:t>
      </w:r>
      <w:r w:rsidR="00C8042B">
        <w:t>ществе.</w:t>
      </w:r>
    </w:p>
    <w:p w:rsidR="00CB2B7C" w:rsidRPr="00C8042B" w:rsidRDefault="00CB2B7C" w:rsidP="00B55837">
      <w:pPr>
        <w:pStyle w:val="SingleTxtGR"/>
      </w:pPr>
      <w:r>
        <w:t>56.</w:t>
      </w:r>
      <w:r>
        <w:tab/>
      </w:r>
      <w:r w:rsidR="00C8042B">
        <w:rPr>
          <w:b/>
        </w:rPr>
        <w:t>Г-жа Нараин</w:t>
      </w:r>
      <w:r w:rsidR="00C8042B">
        <w:t xml:space="preserve"> (Маврикий) говорит, что статистические данные о делах, прекращенных в силу необоснованной задержки с их рассмотрением, могут быть предоставлены Комитету в письменном виде в должном порядке. Делается все возможное для обеспечения того, чтобы досудебное содержание под стр</w:t>
      </w:r>
      <w:r w:rsidR="00C8042B">
        <w:t>а</w:t>
      </w:r>
      <w:r w:rsidR="00C8042B">
        <w:t>жей не было неправомерно длительным. Правительство выражает сожаление в связи с тем, что правовая помощь в настоящее время предоставляется лишь на стадии судебного разбирательства, а не на стадии расследования. Будут прин</w:t>
      </w:r>
      <w:r w:rsidR="00C8042B">
        <w:t>я</w:t>
      </w:r>
      <w:r w:rsidR="00C8042B">
        <w:t>ты меры по скорейшему исправлению этого положения. Хотя как таковой рег</w:t>
      </w:r>
      <w:r w:rsidR="00C8042B">
        <w:t>и</w:t>
      </w:r>
      <w:r w:rsidR="00C8042B">
        <w:t xml:space="preserve">страции заключенных под стражу не производится, все арестованные в течение 72 часов со времени их ареста доставляются к магистрату. Любые свои жалобы они могут высказать магистрату. </w:t>
      </w:r>
    </w:p>
    <w:p w:rsidR="00CB2B7C" w:rsidRPr="00C8042B" w:rsidRDefault="00CB2B7C" w:rsidP="00B55837">
      <w:pPr>
        <w:pStyle w:val="SingleTxtGR"/>
      </w:pPr>
      <w:r>
        <w:t>57.</w:t>
      </w:r>
      <w:r>
        <w:tab/>
      </w:r>
      <w:r w:rsidR="00C8042B">
        <w:rPr>
          <w:b/>
        </w:rPr>
        <w:t>Г-н Гальегос Чирибога</w:t>
      </w:r>
      <w:r w:rsidR="00AA0C0A">
        <w:t xml:space="preserve"> (п</w:t>
      </w:r>
      <w:r w:rsidR="00C8042B">
        <w:t xml:space="preserve">ервый </w:t>
      </w:r>
      <w:r w:rsidR="00AA0C0A">
        <w:t xml:space="preserve">Докладчик </w:t>
      </w:r>
      <w:r w:rsidR="00C8042B">
        <w:t>по стране) говорит, что он хотел бы призвать государство-участник</w:t>
      </w:r>
      <w:r w:rsidR="008F0F09">
        <w:t xml:space="preserve"> </w:t>
      </w:r>
      <w:r w:rsidR="0074068A">
        <w:t>в</w:t>
      </w:r>
      <w:r w:rsidR="008F0F09">
        <w:t>вести регистрацию лиц, содержащи</w:t>
      </w:r>
      <w:r w:rsidR="008F0F09">
        <w:t>х</w:t>
      </w:r>
      <w:r w:rsidR="008F0F09">
        <w:t>ся под стражей, поскольку это является важным средством отслеживания числа содержащихся под стражей и продолжительности сроков их содержания под стражей.</w:t>
      </w:r>
    </w:p>
    <w:p w:rsidR="00CB2B7C" w:rsidRPr="008F0F09" w:rsidRDefault="00CB2B7C" w:rsidP="00B55837">
      <w:pPr>
        <w:pStyle w:val="SingleTxtGR"/>
      </w:pPr>
      <w:r>
        <w:t>58.</w:t>
      </w:r>
      <w:r>
        <w:tab/>
      </w:r>
      <w:r w:rsidR="008F0F09">
        <w:rPr>
          <w:b/>
        </w:rPr>
        <w:t>Г-жа Нараин</w:t>
      </w:r>
      <w:r w:rsidR="008F0F09">
        <w:t xml:space="preserve"> (Маврикий) отмечает, что Маврикий обращает внимание на проблему числа лиц, находящихся под стражей в полицейских участках. Да</w:t>
      </w:r>
      <w:r w:rsidR="008F0F09">
        <w:t>н</w:t>
      </w:r>
      <w:r w:rsidR="008F0F09">
        <w:t>ные о содержащихся под стражей и продолжительности их содержания под стражей имеются. Национальная комиссия по правам человека наделена правом посещения содержащихся под стражей.</w:t>
      </w:r>
      <w:r w:rsidR="00245160">
        <w:t xml:space="preserve"> Принимаются различные меры по уск</w:t>
      </w:r>
      <w:r w:rsidR="00245160">
        <w:t>о</w:t>
      </w:r>
      <w:r w:rsidR="00245160">
        <w:t>рению рассмотрения дел и решению проблемы чрезмерной продолжительности досудебного соде</w:t>
      </w:r>
      <w:r w:rsidR="0074068A">
        <w:t>ржания под стражей. К ним относя</w:t>
      </w:r>
      <w:r w:rsidR="00245160">
        <w:t>тся структурная перестро</w:t>
      </w:r>
      <w:r w:rsidR="00245160">
        <w:t>й</w:t>
      </w:r>
      <w:r w:rsidR="00245160">
        <w:t>ка Верховного суда и увеличение числа судей, внесение изменений в работу Управления Генерального атторнея и выделение средств на нужды полиции.</w:t>
      </w:r>
    </w:p>
    <w:p w:rsidR="00CB2B7C" w:rsidRDefault="00CB2B7C" w:rsidP="00B55837">
      <w:pPr>
        <w:pStyle w:val="SingleTxtGR"/>
      </w:pPr>
      <w:r>
        <w:t>59.</w:t>
      </w:r>
      <w:r>
        <w:tab/>
      </w:r>
      <w:r w:rsidR="00245160">
        <w:t xml:space="preserve">Она отдает себе отчет в </w:t>
      </w:r>
      <w:r w:rsidR="0074068A">
        <w:t xml:space="preserve">настоятельной необходимости </w:t>
      </w:r>
      <w:r w:rsidR="00245160">
        <w:t>принятия закон</w:t>
      </w:r>
      <w:r w:rsidR="00245160">
        <w:t>о</w:t>
      </w:r>
      <w:r w:rsidR="00245160">
        <w:t>проектов, что является системной и институциональной проблемой для Мавр</w:t>
      </w:r>
      <w:r w:rsidR="00245160">
        <w:t>и</w:t>
      </w:r>
      <w:r w:rsidR="00245160">
        <w:t>кия. Она принимает к сведению замечания г-на Бруни и препроводит их прав</w:t>
      </w:r>
      <w:r w:rsidR="00245160">
        <w:t>и</w:t>
      </w:r>
      <w:r w:rsidR="00245160">
        <w:t>тельству. Маврикий не считает применение пыток чем-то, не имеющим знач</w:t>
      </w:r>
      <w:r w:rsidR="00245160">
        <w:t>е</w:t>
      </w:r>
      <w:r w:rsidR="00245160">
        <w:t>ние, и налагает строгие наказания за совершения этого преступления. Госуда</w:t>
      </w:r>
      <w:r w:rsidR="00245160">
        <w:t>р</w:t>
      </w:r>
      <w:r w:rsidR="00245160">
        <w:t>ственные служащие, обвиняемые в применении пыток, не только подвергаются уголовному преследованию, но и рискую</w:t>
      </w:r>
      <w:r w:rsidR="0074068A">
        <w:t>т</w:t>
      </w:r>
      <w:r w:rsidR="00245160">
        <w:t xml:space="preserve"> потерять свою работу в результате дисциплинарных санкций. Это действует в качестве двойного средства</w:t>
      </w:r>
      <w:r w:rsidR="0074068A">
        <w:t xml:space="preserve"> пред</w:t>
      </w:r>
      <w:r w:rsidR="0074068A">
        <w:t>у</w:t>
      </w:r>
      <w:r w:rsidR="0074068A">
        <w:t>преждения преступлений</w:t>
      </w:r>
      <w:r w:rsidR="00245160">
        <w:t xml:space="preserve">. </w:t>
      </w:r>
    </w:p>
    <w:p w:rsidR="00CB2B7C" w:rsidRDefault="00CB2B7C" w:rsidP="00B55837">
      <w:pPr>
        <w:pStyle w:val="SingleTxtGR"/>
      </w:pPr>
      <w:r>
        <w:t>60.</w:t>
      </w:r>
      <w:r>
        <w:tab/>
      </w:r>
      <w:r w:rsidR="00245160">
        <w:t>Следует проявить осторожность при внесении на рассмотрение закон</w:t>
      </w:r>
      <w:r w:rsidR="00245160">
        <w:t>о</w:t>
      </w:r>
      <w:r w:rsidR="00245160">
        <w:t xml:space="preserve">проекта об уголовном расследовании, </w:t>
      </w:r>
      <w:r w:rsidR="0074068A">
        <w:t xml:space="preserve">судебном </w:t>
      </w:r>
      <w:r w:rsidR="00245160">
        <w:t>разбирательстве и доказател</w:t>
      </w:r>
      <w:r w:rsidR="00245160">
        <w:t>ь</w:t>
      </w:r>
      <w:r w:rsidR="00245160">
        <w:t>ствах, поскольку это связано с риском остановки расследований. Перед прин</w:t>
      </w:r>
      <w:r w:rsidR="00245160">
        <w:t>я</w:t>
      </w:r>
      <w:r w:rsidR="00245160">
        <w:t>тием этого законопроекта необходимо провести надлежащую подготовку р</w:t>
      </w:r>
      <w:r w:rsidR="00245160">
        <w:t>а</w:t>
      </w:r>
      <w:r w:rsidR="00245160">
        <w:t>ботников полиции. Риск подвергнуться пыткам будет оцениваться</w:t>
      </w:r>
      <w:r w:rsidR="0074068A" w:rsidRPr="0074068A">
        <w:t xml:space="preserve"> </w:t>
      </w:r>
      <w:r w:rsidR="0074068A">
        <w:t>всегда</w:t>
      </w:r>
      <w:r w:rsidR="00245160">
        <w:t>, когда этот вопрос будет поднима</w:t>
      </w:r>
      <w:r w:rsidR="0074068A">
        <w:t xml:space="preserve">ться лицом, могущим подпасть под </w:t>
      </w:r>
      <w:r w:rsidR="00245160">
        <w:t>экстради</w:t>
      </w:r>
      <w:r w:rsidR="0074068A">
        <w:t>цию. В </w:t>
      </w:r>
      <w:r w:rsidR="00245160">
        <w:t>случае необходимости будут запрашиваться гарантии со стороны соответс</w:t>
      </w:r>
      <w:r w:rsidR="00245160">
        <w:t>т</w:t>
      </w:r>
      <w:r w:rsidR="00245160">
        <w:t xml:space="preserve">вующего государства. В то же время принятие окончательного решения </w:t>
      </w:r>
      <w:r w:rsidR="0074068A">
        <w:t>остае</w:t>
      </w:r>
      <w:r w:rsidR="0074068A">
        <w:t>т</w:t>
      </w:r>
      <w:r w:rsidR="0074068A">
        <w:t xml:space="preserve">ся за </w:t>
      </w:r>
      <w:r w:rsidR="00245160">
        <w:t>правитель</w:t>
      </w:r>
      <w:r w:rsidR="0074068A">
        <w:t>ством</w:t>
      </w:r>
      <w:r w:rsidR="00245160">
        <w:t xml:space="preserve"> Маврикия.</w:t>
      </w:r>
    </w:p>
    <w:p w:rsidR="00245160" w:rsidRDefault="00245160" w:rsidP="00B55837">
      <w:pPr>
        <w:pStyle w:val="SingleTxtGR"/>
      </w:pPr>
      <w:r>
        <w:t>61.</w:t>
      </w:r>
      <w:r>
        <w:tab/>
      </w:r>
      <w:r w:rsidR="00580F62">
        <w:t xml:space="preserve">Решение Судебного комитета о неконституционности отказа в праве на </w:t>
      </w:r>
      <w:r w:rsidR="0074068A">
        <w:t xml:space="preserve">передачу на поруки </w:t>
      </w:r>
      <w:r w:rsidR="00580F62">
        <w:t xml:space="preserve">основывается на принципе разделения властей. </w:t>
      </w:r>
      <w:r w:rsidR="0074068A">
        <w:t xml:space="preserve">Передача на поруки </w:t>
      </w:r>
      <w:r w:rsidR="00580F62">
        <w:t>является прерогативой судебной власти и отказ в ней означает узурп</w:t>
      </w:r>
      <w:r w:rsidR="00580F62">
        <w:t>а</w:t>
      </w:r>
      <w:r w:rsidR="00580F62">
        <w:t xml:space="preserve">цию ее роли. Это не относится к содержанию под стражей в режиме строгой изоляции и </w:t>
      </w:r>
      <w:r w:rsidR="0074068A">
        <w:t xml:space="preserve">к </w:t>
      </w:r>
      <w:r w:rsidR="00580F62">
        <w:t>отказ</w:t>
      </w:r>
      <w:r w:rsidR="0074068A">
        <w:t>у</w:t>
      </w:r>
      <w:r w:rsidR="00580F62">
        <w:t xml:space="preserve"> в услугах адвоката, которые были санкционированы Ве</w:t>
      </w:r>
      <w:r w:rsidR="00580F62">
        <w:t>р</w:t>
      </w:r>
      <w:r w:rsidR="00580F62">
        <w:t>ховным судом на основании прецедентного права. Однако применение полож</w:t>
      </w:r>
      <w:r w:rsidR="00580F62">
        <w:t>е</w:t>
      </w:r>
      <w:r w:rsidR="00580F62">
        <w:t xml:space="preserve">ний о режиме строгой изоляции представляет собой </w:t>
      </w:r>
      <w:r w:rsidR="0074068A">
        <w:t xml:space="preserve">чрезвычайную </w:t>
      </w:r>
      <w:r w:rsidR="00580F62">
        <w:t>ме</w:t>
      </w:r>
      <w:r w:rsidR="0074068A">
        <w:t>ру</w:t>
      </w:r>
      <w:r w:rsidR="00580F62">
        <w:t xml:space="preserve"> для </w:t>
      </w:r>
      <w:r w:rsidR="0074068A">
        <w:t xml:space="preserve">чрезвычайных </w:t>
      </w:r>
      <w:r w:rsidR="00580F62">
        <w:t>ситуа</w:t>
      </w:r>
      <w:r w:rsidR="0074068A">
        <w:t>ций, к которой</w:t>
      </w:r>
      <w:r w:rsidR="00580F62">
        <w:t xml:space="preserve"> не прибегали с 2002 года. </w:t>
      </w:r>
    </w:p>
    <w:p w:rsidR="00CB2B7C" w:rsidRDefault="00CB2B7C" w:rsidP="00B55837">
      <w:pPr>
        <w:pStyle w:val="SingleTxtGR"/>
      </w:pPr>
      <w:r>
        <w:t>62.</w:t>
      </w:r>
      <w:r>
        <w:tab/>
      </w:r>
      <w:r w:rsidR="00580F62">
        <w:t>Она понимает озабоченность Комитета в связи с медленностью пер</w:t>
      </w:r>
      <w:r w:rsidR="00580F62">
        <w:t>е</w:t>
      </w:r>
      <w:r w:rsidR="00580F62">
        <w:t>смотра Закона о несовершеннолетних правонарушителях. Происходит пер</w:t>
      </w:r>
      <w:r w:rsidR="00580F62">
        <w:t>е</w:t>
      </w:r>
      <w:r w:rsidR="00580F62">
        <w:t>смотр действующей системы, однако до ее замены должны быть обеспечены все необходимые гарантии. Маврикий примет меры по осуществлению рек</w:t>
      </w:r>
      <w:r w:rsidR="00580F62">
        <w:t>о</w:t>
      </w:r>
      <w:r w:rsidR="00580F62">
        <w:t xml:space="preserve">мендаций Национальной комиссии по правам человека. </w:t>
      </w:r>
    </w:p>
    <w:p w:rsidR="00CB2B7C" w:rsidRDefault="00580F62" w:rsidP="00B55837">
      <w:pPr>
        <w:pStyle w:val="SingleTxtGR"/>
      </w:pPr>
      <w:r>
        <w:t>63</w:t>
      </w:r>
      <w:r w:rsidR="00CB2B7C">
        <w:t>.</w:t>
      </w:r>
      <w:r w:rsidR="00CB2B7C">
        <w:tab/>
      </w:r>
      <w:r>
        <w:t>Тюремное заключение сроком на 60 лет является максимальным наказ</w:t>
      </w:r>
      <w:r>
        <w:t>а</w:t>
      </w:r>
      <w:r>
        <w:t>нием за одно преступление, причем на практике оно не применялось. Смягч</w:t>
      </w:r>
      <w:r>
        <w:t>е</w:t>
      </w:r>
      <w:r>
        <w:t xml:space="preserve">ние приговора предусмотрено </w:t>
      </w:r>
      <w:r w:rsidR="006B0BCE">
        <w:t>для всех преступлений, за исключением незако</w:t>
      </w:r>
      <w:r w:rsidR="006B0BCE">
        <w:t>н</w:t>
      </w:r>
      <w:r w:rsidR="006B0BCE">
        <w:t>ного оборота наркотиков и преступлений в отношении детей. Был принят закон о введении в действие статьи 11 Международного пакта Организации Объед</w:t>
      </w:r>
      <w:r w:rsidR="006B0BCE">
        <w:t>и</w:t>
      </w:r>
      <w:r w:rsidR="006B0BCE">
        <w:t xml:space="preserve">ненных Наций о гражданских и политических правах. Лишение свободы за </w:t>
      </w:r>
      <w:r w:rsidR="0074068A">
        <w:t>н</w:t>
      </w:r>
      <w:r w:rsidR="0074068A">
        <w:t>е</w:t>
      </w:r>
      <w:r w:rsidR="0074068A">
        <w:t xml:space="preserve">выполнение </w:t>
      </w:r>
      <w:r w:rsidR="006B0BCE">
        <w:t>гражданс</w:t>
      </w:r>
      <w:r w:rsidR="0074068A">
        <w:t>ко-правового обязательства</w:t>
      </w:r>
      <w:r w:rsidR="006B0BCE">
        <w:t xml:space="preserve"> было отменено при условии, что оно не связано с мошенничеством</w:t>
      </w:r>
      <w:r w:rsidR="0074068A">
        <w:t>,</w:t>
      </w:r>
      <w:r w:rsidR="006B0BCE">
        <w:t xml:space="preserve"> и никаких планов о введении этого п</w:t>
      </w:r>
      <w:r w:rsidR="006B0BCE">
        <w:t>о</w:t>
      </w:r>
      <w:r w:rsidR="006B0BCE">
        <w:t>ложения вновь не существует.</w:t>
      </w:r>
    </w:p>
    <w:p w:rsidR="00CB2B7C" w:rsidRPr="0034005F" w:rsidRDefault="00CB2B7C" w:rsidP="00B55837">
      <w:pPr>
        <w:pStyle w:val="SingleTxtGR"/>
      </w:pPr>
      <w:r>
        <w:t>64.</w:t>
      </w:r>
      <w:r>
        <w:tab/>
      </w:r>
      <w:r w:rsidR="0034005F">
        <w:t xml:space="preserve">Возможность получения гражданской компенсации по уголовным делам не сводится к жалобам на грубое </w:t>
      </w:r>
      <w:r w:rsidR="0074068A">
        <w:t xml:space="preserve">отношение </w:t>
      </w:r>
      <w:r w:rsidR="0034005F">
        <w:t>со стороны полиции. Если истец требует возмещения убытков со стороны государства, то этот вопрос будет ра</w:t>
      </w:r>
      <w:r w:rsidR="0034005F">
        <w:t>с</w:t>
      </w:r>
      <w:r w:rsidR="0034005F">
        <w:t>смотрен и в некоторых случаях это ходатайство может быть удовлетворено. Гражданские дела на уголовные дела не влияют. Решение об уголовном пресл</w:t>
      </w:r>
      <w:r w:rsidR="0034005F">
        <w:t>е</w:t>
      </w:r>
      <w:r w:rsidR="0034005F">
        <w:t>довании принимается Генеральным прокурором, который конституционно не зависит от государства. Тем самым, если государство принимает решение пр</w:t>
      </w:r>
      <w:r w:rsidR="0034005F">
        <w:t>е</w:t>
      </w:r>
      <w:r w:rsidR="0034005F">
        <w:t xml:space="preserve">кратить гражданское дело, это не </w:t>
      </w:r>
      <w:r w:rsidR="0074068A">
        <w:t>влечет за собой прекращения</w:t>
      </w:r>
      <w:r w:rsidR="0034005F">
        <w:t xml:space="preserve"> уголовного д</w:t>
      </w:r>
      <w:r w:rsidR="0034005F">
        <w:t>е</w:t>
      </w:r>
      <w:r w:rsidR="0034005F">
        <w:t>ла. Она имеет перед собой список дел, по которым была пред</w:t>
      </w:r>
      <w:r w:rsidR="0074068A">
        <w:t>оставл</w:t>
      </w:r>
      <w:r w:rsidR="0034005F">
        <w:t>ена компе</w:t>
      </w:r>
      <w:r w:rsidR="0034005F">
        <w:t>н</w:t>
      </w:r>
      <w:r w:rsidR="0034005F">
        <w:t>сация в связи с жалобами на грубое отношение со стороны полиции. Она пре</w:t>
      </w:r>
      <w:r w:rsidR="0034005F">
        <w:t>д</w:t>
      </w:r>
      <w:r w:rsidR="0034005F">
        <w:t>ставит этот список в письменной форме с разбивкой на дела, ур</w:t>
      </w:r>
      <w:r w:rsidR="0034005F">
        <w:t>е</w:t>
      </w:r>
      <w:r w:rsidR="0034005F">
        <w:t>гулированные судами, и дела, урегулированные государством до их препрово</w:t>
      </w:r>
      <w:r w:rsidR="0034005F">
        <w:t>ж</w:t>
      </w:r>
      <w:r w:rsidR="0034005F">
        <w:t xml:space="preserve">дения в суд. </w:t>
      </w:r>
    </w:p>
    <w:p w:rsidR="00CB2B7C" w:rsidRDefault="00CB2B7C" w:rsidP="00B55837">
      <w:pPr>
        <w:pStyle w:val="SingleTxtGR"/>
      </w:pPr>
      <w:r>
        <w:t>65.</w:t>
      </w:r>
      <w:r>
        <w:tab/>
      </w:r>
      <w:r w:rsidR="0034005F">
        <w:t>От имени своей делегации она благодарит Комитет за его замечания в о</w:t>
      </w:r>
      <w:r w:rsidR="0034005F">
        <w:t>т</w:t>
      </w:r>
      <w:r w:rsidR="0034005F">
        <w:t>ношении острова Диего-Гарсия и архипелага Чагос. Маврикий намеревается принять меры по введению правовой помощи, особенно на стадии расследов</w:t>
      </w:r>
      <w:r w:rsidR="0034005F">
        <w:t>а</w:t>
      </w:r>
      <w:r w:rsidR="0034005F">
        <w:t>ния. Правительство разрабатывает базовую схему предоставления бесплатной правовой помощи нуждающимся. Вопрос о запрещении телесных наказаний будет рассмотрен в законопроекте о детях.</w:t>
      </w:r>
    </w:p>
    <w:p w:rsidR="00191117" w:rsidRPr="002B2B4F" w:rsidRDefault="00191117" w:rsidP="00191117">
      <w:pPr>
        <w:pStyle w:val="SingleTxtGR"/>
      </w:pPr>
      <w:r>
        <w:t>66.</w:t>
      </w:r>
      <w:r>
        <w:tab/>
      </w:r>
      <w:r w:rsidR="0074068A">
        <w:rPr>
          <w:b/>
        </w:rPr>
        <w:t>Г-жа Фун Вэ</w:t>
      </w:r>
      <w:r>
        <w:rPr>
          <w:b/>
        </w:rPr>
        <w:t>н-Пурун</w:t>
      </w:r>
      <w:r>
        <w:t xml:space="preserve"> (Маврикий) говорит, что Маврикий является ст</w:t>
      </w:r>
      <w:r>
        <w:t>о</w:t>
      </w:r>
      <w:r>
        <w:t>ро</w:t>
      </w:r>
      <w:r w:rsidR="0074068A">
        <w:t>ной Стамбульского протокола. Он</w:t>
      </w:r>
      <w:r>
        <w:t xml:space="preserve"> соблюдает и выполняет положения Прот</w:t>
      </w:r>
      <w:r>
        <w:t>о</w:t>
      </w:r>
      <w:r w:rsidR="0074068A">
        <w:t>кола, но еще не ввел</w:t>
      </w:r>
      <w:r>
        <w:t xml:space="preserve"> необходимую подготовку. Маврикий обсудил доклад По</w:t>
      </w:r>
      <w:r>
        <w:t>д</w:t>
      </w:r>
      <w:r>
        <w:t xml:space="preserve">комитета по предупреждению пыток, однако она </w:t>
      </w:r>
      <w:r w:rsidR="0074068A">
        <w:t>затрудняется сказать</w:t>
      </w:r>
      <w:r>
        <w:t xml:space="preserve">, когда он будет обнародован. </w:t>
      </w:r>
      <w:r w:rsidR="0074068A">
        <w:t xml:space="preserve">В 2011 году </w:t>
      </w:r>
      <w:r>
        <w:t xml:space="preserve">Национальная комиссия по правам человека </w:t>
      </w:r>
      <w:r w:rsidR="0074068A">
        <w:t xml:space="preserve">тюрем </w:t>
      </w:r>
      <w:r>
        <w:t>не посещала, но планирует провести одно такое посещение в ближа</w:t>
      </w:r>
      <w:r>
        <w:t>й</w:t>
      </w:r>
      <w:r>
        <w:t xml:space="preserve">шем будущем. Ей известны дела, по которым </w:t>
      </w:r>
      <w:r w:rsidR="0074068A">
        <w:t>сотрудники</w:t>
      </w:r>
      <w:r>
        <w:t xml:space="preserve"> полиции были осу</w:t>
      </w:r>
      <w:r>
        <w:t>ж</w:t>
      </w:r>
      <w:r>
        <w:t>дены и наказаны. Она пришлет подробную информацию Коми</w:t>
      </w:r>
      <w:r w:rsidR="0074068A">
        <w:t>тету после своего</w:t>
      </w:r>
      <w:r>
        <w:t xml:space="preserve"> возвращения на Маврикий.</w:t>
      </w:r>
    </w:p>
    <w:p w:rsidR="00CB2B7C" w:rsidRPr="00DB0AC2" w:rsidRDefault="00CB2B7C" w:rsidP="00B55837">
      <w:pPr>
        <w:pStyle w:val="SingleTxtGR"/>
      </w:pPr>
      <w:r>
        <w:t>67.</w:t>
      </w:r>
      <w:r>
        <w:tab/>
      </w:r>
      <w:r w:rsidR="00DB0AC2">
        <w:rPr>
          <w:b/>
        </w:rPr>
        <w:t>Г-н Бруни</w:t>
      </w:r>
      <w:r w:rsidR="00DB0AC2">
        <w:t xml:space="preserve"> задает вопрос относительно результатов посещений мест с</w:t>
      </w:r>
      <w:r w:rsidR="00DB0AC2">
        <w:t>о</w:t>
      </w:r>
      <w:r w:rsidR="00DB0AC2">
        <w:t>держания под стражей, а</w:t>
      </w:r>
      <w:r w:rsidR="0074068A">
        <w:t xml:space="preserve"> также о том, осуществляется ли и</w:t>
      </w:r>
      <w:r w:rsidR="00DB0AC2">
        <w:t xml:space="preserve"> планируется ли к</w:t>
      </w:r>
      <w:r w:rsidR="00DB0AC2">
        <w:t>а</w:t>
      </w:r>
      <w:r w:rsidR="00DB0AC2">
        <w:t>кая-либо программа в этой области. Его интересует, существуют ли специал</w:t>
      </w:r>
      <w:r w:rsidR="00DB0AC2">
        <w:t>ь</w:t>
      </w:r>
      <w:r w:rsidR="0074068A">
        <w:t>ные программы реабилитации</w:t>
      </w:r>
      <w:r w:rsidR="00DB0AC2">
        <w:t xml:space="preserve"> жертв пыток. </w:t>
      </w:r>
    </w:p>
    <w:p w:rsidR="00CB2B7C" w:rsidRPr="00465BBB" w:rsidRDefault="00CB2B7C" w:rsidP="00B55837">
      <w:pPr>
        <w:pStyle w:val="SingleTxtGR"/>
      </w:pPr>
      <w:r>
        <w:t>68.</w:t>
      </w:r>
      <w:r>
        <w:tab/>
      </w:r>
      <w:r w:rsidR="0074068A">
        <w:rPr>
          <w:b/>
        </w:rPr>
        <w:t>Г-жа Фун Вэ</w:t>
      </w:r>
      <w:r w:rsidR="00465BBB">
        <w:rPr>
          <w:b/>
        </w:rPr>
        <w:t xml:space="preserve">н-Пурун </w:t>
      </w:r>
      <w:r w:rsidR="00465BBB">
        <w:t>(Маврикий) говорит, что Национальная комиссия по правам человека после посещения пенитенциарных учреждений в 2010 году вынесла рекомендации относительно профессиональной подготовки и реабил</w:t>
      </w:r>
      <w:r w:rsidR="00465BBB">
        <w:t>и</w:t>
      </w:r>
      <w:r w:rsidR="00465BBB">
        <w:t xml:space="preserve">тации, а также отделения лиц, содержащихся в предварительном заключении, от осужденных. </w:t>
      </w:r>
      <w:r w:rsidR="00341705">
        <w:t>Она уверена в том, что некоторые из этих мер уже претворяю</w:t>
      </w:r>
      <w:r w:rsidR="00341705">
        <w:t>т</w:t>
      </w:r>
      <w:r w:rsidR="00341705">
        <w:t>ся в практику. У нее нет информации относительно реабилитации жертв пыток, однако она постарается информировать Комитет по этому вопросу.</w:t>
      </w:r>
    </w:p>
    <w:p w:rsidR="00CB2B7C" w:rsidRDefault="00CB2B7C" w:rsidP="00B55837">
      <w:pPr>
        <w:pStyle w:val="SingleTxtGR"/>
      </w:pPr>
      <w:r>
        <w:t>69.</w:t>
      </w:r>
      <w:r>
        <w:tab/>
      </w:r>
      <w:r w:rsidR="00341705">
        <w:t xml:space="preserve">Отмечается чрезмерное число случаев насилия в семье. Был разработан </w:t>
      </w:r>
      <w:r w:rsidR="0074068A">
        <w:t xml:space="preserve">и стал осуществляться </w:t>
      </w:r>
      <w:r w:rsidR="00341705">
        <w:t>план действий</w:t>
      </w:r>
      <w:r w:rsidR="0074068A">
        <w:t>,</w:t>
      </w:r>
      <w:r w:rsidR="00341705">
        <w:t xml:space="preserve"> и </w:t>
      </w:r>
      <w:r w:rsidR="0074068A">
        <w:t xml:space="preserve">в настоящее время </w:t>
      </w:r>
      <w:r w:rsidR="00341705">
        <w:t>проводится анализ результатов его осуществления. Для жертв насилия в семье создано три приюта. Они функционируют в большей степени в качестве службы обеспечения жил</w:t>
      </w:r>
      <w:r w:rsidR="00341705">
        <w:t>ь</w:t>
      </w:r>
      <w:r w:rsidR="00341705">
        <w:t>ем на переходный период. Существует также центр, в который могут обратит</w:t>
      </w:r>
      <w:r w:rsidR="00341705">
        <w:t>ь</w:t>
      </w:r>
      <w:r w:rsidR="00341705">
        <w:t>ся жертвы сексуального надругательства над детьми. Министерство планирует построить стационарный центр для таких лиц, для которого уже выделен з</w:t>
      </w:r>
      <w:r w:rsidR="00341705">
        <w:t>е</w:t>
      </w:r>
      <w:r w:rsidR="00341705">
        <w:t>мельный уч</w:t>
      </w:r>
      <w:r w:rsidR="00341705">
        <w:t>а</w:t>
      </w:r>
      <w:r w:rsidR="00341705">
        <w:t xml:space="preserve">сток. </w:t>
      </w:r>
    </w:p>
    <w:p w:rsidR="00CB2B7C" w:rsidRDefault="00CB2B7C" w:rsidP="00B55837">
      <w:pPr>
        <w:pStyle w:val="SingleTxtGR"/>
      </w:pPr>
      <w:r>
        <w:t>70.</w:t>
      </w:r>
      <w:r>
        <w:tab/>
      </w:r>
      <w:r w:rsidR="00DE2DAF">
        <w:t xml:space="preserve">Отвечая на вопросы, поднятые г-жой Гаер, она говорит, что </w:t>
      </w:r>
      <w:r w:rsidR="0016402C">
        <w:t xml:space="preserve">упомянутые </w:t>
      </w:r>
      <w:r w:rsidR="00DE2DAF">
        <w:t>четы</w:t>
      </w:r>
      <w:r w:rsidR="0016402C">
        <w:t>ре сотрудника</w:t>
      </w:r>
      <w:r w:rsidR="00DE2DAF">
        <w:t xml:space="preserve"> пенитенциарных учреждений</w:t>
      </w:r>
      <w:r w:rsidR="0016402C">
        <w:t xml:space="preserve"> были временно отстранены от работы</w:t>
      </w:r>
      <w:r w:rsidR="00DE2DAF">
        <w:t>. Она узнает, по-прежнему ли они отстранены от работы, и сообщит об этом Ко</w:t>
      </w:r>
      <w:r w:rsidR="0016402C">
        <w:t>митету. В</w:t>
      </w:r>
      <w:r w:rsidR="00DE2DAF">
        <w:t>озврати</w:t>
      </w:r>
      <w:r w:rsidR="0016402C">
        <w:t>вшись н</w:t>
      </w:r>
      <w:r w:rsidR="00DE2DAF">
        <w:t xml:space="preserve">а Маврикий, </w:t>
      </w:r>
      <w:r w:rsidR="0016402C">
        <w:t xml:space="preserve">она будет </w:t>
      </w:r>
      <w:r w:rsidR="00DE2DAF">
        <w:t>помн</w:t>
      </w:r>
      <w:r w:rsidR="0016402C">
        <w:t>ить о</w:t>
      </w:r>
      <w:r w:rsidR="00DE2DAF">
        <w:t xml:space="preserve"> все</w:t>
      </w:r>
      <w:r w:rsidR="0016402C">
        <w:t>х</w:t>
      </w:r>
      <w:r w:rsidR="00DE2DAF">
        <w:t xml:space="preserve"> те</w:t>
      </w:r>
      <w:r w:rsidR="0016402C">
        <w:t>х</w:t>
      </w:r>
      <w:r w:rsidR="00DE2DAF">
        <w:t xml:space="preserve"> в</w:t>
      </w:r>
      <w:r w:rsidR="00DE2DAF">
        <w:t>о</w:t>
      </w:r>
      <w:r w:rsidR="00DE2DAF">
        <w:t>про</w:t>
      </w:r>
      <w:r w:rsidR="0016402C">
        <w:t>сах</w:t>
      </w:r>
      <w:r w:rsidR="00DE2DAF">
        <w:t>, которые все еще нуждаются в рассмотрении.</w:t>
      </w:r>
    </w:p>
    <w:p w:rsidR="00CB2B7C" w:rsidRPr="00DE2DAF" w:rsidRDefault="00CB2B7C" w:rsidP="00B55837">
      <w:pPr>
        <w:pStyle w:val="SingleTxtGR"/>
      </w:pPr>
      <w:r>
        <w:t>71.</w:t>
      </w:r>
      <w:r>
        <w:tab/>
      </w:r>
      <w:r w:rsidR="00DE2DAF">
        <w:rPr>
          <w:b/>
        </w:rPr>
        <w:t>Председатель</w:t>
      </w:r>
      <w:r w:rsidR="00DE2DAF">
        <w:t xml:space="preserve"> говорит, что он понимает трудности и вызовы, с которыми приходится сталкиваться Маврикию. Комитет учитывает это обстоятельство, как и в отношении всех других стран, однако на него возложена задача отсл</w:t>
      </w:r>
      <w:r w:rsidR="00DE2DAF">
        <w:t>е</w:t>
      </w:r>
      <w:r w:rsidR="00DE2DAF">
        <w:t>живать осуществление Конвенции; ее нормы подлежат применению в отнош</w:t>
      </w:r>
      <w:r w:rsidR="00DE2DAF">
        <w:t>е</w:t>
      </w:r>
      <w:r w:rsidR="00DE2DAF">
        <w:t xml:space="preserve">нии всех государств-участников и не могут быть смягчены. </w:t>
      </w:r>
    </w:p>
    <w:p w:rsidR="00CB2B7C" w:rsidRDefault="00CB2B7C" w:rsidP="00B55837">
      <w:pPr>
        <w:pStyle w:val="SingleTxtGR"/>
      </w:pPr>
      <w:r>
        <w:t>72.</w:t>
      </w:r>
      <w:r>
        <w:tab/>
      </w:r>
      <w:r w:rsidR="00945761">
        <w:t>Он выражает удовлетворение в связи с состоявшимся диалогом, который был весьма плодотворным и конструктивным. Это поможет Комитету сформ</w:t>
      </w:r>
      <w:r w:rsidR="00945761">
        <w:t>у</w:t>
      </w:r>
      <w:r w:rsidR="00945761">
        <w:t>лировать свои заключительные замечания и рекомендации. Он будет приветс</w:t>
      </w:r>
      <w:r w:rsidR="00945761">
        <w:t>т</w:t>
      </w:r>
      <w:r w:rsidR="00945761">
        <w:t>вовать недостающую инфо</w:t>
      </w:r>
      <w:r w:rsidR="0016402C">
        <w:t>рмацию, представленную делегацией</w:t>
      </w:r>
      <w:r w:rsidR="00945761">
        <w:t xml:space="preserve"> в письменном виде.</w:t>
      </w:r>
    </w:p>
    <w:p w:rsidR="00945761" w:rsidRDefault="00945761" w:rsidP="00B55837">
      <w:pPr>
        <w:pStyle w:val="SingleTxtGR"/>
      </w:pPr>
      <w:r w:rsidRPr="00945761">
        <w:t>73.</w:t>
      </w:r>
      <w:r w:rsidRPr="00945761">
        <w:tab/>
      </w:r>
      <w:r>
        <w:rPr>
          <w:b/>
        </w:rPr>
        <w:t xml:space="preserve">Г-н Сервансинг </w:t>
      </w:r>
      <w:r>
        <w:t>(Маврикий) говорит, что он сделает все возможное для предоставления запрашиваемой информации. Состоявшийся диалог был весьма успешным и продуктивным в силу того, что в нем приняли участие те, кто н</w:t>
      </w:r>
      <w:r>
        <w:t>е</w:t>
      </w:r>
      <w:r>
        <w:t xml:space="preserve">посредственно связан с разработкой и осуществлением законов на Маврикии. Он с интересом ждет выводов и рекомендаций Комитета. Маврикий отнесется к ним весьма серьезно, поскольку, несмотря на </w:t>
      </w:r>
      <w:r w:rsidR="00F92E29">
        <w:t>те трудности, с которыми он ста</w:t>
      </w:r>
      <w:r w:rsidR="00F92E29">
        <w:t>л</w:t>
      </w:r>
      <w:r w:rsidR="00F92E29">
        <w:t xml:space="preserve">кивается, его отличают давно сформировавшаяся традиция демократической культуры и вера в верховенство закона. Нетерпимость по отношению к пыткам глубоко укоренена в национальной культуре, причем не только </w:t>
      </w:r>
      <w:r w:rsidR="0016402C">
        <w:t xml:space="preserve">в </w:t>
      </w:r>
      <w:r w:rsidR="00F92E29">
        <w:t xml:space="preserve">политической или правовой культуре, и это является самой эффективной гарантией выработки надлежащего законодательства. </w:t>
      </w:r>
    </w:p>
    <w:p w:rsidR="00F92E29" w:rsidRPr="00F92E29" w:rsidRDefault="00F92E29" w:rsidP="00B55837">
      <w:pPr>
        <w:pStyle w:val="SingleTxtGR"/>
      </w:pPr>
      <w:r>
        <w:t>74.</w:t>
      </w:r>
      <w:r>
        <w:tab/>
      </w:r>
      <w:r>
        <w:rPr>
          <w:b/>
        </w:rPr>
        <w:t>Председатель</w:t>
      </w:r>
      <w:r>
        <w:t xml:space="preserve"> благодарит маврикийскую делегацию и желает ей благ</w:t>
      </w:r>
      <w:r>
        <w:t>о</w:t>
      </w:r>
      <w:r>
        <w:t xml:space="preserve">получного возвращения в свою страну. </w:t>
      </w:r>
    </w:p>
    <w:p w:rsidR="00A23091" w:rsidRPr="009550F6" w:rsidRDefault="00DB0AC2" w:rsidP="009550F6">
      <w:pPr>
        <w:pStyle w:val="SingleTxtGR"/>
        <w:rPr>
          <w:i/>
        </w:rPr>
      </w:pPr>
      <w:r w:rsidRPr="009550F6">
        <w:rPr>
          <w:i/>
        </w:rPr>
        <w:t>Заседани</w:t>
      </w:r>
      <w:r w:rsidR="00603C24" w:rsidRPr="009550F6">
        <w:rPr>
          <w:i/>
        </w:rPr>
        <w:t>е</w:t>
      </w:r>
      <w:r w:rsidRPr="009550F6">
        <w:rPr>
          <w:i/>
        </w:rPr>
        <w:t xml:space="preserve"> </w:t>
      </w:r>
      <w:r w:rsidR="00603C24" w:rsidRPr="009550F6">
        <w:rPr>
          <w:i/>
        </w:rPr>
        <w:t>закрывается в 17 ч. 40</w:t>
      </w:r>
      <w:r w:rsidR="00B55837" w:rsidRPr="009550F6">
        <w:rPr>
          <w:i/>
        </w:rPr>
        <w:t xml:space="preserve"> м.</w:t>
      </w:r>
    </w:p>
    <w:sectPr w:rsidR="00A23091" w:rsidRPr="009550F6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C9A" w:rsidRDefault="00816C9A">
      <w:r>
        <w:rPr>
          <w:lang w:val="en-US"/>
        </w:rPr>
        <w:tab/>
      </w:r>
      <w:r>
        <w:separator/>
      </w:r>
    </w:p>
  </w:endnote>
  <w:endnote w:type="continuationSeparator" w:id="0">
    <w:p w:rsidR="00816C9A" w:rsidRDefault="00816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E9C" w:rsidRPr="00754478" w:rsidRDefault="002E4E9C">
    <w:pPr>
      <w:pStyle w:val="Footer"/>
      <w:rPr>
        <w:szCs w:val="16"/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5587E"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</w:t>
    </w:r>
    <w:r>
      <w:rPr>
        <w:lang w:val="en-US"/>
      </w:rPr>
      <w:t>11-4</w:t>
    </w:r>
    <w:r>
      <w:rPr>
        <w:lang w:val="ru-RU"/>
      </w:rPr>
      <w:t>3152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E9C" w:rsidRPr="00B74BE2" w:rsidRDefault="002E4E9C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</w:t>
    </w:r>
    <w:r>
      <w:rPr>
        <w:lang w:val="ru-RU"/>
      </w:rPr>
      <w:t>43152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5587E"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E9C" w:rsidRDefault="002E4E9C" w:rsidP="003F7EE0">
    <w:pPr>
      <w:pStyle w:val="FootnoteText"/>
      <w:pBdr>
        <w:bottom w:val="single" w:sz="4" w:space="1" w:color="auto"/>
      </w:pBdr>
      <w:tabs>
        <w:tab w:val="clear" w:pos="1021"/>
        <w:tab w:val="right" w:pos="1020"/>
      </w:tabs>
      <w:ind w:left="0" w:right="0" w:firstLine="0"/>
      <w:rPr>
        <w:lang w:val="ru-RU"/>
      </w:rPr>
    </w:pPr>
  </w:p>
  <w:p w:rsidR="002E4E9C" w:rsidRPr="00C41A4B" w:rsidRDefault="00C41A4B" w:rsidP="00C41A4B">
    <w:pPr>
      <w:pStyle w:val="FootnoteText"/>
      <w:tabs>
        <w:tab w:val="clear" w:pos="1021"/>
      </w:tabs>
      <w:spacing w:after="120"/>
      <w:rPr>
        <w:lang w:val="ru-RU"/>
      </w:rPr>
    </w:pPr>
    <w:r>
      <w:tab/>
    </w:r>
    <w:r w:rsidR="002E4E9C" w:rsidRPr="00C41A4B">
      <w:rPr>
        <w:lang w:val="ru-RU"/>
      </w:rPr>
      <w:t>В настоящий отчет могут вноситься поправки.</w:t>
    </w:r>
  </w:p>
  <w:p w:rsidR="002E4E9C" w:rsidRPr="00C41A4B" w:rsidRDefault="00C41A4B" w:rsidP="00C41A4B">
    <w:pPr>
      <w:pStyle w:val="FootnoteText"/>
      <w:tabs>
        <w:tab w:val="clear" w:pos="1021"/>
      </w:tabs>
      <w:spacing w:after="120"/>
      <w:rPr>
        <w:lang w:val="ru-RU"/>
      </w:rPr>
    </w:pPr>
    <w:r w:rsidRPr="00C41A4B">
      <w:rPr>
        <w:lang w:val="ru-RU"/>
      </w:rPr>
      <w:tab/>
    </w:r>
    <w:r w:rsidR="002E4E9C" w:rsidRPr="00C41A4B">
      <w:rPr>
        <w:lang w:val="ru-RU"/>
      </w:rPr>
      <w:t xml:space="preserve">Поправки должны представляться на одном из рабочих языков. </w:t>
    </w:r>
    <w:r w:rsidR="002E4E9C">
      <w:t xml:space="preserve">Они должны быть изложены в </w:t>
    </w:r>
    <w:r w:rsidR="002E4E9C" w:rsidRPr="00C41A4B">
      <w:rPr>
        <w:lang w:val="ru-RU"/>
      </w:rPr>
      <w:t>пояснительной записке, а также внесены в один из экземпляров отчета. Поправки следует направлять в течение одной недели с момента выпуска настоящего документа в Группу издания официальных документов, комната E.4108, Дворец Наций, Женева.</w:t>
    </w:r>
  </w:p>
  <w:p w:rsidR="002E4E9C" w:rsidRPr="00C41A4B" w:rsidRDefault="00C41A4B" w:rsidP="00C41A4B">
    <w:pPr>
      <w:pStyle w:val="FootnoteText"/>
      <w:tabs>
        <w:tab w:val="clear" w:pos="1021"/>
      </w:tabs>
      <w:spacing w:after="120"/>
      <w:rPr>
        <w:lang w:val="ru-RU"/>
      </w:rPr>
    </w:pPr>
    <w:r w:rsidRPr="00C41A4B">
      <w:rPr>
        <w:lang w:val="ru-RU"/>
      </w:rPr>
      <w:tab/>
    </w:r>
    <w:r w:rsidRPr="00C41A4B">
      <w:rPr>
        <w:lang w:val="ru-RU"/>
      </w:rPr>
      <w:tab/>
    </w:r>
    <w:r w:rsidR="002E4E9C" w:rsidRPr="00C41A4B">
      <w:rPr>
        <w:lang w:val="ru-RU"/>
      </w:rPr>
      <w:t xml:space="preserve"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 </w:t>
    </w:r>
  </w:p>
  <w:p w:rsidR="002E4E9C" w:rsidRPr="00B74BE2" w:rsidRDefault="002E4E9C">
    <w:pPr>
      <w:pStyle w:val="Footer"/>
      <w:rPr>
        <w:sz w:val="20"/>
        <w:lang w:val="en-US"/>
      </w:rPr>
    </w:pPr>
    <w:r>
      <w:rPr>
        <w:sz w:val="20"/>
        <w:lang w:val="en-US"/>
      </w:rPr>
      <w:t>GE.11-4</w:t>
    </w:r>
    <w:r>
      <w:rPr>
        <w:sz w:val="20"/>
        <w:lang w:val="ru-RU"/>
      </w:rPr>
      <w:t xml:space="preserve">3152 </w:t>
    </w:r>
    <w:r>
      <w:rPr>
        <w:sz w:val="20"/>
        <w:lang w:val="fr-CA"/>
      </w:rPr>
      <w:t>(R)</w:t>
    </w:r>
    <w:r>
      <w:rPr>
        <w:sz w:val="20"/>
        <w:lang w:val="en-US"/>
      </w:rPr>
      <w:t xml:space="preserve">  </w:t>
    </w:r>
    <w:r>
      <w:rPr>
        <w:sz w:val="20"/>
        <w:lang w:val="ru-RU"/>
      </w:rPr>
      <w:t>180112  180112</w:t>
    </w:r>
    <w:r>
      <w:rPr>
        <w:sz w:val="20"/>
        <w:lang w:val="en-US"/>
      </w:rPr>
      <w:t xml:space="preserve"> 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C9A" w:rsidRPr="00F71F63" w:rsidRDefault="00816C9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16C9A" w:rsidRPr="00F71F63" w:rsidRDefault="00816C9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16C9A" w:rsidRPr="00635E86" w:rsidRDefault="00816C9A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E9C" w:rsidRPr="00B55837" w:rsidRDefault="002E4E9C">
    <w:pPr>
      <w:pStyle w:val="Header"/>
      <w:rPr>
        <w:lang w:val="en-US"/>
      </w:rPr>
    </w:pPr>
    <w:r>
      <w:rPr>
        <w:lang w:val="en-US"/>
      </w:rPr>
      <w:t>CAT/C/SR.1001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E9C" w:rsidRPr="00754478" w:rsidRDefault="002E4E9C">
    <w:pPr>
      <w:pStyle w:val="Header"/>
      <w:rPr>
        <w:lang w:val="ru-RU"/>
      </w:rPr>
    </w:pPr>
    <w:r>
      <w:rPr>
        <w:lang w:val="en-US"/>
      </w:rPr>
      <w:tab/>
      <w:t>CAT/C/SR.</w:t>
    </w:r>
    <w:r>
      <w:rPr>
        <w:lang w:val="ru-RU"/>
      </w:rPr>
      <w:t>1001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8DE"/>
    <w:rsid w:val="000033D8"/>
    <w:rsid w:val="00004BAC"/>
    <w:rsid w:val="00005C1C"/>
    <w:rsid w:val="00016553"/>
    <w:rsid w:val="000233B3"/>
    <w:rsid w:val="00023E9E"/>
    <w:rsid w:val="00024240"/>
    <w:rsid w:val="00026B0C"/>
    <w:rsid w:val="0003638E"/>
    <w:rsid w:val="00036FF2"/>
    <w:rsid w:val="0004010A"/>
    <w:rsid w:val="00043D88"/>
    <w:rsid w:val="00046E4D"/>
    <w:rsid w:val="0005302C"/>
    <w:rsid w:val="0006401A"/>
    <w:rsid w:val="00072C27"/>
    <w:rsid w:val="00080A04"/>
    <w:rsid w:val="00086182"/>
    <w:rsid w:val="000879E1"/>
    <w:rsid w:val="00090891"/>
    <w:rsid w:val="00092E62"/>
    <w:rsid w:val="00097975"/>
    <w:rsid w:val="000A28CB"/>
    <w:rsid w:val="000A3DDF"/>
    <w:rsid w:val="000A60A0"/>
    <w:rsid w:val="000B6BF0"/>
    <w:rsid w:val="000C3688"/>
    <w:rsid w:val="000C5261"/>
    <w:rsid w:val="000D6863"/>
    <w:rsid w:val="000F4F35"/>
    <w:rsid w:val="00117AEE"/>
    <w:rsid w:val="001202CD"/>
    <w:rsid w:val="00120CC3"/>
    <w:rsid w:val="00135076"/>
    <w:rsid w:val="00142279"/>
    <w:rsid w:val="00145488"/>
    <w:rsid w:val="001463F7"/>
    <w:rsid w:val="001571E7"/>
    <w:rsid w:val="0015769C"/>
    <w:rsid w:val="0016402C"/>
    <w:rsid w:val="00180752"/>
    <w:rsid w:val="00185076"/>
    <w:rsid w:val="0018543C"/>
    <w:rsid w:val="00190231"/>
    <w:rsid w:val="00191117"/>
    <w:rsid w:val="00192ABD"/>
    <w:rsid w:val="001A13FD"/>
    <w:rsid w:val="001A75D5"/>
    <w:rsid w:val="001A7D40"/>
    <w:rsid w:val="001D07F7"/>
    <w:rsid w:val="001D384C"/>
    <w:rsid w:val="001D7B8F"/>
    <w:rsid w:val="001E48EE"/>
    <w:rsid w:val="001F142F"/>
    <w:rsid w:val="001F2D04"/>
    <w:rsid w:val="001F63E0"/>
    <w:rsid w:val="0020059C"/>
    <w:rsid w:val="002019BD"/>
    <w:rsid w:val="00223DFC"/>
    <w:rsid w:val="00232D42"/>
    <w:rsid w:val="00237334"/>
    <w:rsid w:val="002444F4"/>
    <w:rsid w:val="00245160"/>
    <w:rsid w:val="002629A0"/>
    <w:rsid w:val="0028492B"/>
    <w:rsid w:val="00291C8F"/>
    <w:rsid w:val="00297B81"/>
    <w:rsid w:val="002A1A2A"/>
    <w:rsid w:val="002A68DE"/>
    <w:rsid w:val="002C5036"/>
    <w:rsid w:val="002C6A71"/>
    <w:rsid w:val="002C6D5F"/>
    <w:rsid w:val="002D15EA"/>
    <w:rsid w:val="002D6C07"/>
    <w:rsid w:val="002E0CE6"/>
    <w:rsid w:val="002E1163"/>
    <w:rsid w:val="002E3EB8"/>
    <w:rsid w:val="002E43F3"/>
    <w:rsid w:val="002E4E9C"/>
    <w:rsid w:val="003215F5"/>
    <w:rsid w:val="00330926"/>
    <w:rsid w:val="00332891"/>
    <w:rsid w:val="0034005F"/>
    <w:rsid w:val="00341705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2A37"/>
    <w:rsid w:val="003B40A9"/>
    <w:rsid w:val="003C016E"/>
    <w:rsid w:val="003D5EBD"/>
    <w:rsid w:val="003F770B"/>
    <w:rsid w:val="003F7EE0"/>
    <w:rsid w:val="00401CE0"/>
    <w:rsid w:val="00403234"/>
    <w:rsid w:val="00407AC3"/>
    <w:rsid w:val="00413F5D"/>
    <w:rsid w:val="00414586"/>
    <w:rsid w:val="00415059"/>
    <w:rsid w:val="00424FDD"/>
    <w:rsid w:val="0043033D"/>
    <w:rsid w:val="00430926"/>
    <w:rsid w:val="004313F0"/>
    <w:rsid w:val="00435FE4"/>
    <w:rsid w:val="0045682D"/>
    <w:rsid w:val="00457634"/>
    <w:rsid w:val="00460494"/>
    <w:rsid w:val="0046198C"/>
    <w:rsid w:val="00465BBB"/>
    <w:rsid w:val="00467234"/>
    <w:rsid w:val="00474F42"/>
    <w:rsid w:val="0048244D"/>
    <w:rsid w:val="004A0DE8"/>
    <w:rsid w:val="004A4CB7"/>
    <w:rsid w:val="004A57B5"/>
    <w:rsid w:val="004A75CE"/>
    <w:rsid w:val="004B19DA"/>
    <w:rsid w:val="004B75D1"/>
    <w:rsid w:val="004C2A53"/>
    <w:rsid w:val="004C3B35"/>
    <w:rsid w:val="004C43EC"/>
    <w:rsid w:val="004E6729"/>
    <w:rsid w:val="004F0E47"/>
    <w:rsid w:val="0051339C"/>
    <w:rsid w:val="00513DA1"/>
    <w:rsid w:val="0051412F"/>
    <w:rsid w:val="00522B6F"/>
    <w:rsid w:val="0052430E"/>
    <w:rsid w:val="005276AD"/>
    <w:rsid w:val="00540A9A"/>
    <w:rsid w:val="00543522"/>
    <w:rsid w:val="00545680"/>
    <w:rsid w:val="0055676D"/>
    <w:rsid w:val="0056618E"/>
    <w:rsid w:val="00571B85"/>
    <w:rsid w:val="00576F59"/>
    <w:rsid w:val="00577A34"/>
    <w:rsid w:val="00580AAD"/>
    <w:rsid w:val="00580F62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1C44"/>
    <w:rsid w:val="00603C24"/>
    <w:rsid w:val="00606A3E"/>
    <w:rsid w:val="006115AA"/>
    <w:rsid w:val="006120AE"/>
    <w:rsid w:val="00635E86"/>
    <w:rsid w:val="00636A37"/>
    <w:rsid w:val="00644B55"/>
    <w:rsid w:val="006501A5"/>
    <w:rsid w:val="006567B2"/>
    <w:rsid w:val="00662ADE"/>
    <w:rsid w:val="00664106"/>
    <w:rsid w:val="006756F1"/>
    <w:rsid w:val="00677773"/>
    <w:rsid w:val="006805FC"/>
    <w:rsid w:val="00687D67"/>
    <w:rsid w:val="006926C7"/>
    <w:rsid w:val="00694C37"/>
    <w:rsid w:val="006A1BEB"/>
    <w:rsid w:val="006A2E74"/>
    <w:rsid w:val="006A401C"/>
    <w:rsid w:val="006A7C6E"/>
    <w:rsid w:val="006B0BCE"/>
    <w:rsid w:val="006B23D9"/>
    <w:rsid w:val="006B2F61"/>
    <w:rsid w:val="006B445F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068A"/>
    <w:rsid w:val="00745F92"/>
    <w:rsid w:val="0075279B"/>
    <w:rsid w:val="00753748"/>
    <w:rsid w:val="00754478"/>
    <w:rsid w:val="00762446"/>
    <w:rsid w:val="00781ACB"/>
    <w:rsid w:val="007A79EB"/>
    <w:rsid w:val="007D4CA0"/>
    <w:rsid w:val="007D7A23"/>
    <w:rsid w:val="007E38C3"/>
    <w:rsid w:val="007E549E"/>
    <w:rsid w:val="007E71C9"/>
    <w:rsid w:val="007F4370"/>
    <w:rsid w:val="007F7553"/>
    <w:rsid w:val="0080755E"/>
    <w:rsid w:val="008120D4"/>
    <w:rsid w:val="008139A5"/>
    <w:rsid w:val="00816C9A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3D9F"/>
    <w:rsid w:val="008858D1"/>
    <w:rsid w:val="00886B0F"/>
    <w:rsid w:val="00891C08"/>
    <w:rsid w:val="008A3879"/>
    <w:rsid w:val="008A5FA8"/>
    <w:rsid w:val="008A7575"/>
    <w:rsid w:val="008B0291"/>
    <w:rsid w:val="008B5F47"/>
    <w:rsid w:val="008C7B87"/>
    <w:rsid w:val="008D6A7A"/>
    <w:rsid w:val="008E3E87"/>
    <w:rsid w:val="008E7F13"/>
    <w:rsid w:val="008F0F09"/>
    <w:rsid w:val="008F3185"/>
    <w:rsid w:val="00915B0A"/>
    <w:rsid w:val="00926904"/>
    <w:rsid w:val="009372F0"/>
    <w:rsid w:val="00945761"/>
    <w:rsid w:val="009469D7"/>
    <w:rsid w:val="00952BC9"/>
    <w:rsid w:val="00954BC4"/>
    <w:rsid w:val="00955022"/>
    <w:rsid w:val="009550F6"/>
    <w:rsid w:val="00957B4D"/>
    <w:rsid w:val="00963BAB"/>
    <w:rsid w:val="00964EEA"/>
    <w:rsid w:val="00980C86"/>
    <w:rsid w:val="00993035"/>
    <w:rsid w:val="00995E90"/>
    <w:rsid w:val="009B1D9B"/>
    <w:rsid w:val="009B4074"/>
    <w:rsid w:val="009C30BB"/>
    <w:rsid w:val="009C60BE"/>
    <w:rsid w:val="009C7C7A"/>
    <w:rsid w:val="009D4338"/>
    <w:rsid w:val="009E6279"/>
    <w:rsid w:val="009F00A6"/>
    <w:rsid w:val="009F56A7"/>
    <w:rsid w:val="009F5B05"/>
    <w:rsid w:val="009F7BB9"/>
    <w:rsid w:val="00A026CA"/>
    <w:rsid w:val="00A063FE"/>
    <w:rsid w:val="00A07232"/>
    <w:rsid w:val="00A0750E"/>
    <w:rsid w:val="00A14800"/>
    <w:rsid w:val="00A156DE"/>
    <w:rsid w:val="00A157ED"/>
    <w:rsid w:val="00A17C4D"/>
    <w:rsid w:val="00A22229"/>
    <w:rsid w:val="00A23091"/>
    <w:rsid w:val="00A2446A"/>
    <w:rsid w:val="00A325A9"/>
    <w:rsid w:val="00A4025D"/>
    <w:rsid w:val="00A564E3"/>
    <w:rsid w:val="00A635F0"/>
    <w:rsid w:val="00A776FF"/>
    <w:rsid w:val="00A800D1"/>
    <w:rsid w:val="00A924D6"/>
    <w:rsid w:val="00A92699"/>
    <w:rsid w:val="00AA0C0A"/>
    <w:rsid w:val="00AB5BF0"/>
    <w:rsid w:val="00AC1C95"/>
    <w:rsid w:val="00AC2CCB"/>
    <w:rsid w:val="00AC443A"/>
    <w:rsid w:val="00AE60E2"/>
    <w:rsid w:val="00AF47FC"/>
    <w:rsid w:val="00B0169F"/>
    <w:rsid w:val="00B04B50"/>
    <w:rsid w:val="00B05F21"/>
    <w:rsid w:val="00B14EA9"/>
    <w:rsid w:val="00B16C46"/>
    <w:rsid w:val="00B30A3C"/>
    <w:rsid w:val="00B34AD2"/>
    <w:rsid w:val="00B4047C"/>
    <w:rsid w:val="00B411F9"/>
    <w:rsid w:val="00B46A1E"/>
    <w:rsid w:val="00B55837"/>
    <w:rsid w:val="00B81305"/>
    <w:rsid w:val="00B84133"/>
    <w:rsid w:val="00BA4CF1"/>
    <w:rsid w:val="00BB17DC"/>
    <w:rsid w:val="00BB1AF9"/>
    <w:rsid w:val="00BB4C4A"/>
    <w:rsid w:val="00BC1ED3"/>
    <w:rsid w:val="00BC59B8"/>
    <w:rsid w:val="00BD3CAE"/>
    <w:rsid w:val="00BD5F3C"/>
    <w:rsid w:val="00BF696C"/>
    <w:rsid w:val="00C07C0F"/>
    <w:rsid w:val="00C1083D"/>
    <w:rsid w:val="00C145C4"/>
    <w:rsid w:val="00C20D2F"/>
    <w:rsid w:val="00C2131B"/>
    <w:rsid w:val="00C32CE8"/>
    <w:rsid w:val="00C37AF8"/>
    <w:rsid w:val="00C37C79"/>
    <w:rsid w:val="00C41638"/>
    <w:rsid w:val="00C41A4B"/>
    <w:rsid w:val="00C41BBC"/>
    <w:rsid w:val="00C51419"/>
    <w:rsid w:val="00C54056"/>
    <w:rsid w:val="00C5587E"/>
    <w:rsid w:val="00C663A3"/>
    <w:rsid w:val="00C74F02"/>
    <w:rsid w:val="00C75CB2"/>
    <w:rsid w:val="00C8042B"/>
    <w:rsid w:val="00C80D60"/>
    <w:rsid w:val="00C90723"/>
    <w:rsid w:val="00C90D5C"/>
    <w:rsid w:val="00CA609E"/>
    <w:rsid w:val="00CA7DA4"/>
    <w:rsid w:val="00CB2B7C"/>
    <w:rsid w:val="00CB2E74"/>
    <w:rsid w:val="00CB31FB"/>
    <w:rsid w:val="00CE3D6F"/>
    <w:rsid w:val="00CE79A5"/>
    <w:rsid w:val="00CF0042"/>
    <w:rsid w:val="00CF262F"/>
    <w:rsid w:val="00D025D5"/>
    <w:rsid w:val="00D16BA6"/>
    <w:rsid w:val="00D26B13"/>
    <w:rsid w:val="00D26CC1"/>
    <w:rsid w:val="00D30662"/>
    <w:rsid w:val="00D32A0B"/>
    <w:rsid w:val="00D34CFC"/>
    <w:rsid w:val="00D517EB"/>
    <w:rsid w:val="00D6236B"/>
    <w:rsid w:val="00D809D1"/>
    <w:rsid w:val="00D84A3E"/>
    <w:rsid w:val="00D84ECF"/>
    <w:rsid w:val="00DA10AF"/>
    <w:rsid w:val="00DA2851"/>
    <w:rsid w:val="00DA2B7C"/>
    <w:rsid w:val="00DA5686"/>
    <w:rsid w:val="00DB0AC2"/>
    <w:rsid w:val="00DB2E5B"/>
    <w:rsid w:val="00DB2FC0"/>
    <w:rsid w:val="00DE2DAF"/>
    <w:rsid w:val="00DF18FA"/>
    <w:rsid w:val="00DF49CA"/>
    <w:rsid w:val="00DF775B"/>
    <w:rsid w:val="00E007F3"/>
    <w:rsid w:val="00E00DEA"/>
    <w:rsid w:val="00E06EF0"/>
    <w:rsid w:val="00E079DC"/>
    <w:rsid w:val="00E11679"/>
    <w:rsid w:val="00E307D1"/>
    <w:rsid w:val="00E46A04"/>
    <w:rsid w:val="00E7112D"/>
    <w:rsid w:val="00E717F3"/>
    <w:rsid w:val="00E72C5E"/>
    <w:rsid w:val="00E73451"/>
    <w:rsid w:val="00E7489F"/>
    <w:rsid w:val="00E75147"/>
    <w:rsid w:val="00E77139"/>
    <w:rsid w:val="00E779D1"/>
    <w:rsid w:val="00E8167D"/>
    <w:rsid w:val="00E907E9"/>
    <w:rsid w:val="00E960D9"/>
    <w:rsid w:val="00E96BE7"/>
    <w:rsid w:val="00EA2CD0"/>
    <w:rsid w:val="00EC0044"/>
    <w:rsid w:val="00EC6B9F"/>
    <w:rsid w:val="00EE4935"/>
    <w:rsid w:val="00EE516D"/>
    <w:rsid w:val="00EF4D1B"/>
    <w:rsid w:val="00EF7295"/>
    <w:rsid w:val="00F0673B"/>
    <w:rsid w:val="00F069D1"/>
    <w:rsid w:val="00F1503D"/>
    <w:rsid w:val="00F22712"/>
    <w:rsid w:val="00F22E0D"/>
    <w:rsid w:val="00F275F5"/>
    <w:rsid w:val="00F33188"/>
    <w:rsid w:val="00F35BDE"/>
    <w:rsid w:val="00F35FB0"/>
    <w:rsid w:val="00F52A0E"/>
    <w:rsid w:val="00F60C47"/>
    <w:rsid w:val="00F71F63"/>
    <w:rsid w:val="00F87506"/>
    <w:rsid w:val="00F90607"/>
    <w:rsid w:val="00F92C41"/>
    <w:rsid w:val="00F92E29"/>
    <w:rsid w:val="00FA5522"/>
    <w:rsid w:val="00FA6E4A"/>
    <w:rsid w:val="00FB2B35"/>
    <w:rsid w:val="00FC4AE1"/>
    <w:rsid w:val="00FD7333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15</Pages>
  <Words>6604</Words>
  <Characters>42339</Characters>
  <Application>Microsoft Office Word</Application>
  <DocSecurity>4</DocSecurity>
  <Lines>717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1143152</vt:lpstr>
    </vt:vector>
  </TitlesOfParts>
  <Company>CSD</Company>
  <LinksUpToDate>false</LinksUpToDate>
  <CharactersWithSpaces>48824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1143152</dc:title>
  <dc:subject/>
  <dc:creator>Марина Именинникова</dc:creator>
  <cp:keywords/>
  <dc:description/>
  <cp:lastModifiedBy>Marina Imeninnikova</cp:lastModifiedBy>
  <cp:revision>2</cp:revision>
  <cp:lastPrinted>2011-12-29T07:30:00Z</cp:lastPrinted>
  <dcterms:created xsi:type="dcterms:W3CDTF">2012-01-18T08:43:00Z</dcterms:created>
  <dcterms:modified xsi:type="dcterms:W3CDTF">2012-01-18T08:43:00Z</dcterms:modified>
</cp:coreProperties>
</file>